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长葛市石固镇大马村党群服务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中心建设项目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shd w:val="clear" w:fill="FFFFFF"/>
        </w:rPr>
        <w:t>暂停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  <w:u w:val="none"/>
          <w:shd w:val="clear" w:fill="FFFFFF"/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  <w:u w:val="none"/>
          <w:shd w:val="clear" w:fill="FFFFFF"/>
        </w:rPr>
        <w:t>一、项目基本情况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、项目名称：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长葛市石固镇大马村党群服务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中心建设项目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、首次公告日期：2023年0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日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、原磋商响应截止时间：2023年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月2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 xml:space="preserve">日09时00分（北京时间） </w:t>
      </w:r>
    </w:p>
    <w:p>
      <w:pPr>
        <w:spacing w:line="520" w:lineRule="exact"/>
        <w:ind w:firstLine="643" w:firstLineChars="200"/>
        <w:jc w:val="both"/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</w:rPr>
        <w:t>二、公告发布媒介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本次公告在长葛市人民政府门户网站、《全国公共资源交易平台（河南省.许昌市）发布。同时在石固镇政府对面和大马村民委员会三务公开栏内张贴公告。</w:t>
      </w:r>
    </w:p>
    <w:p>
      <w:pPr>
        <w:spacing w:line="52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三、暂停原因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现根据项目实际情况，磋商活动予以暂停，具体磋商时间及地点另行通知，请各竞价人密切关注本项目变更公告。</w:t>
      </w:r>
    </w:p>
    <w:p>
      <w:pPr>
        <w:spacing w:line="520" w:lineRule="exact"/>
        <w:ind w:firstLine="643" w:firstLineChars="200"/>
        <w:jc w:val="both"/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四、联系方式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发包方：长葛市石固镇大马村委会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联系人：马先生    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电  话：13703745662</w:t>
      </w:r>
    </w:p>
    <w:p>
      <w:pPr>
        <w:spacing w:line="52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地址：长葛市石固镇大马村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jE5ZmI4Mzc0MDg2NTZkMDMwMmZlOTMyM2Q0YWYifQ=="/>
  </w:docVars>
  <w:rsids>
    <w:rsidRoot w:val="029C3C31"/>
    <w:rsid w:val="029C3C31"/>
    <w:rsid w:val="104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99"/>
    <w:pPr>
      <w:spacing w:after="120" w:line="480" w:lineRule="auto"/>
    </w:p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Body Text Indent"/>
    <w:basedOn w:val="1"/>
    <w:next w:val="1"/>
    <w:qFormat/>
    <w:uiPriority w:val="0"/>
    <w:pPr>
      <w:spacing w:line="420" w:lineRule="atLeast"/>
      <w:ind w:firstLine="560" w:firstLineChars="200"/>
    </w:pPr>
    <w:rPr>
      <w:rFonts w:ascii="Times New Roman" w:hAnsi="Times New Roman" w:eastAsia="仿宋_GB2312" w:cs="Times New Roman"/>
      <w:sz w:val="2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uiPriority w:val="0"/>
    <w:rPr>
      <w:color w:val="FF0000"/>
    </w:rPr>
  </w:style>
  <w:style w:type="character" w:customStyle="1" w:styleId="17">
    <w:name w:val="hover25"/>
    <w:basedOn w:val="9"/>
    <w:uiPriority w:val="0"/>
  </w:style>
  <w:style w:type="character" w:customStyle="1" w:styleId="18">
    <w:name w:val="green"/>
    <w:basedOn w:val="9"/>
    <w:uiPriority w:val="0"/>
    <w:rPr>
      <w:color w:val="66AE00"/>
      <w:sz w:val="18"/>
      <w:szCs w:val="18"/>
    </w:rPr>
  </w:style>
  <w:style w:type="character" w:customStyle="1" w:styleId="19">
    <w:name w:val="green1"/>
    <w:basedOn w:val="9"/>
    <w:uiPriority w:val="0"/>
    <w:rPr>
      <w:color w:val="66AE00"/>
      <w:sz w:val="18"/>
      <w:szCs w:val="18"/>
    </w:rPr>
  </w:style>
  <w:style w:type="character" w:customStyle="1" w:styleId="20">
    <w:name w:val="gb-jt"/>
    <w:basedOn w:val="9"/>
    <w:uiPriority w:val="0"/>
  </w:style>
  <w:style w:type="character" w:customStyle="1" w:styleId="21">
    <w:name w:val="blue"/>
    <w:basedOn w:val="9"/>
    <w:uiPriority w:val="0"/>
    <w:rPr>
      <w:color w:val="0371C6"/>
      <w:sz w:val="21"/>
      <w:szCs w:val="21"/>
    </w:rPr>
  </w:style>
  <w:style w:type="character" w:customStyle="1" w:styleId="22">
    <w:name w:val="right"/>
    <w:basedOn w:val="9"/>
    <w:uiPriority w:val="0"/>
    <w:rPr>
      <w:color w:val="999999"/>
      <w:sz w:val="18"/>
      <w:szCs w:val="18"/>
    </w:rPr>
  </w:style>
  <w:style w:type="character" w:customStyle="1" w:styleId="23">
    <w:name w:val="active4"/>
    <w:basedOn w:val="9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299</Characters>
  <Lines>0</Lines>
  <Paragraphs>0</Paragraphs>
  <TotalTime>4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2023-05-18T09:16:00Z</dcterms:created>
  <dc:creator>芳芳</dc:creator>
  <cp:lastModifiedBy>Administrator</cp:lastModifiedBy>
  <dcterms:modified xsi:type="dcterms:W3CDTF">2023-05-19T03:34:02Z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8F84267BCCCF41BB90A3C9A3E0BD27E1_13</vt:lpwstr>
  </property>
</Properties>
</file>