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center"/>
        <w:outlineLvl w:val="2"/>
        <w:rPr>
          <w:rFonts w:hint="eastAsia" w:ascii="微软雅黑" w:hAnsi="微软雅黑" w:eastAsia="微软雅黑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禹CQJY-202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  <w:lang w:val="en-US" w:eastAsia="zh-CN"/>
        </w:rPr>
        <w:t xml:space="preserve">3004 </w:t>
      </w:r>
    </w:p>
    <w:p>
      <w:pPr>
        <w:widowControl/>
        <w:shd w:val="clear" w:color="auto" w:fill="FFFFFF"/>
        <w:spacing w:line="360" w:lineRule="auto"/>
        <w:jc w:val="center"/>
        <w:outlineLvl w:val="2"/>
        <w:rPr>
          <w:rFonts w:ascii="微软雅黑" w:hAnsi="微软雅黑" w:eastAsia="微软雅黑"/>
          <w:b/>
          <w:bCs/>
          <w:color w:val="000000"/>
          <w:sz w:val="36"/>
          <w:szCs w:val="36"/>
        </w:rPr>
      </w:pPr>
      <w:r>
        <w:rPr>
          <w:rFonts w:hint="eastAsia" w:ascii="微软雅黑" w:hAnsi="微软雅黑" w:eastAsia="微软雅黑" w:cs="宋体"/>
          <w:b/>
          <w:bCs/>
          <w:color w:val="000000"/>
          <w:sz w:val="36"/>
          <w:szCs w:val="36"/>
          <w:lang w:val="en-US" w:eastAsia="zh-CN"/>
        </w:rPr>
        <w:t>土石料</w:t>
      </w:r>
      <w:r>
        <w:rPr>
          <w:rFonts w:hint="eastAsia" w:ascii="微软雅黑" w:hAnsi="微软雅黑" w:eastAsia="微软雅黑" w:cs="宋体"/>
          <w:b/>
          <w:bCs/>
          <w:color w:val="000000"/>
          <w:sz w:val="36"/>
          <w:szCs w:val="36"/>
        </w:rPr>
        <w:t>一批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拍卖公告</w:t>
      </w:r>
    </w:p>
    <w:p>
      <w:pPr>
        <w:widowControl/>
        <w:shd w:val="clear" w:color="auto" w:fill="FFFFFF"/>
        <w:spacing w:line="360" w:lineRule="auto"/>
        <w:ind w:firstLine="643" w:firstLineChars="200"/>
        <w:jc w:val="center"/>
        <w:outlineLvl w:val="2"/>
        <w:rPr>
          <w:rFonts w:ascii="仿宋_GB2312" w:hAnsi="微软雅黑" w:eastAsia="仿宋_GB2312"/>
          <w:b/>
          <w:bCs/>
          <w:color w:val="080808"/>
          <w:kern w:val="0"/>
          <w:sz w:val="32"/>
          <w:szCs w:val="32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 w:firstLine="900"/>
        <w:jc w:val="left"/>
        <w:rPr>
          <w:rFonts w:ascii="仿宋_GB2312" w:hAnsi="微软雅黑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微软雅黑" w:eastAsia="仿宋_GB2312"/>
          <w:color w:val="080808"/>
          <w:kern w:val="0"/>
          <w:sz w:val="28"/>
          <w:szCs w:val="28"/>
        </w:rPr>
        <w:t>我公司接受委托，现定</w:t>
      </w:r>
      <w:r>
        <w:rPr>
          <w:rFonts w:hint="eastAsia" w:ascii="仿宋_GB2312" w:hAnsi="微软雅黑" w:eastAsia="仿宋_GB2312"/>
          <w:color w:val="000000"/>
          <w:kern w:val="0"/>
          <w:sz w:val="28"/>
          <w:szCs w:val="28"/>
        </w:rPr>
        <w:t>于202</w:t>
      </w:r>
      <w:r>
        <w:rPr>
          <w:rFonts w:hint="eastAsia" w:ascii="仿宋_GB2312" w:hAnsi="微软雅黑" w:eastAsia="仿宋_GB2312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hAnsi="微软雅黑" w:eastAsia="仿宋_GB2312"/>
          <w:color w:val="000000"/>
          <w:kern w:val="0"/>
          <w:sz w:val="28"/>
          <w:szCs w:val="28"/>
        </w:rPr>
        <w:t>年</w:t>
      </w:r>
      <w:r>
        <w:rPr>
          <w:rFonts w:hint="eastAsia" w:ascii="仿宋_GB2312" w:hAnsi="微软雅黑" w:eastAsia="仿宋_GB2312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hAnsi="微软雅黑" w:eastAsia="仿宋_GB2312"/>
          <w:color w:val="000000"/>
          <w:kern w:val="0"/>
          <w:sz w:val="28"/>
          <w:szCs w:val="28"/>
        </w:rPr>
        <w:t>月</w:t>
      </w:r>
      <w:r>
        <w:rPr>
          <w:rFonts w:hint="eastAsia" w:ascii="仿宋_GB2312" w:hAnsi="微软雅黑" w:eastAsia="仿宋_GB2312"/>
          <w:color w:val="000000"/>
          <w:kern w:val="0"/>
          <w:sz w:val="28"/>
          <w:szCs w:val="28"/>
          <w:lang w:val="en-US" w:eastAsia="zh-CN"/>
        </w:rPr>
        <w:t>24</w:t>
      </w:r>
      <w:r>
        <w:rPr>
          <w:rFonts w:hint="eastAsia" w:ascii="仿宋_GB2312" w:hAnsi="微软雅黑" w:eastAsia="仿宋_GB2312"/>
          <w:color w:val="000000"/>
          <w:kern w:val="0"/>
          <w:sz w:val="28"/>
          <w:szCs w:val="28"/>
        </w:rPr>
        <w:t>日</w:t>
      </w:r>
      <w:r>
        <w:rPr>
          <w:rFonts w:hint="eastAsia" w:ascii="仿宋_GB2312" w:hAnsi="微软雅黑" w:eastAsia="仿宋_GB2312"/>
          <w:color w:val="000000"/>
          <w:kern w:val="0"/>
          <w:sz w:val="28"/>
          <w:szCs w:val="28"/>
          <w:lang w:val="en-US" w:eastAsia="zh-CN"/>
        </w:rPr>
        <w:t>15</w:t>
      </w:r>
      <w:r>
        <w:rPr>
          <w:rFonts w:hint="eastAsia" w:ascii="仿宋_GB2312" w:hAnsi="微软雅黑" w:eastAsia="仿宋_GB2312"/>
          <w:color w:val="000000"/>
          <w:kern w:val="0"/>
          <w:sz w:val="28"/>
          <w:szCs w:val="28"/>
        </w:rPr>
        <w:t>时，</w:t>
      </w:r>
      <w:r>
        <w:rPr>
          <w:rFonts w:hint="eastAsia" w:ascii="仿宋_GB2312" w:hAnsi="微软雅黑" w:eastAsia="仿宋_GB2312"/>
          <w:color w:val="080808"/>
          <w:kern w:val="0"/>
          <w:sz w:val="28"/>
          <w:szCs w:val="28"/>
        </w:rPr>
        <w:t>在禹州市公共资源交易中心</w:t>
      </w:r>
      <w:r>
        <w:rPr>
          <w:rFonts w:hint="eastAsia" w:ascii="仿宋_GB2312" w:hAnsi="微软雅黑" w:eastAsia="仿宋_GB2312"/>
          <w:color w:val="000000"/>
          <w:kern w:val="0"/>
          <w:sz w:val="28"/>
          <w:szCs w:val="28"/>
        </w:rPr>
        <w:t>禹州市行政服务中心九楼第</w:t>
      </w:r>
      <w:r>
        <w:rPr>
          <w:rFonts w:hint="eastAsia" w:ascii="仿宋_GB2312" w:hAnsi="微软雅黑" w:eastAsia="仿宋_GB2312"/>
          <w:color w:val="000000"/>
          <w:kern w:val="0"/>
          <w:sz w:val="28"/>
          <w:szCs w:val="28"/>
          <w:lang w:eastAsia="zh-CN"/>
        </w:rPr>
        <w:t>二</w:t>
      </w:r>
      <w:r>
        <w:rPr>
          <w:rFonts w:hint="eastAsia" w:ascii="仿宋_GB2312" w:hAnsi="微软雅黑" w:eastAsia="仿宋_GB2312"/>
          <w:color w:val="000000"/>
          <w:kern w:val="0"/>
          <w:sz w:val="28"/>
          <w:szCs w:val="28"/>
        </w:rPr>
        <w:t>开标室召开拍卖会，依法对</w:t>
      </w:r>
      <w:r>
        <w:rPr>
          <w:rFonts w:ascii="仿宋_GB2312" w:hAnsi="微软雅黑" w:eastAsia="仿宋_GB2312" w:cs="宋体"/>
          <w:b w:val="0"/>
          <w:bCs w:val="0"/>
          <w:i w:val="0"/>
          <w:iCs w:val="0"/>
          <w:color w:val="080808"/>
          <w:kern w:val="0"/>
          <w:sz w:val="30"/>
          <w:szCs w:val="30"/>
          <w:u w:val="none"/>
          <w:shd w:val="clear" w:fill="FFFFFF"/>
          <w:lang w:val="en-US" w:eastAsia="zh-CN" w:bidi="ar"/>
        </w:rPr>
        <w:t>矿</w:t>
      </w:r>
      <w:r>
        <w:rPr>
          <w:rFonts w:hint="eastAsia" w:ascii="仿宋_GB2312" w:hAnsi="微软雅黑" w:eastAsia="仿宋_GB2312" w:cs="宋体"/>
          <w:b w:val="0"/>
          <w:bCs w:val="0"/>
          <w:i w:val="0"/>
          <w:iCs w:val="0"/>
          <w:color w:val="080808"/>
          <w:kern w:val="0"/>
          <w:sz w:val="30"/>
          <w:szCs w:val="30"/>
          <w:u w:val="none"/>
          <w:shd w:val="clear" w:fill="FFFFFF"/>
          <w:lang w:val="en-US" w:eastAsia="zh-CN" w:bidi="ar"/>
        </w:rPr>
        <w:t>产</w:t>
      </w:r>
      <w:r>
        <w:rPr>
          <w:rFonts w:ascii="仿宋_GB2312" w:hAnsi="微软雅黑" w:eastAsia="仿宋_GB2312" w:cs="宋体"/>
          <w:b w:val="0"/>
          <w:bCs w:val="0"/>
          <w:i w:val="0"/>
          <w:iCs w:val="0"/>
          <w:color w:val="080808"/>
          <w:kern w:val="0"/>
          <w:sz w:val="30"/>
          <w:szCs w:val="30"/>
          <w:u w:val="none"/>
          <w:shd w:val="clear" w:fill="FFFFFF"/>
          <w:lang w:val="en-US" w:eastAsia="zh-CN" w:bidi="ar"/>
        </w:rPr>
        <w:t>资源</w:t>
      </w:r>
      <w:r>
        <w:rPr>
          <w:rFonts w:hint="eastAsia" w:ascii="仿宋_GB2312" w:hAnsi="微软雅黑" w:eastAsia="仿宋_GB2312" w:cs="宋体"/>
          <w:b w:val="0"/>
          <w:bCs w:val="0"/>
          <w:i w:val="0"/>
          <w:iCs w:val="0"/>
          <w:color w:val="080808"/>
          <w:kern w:val="0"/>
          <w:sz w:val="30"/>
          <w:szCs w:val="30"/>
          <w:u w:val="none"/>
          <w:shd w:val="clear" w:fill="FFFFFF"/>
          <w:lang w:val="en-US" w:eastAsia="zh-CN" w:bidi="ar"/>
        </w:rPr>
        <w:t>两</w:t>
      </w:r>
      <w:r>
        <w:rPr>
          <w:rFonts w:ascii="仿宋_GB2312" w:hAnsi="微软雅黑" w:eastAsia="仿宋_GB2312" w:cs="宋体"/>
          <w:b w:val="0"/>
          <w:bCs w:val="0"/>
          <w:i w:val="0"/>
          <w:iCs w:val="0"/>
          <w:color w:val="080808"/>
          <w:kern w:val="0"/>
          <w:sz w:val="30"/>
          <w:szCs w:val="30"/>
          <w:u w:val="none"/>
          <w:shd w:val="clear" w:fill="FFFFFF"/>
          <w:lang w:val="en-US" w:eastAsia="zh-CN" w:bidi="ar"/>
        </w:rPr>
        <w:t>处</w:t>
      </w:r>
      <w:r>
        <w:rPr>
          <w:rFonts w:hint="eastAsia" w:ascii="仿宋_GB2312" w:hAnsi="微软雅黑" w:eastAsia="仿宋_GB2312"/>
          <w:color w:val="000000"/>
          <w:kern w:val="0"/>
          <w:sz w:val="28"/>
          <w:szCs w:val="28"/>
        </w:rPr>
        <w:t>进行公开拍卖。拍卖标的自公告之日起在标的所在地开始展示，请有意竞买者在考察、咨询清楚后,于</w:t>
      </w:r>
      <w:r>
        <w:rPr>
          <w:rFonts w:hint="eastAsia" w:ascii="仿宋_GB2312" w:hAnsi="微软雅黑" w:eastAsia="仿宋_GB2312"/>
          <w:color w:val="000000"/>
          <w:kern w:val="0"/>
          <w:sz w:val="28"/>
          <w:szCs w:val="28"/>
          <w:lang w:val="en-US" w:eastAsia="zh-CN"/>
        </w:rPr>
        <w:t>2023年</w:t>
      </w:r>
      <w:bookmarkStart w:id="0" w:name="_GoBack"/>
      <w:bookmarkEnd w:id="0"/>
      <w:r>
        <w:rPr>
          <w:rFonts w:hint="eastAsia" w:ascii="仿宋_GB2312" w:hAnsi="微软雅黑" w:eastAsia="仿宋_GB2312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hAnsi="微软雅黑" w:eastAsia="仿宋_GB2312"/>
          <w:color w:val="000000"/>
          <w:kern w:val="0"/>
          <w:sz w:val="28"/>
          <w:szCs w:val="28"/>
        </w:rPr>
        <w:t>月</w:t>
      </w:r>
      <w:r>
        <w:rPr>
          <w:rFonts w:hint="eastAsia" w:ascii="仿宋_GB2312" w:hAnsi="微软雅黑" w:eastAsia="仿宋_GB2312"/>
          <w:color w:val="000000"/>
          <w:kern w:val="0"/>
          <w:sz w:val="28"/>
          <w:szCs w:val="28"/>
          <w:lang w:val="en-US" w:eastAsia="zh-CN"/>
        </w:rPr>
        <w:t>23</w:t>
      </w:r>
      <w:r>
        <w:rPr>
          <w:rFonts w:hint="eastAsia" w:ascii="仿宋_GB2312" w:hAnsi="微软雅黑" w:eastAsia="仿宋_GB2312"/>
          <w:color w:val="000000"/>
          <w:kern w:val="0"/>
          <w:sz w:val="28"/>
          <w:szCs w:val="28"/>
        </w:rPr>
        <w:t>日16时前缴纳</w:t>
      </w:r>
      <w:r>
        <w:rPr>
          <w:rFonts w:hint="eastAsia" w:ascii="仿宋_GB2312" w:hAnsi="微软雅黑" w:eastAsia="仿宋_GB2312"/>
          <w:color w:val="000000"/>
          <w:kern w:val="0"/>
          <w:sz w:val="28"/>
          <w:szCs w:val="28"/>
          <w:lang w:val="en-US" w:eastAsia="zh-CN"/>
        </w:rPr>
        <w:t>20</w:t>
      </w:r>
      <w:r>
        <w:rPr>
          <w:rFonts w:hint="eastAsia" w:ascii="仿宋_GB2312" w:hAnsi="微软雅黑" w:eastAsia="仿宋_GB2312"/>
          <w:color w:val="000000"/>
          <w:kern w:val="0"/>
          <w:sz w:val="28"/>
          <w:szCs w:val="28"/>
        </w:rPr>
        <w:t>万元的竞买信誉保证金</w:t>
      </w:r>
      <w:r>
        <w:rPr>
          <w:rFonts w:hint="eastAsia" w:ascii="仿宋_GB2312" w:hAnsi="微软雅黑" w:eastAsia="仿宋_GB2312"/>
          <w:color w:val="080808"/>
          <w:kern w:val="0"/>
          <w:sz w:val="28"/>
          <w:szCs w:val="28"/>
        </w:rPr>
        <w:t>(以实际到账为准，若不成交，5个工作日内无息退回)</w:t>
      </w:r>
      <w:r>
        <w:rPr>
          <w:rFonts w:hint="eastAsia" w:ascii="仿宋_GB2312" w:hAnsi="微软雅黑" w:eastAsia="仿宋_GB2312"/>
          <w:color w:val="000000"/>
          <w:kern w:val="0"/>
          <w:sz w:val="28"/>
          <w:szCs w:val="28"/>
        </w:rPr>
        <w:t>，并持有效证件到我公司办理报名登记手续。</w:t>
      </w:r>
    </w:p>
    <w:p>
      <w:pPr>
        <w:widowControl/>
        <w:shd w:val="clear" w:color="auto" w:fill="FFFFFF"/>
        <w:spacing w:line="360" w:lineRule="auto"/>
        <w:ind w:firstLine="560" w:firstLineChars="200"/>
        <w:outlineLvl w:val="2"/>
        <w:rPr>
          <w:rFonts w:ascii="微软雅黑" w:hAnsi="微软雅黑" w:eastAsia="微软雅黑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ind w:firstLine="562" w:firstLineChars="200"/>
        <w:jc w:val="left"/>
        <w:rPr>
          <w:rFonts w:ascii="微软雅黑" w:hAnsi="微软雅黑" w:eastAsia="微软雅黑"/>
          <w:color w:val="000000"/>
          <w:kern w:val="0"/>
          <w:sz w:val="28"/>
          <w:szCs w:val="28"/>
        </w:rPr>
      </w:pPr>
      <w:r>
        <w:rPr>
          <w:rFonts w:hint="eastAsia" w:ascii="仿宋_GB2312" w:hAnsi="微软雅黑" w:eastAsia="仿宋_GB2312"/>
          <w:b/>
          <w:bCs/>
          <w:color w:val="080808"/>
          <w:kern w:val="0"/>
          <w:sz w:val="28"/>
          <w:szCs w:val="28"/>
        </w:rPr>
        <w:t>特别提示：</w:t>
      </w:r>
    </w:p>
    <w:p>
      <w:pPr>
        <w:widowControl/>
        <w:shd w:val="clear" w:color="auto" w:fill="FFFFFF"/>
        <w:ind w:firstLine="643"/>
        <w:jc w:val="left"/>
        <w:rPr>
          <w:rFonts w:ascii="仿宋_GB2312" w:hAnsi="微软雅黑" w:eastAsia="仿宋_GB2312"/>
          <w:b/>
          <w:bCs/>
          <w:color w:val="080808"/>
          <w:kern w:val="0"/>
          <w:sz w:val="28"/>
          <w:szCs w:val="28"/>
        </w:rPr>
      </w:pPr>
      <w:r>
        <w:rPr>
          <w:rFonts w:hint="eastAsia" w:ascii="仿宋_GB2312" w:hAnsi="微软雅黑" w:eastAsia="仿宋_GB2312"/>
          <w:b/>
          <w:bCs/>
          <w:color w:val="080808"/>
          <w:kern w:val="0"/>
          <w:sz w:val="28"/>
          <w:szCs w:val="28"/>
        </w:rPr>
        <w:t>1、报名时需提供具有建筑石料加工销售经营范围的《营业执照》</w:t>
      </w:r>
      <w:r>
        <w:rPr>
          <w:rFonts w:hint="eastAsia" w:ascii="仿宋_GB2312" w:hAnsi="微软雅黑" w:eastAsia="仿宋_GB2312"/>
          <w:b/>
          <w:bCs/>
          <w:color w:val="080808"/>
          <w:kern w:val="0"/>
          <w:sz w:val="28"/>
          <w:szCs w:val="28"/>
          <w:lang w:eastAsia="zh-CN"/>
        </w:rPr>
        <w:t>原件及复印件</w:t>
      </w:r>
      <w:r>
        <w:rPr>
          <w:rFonts w:hint="eastAsia" w:ascii="仿宋_GB2312" w:hAnsi="微软雅黑" w:eastAsia="仿宋_GB2312"/>
          <w:b/>
          <w:bCs/>
          <w:color w:val="080808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ind w:firstLine="640"/>
        <w:jc w:val="left"/>
        <w:rPr>
          <w:rFonts w:ascii="微软雅黑" w:hAnsi="微软雅黑" w:eastAsia="微软雅黑"/>
          <w:color w:val="000000"/>
          <w:kern w:val="0"/>
          <w:sz w:val="28"/>
          <w:szCs w:val="28"/>
        </w:rPr>
      </w:pPr>
      <w:r>
        <w:rPr>
          <w:rFonts w:hint="eastAsia" w:ascii="仿宋_GB2312" w:hAnsi="微软雅黑" w:eastAsia="仿宋_GB2312"/>
          <w:color w:val="080808"/>
          <w:kern w:val="0"/>
          <w:sz w:val="28"/>
          <w:szCs w:val="28"/>
        </w:rPr>
        <w:t>联系地址：许昌市前进路35号</w:t>
      </w:r>
    </w:p>
    <w:p>
      <w:pPr>
        <w:widowControl/>
        <w:shd w:val="clear" w:color="auto" w:fill="FFFFFF"/>
        <w:ind w:firstLine="640"/>
        <w:jc w:val="left"/>
        <w:rPr>
          <w:rFonts w:ascii="微软雅黑" w:hAnsi="微软雅黑" w:eastAsia="微软雅黑"/>
          <w:color w:val="000000"/>
          <w:kern w:val="0"/>
          <w:sz w:val="28"/>
          <w:szCs w:val="28"/>
        </w:rPr>
      </w:pPr>
      <w:r>
        <w:rPr>
          <w:rFonts w:hint="eastAsia" w:ascii="仿宋_GB2312" w:hAnsi="微软雅黑" w:eastAsia="仿宋_GB2312"/>
          <w:color w:val="080808"/>
          <w:kern w:val="0"/>
          <w:sz w:val="28"/>
          <w:szCs w:val="28"/>
        </w:rPr>
        <w:t>标的咨询电话：0374-6061278  15037456688</w:t>
      </w:r>
    </w:p>
    <w:p>
      <w:pPr>
        <w:widowControl/>
        <w:shd w:val="clear" w:color="auto" w:fill="FFFFFF"/>
        <w:ind w:firstLine="640"/>
        <w:jc w:val="left"/>
        <w:rPr>
          <w:rFonts w:ascii="微软雅黑" w:hAnsi="微软雅黑" w:eastAsia="微软雅黑"/>
          <w:color w:val="000000"/>
          <w:kern w:val="0"/>
          <w:sz w:val="28"/>
          <w:szCs w:val="28"/>
        </w:rPr>
      </w:pPr>
      <w:r>
        <w:rPr>
          <w:rFonts w:hint="eastAsia" w:ascii="仿宋_GB2312" w:hAnsi="微软雅黑" w:eastAsia="仿宋_GB2312"/>
          <w:color w:val="080808"/>
          <w:kern w:val="0"/>
          <w:sz w:val="28"/>
          <w:szCs w:val="28"/>
        </w:rPr>
        <w:t>监 督 电 话 ：0374-8169667  </w:t>
      </w:r>
    </w:p>
    <w:p>
      <w:pPr>
        <w:widowControl/>
        <w:shd w:val="clear" w:color="auto" w:fill="FFFFFF"/>
        <w:wordWrap w:val="0"/>
        <w:ind w:firstLine="560" w:firstLineChars="200"/>
        <w:jc w:val="right"/>
        <w:rPr>
          <w:rFonts w:ascii="微软雅黑" w:hAnsi="微软雅黑" w:eastAsia="微软雅黑"/>
          <w:color w:val="000000"/>
          <w:kern w:val="0"/>
          <w:sz w:val="28"/>
          <w:szCs w:val="28"/>
        </w:rPr>
      </w:pPr>
      <w:r>
        <w:rPr>
          <w:rFonts w:hint="eastAsia" w:ascii="仿宋_GB2312" w:hAnsi="微软雅黑" w:eastAsia="仿宋_GB2312"/>
          <w:color w:val="080808"/>
          <w:kern w:val="0"/>
          <w:sz w:val="28"/>
          <w:szCs w:val="28"/>
        </w:rPr>
        <w:t>河南胜德拍卖有限公司</w:t>
      </w:r>
    </w:p>
    <w:p>
      <w:pPr>
        <w:widowControl/>
        <w:shd w:val="clear" w:color="auto" w:fill="FFFFFF"/>
        <w:ind w:firstLine="560" w:firstLineChars="200"/>
        <w:jc w:val="right"/>
        <w:rPr>
          <w:rFonts w:ascii="微软雅黑" w:hAnsi="微软雅黑" w:eastAsia="微软雅黑"/>
          <w:color w:val="000000"/>
          <w:kern w:val="0"/>
          <w:sz w:val="28"/>
          <w:szCs w:val="28"/>
        </w:rPr>
      </w:pPr>
      <w:r>
        <w:rPr>
          <w:rFonts w:hint="eastAsia" w:ascii="仿宋_GB2312" w:hAnsi="微软雅黑" w:eastAsia="仿宋_GB2312"/>
          <w:color w:val="080808"/>
          <w:kern w:val="0"/>
          <w:sz w:val="28"/>
          <w:szCs w:val="28"/>
          <w:lang w:val="en-US" w:eastAsia="zh-CN"/>
        </w:rPr>
        <w:t>2023</w:t>
      </w:r>
      <w:r>
        <w:rPr>
          <w:rFonts w:hint="eastAsia" w:ascii="仿宋_GB2312" w:hAnsi="微软雅黑" w:eastAsia="仿宋_GB2312"/>
          <w:color w:val="080808"/>
          <w:kern w:val="0"/>
          <w:sz w:val="28"/>
          <w:szCs w:val="28"/>
        </w:rPr>
        <w:t>年</w:t>
      </w:r>
      <w:r>
        <w:rPr>
          <w:rFonts w:hint="eastAsia" w:ascii="仿宋_GB2312" w:hAnsi="微软雅黑" w:eastAsia="仿宋_GB2312"/>
          <w:color w:val="080808"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hAnsi="微软雅黑" w:eastAsia="仿宋_GB2312"/>
          <w:color w:val="080808"/>
          <w:kern w:val="0"/>
          <w:sz w:val="28"/>
          <w:szCs w:val="28"/>
        </w:rPr>
        <w:t>月</w:t>
      </w:r>
      <w:r>
        <w:rPr>
          <w:rFonts w:hint="eastAsia" w:ascii="仿宋_GB2312" w:hAnsi="微软雅黑" w:eastAsia="仿宋_GB2312"/>
          <w:color w:val="080808"/>
          <w:kern w:val="0"/>
          <w:sz w:val="28"/>
          <w:szCs w:val="28"/>
          <w:lang w:val="en-US" w:eastAsia="zh-CN"/>
        </w:rPr>
        <w:t>17</w:t>
      </w:r>
      <w:r>
        <w:rPr>
          <w:rFonts w:hint="eastAsia" w:ascii="仿宋_GB2312" w:hAnsi="微软雅黑" w:eastAsia="仿宋_GB2312"/>
          <w:color w:val="080808"/>
          <w:kern w:val="0"/>
          <w:sz w:val="28"/>
          <w:szCs w:val="28"/>
        </w:rPr>
        <w:t>日</w:t>
      </w:r>
    </w:p>
    <w:p>
      <w:pPr>
        <w:snapToGrid w:val="0"/>
        <w:spacing w:line="360" w:lineRule="auto"/>
        <w:rPr>
          <w:rFonts w:hint="eastAsia" w:ascii="宋体" w:hAnsi="宋体"/>
          <w:b/>
          <w:spacing w:val="100"/>
          <w:sz w:val="44"/>
          <w:szCs w:val="44"/>
        </w:rPr>
      </w:pPr>
    </w:p>
    <w:p>
      <w:pPr>
        <w:widowControl/>
        <w:shd w:val="clear" w:color="auto" w:fill="FFFFFF"/>
        <w:ind w:firstLine="560" w:firstLineChars="200"/>
        <w:jc w:val="right"/>
        <w:rPr>
          <w:rFonts w:ascii="微软雅黑" w:hAnsi="微软雅黑" w:eastAsia="微软雅黑"/>
          <w:color w:val="000000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M1NjRlYjA4M2U1OTY0OTkwZmQ5YTY0YWFhODk3NzUifQ=="/>
  </w:docVars>
  <w:rsids>
    <w:rsidRoot w:val="004C2C8A"/>
    <w:rsid w:val="00084F8F"/>
    <w:rsid w:val="00087C77"/>
    <w:rsid w:val="000B778B"/>
    <w:rsid w:val="001F313D"/>
    <w:rsid w:val="001F7CCB"/>
    <w:rsid w:val="00230326"/>
    <w:rsid w:val="0025189D"/>
    <w:rsid w:val="003240BA"/>
    <w:rsid w:val="00391C1E"/>
    <w:rsid w:val="00440AA9"/>
    <w:rsid w:val="004510E3"/>
    <w:rsid w:val="0046654C"/>
    <w:rsid w:val="004874BA"/>
    <w:rsid w:val="004C2C8A"/>
    <w:rsid w:val="005906A0"/>
    <w:rsid w:val="00632995"/>
    <w:rsid w:val="00676AC0"/>
    <w:rsid w:val="006D6FCB"/>
    <w:rsid w:val="006F1D3A"/>
    <w:rsid w:val="00732B4C"/>
    <w:rsid w:val="007A6D54"/>
    <w:rsid w:val="008B74AA"/>
    <w:rsid w:val="008C565C"/>
    <w:rsid w:val="0090594F"/>
    <w:rsid w:val="00915BE4"/>
    <w:rsid w:val="009A70E3"/>
    <w:rsid w:val="009C4352"/>
    <w:rsid w:val="00A064D7"/>
    <w:rsid w:val="00A35D8B"/>
    <w:rsid w:val="00A53E0F"/>
    <w:rsid w:val="00A83E63"/>
    <w:rsid w:val="00B10CB0"/>
    <w:rsid w:val="00BF068A"/>
    <w:rsid w:val="00D46DE4"/>
    <w:rsid w:val="00D922E0"/>
    <w:rsid w:val="00DF6778"/>
    <w:rsid w:val="00E14C8E"/>
    <w:rsid w:val="00E44BD6"/>
    <w:rsid w:val="00EC07C5"/>
    <w:rsid w:val="00F713FA"/>
    <w:rsid w:val="00F9185B"/>
    <w:rsid w:val="16873CCB"/>
    <w:rsid w:val="3EBC5E65"/>
    <w:rsid w:val="50625476"/>
    <w:rsid w:val="576A0C00"/>
    <w:rsid w:val="6FF71E7F"/>
    <w:rsid w:val="7BD36E5B"/>
    <w:rsid w:val="7DC2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9">
    <w:name w:val="heading 2"/>
    <w:basedOn w:val="1"/>
    <w:next w:val="1"/>
    <w:link w:val="16"/>
    <w:semiHidden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6"/>
    <w:qFormat/>
    <w:uiPriority w:val="0"/>
    <w:pPr>
      <w:ind w:firstLine="420" w:firstLineChars="100"/>
    </w:pPr>
    <w:rPr>
      <w:rFonts w:ascii="宋体" w:hAnsi="Times New Roman" w:eastAsia="宋体" w:cs="Times New Roman"/>
      <w:kern w:val="0"/>
      <w:sz w:val="34"/>
      <w:szCs w:val="20"/>
    </w:r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customStyle="1" w:styleId="4">
    <w:name w:val="style4"/>
    <w:basedOn w:val="1"/>
    <w:next w:val="5"/>
    <w:qFormat/>
    <w:uiPriority w:val="0"/>
    <w:pPr>
      <w:widowControl/>
      <w:spacing w:before="280" w:after="280"/>
    </w:pPr>
    <w:rPr>
      <w:rFonts w:ascii="宋体" w:hAnsi="Times New Roman" w:eastAsia="宋体" w:cs="Times New Roman"/>
      <w:sz w:val="18"/>
    </w:rPr>
  </w:style>
  <w:style w:type="paragraph" w:customStyle="1" w:styleId="5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6">
    <w:name w:val="Body Text First Indent 2"/>
    <w:basedOn w:val="7"/>
    <w:next w:val="1"/>
    <w:qFormat/>
    <w:uiPriority w:val="99"/>
    <w:pPr>
      <w:tabs>
        <w:tab w:val="left" w:pos="945"/>
        <w:tab w:val="left" w:pos="1155"/>
      </w:tabs>
      <w:ind w:firstLine="420" w:firstLineChars="200"/>
    </w:pPr>
  </w:style>
  <w:style w:type="paragraph" w:styleId="7">
    <w:name w:val="Body Text Indent"/>
    <w:basedOn w:val="1"/>
    <w:next w:val="8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Date"/>
    <w:basedOn w:val="1"/>
    <w:next w:val="1"/>
    <w:unhideWhenUsed/>
    <w:qFormat/>
    <w:uiPriority w:val="99"/>
    <w:pPr>
      <w:ind w:left="100" w:leftChars="2500"/>
    </w:pPr>
  </w:style>
  <w:style w:type="paragraph" w:styleId="10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1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14">
    <w:name w:val="页眉 Char"/>
    <w:basedOn w:val="13"/>
    <w:link w:val="11"/>
    <w:qFormat/>
    <w:uiPriority w:val="99"/>
    <w:rPr>
      <w:sz w:val="18"/>
      <w:szCs w:val="18"/>
    </w:rPr>
  </w:style>
  <w:style w:type="character" w:customStyle="1" w:styleId="15">
    <w:name w:val="页脚 Char"/>
    <w:basedOn w:val="13"/>
    <w:link w:val="10"/>
    <w:qFormat/>
    <w:uiPriority w:val="99"/>
    <w:rPr>
      <w:sz w:val="18"/>
      <w:szCs w:val="18"/>
    </w:rPr>
  </w:style>
  <w:style w:type="character" w:customStyle="1" w:styleId="16">
    <w:name w:val="标题 2 Char"/>
    <w:basedOn w:val="13"/>
    <w:link w:val="9"/>
    <w:semiHidden/>
    <w:qFormat/>
    <w:uiPriority w:val="0"/>
    <w:rPr>
      <w:rFonts w:ascii="宋体" w:hAnsi="宋体" w:eastAsia="宋体" w:cs="宋体"/>
      <w:b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312</Characters>
  <Lines>2</Lines>
  <Paragraphs>1</Paragraphs>
  <TotalTime>2</TotalTime>
  <ScaleCrop>false</ScaleCrop>
  <LinksUpToDate>false</LinksUpToDate>
  <CharactersWithSpaces>343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2022-05-17T07:27:00Z</dcterms:created>
  <dc:creator>寇 静</dc:creator>
  <cp:lastModifiedBy>小仙女﹋</cp:lastModifiedBy>
  <cp:lastPrinted>2009-12-31T23:29:00Z</cp:lastPrinted>
  <dcterms:modified xsi:type="dcterms:W3CDTF">2009-12-31T21:20:09Z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F57350212DED4F34A6976AD6844F5963</vt:lpwstr>
  </property>
</Properties>
</file>