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sz w:val="36"/>
          <w:szCs w:val="32"/>
          <w:lang w:eastAsia="zh-CN"/>
        </w:rPr>
      </w:pPr>
      <w:r>
        <w:rPr>
          <w:rFonts w:hint="eastAsia"/>
          <w:sz w:val="36"/>
          <w:szCs w:val="32"/>
        </w:rPr>
        <w:t>襄CQJY-2022004襄城县湛北乡人民政府处置涉及的丁庄社区污水处理厂相关资产</w:t>
      </w:r>
      <w:r>
        <w:rPr>
          <w:rFonts w:hint="eastAsia"/>
          <w:sz w:val="36"/>
          <w:szCs w:val="32"/>
          <w:lang w:eastAsia="zh-CN"/>
        </w:rPr>
        <w:t>（二次）</w:t>
      </w:r>
    </w:p>
    <w:p>
      <w:pPr>
        <w:jc w:val="center"/>
        <w:rPr>
          <w:sz w:val="36"/>
          <w:szCs w:val="32"/>
        </w:rPr>
      </w:pPr>
      <w:r>
        <w:rPr>
          <w:rFonts w:hint="eastAsia"/>
          <w:sz w:val="36"/>
          <w:szCs w:val="32"/>
        </w:rPr>
        <w:t>拍卖结果公示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新宋体" w:hAnsi="新宋体" w:eastAsia="新宋体" w:cs="新宋体"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</w:rPr>
        <w:t>受委托，受委托，我公司于202</w:t>
      </w: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</w:rPr>
        <w:t>年1月</w:t>
      </w: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</w:rPr>
        <w:t>日依法在许昌市公共资源交易网、“中拍平台”、“中国商网”等相关媒体发布拍卖公告，定于2023年1月 17 日11：00在襄城县公共资源交易中心12楼开标二室举行拍卖会，依法公开拍卖：襄城县湛北乡人民政府处置涉及的丁庄社区污水处理厂相关资产。主要为房屋及设备，其中，房屋处于待拆除报废；设备为鼓风机、污水泵、水处理设备、钢管、法兰等，以实物现状为准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（详见拍卖文件）</w:t>
      </w:r>
      <w:r>
        <w:rPr>
          <w:rFonts w:hint="eastAsia" w:ascii="新宋体" w:hAnsi="新宋体" w:eastAsia="新宋体" w:cs="新宋体"/>
          <w:bCs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新宋体" w:hAnsi="新宋体" w:eastAsia="新宋体" w:cs="新宋体"/>
          <w:bCs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新宋体" w:hAnsi="新宋体" w:eastAsia="新宋体" w:cs="新宋体"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 w:cs="新宋体"/>
          <w:bCs/>
          <w:color w:val="000000"/>
          <w:kern w:val="0"/>
          <w:sz w:val="24"/>
          <w:szCs w:val="24"/>
        </w:rPr>
        <w:t>因无人报名，拍卖标的全部流拍。</w:t>
      </w:r>
      <w:bookmarkStart w:id="0" w:name="_GoBack"/>
      <w:bookmarkEnd w:id="0"/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新宋体" w:hAnsi="新宋体" w:eastAsia="新宋体" w:cs="新宋体"/>
          <w:bCs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新宋体" w:hAnsi="新宋体" w:eastAsia="新宋体" w:cs="新宋体"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 w:cs="新宋体"/>
          <w:bCs/>
          <w:color w:val="000000"/>
          <w:kern w:val="0"/>
          <w:sz w:val="24"/>
          <w:szCs w:val="24"/>
        </w:rPr>
        <w:t>特此公示，公示期限为5个工作日。</w:t>
      </w:r>
    </w:p>
    <w:p>
      <w:pPr>
        <w:widowControl/>
        <w:shd w:val="clear" w:color="auto" w:fill="FFFFFF"/>
        <w:spacing w:line="360" w:lineRule="auto"/>
        <w:ind w:firstLine="120" w:firstLineChars="50"/>
        <w:jc w:val="right"/>
        <w:rPr>
          <w:rFonts w:ascii="微软雅黑" w:hAnsi="微软雅黑" w:cs="宋体"/>
          <w:color w:val="000000"/>
          <w:kern w:val="0"/>
          <w:sz w:val="22"/>
          <w:szCs w:val="18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</w:rPr>
        <w:t>河南华夏拍卖有限公司</w:t>
      </w:r>
    </w:p>
    <w:p>
      <w:pPr>
        <w:widowControl/>
        <w:shd w:val="clear" w:color="auto" w:fill="FFFFFF"/>
        <w:spacing w:line="360" w:lineRule="auto"/>
        <w:ind w:firstLine="120" w:firstLineChars="50"/>
        <w:jc w:val="right"/>
        <w:rPr>
          <w:rFonts w:ascii="新宋体" w:hAnsi="新宋体" w:eastAsia="新宋体" w:cs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</w:rPr>
        <w:t>20</w:t>
      </w: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  <w:lang w:val="en-US" w:eastAsia="zh-CN"/>
        </w:rPr>
        <w:t>23</w:t>
      </w: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</w:rPr>
        <w:t xml:space="preserve">年1月 </w:t>
      </w: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  <w:lang w:val="en-US" w:eastAsia="zh-CN"/>
        </w:rPr>
        <w:t>18</w:t>
      </w: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kzMDgwZGMyNjdiNzYwMDEyYzEyOTNiMjczODk5NmIifQ=="/>
  </w:docVars>
  <w:rsids>
    <w:rsidRoot w:val="2FA13A42"/>
    <w:rsid w:val="00216340"/>
    <w:rsid w:val="003C70CB"/>
    <w:rsid w:val="00544F15"/>
    <w:rsid w:val="00616AAF"/>
    <w:rsid w:val="008010CE"/>
    <w:rsid w:val="00A807C7"/>
    <w:rsid w:val="00D728E1"/>
    <w:rsid w:val="12D87EE6"/>
    <w:rsid w:val="2FA13A42"/>
    <w:rsid w:val="402D41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FollowedHyperlink"/>
    <w:basedOn w:val="5"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uiPriority w:val="0"/>
    <w:rPr>
      <w:color w:val="000000"/>
      <w:u w:val="none"/>
    </w:rPr>
  </w:style>
  <w:style w:type="character" w:customStyle="1" w:styleId="9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red"/>
    <w:basedOn w:val="5"/>
    <w:uiPriority w:val="0"/>
    <w:rPr>
      <w:color w:val="FF0000"/>
      <w:sz w:val="18"/>
      <w:szCs w:val="18"/>
    </w:rPr>
  </w:style>
  <w:style w:type="character" w:customStyle="1" w:styleId="11">
    <w:name w:val="red1"/>
    <w:basedOn w:val="5"/>
    <w:uiPriority w:val="0"/>
    <w:rPr>
      <w:color w:val="FF0000"/>
      <w:sz w:val="18"/>
      <w:szCs w:val="18"/>
    </w:rPr>
  </w:style>
  <w:style w:type="character" w:customStyle="1" w:styleId="12">
    <w:name w:val="red2"/>
    <w:basedOn w:val="5"/>
    <w:uiPriority w:val="0"/>
    <w:rPr>
      <w:color w:val="FF0000"/>
    </w:rPr>
  </w:style>
  <w:style w:type="character" w:customStyle="1" w:styleId="13">
    <w:name w:val="red3"/>
    <w:basedOn w:val="5"/>
    <w:uiPriority w:val="0"/>
    <w:rPr>
      <w:color w:val="CC0000"/>
    </w:rPr>
  </w:style>
  <w:style w:type="character" w:customStyle="1" w:styleId="14">
    <w:name w:val="green"/>
    <w:basedOn w:val="5"/>
    <w:uiPriority w:val="0"/>
    <w:rPr>
      <w:color w:val="66AE00"/>
      <w:sz w:val="18"/>
      <w:szCs w:val="18"/>
    </w:rPr>
  </w:style>
  <w:style w:type="character" w:customStyle="1" w:styleId="15">
    <w:name w:val="green1"/>
    <w:basedOn w:val="5"/>
    <w:uiPriority w:val="0"/>
    <w:rPr>
      <w:color w:val="66AE00"/>
      <w:sz w:val="18"/>
      <w:szCs w:val="18"/>
    </w:rPr>
  </w:style>
  <w:style w:type="character" w:customStyle="1" w:styleId="16">
    <w:name w:val="hover25"/>
    <w:basedOn w:val="5"/>
    <w:uiPriority w:val="0"/>
  </w:style>
  <w:style w:type="character" w:customStyle="1" w:styleId="17">
    <w:name w:val="gb-jt"/>
    <w:basedOn w:val="5"/>
    <w:uiPriority w:val="0"/>
  </w:style>
  <w:style w:type="character" w:customStyle="1" w:styleId="18">
    <w:name w:val="blue"/>
    <w:basedOn w:val="5"/>
    <w:uiPriority w:val="0"/>
    <w:rPr>
      <w:color w:val="0371C6"/>
      <w:sz w:val="21"/>
      <w:szCs w:val="21"/>
    </w:rPr>
  </w:style>
  <w:style w:type="character" w:customStyle="1" w:styleId="19">
    <w:name w:val="right"/>
    <w:basedOn w:val="5"/>
    <w:uiPriority w:val="0"/>
    <w:rPr>
      <w:color w:val="999999"/>
      <w:sz w:val="18"/>
      <w:szCs w:val="18"/>
    </w:rPr>
  </w:style>
  <w:style w:type="character" w:customStyle="1" w:styleId="20">
    <w:name w:val="active4"/>
    <w:basedOn w:val="5"/>
    <w:uiPriority w:val="0"/>
    <w:rPr>
      <w:color w:val="FFFFFF"/>
      <w:shd w:val="clear" w:fill="2B7AFC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271</Words>
  <Characters>302</Characters>
  <Lines>1</Lines>
  <Paragraphs>1</Paragraphs>
  <TotalTime>1</TotalTime>
  <ScaleCrop>false</ScaleCrop>
  <LinksUpToDate>false</LinksUpToDate>
  <CharactersWithSpaces>303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2022-12-22T03:38:00Z</dcterms:created>
  <dc:creator>路途</dc:creator>
  <cp:lastModifiedBy>Administrator</cp:lastModifiedBy>
  <dcterms:modified xsi:type="dcterms:W3CDTF">2023-01-17T11:39:22Z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EA2751CF2CFB491E852C7CDBCB86666D</vt:lpwstr>
  </property>
</Properties>
</file>