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720" w:firstLineChars="200"/>
        <w:jc w:val="both"/>
        <w:outlineLvl w:val="2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禹CQJY-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202201</w:t>
      </w:r>
      <w:r>
        <w:rPr>
          <w:rFonts w:hint="default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0-1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房屋场地使用权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2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我公司接受委托，现定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于2022年</w:t>
      </w:r>
      <w:r>
        <w:rPr>
          <w:rFonts w:hint="default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月</w:t>
      </w:r>
      <w:r>
        <w:rPr>
          <w:rFonts w:hint="default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日15时30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分，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在禹州市公共资源交易中心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禹州市行政服务中心九楼第</w:t>
      </w:r>
      <w:r>
        <w:rPr>
          <w:rFonts w:hint="eastAsia" w:ascii="仿宋_GB2312" w:hAnsi="微软雅黑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二 </w:t>
      </w:r>
      <w:r>
        <w:rPr>
          <w:rFonts w:hint="eastAsia" w:ascii="仿宋_GB2312" w:hAnsi="微软雅黑" w:eastAsia="仿宋_GB2312"/>
          <w:color w:val="auto"/>
          <w:kern w:val="0"/>
          <w:sz w:val="28"/>
          <w:szCs w:val="28"/>
        </w:rPr>
        <w:t>开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标室召开拍卖会，依法对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位于河南省禹州市钧官窑路北段492号，禹州市钧瓷研究所建筑面积约3995.41平方米的房屋场地使用权进行公开拍卖，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拍卖标的自公告之日起在标的所在地开始展示，请有意竞买者在考察、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咨询清楚后,于2022年</w:t>
      </w:r>
      <w:r>
        <w:rPr>
          <w:rFonts w:hint="default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月</w:t>
      </w:r>
      <w:r>
        <w:rPr>
          <w:rFonts w:hint="default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日16时前缴纳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万元的竞买信誉保证金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(以实际到账为准，若不成交，</w:t>
      </w:r>
      <w:r>
        <w:rPr>
          <w:rFonts w:ascii="仿宋_GB2312" w:hAnsi="微软雅黑" w:eastAsia="仿宋_GB2312"/>
          <w:color w:val="080808"/>
          <w:kern w:val="0"/>
          <w:sz w:val="28"/>
          <w:szCs w:val="28"/>
        </w:rPr>
        <w:t>5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个工作日内无息退回)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，并持有效证件到我公司办理报名登记手续。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特别提示：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1" w:leftChars="0" w:firstLine="0" w:firstLineChars="0"/>
        <w:jc w:val="left"/>
        <w:textAlignment w:val="auto"/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  <w:t>竞买人报名时需具备境内依法注册的具有独立法人资格，</w:t>
      </w:r>
      <w:bookmarkStart w:id="0" w:name="_GoBack"/>
      <w:bookmarkEnd w:id="0"/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  <w:t>从事钧瓷科研、生产销售的企业；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3" w:firstLineChars="300"/>
        <w:jc w:val="left"/>
        <w:textAlignment w:val="auto"/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拍卖会当日，竞买人持本人身份证，通过验证扫码并持48小时内新冠病毒核酸检测阴性证明方可进场，一个号牌只允许一人进场。</w:t>
      </w: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联系地址：许昌市天宝路中奥鑫天C座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微软雅黑" w:hAnsi="微软雅黑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标的咨询电话：0</w:t>
      </w:r>
      <w:r>
        <w:rPr>
          <w:rFonts w:ascii="仿宋_GB2312" w:hAnsi="微软雅黑" w:eastAsia="仿宋_GB2312"/>
          <w:color w:val="080808"/>
          <w:kern w:val="0"/>
          <w:sz w:val="28"/>
          <w:szCs w:val="28"/>
        </w:rPr>
        <w:t>374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-</w:t>
      </w:r>
      <w:r>
        <w:rPr>
          <w:rFonts w:ascii="仿宋_GB2312" w:hAnsi="微软雅黑" w:eastAsia="仿宋_GB2312"/>
          <w:color w:val="080808"/>
          <w:kern w:val="0"/>
          <w:sz w:val="28"/>
          <w:szCs w:val="28"/>
        </w:rPr>
        <w:t>2661288 13103740185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 xml:space="preserve">  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17703998839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监 督 电 话 ：0374-8169667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许昌恒晟拍卖有限公司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 2022年</w:t>
      </w:r>
      <w:r>
        <w:rPr>
          <w:rFonts w:hint="default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月</w:t>
      </w:r>
      <w:r>
        <w:rPr>
          <w:rFonts w:hint="default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30AB5"/>
    <w:multiLevelType w:val="singleLevel"/>
    <w:tmpl w:val="56E30AB5"/>
    <w:lvl w:ilvl="0" w:tentative="0">
      <w:start w:val="1"/>
      <w:numFmt w:val="decimal"/>
      <w:suff w:val="nothing"/>
      <w:lvlText w:val="%1、"/>
      <w:lvlJc w:val="left"/>
      <w:pPr>
        <w:ind w:left="84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jhiNmQ2MmVlMmM1YjQzMjA0NWI1YWEyMjNjMWQifQ=="/>
  </w:docVars>
  <w:rsids>
    <w:rsidRoot w:val="004C2C8A"/>
    <w:rsid w:val="00084F8F"/>
    <w:rsid w:val="00087C77"/>
    <w:rsid w:val="000B778B"/>
    <w:rsid w:val="001F313D"/>
    <w:rsid w:val="001F7CCB"/>
    <w:rsid w:val="00230326"/>
    <w:rsid w:val="0023590A"/>
    <w:rsid w:val="0025189D"/>
    <w:rsid w:val="00312F22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5520F"/>
    <w:rsid w:val="00676AC0"/>
    <w:rsid w:val="006D6FCB"/>
    <w:rsid w:val="006F1D3A"/>
    <w:rsid w:val="00732B4C"/>
    <w:rsid w:val="007A6D54"/>
    <w:rsid w:val="008E1333"/>
    <w:rsid w:val="0090594F"/>
    <w:rsid w:val="00915BE4"/>
    <w:rsid w:val="009C4352"/>
    <w:rsid w:val="00A53E0F"/>
    <w:rsid w:val="00A83E63"/>
    <w:rsid w:val="00AC4841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023D2FCD"/>
    <w:rsid w:val="113D2012"/>
    <w:rsid w:val="12695E3C"/>
    <w:rsid w:val="1AAF3408"/>
    <w:rsid w:val="1C2F092C"/>
    <w:rsid w:val="226F3490"/>
    <w:rsid w:val="2B4F0A89"/>
    <w:rsid w:val="2DD46ADE"/>
    <w:rsid w:val="313817AC"/>
    <w:rsid w:val="31981FFB"/>
    <w:rsid w:val="34897199"/>
    <w:rsid w:val="3A663AD8"/>
    <w:rsid w:val="3CD454D2"/>
    <w:rsid w:val="44AD505B"/>
    <w:rsid w:val="46276A38"/>
    <w:rsid w:val="475E0E1F"/>
    <w:rsid w:val="4A267523"/>
    <w:rsid w:val="4D48506B"/>
    <w:rsid w:val="4F371F35"/>
    <w:rsid w:val="534E4980"/>
    <w:rsid w:val="548B0477"/>
    <w:rsid w:val="54C54CF2"/>
    <w:rsid w:val="572904F0"/>
    <w:rsid w:val="587C29ED"/>
    <w:rsid w:val="599850D0"/>
    <w:rsid w:val="5A3F5821"/>
    <w:rsid w:val="5C6A5542"/>
    <w:rsid w:val="5C967DF5"/>
    <w:rsid w:val="5EE412EC"/>
    <w:rsid w:val="605424A1"/>
    <w:rsid w:val="61B50937"/>
    <w:rsid w:val="64864C58"/>
    <w:rsid w:val="66825B39"/>
    <w:rsid w:val="6B522D41"/>
    <w:rsid w:val="6BFB0982"/>
    <w:rsid w:val="6C837F78"/>
    <w:rsid w:val="6D2E5023"/>
    <w:rsid w:val="717A3C8B"/>
    <w:rsid w:val="762324E7"/>
    <w:rsid w:val="784E5546"/>
    <w:rsid w:val="7AA16143"/>
    <w:rsid w:val="7DC8346C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0371C6"/>
      <w:u w:val="none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2 字符"/>
    <w:basedOn w:val="7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  <w:style w:type="character" w:customStyle="1" w:styleId="15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6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7"/>
    <w:qFormat/>
    <w:uiPriority w:val="0"/>
    <w:rPr>
      <w:color w:val="CC0000"/>
    </w:rPr>
  </w:style>
  <w:style w:type="character" w:customStyle="1" w:styleId="18">
    <w:name w:val="red3"/>
    <w:basedOn w:val="7"/>
    <w:qFormat/>
    <w:uiPriority w:val="0"/>
    <w:rPr>
      <w:color w:val="FF0000"/>
    </w:rPr>
  </w:style>
  <w:style w:type="character" w:customStyle="1" w:styleId="19">
    <w:name w:val="hover"/>
    <w:basedOn w:val="7"/>
    <w:qFormat/>
    <w:uiPriority w:val="0"/>
  </w:style>
  <w:style w:type="character" w:customStyle="1" w:styleId="20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4">
    <w:name w:val="gb-jt"/>
    <w:basedOn w:val="7"/>
    <w:qFormat/>
    <w:uiPriority w:val="0"/>
  </w:style>
  <w:style w:type="character" w:customStyle="1" w:styleId="25">
    <w:name w:val="active4"/>
    <w:basedOn w:val="7"/>
    <w:qFormat/>
    <w:uiPriority w:val="0"/>
    <w:rPr>
      <w:color w:val="FFFFFF"/>
      <w:shd w:val="clear" w:fill="2B7AFC"/>
    </w:rPr>
  </w:style>
  <w:style w:type="character" w:customStyle="1" w:styleId="26">
    <w:name w:val="hover25"/>
    <w:basedOn w:val="7"/>
    <w:qFormat/>
    <w:uiPriority w:val="0"/>
  </w:style>
  <w:style w:type="character" w:customStyle="1" w:styleId="27">
    <w:name w:val="red4"/>
    <w:basedOn w:val="7"/>
    <w:qFormat/>
    <w:uiPriority w:val="0"/>
    <w:rPr>
      <w:color w:val="FF0000"/>
      <w:sz w:val="18"/>
      <w:szCs w:val="18"/>
    </w:rPr>
  </w:style>
  <w:style w:type="character" w:customStyle="1" w:styleId="28">
    <w:name w:val="red5"/>
    <w:basedOn w:val="7"/>
    <w:qFormat/>
    <w:uiPriority w:val="0"/>
    <w:rPr>
      <w:color w:val="CC0000"/>
    </w:rPr>
  </w:style>
  <w:style w:type="character" w:customStyle="1" w:styleId="29">
    <w:name w:val="red6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462</Characters>
  <Lines>2</Lines>
  <Paragraphs>1</Paragraphs>
  <TotalTime>36</TotalTime>
  <ScaleCrop>false</ScaleCrop>
  <LinksUpToDate>false</LinksUpToDate>
  <CharactersWithSpaces>477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A  儿 </cp:lastModifiedBy>
  <cp:lastPrinted>2022-10-08T09:20:48Z</cp:lastPrinted>
  <dcterms:modified xsi:type="dcterms:W3CDTF">2022-10-08T09:45:59Z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616EF06F80B44E169F2B8BF035653DBA</vt:lpwstr>
  </property>
</Properties>
</file>