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26" w:afterAutospacing="0" w:line="525" w:lineRule="atLeast"/>
        <w:ind w:left="0" w:right="0"/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  <w:shd w:val="clear" w:fill="FFFFFF"/>
        </w:rPr>
        <w:t>禹CQJY-2022013土石料一批拍卖结果公示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330" w:lineRule="atLeast"/>
        <w:ind w:left="0" w:right="0"/>
      </w:pPr>
      <w:r>
        <w:rPr>
          <w:rFonts w:hint="eastAsia" w:ascii="微软雅黑" w:hAnsi="微软雅黑" w:eastAsia="微软雅黑" w:cs="微软雅黑"/>
          <w:color w:val="000000"/>
          <w:shd w:val="clear" w:fill="FFFFFF"/>
        </w:rPr>
        <w:t> </w:t>
      </w:r>
    </w:p>
    <w:tbl>
      <w:tblPr>
        <w:tblStyle w:val="4"/>
        <w:tblW w:w="5000" w:type="pct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9"/>
        <w:gridCol w:w="2388"/>
        <w:gridCol w:w="2566"/>
        <w:gridCol w:w="4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起拍价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成交价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买受人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土石料一批（约221173吨）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1990557元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1990557元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禹州市万嘉商砼有限公司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土石料一批（约3268吨）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32680元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32680元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禹州永固环保再生资源有限公司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土石料一批（约15432吨）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123456元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123456元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禹州市哲源水泥制品有限公司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/>
        <w:jc w:val="left"/>
        <w:rPr>
          <w:b w:val="0"/>
          <w:bCs w:val="0"/>
          <w:i w:val="0"/>
          <w:iCs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8"/>
          <w:szCs w:val="28"/>
          <w:u w:val="none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/>
        <w:jc w:val="center"/>
        <w:rPr>
          <w:b w:val="0"/>
          <w:bCs w:val="0"/>
          <w:i w:val="0"/>
          <w:iCs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                                                   许昌阳光拍卖有限公司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/>
        <w:jc w:val="center"/>
        <w:rPr>
          <w:b w:val="0"/>
          <w:bCs w:val="0"/>
          <w:i w:val="0"/>
          <w:iCs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                                                 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   2022年9月23日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MjQzMDEyMGI4MjY3MDYxYjBlMWJlMzI5YjY3MDgifQ=="/>
  </w:docVars>
  <w:rsids>
    <w:rsidRoot w:val="00000000"/>
    <w:rsid w:val="0EB8292A"/>
    <w:rsid w:val="6B01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iPriority w:val="0"/>
    <w:rPr>
      <w:color w:val="000000"/>
      <w:u w:val="none"/>
    </w:rPr>
  </w:style>
  <w:style w:type="character" w:customStyle="1" w:styleId="9">
    <w:name w:val="active"/>
    <w:basedOn w:val="5"/>
    <w:uiPriority w:val="0"/>
    <w:rPr>
      <w:color w:val="FFFFFF"/>
      <w:shd w:val="clear" w:fill="2B7AFC"/>
    </w:rPr>
  </w:style>
  <w:style w:type="character" w:customStyle="1" w:styleId="10">
    <w:name w:val="green"/>
    <w:basedOn w:val="5"/>
    <w:uiPriority w:val="0"/>
    <w:rPr>
      <w:color w:val="66AE00"/>
      <w:sz w:val="18"/>
      <w:szCs w:val="18"/>
    </w:rPr>
  </w:style>
  <w:style w:type="character" w:customStyle="1" w:styleId="11">
    <w:name w:val="green1"/>
    <w:basedOn w:val="5"/>
    <w:uiPriority w:val="0"/>
    <w:rPr>
      <w:color w:val="66AE00"/>
      <w:sz w:val="18"/>
      <w:szCs w:val="18"/>
    </w:rPr>
  </w:style>
  <w:style w:type="character" w:customStyle="1" w:styleId="12">
    <w:name w:val="red"/>
    <w:basedOn w:val="5"/>
    <w:uiPriority w:val="0"/>
    <w:rPr>
      <w:color w:val="FF0000"/>
      <w:sz w:val="18"/>
      <w:szCs w:val="18"/>
    </w:rPr>
  </w:style>
  <w:style w:type="character" w:customStyle="1" w:styleId="13">
    <w:name w:val="red1"/>
    <w:basedOn w:val="5"/>
    <w:uiPriority w:val="0"/>
    <w:rPr>
      <w:color w:val="FF0000"/>
      <w:sz w:val="18"/>
      <w:szCs w:val="18"/>
    </w:rPr>
  </w:style>
  <w:style w:type="character" w:customStyle="1" w:styleId="14">
    <w:name w:val="red2"/>
    <w:basedOn w:val="5"/>
    <w:uiPriority w:val="0"/>
    <w:rPr>
      <w:color w:val="CC0000"/>
    </w:rPr>
  </w:style>
  <w:style w:type="character" w:customStyle="1" w:styleId="15">
    <w:name w:val="red3"/>
    <w:basedOn w:val="5"/>
    <w:uiPriority w:val="0"/>
    <w:rPr>
      <w:color w:val="FF0000"/>
    </w:rPr>
  </w:style>
  <w:style w:type="character" w:customStyle="1" w:styleId="16">
    <w:name w:val="hover25"/>
    <w:basedOn w:val="5"/>
    <w:uiPriority w:val="0"/>
  </w:style>
  <w:style w:type="character" w:customStyle="1" w:styleId="17">
    <w:name w:val="gb-jt"/>
    <w:basedOn w:val="5"/>
    <w:qFormat/>
    <w:uiPriority w:val="0"/>
  </w:style>
  <w:style w:type="character" w:customStyle="1" w:styleId="18">
    <w:name w:val="blue"/>
    <w:basedOn w:val="5"/>
    <w:uiPriority w:val="0"/>
    <w:rPr>
      <w:color w:val="0371C6"/>
      <w:sz w:val="21"/>
      <w:szCs w:val="21"/>
    </w:rPr>
  </w:style>
  <w:style w:type="character" w:customStyle="1" w:styleId="19">
    <w:name w:val="right"/>
    <w:basedOn w:val="5"/>
    <w:uiPriority w:val="0"/>
    <w:rPr>
      <w:color w:val="999999"/>
      <w:sz w:val="18"/>
      <w:szCs w:val="18"/>
    </w:rPr>
  </w:style>
  <w:style w:type="character" w:customStyle="1" w:styleId="20">
    <w:name w:val="active4"/>
    <w:basedOn w:val="5"/>
    <w:uiPriority w:val="0"/>
    <w:rPr>
      <w:color w:val="FFFFFF"/>
      <w:shd w:val="clear" w:fill="2B7AFC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179</Characters>
  <Lines>0</Lines>
  <Paragraphs>0</Paragraphs>
  <TotalTime>5</TotalTime>
  <ScaleCrop>false</ScaleCrop>
  <LinksUpToDate>false</LinksUpToDate>
  <CharactersWithSpaces>291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2022-09-23T02:16:00Z</dcterms:created>
  <dc:creator>Administrator</dc:creator>
  <cp:lastModifiedBy>Administrator</cp:lastModifiedBy>
  <cp:lastPrinted>2022-09-23T02:23:36Z</cp:lastPrinted>
  <dcterms:modified xsi:type="dcterms:W3CDTF">2022-09-23T02:23:39Z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3955E6351F3B4575B9085BB38C003FA0</vt:lpwstr>
  </property>
</Properties>
</file>