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700" w:lineRule="atLeast"/>
        <w:ind w:left="0" w:right="0" w:firstLine="0"/>
        <w:jc w:val="center"/>
        <w:rPr>
          <w:rFonts w:hint="eastAsia" w:ascii="宋体" w:hAnsi="宋体" w:eastAsia="宋体" w:cs="宋体"/>
          <w:b/>
          <w:bCs/>
          <w:i w:val="0"/>
          <w:caps w:val="0"/>
          <w:color w:val="333333"/>
          <w:spacing w:val="8"/>
          <w:sz w:val="40"/>
          <w:szCs w:val="40"/>
          <w:shd w:val="clear" w:fill="FFFFFF"/>
          <w:lang w:eastAsia="zh-CN"/>
        </w:rPr>
      </w:pPr>
      <w:r>
        <w:rPr>
          <w:rFonts w:hint="eastAsia" w:ascii="宋体" w:hAnsi="宋体" w:eastAsia="宋体" w:cs="宋体"/>
          <w:b/>
          <w:bCs/>
          <w:i w:val="0"/>
          <w:caps w:val="0"/>
          <w:color w:val="333333"/>
          <w:spacing w:val="8"/>
          <w:sz w:val="40"/>
          <w:szCs w:val="40"/>
          <w:shd w:val="clear" w:fill="FFFFFF"/>
          <w:lang w:eastAsia="zh-CN"/>
        </w:rPr>
        <w:t>鄢陵县中道临</w:t>
      </w:r>
      <w:r>
        <w:rPr>
          <w:rFonts w:hint="eastAsia" w:cs="宋体"/>
          <w:b/>
          <w:bCs/>
          <w:i w:val="0"/>
          <w:caps w:val="0"/>
          <w:color w:val="333333"/>
          <w:spacing w:val="8"/>
          <w:sz w:val="40"/>
          <w:szCs w:val="40"/>
          <w:shd w:val="clear" w:fill="FFFFFF"/>
          <w:lang w:val="en-US" w:eastAsia="zh-Hans"/>
        </w:rPr>
        <w:t>园区</w:t>
      </w:r>
      <w:r>
        <w:rPr>
          <w:rFonts w:hint="eastAsia" w:ascii="宋体" w:hAnsi="宋体" w:eastAsia="宋体" w:cs="宋体"/>
          <w:b/>
          <w:bCs/>
          <w:i w:val="0"/>
          <w:caps w:val="0"/>
          <w:color w:val="333333"/>
          <w:spacing w:val="8"/>
          <w:sz w:val="40"/>
          <w:szCs w:val="40"/>
          <w:shd w:val="clear" w:fill="FFFFFF"/>
          <w:lang w:eastAsia="zh-CN"/>
        </w:rPr>
        <w:t>内家具、电器、瓷器、酒类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700" w:lineRule="atLeast"/>
        <w:ind w:left="0" w:right="0" w:firstLine="0"/>
        <w:jc w:val="center"/>
        <w:rPr>
          <w:rFonts w:hint="eastAsia" w:ascii="宋体" w:hAnsi="宋体" w:eastAsia="宋体" w:cs="宋体"/>
          <w:b w:val="0"/>
          <w:i w:val="0"/>
          <w:caps w:val="0"/>
          <w:color w:val="333333"/>
          <w:spacing w:val="8"/>
          <w:sz w:val="25"/>
          <w:szCs w:val="25"/>
          <w:shd w:val="clear" w:fill="FFFFFF"/>
        </w:rPr>
      </w:pPr>
      <w:r>
        <w:rPr>
          <w:rFonts w:hint="eastAsia" w:ascii="宋体" w:hAnsi="宋体" w:eastAsia="宋体" w:cs="宋体"/>
          <w:b/>
          <w:bCs/>
          <w:i w:val="0"/>
          <w:caps w:val="0"/>
          <w:color w:val="333333"/>
          <w:spacing w:val="8"/>
          <w:sz w:val="40"/>
          <w:szCs w:val="40"/>
          <w:shd w:val="clear" w:fill="FFFFFF"/>
          <w:lang w:eastAsia="zh-CN"/>
        </w:rPr>
        <w:t>等资产拍卖会公告</w:t>
      </w:r>
      <w:r>
        <w:rPr>
          <w:rFonts w:hint="default" w:ascii="宋体" w:hAnsi="宋体" w:eastAsia="宋体" w:cs="宋体"/>
          <w:b/>
          <w:bCs/>
          <w:i w:val="0"/>
          <w:caps w:val="0"/>
          <w:color w:val="333333"/>
          <w:spacing w:val="8"/>
          <w:sz w:val="40"/>
          <w:szCs w:val="40"/>
          <w:shd w:val="clear" w:fill="FFFFFF"/>
          <w:lang w:eastAsia="zh-CN"/>
        </w:rPr>
        <w:t>（项目编码</w:t>
      </w:r>
      <w:r>
        <w:rPr>
          <w:rFonts w:hint="default" w:cs="宋体"/>
          <w:b/>
          <w:bCs/>
          <w:i w:val="0"/>
          <w:caps w:val="0"/>
          <w:color w:val="333333"/>
          <w:spacing w:val="8"/>
          <w:sz w:val="40"/>
          <w:szCs w:val="40"/>
          <w:shd w:val="clear" w:fill="FFFFFF"/>
          <w:lang w:eastAsia="zh-CN"/>
        </w:rPr>
        <w:t>Y2021PZ039）</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296" w:firstLineChars="1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经鄢陵县政府同意，受委托，我公司定于</w:t>
      </w:r>
      <w:r>
        <w:rPr>
          <w:rFonts w:hint="eastAsia" w:ascii="宋体" w:hAnsi="宋体" w:eastAsia="宋体" w:cs="宋体"/>
          <w:b w:val="0"/>
          <w:i w:val="0"/>
          <w:caps w:val="0"/>
          <w:color w:val="333333"/>
          <w:spacing w:val="8"/>
          <w:sz w:val="28"/>
          <w:szCs w:val="28"/>
          <w:shd w:val="clear" w:fill="FFFFFF"/>
          <w:lang w:val="en-US"/>
        </w:rPr>
        <w:t>2021</w:t>
      </w:r>
      <w:r>
        <w:rPr>
          <w:rFonts w:hint="eastAsia" w:ascii="宋体" w:hAnsi="宋体" w:eastAsia="宋体" w:cs="宋体"/>
          <w:b w:val="0"/>
          <w:i w:val="0"/>
          <w:caps w:val="0"/>
          <w:color w:val="333333"/>
          <w:spacing w:val="8"/>
          <w:sz w:val="28"/>
          <w:szCs w:val="28"/>
          <w:shd w:val="clear" w:fill="FFFFFF"/>
        </w:rPr>
        <w:t>年</w:t>
      </w: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月</w:t>
      </w:r>
      <w:r>
        <w:rPr>
          <w:rFonts w:hint="default" w:ascii="宋体" w:hAnsi="宋体" w:eastAsia="宋体" w:cs="宋体"/>
          <w:b w:val="0"/>
          <w:i w:val="0"/>
          <w:caps w:val="0"/>
          <w:color w:val="333333"/>
          <w:spacing w:val="8"/>
          <w:sz w:val="28"/>
          <w:szCs w:val="28"/>
          <w:u w:val="none"/>
          <w:shd w:val="clear" w:fill="FFFFFF"/>
          <w:lang w:eastAsia="zh-CN"/>
        </w:rPr>
        <w:t>22</w:t>
      </w:r>
      <w:r>
        <w:rPr>
          <w:rFonts w:hint="eastAsia" w:ascii="宋体" w:hAnsi="宋体" w:eastAsia="宋体" w:cs="宋体"/>
          <w:b w:val="0"/>
          <w:i w:val="0"/>
          <w:caps w:val="0"/>
          <w:color w:val="333333"/>
          <w:spacing w:val="8"/>
          <w:sz w:val="28"/>
          <w:szCs w:val="28"/>
          <w:u w:val="none"/>
          <w:shd w:val="clear" w:fill="FFFFFF"/>
        </w:rPr>
        <w:t>日上午</w:t>
      </w:r>
      <w:r>
        <w:rPr>
          <w:rFonts w:hint="default" w:ascii="宋体" w:hAnsi="宋体" w:eastAsia="宋体" w:cs="宋体"/>
          <w:b w:val="0"/>
          <w:i w:val="0"/>
          <w:caps w:val="0"/>
          <w:color w:val="333333"/>
          <w:spacing w:val="8"/>
          <w:sz w:val="28"/>
          <w:szCs w:val="28"/>
          <w:u w:val="none"/>
          <w:shd w:val="clear" w:fill="FFFFFF"/>
          <w:lang w:eastAsia="zh-CN"/>
        </w:rPr>
        <w:t>10</w:t>
      </w:r>
      <w:r>
        <w:rPr>
          <w:rFonts w:hint="eastAsia" w:ascii="宋体" w:hAnsi="宋体" w:eastAsia="宋体" w:cs="宋体"/>
          <w:b w:val="0"/>
          <w:i w:val="0"/>
          <w:caps w:val="0"/>
          <w:color w:val="333333"/>
          <w:spacing w:val="8"/>
          <w:sz w:val="28"/>
          <w:szCs w:val="28"/>
          <w:u w:val="none"/>
          <w:shd w:val="clear" w:fill="FFFFFF"/>
        </w:rPr>
        <w:t>时，在鄢陵县公共资源交易中心</w:t>
      </w:r>
      <w:r>
        <w:rPr>
          <w:rFonts w:hint="eastAsia" w:ascii="宋体" w:hAnsi="宋体" w:eastAsia="宋体" w:cs="宋体"/>
          <w:b w:val="0"/>
          <w:i w:val="0"/>
          <w:caps w:val="0"/>
          <w:color w:val="333333"/>
          <w:spacing w:val="8"/>
          <w:sz w:val="28"/>
          <w:szCs w:val="28"/>
          <w:u w:val="none"/>
          <w:shd w:val="clear" w:fill="FFFFFF"/>
          <w:lang w:val="en-US" w:eastAsia="zh-Hans"/>
        </w:rPr>
        <w:t>四</w:t>
      </w:r>
      <w:r>
        <w:rPr>
          <w:rFonts w:hint="eastAsia" w:ascii="宋体" w:hAnsi="宋体" w:eastAsia="宋体" w:cs="宋体"/>
          <w:b w:val="0"/>
          <w:i w:val="0"/>
          <w:caps w:val="0"/>
          <w:color w:val="333333"/>
          <w:spacing w:val="8"/>
          <w:sz w:val="28"/>
          <w:szCs w:val="28"/>
          <w:u w:val="none"/>
          <w:shd w:val="clear" w:fill="FFFFFF"/>
        </w:rPr>
        <w:t>楼开标</w:t>
      </w:r>
      <w:r>
        <w:rPr>
          <w:rFonts w:hint="eastAsia" w:ascii="宋体" w:hAnsi="宋体" w:eastAsia="宋体" w:cs="宋体"/>
          <w:b w:val="0"/>
          <w:i w:val="0"/>
          <w:caps w:val="0"/>
          <w:color w:val="333333"/>
          <w:spacing w:val="8"/>
          <w:sz w:val="28"/>
          <w:szCs w:val="28"/>
          <w:u w:val="none"/>
          <w:shd w:val="clear" w:fill="FFFFFF"/>
          <w:lang w:val="en-US" w:eastAsia="zh-Hans"/>
        </w:rPr>
        <w:t>二</w:t>
      </w:r>
      <w:r>
        <w:rPr>
          <w:rFonts w:hint="eastAsia" w:ascii="宋体" w:hAnsi="宋体" w:eastAsia="宋体" w:cs="宋体"/>
          <w:b w:val="0"/>
          <w:i w:val="0"/>
          <w:caps w:val="0"/>
          <w:color w:val="333333"/>
          <w:spacing w:val="8"/>
          <w:sz w:val="28"/>
          <w:szCs w:val="28"/>
          <w:u w:val="none"/>
          <w:shd w:val="clear" w:fill="FFFFFF"/>
        </w:rPr>
        <w:t>室依法</w:t>
      </w:r>
      <w:r>
        <w:rPr>
          <w:rFonts w:hint="eastAsia" w:ascii="宋体" w:hAnsi="宋体" w:eastAsia="宋体" w:cs="宋体"/>
          <w:b w:val="0"/>
          <w:i w:val="0"/>
          <w:caps w:val="0"/>
          <w:color w:val="333333"/>
          <w:spacing w:val="8"/>
          <w:sz w:val="28"/>
          <w:szCs w:val="28"/>
          <w:shd w:val="clear" w:fill="FFFFFF"/>
        </w:rPr>
        <w:t>公开拍卖</w:t>
      </w:r>
      <w:r>
        <w:rPr>
          <w:rFonts w:hint="eastAsia" w:ascii="宋体" w:hAnsi="宋体" w:eastAsia="宋体" w:cs="宋体"/>
          <w:b w:val="0"/>
          <w:i w:val="0"/>
          <w:caps w:val="0"/>
          <w:color w:val="333333"/>
          <w:spacing w:val="8"/>
          <w:sz w:val="28"/>
          <w:szCs w:val="28"/>
          <w:shd w:val="clear" w:fill="FFFFFF"/>
          <w:lang w:eastAsia="zh-CN"/>
        </w:rPr>
        <w:t>鄢陵县中道临</w:t>
      </w:r>
      <w:r>
        <w:rPr>
          <w:rFonts w:hint="eastAsia" w:ascii="宋体" w:hAnsi="宋体" w:eastAsia="宋体" w:cs="宋体"/>
          <w:b w:val="0"/>
          <w:i w:val="0"/>
          <w:caps w:val="0"/>
          <w:color w:val="333333"/>
          <w:spacing w:val="8"/>
          <w:sz w:val="28"/>
          <w:szCs w:val="28"/>
          <w:shd w:val="clear" w:fill="FFFFFF"/>
          <w:lang w:val="en-US" w:eastAsia="zh-Hans"/>
        </w:rPr>
        <w:t>园区</w:t>
      </w:r>
      <w:r>
        <w:rPr>
          <w:rFonts w:hint="eastAsia" w:ascii="宋体" w:hAnsi="宋体" w:eastAsia="宋体" w:cs="宋体"/>
          <w:b w:val="0"/>
          <w:i w:val="0"/>
          <w:caps w:val="0"/>
          <w:color w:val="333333"/>
          <w:spacing w:val="8"/>
          <w:sz w:val="28"/>
          <w:szCs w:val="28"/>
          <w:shd w:val="clear" w:fill="FFFFFF"/>
          <w:lang w:eastAsia="zh-CN"/>
        </w:rPr>
        <w:t>内家具、电器、瓷器、酒类等资产</w:t>
      </w:r>
      <w:r>
        <w:rPr>
          <w:rFonts w:hint="eastAsia" w:ascii="宋体" w:hAnsi="宋体" w:eastAsia="宋体" w:cs="宋体"/>
          <w:b w:val="0"/>
          <w:i w:val="0"/>
          <w:caps w:val="0"/>
          <w:color w:val="333333"/>
          <w:spacing w:val="8"/>
          <w:sz w:val="28"/>
          <w:szCs w:val="28"/>
          <w:shd w:val="clear" w:fill="FFFFFF"/>
          <w:lang w:val="en-US"/>
        </w:rPr>
        <w:t>,</w:t>
      </w:r>
      <w:r>
        <w:rPr>
          <w:rFonts w:hint="eastAsia" w:ascii="宋体" w:hAnsi="宋体" w:eastAsia="宋体" w:cs="宋体"/>
          <w:b w:val="0"/>
          <w:i w:val="0"/>
          <w:caps w:val="0"/>
          <w:color w:val="333333"/>
          <w:spacing w:val="8"/>
          <w:sz w:val="28"/>
          <w:szCs w:val="28"/>
          <w:shd w:val="clear" w:fill="FFFFFF"/>
        </w:rPr>
        <w:t>该标的由县政府批准同意，按照《拍卖法》、《河南省行政事业单位国有资产管理办法》有关规定进行拍卖。现公告如下：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u w:val="none"/>
        </w:rPr>
      </w:pPr>
      <w:r>
        <w:rPr>
          <w:rStyle w:val="5"/>
          <w:rFonts w:hint="eastAsia" w:ascii="宋体" w:hAnsi="宋体" w:eastAsia="宋体" w:cs="宋体"/>
          <w:i w:val="0"/>
          <w:caps w:val="0"/>
          <w:color w:val="333333"/>
          <w:spacing w:val="8"/>
          <w:sz w:val="28"/>
          <w:szCs w:val="28"/>
          <w:u w:val="none"/>
          <w:shd w:val="clear" w:fill="FFFFFF"/>
        </w:rPr>
        <w:t>一、拍卖标的：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标的</w:t>
      </w: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w:t>
      </w:r>
      <w:r>
        <w:rPr>
          <w:rFonts w:hint="eastAsia" w:ascii="宋体" w:hAnsi="宋体" w:eastAsia="宋体" w:cs="宋体"/>
          <w:b w:val="0"/>
          <w:i w:val="0"/>
          <w:caps w:val="0"/>
          <w:color w:val="333333"/>
          <w:spacing w:val="8"/>
          <w:sz w:val="28"/>
          <w:szCs w:val="28"/>
          <w:shd w:val="clear" w:fill="FFFFFF"/>
          <w:lang w:eastAsia="zh-CN"/>
        </w:rPr>
        <w:t>鄢陵县中道</w:t>
      </w:r>
      <w:r>
        <w:rPr>
          <w:rFonts w:hint="default" w:ascii="宋体" w:hAnsi="宋体" w:eastAsia="宋体" w:cs="宋体"/>
          <w:b w:val="0"/>
          <w:i w:val="0"/>
          <w:caps w:val="0"/>
          <w:color w:val="333333"/>
          <w:spacing w:val="8"/>
          <w:sz w:val="28"/>
          <w:szCs w:val="28"/>
          <w:shd w:val="clear" w:fill="FFFFFF"/>
          <w:lang w:eastAsia="zh-CN"/>
        </w:rPr>
        <w:t>临园区内</w:t>
      </w:r>
      <w:r>
        <w:rPr>
          <w:rFonts w:hint="eastAsia" w:ascii="宋体" w:hAnsi="宋体" w:eastAsia="宋体" w:cs="宋体"/>
          <w:b w:val="0"/>
          <w:i w:val="0"/>
          <w:caps w:val="0"/>
          <w:color w:val="333333"/>
          <w:spacing w:val="8"/>
          <w:sz w:val="28"/>
          <w:szCs w:val="28"/>
          <w:shd w:val="clear" w:fill="FFFFFF"/>
          <w:lang w:eastAsia="zh-CN"/>
        </w:rPr>
        <w:t>家具、电器、瓷器、酒类等</w:t>
      </w:r>
      <w:r>
        <w:rPr>
          <w:rFonts w:hint="eastAsia" w:ascii="宋体" w:hAnsi="宋体" w:eastAsia="宋体" w:cs="宋体"/>
          <w:b w:val="0"/>
          <w:i w:val="0"/>
          <w:caps w:val="0"/>
          <w:color w:val="333333"/>
          <w:spacing w:val="8"/>
          <w:sz w:val="28"/>
          <w:szCs w:val="28"/>
          <w:shd w:val="clear" w:fill="FFFFFF"/>
        </w:rPr>
        <w:t>涉案资产，起拍价</w:t>
      </w:r>
      <w:r>
        <w:rPr>
          <w:rFonts w:hint="eastAsia" w:ascii="宋体" w:hAnsi="宋体" w:eastAsia="宋体" w:cs="宋体"/>
          <w:b w:val="0"/>
          <w:i w:val="0"/>
          <w:caps w:val="0"/>
          <w:color w:val="333333"/>
          <w:spacing w:val="8"/>
          <w:sz w:val="28"/>
          <w:szCs w:val="28"/>
          <w:shd w:val="clear" w:fill="FFFFFF"/>
          <w:lang w:val="en-US" w:eastAsia="zh-CN"/>
        </w:rPr>
        <w:t>92.51</w:t>
      </w:r>
      <w:r>
        <w:rPr>
          <w:rFonts w:hint="eastAsia" w:ascii="宋体" w:hAnsi="宋体" w:eastAsia="宋体" w:cs="宋体"/>
          <w:b w:val="0"/>
          <w:i w:val="0"/>
          <w:caps w:val="0"/>
          <w:color w:val="333333"/>
          <w:spacing w:val="8"/>
          <w:sz w:val="28"/>
          <w:szCs w:val="28"/>
          <w:shd w:val="clear" w:fill="FFFFFF"/>
        </w:rPr>
        <w:t>万元</w:t>
      </w:r>
      <w:r>
        <w:rPr>
          <w:rFonts w:hint="default" w:ascii="宋体" w:hAnsi="宋体" w:eastAsia="宋体" w:cs="宋体"/>
          <w:b w:val="0"/>
          <w:i w:val="0"/>
          <w:caps w:val="0"/>
          <w:color w:val="333333"/>
          <w:spacing w:val="8"/>
          <w:sz w:val="28"/>
          <w:szCs w:val="28"/>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以上标的具体情况详见委托方提供的资产评估报告。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shd w:val="clear" w:fill="FFFFFF"/>
        </w:rPr>
        <w:t>二、竞买人资格：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具有合法资格的中华人民共和国境内企业或其他法人组织以及具备完全民事行为能力的自然人均可报名参加竞买。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shd w:val="clear" w:fill="FFFFFF"/>
        </w:rPr>
        <w:t>三、标的展示：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展示时间：自公告之日起至</w:t>
      </w:r>
      <w:r>
        <w:rPr>
          <w:rFonts w:hint="eastAsia" w:ascii="宋体" w:hAnsi="宋体" w:eastAsia="宋体" w:cs="宋体"/>
          <w:b w:val="0"/>
          <w:i w:val="0"/>
          <w:caps w:val="0"/>
          <w:color w:val="333333"/>
          <w:spacing w:val="8"/>
          <w:sz w:val="28"/>
          <w:szCs w:val="28"/>
          <w:shd w:val="clear" w:fill="FFFFFF"/>
          <w:lang w:val="en-US"/>
        </w:rPr>
        <w:t>2021</w:t>
      </w:r>
      <w:r>
        <w:rPr>
          <w:rFonts w:hint="eastAsia" w:ascii="宋体" w:hAnsi="宋体" w:eastAsia="宋体" w:cs="宋体"/>
          <w:b w:val="0"/>
          <w:i w:val="0"/>
          <w:caps w:val="0"/>
          <w:color w:val="333333"/>
          <w:spacing w:val="8"/>
          <w:sz w:val="28"/>
          <w:szCs w:val="28"/>
          <w:shd w:val="clear" w:fill="FFFFFF"/>
        </w:rPr>
        <w:t>年</w:t>
      </w: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月</w:t>
      </w:r>
      <w:r>
        <w:rPr>
          <w:rFonts w:hint="default" w:ascii="宋体" w:hAnsi="宋体" w:eastAsia="宋体" w:cs="宋体"/>
          <w:b w:val="0"/>
          <w:i w:val="0"/>
          <w:caps w:val="0"/>
          <w:color w:val="333333"/>
          <w:spacing w:val="8"/>
          <w:sz w:val="28"/>
          <w:szCs w:val="28"/>
          <w:u w:val="none"/>
          <w:shd w:val="clear" w:fill="FFFFFF"/>
          <w:lang w:eastAsia="zh-CN"/>
        </w:rPr>
        <w:t>22</w:t>
      </w:r>
      <w:r>
        <w:rPr>
          <w:rFonts w:hint="eastAsia" w:ascii="宋体" w:hAnsi="宋体" w:eastAsia="宋体" w:cs="宋体"/>
          <w:b w:val="0"/>
          <w:i w:val="0"/>
          <w:caps w:val="0"/>
          <w:color w:val="333333"/>
          <w:spacing w:val="8"/>
          <w:sz w:val="28"/>
          <w:szCs w:val="28"/>
          <w:shd w:val="clear" w:fill="FFFFFF"/>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展示地点：标的物所在地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shd w:val="clear" w:fill="FFFFFF"/>
        </w:rPr>
        <w:t>四、保证金交纳：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、保证金交纳：不收现金。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交纳时间：公告之日起至</w:t>
      </w:r>
      <w:r>
        <w:rPr>
          <w:rFonts w:hint="eastAsia" w:ascii="宋体" w:hAnsi="宋体" w:eastAsia="宋体" w:cs="宋体"/>
          <w:b w:val="0"/>
          <w:i w:val="0"/>
          <w:caps w:val="0"/>
          <w:color w:val="333333"/>
          <w:spacing w:val="8"/>
          <w:sz w:val="28"/>
          <w:szCs w:val="28"/>
          <w:shd w:val="clear" w:fill="FFFFFF"/>
          <w:lang w:val="en-US"/>
        </w:rPr>
        <w:t>2021</w:t>
      </w:r>
      <w:r>
        <w:rPr>
          <w:rFonts w:hint="eastAsia" w:ascii="宋体" w:hAnsi="宋体" w:eastAsia="宋体" w:cs="宋体"/>
          <w:b w:val="0"/>
          <w:i w:val="0"/>
          <w:caps w:val="0"/>
          <w:color w:val="333333"/>
          <w:spacing w:val="8"/>
          <w:sz w:val="28"/>
          <w:szCs w:val="28"/>
          <w:shd w:val="clear" w:fill="FFFFFF"/>
        </w:rPr>
        <w:t>年</w:t>
      </w:r>
      <w:r>
        <w:rPr>
          <w:rFonts w:hint="eastAsia" w:ascii="宋体" w:hAnsi="宋体" w:eastAsia="宋体" w:cs="宋体"/>
          <w:b w:val="0"/>
          <w:i w:val="0"/>
          <w:caps w:val="0"/>
          <w:color w:val="333333"/>
          <w:spacing w:val="8"/>
          <w:sz w:val="28"/>
          <w:szCs w:val="28"/>
          <w:u w:val="none"/>
          <w:shd w:val="clear" w:fill="FFFFFF"/>
          <w:lang w:val="en-US"/>
        </w:rPr>
        <w:t>1</w:t>
      </w:r>
      <w:r>
        <w:rPr>
          <w:rFonts w:hint="eastAsia" w:ascii="宋体" w:hAnsi="宋体" w:eastAsia="宋体" w:cs="宋体"/>
          <w:b w:val="0"/>
          <w:i w:val="0"/>
          <w:caps w:val="0"/>
          <w:color w:val="333333"/>
          <w:spacing w:val="8"/>
          <w:sz w:val="28"/>
          <w:szCs w:val="28"/>
          <w:shd w:val="clear" w:fill="FFFFFF"/>
        </w:rPr>
        <w:t>月</w:t>
      </w:r>
      <w:r>
        <w:rPr>
          <w:rFonts w:hint="default" w:ascii="宋体" w:hAnsi="宋体" w:eastAsia="宋体" w:cs="宋体"/>
          <w:b w:val="0"/>
          <w:i w:val="0"/>
          <w:caps w:val="0"/>
          <w:color w:val="333333"/>
          <w:spacing w:val="8"/>
          <w:sz w:val="28"/>
          <w:szCs w:val="28"/>
          <w:u w:val="none"/>
          <w:shd w:val="clear" w:fill="FFFFFF"/>
          <w:lang w:eastAsia="zh-CN"/>
        </w:rPr>
        <w:t>21</w:t>
      </w:r>
      <w:r>
        <w:rPr>
          <w:rFonts w:hint="eastAsia" w:ascii="宋体" w:hAnsi="宋体" w:eastAsia="宋体" w:cs="宋体"/>
          <w:b w:val="0"/>
          <w:i w:val="0"/>
          <w:caps w:val="0"/>
          <w:color w:val="333333"/>
          <w:spacing w:val="8"/>
          <w:sz w:val="28"/>
          <w:szCs w:val="28"/>
          <w:shd w:val="clear" w:fill="FFFFFF"/>
        </w:rPr>
        <w:t>日下午</w:t>
      </w:r>
      <w:r>
        <w:rPr>
          <w:rFonts w:hint="eastAsia" w:ascii="宋体" w:hAnsi="宋体" w:eastAsia="宋体" w:cs="宋体"/>
          <w:b w:val="0"/>
          <w:i w:val="0"/>
          <w:caps w:val="0"/>
          <w:color w:val="333333"/>
          <w:spacing w:val="8"/>
          <w:sz w:val="28"/>
          <w:szCs w:val="28"/>
          <w:shd w:val="clear" w:fill="FFFFFF"/>
          <w:lang w:val="en-US"/>
        </w:rPr>
        <w:t>16</w:t>
      </w:r>
      <w:r>
        <w:rPr>
          <w:rFonts w:hint="eastAsia" w:ascii="宋体" w:hAnsi="宋体" w:eastAsia="宋体" w:cs="宋体"/>
          <w:b w:val="0"/>
          <w:i w:val="0"/>
          <w:caps w:val="0"/>
          <w:color w:val="333333"/>
          <w:spacing w:val="8"/>
          <w:sz w:val="28"/>
          <w:szCs w:val="28"/>
          <w:shd w:val="clear" w:fill="FFFFFF"/>
        </w:rPr>
        <w:t>时（以保证金</w:t>
      </w:r>
      <w:r>
        <w:rPr>
          <w:rFonts w:hint="eastAsia" w:ascii="宋体" w:hAnsi="宋体" w:eastAsia="宋体" w:cs="宋体"/>
          <w:b w:val="0"/>
          <w:i w:val="0"/>
          <w:caps w:val="0"/>
          <w:color w:val="333333"/>
          <w:spacing w:val="8"/>
          <w:sz w:val="28"/>
          <w:szCs w:val="28"/>
          <w:shd w:val="clear" w:fill="FFFFFF"/>
          <w:lang w:val="en-US" w:eastAsia="zh-Hans"/>
        </w:rPr>
        <w:t>实际</w:t>
      </w:r>
      <w:r>
        <w:rPr>
          <w:rFonts w:hint="eastAsia" w:ascii="宋体" w:hAnsi="宋体" w:eastAsia="宋体" w:cs="宋体"/>
          <w:b w:val="0"/>
          <w:i w:val="0"/>
          <w:caps w:val="0"/>
          <w:color w:val="333333"/>
          <w:spacing w:val="8"/>
          <w:sz w:val="28"/>
          <w:szCs w:val="28"/>
          <w:shd w:val="clear" w:fill="FFFFFF"/>
        </w:rPr>
        <w:t>到账</w:t>
      </w:r>
      <w:r>
        <w:rPr>
          <w:rFonts w:hint="eastAsia" w:ascii="宋体" w:hAnsi="宋体" w:eastAsia="宋体" w:cs="宋体"/>
          <w:b w:val="0"/>
          <w:i w:val="0"/>
          <w:caps w:val="0"/>
          <w:color w:val="333333"/>
          <w:spacing w:val="8"/>
          <w:sz w:val="28"/>
          <w:szCs w:val="28"/>
          <w:shd w:val="clear" w:fill="FFFFFF"/>
          <w:lang w:val="en-US" w:eastAsia="zh-Hans"/>
        </w:rPr>
        <w:t>时间</w:t>
      </w:r>
      <w:r>
        <w:rPr>
          <w:rFonts w:hint="eastAsia" w:ascii="宋体" w:hAnsi="宋体" w:eastAsia="宋体" w:cs="宋体"/>
          <w:b w:val="0"/>
          <w:i w:val="0"/>
          <w:caps w:val="0"/>
          <w:color w:val="333333"/>
          <w:spacing w:val="8"/>
          <w:sz w:val="28"/>
          <w:szCs w:val="28"/>
          <w:shd w:val="clear" w:fill="FFFFFF"/>
        </w:rPr>
        <w:t>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shd w:val="clear" w:fill="FFFFFF"/>
        </w:rPr>
        <w:t>交纳方式：竞买人可通过公司或个人银行（网银）转账交纳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竞买保证金：</w:t>
      </w:r>
      <w:r>
        <w:rPr>
          <w:rFonts w:hint="eastAsia" w:ascii="宋体" w:hAnsi="宋体" w:eastAsia="宋体" w:cs="宋体"/>
          <w:b w:val="0"/>
          <w:i w:val="0"/>
          <w:caps w:val="0"/>
          <w:color w:val="333333"/>
          <w:spacing w:val="8"/>
          <w:sz w:val="28"/>
          <w:szCs w:val="28"/>
          <w:shd w:val="clear" w:fill="FFFFFF"/>
          <w:lang w:val="en-US" w:eastAsia="zh-CN"/>
        </w:rPr>
        <w:t>1</w:t>
      </w:r>
      <w:r>
        <w:rPr>
          <w:rFonts w:hint="eastAsia" w:ascii="宋体" w:hAnsi="宋体" w:eastAsia="宋体" w:cs="宋体"/>
          <w:b w:val="0"/>
          <w:i w:val="0"/>
          <w:caps w:val="0"/>
          <w:color w:val="333333"/>
          <w:spacing w:val="8"/>
          <w:sz w:val="28"/>
          <w:szCs w:val="28"/>
          <w:shd w:val="clear" w:fill="FFFFFF"/>
          <w:lang w:val="en-US"/>
        </w:rPr>
        <w:t>0</w:t>
      </w:r>
      <w:r>
        <w:rPr>
          <w:rFonts w:hint="eastAsia" w:ascii="宋体" w:hAnsi="宋体" w:eastAsia="宋体" w:cs="宋体"/>
          <w:b w:val="0"/>
          <w:i w:val="0"/>
          <w:caps w:val="0"/>
          <w:color w:val="333333"/>
          <w:spacing w:val="8"/>
          <w:sz w:val="28"/>
          <w:szCs w:val="28"/>
          <w:shd w:val="clear" w:fill="FFFFFF"/>
        </w:rPr>
        <w:t>万元，不成交者，全额无息退还。（保证金转账户名：鄢陵县公共资源交易中心，开户行：中原银行鄢陵支行，账号：</w:t>
      </w:r>
      <w:r>
        <w:rPr>
          <w:rFonts w:hint="eastAsia" w:ascii="宋体" w:hAnsi="宋体" w:eastAsia="宋体" w:cs="宋体"/>
          <w:b w:val="0"/>
          <w:i w:val="0"/>
          <w:caps w:val="0"/>
          <w:color w:val="333333"/>
          <w:spacing w:val="8"/>
          <w:sz w:val="28"/>
          <w:szCs w:val="28"/>
          <w:shd w:val="clear" w:fill="FFFFFF"/>
          <w:lang w:val="en-US"/>
        </w:rPr>
        <w:t>411025010190014701</w:t>
      </w:r>
      <w:r>
        <w:rPr>
          <w:rFonts w:hint="eastAsia" w:ascii="宋体" w:hAnsi="宋体" w:eastAsia="宋体" w:cs="宋体"/>
          <w:b w:val="0"/>
          <w:i w:val="0"/>
          <w:caps w:val="0"/>
          <w:color w:val="333333"/>
          <w:spacing w:val="8"/>
          <w:sz w:val="28"/>
          <w:szCs w:val="28"/>
          <w:shd w:val="clear" w:fill="FFFFFF"/>
        </w:rPr>
        <w:t>，转账时注明：“鄢物</w:t>
      </w:r>
      <w:r>
        <w:rPr>
          <w:rFonts w:hint="eastAsia" w:ascii="宋体" w:hAnsi="宋体" w:eastAsia="宋体" w:cs="宋体"/>
          <w:b w:val="0"/>
          <w:i w:val="0"/>
          <w:caps w:val="0"/>
          <w:color w:val="333333"/>
          <w:spacing w:val="8"/>
          <w:sz w:val="28"/>
          <w:szCs w:val="28"/>
          <w:shd w:val="clear" w:fill="FFFFFF"/>
          <w:lang w:eastAsia="zh-CN"/>
        </w:rPr>
        <w:t>中道临</w:t>
      </w:r>
      <w:r>
        <w:rPr>
          <w:rFonts w:hint="eastAsia" w:ascii="宋体" w:hAnsi="宋体" w:eastAsia="宋体" w:cs="宋体"/>
          <w:b w:val="0"/>
          <w:i w:val="0"/>
          <w:caps w:val="0"/>
          <w:color w:val="333333"/>
          <w:spacing w:val="8"/>
          <w:sz w:val="28"/>
          <w:szCs w:val="28"/>
          <w:shd w:val="clear" w:fill="FFFFFF"/>
          <w:lang w:val="en-US" w:eastAsia="zh-Hans"/>
        </w:rPr>
        <w:t>园区内</w:t>
      </w:r>
      <w:r>
        <w:rPr>
          <w:rFonts w:hint="eastAsia" w:ascii="宋体" w:hAnsi="宋体" w:eastAsia="宋体" w:cs="宋体"/>
          <w:b w:val="0"/>
          <w:i w:val="0"/>
          <w:caps w:val="0"/>
          <w:color w:val="333333"/>
          <w:spacing w:val="8"/>
          <w:sz w:val="28"/>
          <w:szCs w:val="28"/>
          <w:shd w:val="clear" w:fill="FFFFFF"/>
          <w:lang w:eastAsia="zh-CN"/>
        </w:rPr>
        <w:t>家具、电器、瓷器、酒类等</w:t>
      </w:r>
      <w:r>
        <w:rPr>
          <w:rFonts w:hint="eastAsia" w:ascii="宋体" w:hAnsi="宋体" w:eastAsia="宋体" w:cs="宋体"/>
          <w:b w:val="0"/>
          <w:i w:val="0"/>
          <w:caps w:val="0"/>
          <w:color w:val="333333"/>
          <w:spacing w:val="8"/>
          <w:sz w:val="28"/>
          <w:szCs w:val="28"/>
          <w:shd w:val="clear" w:fill="FFFFFF"/>
        </w:rPr>
        <w:t>资产拍卖”）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2</w:t>
      </w:r>
      <w:r>
        <w:rPr>
          <w:rFonts w:hint="eastAsia" w:ascii="宋体" w:hAnsi="宋体" w:eastAsia="宋体" w:cs="宋体"/>
          <w:b w:val="0"/>
          <w:i w:val="0"/>
          <w:caps w:val="0"/>
          <w:color w:val="333333"/>
          <w:spacing w:val="8"/>
          <w:sz w:val="28"/>
          <w:szCs w:val="28"/>
          <w:shd w:val="clear" w:fill="FFFFFF"/>
        </w:rPr>
        <w:t>、登记报名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报名统一登记时间：</w:t>
      </w:r>
      <w:r>
        <w:rPr>
          <w:rFonts w:hint="eastAsia" w:ascii="宋体" w:hAnsi="宋体" w:eastAsia="宋体" w:cs="宋体"/>
          <w:b w:val="0"/>
          <w:i w:val="0"/>
          <w:caps w:val="0"/>
          <w:color w:val="333333"/>
          <w:spacing w:val="8"/>
          <w:sz w:val="28"/>
          <w:szCs w:val="28"/>
          <w:shd w:val="clear" w:fill="FFFFFF"/>
          <w:lang w:val="en-US"/>
        </w:rPr>
        <w:t>2021</w:t>
      </w:r>
      <w:r>
        <w:rPr>
          <w:rFonts w:hint="eastAsia" w:ascii="宋体" w:hAnsi="宋体" w:eastAsia="宋体" w:cs="宋体"/>
          <w:b w:val="0"/>
          <w:i w:val="0"/>
          <w:caps w:val="0"/>
          <w:color w:val="333333"/>
          <w:spacing w:val="8"/>
          <w:sz w:val="28"/>
          <w:szCs w:val="28"/>
          <w:shd w:val="clear" w:fill="FFFFFF"/>
        </w:rPr>
        <w:t>年</w:t>
      </w: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月</w:t>
      </w:r>
      <w:r>
        <w:rPr>
          <w:rFonts w:hint="default" w:ascii="宋体" w:hAnsi="宋体" w:eastAsia="宋体" w:cs="宋体"/>
          <w:b w:val="0"/>
          <w:i w:val="0"/>
          <w:caps w:val="0"/>
          <w:color w:val="333333"/>
          <w:spacing w:val="8"/>
          <w:sz w:val="28"/>
          <w:szCs w:val="28"/>
          <w:u w:val="none"/>
          <w:shd w:val="clear" w:fill="FFFFFF"/>
        </w:rPr>
        <w:t>22</w:t>
      </w:r>
      <w:r>
        <w:rPr>
          <w:rFonts w:hint="eastAsia" w:ascii="宋体" w:hAnsi="宋体" w:eastAsia="宋体" w:cs="宋体"/>
          <w:b w:val="0"/>
          <w:i w:val="0"/>
          <w:caps w:val="0"/>
          <w:color w:val="333333"/>
          <w:spacing w:val="8"/>
          <w:sz w:val="28"/>
          <w:szCs w:val="28"/>
          <w:shd w:val="clear" w:fill="FFFFFF"/>
        </w:rPr>
        <w:t>日上午</w:t>
      </w:r>
      <w:r>
        <w:rPr>
          <w:rFonts w:hint="eastAsia" w:ascii="宋体" w:hAnsi="宋体" w:eastAsia="宋体" w:cs="宋体"/>
          <w:b w:val="0"/>
          <w:i w:val="0"/>
          <w:caps w:val="0"/>
          <w:color w:val="333333"/>
          <w:spacing w:val="8"/>
          <w:sz w:val="28"/>
          <w:szCs w:val="28"/>
          <w:shd w:val="clear" w:fill="FFFFFF"/>
          <w:lang w:val="en-US"/>
        </w:rPr>
        <w:t>10:00</w:t>
      </w:r>
      <w:r>
        <w:rPr>
          <w:rFonts w:hint="eastAsia" w:ascii="宋体" w:hAnsi="宋体" w:eastAsia="宋体" w:cs="宋体"/>
          <w:b w:val="0"/>
          <w:i w:val="0"/>
          <w:caps w:val="0"/>
          <w:color w:val="333333"/>
          <w:spacing w:val="8"/>
          <w:sz w:val="28"/>
          <w:szCs w:val="28"/>
          <w:shd w:val="clear" w:fill="FFFFFF"/>
        </w:rPr>
        <w:t>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报名地点：鄢陵公共资源交易中心</w:t>
      </w:r>
      <w:r>
        <w:rPr>
          <w:rFonts w:hint="eastAsia" w:ascii="宋体" w:hAnsi="宋体" w:eastAsia="宋体" w:cs="宋体"/>
          <w:b w:val="0"/>
          <w:i w:val="0"/>
          <w:caps w:val="0"/>
          <w:color w:val="333333"/>
          <w:spacing w:val="8"/>
          <w:sz w:val="28"/>
          <w:szCs w:val="28"/>
          <w:u w:val="none"/>
          <w:shd w:val="clear" w:fill="FFFFFF"/>
          <w:lang w:val="en-US" w:eastAsia="zh-Hans"/>
        </w:rPr>
        <w:t>四</w:t>
      </w:r>
      <w:r>
        <w:rPr>
          <w:rFonts w:hint="eastAsia" w:ascii="宋体" w:hAnsi="宋体" w:eastAsia="宋体" w:cs="宋体"/>
          <w:b w:val="0"/>
          <w:i w:val="0"/>
          <w:caps w:val="0"/>
          <w:color w:val="333333"/>
          <w:spacing w:val="8"/>
          <w:sz w:val="28"/>
          <w:szCs w:val="28"/>
          <w:u w:val="none"/>
          <w:shd w:val="clear" w:fill="FFFFFF"/>
        </w:rPr>
        <w:t>楼开标</w:t>
      </w:r>
      <w:r>
        <w:rPr>
          <w:rFonts w:hint="eastAsia" w:ascii="宋体" w:hAnsi="宋体" w:eastAsia="宋体" w:cs="宋体"/>
          <w:b w:val="0"/>
          <w:i w:val="0"/>
          <w:caps w:val="0"/>
          <w:color w:val="333333"/>
          <w:spacing w:val="8"/>
          <w:sz w:val="28"/>
          <w:szCs w:val="28"/>
          <w:u w:val="none"/>
          <w:shd w:val="clear" w:fill="FFFFFF"/>
          <w:lang w:val="en-US" w:eastAsia="zh-Hans"/>
        </w:rPr>
        <w:t>二</w:t>
      </w:r>
      <w:r>
        <w:rPr>
          <w:rFonts w:hint="eastAsia" w:ascii="宋体" w:hAnsi="宋体" w:eastAsia="宋体" w:cs="宋体"/>
          <w:b w:val="0"/>
          <w:i w:val="0"/>
          <w:caps w:val="0"/>
          <w:color w:val="333333"/>
          <w:spacing w:val="8"/>
          <w:sz w:val="28"/>
          <w:szCs w:val="28"/>
          <w:shd w:val="clear" w:fill="FFFFFF"/>
        </w:rPr>
        <w:t>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报名方式：拍卖公司凭鄢陵县公共资源交易中心提供的保证金交款清单，为竞买人统一办理竞买登记手续，发放竞买号牌。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3</w:t>
      </w:r>
      <w:r>
        <w:rPr>
          <w:rFonts w:hint="eastAsia" w:ascii="宋体" w:hAnsi="宋体" w:eastAsia="宋体" w:cs="宋体"/>
          <w:b w:val="0"/>
          <w:i w:val="0"/>
          <w:caps w:val="0"/>
          <w:color w:val="333333"/>
          <w:spacing w:val="8"/>
          <w:sz w:val="28"/>
          <w:szCs w:val="28"/>
          <w:shd w:val="clear" w:fill="FFFFFF"/>
        </w:rPr>
        <w:t>、竞买登记携带资料：自然人携带二代居民身份证或其他有效身份证明、法人携带加盖公章的营业执照副本复印件、法定代表人授权委托书、法定代表人和代理人身份证原件和复印件。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4</w:t>
      </w:r>
      <w:r>
        <w:rPr>
          <w:rFonts w:hint="eastAsia" w:ascii="宋体" w:hAnsi="宋体" w:eastAsia="宋体" w:cs="宋体"/>
          <w:b w:val="0"/>
          <w:i w:val="0"/>
          <w:caps w:val="0"/>
          <w:color w:val="333333"/>
          <w:spacing w:val="8"/>
          <w:sz w:val="28"/>
          <w:szCs w:val="28"/>
          <w:shd w:val="clear" w:fill="FFFFFF"/>
        </w:rPr>
        <w:t>、竞买人若委托代理人代为竞买的，代理人须出示有效的《授权委托书》和本人的身份证明，否则将视为以自己的身份竞买。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5</w:t>
      </w:r>
      <w:r>
        <w:rPr>
          <w:rFonts w:hint="eastAsia" w:ascii="宋体" w:hAnsi="宋体" w:eastAsia="宋体" w:cs="宋体"/>
          <w:b w:val="0"/>
          <w:i w:val="0"/>
          <w:caps w:val="0"/>
          <w:color w:val="333333"/>
          <w:spacing w:val="8"/>
          <w:sz w:val="28"/>
          <w:szCs w:val="28"/>
          <w:shd w:val="clear" w:fill="FFFFFF"/>
        </w:rPr>
        <w:t>、竞买保证金结转与退还：成交竞买人（即买受人）的竞买保证金自动转为履约保证金。履约保证金在买受人完成标的交接后，凭拍卖人提供的手续到鄢陵县公共资源交易中心办理退款手续。未成交竞买人的竞买保证金在拍卖会结束次日起</w:t>
      </w:r>
      <w:r>
        <w:rPr>
          <w:rFonts w:hint="eastAsia" w:ascii="宋体" w:hAnsi="宋体" w:eastAsia="宋体" w:cs="宋体"/>
          <w:b w:val="0"/>
          <w:i w:val="0"/>
          <w:caps w:val="0"/>
          <w:color w:val="333333"/>
          <w:spacing w:val="8"/>
          <w:sz w:val="28"/>
          <w:szCs w:val="28"/>
          <w:shd w:val="clear" w:fill="FFFFFF"/>
          <w:lang w:val="en-US"/>
        </w:rPr>
        <w:t>7</w:t>
      </w:r>
      <w:r>
        <w:rPr>
          <w:rFonts w:hint="eastAsia" w:ascii="宋体" w:hAnsi="宋体" w:eastAsia="宋体" w:cs="宋体"/>
          <w:b w:val="0"/>
          <w:i w:val="0"/>
          <w:caps w:val="0"/>
          <w:color w:val="333333"/>
          <w:spacing w:val="8"/>
          <w:sz w:val="28"/>
          <w:szCs w:val="28"/>
          <w:shd w:val="clear" w:fill="FFFFFF"/>
        </w:rPr>
        <w:t>个工作日内由鄢陵县公共资源交易中心按原汇款路经退回至竞买人。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Style w:val="5"/>
          <w:rFonts w:hint="eastAsia" w:ascii="宋体" w:hAnsi="宋体" w:eastAsia="宋体" w:cs="宋体"/>
          <w:i w:val="0"/>
          <w:caps w:val="0"/>
          <w:color w:val="333333"/>
          <w:spacing w:val="8"/>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Style w:val="5"/>
          <w:rFonts w:hint="eastAsia" w:ascii="宋体" w:hAnsi="宋体" w:eastAsia="宋体" w:cs="宋体"/>
          <w:i w:val="0"/>
          <w:caps w:val="0"/>
          <w:color w:val="333333"/>
          <w:spacing w:val="8"/>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Style w:val="5"/>
          <w:rFonts w:hint="eastAsia" w:ascii="宋体" w:hAnsi="宋体" w:eastAsia="宋体" w:cs="宋体"/>
          <w:i w:val="0"/>
          <w:caps w:val="0"/>
          <w:color w:val="333333"/>
          <w:spacing w:val="8"/>
          <w:sz w:val="28"/>
          <w:szCs w:val="28"/>
          <w:shd w:val="clear" w:fill="FFFFFF"/>
        </w:rPr>
      </w:pPr>
      <w:r>
        <w:rPr>
          <w:rStyle w:val="5"/>
          <w:rFonts w:hint="eastAsia" w:ascii="宋体" w:hAnsi="宋体" w:eastAsia="宋体" w:cs="宋体"/>
          <w:i w:val="0"/>
          <w:caps w:val="0"/>
          <w:color w:val="333333"/>
          <w:spacing w:val="8"/>
          <w:sz w:val="28"/>
          <w:szCs w:val="28"/>
          <w:shd w:val="clear" w:fill="FFFFFF"/>
        </w:rPr>
        <w:t>五、竞价规则及拍卖方式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、本场拍卖会采用增价的拍卖方式，价高者得，最高价经拍卖师三声报价后以击槌的方式表示成交，拍卖师击槌后其它价格将不予接受。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2</w:t>
      </w:r>
      <w:r>
        <w:rPr>
          <w:rFonts w:hint="eastAsia" w:ascii="宋体" w:hAnsi="宋体" w:eastAsia="宋体" w:cs="宋体"/>
          <w:b w:val="0"/>
          <w:i w:val="0"/>
          <w:caps w:val="0"/>
          <w:color w:val="333333"/>
          <w:spacing w:val="8"/>
          <w:sz w:val="28"/>
          <w:szCs w:val="28"/>
          <w:shd w:val="clear" w:fill="FFFFFF"/>
        </w:rPr>
        <w:t>、拍卖师报出起拍价后，竞买人举起手中号牌则表示应价，并按照拍卖师制定的加价幅度进行加价，竞买人一经应价（竞价）即不得撤回，只有当现场有更高出价时，原价格即自动丧失约束力。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3</w:t>
      </w:r>
      <w:r>
        <w:rPr>
          <w:rFonts w:hint="eastAsia" w:ascii="宋体" w:hAnsi="宋体" w:eastAsia="宋体" w:cs="宋体"/>
          <w:b w:val="0"/>
          <w:i w:val="0"/>
          <w:caps w:val="0"/>
          <w:color w:val="333333"/>
          <w:spacing w:val="8"/>
          <w:sz w:val="28"/>
          <w:szCs w:val="28"/>
          <w:shd w:val="clear" w:fill="FFFFFF"/>
        </w:rPr>
        <w:t>、本次拍卖的标的设有保留价，竞买人最高应价未达保留价，拍卖不成交。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4</w:t>
      </w:r>
      <w:r>
        <w:rPr>
          <w:rFonts w:hint="eastAsia" w:ascii="宋体" w:hAnsi="宋体" w:eastAsia="宋体" w:cs="宋体"/>
          <w:b w:val="0"/>
          <w:i w:val="0"/>
          <w:caps w:val="0"/>
          <w:color w:val="333333"/>
          <w:spacing w:val="8"/>
          <w:sz w:val="28"/>
          <w:szCs w:val="28"/>
          <w:shd w:val="clear" w:fill="FFFFFF"/>
        </w:rPr>
        <w:t>、拍卖成交后买受人应与拍卖人当场签署《拍卖成交确认书》并全面履行其中约定的义务。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shd w:val="clear" w:fill="FFFFFF"/>
        </w:rPr>
        <w:t>六、拍卖成交价款及佣金的缴纳方式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拍卖成交价款及拍卖佣金的缴纳方式：成交后</w:t>
      </w:r>
      <w:r>
        <w:rPr>
          <w:rFonts w:hint="eastAsia" w:ascii="宋体" w:hAnsi="宋体" w:eastAsia="宋体" w:cs="宋体"/>
          <w:b w:val="0"/>
          <w:i w:val="0"/>
          <w:caps w:val="0"/>
          <w:color w:val="333333"/>
          <w:spacing w:val="8"/>
          <w:sz w:val="28"/>
          <w:szCs w:val="28"/>
          <w:shd w:val="clear" w:fill="FFFFFF"/>
          <w:lang w:val="en-US"/>
        </w:rPr>
        <w:t>7</w:t>
      </w:r>
      <w:r>
        <w:rPr>
          <w:rFonts w:hint="eastAsia" w:ascii="宋体" w:hAnsi="宋体" w:eastAsia="宋体" w:cs="宋体"/>
          <w:b w:val="0"/>
          <w:i w:val="0"/>
          <w:caps w:val="0"/>
          <w:color w:val="333333"/>
          <w:spacing w:val="8"/>
          <w:sz w:val="28"/>
          <w:szCs w:val="28"/>
          <w:shd w:val="clear" w:fill="FFFFFF"/>
        </w:rPr>
        <w:t>日内，买受人以现金或者转账的方式将相关款项交到委托人指定的账户。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shd w:val="clear" w:fill="FFFFFF"/>
        </w:rPr>
        <w:t>账号：8005 014 0000 0000 5828</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shd w:val="clear" w:fill="FFFFFF"/>
        </w:rPr>
        <w:t>户名：许昌阳光拍卖有限公司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shd w:val="clear" w:fill="FFFFFF"/>
        </w:rPr>
        <w:t>开户行：中原银行八一路支行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shd w:val="clear" w:fill="FFFFFF"/>
        </w:rPr>
        <w:t>七、标的说明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、本次拍卖标的均按标的现状拍卖，标的详见委托人提供的资产评估报告。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eastAsia="zh-CN"/>
        </w:rPr>
        <w:t>2</w:t>
      </w:r>
      <w:r>
        <w:rPr>
          <w:rFonts w:hint="eastAsia" w:ascii="宋体" w:hAnsi="宋体" w:eastAsia="宋体" w:cs="宋体"/>
          <w:b w:val="0"/>
          <w:i w:val="0"/>
          <w:caps w:val="0"/>
          <w:color w:val="333333"/>
          <w:spacing w:val="8"/>
          <w:sz w:val="28"/>
          <w:szCs w:val="28"/>
          <w:shd w:val="clear" w:fill="FFFFFF"/>
        </w:rPr>
        <w:t>、拍卖成交，买受人交齐全部成交价款及拍卖成交价</w:t>
      </w:r>
      <w:r>
        <w:rPr>
          <w:rFonts w:hint="eastAsia" w:ascii="宋体" w:hAnsi="宋体" w:eastAsia="宋体" w:cs="宋体"/>
          <w:b w:val="0"/>
          <w:i w:val="0"/>
          <w:caps w:val="0"/>
          <w:color w:val="333333"/>
          <w:spacing w:val="8"/>
          <w:sz w:val="28"/>
          <w:szCs w:val="28"/>
          <w:shd w:val="clear" w:fill="FFFFFF"/>
          <w:lang w:val="en-US"/>
        </w:rPr>
        <w:t>5%</w:t>
      </w:r>
      <w:r>
        <w:rPr>
          <w:rFonts w:hint="eastAsia" w:ascii="宋体" w:hAnsi="宋体" w:eastAsia="宋体" w:cs="宋体"/>
          <w:b w:val="0"/>
          <w:i w:val="0"/>
          <w:caps w:val="0"/>
          <w:color w:val="333333"/>
          <w:spacing w:val="8"/>
          <w:sz w:val="28"/>
          <w:szCs w:val="28"/>
          <w:shd w:val="clear" w:fill="FFFFFF"/>
        </w:rPr>
        <w:t>的佣金后，自成交之日起</w:t>
      </w:r>
      <w:r>
        <w:rPr>
          <w:rFonts w:hint="eastAsia" w:ascii="宋体" w:hAnsi="宋体" w:eastAsia="宋体" w:cs="宋体"/>
          <w:b w:val="0"/>
          <w:i w:val="0"/>
          <w:caps w:val="0"/>
          <w:color w:val="333333"/>
          <w:spacing w:val="8"/>
          <w:sz w:val="28"/>
          <w:szCs w:val="28"/>
          <w:shd w:val="clear" w:fill="FFFFFF"/>
          <w:lang w:val="en-US"/>
        </w:rPr>
        <w:t>20</w:t>
      </w:r>
      <w:r>
        <w:rPr>
          <w:rFonts w:hint="eastAsia" w:ascii="宋体" w:hAnsi="宋体" w:eastAsia="宋体" w:cs="宋体"/>
          <w:b w:val="0"/>
          <w:i w:val="0"/>
          <w:caps w:val="0"/>
          <w:color w:val="333333"/>
          <w:spacing w:val="8"/>
          <w:sz w:val="28"/>
          <w:szCs w:val="28"/>
          <w:shd w:val="clear" w:fill="FFFFFF"/>
        </w:rPr>
        <w:t>个工作日内自行到标的物所在地受领标的，费用自理。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shd w:val="clear" w:fill="FFFFFF"/>
        </w:rPr>
        <w:t>八、竞买人应注意事项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、竞买人有义务对拍卖规则进行了解。</w:t>
      </w:r>
    </w:p>
    <w:p>
      <w:pPr>
        <w:keepNext w:val="0"/>
        <w:keepLines w:val="0"/>
        <w:widowControl/>
        <w:suppressLineNumbers w:val="0"/>
        <w:ind w:firstLine="592" w:firstLineChars="200"/>
        <w:jc w:val="left"/>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kern w:val="2"/>
          <w:sz w:val="28"/>
          <w:szCs w:val="28"/>
          <w:shd w:val="clear" w:fill="FFFFFF"/>
          <w:lang w:val="en-US" w:eastAsia="zh-CN" w:bidi="ar-SA"/>
        </w:rPr>
        <w:t>2</w:t>
      </w:r>
      <w:r>
        <w:rPr>
          <w:rFonts w:hint="default" w:ascii="宋体" w:hAnsi="宋体" w:eastAsia="宋体" w:cs="宋体"/>
          <w:b w:val="0"/>
          <w:i w:val="0"/>
          <w:caps w:val="0"/>
          <w:color w:val="333333"/>
          <w:spacing w:val="8"/>
          <w:kern w:val="2"/>
          <w:sz w:val="28"/>
          <w:szCs w:val="28"/>
          <w:shd w:val="clear" w:fill="FFFFFF"/>
          <w:lang w:val="en-US" w:eastAsia="zh-CN" w:bidi="ar-SA"/>
        </w:rPr>
        <w:t>、拍卖展示的物资以现状为准，竞买人应在展示时间内亲自到现场查验拍卖物资的状况，包括该标的之瑕疵。本公司提供的关于标的状况的说明仅供参考，不对标的瑕疵承担任何担保责任。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shd w:val="clear" w:fill="FFFFFF"/>
        </w:rPr>
        <w:t>九、违约事项及违约责任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eastAsia="zh-CN"/>
        </w:rPr>
        <w:t>（一）</w:t>
      </w:r>
      <w:r>
        <w:rPr>
          <w:rFonts w:hint="eastAsia" w:ascii="宋体" w:hAnsi="宋体" w:eastAsia="宋体" w:cs="宋体"/>
          <w:b w:val="0"/>
          <w:i w:val="0"/>
          <w:caps w:val="0"/>
          <w:color w:val="333333"/>
          <w:spacing w:val="8"/>
          <w:sz w:val="28"/>
          <w:szCs w:val="28"/>
          <w:shd w:val="clear" w:fill="FFFFFF"/>
        </w:rPr>
        <w:t>买受人在拍卖成交后如出现下列情形之一的，均视为违约：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、买受人拒不签订《拍卖成交确认书》或签订《拍卖成交确认书》的姓名与报名登记时不一致的；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2</w:t>
      </w:r>
      <w:r>
        <w:rPr>
          <w:rFonts w:hint="eastAsia" w:ascii="宋体" w:hAnsi="宋体" w:eastAsia="宋体" w:cs="宋体"/>
          <w:b w:val="0"/>
          <w:i w:val="0"/>
          <w:caps w:val="0"/>
          <w:color w:val="333333"/>
          <w:spacing w:val="8"/>
          <w:sz w:val="28"/>
          <w:szCs w:val="28"/>
          <w:shd w:val="clear" w:fill="FFFFFF"/>
        </w:rPr>
        <w:t>、买受人拒绝支付或延期支付拍卖成交价款及拍卖佣金的；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3</w:t>
      </w:r>
      <w:r>
        <w:rPr>
          <w:rFonts w:hint="eastAsia" w:ascii="宋体" w:hAnsi="宋体" w:eastAsia="宋体" w:cs="宋体"/>
          <w:b w:val="0"/>
          <w:i w:val="0"/>
          <w:caps w:val="0"/>
          <w:color w:val="333333"/>
          <w:spacing w:val="8"/>
          <w:sz w:val="28"/>
          <w:szCs w:val="28"/>
          <w:shd w:val="clear" w:fill="FFFFFF"/>
        </w:rPr>
        <w:t>、买受人拒绝接受拍卖标的物的。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eastAsia="zh-CN"/>
        </w:rPr>
        <w:t>（二）</w:t>
      </w:r>
      <w:r>
        <w:rPr>
          <w:rFonts w:hint="eastAsia" w:ascii="宋体" w:hAnsi="宋体" w:eastAsia="宋体" w:cs="宋体"/>
          <w:b w:val="0"/>
          <w:i w:val="0"/>
          <w:caps w:val="0"/>
          <w:color w:val="333333"/>
          <w:spacing w:val="8"/>
          <w:sz w:val="28"/>
          <w:szCs w:val="28"/>
          <w:shd w:val="clear" w:fill="FFFFFF"/>
        </w:rPr>
        <w:t>买受人违约，同时承担以下责任：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、买受人缴纳的竞买信誉保证金</w:t>
      </w:r>
      <w:r>
        <w:rPr>
          <w:rFonts w:hint="eastAsia" w:ascii="宋体" w:hAnsi="宋体" w:eastAsia="宋体" w:cs="宋体"/>
          <w:b w:val="0"/>
          <w:i w:val="0"/>
          <w:caps w:val="0"/>
          <w:color w:val="333333"/>
          <w:spacing w:val="8"/>
          <w:sz w:val="28"/>
          <w:szCs w:val="28"/>
          <w:shd w:val="clear" w:fill="FFFFFF"/>
          <w:lang w:val="en-US"/>
        </w:rPr>
        <w:t>/</w:t>
      </w:r>
      <w:r>
        <w:rPr>
          <w:rFonts w:hint="eastAsia" w:ascii="宋体" w:hAnsi="宋体" w:eastAsia="宋体" w:cs="宋体"/>
          <w:b w:val="0"/>
          <w:i w:val="0"/>
          <w:caps w:val="0"/>
          <w:color w:val="333333"/>
          <w:spacing w:val="8"/>
          <w:sz w:val="28"/>
          <w:szCs w:val="28"/>
          <w:shd w:val="clear" w:fill="FFFFFF"/>
        </w:rPr>
        <w:t>履约金不再退回；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2</w:t>
      </w:r>
      <w:r>
        <w:rPr>
          <w:rFonts w:hint="eastAsia" w:ascii="宋体" w:hAnsi="宋体" w:eastAsia="宋体" w:cs="宋体"/>
          <w:b w:val="0"/>
          <w:i w:val="0"/>
          <w:caps w:val="0"/>
          <w:color w:val="333333"/>
          <w:spacing w:val="8"/>
          <w:sz w:val="28"/>
          <w:szCs w:val="28"/>
          <w:shd w:val="clear" w:fill="FFFFFF"/>
        </w:rPr>
        <w:t>、负责为买受人自己和竞买标的的委托人一并支付本次拍卖中竞买成交标的的拍卖佣金。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3</w:t>
      </w:r>
      <w:r>
        <w:rPr>
          <w:rFonts w:hint="eastAsia" w:ascii="宋体" w:hAnsi="宋体" w:eastAsia="宋体" w:cs="宋体"/>
          <w:b w:val="0"/>
          <w:i w:val="0"/>
          <w:caps w:val="0"/>
          <w:color w:val="333333"/>
          <w:spacing w:val="8"/>
          <w:sz w:val="28"/>
          <w:szCs w:val="28"/>
          <w:shd w:val="clear" w:fill="FFFFFF"/>
        </w:rPr>
        <w:t>、因买受人违约导致对该标的再次拍卖的，买受人负责承担补足本次拍卖和再次拍卖的拍卖成交差额；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4</w:t>
      </w:r>
      <w:r>
        <w:rPr>
          <w:rFonts w:hint="eastAsia" w:ascii="宋体" w:hAnsi="宋体" w:eastAsia="宋体" w:cs="宋体"/>
          <w:b w:val="0"/>
          <w:i w:val="0"/>
          <w:caps w:val="0"/>
          <w:color w:val="333333"/>
          <w:spacing w:val="8"/>
          <w:sz w:val="28"/>
          <w:szCs w:val="28"/>
          <w:shd w:val="clear" w:fill="FFFFFF"/>
        </w:rPr>
        <w:t>、买受人拒绝接受拍卖标的物，买受人还应支付拍卖人由此产生的相关保管费用。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shd w:val="clear" w:fill="FFFFFF"/>
        </w:rPr>
        <w:t>十、其他事项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、本次拍卖会的《竞买合同》、《拍卖文件》均作为《拍卖成交确认书》的有效附件，并与其具有同等的法律效力。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2</w:t>
      </w:r>
      <w:r>
        <w:rPr>
          <w:rFonts w:hint="eastAsia" w:ascii="宋体" w:hAnsi="宋体" w:eastAsia="宋体" w:cs="宋体"/>
          <w:b w:val="0"/>
          <w:i w:val="0"/>
          <w:caps w:val="0"/>
          <w:color w:val="333333"/>
          <w:spacing w:val="8"/>
          <w:sz w:val="28"/>
          <w:szCs w:val="28"/>
          <w:shd w:val="clear" w:fill="FFFFFF"/>
        </w:rPr>
        <w:t>、未尽事宜以拍卖师现场宣布为准。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5"/>
          <w:rFonts w:hint="eastAsia" w:ascii="宋体" w:hAnsi="宋体" w:eastAsia="宋体" w:cs="宋体"/>
          <w:i w:val="0"/>
          <w:caps w:val="0"/>
          <w:color w:val="333333"/>
          <w:spacing w:val="8"/>
          <w:sz w:val="28"/>
          <w:szCs w:val="28"/>
          <w:shd w:val="clear" w:fill="FFFFFF"/>
        </w:rPr>
        <w:t>十一、竞买人报名地点及电话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eastAsia="zh-Hans"/>
        </w:rPr>
        <w:t>报名地点</w:t>
      </w:r>
      <w:r>
        <w:rPr>
          <w:rFonts w:hint="default" w:ascii="宋体" w:hAnsi="宋体" w:eastAsia="宋体" w:cs="宋体"/>
          <w:b w:val="0"/>
          <w:i w:val="0"/>
          <w:caps w:val="0"/>
          <w:color w:val="333333"/>
          <w:spacing w:val="8"/>
          <w:sz w:val="28"/>
          <w:szCs w:val="28"/>
          <w:shd w:val="clear" w:fill="FFFFFF"/>
          <w:lang w:eastAsia="zh-Hans"/>
        </w:rPr>
        <w:t>：</w:t>
      </w:r>
      <w:r>
        <w:rPr>
          <w:rFonts w:hint="eastAsia" w:ascii="宋体" w:hAnsi="宋体" w:eastAsia="宋体" w:cs="宋体"/>
          <w:b w:val="0"/>
          <w:i w:val="0"/>
          <w:caps w:val="0"/>
          <w:color w:val="333333"/>
          <w:spacing w:val="8"/>
          <w:sz w:val="28"/>
          <w:szCs w:val="28"/>
          <w:shd w:val="clear" w:fill="FFFFFF"/>
        </w:rPr>
        <w:t>鄢陵县公共资源交易中心（鄢陵县</w:t>
      </w:r>
      <w:r>
        <w:rPr>
          <w:rFonts w:hint="eastAsia" w:ascii="宋体" w:hAnsi="宋体" w:eastAsia="宋体" w:cs="宋体"/>
          <w:b w:val="0"/>
          <w:i w:val="0"/>
          <w:caps w:val="0"/>
          <w:color w:val="333333"/>
          <w:spacing w:val="8"/>
          <w:sz w:val="28"/>
          <w:szCs w:val="28"/>
          <w:shd w:val="clear" w:fill="FFFFFF"/>
          <w:lang w:val="en-US"/>
        </w:rPr>
        <w:t>S219</w:t>
      </w:r>
      <w:r>
        <w:rPr>
          <w:rFonts w:hint="eastAsia" w:ascii="宋体" w:hAnsi="宋体" w:eastAsia="宋体" w:cs="宋体"/>
          <w:b w:val="0"/>
          <w:i w:val="0"/>
          <w:caps w:val="0"/>
          <w:color w:val="333333"/>
          <w:spacing w:val="8"/>
          <w:sz w:val="28"/>
          <w:szCs w:val="28"/>
          <w:shd w:val="clear" w:fill="FFFFFF"/>
        </w:rPr>
        <w:t>省道与未来大道东北角南楼）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保证金交纳咨询电话：</w:t>
      </w:r>
      <w:r>
        <w:rPr>
          <w:rFonts w:hint="eastAsia" w:ascii="宋体" w:hAnsi="宋体" w:eastAsia="宋体" w:cs="宋体"/>
          <w:b w:val="0"/>
          <w:i w:val="0"/>
          <w:caps w:val="0"/>
          <w:color w:val="333333"/>
          <w:spacing w:val="8"/>
          <w:sz w:val="28"/>
          <w:szCs w:val="28"/>
          <w:shd w:val="clear" w:fill="FFFFFF"/>
          <w:lang w:val="en-US"/>
        </w:rPr>
        <w:t>0374-7608880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shd w:val="clear" w:fill="FFFFFF"/>
          <w:lang w:val="en-US" w:eastAsia="zh-CN"/>
        </w:rPr>
      </w:pPr>
      <w:r>
        <w:rPr>
          <w:rFonts w:hint="eastAsia" w:ascii="宋体" w:hAnsi="宋体" w:eastAsia="宋体" w:cs="宋体"/>
          <w:b w:val="0"/>
          <w:i w:val="0"/>
          <w:caps w:val="0"/>
          <w:color w:val="333333"/>
          <w:spacing w:val="8"/>
          <w:sz w:val="28"/>
          <w:szCs w:val="28"/>
          <w:shd w:val="clear" w:fill="FFFFFF"/>
        </w:rPr>
        <w:t>报名咨询电话：</w:t>
      </w:r>
      <w:r>
        <w:rPr>
          <w:rFonts w:hint="eastAsia" w:ascii="宋体" w:hAnsi="宋体" w:eastAsia="宋体" w:cs="宋体"/>
          <w:b w:val="0"/>
          <w:i w:val="0"/>
          <w:caps w:val="0"/>
          <w:color w:val="333333"/>
          <w:spacing w:val="8"/>
          <w:sz w:val="28"/>
          <w:szCs w:val="28"/>
          <w:shd w:val="clear" w:fill="FFFFFF"/>
          <w:lang w:val="en-US" w:eastAsia="zh-CN"/>
        </w:rPr>
        <w:t>19839963333 15936335511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right="0" w:firstLine="490" w:firstLineChars="350"/>
        <w:rPr>
          <w:rFonts w:hint="eastAsia" w:ascii="宋体" w:hAnsi="宋体" w:eastAsia="宋体" w:cs="宋体"/>
          <w:b w:val="0"/>
          <w:i w:val="0"/>
          <w:caps w:val="0"/>
          <w:color w:val="333333"/>
          <w:spacing w:val="8"/>
          <w:sz w:val="28"/>
          <w:szCs w:val="28"/>
          <w:shd w:val="clear" w:fill="FFFFFF"/>
        </w:rPr>
      </w:pPr>
      <w:r>
        <w:rPr>
          <w:rFonts w:hint="default" w:ascii="Times New Roman" w:hAnsi="Times New Roman" w:eastAsia="仿宋" w:cs="Times New Roman"/>
          <w:i w:val="0"/>
          <w:caps w:val="0"/>
          <w:color w:val="000000"/>
          <w:spacing w:val="0"/>
          <w:sz w:val="14"/>
          <w:szCs w:val="14"/>
          <w:u w:val="none"/>
          <w:shd w:val="clear" w:fill="FFFFFF"/>
          <w:lang w:val="en-US"/>
        </w:rPr>
        <w:t> </w:t>
      </w:r>
      <w:r>
        <w:rPr>
          <w:rFonts w:hint="eastAsia" w:ascii="宋体" w:hAnsi="宋体" w:eastAsia="宋体" w:cs="宋体"/>
          <w:b w:val="0"/>
          <w:i w:val="0"/>
          <w:caps w:val="0"/>
          <w:color w:val="333333"/>
          <w:spacing w:val="8"/>
          <w:sz w:val="28"/>
          <w:szCs w:val="28"/>
          <w:shd w:val="clear" w:fill="FFFFFF"/>
          <w:lang w:val="en-US" w:eastAsia="zh-Hans"/>
        </w:rPr>
        <w:t>市场监督管理局</w:t>
      </w:r>
      <w:r>
        <w:rPr>
          <w:rFonts w:hint="default" w:ascii="宋体" w:hAnsi="宋体" w:eastAsia="宋体" w:cs="宋体"/>
          <w:b w:val="0"/>
          <w:i w:val="0"/>
          <w:caps w:val="0"/>
          <w:color w:val="333333"/>
          <w:spacing w:val="8"/>
          <w:sz w:val="28"/>
          <w:szCs w:val="28"/>
          <w:shd w:val="clear" w:fill="FFFFFF"/>
        </w:rPr>
        <w:t>监督电话：</w:t>
      </w:r>
      <w:r>
        <w:rPr>
          <w:rFonts w:hint="default" w:ascii="宋体" w:hAnsi="宋体" w:eastAsia="宋体" w:cs="宋体"/>
          <w:b w:val="0"/>
          <w:i w:val="0"/>
          <w:caps w:val="0"/>
          <w:color w:val="333333"/>
          <w:spacing w:val="8"/>
          <w:sz w:val="28"/>
          <w:szCs w:val="28"/>
          <w:shd w:val="clear" w:fill="FFFFFF"/>
          <w:lang w:val="en-US"/>
        </w:rPr>
        <w:t>3178755  7166446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720" w:right="0" w:firstLine="0"/>
        <w:rPr>
          <w:rFonts w:hint="default" w:ascii="宋体" w:hAnsi="宋体" w:eastAsia="宋体" w:cs="宋体"/>
          <w:b w:val="0"/>
          <w:i w:val="0"/>
          <w:caps w:val="0"/>
          <w:color w:val="333333"/>
          <w:spacing w:val="8"/>
          <w:sz w:val="28"/>
          <w:szCs w:val="28"/>
          <w:shd w:val="clear" w:fill="FFFFFF"/>
          <w:lang w:val="en-US" w:eastAsia="zh-CN"/>
        </w:rPr>
      </w:pPr>
      <w:r>
        <w:rPr>
          <w:rFonts w:hint="default" w:ascii="仿宋" w:hAnsi="仿宋" w:eastAsia="仿宋" w:cs="仿宋"/>
          <w:i w:val="0"/>
          <w:caps w:val="0"/>
          <w:color w:val="000000"/>
          <w:spacing w:val="0"/>
          <w:sz w:val="28"/>
          <w:szCs w:val="28"/>
          <w:u w:val="none"/>
          <w:shd w:val="clear" w:fill="FFFFFF"/>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eastAsia="zh-CN"/>
        </w:rPr>
        <w:t>许昌阳光</w:t>
      </w:r>
      <w:r>
        <w:rPr>
          <w:rFonts w:hint="eastAsia" w:ascii="宋体" w:hAnsi="宋体" w:eastAsia="宋体" w:cs="宋体"/>
          <w:b w:val="0"/>
          <w:i w:val="0"/>
          <w:caps w:val="0"/>
          <w:color w:val="333333"/>
          <w:spacing w:val="8"/>
          <w:sz w:val="28"/>
          <w:szCs w:val="28"/>
          <w:shd w:val="clear" w:fill="FFFFFF"/>
        </w:rPr>
        <w:t>拍卖有限公司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  202</w:t>
      </w:r>
      <w:r>
        <w:rPr>
          <w:rFonts w:hint="eastAsia" w:ascii="宋体" w:hAnsi="宋体" w:eastAsia="宋体" w:cs="宋体"/>
          <w:b w:val="0"/>
          <w:i w:val="0"/>
          <w:caps w:val="0"/>
          <w:color w:val="333333"/>
          <w:spacing w:val="8"/>
          <w:sz w:val="28"/>
          <w:szCs w:val="28"/>
          <w:shd w:val="clear" w:fill="FFFFFF"/>
          <w:lang w:val="en-US" w:eastAsia="zh-CN"/>
        </w:rPr>
        <w:t>1</w:t>
      </w:r>
      <w:r>
        <w:rPr>
          <w:rFonts w:hint="eastAsia" w:ascii="宋体" w:hAnsi="宋体" w:eastAsia="宋体" w:cs="宋体"/>
          <w:b w:val="0"/>
          <w:i w:val="0"/>
          <w:caps w:val="0"/>
          <w:color w:val="333333"/>
          <w:spacing w:val="8"/>
          <w:sz w:val="28"/>
          <w:szCs w:val="28"/>
          <w:shd w:val="clear" w:fill="FFFFFF"/>
        </w:rPr>
        <w:t>年</w:t>
      </w:r>
      <w:r>
        <w:rPr>
          <w:rFonts w:hint="default" w:ascii="宋体" w:hAnsi="宋体" w:eastAsia="宋体" w:cs="宋体"/>
          <w:b w:val="0"/>
          <w:i w:val="0"/>
          <w:caps w:val="0"/>
          <w:color w:val="333333"/>
          <w:spacing w:val="8"/>
          <w:sz w:val="28"/>
          <w:szCs w:val="28"/>
          <w:shd w:val="clear" w:fill="FFFFFF"/>
          <w:lang w:eastAsia="zh-CN"/>
        </w:rPr>
        <w:t>1</w:t>
      </w:r>
      <w:r>
        <w:rPr>
          <w:rFonts w:hint="eastAsia" w:ascii="宋体" w:hAnsi="宋体" w:eastAsia="宋体" w:cs="宋体"/>
          <w:b w:val="0"/>
          <w:i w:val="0"/>
          <w:caps w:val="0"/>
          <w:color w:val="333333"/>
          <w:spacing w:val="8"/>
          <w:sz w:val="28"/>
          <w:szCs w:val="28"/>
          <w:shd w:val="clear" w:fill="FFFFFF"/>
        </w:rPr>
        <w:t>月</w:t>
      </w:r>
      <w:r>
        <w:rPr>
          <w:rFonts w:hint="default" w:ascii="宋体" w:hAnsi="宋体" w:eastAsia="宋体" w:cs="宋体"/>
          <w:b w:val="0"/>
          <w:i w:val="0"/>
          <w:caps w:val="0"/>
          <w:color w:val="333333"/>
          <w:spacing w:val="8"/>
          <w:sz w:val="28"/>
          <w:szCs w:val="28"/>
          <w:shd w:val="clear" w:fill="FFFFFF"/>
          <w:lang w:eastAsia="zh-CN"/>
        </w:rPr>
        <w:t>11</w:t>
      </w:r>
      <w:r>
        <w:rPr>
          <w:rFonts w:hint="eastAsia" w:ascii="宋体" w:hAnsi="宋体" w:eastAsia="宋体" w:cs="宋体"/>
          <w:b w:val="0"/>
          <w:i w:val="0"/>
          <w:caps w:val="0"/>
          <w:color w:val="333333"/>
          <w:spacing w:val="8"/>
          <w:sz w:val="28"/>
          <w:szCs w:val="28"/>
          <w:shd w:val="clear" w:fill="FFFFFF"/>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微软雅黑">
    <w:altName w:val="汉仪旗黑"/>
    <w:panose1 w:val="020B0503020204020204"/>
    <w:charset w:val="86"/>
    <w:family w:val="auto"/>
    <w:pitch w:val="default"/>
    <w:sig w:usb0="00000000" w:usb1="00000000" w:usb2="00000016" w:usb3="00000000" w:csb0="0004001F" w:csb1="00000000"/>
  </w:font>
  <w:font w:name="楷体">
    <w:altName w:val="汉仪楷体KW"/>
    <w:panose1 w:val="02010609060101010101"/>
    <w:charset w:val="86"/>
    <w:family w:val="auto"/>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汉仪旗黑">
    <w:panose1 w:val="00020600040101010101"/>
    <w:charset w:val="86"/>
    <w:family w:val="auto"/>
    <w:pitch w:val="default"/>
    <w:sig w:usb0="A00002BF" w:usb1="1ACF7CFA" w:usb2="00000016" w:usb3="00000000" w:csb0="0004009F" w:csb1="DFD70000"/>
  </w:font>
  <w:font w:name="汉仪楷体KW">
    <w:panose1 w:val="00020600040101010101"/>
    <w:charset w:val="86"/>
    <w:family w:val="auto"/>
    <w:pitch w:val="default"/>
    <w:sig w:usb0="A00002BF" w:usb1="18EF7CFA" w:usb2="00000016" w:usb3="00000000" w:csb0="00040000" w:csb1="00000000"/>
  </w:font>
  <w:font w:name="Microsoft Yahei">
    <w:altName w:val="苹方-简"/>
    <w:panose1 w:val="00000000000000000000"/>
    <w:charset w:val="00"/>
    <w:family w:val="auto"/>
    <w:pitch w:val="default"/>
    <w:sig w:usb0="00000000" w:usb1="00000000" w:usb2="00000000" w:usb3="00000000" w:csb0="00000000" w:csb1="00000000"/>
  </w:font>
  <w:font w:name="仿宋">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 w:name="楷体_GB2312">
    <w:altName w:val="汉仪楷体简"/>
    <w:panose1 w:val="02010609030101010101"/>
    <w:charset w:val="86"/>
    <w:family w:val="modern"/>
    <w:pitch w:val="default"/>
    <w:sig w:usb0="00000000" w:usb1="00000000" w:usb2="00000010" w:usb3="00000000" w:csb0="00040000" w:csb1="00000000"/>
  </w:font>
  <w:font w:name="华文中宋">
    <w:altName w:val="苹方-简"/>
    <w:panose1 w:val="02010600040101010101"/>
    <w:charset w:val="00"/>
    <w:family w:val="auto"/>
    <w:pitch w:val="default"/>
    <w:sig w:usb0="00000000" w:usb1="00000000" w:usb2="00000010" w:usb3="00000000" w:csb0="0004009F" w:csb1="00000000"/>
  </w:font>
  <w:font w:name="华文仿宋">
    <w:panose1 w:val="02010600040101010101"/>
    <w:charset w:val="86"/>
    <w:family w:val="auto"/>
    <w:pitch w:val="default"/>
    <w:sig w:usb0="00000287" w:usb1="080F0000" w:usb2="00000000" w:usb3="00000000" w:csb0="0004009F" w:csb1="DFD70000"/>
  </w:font>
  <w:font w:name="仿宋">
    <w:altName w:val="方正仿宋_GBK"/>
    <w:panose1 w:val="02010609060101010101"/>
    <w:charset w:val="86"/>
    <w:family w:val="auto"/>
    <w:pitch w:val="default"/>
    <w:sig w:usb0="00000000" w:usb1="00000000" w:usb2="00000016" w:usb3="00000000" w:csb0="00040001" w:csb1="00000000"/>
  </w:font>
  <w:font w:name="汉仪楷体简">
    <w:panose1 w:val="02010600000101010101"/>
    <w:charset w:val="86"/>
    <w:family w:val="auto"/>
    <w:pitch w:val="default"/>
    <w:sig w:usb0="00000001" w:usb1="080E0800" w:usb2="00000002" w:usb3="00000000" w:csb0="00040000" w:csb1="00000000"/>
  </w:font>
  <w:font w:name="楷体_GB2312">
    <w:altName w:val="汉仪楷体简"/>
    <w:panose1 w:val="02010609030101010101"/>
    <w:charset w:val="00"/>
    <w:family w:val="modern"/>
    <w:pitch w:val="default"/>
    <w:sig w:usb0="00000000" w:usb1="00000000" w:usb2="00000010" w:usb3="00000000" w:csb0="00040000" w:csb1="00000000"/>
  </w:font>
  <w:font w:name="STFangsong">
    <w:panose1 w:val="02010600040101010101"/>
    <w:charset w:val="86"/>
    <w:family w:val="auto"/>
    <w:pitch w:val="default"/>
    <w:sig w:usb0="00000287" w:usb1="080F0000" w:usb2="00000000" w:usb3="00000000" w:csb0="0004009F" w:csb1="DFD70000"/>
  </w:font>
  <w:font w:name="STFangsong Regular">
    <w:panose1 w:val="02010600040101010101"/>
    <w:charset w:val="86"/>
    <w:family w:val="auto"/>
    <w:pitch w:val="default"/>
    <w:sig w:usb0="00000287" w:usb1="080F0000" w:usb2="00000000"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仿宋_GB2312">
    <w:altName w:val="方正仿宋_GBK"/>
    <w:panose1 w:val="02010609030101010101"/>
    <w:charset w:val="00"/>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EAF4DAC"/>
    <w:rsid w:val="EEAF4DAC"/>
    <w:rsid w:val="FC13B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rPr>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Office_3.1.1.4956_F1E327BC-269C-435d-A152-05C5408002CA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2021-01-06T23:20:00Z</dcterms:created>
  <dc:creator>apple</dc:creator>
  <cp:lastModifiedBy>apple</cp:lastModifiedBy>
  <dcterms:modified xsi:type="dcterms:W3CDTF">2021-01-11T08:48:26Z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2052-3.1.1.4956</vt:lpwstr>
  </property>
</Properties>
</file>