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E9" w:rsidRDefault="008E45E9" w:rsidP="008E45E9">
      <w:pPr>
        <w:spacing w:line="600" w:lineRule="exact"/>
        <w:rPr>
          <w:rFonts w:ascii="宋体" w:eastAsia="宋体" w:hAnsi="宋体"/>
          <w:b/>
          <w:bCs/>
          <w:sz w:val="44"/>
          <w:szCs w:val="44"/>
        </w:rPr>
      </w:pPr>
    </w:p>
    <w:p w:rsidR="008E45E9" w:rsidRDefault="008E45E9" w:rsidP="00FA2997">
      <w:pPr>
        <w:spacing w:line="600" w:lineRule="exact"/>
        <w:jc w:val="center"/>
        <w:rPr>
          <w:rFonts w:ascii="宋体" w:eastAsia="宋体" w:hAnsi="宋体"/>
          <w:b/>
          <w:bCs/>
          <w:sz w:val="44"/>
          <w:szCs w:val="44"/>
        </w:rPr>
      </w:pPr>
    </w:p>
    <w:p w:rsidR="00FA2997" w:rsidRPr="00C41A2B" w:rsidRDefault="00C41A2B" w:rsidP="00FA2997">
      <w:pPr>
        <w:spacing w:line="600" w:lineRule="exact"/>
        <w:jc w:val="center"/>
        <w:rPr>
          <w:rFonts w:ascii="黑体" w:eastAsia="黑体" w:hAnsi="黑体"/>
          <w:b/>
          <w:bCs/>
          <w:sz w:val="44"/>
          <w:szCs w:val="44"/>
        </w:rPr>
      </w:pPr>
      <w:r w:rsidRPr="00C41A2B">
        <w:rPr>
          <w:rFonts w:ascii="黑体" w:eastAsia="黑体" w:hAnsi="黑体" w:hint="eastAsia"/>
          <w:b/>
          <w:bCs/>
          <w:sz w:val="44"/>
          <w:szCs w:val="44"/>
        </w:rPr>
        <w:t>鄢陵县涉案6个园林部分资产</w:t>
      </w:r>
      <w:r w:rsidR="00667769" w:rsidRPr="00C41A2B">
        <w:rPr>
          <w:rFonts w:ascii="黑体" w:eastAsia="黑体" w:hAnsi="黑体" w:hint="eastAsia"/>
          <w:b/>
          <w:bCs/>
          <w:sz w:val="44"/>
          <w:szCs w:val="44"/>
        </w:rPr>
        <w:t>拍卖</w:t>
      </w:r>
      <w:r w:rsidR="00FA2997" w:rsidRPr="00C41A2B">
        <w:rPr>
          <w:rFonts w:ascii="黑体" w:eastAsia="黑体" w:hAnsi="黑体" w:hint="eastAsia"/>
          <w:b/>
          <w:bCs/>
          <w:sz w:val="44"/>
          <w:szCs w:val="44"/>
        </w:rPr>
        <w:t>资料</w:t>
      </w:r>
    </w:p>
    <w:p w:rsidR="00FA2997" w:rsidRDefault="00594773" w:rsidP="00FA2997">
      <w:pPr>
        <w:spacing w:line="600" w:lineRule="exact"/>
        <w:jc w:val="center"/>
        <w:rPr>
          <w:sz w:val="32"/>
          <w:szCs w:val="32"/>
        </w:rPr>
      </w:pPr>
      <w:r>
        <w:rPr>
          <w:rFonts w:hint="eastAsia"/>
          <w:sz w:val="32"/>
          <w:szCs w:val="32"/>
        </w:rPr>
        <w:t xml:space="preserve"> </w:t>
      </w:r>
    </w:p>
    <w:p w:rsidR="00594773" w:rsidRDefault="00594773" w:rsidP="00FA2997">
      <w:pPr>
        <w:spacing w:line="600" w:lineRule="exact"/>
        <w:jc w:val="center"/>
        <w:rPr>
          <w:rFonts w:ascii="宋体" w:eastAsia="宋体" w:hAnsi="宋体"/>
          <w:b/>
          <w:bCs/>
          <w:sz w:val="44"/>
          <w:szCs w:val="44"/>
        </w:rPr>
      </w:pPr>
    </w:p>
    <w:p w:rsidR="00FA2997" w:rsidRDefault="00FA2997" w:rsidP="00FA2997">
      <w:pPr>
        <w:spacing w:line="600" w:lineRule="exact"/>
        <w:jc w:val="center"/>
        <w:rPr>
          <w:rFonts w:ascii="宋体" w:eastAsia="宋体" w:hAnsi="宋体"/>
          <w:b/>
          <w:bCs/>
          <w:sz w:val="44"/>
          <w:szCs w:val="44"/>
        </w:rPr>
      </w:pPr>
    </w:p>
    <w:p w:rsidR="00FA2997" w:rsidRPr="001A2168" w:rsidRDefault="00FA2997" w:rsidP="00FA2997">
      <w:pPr>
        <w:spacing w:line="600" w:lineRule="exact"/>
        <w:jc w:val="center"/>
        <w:rPr>
          <w:rFonts w:ascii="宋体" w:eastAsia="宋体" w:hAnsi="宋体"/>
          <w:sz w:val="44"/>
          <w:szCs w:val="44"/>
        </w:rPr>
      </w:pPr>
    </w:p>
    <w:p w:rsidR="00FA2997" w:rsidRPr="00B150F2" w:rsidRDefault="00FA2997" w:rsidP="00FA2997">
      <w:pPr>
        <w:rPr>
          <w:rFonts w:ascii="微软简隶书" w:eastAsia="微软简隶书"/>
        </w:rPr>
      </w:pPr>
    </w:p>
    <w:p w:rsidR="00FA2997" w:rsidRPr="00B150F2" w:rsidRDefault="00C41A2B" w:rsidP="00FA2997">
      <w:pPr>
        <w:rPr>
          <w:rFonts w:ascii="微软简隶书" w:eastAsia="微软简隶书"/>
        </w:rPr>
      </w:pPr>
      <w:r>
        <w:rPr>
          <w:rFonts w:ascii="微软简隶书" w:eastAsia="微软简隶书"/>
          <w:noProof/>
        </w:rPr>
        <w:drawing>
          <wp:anchor distT="0" distB="0" distL="114300" distR="114300" simplePos="0" relativeHeight="251661312" behindDoc="1" locked="0" layoutInCell="1" allowOverlap="1">
            <wp:simplePos x="0" y="0"/>
            <wp:positionH relativeFrom="column">
              <wp:posOffset>2783840</wp:posOffset>
            </wp:positionH>
            <wp:positionV relativeFrom="paragraph">
              <wp:posOffset>33020</wp:posOffset>
            </wp:positionV>
            <wp:extent cx="1133475" cy="1133475"/>
            <wp:effectExtent l="19050" t="0" r="9525" b="0"/>
            <wp:wrapTight wrapText="bothSides">
              <wp:wrapPolygon edited="0">
                <wp:start x="-363" y="0"/>
                <wp:lineTo x="-363" y="21418"/>
                <wp:lineTo x="21782" y="21418"/>
                <wp:lineTo x="21782" y="0"/>
                <wp:lineTo x="-363" y="0"/>
              </wp:wrapPolygon>
            </wp:wrapTight>
            <wp:docPr id="4" name="图片 1" descr="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标"/>
                    <pic:cNvPicPr>
                      <a:picLocks noChangeAspect="1" noChangeArrowheads="1"/>
                    </pic:cNvPicPr>
                  </pic:nvPicPr>
                  <pic:blipFill>
                    <a:blip r:embed="rId8" cstate="print"/>
                    <a:srcRect/>
                    <a:stretch>
                      <a:fillRect/>
                    </a:stretch>
                  </pic:blipFill>
                  <pic:spPr bwMode="auto">
                    <a:xfrm>
                      <a:off x="0" y="0"/>
                      <a:ext cx="1133475" cy="1133475"/>
                    </a:xfrm>
                    <a:prstGeom prst="rect">
                      <a:avLst/>
                    </a:prstGeom>
                    <a:noFill/>
                    <a:ln w="9525">
                      <a:noFill/>
                      <a:miter lim="800000"/>
                      <a:headEnd/>
                      <a:tailEnd/>
                    </a:ln>
                  </pic:spPr>
                </pic:pic>
              </a:graphicData>
            </a:graphic>
          </wp:anchor>
        </w:drawing>
      </w:r>
    </w:p>
    <w:p w:rsidR="00FA2997" w:rsidRPr="00B150F2" w:rsidRDefault="00FA2997" w:rsidP="00FA2997">
      <w:pPr>
        <w:rPr>
          <w:rFonts w:ascii="微软简隶书" w:eastAsia="微软简隶书"/>
        </w:rPr>
      </w:pPr>
    </w:p>
    <w:p w:rsidR="00FA2997" w:rsidRPr="002C760E" w:rsidRDefault="00FA2997" w:rsidP="00FA2997">
      <w:pPr>
        <w:jc w:val="center"/>
        <w:rPr>
          <w:rFonts w:ascii="微软简隶书" w:eastAsia="微软简隶书"/>
        </w:rPr>
      </w:pPr>
    </w:p>
    <w:p w:rsidR="00FA2997" w:rsidRPr="00B150F2"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spacing w:line="700" w:lineRule="exact"/>
        <w:jc w:val="center"/>
        <w:rPr>
          <w:rFonts w:ascii="宋体" w:hAnsi="宋体"/>
          <w:b/>
          <w:bCs/>
          <w:sz w:val="30"/>
          <w:szCs w:val="30"/>
        </w:rPr>
      </w:pPr>
    </w:p>
    <w:p w:rsidR="00FA2997" w:rsidRDefault="00FA2997" w:rsidP="00FA2997">
      <w:pPr>
        <w:spacing w:line="700" w:lineRule="exact"/>
        <w:jc w:val="center"/>
        <w:rPr>
          <w:rFonts w:ascii="宋体" w:hAnsi="宋体"/>
          <w:b/>
          <w:bCs/>
          <w:sz w:val="30"/>
          <w:szCs w:val="30"/>
        </w:rPr>
      </w:pPr>
      <w:r>
        <w:rPr>
          <w:rFonts w:ascii="宋体" w:hAnsi="宋体" w:hint="eastAsia"/>
          <w:b/>
          <w:bCs/>
          <w:sz w:val="30"/>
          <w:szCs w:val="30"/>
        </w:rPr>
        <w:t xml:space="preserve"> </w:t>
      </w:r>
    </w:p>
    <w:p w:rsidR="00FA2997" w:rsidRDefault="00FA2997" w:rsidP="00FA2997">
      <w:pPr>
        <w:spacing w:line="700" w:lineRule="exact"/>
        <w:rPr>
          <w:rFonts w:ascii="宋体" w:hAnsi="宋体"/>
          <w:b/>
          <w:bCs/>
          <w:sz w:val="30"/>
          <w:szCs w:val="30"/>
        </w:rPr>
      </w:pPr>
    </w:p>
    <w:p w:rsidR="008E45E9" w:rsidRDefault="008E45E9" w:rsidP="00FA2997">
      <w:pPr>
        <w:spacing w:line="700" w:lineRule="exact"/>
        <w:rPr>
          <w:rFonts w:ascii="宋体" w:hAnsi="宋体"/>
          <w:b/>
          <w:bCs/>
          <w:sz w:val="30"/>
          <w:szCs w:val="30"/>
        </w:rPr>
      </w:pPr>
    </w:p>
    <w:p w:rsidR="00C41A2B" w:rsidRDefault="00C41A2B" w:rsidP="00FA2997">
      <w:pPr>
        <w:spacing w:line="700" w:lineRule="exact"/>
        <w:rPr>
          <w:rFonts w:ascii="宋体" w:hAnsi="宋体"/>
          <w:b/>
          <w:bCs/>
          <w:sz w:val="30"/>
          <w:szCs w:val="30"/>
        </w:rPr>
      </w:pPr>
    </w:p>
    <w:p w:rsidR="00C41A2B" w:rsidRDefault="00C41A2B" w:rsidP="00FA2997">
      <w:pPr>
        <w:spacing w:line="700" w:lineRule="exact"/>
        <w:rPr>
          <w:rFonts w:ascii="宋体" w:hAnsi="宋体"/>
          <w:b/>
          <w:bCs/>
          <w:sz w:val="30"/>
          <w:szCs w:val="30"/>
        </w:rPr>
      </w:pPr>
    </w:p>
    <w:p w:rsidR="00C41A2B" w:rsidRDefault="00C41A2B" w:rsidP="00FA2997">
      <w:pPr>
        <w:spacing w:line="700" w:lineRule="exact"/>
        <w:rPr>
          <w:rFonts w:ascii="宋体" w:hAnsi="宋体"/>
          <w:b/>
          <w:bCs/>
          <w:sz w:val="30"/>
          <w:szCs w:val="30"/>
        </w:rPr>
      </w:pPr>
    </w:p>
    <w:p w:rsidR="00FA2997" w:rsidRPr="00922879" w:rsidRDefault="00FA2997" w:rsidP="0087184D">
      <w:pPr>
        <w:spacing w:line="700" w:lineRule="exact"/>
        <w:ind w:firstLineChars="1250" w:firstLine="3765"/>
        <w:rPr>
          <w:rFonts w:ascii="宋体" w:hAnsi="宋体"/>
          <w:b/>
          <w:bCs/>
          <w:sz w:val="30"/>
          <w:szCs w:val="30"/>
        </w:rPr>
      </w:pPr>
      <w:r w:rsidRPr="00922879">
        <w:rPr>
          <w:rFonts w:ascii="宋体" w:hAnsi="宋体" w:hint="eastAsia"/>
          <w:b/>
          <w:bCs/>
          <w:sz w:val="30"/>
          <w:szCs w:val="30"/>
        </w:rPr>
        <w:t>河南</w:t>
      </w:r>
      <w:r w:rsidR="00C41A2B">
        <w:rPr>
          <w:rFonts w:ascii="宋体" w:hAnsi="宋体" w:hint="eastAsia"/>
          <w:b/>
          <w:bCs/>
          <w:sz w:val="30"/>
          <w:szCs w:val="30"/>
        </w:rPr>
        <w:t>天瑞</w:t>
      </w:r>
      <w:r w:rsidRPr="00922879">
        <w:rPr>
          <w:rFonts w:ascii="宋体" w:hAnsi="宋体" w:hint="eastAsia"/>
          <w:b/>
          <w:bCs/>
          <w:sz w:val="30"/>
          <w:szCs w:val="30"/>
        </w:rPr>
        <w:t>拍卖有限公司</w:t>
      </w:r>
    </w:p>
    <w:p w:rsidR="00FA2997" w:rsidRDefault="00FA2997" w:rsidP="00F8304F">
      <w:pPr>
        <w:tabs>
          <w:tab w:val="left" w:pos="7440"/>
        </w:tabs>
        <w:spacing w:line="700" w:lineRule="exact"/>
        <w:ind w:firstLineChars="1250" w:firstLine="3765"/>
        <w:rPr>
          <w:rFonts w:ascii="宋体" w:hAnsi="宋体"/>
          <w:b/>
          <w:bCs/>
          <w:sz w:val="30"/>
          <w:szCs w:val="30"/>
        </w:rPr>
      </w:pPr>
      <w:r w:rsidRPr="00FA2997">
        <w:rPr>
          <w:rFonts w:ascii="宋体" w:hAnsi="宋体" w:hint="eastAsia"/>
          <w:b/>
          <w:bCs/>
          <w:sz w:val="30"/>
          <w:szCs w:val="30"/>
        </w:rPr>
        <w:t>二</w:t>
      </w:r>
      <w:r w:rsidRPr="00B0192B">
        <w:rPr>
          <w:rFonts w:ascii="宋体" w:hAnsi="宋体" w:hint="eastAsia"/>
          <w:b/>
          <w:bCs/>
          <w:sz w:val="30"/>
          <w:szCs w:val="30"/>
        </w:rPr>
        <w:t>○</w:t>
      </w:r>
      <w:r w:rsidR="00F01FE0">
        <w:rPr>
          <w:rFonts w:ascii="宋体" w:hAnsi="宋体" w:hint="eastAsia"/>
          <w:b/>
          <w:bCs/>
          <w:sz w:val="30"/>
          <w:szCs w:val="30"/>
        </w:rPr>
        <w:t>二</w:t>
      </w:r>
      <w:r w:rsidR="00F01FE0" w:rsidRPr="00B0192B">
        <w:rPr>
          <w:rFonts w:ascii="宋体" w:hAnsi="宋体" w:hint="eastAsia"/>
          <w:b/>
          <w:bCs/>
          <w:sz w:val="30"/>
          <w:szCs w:val="30"/>
        </w:rPr>
        <w:t>○</w:t>
      </w:r>
      <w:r w:rsidRPr="00B0192B">
        <w:rPr>
          <w:rFonts w:ascii="宋体" w:hAnsi="宋体" w:hint="eastAsia"/>
          <w:b/>
          <w:bCs/>
          <w:sz w:val="30"/>
          <w:szCs w:val="30"/>
        </w:rPr>
        <w:t>年</w:t>
      </w:r>
      <w:r w:rsidR="0087184D">
        <w:rPr>
          <w:rFonts w:ascii="宋体" w:hAnsi="宋体" w:hint="eastAsia"/>
          <w:b/>
          <w:bCs/>
          <w:sz w:val="30"/>
          <w:szCs w:val="30"/>
        </w:rPr>
        <w:t>十二</w:t>
      </w:r>
      <w:r w:rsidRPr="000B1CB6">
        <w:rPr>
          <w:rFonts w:ascii="宋体" w:hAnsi="宋体" w:hint="eastAsia"/>
          <w:b/>
          <w:bCs/>
          <w:sz w:val="30"/>
          <w:szCs w:val="30"/>
        </w:rPr>
        <w:t>月</w:t>
      </w:r>
      <w:r w:rsidR="0087184D">
        <w:rPr>
          <w:rFonts w:ascii="宋体" w:hAnsi="宋体" w:hint="eastAsia"/>
          <w:b/>
          <w:bCs/>
          <w:sz w:val="30"/>
          <w:szCs w:val="30"/>
        </w:rPr>
        <w:t>九</w:t>
      </w:r>
      <w:r w:rsidRPr="00B0192B">
        <w:rPr>
          <w:rFonts w:ascii="宋体" w:hAnsi="宋体" w:hint="eastAsia"/>
          <w:b/>
          <w:bCs/>
          <w:sz w:val="30"/>
          <w:szCs w:val="30"/>
        </w:rPr>
        <w:t>日</w:t>
      </w:r>
    </w:p>
    <w:p w:rsidR="00C41A2B" w:rsidRPr="00FA2997" w:rsidRDefault="00C41A2B" w:rsidP="00F8304F">
      <w:pPr>
        <w:tabs>
          <w:tab w:val="left" w:pos="7440"/>
        </w:tabs>
        <w:spacing w:line="700" w:lineRule="exact"/>
        <w:ind w:firstLineChars="1250" w:firstLine="3765"/>
        <w:rPr>
          <w:rFonts w:ascii="宋体" w:hAnsi="宋体"/>
          <w:b/>
          <w:bCs/>
          <w:sz w:val="30"/>
          <w:szCs w:val="30"/>
        </w:rPr>
      </w:pPr>
    </w:p>
    <w:p w:rsidR="008E45E9" w:rsidRDefault="008E45E9" w:rsidP="008E45E9">
      <w:pPr>
        <w:spacing w:line="320" w:lineRule="exact"/>
        <w:rPr>
          <w:b/>
          <w:sz w:val="36"/>
          <w:szCs w:val="36"/>
        </w:rPr>
      </w:pPr>
    </w:p>
    <w:p w:rsidR="000E61B0" w:rsidRPr="008E45E9" w:rsidRDefault="00C41A2B" w:rsidP="006438A7">
      <w:pPr>
        <w:spacing w:line="340" w:lineRule="exact"/>
        <w:jc w:val="center"/>
        <w:rPr>
          <w:b/>
          <w:sz w:val="32"/>
          <w:szCs w:val="32"/>
        </w:rPr>
      </w:pPr>
      <w:r w:rsidRPr="00C41A2B">
        <w:rPr>
          <w:rFonts w:hint="eastAsia"/>
          <w:b/>
          <w:sz w:val="32"/>
          <w:szCs w:val="32"/>
        </w:rPr>
        <w:t>鄢陵县涉案</w:t>
      </w:r>
      <w:r w:rsidRPr="00C41A2B">
        <w:rPr>
          <w:rFonts w:hint="eastAsia"/>
          <w:b/>
          <w:sz w:val="32"/>
          <w:szCs w:val="32"/>
        </w:rPr>
        <w:t>6</w:t>
      </w:r>
      <w:r w:rsidRPr="00C41A2B">
        <w:rPr>
          <w:rFonts w:hint="eastAsia"/>
          <w:b/>
          <w:sz w:val="32"/>
          <w:szCs w:val="32"/>
        </w:rPr>
        <w:t>个园林部分资产</w:t>
      </w:r>
      <w:r w:rsidR="00667769" w:rsidRPr="008E45E9">
        <w:rPr>
          <w:rFonts w:hint="eastAsia"/>
          <w:b/>
          <w:sz w:val="32"/>
          <w:szCs w:val="32"/>
        </w:rPr>
        <w:t>拍卖</w:t>
      </w:r>
      <w:r w:rsidR="00E11320" w:rsidRPr="008E45E9">
        <w:rPr>
          <w:rFonts w:hint="eastAsia"/>
          <w:b/>
          <w:sz w:val="32"/>
          <w:szCs w:val="32"/>
        </w:rPr>
        <w:t>须知</w:t>
      </w:r>
      <w:r w:rsidR="00594773" w:rsidRPr="008E45E9">
        <w:rPr>
          <w:rFonts w:hint="eastAsia"/>
          <w:sz w:val="32"/>
          <w:szCs w:val="32"/>
        </w:rPr>
        <w:t xml:space="preserve"> </w:t>
      </w:r>
    </w:p>
    <w:p w:rsidR="008E45E9" w:rsidRPr="008E45E9" w:rsidRDefault="008E45E9" w:rsidP="006438A7">
      <w:pPr>
        <w:spacing w:line="340" w:lineRule="exact"/>
        <w:jc w:val="center"/>
        <w:rPr>
          <w:sz w:val="28"/>
          <w:szCs w:val="28"/>
        </w:rPr>
      </w:pPr>
      <w:r w:rsidRPr="008E45E9">
        <w:rPr>
          <w:rFonts w:hint="eastAsia"/>
          <w:sz w:val="28"/>
          <w:szCs w:val="28"/>
        </w:rPr>
        <w:t>（项目编码：</w:t>
      </w:r>
      <w:r w:rsidR="006438A7">
        <w:rPr>
          <w:rFonts w:hint="eastAsia"/>
          <w:sz w:val="30"/>
          <w:szCs w:val="30"/>
        </w:rPr>
        <w:t>Y</w:t>
      </w:r>
      <w:r w:rsidR="006438A7" w:rsidRPr="009B0638">
        <w:rPr>
          <w:rFonts w:hint="eastAsia"/>
          <w:sz w:val="30"/>
          <w:szCs w:val="30"/>
        </w:rPr>
        <w:t>20</w:t>
      </w:r>
      <w:r w:rsidR="00F8304F" w:rsidRPr="009B0638">
        <w:rPr>
          <w:rFonts w:hint="eastAsia"/>
          <w:sz w:val="30"/>
          <w:szCs w:val="30"/>
        </w:rPr>
        <w:t>20</w:t>
      </w:r>
      <w:r w:rsidR="006438A7" w:rsidRPr="009B0638">
        <w:rPr>
          <w:rFonts w:hint="eastAsia"/>
          <w:sz w:val="30"/>
          <w:szCs w:val="30"/>
        </w:rPr>
        <w:t>PZ</w:t>
      </w:r>
      <w:r w:rsidR="0085284A">
        <w:rPr>
          <w:rFonts w:hint="eastAsia"/>
          <w:sz w:val="30"/>
          <w:szCs w:val="30"/>
        </w:rPr>
        <w:t>182</w:t>
      </w:r>
      <w:r w:rsidRPr="008E45E9">
        <w:rPr>
          <w:rFonts w:hint="eastAsia"/>
          <w:sz w:val="28"/>
          <w:szCs w:val="28"/>
        </w:rPr>
        <w:t>）</w:t>
      </w:r>
    </w:p>
    <w:p w:rsidR="008E45E9" w:rsidRDefault="008E45E9" w:rsidP="006438A7">
      <w:pPr>
        <w:spacing w:line="340" w:lineRule="exact"/>
        <w:ind w:firstLineChars="200" w:firstLine="560"/>
        <w:jc w:val="left"/>
        <w:rPr>
          <w:rFonts w:ascii="仿宋" w:eastAsia="仿宋" w:hAnsi="仿宋"/>
          <w:sz w:val="28"/>
          <w:szCs w:val="28"/>
        </w:rPr>
      </w:pPr>
    </w:p>
    <w:p w:rsidR="008E45E9" w:rsidRPr="00354867" w:rsidRDefault="008E45E9" w:rsidP="00251B58">
      <w:pPr>
        <w:spacing w:line="320" w:lineRule="exact"/>
        <w:ind w:firstLineChars="200" w:firstLine="560"/>
        <w:jc w:val="left"/>
        <w:rPr>
          <w:rFonts w:ascii="仿宋" w:eastAsia="仿宋" w:hAnsi="仿宋"/>
          <w:sz w:val="28"/>
          <w:szCs w:val="28"/>
          <w:u w:val="single"/>
        </w:rPr>
      </w:pPr>
      <w:r w:rsidRPr="00AE2D6C">
        <w:rPr>
          <w:rFonts w:ascii="仿宋" w:eastAsia="仿宋" w:hAnsi="仿宋" w:hint="eastAsia"/>
          <w:sz w:val="28"/>
          <w:szCs w:val="28"/>
        </w:rPr>
        <w:t>受</w:t>
      </w:r>
      <w:r w:rsidRPr="006438A7">
        <w:rPr>
          <w:rFonts w:ascii="仿宋" w:eastAsia="仿宋" w:hAnsi="仿宋" w:hint="eastAsia"/>
          <w:sz w:val="28"/>
          <w:szCs w:val="28"/>
        </w:rPr>
        <w:t>鄢陵县</w:t>
      </w:r>
      <w:r w:rsidR="0030771D">
        <w:rPr>
          <w:rFonts w:ascii="仿宋" w:eastAsia="仿宋" w:hAnsi="仿宋" w:hint="eastAsia"/>
          <w:sz w:val="28"/>
          <w:szCs w:val="28"/>
        </w:rPr>
        <w:t>财政局</w:t>
      </w:r>
      <w:r w:rsidRPr="006438A7">
        <w:rPr>
          <w:rFonts w:ascii="仿宋" w:eastAsia="仿宋" w:hAnsi="仿宋" w:hint="eastAsia"/>
          <w:sz w:val="28"/>
          <w:szCs w:val="28"/>
        </w:rPr>
        <w:t>委托，河南</w:t>
      </w:r>
      <w:r w:rsidR="00C41A2B">
        <w:rPr>
          <w:rFonts w:ascii="仿宋" w:eastAsia="仿宋" w:hAnsi="仿宋" w:hint="eastAsia"/>
          <w:sz w:val="28"/>
          <w:szCs w:val="28"/>
        </w:rPr>
        <w:t>天瑞</w:t>
      </w:r>
      <w:r w:rsidRPr="006438A7">
        <w:rPr>
          <w:rFonts w:ascii="仿宋" w:eastAsia="仿宋" w:hAnsi="仿宋" w:hint="eastAsia"/>
          <w:sz w:val="28"/>
          <w:szCs w:val="28"/>
        </w:rPr>
        <w:t>拍卖有限公司依照《中华人民共和国拍卖法》及相关法律、法规的规定，将20</w:t>
      </w:r>
      <w:r w:rsidR="00F8304F" w:rsidRPr="009B0638">
        <w:rPr>
          <w:rFonts w:ascii="仿宋" w:eastAsia="仿宋" w:hAnsi="仿宋" w:hint="eastAsia"/>
          <w:sz w:val="28"/>
          <w:szCs w:val="28"/>
        </w:rPr>
        <w:t>20</w:t>
      </w:r>
      <w:r w:rsidRPr="009B0638">
        <w:rPr>
          <w:rFonts w:ascii="仿宋" w:eastAsia="仿宋" w:hAnsi="仿宋" w:hint="eastAsia"/>
          <w:sz w:val="28"/>
          <w:szCs w:val="28"/>
        </w:rPr>
        <w:t>年</w:t>
      </w:r>
      <w:r w:rsidR="0085284A" w:rsidRPr="0087184D">
        <w:rPr>
          <w:rFonts w:ascii="仿宋" w:eastAsia="仿宋" w:hAnsi="仿宋" w:hint="eastAsia"/>
          <w:sz w:val="28"/>
          <w:szCs w:val="28"/>
        </w:rPr>
        <w:t>12</w:t>
      </w:r>
      <w:r w:rsidRPr="0087184D">
        <w:rPr>
          <w:rFonts w:ascii="仿宋" w:eastAsia="仿宋" w:hAnsi="仿宋" w:hint="eastAsia"/>
          <w:sz w:val="28"/>
          <w:szCs w:val="28"/>
        </w:rPr>
        <w:t>月</w:t>
      </w:r>
      <w:r w:rsidR="0085284A" w:rsidRPr="0087184D">
        <w:rPr>
          <w:rFonts w:ascii="仿宋" w:eastAsia="仿宋" w:hAnsi="仿宋" w:hint="eastAsia"/>
          <w:sz w:val="28"/>
          <w:szCs w:val="28"/>
        </w:rPr>
        <w:t>9</w:t>
      </w:r>
      <w:r w:rsidRPr="009B0638">
        <w:rPr>
          <w:rFonts w:ascii="仿宋" w:eastAsia="仿宋" w:hAnsi="仿宋" w:hint="eastAsia"/>
          <w:sz w:val="28"/>
          <w:szCs w:val="28"/>
        </w:rPr>
        <w:t>日</w:t>
      </w:r>
      <w:r w:rsidR="0085284A">
        <w:rPr>
          <w:rFonts w:ascii="仿宋" w:eastAsia="仿宋" w:hAnsi="仿宋" w:hint="eastAsia"/>
          <w:sz w:val="28"/>
          <w:szCs w:val="28"/>
        </w:rPr>
        <w:t>9</w:t>
      </w:r>
      <w:r w:rsidRPr="009B0638">
        <w:rPr>
          <w:rFonts w:ascii="仿宋" w:eastAsia="仿宋" w:hAnsi="仿宋" w:hint="eastAsia"/>
          <w:sz w:val="28"/>
          <w:szCs w:val="28"/>
        </w:rPr>
        <w:t>时</w:t>
      </w:r>
      <w:r w:rsidR="0085284A">
        <w:rPr>
          <w:rFonts w:ascii="仿宋" w:eastAsia="仿宋" w:hAnsi="仿宋" w:hint="eastAsia"/>
          <w:sz w:val="28"/>
          <w:szCs w:val="28"/>
        </w:rPr>
        <w:t>30分</w:t>
      </w:r>
      <w:r w:rsidRPr="006438A7">
        <w:rPr>
          <w:rFonts w:ascii="仿宋" w:eastAsia="仿宋" w:hAnsi="仿宋" w:hint="eastAsia"/>
          <w:sz w:val="28"/>
          <w:szCs w:val="28"/>
        </w:rPr>
        <w:t>在鄢陵县公共资源交易中心开标</w:t>
      </w:r>
      <w:r w:rsidR="0085284A" w:rsidRPr="0087184D">
        <w:rPr>
          <w:rFonts w:ascii="仿宋" w:eastAsia="仿宋" w:hAnsi="仿宋" w:hint="eastAsia"/>
          <w:sz w:val="28"/>
          <w:szCs w:val="28"/>
        </w:rPr>
        <w:t>二</w:t>
      </w:r>
      <w:r w:rsidRPr="0087184D">
        <w:rPr>
          <w:rFonts w:ascii="仿宋" w:eastAsia="仿宋" w:hAnsi="仿宋" w:hint="eastAsia"/>
          <w:sz w:val="28"/>
          <w:szCs w:val="28"/>
        </w:rPr>
        <w:t>室</w:t>
      </w:r>
      <w:r w:rsidRPr="006438A7">
        <w:rPr>
          <w:rFonts w:ascii="仿宋" w:eastAsia="仿宋" w:hAnsi="仿宋" w:hint="eastAsia"/>
          <w:sz w:val="28"/>
          <w:szCs w:val="28"/>
        </w:rPr>
        <w:t>(鄢陵县S21</w:t>
      </w:r>
      <w:r w:rsidRPr="00190B17">
        <w:rPr>
          <w:rFonts w:ascii="仿宋" w:eastAsia="仿宋" w:hAnsi="仿宋" w:hint="eastAsia"/>
          <w:sz w:val="28"/>
          <w:szCs w:val="28"/>
        </w:rPr>
        <w:t>9省道与未来大</w:t>
      </w:r>
      <w:r>
        <w:rPr>
          <w:rFonts w:ascii="仿宋" w:eastAsia="仿宋" w:hAnsi="仿宋" w:hint="eastAsia"/>
          <w:sz w:val="28"/>
          <w:szCs w:val="28"/>
        </w:rPr>
        <w:t>道东北角南楼)</w:t>
      </w:r>
      <w:r w:rsidRPr="00AE2D6C">
        <w:rPr>
          <w:rFonts w:ascii="仿宋" w:eastAsia="仿宋" w:hAnsi="仿宋" w:hint="eastAsia"/>
          <w:sz w:val="28"/>
          <w:szCs w:val="28"/>
        </w:rPr>
        <w:t>，</w:t>
      </w:r>
      <w:r w:rsidR="00C41A2B" w:rsidRPr="00AE2D6C">
        <w:rPr>
          <w:rFonts w:ascii="仿宋" w:eastAsia="仿宋" w:hAnsi="仿宋" w:hint="eastAsia"/>
          <w:sz w:val="28"/>
          <w:szCs w:val="28"/>
        </w:rPr>
        <w:t>拍卖</w:t>
      </w:r>
      <w:r w:rsidR="00C41A2B" w:rsidRPr="000A2F25">
        <w:rPr>
          <w:rFonts w:ascii="仿宋" w:eastAsia="仿宋" w:hAnsi="仿宋" w:hint="eastAsia"/>
          <w:sz w:val="28"/>
          <w:szCs w:val="28"/>
        </w:rPr>
        <w:t>鄢陵县涉案6个园林部分资产</w:t>
      </w:r>
      <w:r w:rsidRPr="0019274A">
        <w:rPr>
          <w:rFonts w:ascii="仿宋" w:eastAsia="仿宋" w:hAnsi="仿宋" w:hint="eastAsia"/>
          <w:sz w:val="28"/>
          <w:szCs w:val="28"/>
        </w:rPr>
        <w:t>,</w:t>
      </w:r>
      <w:r>
        <w:rPr>
          <w:rFonts w:ascii="仿宋" w:eastAsia="仿宋" w:hAnsi="仿宋" w:hint="eastAsia"/>
          <w:sz w:val="28"/>
          <w:szCs w:val="28"/>
        </w:rPr>
        <w:t>共</w:t>
      </w:r>
      <w:r w:rsidR="00C41A2B" w:rsidRPr="0087184D">
        <w:rPr>
          <w:rFonts w:ascii="仿宋" w:eastAsia="仿宋" w:hAnsi="仿宋" w:hint="eastAsia"/>
          <w:sz w:val="28"/>
          <w:szCs w:val="28"/>
        </w:rPr>
        <w:t>6</w:t>
      </w:r>
      <w:r w:rsidRPr="0087184D">
        <w:rPr>
          <w:rFonts w:ascii="仿宋" w:eastAsia="仿宋" w:hAnsi="仿宋" w:hint="eastAsia"/>
          <w:sz w:val="28"/>
          <w:szCs w:val="28"/>
        </w:rPr>
        <w:t>个</w:t>
      </w:r>
      <w:r>
        <w:rPr>
          <w:rFonts w:ascii="仿宋" w:eastAsia="仿宋" w:hAnsi="仿宋" w:hint="eastAsia"/>
          <w:sz w:val="28"/>
          <w:szCs w:val="28"/>
        </w:rPr>
        <w:t>标的</w:t>
      </w:r>
      <w:r w:rsidRPr="00AE2D6C">
        <w:rPr>
          <w:rFonts w:ascii="仿宋" w:eastAsia="仿宋" w:hAnsi="仿宋" w:hint="eastAsia"/>
          <w:sz w:val="28"/>
          <w:szCs w:val="28"/>
        </w:rPr>
        <w:t>。</w:t>
      </w:r>
    </w:p>
    <w:p w:rsidR="008E45E9" w:rsidRPr="00AE2D6C" w:rsidRDefault="008E45E9" w:rsidP="00251B58">
      <w:pPr>
        <w:pStyle w:val="a3"/>
        <w:numPr>
          <w:ilvl w:val="0"/>
          <w:numId w:val="2"/>
        </w:numPr>
        <w:spacing w:line="320" w:lineRule="exact"/>
        <w:ind w:firstLineChars="0"/>
        <w:jc w:val="left"/>
        <w:rPr>
          <w:rFonts w:ascii="仿宋" w:eastAsia="仿宋" w:hAnsi="仿宋"/>
          <w:b/>
          <w:sz w:val="28"/>
          <w:szCs w:val="28"/>
        </w:rPr>
      </w:pPr>
      <w:r w:rsidRPr="00AE2D6C">
        <w:rPr>
          <w:rFonts w:ascii="仿宋" w:eastAsia="仿宋" w:hAnsi="仿宋" w:hint="eastAsia"/>
          <w:b/>
          <w:sz w:val="28"/>
          <w:szCs w:val="28"/>
        </w:rPr>
        <w:t>拍卖标的</w:t>
      </w:r>
    </w:p>
    <w:p w:rsidR="008E45E9" w:rsidRPr="0019274A" w:rsidRDefault="008E45E9" w:rsidP="00251B58">
      <w:pPr>
        <w:pStyle w:val="a3"/>
        <w:spacing w:line="320" w:lineRule="exact"/>
        <w:ind w:left="720" w:firstLineChars="0" w:firstLine="0"/>
        <w:jc w:val="left"/>
        <w:rPr>
          <w:rFonts w:asciiTheme="minorEastAsia" w:hAnsiTheme="minorEastAsia"/>
          <w:sz w:val="28"/>
          <w:szCs w:val="28"/>
        </w:rPr>
      </w:pPr>
      <w:r>
        <w:rPr>
          <w:rFonts w:ascii="仿宋" w:eastAsia="仿宋" w:hAnsi="仿宋" w:hint="eastAsia"/>
          <w:sz w:val="28"/>
          <w:szCs w:val="28"/>
        </w:rPr>
        <w:t>详见</w:t>
      </w:r>
      <w:r w:rsidR="002C532D">
        <w:rPr>
          <w:rFonts w:ascii="仿宋" w:eastAsia="仿宋" w:hAnsi="仿宋" w:hint="eastAsia"/>
          <w:sz w:val="28"/>
          <w:szCs w:val="28"/>
        </w:rPr>
        <w:t>评估报告</w:t>
      </w:r>
      <w:r>
        <w:rPr>
          <w:rFonts w:ascii="仿宋" w:eastAsia="仿宋" w:hAnsi="仿宋" w:hint="eastAsia"/>
          <w:sz w:val="28"/>
          <w:szCs w:val="28"/>
        </w:rPr>
        <w:t>清单。</w:t>
      </w:r>
    </w:p>
    <w:p w:rsidR="00C41A2B" w:rsidRPr="00AE2D6C" w:rsidRDefault="00C41A2B" w:rsidP="00C41A2B">
      <w:pPr>
        <w:pStyle w:val="a3"/>
        <w:numPr>
          <w:ilvl w:val="0"/>
          <w:numId w:val="2"/>
        </w:numPr>
        <w:spacing w:line="400" w:lineRule="exact"/>
        <w:ind w:firstLineChars="0"/>
        <w:jc w:val="left"/>
        <w:rPr>
          <w:rFonts w:ascii="仿宋" w:eastAsia="仿宋" w:hAnsi="仿宋"/>
          <w:b/>
          <w:sz w:val="28"/>
          <w:szCs w:val="28"/>
        </w:rPr>
      </w:pPr>
      <w:r w:rsidRPr="00AE2D6C">
        <w:rPr>
          <w:rFonts w:ascii="仿宋" w:eastAsia="仿宋" w:hAnsi="仿宋" w:hint="eastAsia"/>
          <w:b/>
          <w:sz w:val="28"/>
          <w:szCs w:val="28"/>
        </w:rPr>
        <w:t>竞买人资格</w:t>
      </w:r>
    </w:p>
    <w:p w:rsidR="00C41A2B" w:rsidRPr="00AE2D6C" w:rsidRDefault="00C41A2B" w:rsidP="00C41A2B">
      <w:pPr>
        <w:spacing w:line="400" w:lineRule="exact"/>
        <w:ind w:firstLineChars="200" w:firstLine="560"/>
        <w:jc w:val="left"/>
        <w:rPr>
          <w:rFonts w:ascii="仿宋" w:eastAsia="仿宋" w:hAnsi="仿宋"/>
          <w:sz w:val="28"/>
          <w:szCs w:val="28"/>
        </w:rPr>
      </w:pPr>
      <w:r w:rsidRPr="00AE2D6C">
        <w:rPr>
          <w:rFonts w:ascii="仿宋" w:eastAsia="仿宋" w:hAnsi="仿宋" w:hint="eastAsia"/>
          <w:sz w:val="28"/>
          <w:szCs w:val="28"/>
        </w:rPr>
        <w:t>竞买人必须是具有合法资格的中华人民共和国境内企业或其他法人组织以及具备完全民事行为能力的自然人均可申请参加竞买。</w:t>
      </w:r>
    </w:p>
    <w:p w:rsidR="00C41A2B" w:rsidRPr="00AE2D6C" w:rsidRDefault="00C41A2B" w:rsidP="00C41A2B">
      <w:pPr>
        <w:spacing w:line="400" w:lineRule="exact"/>
        <w:jc w:val="left"/>
        <w:rPr>
          <w:rFonts w:ascii="仿宋" w:eastAsia="仿宋" w:hAnsi="仿宋"/>
          <w:sz w:val="28"/>
          <w:szCs w:val="28"/>
        </w:rPr>
      </w:pPr>
      <w:r w:rsidRPr="00AE2D6C">
        <w:rPr>
          <w:rFonts w:ascii="仿宋" w:eastAsia="仿宋" w:hAnsi="仿宋" w:hint="eastAsia"/>
          <w:sz w:val="28"/>
          <w:szCs w:val="28"/>
        </w:rPr>
        <w:t>三、</w:t>
      </w:r>
      <w:r>
        <w:rPr>
          <w:rFonts w:ascii="仿宋" w:eastAsia="仿宋" w:hAnsi="仿宋" w:hint="eastAsia"/>
          <w:b/>
          <w:sz w:val="28"/>
          <w:szCs w:val="28"/>
        </w:rPr>
        <w:t>标的</w:t>
      </w:r>
      <w:r w:rsidRPr="00AE2D6C">
        <w:rPr>
          <w:rFonts w:ascii="仿宋" w:eastAsia="仿宋" w:hAnsi="仿宋" w:hint="eastAsia"/>
          <w:b/>
          <w:sz w:val="28"/>
          <w:szCs w:val="28"/>
        </w:rPr>
        <w:t>展示</w:t>
      </w:r>
    </w:p>
    <w:p w:rsidR="00C41A2B" w:rsidRPr="007D4B73" w:rsidRDefault="00C41A2B" w:rsidP="00C41A2B">
      <w:pPr>
        <w:spacing w:line="400" w:lineRule="exact"/>
        <w:ind w:firstLineChars="200" w:firstLine="562"/>
        <w:rPr>
          <w:rFonts w:ascii="仿宋" w:eastAsia="仿宋" w:hAnsi="仿宋"/>
          <w:sz w:val="28"/>
          <w:szCs w:val="28"/>
        </w:rPr>
      </w:pPr>
      <w:r w:rsidRPr="008265D2">
        <w:rPr>
          <w:rFonts w:ascii="仿宋" w:eastAsia="仿宋" w:hAnsi="仿宋" w:hint="eastAsia"/>
          <w:b/>
          <w:sz w:val="28"/>
          <w:szCs w:val="28"/>
        </w:rPr>
        <w:t>展示时间：</w:t>
      </w:r>
      <w:r w:rsidR="0087184D" w:rsidRPr="0087184D">
        <w:rPr>
          <w:rFonts w:ascii="仿宋" w:eastAsia="仿宋" w:hAnsi="仿宋" w:hint="eastAsia"/>
          <w:sz w:val="28"/>
          <w:szCs w:val="28"/>
        </w:rPr>
        <w:t>12</w:t>
      </w:r>
      <w:r w:rsidRPr="0087184D">
        <w:rPr>
          <w:rFonts w:ascii="仿宋" w:eastAsia="仿宋" w:hAnsi="仿宋" w:hint="eastAsia"/>
          <w:sz w:val="28"/>
          <w:szCs w:val="28"/>
        </w:rPr>
        <w:t>月</w:t>
      </w:r>
      <w:r w:rsidR="0087184D" w:rsidRPr="0087184D">
        <w:rPr>
          <w:rFonts w:ascii="仿宋" w:eastAsia="仿宋" w:hAnsi="仿宋" w:hint="eastAsia"/>
          <w:sz w:val="28"/>
          <w:szCs w:val="28"/>
        </w:rPr>
        <w:t>3</w:t>
      </w:r>
      <w:r w:rsidRPr="0087184D">
        <w:rPr>
          <w:rFonts w:ascii="仿宋" w:eastAsia="仿宋" w:hAnsi="仿宋" w:hint="eastAsia"/>
          <w:sz w:val="28"/>
          <w:szCs w:val="28"/>
        </w:rPr>
        <w:t>日-</w:t>
      </w:r>
      <w:r w:rsidR="0087184D" w:rsidRPr="0087184D">
        <w:rPr>
          <w:rFonts w:ascii="仿宋" w:eastAsia="仿宋" w:hAnsi="仿宋" w:hint="eastAsia"/>
          <w:sz w:val="28"/>
          <w:szCs w:val="28"/>
        </w:rPr>
        <w:t>12</w:t>
      </w:r>
      <w:r w:rsidRPr="0087184D">
        <w:rPr>
          <w:rFonts w:ascii="仿宋" w:eastAsia="仿宋" w:hAnsi="仿宋" w:hint="eastAsia"/>
          <w:sz w:val="28"/>
          <w:szCs w:val="28"/>
        </w:rPr>
        <w:t>月</w:t>
      </w:r>
      <w:r w:rsidR="0087184D" w:rsidRPr="0087184D">
        <w:rPr>
          <w:rFonts w:ascii="仿宋" w:eastAsia="仿宋" w:hAnsi="仿宋" w:hint="eastAsia"/>
          <w:sz w:val="28"/>
          <w:szCs w:val="28"/>
        </w:rPr>
        <w:t>7</w:t>
      </w:r>
      <w:r w:rsidRPr="007D4B73">
        <w:rPr>
          <w:rFonts w:ascii="仿宋" w:eastAsia="仿宋" w:hAnsi="仿宋" w:hint="eastAsia"/>
          <w:sz w:val="28"/>
          <w:szCs w:val="28"/>
        </w:rPr>
        <w:t>日</w:t>
      </w:r>
    </w:p>
    <w:p w:rsidR="00C41A2B" w:rsidRPr="00AE2D6C" w:rsidRDefault="00C41A2B" w:rsidP="00C41A2B">
      <w:pPr>
        <w:spacing w:line="400" w:lineRule="exact"/>
        <w:ind w:firstLineChars="200" w:firstLine="562"/>
        <w:rPr>
          <w:rFonts w:ascii="仿宋" w:eastAsia="仿宋" w:hAnsi="仿宋"/>
          <w:sz w:val="28"/>
          <w:szCs w:val="28"/>
        </w:rPr>
      </w:pPr>
      <w:r w:rsidRPr="008265D2">
        <w:rPr>
          <w:rFonts w:ascii="仿宋" w:eastAsia="仿宋" w:hAnsi="仿宋" w:hint="eastAsia"/>
          <w:b/>
          <w:sz w:val="28"/>
          <w:szCs w:val="28"/>
        </w:rPr>
        <w:t>展示地点：</w:t>
      </w:r>
      <w:r>
        <w:rPr>
          <w:rFonts w:ascii="仿宋" w:eastAsia="仿宋" w:hAnsi="仿宋" w:hint="eastAsia"/>
          <w:sz w:val="28"/>
          <w:szCs w:val="28"/>
        </w:rPr>
        <w:t>在标的所在地公开展示，由委托方协助查看。</w:t>
      </w:r>
      <w:r w:rsidRPr="00AE2D6C">
        <w:rPr>
          <w:rFonts w:ascii="仿宋" w:eastAsia="仿宋" w:hAnsi="仿宋" w:hint="eastAsia"/>
          <w:sz w:val="28"/>
          <w:szCs w:val="28"/>
        </w:rPr>
        <w:t xml:space="preserve">    </w:t>
      </w:r>
    </w:p>
    <w:p w:rsidR="00C41A2B" w:rsidRPr="00AE2D6C" w:rsidRDefault="00C41A2B" w:rsidP="00C41A2B">
      <w:pPr>
        <w:pStyle w:val="a3"/>
        <w:numPr>
          <w:ilvl w:val="0"/>
          <w:numId w:val="3"/>
        </w:numPr>
        <w:spacing w:line="400" w:lineRule="exact"/>
        <w:ind w:firstLineChars="0"/>
        <w:jc w:val="left"/>
        <w:rPr>
          <w:rFonts w:ascii="仿宋" w:eastAsia="仿宋" w:hAnsi="仿宋"/>
          <w:b/>
          <w:sz w:val="28"/>
          <w:szCs w:val="28"/>
        </w:rPr>
      </w:pPr>
      <w:r w:rsidRPr="00AE2D6C">
        <w:rPr>
          <w:rFonts w:ascii="仿宋" w:eastAsia="仿宋" w:hAnsi="仿宋" w:hint="eastAsia"/>
          <w:b/>
          <w:sz w:val="28"/>
          <w:szCs w:val="28"/>
        </w:rPr>
        <w:t>保证金</w:t>
      </w:r>
      <w:r>
        <w:rPr>
          <w:rFonts w:ascii="仿宋" w:eastAsia="仿宋" w:hAnsi="仿宋" w:hint="eastAsia"/>
          <w:b/>
          <w:sz w:val="28"/>
          <w:szCs w:val="28"/>
        </w:rPr>
        <w:t>交纳及登记报名</w:t>
      </w:r>
    </w:p>
    <w:p w:rsidR="00C41A2B" w:rsidRDefault="00C41A2B" w:rsidP="00C41A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1</w:t>
      </w:r>
      <w:r>
        <w:rPr>
          <w:rFonts w:ascii="仿宋" w:eastAsia="仿宋" w:hAnsi="仿宋" w:hint="eastAsia"/>
          <w:sz w:val="28"/>
          <w:szCs w:val="28"/>
        </w:rPr>
        <w:t>、保证金交纳：不收现金。</w:t>
      </w:r>
    </w:p>
    <w:p w:rsidR="00C41A2B" w:rsidRDefault="00C41A2B" w:rsidP="00C41A2B">
      <w:pPr>
        <w:spacing w:line="400" w:lineRule="exact"/>
        <w:ind w:firstLineChars="200" w:firstLine="562"/>
        <w:rPr>
          <w:rFonts w:ascii="仿宋" w:eastAsia="仿宋" w:hAnsi="仿宋"/>
          <w:sz w:val="28"/>
          <w:szCs w:val="28"/>
        </w:rPr>
      </w:pPr>
      <w:r w:rsidRPr="00C266EB">
        <w:rPr>
          <w:rFonts w:ascii="仿宋" w:eastAsia="仿宋" w:hAnsi="仿宋" w:hint="eastAsia"/>
          <w:b/>
          <w:sz w:val="28"/>
          <w:szCs w:val="28"/>
        </w:rPr>
        <w:t>交纳时间：</w:t>
      </w:r>
      <w:r w:rsidRPr="007D4B73">
        <w:rPr>
          <w:rFonts w:ascii="仿宋" w:eastAsia="仿宋" w:hAnsi="仿宋" w:hint="eastAsia"/>
          <w:sz w:val="28"/>
          <w:szCs w:val="28"/>
        </w:rPr>
        <w:t>公告之日起至</w:t>
      </w:r>
      <w:r w:rsidR="0085284A" w:rsidRPr="0087184D">
        <w:rPr>
          <w:rFonts w:ascii="仿宋" w:eastAsia="仿宋" w:hAnsi="仿宋" w:hint="eastAsia"/>
          <w:sz w:val="28"/>
          <w:szCs w:val="28"/>
        </w:rPr>
        <w:t>12</w:t>
      </w:r>
      <w:r w:rsidRPr="0087184D">
        <w:rPr>
          <w:rFonts w:ascii="仿宋" w:eastAsia="仿宋" w:hAnsi="仿宋" w:hint="eastAsia"/>
          <w:sz w:val="28"/>
          <w:szCs w:val="28"/>
        </w:rPr>
        <w:t>月</w:t>
      </w:r>
      <w:r w:rsidR="0085284A" w:rsidRPr="0087184D">
        <w:rPr>
          <w:rFonts w:ascii="仿宋" w:eastAsia="仿宋" w:hAnsi="仿宋" w:hint="eastAsia"/>
          <w:sz w:val="28"/>
          <w:szCs w:val="28"/>
        </w:rPr>
        <w:t>8</w:t>
      </w:r>
      <w:r>
        <w:rPr>
          <w:rFonts w:ascii="仿宋" w:eastAsia="仿宋" w:hAnsi="仿宋" w:hint="eastAsia"/>
          <w:sz w:val="28"/>
          <w:szCs w:val="28"/>
        </w:rPr>
        <w:t>日下午</w:t>
      </w:r>
      <w:r w:rsidRPr="00CF32A7">
        <w:rPr>
          <w:rFonts w:ascii="仿宋" w:eastAsia="仿宋" w:hAnsi="仿宋" w:hint="eastAsia"/>
          <w:sz w:val="28"/>
          <w:szCs w:val="28"/>
        </w:rPr>
        <w:t>16</w:t>
      </w:r>
      <w:r>
        <w:rPr>
          <w:rFonts w:ascii="仿宋" w:eastAsia="仿宋" w:hAnsi="仿宋" w:hint="eastAsia"/>
          <w:sz w:val="28"/>
          <w:szCs w:val="28"/>
        </w:rPr>
        <w:t>时（</w:t>
      </w:r>
      <w:r w:rsidRPr="00AE2D6C">
        <w:rPr>
          <w:rFonts w:ascii="仿宋" w:eastAsia="仿宋" w:hAnsi="仿宋" w:hint="eastAsia"/>
          <w:sz w:val="28"/>
          <w:szCs w:val="28"/>
        </w:rPr>
        <w:t>以保证金到账为准</w:t>
      </w:r>
      <w:r>
        <w:rPr>
          <w:rFonts w:ascii="仿宋" w:eastAsia="仿宋" w:hAnsi="仿宋" w:hint="eastAsia"/>
          <w:sz w:val="28"/>
          <w:szCs w:val="28"/>
        </w:rPr>
        <w:t>）</w:t>
      </w:r>
    </w:p>
    <w:p w:rsidR="00C41A2B" w:rsidRPr="00AE2D6C" w:rsidRDefault="00C41A2B" w:rsidP="00C41A2B">
      <w:pPr>
        <w:spacing w:line="400" w:lineRule="exact"/>
        <w:ind w:firstLineChars="200" w:firstLine="562"/>
        <w:rPr>
          <w:rFonts w:ascii="仿宋" w:eastAsia="仿宋" w:hAnsi="仿宋"/>
          <w:sz w:val="28"/>
          <w:szCs w:val="28"/>
        </w:rPr>
      </w:pPr>
      <w:r w:rsidRPr="00C266EB">
        <w:rPr>
          <w:rFonts w:ascii="仿宋" w:eastAsia="仿宋" w:hAnsi="仿宋" w:hint="eastAsia"/>
          <w:b/>
          <w:sz w:val="28"/>
          <w:szCs w:val="28"/>
        </w:rPr>
        <w:t>交纳方式：</w:t>
      </w:r>
      <w:r>
        <w:rPr>
          <w:rFonts w:ascii="仿宋" w:eastAsia="仿宋" w:hAnsi="仿宋" w:hint="eastAsia"/>
          <w:sz w:val="28"/>
          <w:szCs w:val="28"/>
        </w:rPr>
        <w:t>竞买人</w:t>
      </w:r>
      <w:r w:rsidRPr="00AE2D6C">
        <w:rPr>
          <w:rFonts w:ascii="仿宋" w:eastAsia="仿宋" w:hAnsi="仿宋" w:hint="eastAsia"/>
          <w:sz w:val="28"/>
          <w:szCs w:val="28"/>
        </w:rPr>
        <w:t>可通过公司或个人银行（网银）转账交纳竞买保证金：</w:t>
      </w:r>
      <w:r w:rsidR="00AE7792" w:rsidRPr="0087184D">
        <w:rPr>
          <w:rFonts w:ascii="仿宋" w:eastAsia="仿宋" w:hAnsi="仿宋" w:hint="eastAsia"/>
          <w:sz w:val="28"/>
          <w:szCs w:val="28"/>
        </w:rPr>
        <w:t>50万</w:t>
      </w:r>
      <w:r w:rsidRPr="00AE2D6C">
        <w:rPr>
          <w:rFonts w:ascii="仿宋" w:eastAsia="仿宋" w:hAnsi="仿宋" w:hint="eastAsia"/>
          <w:sz w:val="28"/>
          <w:szCs w:val="28"/>
        </w:rPr>
        <w:t>元</w:t>
      </w:r>
      <w:r>
        <w:rPr>
          <w:rFonts w:ascii="仿宋" w:eastAsia="仿宋" w:hAnsi="仿宋" w:hint="eastAsia"/>
          <w:sz w:val="28"/>
          <w:szCs w:val="28"/>
        </w:rPr>
        <w:t>（可成交本次拍卖任意一个或多个标的）</w:t>
      </w:r>
      <w:r w:rsidRPr="00AE2D6C">
        <w:rPr>
          <w:rFonts w:ascii="仿宋" w:eastAsia="仿宋" w:hAnsi="仿宋" w:hint="eastAsia"/>
          <w:sz w:val="28"/>
          <w:szCs w:val="28"/>
        </w:rPr>
        <w:t>，不成交者，全额无息退还</w:t>
      </w:r>
      <w:r>
        <w:rPr>
          <w:rFonts w:ascii="仿宋" w:eastAsia="仿宋" w:hAnsi="仿宋" w:hint="eastAsia"/>
          <w:sz w:val="28"/>
          <w:szCs w:val="28"/>
        </w:rPr>
        <w:t>，</w:t>
      </w:r>
      <w:r w:rsidRPr="00AE2D6C">
        <w:rPr>
          <w:rFonts w:ascii="仿宋" w:eastAsia="仿宋" w:hAnsi="仿宋" w:hint="eastAsia"/>
          <w:sz w:val="28"/>
          <w:szCs w:val="28"/>
        </w:rPr>
        <w:t>。（保证金转账户名：鄢陵县公共资源交易中心，开户行：中原银行鄢陵支行，账号：411025010190014701，转账时注明：“</w:t>
      </w:r>
      <w:r>
        <w:rPr>
          <w:rFonts w:ascii="仿宋" w:eastAsia="仿宋" w:hAnsi="仿宋" w:hint="eastAsia"/>
          <w:sz w:val="28"/>
          <w:szCs w:val="28"/>
        </w:rPr>
        <w:t>鄢物涉案资产拍卖</w:t>
      </w:r>
      <w:r w:rsidRPr="00AE2D6C">
        <w:rPr>
          <w:rFonts w:ascii="仿宋" w:eastAsia="仿宋" w:hAnsi="仿宋" w:hint="eastAsia"/>
          <w:sz w:val="28"/>
          <w:szCs w:val="28"/>
        </w:rPr>
        <w:t>”）</w:t>
      </w:r>
    </w:p>
    <w:p w:rsidR="00C41A2B" w:rsidRDefault="00C41A2B" w:rsidP="00C41A2B">
      <w:pPr>
        <w:spacing w:line="400" w:lineRule="exact"/>
        <w:ind w:firstLineChars="200" w:firstLine="560"/>
        <w:rPr>
          <w:rFonts w:ascii="仿宋" w:eastAsia="仿宋" w:hAnsi="仿宋"/>
          <w:sz w:val="28"/>
          <w:szCs w:val="28"/>
        </w:rPr>
      </w:pPr>
      <w:r w:rsidRPr="00AE2D6C">
        <w:rPr>
          <w:rFonts w:ascii="仿宋" w:eastAsia="仿宋" w:hAnsi="仿宋" w:hint="eastAsia"/>
          <w:sz w:val="28"/>
          <w:szCs w:val="28"/>
        </w:rPr>
        <w:t>2、</w:t>
      </w:r>
      <w:r>
        <w:rPr>
          <w:rFonts w:ascii="仿宋" w:eastAsia="仿宋" w:hAnsi="仿宋" w:hint="eastAsia"/>
          <w:sz w:val="28"/>
          <w:szCs w:val="28"/>
        </w:rPr>
        <w:t>登记报名</w:t>
      </w:r>
    </w:p>
    <w:p w:rsidR="00C41A2B" w:rsidRDefault="00C41A2B" w:rsidP="00C41A2B">
      <w:pPr>
        <w:spacing w:line="400" w:lineRule="exact"/>
        <w:ind w:firstLineChars="200" w:firstLine="562"/>
        <w:rPr>
          <w:rFonts w:ascii="仿宋" w:eastAsia="仿宋" w:hAnsi="仿宋"/>
          <w:sz w:val="28"/>
          <w:szCs w:val="28"/>
        </w:rPr>
      </w:pPr>
      <w:r>
        <w:rPr>
          <w:rFonts w:ascii="仿宋" w:eastAsia="仿宋" w:hAnsi="仿宋" w:hint="eastAsia"/>
          <w:b/>
          <w:sz w:val="28"/>
          <w:szCs w:val="28"/>
        </w:rPr>
        <w:t>报名统一登记</w:t>
      </w:r>
      <w:r w:rsidRPr="00C266EB">
        <w:rPr>
          <w:rFonts w:ascii="仿宋" w:eastAsia="仿宋" w:hAnsi="仿宋" w:hint="eastAsia"/>
          <w:b/>
          <w:sz w:val="28"/>
          <w:szCs w:val="28"/>
        </w:rPr>
        <w:t>时间</w:t>
      </w:r>
      <w:r>
        <w:rPr>
          <w:rFonts w:ascii="仿宋" w:eastAsia="仿宋" w:hAnsi="仿宋" w:hint="eastAsia"/>
          <w:b/>
          <w:sz w:val="28"/>
          <w:szCs w:val="28"/>
        </w:rPr>
        <w:t>：</w:t>
      </w:r>
      <w:r w:rsidR="0087184D" w:rsidRPr="0087184D">
        <w:rPr>
          <w:rFonts w:ascii="仿宋" w:eastAsia="仿宋" w:hAnsi="仿宋" w:hint="eastAsia"/>
          <w:sz w:val="28"/>
          <w:szCs w:val="28"/>
        </w:rPr>
        <w:t>12</w:t>
      </w:r>
      <w:r w:rsidRPr="0087184D">
        <w:rPr>
          <w:rFonts w:ascii="仿宋" w:eastAsia="仿宋" w:hAnsi="仿宋" w:hint="eastAsia"/>
          <w:sz w:val="28"/>
          <w:szCs w:val="28"/>
        </w:rPr>
        <w:t>月</w:t>
      </w:r>
      <w:r w:rsidR="0087184D" w:rsidRPr="0087184D">
        <w:rPr>
          <w:rFonts w:ascii="仿宋" w:eastAsia="仿宋" w:hAnsi="仿宋" w:hint="eastAsia"/>
          <w:sz w:val="28"/>
          <w:szCs w:val="28"/>
        </w:rPr>
        <w:t>8</w:t>
      </w:r>
      <w:r w:rsidRPr="007D4B73">
        <w:rPr>
          <w:rFonts w:ascii="仿宋" w:eastAsia="仿宋" w:hAnsi="仿宋" w:hint="eastAsia"/>
          <w:sz w:val="28"/>
          <w:szCs w:val="28"/>
        </w:rPr>
        <w:t>日</w:t>
      </w:r>
      <w:r>
        <w:rPr>
          <w:rFonts w:ascii="仿宋" w:eastAsia="仿宋" w:hAnsi="仿宋" w:hint="eastAsia"/>
          <w:sz w:val="28"/>
          <w:szCs w:val="28"/>
        </w:rPr>
        <w:t xml:space="preserve"> </w:t>
      </w:r>
    </w:p>
    <w:p w:rsidR="008E45E9" w:rsidRDefault="00C41A2B" w:rsidP="00C41A2B">
      <w:pPr>
        <w:spacing w:line="400" w:lineRule="exact"/>
        <w:ind w:firstLineChars="200" w:firstLine="562"/>
        <w:rPr>
          <w:rFonts w:ascii="仿宋" w:eastAsia="仿宋" w:hAnsi="仿宋"/>
          <w:sz w:val="28"/>
          <w:szCs w:val="28"/>
        </w:rPr>
      </w:pPr>
      <w:r w:rsidRPr="00C266EB">
        <w:rPr>
          <w:rFonts w:ascii="仿宋" w:eastAsia="仿宋" w:hAnsi="仿宋" w:hint="eastAsia"/>
          <w:b/>
          <w:sz w:val="28"/>
          <w:szCs w:val="28"/>
        </w:rPr>
        <w:t>报名地点：</w:t>
      </w:r>
      <w:r>
        <w:rPr>
          <w:rFonts w:ascii="仿宋" w:eastAsia="仿宋" w:hAnsi="仿宋" w:hint="eastAsia"/>
          <w:sz w:val="28"/>
          <w:szCs w:val="28"/>
        </w:rPr>
        <w:t>鄢陵县公共资源交易中心4楼开标</w:t>
      </w:r>
      <w:r w:rsidR="0087184D" w:rsidRPr="0087184D">
        <w:rPr>
          <w:rFonts w:ascii="仿宋" w:eastAsia="仿宋" w:hAnsi="仿宋" w:hint="eastAsia"/>
          <w:sz w:val="28"/>
          <w:szCs w:val="28"/>
        </w:rPr>
        <w:t>2</w:t>
      </w:r>
      <w:r>
        <w:rPr>
          <w:rFonts w:ascii="仿宋" w:eastAsia="仿宋" w:hAnsi="仿宋" w:hint="eastAsia"/>
          <w:sz w:val="28"/>
          <w:szCs w:val="28"/>
        </w:rPr>
        <w:t xml:space="preserve">室  </w:t>
      </w:r>
      <w:r w:rsidR="008E45E9">
        <w:rPr>
          <w:rFonts w:ascii="仿宋" w:eastAsia="仿宋" w:hAnsi="仿宋" w:hint="eastAsia"/>
          <w:sz w:val="28"/>
          <w:szCs w:val="28"/>
        </w:rPr>
        <w:t xml:space="preserve"> </w:t>
      </w:r>
    </w:p>
    <w:p w:rsidR="008E45E9" w:rsidRPr="00AE2D6C" w:rsidRDefault="008E45E9" w:rsidP="00251B58">
      <w:pPr>
        <w:spacing w:line="320" w:lineRule="exact"/>
        <w:ind w:firstLineChars="200" w:firstLine="562"/>
        <w:rPr>
          <w:rFonts w:ascii="仿宋" w:eastAsia="仿宋" w:hAnsi="仿宋"/>
          <w:sz w:val="28"/>
          <w:szCs w:val="28"/>
        </w:rPr>
      </w:pPr>
      <w:r w:rsidRPr="00C266EB">
        <w:rPr>
          <w:rFonts w:ascii="仿宋" w:eastAsia="仿宋" w:hAnsi="仿宋" w:hint="eastAsia"/>
          <w:b/>
          <w:sz w:val="28"/>
          <w:szCs w:val="28"/>
        </w:rPr>
        <w:t>报名方式：</w:t>
      </w:r>
      <w:r>
        <w:rPr>
          <w:rFonts w:ascii="仿宋" w:eastAsia="仿宋" w:hAnsi="仿宋" w:hint="eastAsia"/>
          <w:sz w:val="28"/>
          <w:szCs w:val="28"/>
        </w:rPr>
        <w:t>拍卖公司凭</w:t>
      </w:r>
      <w:r w:rsidRPr="00AE2D6C">
        <w:rPr>
          <w:rFonts w:ascii="仿宋" w:eastAsia="仿宋" w:hAnsi="仿宋" w:hint="eastAsia"/>
          <w:sz w:val="28"/>
          <w:szCs w:val="28"/>
        </w:rPr>
        <w:t>鄢陵县公共资源交易中心</w:t>
      </w:r>
      <w:r>
        <w:rPr>
          <w:rFonts w:ascii="仿宋" w:eastAsia="仿宋" w:hAnsi="仿宋" w:hint="eastAsia"/>
          <w:sz w:val="28"/>
          <w:szCs w:val="28"/>
        </w:rPr>
        <w:t>提供的保证金交款清单，为竞买人统一办理竞买登记手续，发放竞买号牌。</w:t>
      </w:r>
    </w:p>
    <w:p w:rsidR="008E45E9" w:rsidRDefault="008E45E9" w:rsidP="00251B58">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3、竞买登记携带资料：自然人携带二代居民身份证或其他有效身份证明、法人携带加盖公章的营业执照副本和组织机构代码证复印件（如三证合一携带加盖公章的营业执照副本）、法定代表人授权委托书、法定代表人和代理人身份证原件和复印件。</w:t>
      </w:r>
    </w:p>
    <w:p w:rsidR="008E45E9" w:rsidRPr="00AE2D6C" w:rsidRDefault="008E45E9" w:rsidP="00251B58">
      <w:pPr>
        <w:spacing w:line="320" w:lineRule="exact"/>
        <w:ind w:firstLineChars="150" w:firstLine="420"/>
        <w:rPr>
          <w:rFonts w:ascii="仿宋" w:eastAsia="仿宋" w:hAnsi="仿宋"/>
          <w:sz w:val="28"/>
          <w:szCs w:val="28"/>
        </w:rPr>
      </w:pPr>
      <w:r>
        <w:rPr>
          <w:rFonts w:ascii="仿宋" w:eastAsia="仿宋" w:hAnsi="仿宋" w:hint="eastAsia"/>
          <w:sz w:val="28"/>
          <w:szCs w:val="28"/>
        </w:rPr>
        <w:t>4</w:t>
      </w:r>
      <w:r w:rsidRPr="00C60BFF">
        <w:rPr>
          <w:rFonts w:ascii="仿宋" w:eastAsia="仿宋" w:hAnsi="仿宋" w:cs="Times New Roman" w:hint="eastAsia"/>
          <w:sz w:val="28"/>
          <w:szCs w:val="28"/>
        </w:rPr>
        <w:t>、竞买人若委托代理人代为竞买的，代理人须出示有效的《授权委托书》和本人的身份证明，否则将视为以自己的身份竞买。</w:t>
      </w:r>
    </w:p>
    <w:p w:rsidR="008E45E9" w:rsidRPr="00AE2D6C" w:rsidRDefault="008E45E9" w:rsidP="00251B58">
      <w:pPr>
        <w:spacing w:line="320" w:lineRule="exact"/>
        <w:ind w:firstLineChars="150" w:firstLine="420"/>
        <w:rPr>
          <w:rFonts w:ascii="仿宋" w:eastAsia="仿宋" w:hAnsi="仿宋"/>
          <w:sz w:val="28"/>
          <w:szCs w:val="28"/>
        </w:rPr>
      </w:pPr>
      <w:r>
        <w:rPr>
          <w:rFonts w:ascii="仿宋" w:eastAsia="仿宋" w:hAnsi="仿宋" w:hint="eastAsia"/>
          <w:sz w:val="28"/>
          <w:szCs w:val="28"/>
        </w:rPr>
        <w:t>5</w:t>
      </w:r>
      <w:r w:rsidRPr="00AE2D6C">
        <w:rPr>
          <w:rFonts w:ascii="仿宋" w:eastAsia="仿宋" w:hAnsi="仿宋" w:hint="eastAsia"/>
          <w:sz w:val="28"/>
          <w:szCs w:val="28"/>
        </w:rPr>
        <w:t>、竞买保证金结转与退还：成交竞买人（即买受人）的竞买保证金自动转为履约</w:t>
      </w:r>
      <w:r w:rsidR="00607CAE">
        <w:rPr>
          <w:rFonts w:ascii="仿宋" w:eastAsia="仿宋" w:hAnsi="仿宋" w:hint="eastAsia"/>
          <w:sz w:val="28"/>
          <w:szCs w:val="28"/>
        </w:rPr>
        <w:t>/过户</w:t>
      </w:r>
      <w:r w:rsidRPr="00AE2D6C">
        <w:rPr>
          <w:rFonts w:ascii="仿宋" w:eastAsia="仿宋" w:hAnsi="仿宋" w:hint="eastAsia"/>
          <w:sz w:val="28"/>
          <w:szCs w:val="28"/>
        </w:rPr>
        <w:t>保证金。履约保证金在买受人</w:t>
      </w:r>
      <w:r>
        <w:rPr>
          <w:rFonts w:ascii="仿宋" w:eastAsia="仿宋" w:hAnsi="仿宋" w:hint="eastAsia"/>
          <w:sz w:val="28"/>
          <w:szCs w:val="28"/>
        </w:rPr>
        <w:t>完成标的交接</w:t>
      </w:r>
      <w:r w:rsidRPr="00AE2D6C">
        <w:rPr>
          <w:rFonts w:ascii="仿宋" w:eastAsia="仿宋" w:hAnsi="仿宋" w:hint="eastAsia"/>
          <w:sz w:val="28"/>
          <w:szCs w:val="28"/>
        </w:rPr>
        <w:t>后，凭</w:t>
      </w:r>
      <w:r>
        <w:rPr>
          <w:rFonts w:ascii="仿宋" w:eastAsia="仿宋" w:hAnsi="仿宋" w:hint="eastAsia"/>
          <w:sz w:val="28"/>
          <w:szCs w:val="28"/>
        </w:rPr>
        <w:t>拍卖人提供的手续</w:t>
      </w:r>
      <w:r w:rsidRPr="00AE2D6C">
        <w:rPr>
          <w:rFonts w:ascii="仿宋" w:eastAsia="仿宋" w:hAnsi="仿宋" w:hint="eastAsia"/>
          <w:sz w:val="28"/>
          <w:szCs w:val="28"/>
        </w:rPr>
        <w:t>到鄢陵县公共资源交易中心办理退款手续。未成交竞买人的竞买保证金在拍卖会结束次日起7个工作日内</w:t>
      </w:r>
      <w:r>
        <w:rPr>
          <w:rFonts w:ascii="仿宋" w:eastAsia="仿宋" w:hAnsi="仿宋" w:hint="eastAsia"/>
          <w:sz w:val="28"/>
          <w:szCs w:val="28"/>
        </w:rPr>
        <w:t>由鄢陵县公共资源交易中心按</w:t>
      </w:r>
      <w:r w:rsidRPr="00AE2D6C">
        <w:rPr>
          <w:rFonts w:ascii="仿宋" w:eastAsia="仿宋" w:hAnsi="仿宋" w:hint="eastAsia"/>
          <w:sz w:val="28"/>
          <w:szCs w:val="28"/>
        </w:rPr>
        <w:t>原</w:t>
      </w:r>
      <w:r>
        <w:rPr>
          <w:rFonts w:ascii="仿宋" w:eastAsia="仿宋" w:hAnsi="仿宋" w:hint="eastAsia"/>
          <w:sz w:val="28"/>
          <w:szCs w:val="28"/>
        </w:rPr>
        <w:t>汇款</w:t>
      </w:r>
      <w:r w:rsidRPr="00AE2D6C">
        <w:rPr>
          <w:rFonts w:ascii="仿宋" w:eastAsia="仿宋" w:hAnsi="仿宋" w:hint="eastAsia"/>
          <w:sz w:val="28"/>
          <w:szCs w:val="28"/>
        </w:rPr>
        <w:t>路经退回至竞买人。</w:t>
      </w:r>
    </w:p>
    <w:p w:rsidR="00B42684" w:rsidRDefault="008E45E9" w:rsidP="00251B58">
      <w:pPr>
        <w:spacing w:line="320" w:lineRule="exact"/>
        <w:rPr>
          <w:rFonts w:ascii="仿宋" w:eastAsia="仿宋" w:hAnsi="仿宋"/>
          <w:b/>
          <w:sz w:val="28"/>
          <w:szCs w:val="28"/>
        </w:rPr>
      </w:pPr>
      <w:r w:rsidRPr="00AE2D6C">
        <w:rPr>
          <w:rFonts w:ascii="仿宋" w:eastAsia="仿宋" w:hAnsi="仿宋" w:hint="eastAsia"/>
          <w:b/>
          <w:sz w:val="28"/>
          <w:szCs w:val="28"/>
        </w:rPr>
        <w:t>五、竞价规则及拍卖方式</w:t>
      </w:r>
    </w:p>
    <w:p w:rsidR="00B42684" w:rsidRDefault="008E45E9" w:rsidP="00251B58">
      <w:pPr>
        <w:spacing w:line="320" w:lineRule="exact"/>
        <w:ind w:firstLineChars="200" w:firstLine="560"/>
        <w:rPr>
          <w:rFonts w:ascii="仿宋" w:eastAsia="仿宋" w:hAnsi="仿宋"/>
          <w:b/>
          <w:sz w:val="28"/>
          <w:szCs w:val="28"/>
        </w:rPr>
      </w:pPr>
      <w:r w:rsidRPr="00AE2D6C">
        <w:rPr>
          <w:rFonts w:ascii="仿宋" w:eastAsia="仿宋" w:hAnsi="仿宋" w:cs="Times New Roman" w:hint="eastAsia"/>
          <w:sz w:val="28"/>
          <w:szCs w:val="28"/>
        </w:rPr>
        <w:t>１</w:t>
      </w:r>
      <w:r w:rsidR="00B42684">
        <w:rPr>
          <w:rFonts w:ascii="仿宋" w:eastAsia="仿宋" w:hAnsi="仿宋" w:cs="Times New Roman" w:hint="eastAsia"/>
          <w:sz w:val="28"/>
          <w:szCs w:val="28"/>
        </w:rPr>
        <w:t>、</w:t>
      </w:r>
      <w:r w:rsidRPr="00AE2D6C">
        <w:rPr>
          <w:rFonts w:ascii="仿宋" w:eastAsia="仿宋" w:hAnsi="仿宋" w:cs="Times New Roman" w:hint="eastAsia"/>
          <w:sz w:val="28"/>
          <w:szCs w:val="28"/>
        </w:rPr>
        <w:t>本次拍卖的标的设有底价</w:t>
      </w:r>
      <w:r w:rsidR="00344BE8">
        <w:rPr>
          <w:rFonts w:ascii="仿宋" w:eastAsia="仿宋" w:hAnsi="仿宋" w:cs="Times New Roman" w:hint="eastAsia"/>
          <w:sz w:val="28"/>
          <w:szCs w:val="28"/>
        </w:rPr>
        <w:t>的</w:t>
      </w:r>
      <w:r w:rsidRPr="00AE2D6C">
        <w:rPr>
          <w:rFonts w:ascii="仿宋" w:eastAsia="仿宋" w:hAnsi="仿宋" w:cs="Times New Roman" w:hint="eastAsia"/>
          <w:sz w:val="28"/>
          <w:szCs w:val="28"/>
        </w:rPr>
        <w:t>，竞买人最高应价未达底价，拍卖不能成交。</w:t>
      </w:r>
    </w:p>
    <w:p w:rsidR="008E45E9" w:rsidRPr="00B42684" w:rsidRDefault="008E45E9" w:rsidP="00251B58">
      <w:pPr>
        <w:spacing w:line="320" w:lineRule="exact"/>
        <w:ind w:firstLineChars="200" w:firstLine="560"/>
        <w:rPr>
          <w:rFonts w:ascii="仿宋" w:eastAsia="仿宋" w:hAnsi="仿宋"/>
          <w:b/>
          <w:sz w:val="28"/>
          <w:szCs w:val="28"/>
        </w:rPr>
      </w:pPr>
      <w:r w:rsidRPr="00AE2D6C">
        <w:rPr>
          <w:rFonts w:ascii="仿宋" w:eastAsia="仿宋" w:hAnsi="仿宋" w:cs="Times New Roman" w:hint="eastAsia"/>
          <w:sz w:val="28"/>
          <w:szCs w:val="28"/>
        </w:rPr>
        <w:t>2、在拍卖会现场，竞买人登记认领的号牌不论何人举起或示意均表示为竞买人的报价。</w:t>
      </w:r>
    </w:p>
    <w:p w:rsidR="008E45E9" w:rsidRPr="00AE2D6C" w:rsidRDefault="008E45E9" w:rsidP="00251B58">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3、本次拍卖会采取增价拍卖方式，起拍价和加价幅度由拍卖师当场宣布，同时拍卖师有权视拍卖现场的竞价情况调整加价幅度。竞买人的举牌应价和加价不得低于拍</w:t>
      </w:r>
      <w:r w:rsidRPr="00AE2D6C">
        <w:rPr>
          <w:rFonts w:ascii="仿宋" w:eastAsia="仿宋" w:hAnsi="仿宋" w:cs="Times New Roman" w:hint="eastAsia"/>
          <w:sz w:val="28"/>
          <w:szCs w:val="28"/>
        </w:rPr>
        <w:lastRenderedPageBreak/>
        <w:t>卖师的报价。竞买人也可口头报价，但须经拍卖师认可方为有效。</w:t>
      </w:r>
    </w:p>
    <w:p w:rsidR="008E45E9" w:rsidRPr="00AE2D6C" w:rsidRDefault="008E45E9" w:rsidP="00251B58">
      <w:pPr>
        <w:spacing w:line="3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w:t>
      </w:r>
      <w:r w:rsidR="001E0060">
        <w:rPr>
          <w:rFonts w:ascii="仿宋" w:eastAsia="仿宋" w:hAnsi="仿宋" w:cs="Times New Roman" w:hint="eastAsia"/>
          <w:sz w:val="28"/>
          <w:szCs w:val="28"/>
        </w:rPr>
        <w:t>、拍卖师在叫最高报价第一次、第二次、最后一次</w:t>
      </w:r>
      <w:r w:rsidRPr="00AE2D6C">
        <w:rPr>
          <w:rFonts w:ascii="仿宋" w:eastAsia="仿宋" w:hAnsi="仿宋" w:cs="Times New Roman" w:hint="eastAsia"/>
          <w:sz w:val="28"/>
          <w:szCs w:val="28"/>
        </w:rPr>
        <w:t>，竞买人无人加价且最高报价达到底价，以击槌方式表示成交。拍卖成交后竞买人应与拍卖人当场签署《拍卖成交确认书》并全面履行其中约定的义务。</w:t>
      </w:r>
    </w:p>
    <w:p w:rsidR="008E45E9" w:rsidRPr="00AE2D6C" w:rsidRDefault="008E45E9" w:rsidP="00251B58">
      <w:pPr>
        <w:spacing w:line="320" w:lineRule="exact"/>
        <w:rPr>
          <w:rFonts w:ascii="仿宋" w:eastAsia="仿宋" w:hAnsi="仿宋"/>
          <w:b/>
          <w:sz w:val="28"/>
          <w:szCs w:val="28"/>
        </w:rPr>
      </w:pPr>
      <w:r w:rsidRPr="00AE2D6C">
        <w:rPr>
          <w:rFonts w:ascii="仿宋" w:eastAsia="仿宋" w:hAnsi="仿宋" w:hint="eastAsia"/>
          <w:b/>
          <w:sz w:val="28"/>
          <w:szCs w:val="28"/>
        </w:rPr>
        <w:t>六、拍卖成交价款及佣金的缴纳方式</w:t>
      </w:r>
    </w:p>
    <w:p w:rsidR="008E45E9" w:rsidRDefault="008E45E9" w:rsidP="00251B58">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拍卖成交价款及</w:t>
      </w:r>
      <w:r>
        <w:rPr>
          <w:rFonts w:ascii="仿宋" w:eastAsia="仿宋" w:hAnsi="仿宋" w:cs="Times New Roman" w:hint="eastAsia"/>
          <w:sz w:val="28"/>
          <w:szCs w:val="28"/>
        </w:rPr>
        <w:t>拍卖成交价</w:t>
      </w:r>
      <w:r w:rsidR="00C41A2B">
        <w:rPr>
          <w:rFonts w:ascii="仿宋" w:eastAsia="仿宋" w:hAnsi="仿宋" w:cs="Times New Roman" w:hint="eastAsia"/>
          <w:sz w:val="28"/>
          <w:szCs w:val="28"/>
        </w:rPr>
        <w:t>5</w:t>
      </w:r>
      <w:r>
        <w:rPr>
          <w:rFonts w:ascii="仿宋" w:eastAsia="仿宋" w:hAnsi="仿宋" w:cs="Times New Roman" w:hint="eastAsia"/>
          <w:sz w:val="28"/>
          <w:szCs w:val="28"/>
        </w:rPr>
        <w:t>%</w:t>
      </w:r>
      <w:r w:rsidRPr="00AE2D6C">
        <w:rPr>
          <w:rFonts w:ascii="仿宋" w:eastAsia="仿宋" w:hAnsi="仿宋" w:hint="eastAsia"/>
          <w:sz w:val="28"/>
          <w:szCs w:val="28"/>
        </w:rPr>
        <w:t>佣金的缴纳方式：成交后</w:t>
      </w:r>
      <w:r w:rsidR="00AE7792" w:rsidRPr="0085284A">
        <w:rPr>
          <w:rFonts w:ascii="仿宋" w:eastAsia="仿宋" w:hAnsi="仿宋" w:hint="eastAsia"/>
          <w:sz w:val="28"/>
          <w:szCs w:val="28"/>
        </w:rPr>
        <w:t>10个工作</w:t>
      </w:r>
      <w:r>
        <w:rPr>
          <w:rFonts w:ascii="仿宋" w:eastAsia="仿宋" w:hAnsi="仿宋" w:hint="eastAsia"/>
          <w:sz w:val="28"/>
          <w:szCs w:val="28"/>
        </w:rPr>
        <w:t>日内，买受人以</w:t>
      </w:r>
      <w:r w:rsidRPr="00AE2D6C">
        <w:rPr>
          <w:rFonts w:ascii="仿宋" w:eastAsia="仿宋" w:hAnsi="仿宋" w:hint="eastAsia"/>
          <w:sz w:val="28"/>
          <w:szCs w:val="28"/>
        </w:rPr>
        <w:t>现金或者转账的方式</w:t>
      </w:r>
      <w:r>
        <w:rPr>
          <w:rFonts w:ascii="仿宋" w:eastAsia="仿宋" w:hAnsi="仿宋" w:hint="eastAsia"/>
          <w:sz w:val="28"/>
          <w:szCs w:val="28"/>
        </w:rPr>
        <w:t>将相关款项</w:t>
      </w:r>
      <w:r w:rsidRPr="00AE2D6C">
        <w:rPr>
          <w:rFonts w:ascii="仿宋" w:eastAsia="仿宋" w:hAnsi="仿宋" w:hint="eastAsia"/>
          <w:sz w:val="28"/>
          <w:szCs w:val="28"/>
        </w:rPr>
        <w:t>交到</w:t>
      </w:r>
      <w:r>
        <w:rPr>
          <w:rFonts w:ascii="仿宋" w:eastAsia="仿宋" w:hAnsi="仿宋" w:hint="eastAsia"/>
          <w:sz w:val="28"/>
          <w:szCs w:val="28"/>
        </w:rPr>
        <w:t>委托人</w:t>
      </w:r>
      <w:r w:rsidRPr="00AE2D6C">
        <w:rPr>
          <w:rFonts w:ascii="仿宋" w:eastAsia="仿宋" w:hAnsi="仿宋" w:hint="eastAsia"/>
          <w:sz w:val="28"/>
          <w:szCs w:val="28"/>
        </w:rPr>
        <w:t>指定的账户。</w:t>
      </w:r>
    </w:p>
    <w:p w:rsidR="00C41A2B" w:rsidRPr="00ED7B2B" w:rsidRDefault="00C41A2B" w:rsidP="00C41A2B">
      <w:pPr>
        <w:spacing w:line="400" w:lineRule="exact"/>
        <w:ind w:firstLineChars="200" w:firstLine="560"/>
        <w:rPr>
          <w:rFonts w:ascii="仿宋" w:eastAsia="仿宋" w:hAnsi="仿宋" w:cs="Times New Roman"/>
          <w:sz w:val="28"/>
          <w:szCs w:val="28"/>
        </w:rPr>
      </w:pPr>
      <w:r w:rsidRPr="00ED7B2B">
        <w:rPr>
          <w:rFonts w:ascii="仿宋" w:eastAsia="仿宋" w:hAnsi="仿宋" w:cs="Times New Roman" w:hint="eastAsia"/>
          <w:sz w:val="28"/>
          <w:szCs w:val="28"/>
        </w:rPr>
        <w:t>户名：河南天瑞拍卖有限公司</w:t>
      </w:r>
    </w:p>
    <w:p w:rsidR="00C41A2B" w:rsidRPr="00ED7B2B" w:rsidRDefault="00C41A2B" w:rsidP="00C41A2B">
      <w:pPr>
        <w:spacing w:line="400" w:lineRule="exact"/>
        <w:ind w:firstLineChars="200" w:firstLine="560"/>
        <w:rPr>
          <w:rFonts w:ascii="仿宋" w:eastAsia="仿宋" w:hAnsi="仿宋" w:cs="Times New Roman"/>
          <w:sz w:val="28"/>
          <w:szCs w:val="28"/>
        </w:rPr>
      </w:pPr>
      <w:r w:rsidRPr="00ED7B2B">
        <w:rPr>
          <w:rFonts w:ascii="仿宋" w:eastAsia="仿宋" w:hAnsi="仿宋" w:cs="Times New Roman" w:hint="eastAsia"/>
          <w:sz w:val="28"/>
          <w:szCs w:val="28"/>
        </w:rPr>
        <w:t>开户行：中原银行许昌分行营业部</w:t>
      </w:r>
    </w:p>
    <w:p w:rsidR="00C41A2B" w:rsidRPr="00ED7B2B" w:rsidRDefault="00C41A2B" w:rsidP="00C41A2B">
      <w:pPr>
        <w:spacing w:line="400" w:lineRule="exact"/>
        <w:ind w:firstLineChars="200" w:firstLine="560"/>
        <w:rPr>
          <w:rFonts w:ascii="仿宋" w:eastAsia="仿宋" w:hAnsi="仿宋" w:cs="Times New Roman"/>
          <w:sz w:val="28"/>
          <w:szCs w:val="28"/>
        </w:rPr>
      </w:pPr>
      <w:r w:rsidRPr="00ED7B2B">
        <w:rPr>
          <w:rFonts w:ascii="仿宋" w:eastAsia="仿宋" w:hAnsi="仿宋" w:cs="Times New Roman" w:hint="eastAsia"/>
          <w:sz w:val="28"/>
          <w:szCs w:val="28"/>
        </w:rPr>
        <w:t>账号：8020 0140 0000 0002 831</w:t>
      </w:r>
    </w:p>
    <w:p w:rsidR="00C41A2B" w:rsidRPr="00AE2D6C" w:rsidRDefault="00C41A2B" w:rsidP="00C41A2B">
      <w:pPr>
        <w:spacing w:line="400" w:lineRule="exact"/>
        <w:rPr>
          <w:rFonts w:ascii="仿宋" w:eastAsia="仿宋" w:hAnsi="仿宋"/>
          <w:b/>
          <w:sz w:val="28"/>
          <w:szCs w:val="28"/>
        </w:rPr>
      </w:pPr>
      <w:r w:rsidRPr="00AE2D6C">
        <w:rPr>
          <w:rFonts w:ascii="仿宋" w:eastAsia="仿宋" w:hAnsi="仿宋" w:hint="eastAsia"/>
          <w:b/>
          <w:sz w:val="28"/>
          <w:szCs w:val="28"/>
        </w:rPr>
        <w:t>七、标的说明</w:t>
      </w:r>
    </w:p>
    <w:p w:rsidR="00C41A2B" w:rsidRDefault="00C41A2B" w:rsidP="00C41A2B">
      <w:pPr>
        <w:spacing w:line="40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w:t>
      </w:r>
      <w:r>
        <w:rPr>
          <w:rFonts w:ascii="仿宋" w:eastAsia="仿宋" w:hAnsi="仿宋" w:cs="Times New Roman" w:hint="eastAsia"/>
          <w:sz w:val="28"/>
          <w:szCs w:val="28"/>
        </w:rPr>
        <w:t>本次拍卖的标的，均按标的现状拍卖，</w:t>
      </w:r>
      <w:r w:rsidRPr="00F25C95">
        <w:rPr>
          <w:rFonts w:ascii="仿宋" w:eastAsia="仿宋" w:hAnsi="仿宋" w:hint="eastAsia"/>
          <w:sz w:val="28"/>
          <w:szCs w:val="28"/>
        </w:rPr>
        <w:t>详见</w:t>
      </w:r>
      <w:r>
        <w:rPr>
          <w:rFonts w:ascii="仿宋" w:eastAsia="仿宋" w:hAnsi="仿宋" w:hint="eastAsia"/>
          <w:sz w:val="28"/>
          <w:szCs w:val="28"/>
        </w:rPr>
        <w:t>评估报告</w:t>
      </w:r>
      <w:r>
        <w:rPr>
          <w:rFonts w:ascii="仿宋" w:eastAsia="仿宋" w:hAnsi="仿宋" w:cs="Times New Roman" w:hint="eastAsia"/>
          <w:sz w:val="28"/>
          <w:szCs w:val="28"/>
        </w:rPr>
        <w:t>。</w:t>
      </w:r>
    </w:p>
    <w:p w:rsidR="00C41A2B" w:rsidRPr="00ED7B2B" w:rsidRDefault="00C41A2B" w:rsidP="00C41A2B">
      <w:pPr>
        <w:adjustRightInd w:val="0"/>
        <w:snapToGrid w:val="0"/>
        <w:spacing w:line="400" w:lineRule="exact"/>
        <w:ind w:firstLineChars="200" w:firstLine="560"/>
        <w:textAlignment w:val="baseline"/>
        <w:rPr>
          <w:rFonts w:ascii="仿宋" w:eastAsia="仿宋" w:hAnsi="仿宋" w:cs="Times New Roman"/>
          <w:sz w:val="28"/>
          <w:szCs w:val="28"/>
        </w:rPr>
      </w:pPr>
      <w:r>
        <w:rPr>
          <w:rFonts w:ascii="仿宋" w:eastAsia="仿宋" w:hAnsi="仿宋" w:cs="Times New Roman" w:hint="eastAsia"/>
          <w:sz w:val="28"/>
          <w:szCs w:val="28"/>
        </w:rPr>
        <w:t>2、</w:t>
      </w:r>
      <w:r w:rsidRPr="00ED7B2B">
        <w:rPr>
          <w:rFonts w:ascii="仿宋" w:eastAsia="仿宋" w:hAnsi="仿宋" w:cs="Times New Roman" w:hint="eastAsia"/>
          <w:sz w:val="28"/>
          <w:szCs w:val="28"/>
        </w:rPr>
        <w:t>拍卖成交后，买受人在经营种植期间，6个园林的土地使用租赁时间为一年，自交付之日起算，土地租金每亩每年1180元；</w:t>
      </w:r>
    </w:p>
    <w:p w:rsidR="00C41A2B" w:rsidRDefault="00C41A2B" w:rsidP="00C41A2B">
      <w:pPr>
        <w:adjustRightInd w:val="0"/>
        <w:snapToGrid w:val="0"/>
        <w:spacing w:line="400" w:lineRule="exact"/>
        <w:ind w:firstLineChars="200" w:firstLine="560"/>
        <w:textAlignment w:val="baseline"/>
        <w:rPr>
          <w:rFonts w:ascii="仿宋" w:eastAsia="仿宋" w:hAnsi="仿宋" w:cs="Times New Roman"/>
          <w:sz w:val="28"/>
          <w:szCs w:val="28"/>
        </w:rPr>
      </w:pPr>
      <w:r>
        <w:rPr>
          <w:rFonts w:ascii="仿宋" w:eastAsia="仿宋" w:hAnsi="仿宋" w:cs="Times New Roman" w:hint="eastAsia"/>
          <w:sz w:val="28"/>
          <w:szCs w:val="28"/>
        </w:rPr>
        <w:t>3、</w:t>
      </w:r>
      <w:r w:rsidRPr="00ED7B2B">
        <w:rPr>
          <w:rFonts w:ascii="仿宋" w:eastAsia="仿宋" w:hAnsi="仿宋" w:cs="Times New Roman" w:hint="eastAsia"/>
          <w:sz w:val="28"/>
          <w:szCs w:val="28"/>
        </w:rPr>
        <w:t>拍卖标的交付后，买受人在经营种植期间，如遇政府对土地征收时，涉及6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rsidR="00C41A2B" w:rsidRDefault="00C41A2B" w:rsidP="00C41A2B">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sidRPr="00AE2D6C">
        <w:rPr>
          <w:rFonts w:ascii="仿宋" w:eastAsia="仿宋" w:hAnsi="仿宋" w:cs="Times New Roman" w:hint="eastAsia"/>
          <w:sz w:val="28"/>
          <w:szCs w:val="28"/>
        </w:rPr>
        <w:t>拍卖成交，买受人交齐全部成交价款及</w:t>
      </w:r>
      <w:r>
        <w:rPr>
          <w:rFonts w:ascii="仿宋" w:eastAsia="仿宋" w:hAnsi="仿宋" w:cs="Times New Roman" w:hint="eastAsia"/>
          <w:sz w:val="28"/>
          <w:szCs w:val="28"/>
        </w:rPr>
        <w:t>拍卖成交价5%的佣金后，自成交之日起20个工作日内自行到标的物所在地受领标的，费用自理。</w:t>
      </w:r>
    </w:p>
    <w:p w:rsidR="008E45E9" w:rsidRPr="00AE2D6C" w:rsidRDefault="008E45E9" w:rsidP="00C41A2B">
      <w:pPr>
        <w:spacing w:line="320" w:lineRule="exact"/>
        <w:rPr>
          <w:rFonts w:ascii="仿宋" w:eastAsia="仿宋" w:hAnsi="仿宋"/>
          <w:b/>
          <w:sz w:val="28"/>
          <w:szCs w:val="28"/>
        </w:rPr>
      </w:pPr>
      <w:r w:rsidRPr="00AE2D6C">
        <w:rPr>
          <w:rFonts w:ascii="仿宋" w:eastAsia="仿宋" w:hAnsi="仿宋" w:hint="eastAsia"/>
          <w:b/>
          <w:sz w:val="28"/>
          <w:szCs w:val="28"/>
        </w:rPr>
        <w:t>八、竞买人应注意事项</w:t>
      </w:r>
    </w:p>
    <w:p w:rsidR="008E45E9" w:rsidRPr="00AE2D6C" w:rsidRDefault="008E45E9" w:rsidP="00251B58">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1、竞买人有义务对拍卖规则进行了解。</w:t>
      </w:r>
    </w:p>
    <w:p w:rsidR="008E45E9" w:rsidRDefault="008E45E9" w:rsidP="00251B58">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2、拍卖展示的</w:t>
      </w:r>
      <w:r w:rsidR="00C41A2B">
        <w:rPr>
          <w:rFonts w:ascii="仿宋" w:eastAsia="仿宋" w:hAnsi="仿宋" w:hint="eastAsia"/>
          <w:sz w:val="28"/>
          <w:szCs w:val="28"/>
        </w:rPr>
        <w:t>标的</w:t>
      </w:r>
      <w:r w:rsidRPr="00AE2D6C">
        <w:rPr>
          <w:rFonts w:ascii="仿宋" w:eastAsia="仿宋" w:hAnsi="仿宋" w:hint="eastAsia"/>
          <w:sz w:val="28"/>
          <w:szCs w:val="28"/>
        </w:rPr>
        <w:t>以现状为准，竞买人应在展示时间内亲自到现场查验拍卖</w:t>
      </w:r>
      <w:r w:rsidR="00C41A2B">
        <w:rPr>
          <w:rFonts w:ascii="仿宋" w:eastAsia="仿宋" w:hAnsi="仿宋" w:hint="eastAsia"/>
          <w:sz w:val="28"/>
          <w:szCs w:val="28"/>
        </w:rPr>
        <w:t>标的</w:t>
      </w:r>
      <w:r w:rsidRPr="00AE2D6C">
        <w:rPr>
          <w:rFonts w:ascii="仿宋" w:eastAsia="仿宋" w:hAnsi="仿宋" w:hint="eastAsia"/>
          <w:sz w:val="28"/>
          <w:szCs w:val="28"/>
        </w:rPr>
        <w:t>的状况，包括该</w:t>
      </w:r>
      <w:r>
        <w:rPr>
          <w:rFonts w:ascii="仿宋" w:eastAsia="仿宋" w:hAnsi="仿宋" w:hint="eastAsia"/>
          <w:sz w:val="28"/>
          <w:szCs w:val="28"/>
        </w:rPr>
        <w:t>标的</w:t>
      </w:r>
      <w:r w:rsidRPr="00AE2D6C">
        <w:rPr>
          <w:rFonts w:ascii="仿宋" w:eastAsia="仿宋" w:hAnsi="仿宋" w:hint="eastAsia"/>
          <w:sz w:val="28"/>
          <w:szCs w:val="28"/>
        </w:rPr>
        <w:t>之瑕疵</w:t>
      </w:r>
      <w:r>
        <w:rPr>
          <w:rFonts w:ascii="仿宋" w:eastAsia="仿宋" w:hAnsi="仿宋" w:hint="eastAsia"/>
          <w:sz w:val="28"/>
          <w:szCs w:val="28"/>
        </w:rPr>
        <w:t>。</w:t>
      </w:r>
      <w:r w:rsidRPr="00AE2D6C">
        <w:rPr>
          <w:rFonts w:ascii="仿宋" w:eastAsia="仿宋" w:hAnsi="仿宋" w:hint="eastAsia"/>
          <w:sz w:val="28"/>
          <w:szCs w:val="28"/>
        </w:rPr>
        <w:t>本公司提供的关于</w:t>
      </w:r>
      <w:r>
        <w:rPr>
          <w:rFonts w:ascii="仿宋" w:eastAsia="仿宋" w:hAnsi="仿宋" w:hint="eastAsia"/>
          <w:sz w:val="28"/>
          <w:szCs w:val="28"/>
        </w:rPr>
        <w:t>标的</w:t>
      </w:r>
      <w:r w:rsidRPr="00AE2D6C">
        <w:rPr>
          <w:rFonts w:ascii="仿宋" w:eastAsia="仿宋" w:hAnsi="仿宋" w:hint="eastAsia"/>
          <w:sz w:val="28"/>
          <w:szCs w:val="28"/>
        </w:rPr>
        <w:t>状况的说明仅供参考，不对</w:t>
      </w:r>
      <w:r>
        <w:rPr>
          <w:rFonts w:ascii="仿宋" w:eastAsia="仿宋" w:hAnsi="仿宋" w:hint="eastAsia"/>
          <w:sz w:val="28"/>
          <w:szCs w:val="28"/>
        </w:rPr>
        <w:t>标的</w:t>
      </w:r>
      <w:r w:rsidRPr="00AE2D6C">
        <w:rPr>
          <w:rFonts w:ascii="仿宋" w:eastAsia="仿宋" w:hAnsi="仿宋" w:hint="eastAsia"/>
          <w:sz w:val="28"/>
          <w:szCs w:val="28"/>
        </w:rPr>
        <w:t>瑕疵承担任何担保责任。</w:t>
      </w:r>
    </w:p>
    <w:p w:rsidR="008E45E9" w:rsidRPr="00AE2D6C" w:rsidRDefault="008E45E9" w:rsidP="00251B58">
      <w:pPr>
        <w:spacing w:line="320" w:lineRule="exact"/>
        <w:rPr>
          <w:rFonts w:ascii="仿宋" w:eastAsia="仿宋" w:hAnsi="仿宋"/>
          <w:b/>
          <w:sz w:val="28"/>
          <w:szCs w:val="28"/>
        </w:rPr>
      </w:pPr>
      <w:r w:rsidRPr="00AE2D6C">
        <w:rPr>
          <w:rFonts w:ascii="仿宋" w:eastAsia="仿宋" w:hAnsi="仿宋" w:hint="eastAsia"/>
          <w:b/>
          <w:sz w:val="28"/>
          <w:szCs w:val="28"/>
        </w:rPr>
        <w:t>九、违约事项及违约责任</w:t>
      </w:r>
    </w:p>
    <w:p w:rsidR="008E45E9" w:rsidRDefault="008E45E9" w:rsidP="00251B58">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买受人在拍卖成交后如出现下列情形之一的，均视为违约：</w:t>
      </w:r>
    </w:p>
    <w:p w:rsidR="008E45E9" w:rsidRDefault="008E45E9" w:rsidP="00251B58">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买受人拒不签订《拍卖成交确认书》或签订《拍卖成交确认书》的姓名与报名登记时不一致的；</w:t>
      </w:r>
    </w:p>
    <w:p w:rsidR="008E45E9" w:rsidRDefault="008E45E9" w:rsidP="00251B58">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买受人拒绝支付或延期支付拍卖成交价款及拍卖佣金的；</w:t>
      </w:r>
    </w:p>
    <w:p w:rsidR="008E45E9" w:rsidRPr="00AE2D6C" w:rsidRDefault="008E45E9" w:rsidP="00251B58">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买受人拒绝接受拍卖标的物的。</w:t>
      </w:r>
    </w:p>
    <w:p w:rsidR="008E45E9" w:rsidRDefault="008E45E9" w:rsidP="00251B58">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买受人违约，同时承担以下责任：</w:t>
      </w:r>
    </w:p>
    <w:p w:rsidR="008E45E9" w:rsidRDefault="008E45E9" w:rsidP="00251B58">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买受人缴纳的竞买信誉保证金/履约金不再退回；</w:t>
      </w:r>
    </w:p>
    <w:p w:rsidR="008E45E9" w:rsidRDefault="008E45E9" w:rsidP="00251B58">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负责为买受人自己和竞买标的的委托人一并支付本次拍卖中竞买成交标的的拍卖佣金。</w:t>
      </w:r>
    </w:p>
    <w:p w:rsidR="008E45E9" w:rsidRDefault="008E45E9" w:rsidP="00251B58">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因买受人违约导致对该标的再次拍卖的，买受人负责承担补足本次拍卖和再次拍卖的拍卖成交差额；</w:t>
      </w:r>
    </w:p>
    <w:p w:rsidR="008E45E9" w:rsidRPr="00AE2D6C" w:rsidRDefault="008E45E9" w:rsidP="00251B58">
      <w:pPr>
        <w:spacing w:line="320" w:lineRule="exact"/>
        <w:ind w:firstLineChars="200" w:firstLine="560"/>
        <w:rPr>
          <w:rFonts w:ascii="仿宋" w:eastAsia="仿宋" w:hAnsi="仿宋"/>
          <w:sz w:val="28"/>
          <w:szCs w:val="28"/>
        </w:rPr>
      </w:pPr>
      <w:r>
        <w:rPr>
          <w:rFonts w:ascii="仿宋" w:eastAsia="仿宋" w:hAnsi="仿宋" w:cs="Times New Roman" w:hint="eastAsia"/>
          <w:sz w:val="28"/>
          <w:szCs w:val="28"/>
        </w:rPr>
        <w:t>4、</w:t>
      </w:r>
      <w:r w:rsidRPr="00AE2D6C">
        <w:rPr>
          <w:rFonts w:ascii="仿宋" w:eastAsia="仿宋" w:hAnsi="仿宋" w:cs="Times New Roman" w:hint="eastAsia"/>
          <w:sz w:val="28"/>
          <w:szCs w:val="28"/>
        </w:rPr>
        <w:t>买受人拒绝接受拍卖标的物，买受人还应支付拍卖人由此产生的相关保管费用。</w:t>
      </w:r>
    </w:p>
    <w:p w:rsidR="008E45E9" w:rsidRPr="00AE2D6C" w:rsidRDefault="008E45E9" w:rsidP="00251B58">
      <w:pPr>
        <w:spacing w:line="320" w:lineRule="exact"/>
        <w:rPr>
          <w:rFonts w:ascii="仿宋" w:eastAsia="仿宋" w:hAnsi="仿宋"/>
          <w:b/>
          <w:sz w:val="28"/>
          <w:szCs w:val="28"/>
        </w:rPr>
      </w:pPr>
      <w:r w:rsidRPr="00AE2D6C">
        <w:rPr>
          <w:rFonts w:ascii="仿宋" w:eastAsia="仿宋" w:hAnsi="仿宋" w:hint="eastAsia"/>
          <w:b/>
          <w:sz w:val="28"/>
          <w:szCs w:val="28"/>
        </w:rPr>
        <w:t>十、其他事项</w:t>
      </w:r>
    </w:p>
    <w:p w:rsidR="008E45E9" w:rsidRPr="00AE2D6C" w:rsidRDefault="008E45E9" w:rsidP="00251B58">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1、根据税法等有关文件规定，拍卖公司只能负责开具收取拍卖佣金的发票，而不能负责提供拍卖标的成交价款的发票，但可以提供拍卖标的成交价款的收款凭证。</w:t>
      </w:r>
    </w:p>
    <w:p w:rsidR="008E45E9" w:rsidRPr="00AE2D6C" w:rsidRDefault="008E45E9" w:rsidP="00251B58">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2、本次拍卖会的《竞买合同》、《竞买须知》均作为《拍卖成交确认书》的有效附件，并与其具有同等的法律效力。</w:t>
      </w:r>
    </w:p>
    <w:p w:rsidR="008E45E9" w:rsidRPr="00AE2D6C" w:rsidRDefault="008E45E9" w:rsidP="00251B58">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lastRenderedPageBreak/>
        <w:t>3、竞买人应仔细阅读本须知，竞价中的举牌、应价、加价、口头报价、成交将视为竞买人以完全知晓、认同并且愿意遵守本须知中所规定的拍卖规则、注意事项和拍卖成交确认书要求的条款。</w:t>
      </w:r>
    </w:p>
    <w:p w:rsidR="008E45E9" w:rsidRDefault="008E45E9" w:rsidP="00251B58">
      <w:pPr>
        <w:spacing w:line="3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4、未尽事宜以拍卖师现场宣布为准。</w:t>
      </w:r>
    </w:p>
    <w:p w:rsidR="008E45E9" w:rsidRPr="008E45E9" w:rsidRDefault="008E45E9" w:rsidP="00251B58">
      <w:pPr>
        <w:spacing w:line="320" w:lineRule="exact"/>
        <w:rPr>
          <w:rFonts w:ascii="仿宋" w:eastAsia="仿宋" w:hAnsi="仿宋"/>
          <w:sz w:val="28"/>
          <w:szCs w:val="28"/>
        </w:rPr>
      </w:pPr>
    </w:p>
    <w:p w:rsidR="00E01947" w:rsidRDefault="00E01947" w:rsidP="00251B58">
      <w:pPr>
        <w:pStyle w:val="a3"/>
        <w:spacing w:line="320" w:lineRule="exact"/>
        <w:ind w:left="720" w:firstLineChars="0" w:firstLine="0"/>
        <w:jc w:val="right"/>
        <w:rPr>
          <w:rFonts w:ascii="仿宋" w:eastAsia="仿宋" w:hAnsi="仿宋"/>
          <w:sz w:val="28"/>
          <w:szCs w:val="28"/>
        </w:rPr>
      </w:pPr>
    </w:p>
    <w:p w:rsidR="00B542A0" w:rsidRDefault="00B542A0" w:rsidP="00251B58">
      <w:pPr>
        <w:pStyle w:val="a3"/>
        <w:spacing w:line="320" w:lineRule="exact"/>
        <w:ind w:left="720" w:firstLineChars="0" w:firstLine="0"/>
        <w:jc w:val="right"/>
        <w:rPr>
          <w:rFonts w:ascii="仿宋" w:eastAsia="仿宋" w:hAnsi="仿宋"/>
          <w:sz w:val="28"/>
          <w:szCs w:val="28"/>
        </w:rPr>
      </w:pPr>
    </w:p>
    <w:p w:rsidR="00B542A0" w:rsidRDefault="00B542A0" w:rsidP="00251B58">
      <w:pPr>
        <w:pStyle w:val="a3"/>
        <w:spacing w:line="320" w:lineRule="exact"/>
        <w:ind w:left="720" w:firstLineChars="0" w:firstLine="0"/>
        <w:jc w:val="right"/>
        <w:rPr>
          <w:rFonts w:ascii="仿宋" w:eastAsia="仿宋" w:hAnsi="仿宋"/>
          <w:sz w:val="28"/>
          <w:szCs w:val="28"/>
        </w:rPr>
      </w:pPr>
    </w:p>
    <w:p w:rsidR="008E45E9" w:rsidRDefault="008E45E9" w:rsidP="00251B58">
      <w:pPr>
        <w:pStyle w:val="a3"/>
        <w:spacing w:line="320" w:lineRule="exact"/>
        <w:ind w:left="720" w:firstLineChars="0" w:firstLine="0"/>
        <w:jc w:val="right"/>
        <w:rPr>
          <w:rFonts w:ascii="仿宋" w:eastAsia="仿宋" w:hAnsi="仿宋"/>
          <w:sz w:val="28"/>
          <w:szCs w:val="28"/>
        </w:rPr>
      </w:pPr>
      <w:r>
        <w:rPr>
          <w:rFonts w:ascii="仿宋" w:eastAsia="仿宋" w:hAnsi="仿宋" w:hint="eastAsia"/>
          <w:sz w:val="28"/>
          <w:szCs w:val="28"/>
        </w:rPr>
        <w:t>河南</w:t>
      </w:r>
      <w:r w:rsidR="00C41A2B">
        <w:rPr>
          <w:rFonts w:ascii="仿宋" w:eastAsia="仿宋" w:hAnsi="仿宋" w:hint="eastAsia"/>
          <w:sz w:val="28"/>
          <w:szCs w:val="28"/>
        </w:rPr>
        <w:t>天瑞</w:t>
      </w:r>
      <w:r>
        <w:rPr>
          <w:rFonts w:ascii="仿宋" w:eastAsia="仿宋" w:hAnsi="仿宋" w:hint="eastAsia"/>
          <w:sz w:val="28"/>
          <w:szCs w:val="28"/>
        </w:rPr>
        <w:t>拍卖有限公司</w:t>
      </w:r>
    </w:p>
    <w:p w:rsidR="006438A7" w:rsidRDefault="008E45E9" w:rsidP="00251B58">
      <w:pPr>
        <w:pStyle w:val="a3"/>
        <w:spacing w:line="320" w:lineRule="exact"/>
        <w:ind w:left="720" w:firstLineChars="0" w:firstLine="0"/>
        <w:jc w:val="right"/>
        <w:rPr>
          <w:rFonts w:ascii="仿宋" w:eastAsia="仿宋" w:hAnsi="仿宋"/>
          <w:sz w:val="28"/>
          <w:szCs w:val="28"/>
        </w:rPr>
      </w:pPr>
      <w:r w:rsidRPr="00F2116D">
        <w:rPr>
          <w:rFonts w:ascii="仿宋" w:eastAsia="仿宋" w:hAnsi="仿宋" w:hint="eastAsia"/>
          <w:sz w:val="28"/>
          <w:szCs w:val="28"/>
        </w:rPr>
        <w:t>20</w:t>
      </w:r>
      <w:r w:rsidR="00F8304F" w:rsidRPr="009B0638">
        <w:rPr>
          <w:rFonts w:ascii="仿宋" w:eastAsia="仿宋" w:hAnsi="仿宋" w:hint="eastAsia"/>
          <w:sz w:val="28"/>
          <w:szCs w:val="28"/>
        </w:rPr>
        <w:t>20</w:t>
      </w:r>
      <w:r w:rsidRPr="009B0638">
        <w:rPr>
          <w:rFonts w:ascii="仿宋" w:eastAsia="仿宋" w:hAnsi="仿宋" w:hint="eastAsia"/>
          <w:sz w:val="28"/>
          <w:szCs w:val="28"/>
        </w:rPr>
        <w:t>年</w:t>
      </w:r>
      <w:r w:rsidR="0087184D">
        <w:rPr>
          <w:rFonts w:ascii="仿宋" w:eastAsia="仿宋" w:hAnsi="仿宋" w:hint="eastAsia"/>
          <w:sz w:val="28"/>
          <w:szCs w:val="28"/>
        </w:rPr>
        <w:t>12</w:t>
      </w:r>
      <w:r w:rsidRPr="00B42684">
        <w:rPr>
          <w:rFonts w:ascii="仿宋" w:eastAsia="仿宋" w:hAnsi="仿宋" w:hint="eastAsia"/>
          <w:sz w:val="28"/>
          <w:szCs w:val="28"/>
        </w:rPr>
        <w:t>月</w:t>
      </w:r>
      <w:r w:rsidR="0087184D">
        <w:rPr>
          <w:rFonts w:ascii="仿宋" w:eastAsia="仿宋" w:hAnsi="仿宋" w:hint="eastAsia"/>
          <w:sz w:val="28"/>
          <w:szCs w:val="28"/>
        </w:rPr>
        <w:t>9</w:t>
      </w:r>
      <w:r w:rsidRPr="00F2116D">
        <w:rPr>
          <w:rFonts w:ascii="仿宋" w:eastAsia="仿宋" w:hAnsi="仿宋" w:hint="eastAsia"/>
          <w:sz w:val="28"/>
          <w:szCs w:val="28"/>
        </w:rPr>
        <w:t>日</w:t>
      </w:r>
    </w:p>
    <w:p w:rsidR="00422395" w:rsidRPr="00E01947" w:rsidRDefault="00422395" w:rsidP="00251B58">
      <w:pPr>
        <w:pStyle w:val="a3"/>
        <w:spacing w:line="320" w:lineRule="exact"/>
        <w:ind w:left="720" w:firstLineChars="0" w:firstLine="0"/>
        <w:jc w:val="right"/>
        <w:rPr>
          <w:rFonts w:ascii="仿宋" w:eastAsia="仿宋" w:hAnsi="仿宋" w:cs="Times New Roman"/>
          <w:sz w:val="28"/>
          <w:szCs w:val="28"/>
        </w:rPr>
      </w:pPr>
    </w:p>
    <w:sectPr w:rsidR="00422395" w:rsidRPr="00E01947" w:rsidSect="008E45E9">
      <w:pgSz w:w="11906" w:h="16838"/>
      <w:pgMar w:top="851" w:right="567" w:bottom="851"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77E" w:rsidRDefault="00D0077E" w:rsidP="00710D89">
      <w:r>
        <w:separator/>
      </w:r>
    </w:p>
  </w:endnote>
  <w:endnote w:type="continuationSeparator" w:id="0">
    <w:p w:rsidR="00D0077E" w:rsidRDefault="00D0077E" w:rsidP="00710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77E" w:rsidRDefault="00D0077E" w:rsidP="00710D89">
      <w:r>
        <w:separator/>
      </w:r>
    </w:p>
  </w:footnote>
  <w:footnote w:type="continuationSeparator" w:id="0">
    <w:p w:rsidR="00D0077E" w:rsidRDefault="00D0077E" w:rsidP="00710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1527"/>
    <w:multiLevelType w:val="hybridMultilevel"/>
    <w:tmpl w:val="C12C5104"/>
    <w:lvl w:ilvl="0" w:tplc="F0D816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7E5962"/>
    <w:multiLevelType w:val="hybridMultilevel"/>
    <w:tmpl w:val="25FA34D0"/>
    <w:lvl w:ilvl="0" w:tplc="582E35E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C35DC0"/>
    <w:multiLevelType w:val="hybridMultilevel"/>
    <w:tmpl w:val="085AB276"/>
    <w:lvl w:ilvl="0" w:tplc="0D109700">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B10813"/>
    <w:multiLevelType w:val="hybridMultilevel"/>
    <w:tmpl w:val="0AB660D4"/>
    <w:lvl w:ilvl="0" w:tplc="6F48A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3E025CC"/>
    <w:multiLevelType w:val="hybridMultilevel"/>
    <w:tmpl w:val="DC6A4EC2"/>
    <w:lvl w:ilvl="0" w:tplc="AAD65E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9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716"/>
    <w:rsid w:val="00002565"/>
    <w:rsid w:val="00002E41"/>
    <w:rsid w:val="00002F41"/>
    <w:rsid w:val="0000586B"/>
    <w:rsid w:val="00006801"/>
    <w:rsid w:val="00010CDD"/>
    <w:rsid w:val="0001137B"/>
    <w:rsid w:val="00012C8C"/>
    <w:rsid w:val="00014332"/>
    <w:rsid w:val="00020A00"/>
    <w:rsid w:val="0002116B"/>
    <w:rsid w:val="00023916"/>
    <w:rsid w:val="00024795"/>
    <w:rsid w:val="00024F69"/>
    <w:rsid w:val="000262F5"/>
    <w:rsid w:val="00027C19"/>
    <w:rsid w:val="00027C96"/>
    <w:rsid w:val="00030338"/>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170"/>
    <w:rsid w:val="0006768F"/>
    <w:rsid w:val="00067C99"/>
    <w:rsid w:val="0007104B"/>
    <w:rsid w:val="00073F9D"/>
    <w:rsid w:val="00074C88"/>
    <w:rsid w:val="00075644"/>
    <w:rsid w:val="00075EE9"/>
    <w:rsid w:val="00081AE6"/>
    <w:rsid w:val="0008296B"/>
    <w:rsid w:val="00082EC2"/>
    <w:rsid w:val="00084874"/>
    <w:rsid w:val="00090532"/>
    <w:rsid w:val="0009297E"/>
    <w:rsid w:val="00095572"/>
    <w:rsid w:val="000977E1"/>
    <w:rsid w:val="00097A93"/>
    <w:rsid w:val="00097AF2"/>
    <w:rsid w:val="000A0245"/>
    <w:rsid w:val="000A38B0"/>
    <w:rsid w:val="000A3BFF"/>
    <w:rsid w:val="000A491F"/>
    <w:rsid w:val="000B047D"/>
    <w:rsid w:val="000B0DBB"/>
    <w:rsid w:val="000B1CB6"/>
    <w:rsid w:val="000B2CE5"/>
    <w:rsid w:val="000B4327"/>
    <w:rsid w:val="000B4754"/>
    <w:rsid w:val="000B4F5F"/>
    <w:rsid w:val="000B6084"/>
    <w:rsid w:val="000B6CD1"/>
    <w:rsid w:val="000B7013"/>
    <w:rsid w:val="000B7E75"/>
    <w:rsid w:val="000C019E"/>
    <w:rsid w:val="000C3105"/>
    <w:rsid w:val="000C4A5E"/>
    <w:rsid w:val="000C574D"/>
    <w:rsid w:val="000C5C44"/>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7BB0"/>
    <w:rsid w:val="000E220B"/>
    <w:rsid w:val="000E528F"/>
    <w:rsid w:val="000E61B0"/>
    <w:rsid w:val="000E733A"/>
    <w:rsid w:val="000E7C08"/>
    <w:rsid w:val="000F0698"/>
    <w:rsid w:val="000F0BE7"/>
    <w:rsid w:val="000F0DBB"/>
    <w:rsid w:val="000F1295"/>
    <w:rsid w:val="000F375E"/>
    <w:rsid w:val="000F4BDB"/>
    <w:rsid w:val="000F5D51"/>
    <w:rsid w:val="000F736A"/>
    <w:rsid w:val="000F74D5"/>
    <w:rsid w:val="0010086E"/>
    <w:rsid w:val="00100A5D"/>
    <w:rsid w:val="00103775"/>
    <w:rsid w:val="00104CAE"/>
    <w:rsid w:val="00113EED"/>
    <w:rsid w:val="00115518"/>
    <w:rsid w:val="00115F35"/>
    <w:rsid w:val="00117052"/>
    <w:rsid w:val="001178A2"/>
    <w:rsid w:val="00121205"/>
    <w:rsid w:val="0012176C"/>
    <w:rsid w:val="00124188"/>
    <w:rsid w:val="001255CC"/>
    <w:rsid w:val="00125B96"/>
    <w:rsid w:val="0012785B"/>
    <w:rsid w:val="00130471"/>
    <w:rsid w:val="00133E0D"/>
    <w:rsid w:val="00136263"/>
    <w:rsid w:val="00141D40"/>
    <w:rsid w:val="00143850"/>
    <w:rsid w:val="0014441F"/>
    <w:rsid w:val="0014468E"/>
    <w:rsid w:val="001473DA"/>
    <w:rsid w:val="0015032C"/>
    <w:rsid w:val="00151C2F"/>
    <w:rsid w:val="00151DE3"/>
    <w:rsid w:val="001524C6"/>
    <w:rsid w:val="00154EA8"/>
    <w:rsid w:val="001605E5"/>
    <w:rsid w:val="0016301C"/>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22A7"/>
    <w:rsid w:val="00183647"/>
    <w:rsid w:val="0018391F"/>
    <w:rsid w:val="001839E4"/>
    <w:rsid w:val="00190B17"/>
    <w:rsid w:val="00190C04"/>
    <w:rsid w:val="001918F9"/>
    <w:rsid w:val="00192066"/>
    <w:rsid w:val="001922B5"/>
    <w:rsid w:val="00192E53"/>
    <w:rsid w:val="001948AF"/>
    <w:rsid w:val="001954F7"/>
    <w:rsid w:val="00195846"/>
    <w:rsid w:val="00196634"/>
    <w:rsid w:val="00197E60"/>
    <w:rsid w:val="001A0C53"/>
    <w:rsid w:val="001A1D73"/>
    <w:rsid w:val="001A243E"/>
    <w:rsid w:val="001A4599"/>
    <w:rsid w:val="001A4F0E"/>
    <w:rsid w:val="001B2327"/>
    <w:rsid w:val="001B36E6"/>
    <w:rsid w:val="001B3F8B"/>
    <w:rsid w:val="001B4D98"/>
    <w:rsid w:val="001C0B8D"/>
    <w:rsid w:val="001C2688"/>
    <w:rsid w:val="001C3644"/>
    <w:rsid w:val="001C391F"/>
    <w:rsid w:val="001C68C9"/>
    <w:rsid w:val="001D108E"/>
    <w:rsid w:val="001D1950"/>
    <w:rsid w:val="001D42B0"/>
    <w:rsid w:val="001D4761"/>
    <w:rsid w:val="001D5BD1"/>
    <w:rsid w:val="001D675F"/>
    <w:rsid w:val="001D679F"/>
    <w:rsid w:val="001E0060"/>
    <w:rsid w:val="001E2BF4"/>
    <w:rsid w:val="001F095A"/>
    <w:rsid w:val="001F163B"/>
    <w:rsid w:val="001F1D48"/>
    <w:rsid w:val="001F2799"/>
    <w:rsid w:val="001F58FB"/>
    <w:rsid w:val="001F5ACB"/>
    <w:rsid w:val="001F6495"/>
    <w:rsid w:val="001F6CA2"/>
    <w:rsid w:val="001F71BA"/>
    <w:rsid w:val="001F7E68"/>
    <w:rsid w:val="001F7F22"/>
    <w:rsid w:val="0020375C"/>
    <w:rsid w:val="002065CC"/>
    <w:rsid w:val="00207F7E"/>
    <w:rsid w:val="00207FCD"/>
    <w:rsid w:val="00211C3B"/>
    <w:rsid w:val="00212325"/>
    <w:rsid w:val="002126D2"/>
    <w:rsid w:val="00212A99"/>
    <w:rsid w:val="002137A5"/>
    <w:rsid w:val="0021446D"/>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0E7B"/>
    <w:rsid w:val="00251780"/>
    <w:rsid w:val="00251B58"/>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3DE"/>
    <w:rsid w:val="00297618"/>
    <w:rsid w:val="00297D29"/>
    <w:rsid w:val="002A1635"/>
    <w:rsid w:val="002A3019"/>
    <w:rsid w:val="002A55ED"/>
    <w:rsid w:val="002A7718"/>
    <w:rsid w:val="002B1F80"/>
    <w:rsid w:val="002B202C"/>
    <w:rsid w:val="002B344F"/>
    <w:rsid w:val="002B605B"/>
    <w:rsid w:val="002B773F"/>
    <w:rsid w:val="002C3574"/>
    <w:rsid w:val="002C36D9"/>
    <w:rsid w:val="002C532D"/>
    <w:rsid w:val="002C76D1"/>
    <w:rsid w:val="002C7E5C"/>
    <w:rsid w:val="002D0797"/>
    <w:rsid w:val="002D1E1A"/>
    <w:rsid w:val="002D2C1F"/>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0771D"/>
    <w:rsid w:val="00311A0F"/>
    <w:rsid w:val="003136BB"/>
    <w:rsid w:val="003169D4"/>
    <w:rsid w:val="00321648"/>
    <w:rsid w:val="00321BE9"/>
    <w:rsid w:val="003226F8"/>
    <w:rsid w:val="00323B40"/>
    <w:rsid w:val="00324371"/>
    <w:rsid w:val="00330ED7"/>
    <w:rsid w:val="003317E7"/>
    <w:rsid w:val="00331CAC"/>
    <w:rsid w:val="003325A3"/>
    <w:rsid w:val="00332C71"/>
    <w:rsid w:val="003353C2"/>
    <w:rsid w:val="00337202"/>
    <w:rsid w:val="00344BE8"/>
    <w:rsid w:val="00345B3C"/>
    <w:rsid w:val="00345D26"/>
    <w:rsid w:val="00347BA9"/>
    <w:rsid w:val="00347D9E"/>
    <w:rsid w:val="00350DA2"/>
    <w:rsid w:val="0035280A"/>
    <w:rsid w:val="00353005"/>
    <w:rsid w:val="00354479"/>
    <w:rsid w:val="003544C1"/>
    <w:rsid w:val="003545B5"/>
    <w:rsid w:val="00354867"/>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31D1"/>
    <w:rsid w:val="003935A0"/>
    <w:rsid w:val="00394744"/>
    <w:rsid w:val="00394BE4"/>
    <w:rsid w:val="00394F95"/>
    <w:rsid w:val="00395551"/>
    <w:rsid w:val="00395C65"/>
    <w:rsid w:val="003967A0"/>
    <w:rsid w:val="0039694D"/>
    <w:rsid w:val="003A0187"/>
    <w:rsid w:val="003A1A2D"/>
    <w:rsid w:val="003A326D"/>
    <w:rsid w:val="003A3577"/>
    <w:rsid w:val="003A37A5"/>
    <w:rsid w:val="003A3E57"/>
    <w:rsid w:val="003A55E9"/>
    <w:rsid w:val="003A6656"/>
    <w:rsid w:val="003A665E"/>
    <w:rsid w:val="003A7E26"/>
    <w:rsid w:val="003B039D"/>
    <w:rsid w:val="003B0618"/>
    <w:rsid w:val="003B17EC"/>
    <w:rsid w:val="003B28A7"/>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2395"/>
    <w:rsid w:val="00423071"/>
    <w:rsid w:val="00424BA5"/>
    <w:rsid w:val="00427986"/>
    <w:rsid w:val="0043046B"/>
    <w:rsid w:val="004305BA"/>
    <w:rsid w:val="00431C0C"/>
    <w:rsid w:val="00432114"/>
    <w:rsid w:val="004349DB"/>
    <w:rsid w:val="0043612F"/>
    <w:rsid w:val="00436BFF"/>
    <w:rsid w:val="004372CA"/>
    <w:rsid w:val="0044291E"/>
    <w:rsid w:val="00442B9C"/>
    <w:rsid w:val="0044318E"/>
    <w:rsid w:val="00443BC1"/>
    <w:rsid w:val="00444523"/>
    <w:rsid w:val="00445C5F"/>
    <w:rsid w:val="0044751D"/>
    <w:rsid w:val="00447A66"/>
    <w:rsid w:val="00447EC3"/>
    <w:rsid w:val="0045077C"/>
    <w:rsid w:val="00450A01"/>
    <w:rsid w:val="00451124"/>
    <w:rsid w:val="00451F65"/>
    <w:rsid w:val="0045335A"/>
    <w:rsid w:val="00460671"/>
    <w:rsid w:val="00462769"/>
    <w:rsid w:val="00462885"/>
    <w:rsid w:val="004628C0"/>
    <w:rsid w:val="004632AA"/>
    <w:rsid w:val="00465FBB"/>
    <w:rsid w:val="004670CC"/>
    <w:rsid w:val="00467A71"/>
    <w:rsid w:val="00470044"/>
    <w:rsid w:val="00475F3D"/>
    <w:rsid w:val="00476B28"/>
    <w:rsid w:val="0048092E"/>
    <w:rsid w:val="00480F88"/>
    <w:rsid w:val="004829B7"/>
    <w:rsid w:val="004847B8"/>
    <w:rsid w:val="00486869"/>
    <w:rsid w:val="004875DE"/>
    <w:rsid w:val="004928C7"/>
    <w:rsid w:val="004936D4"/>
    <w:rsid w:val="00494755"/>
    <w:rsid w:val="00495193"/>
    <w:rsid w:val="004A165E"/>
    <w:rsid w:val="004A2EF5"/>
    <w:rsid w:val="004A39D4"/>
    <w:rsid w:val="004A4C96"/>
    <w:rsid w:val="004A62E7"/>
    <w:rsid w:val="004A68B9"/>
    <w:rsid w:val="004A7B50"/>
    <w:rsid w:val="004B04AD"/>
    <w:rsid w:val="004B22DB"/>
    <w:rsid w:val="004B2879"/>
    <w:rsid w:val="004B302E"/>
    <w:rsid w:val="004B488A"/>
    <w:rsid w:val="004B5922"/>
    <w:rsid w:val="004B5A2F"/>
    <w:rsid w:val="004C0D1A"/>
    <w:rsid w:val="004C6AB6"/>
    <w:rsid w:val="004C758E"/>
    <w:rsid w:val="004C7C64"/>
    <w:rsid w:val="004D0CEB"/>
    <w:rsid w:val="004D6B05"/>
    <w:rsid w:val="004D6C74"/>
    <w:rsid w:val="004E2667"/>
    <w:rsid w:val="004E2DA8"/>
    <w:rsid w:val="004E46B6"/>
    <w:rsid w:val="004E48E6"/>
    <w:rsid w:val="004E6BFC"/>
    <w:rsid w:val="004E7196"/>
    <w:rsid w:val="004E729A"/>
    <w:rsid w:val="004F2F3B"/>
    <w:rsid w:val="004F390A"/>
    <w:rsid w:val="004F3946"/>
    <w:rsid w:val="004F4726"/>
    <w:rsid w:val="004F4B6D"/>
    <w:rsid w:val="004F6238"/>
    <w:rsid w:val="004F6312"/>
    <w:rsid w:val="004F6E2B"/>
    <w:rsid w:val="0050060A"/>
    <w:rsid w:val="00500812"/>
    <w:rsid w:val="00500EDA"/>
    <w:rsid w:val="00501D3A"/>
    <w:rsid w:val="005023FF"/>
    <w:rsid w:val="00503F4C"/>
    <w:rsid w:val="00506A01"/>
    <w:rsid w:val="005072EB"/>
    <w:rsid w:val="00510EE9"/>
    <w:rsid w:val="00511184"/>
    <w:rsid w:val="00513654"/>
    <w:rsid w:val="005141B6"/>
    <w:rsid w:val="00514D15"/>
    <w:rsid w:val="0051621D"/>
    <w:rsid w:val="00517E16"/>
    <w:rsid w:val="00521A42"/>
    <w:rsid w:val="0052322A"/>
    <w:rsid w:val="0052350B"/>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E94"/>
    <w:rsid w:val="00540DBD"/>
    <w:rsid w:val="005411CC"/>
    <w:rsid w:val="00541A78"/>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1AD"/>
    <w:rsid w:val="005612C8"/>
    <w:rsid w:val="00562F38"/>
    <w:rsid w:val="00564321"/>
    <w:rsid w:val="0056673E"/>
    <w:rsid w:val="00570F6B"/>
    <w:rsid w:val="00571165"/>
    <w:rsid w:val="00573985"/>
    <w:rsid w:val="005743CC"/>
    <w:rsid w:val="00576C90"/>
    <w:rsid w:val="00581AAC"/>
    <w:rsid w:val="005825B8"/>
    <w:rsid w:val="005836DA"/>
    <w:rsid w:val="005851EA"/>
    <w:rsid w:val="005872F9"/>
    <w:rsid w:val="005907A2"/>
    <w:rsid w:val="00591813"/>
    <w:rsid w:val="00591D54"/>
    <w:rsid w:val="00592D03"/>
    <w:rsid w:val="00593DB7"/>
    <w:rsid w:val="0059406B"/>
    <w:rsid w:val="00594773"/>
    <w:rsid w:val="00594885"/>
    <w:rsid w:val="005A1BB5"/>
    <w:rsid w:val="005A2DA8"/>
    <w:rsid w:val="005A304D"/>
    <w:rsid w:val="005A3142"/>
    <w:rsid w:val="005A4019"/>
    <w:rsid w:val="005A4EF2"/>
    <w:rsid w:val="005B1727"/>
    <w:rsid w:val="005B1FCD"/>
    <w:rsid w:val="005B39B4"/>
    <w:rsid w:val="005B5520"/>
    <w:rsid w:val="005B6B66"/>
    <w:rsid w:val="005B7204"/>
    <w:rsid w:val="005B7355"/>
    <w:rsid w:val="005B756B"/>
    <w:rsid w:val="005B7F33"/>
    <w:rsid w:val="005C2674"/>
    <w:rsid w:val="005C3ED4"/>
    <w:rsid w:val="005C6695"/>
    <w:rsid w:val="005C6954"/>
    <w:rsid w:val="005C738F"/>
    <w:rsid w:val="005D3F6D"/>
    <w:rsid w:val="005D5F34"/>
    <w:rsid w:val="005D75BB"/>
    <w:rsid w:val="005D7B99"/>
    <w:rsid w:val="005D7E25"/>
    <w:rsid w:val="005D7F8C"/>
    <w:rsid w:val="005E1AA3"/>
    <w:rsid w:val="005E2206"/>
    <w:rsid w:val="005E2378"/>
    <w:rsid w:val="005E7EA0"/>
    <w:rsid w:val="005F17E9"/>
    <w:rsid w:val="005F1DE8"/>
    <w:rsid w:val="005F3052"/>
    <w:rsid w:val="005F65A4"/>
    <w:rsid w:val="005F65B3"/>
    <w:rsid w:val="005F7979"/>
    <w:rsid w:val="005F7E76"/>
    <w:rsid w:val="00600536"/>
    <w:rsid w:val="00601C7F"/>
    <w:rsid w:val="0060258C"/>
    <w:rsid w:val="00602DA0"/>
    <w:rsid w:val="0060315E"/>
    <w:rsid w:val="00603EA0"/>
    <w:rsid w:val="006060D6"/>
    <w:rsid w:val="00607A71"/>
    <w:rsid w:val="00607C9F"/>
    <w:rsid w:val="00607CAE"/>
    <w:rsid w:val="00610194"/>
    <w:rsid w:val="00610B8F"/>
    <w:rsid w:val="00617347"/>
    <w:rsid w:val="0061745B"/>
    <w:rsid w:val="00624AA2"/>
    <w:rsid w:val="00625850"/>
    <w:rsid w:val="00630E45"/>
    <w:rsid w:val="00631793"/>
    <w:rsid w:val="006318A9"/>
    <w:rsid w:val="00631E29"/>
    <w:rsid w:val="006332C9"/>
    <w:rsid w:val="00633C52"/>
    <w:rsid w:val="006349C7"/>
    <w:rsid w:val="00635161"/>
    <w:rsid w:val="006354C8"/>
    <w:rsid w:val="00636249"/>
    <w:rsid w:val="006363A6"/>
    <w:rsid w:val="006367F1"/>
    <w:rsid w:val="00640267"/>
    <w:rsid w:val="0064285D"/>
    <w:rsid w:val="006438A7"/>
    <w:rsid w:val="00645AD5"/>
    <w:rsid w:val="00645BF3"/>
    <w:rsid w:val="006507BC"/>
    <w:rsid w:val="00652295"/>
    <w:rsid w:val="006524F3"/>
    <w:rsid w:val="00652EC8"/>
    <w:rsid w:val="006532E1"/>
    <w:rsid w:val="00655DCE"/>
    <w:rsid w:val="00655F66"/>
    <w:rsid w:val="006567CA"/>
    <w:rsid w:val="006570F3"/>
    <w:rsid w:val="0066020B"/>
    <w:rsid w:val="006602B1"/>
    <w:rsid w:val="00660CF5"/>
    <w:rsid w:val="006610BC"/>
    <w:rsid w:val="00661807"/>
    <w:rsid w:val="00661B61"/>
    <w:rsid w:val="006628DC"/>
    <w:rsid w:val="006648E7"/>
    <w:rsid w:val="006654DF"/>
    <w:rsid w:val="00665799"/>
    <w:rsid w:val="00666752"/>
    <w:rsid w:val="006670DD"/>
    <w:rsid w:val="00667769"/>
    <w:rsid w:val="006722CD"/>
    <w:rsid w:val="00672574"/>
    <w:rsid w:val="00672F16"/>
    <w:rsid w:val="0067397A"/>
    <w:rsid w:val="00675280"/>
    <w:rsid w:val="00675FAF"/>
    <w:rsid w:val="006777A8"/>
    <w:rsid w:val="00677AED"/>
    <w:rsid w:val="00680A53"/>
    <w:rsid w:val="00681608"/>
    <w:rsid w:val="006820E0"/>
    <w:rsid w:val="00682433"/>
    <w:rsid w:val="006827B6"/>
    <w:rsid w:val="00683A6D"/>
    <w:rsid w:val="0068490D"/>
    <w:rsid w:val="00685ADF"/>
    <w:rsid w:val="00685C3A"/>
    <w:rsid w:val="0068621C"/>
    <w:rsid w:val="006863E1"/>
    <w:rsid w:val="0069048A"/>
    <w:rsid w:val="00692429"/>
    <w:rsid w:val="006929EE"/>
    <w:rsid w:val="00694403"/>
    <w:rsid w:val="00695CB4"/>
    <w:rsid w:val="00696533"/>
    <w:rsid w:val="006A0BC2"/>
    <w:rsid w:val="006A1066"/>
    <w:rsid w:val="006A245C"/>
    <w:rsid w:val="006A2594"/>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49F7"/>
    <w:rsid w:val="006E70AE"/>
    <w:rsid w:val="006F1000"/>
    <w:rsid w:val="006F2C1B"/>
    <w:rsid w:val="006F31AE"/>
    <w:rsid w:val="006F41EE"/>
    <w:rsid w:val="006F4887"/>
    <w:rsid w:val="006F53D2"/>
    <w:rsid w:val="006F58E4"/>
    <w:rsid w:val="006F59CB"/>
    <w:rsid w:val="006F6099"/>
    <w:rsid w:val="007037D5"/>
    <w:rsid w:val="007075CC"/>
    <w:rsid w:val="0071073A"/>
    <w:rsid w:val="007108AF"/>
    <w:rsid w:val="00710C88"/>
    <w:rsid w:val="00710D89"/>
    <w:rsid w:val="00714B97"/>
    <w:rsid w:val="0071538C"/>
    <w:rsid w:val="0071628B"/>
    <w:rsid w:val="0072118A"/>
    <w:rsid w:val="0072165E"/>
    <w:rsid w:val="007229F9"/>
    <w:rsid w:val="00723015"/>
    <w:rsid w:val="00723B61"/>
    <w:rsid w:val="00723DFE"/>
    <w:rsid w:val="007256AF"/>
    <w:rsid w:val="0072627E"/>
    <w:rsid w:val="00726DA2"/>
    <w:rsid w:val="00727A6C"/>
    <w:rsid w:val="0073016A"/>
    <w:rsid w:val="00730DAB"/>
    <w:rsid w:val="00731147"/>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6B2"/>
    <w:rsid w:val="0075704D"/>
    <w:rsid w:val="00761B4B"/>
    <w:rsid w:val="00761DD7"/>
    <w:rsid w:val="00762329"/>
    <w:rsid w:val="00763BB6"/>
    <w:rsid w:val="00770431"/>
    <w:rsid w:val="007716E7"/>
    <w:rsid w:val="00771811"/>
    <w:rsid w:val="00773A14"/>
    <w:rsid w:val="00773AE8"/>
    <w:rsid w:val="007743C0"/>
    <w:rsid w:val="007745BE"/>
    <w:rsid w:val="007748FE"/>
    <w:rsid w:val="00774CF8"/>
    <w:rsid w:val="00775154"/>
    <w:rsid w:val="007757F0"/>
    <w:rsid w:val="00776564"/>
    <w:rsid w:val="00777077"/>
    <w:rsid w:val="00781204"/>
    <w:rsid w:val="00781769"/>
    <w:rsid w:val="00787C5F"/>
    <w:rsid w:val="00787FCD"/>
    <w:rsid w:val="00790E15"/>
    <w:rsid w:val="00793148"/>
    <w:rsid w:val="007A0FDE"/>
    <w:rsid w:val="007A28F6"/>
    <w:rsid w:val="007A3A26"/>
    <w:rsid w:val="007A5045"/>
    <w:rsid w:val="007A533C"/>
    <w:rsid w:val="007A6AC8"/>
    <w:rsid w:val="007B0469"/>
    <w:rsid w:val="007B12EC"/>
    <w:rsid w:val="007B52FB"/>
    <w:rsid w:val="007B671E"/>
    <w:rsid w:val="007B6C1C"/>
    <w:rsid w:val="007B7195"/>
    <w:rsid w:val="007C271F"/>
    <w:rsid w:val="007C28A9"/>
    <w:rsid w:val="007C79E4"/>
    <w:rsid w:val="007D1B9C"/>
    <w:rsid w:val="007D2275"/>
    <w:rsid w:val="007D2E93"/>
    <w:rsid w:val="007D4187"/>
    <w:rsid w:val="007D75AA"/>
    <w:rsid w:val="007E00A1"/>
    <w:rsid w:val="007E0151"/>
    <w:rsid w:val="007E177A"/>
    <w:rsid w:val="007E2CEC"/>
    <w:rsid w:val="007E64D2"/>
    <w:rsid w:val="007E6A3D"/>
    <w:rsid w:val="007E7218"/>
    <w:rsid w:val="007E73BD"/>
    <w:rsid w:val="007F1A93"/>
    <w:rsid w:val="007F27A9"/>
    <w:rsid w:val="007F3D58"/>
    <w:rsid w:val="007F48FE"/>
    <w:rsid w:val="007F505B"/>
    <w:rsid w:val="007F5834"/>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58EC"/>
    <w:rsid w:val="00826815"/>
    <w:rsid w:val="00831053"/>
    <w:rsid w:val="00832395"/>
    <w:rsid w:val="0083315A"/>
    <w:rsid w:val="00833319"/>
    <w:rsid w:val="00833DFF"/>
    <w:rsid w:val="008347B1"/>
    <w:rsid w:val="00834A8F"/>
    <w:rsid w:val="0083677E"/>
    <w:rsid w:val="00837472"/>
    <w:rsid w:val="00837B27"/>
    <w:rsid w:val="00840004"/>
    <w:rsid w:val="00840B5E"/>
    <w:rsid w:val="00841936"/>
    <w:rsid w:val="00841C22"/>
    <w:rsid w:val="0084255E"/>
    <w:rsid w:val="0084271C"/>
    <w:rsid w:val="008431A3"/>
    <w:rsid w:val="00844AB9"/>
    <w:rsid w:val="008457F5"/>
    <w:rsid w:val="0084606D"/>
    <w:rsid w:val="00847CDE"/>
    <w:rsid w:val="0085061F"/>
    <w:rsid w:val="00851AB2"/>
    <w:rsid w:val="0085284A"/>
    <w:rsid w:val="00852FB6"/>
    <w:rsid w:val="008534B7"/>
    <w:rsid w:val="0085691D"/>
    <w:rsid w:val="00857427"/>
    <w:rsid w:val="008575C2"/>
    <w:rsid w:val="00860FD6"/>
    <w:rsid w:val="00860FE6"/>
    <w:rsid w:val="00862087"/>
    <w:rsid w:val="00866BB0"/>
    <w:rsid w:val="00866FD8"/>
    <w:rsid w:val="00867222"/>
    <w:rsid w:val="00870014"/>
    <w:rsid w:val="00870B6B"/>
    <w:rsid w:val="00870D0D"/>
    <w:rsid w:val="008715C7"/>
    <w:rsid w:val="0087184D"/>
    <w:rsid w:val="0087267F"/>
    <w:rsid w:val="008737F1"/>
    <w:rsid w:val="0087410F"/>
    <w:rsid w:val="00875BDB"/>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209E"/>
    <w:rsid w:val="008B24D6"/>
    <w:rsid w:val="008B569A"/>
    <w:rsid w:val="008B56FF"/>
    <w:rsid w:val="008B641D"/>
    <w:rsid w:val="008B6AC9"/>
    <w:rsid w:val="008C0737"/>
    <w:rsid w:val="008C1EA3"/>
    <w:rsid w:val="008C34D2"/>
    <w:rsid w:val="008C3959"/>
    <w:rsid w:val="008C43F1"/>
    <w:rsid w:val="008C4D6F"/>
    <w:rsid w:val="008C5047"/>
    <w:rsid w:val="008C5F78"/>
    <w:rsid w:val="008C6C55"/>
    <w:rsid w:val="008D0843"/>
    <w:rsid w:val="008D0AD0"/>
    <w:rsid w:val="008D1559"/>
    <w:rsid w:val="008D3358"/>
    <w:rsid w:val="008D573B"/>
    <w:rsid w:val="008D5AAA"/>
    <w:rsid w:val="008D666E"/>
    <w:rsid w:val="008D709B"/>
    <w:rsid w:val="008D7E85"/>
    <w:rsid w:val="008E19D3"/>
    <w:rsid w:val="008E3DCE"/>
    <w:rsid w:val="008E45E9"/>
    <w:rsid w:val="008E49D0"/>
    <w:rsid w:val="008E66ED"/>
    <w:rsid w:val="008F03E1"/>
    <w:rsid w:val="008F0C69"/>
    <w:rsid w:val="008F10BB"/>
    <w:rsid w:val="008F19F5"/>
    <w:rsid w:val="008F36AF"/>
    <w:rsid w:val="008F5260"/>
    <w:rsid w:val="008F5D29"/>
    <w:rsid w:val="00903055"/>
    <w:rsid w:val="00905491"/>
    <w:rsid w:val="00906A77"/>
    <w:rsid w:val="0091034D"/>
    <w:rsid w:val="009117BC"/>
    <w:rsid w:val="00911827"/>
    <w:rsid w:val="00912492"/>
    <w:rsid w:val="00912B90"/>
    <w:rsid w:val="00913B72"/>
    <w:rsid w:val="009177B8"/>
    <w:rsid w:val="00921A50"/>
    <w:rsid w:val="009222BA"/>
    <w:rsid w:val="009238DA"/>
    <w:rsid w:val="0092582C"/>
    <w:rsid w:val="00926743"/>
    <w:rsid w:val="0093018D"/>
    <w:rsid w:val="009302B5"/>
    <w:rsid w:val="00930581"/>
    <w:rsid w:val="00931060"/>
    <w:rsid w:val="00931DD2"/>
    <w:rsid w:val="00933396"/>
    <w:rsid w:val="009334C2"/>
    <w:rsid w:val="009346AE"/>
    <w:rsid w:val="009453BC"/>
    <w:rsid w:val="0094709B"/>
    <w:rsid w:val="009472DE"/>
    <w:rsid w:val="00947766"/>
    <w:rsid w:val="00950C22"/>
    <w:rsid w:val="00951309"/>
    <w:rsid w:val="009521DE"/>
    <w:rsid w:val="0095221C"/>
    <w:rsid w:val="0095494F"/>
    <w:rsid w:val="0095725A"/>
    <w:rsid w:val="0095786E"/>
    <w:rsid w:val="00957C92"/>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F1B"/>
    <w:rsid w:val="009838BF"/>
    <w:rsid w:val="00990080"/>
    <w:rsid w:val="00993358"/>
    <w:rsid w:val="00994CA0"/>
    <w:rsid w:val="00994CB4"/>
    <w:rsid w:val="0099606A"/>
    <w:rsid w:val="00997D1D"/>
    <w:rsid w:val="009A290A"/>
    <w:rsid w:val="009A50CB"/>
    <w:rsid w:val="009B0638"/>
    <w:rsid w:val="009B3F8C"/>
    <w:rsid w:val="009B4DA7"/>
    <w:rsid w:val="009B5069"/>
    <w:rsid w:val="009B62D8"/>
    <w:rsid w:val="009B6A8A"/>
    <w:rsid w:val="009C01A5"/>
    <w:rsid w:val="009C11D5"/>
    <w:rsid w:val="009C4BFD"/>
    <w:rsid w:val="009C4EDC"/>
    <w:rsid w:val="009C69E8"/>
    <w:rsid w:val="009C7283"/>
    <w:rsid w:val="009D06A3"/>
    <w:rsid w:val="009D06B2"/>
    <w:rsid w:val="009D19B0"/>
    <w:rsid w:val="009D1C37"/>
    <w:rsid w:val="009D3EA9"/>
    <w:rsid w:val="009D4E2B"/>
    <w:rsid w:val="009D5A49"/>
    <w:rsid w:val="009D5D12"/>
    <w:rsid w:val="009D5FF8"/>
    <w:rsid w:val="009D7733"/>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23E"/>
    <w:rsid w:val="00A04BD0"/>
    <w:rsid w:val="00A04C5A"/>
    <w:rsid w:val="00A05BE7"/>
    <w:rsid w:val="00A05F7B"/>
    <w:rsid w:val="00A06235"/>
    <w:rsid w:val="00A06414"/>
    <w:rsid w:val="00A06BBA"/>
    <w:rsid w:val="00A07C4E"/>
    <w:rsid w:val="00A118FB"/>
    <w:rsid w:val="00A126D6"/>
    <w:rsid w:val="00A13F0D"/>
    <w:rsid w:val="00A14DC7"/>
    <w:rsid w:val="00A15909"/>
    <w:rsid w:val="00A2082B"/>
    <w:rsid w:val="00A21E5D"/>
    <w:rsid w:val="00A22FBE"/>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972"/>
    <w:rsid w:val="00A77C60"/>
    <w:rsid w:val="00A80985"/>
    <w:rsid w:val="00A80D71"/>
    <w:rsid w:val="00A820EC"/>
    <w:rsid w:val="00A82146"/>
    <w:rsid w:val="00A823A8"/>
    <w:rsid w:val="00A82C9B"/>
    <w:rsid w:val="00A841A8"/>
    <w:rsid w:val="00A87D00"/>
    <w:rsid w:val="00A94257"/>
    <w:rsid w:val="00A950FE"/>
    <w:rsid w:val="00A951C7"/>
    <w:rsid w:val="00A95D79"/>
    <w:rsid w:val="00A95E27"/>
    <w:rsid w:val="00A96A47"/>
    <w:rsid w:val="00A9762C"/>
    <w:rsid w:val="00AA1295"/>
    <w:rsid w:val="00AA17A2"/>
    <w:rsid w:val="00AA349B"/>
    <w:rsid w:val="00AA5B51"/>
    <w:rsid w:val="00AA6432"/>
    <w:rsid w:val="00AA660B"/>
    <w:rsid w:val="00AA6A94"/>
    <w:rsid w:val="00AA6BF5"/>
    <w:rsid w:val="00AA72F6"/>
    <w:rsid w:val="00AB1C07"/>
    <w:rsid w:val="00AB395B"/>
    <w:rsid w:val="00AB4901"/>
    <w:rsid w:val="00AB73D6"/>
    <w:rsid w:val="00AC1658"/>
    <w:rsid w:val="00AC2FAA"/>
    <w:rsid w:val="00AC40A1"/>
    <w:rsid w:val="00AC4C1D"/>
    <w:rsid w:val="00AC6B8F"/>
    <w:rsid w:val="00AC7426"/>
    <w:rsid w:val="00AD1E40"/>
    <w:rsid w:val="00AD2EA3"/>
    <w:rsid w:val="00AD3FAD"/>
    <w:rsid w:val="00AD4061"/>
    <w:rsid w:val="00AD5CBA"/>
    <w:rsid w:val="00AD694C"/>
    <w:rsid w:val="00AE00C4"/>
    <w:rsid w:val="00AE0171"/>
    <w:rsid w:val="00AE2D6C"/>
    <w:rsid w:val="00AE311F"/>
    <w:rsid w:val="00AE7031"/>
    <w:rsid w:val="00AE7606"/>
    <w:rsid w:val="00AE7792"/>
    <w:rsid w:val="00AF0CC7"/>
    <w:rsid w:val="00AF7D80"/>
    <w:rsid w:val="00B0192B"/>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439F"/>
    <w:rsid w:val="00B249DD"/>
    <w:rsid w:val="00B3055F"/>
    <w:rsid w:val="00B305E6"/>
    <w:rsid w:val="00B30C38"/>
    <w:rsid w:val="00B31F48"/>
    <w:rsid w:val="00B3227E"/>
    <w:rsid w:val="00B35119"/>
    <w:rsid w:val="00B35234"/>
    <w:rsid w:val="00B37BEC"/>
    <w:rsid w:val="00B4090C"/>
    <w:rsid w:val="00B42684"/>
    <w:rsid w:val="00B42F04"/>
    <w:rsid w:val="00B42F4D"/>
    <w:rsid w:val="00B445FA"/>
    <w:rsid w:val="00B447F2"/>
    <w:rsid w:val="00B47CD6"/>
    <w:rsid w:val="00B51D90"/>
    <w:rsid w:val="00B5323E"/>
    <w:rsid w:val="00B53286"/>
    <w:rsid w:val="00B5346C"/>
    <w:rsid w:val="00B53573"/>
    <w:rsid w:val="00B542A0"/>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353E"/>
    <w:rsid w:val="00B8467C"/>
    <w:rsid w:val="00B85DDD"/>
    <w:rsid w:val="00B879AE"/>
    <w:rsid w:val="00B90201"/>
    <w:rsid w:val="00B906EF"/>
    <w:rsid w:val="00B91881"/>
    <w:rsid w:val="00B91F7A"/>
    <w:rsid w:val="00B9328A"/>
    <w:rsid w:val="00B962AD"/>
    <w:rsid w:val="00B97AB5"/>
    <w:rsid w:val="00B97EB5"/>
    <w:rsid w:val="00BA45F5"/>
    <w:rsid w:val="00BA54EC"/>
    <w:rsid w:val="00BA6419"/>
    <w:rsid w:val="00BA67DF"/>
    <w:rsid w:val="00BB255B"/>
    <w:rsid w:val="00BB613C"/>
    <w:rsid w:val="00BB6413"/>
    <w:rsid w:val="00BB6BE7"/>
    <w:rsid w:val="00BC414F"/>
    <w:rsid w:val="00BC4173"/>
    <w:rsid w:val="00BC4994"/>
    <w:rsid w:val="00BD08BB"/>
    <w:rsid w:val="00BD12CC"/>
    <w:rsid w:val="00BD4B00"/>
    <w:rsid w:val="00BD5AA1"/>
    <w:rsid w:val="00BD5F4B"/>
    <w:rsid w:val="00BD643C"/>
    <w:rsid w:val="00BE0524"/>
    <w:rsid w:val="00BE2073"/>
    <w:rsid w:val="00BE6B24"/>
    <w:rsid w:val="00BE7F7B"/>
    <w:rsid w:val="00BF1A6F"/>
    <w:rsid w:val="00BF59DF"/>
    <w:rsid w:val="00BF5B88"/>
    <w:rsid w:val="00BF5EB1"/>
    <w:rsid w:val="00BF6B72"/>
    <w:rsid w:val="00BF763E"/>
    <w:rsid w:val="00C001B0"/>
    <w:rsid w:val="00C0083E"/>
    <w:rsid w:val="00C021B0"/>
    <w:rsid w:val="00C049D0"/>
    <w:rsid w:val="00C04FCE"/>
    <w:rsid w:val="00C050FD"/>
    <w:rsid w:val="00C05225"/>
    <w:rsid w:val="00C05644"/>
    <w:rsid w:val="00C05E7E"/>
    <w:rsid w:val="00C06528"/>
    <w:rsid w:val="00C107F8"/>
    <w:rsid w:val="00C111E7"/>
    <w:rsid w:val="00C11C67"/>
    <w:rsid w:val="00C11CC3"/>
    <w:rsid w:val="00C11F61"/>
    <w:rsid w:val="00C123A3"/>
    <w:rsid w:val="00C12529"/>
    <w:rsid w:val="00C136E7"/>
    <w:rsid w:val="00C20623"/>
    <w:rsid w:val="00C2087C"/>
    <w:rsid w:val="00C216CB"/>
    <w:rsid w:val="00C226A4"/>
    <w:rsid w:val="00C233D5"/>
    <w:rsid w:val="00C23D2A"/>
    <w:rsid w:val="00C24B9B"/>
    <w:rsid w:val="00C266EB"/>
    <w:rsid w:val="00C3043F"/>
    <w:rsid w:val="00C30640"/>
    <w:rsid w:val="00C30989"/>
    <w:rsid w:val="00C34B1C"/>
    <w:rsid w:val="00C351DC"/>
    <w:rsid w:val="00C354B4"/>
    <w:rsid w:val="00C35602"/>
    <w:rsid w:val="00C41A2B"/>
    <w:rsid w:val="00C44994"/>
    <w:rsid w:val="00C4560C"/>
    <w:rsid w:val="00C46B71"/>
    <w:rsid w:val="00C470E6"/>
    <w:rsid w:val="00C51E91"/>
    <w:rsid w:val="00C5369C"/>
    <w:rsid w:val="00C5433E"/>
    <w:rsid w:val="00C54F46"/>
    <w:rsid w:val="00C55785"/>
    <w:rsid w:val="00C573D2"/>
    <w:rsid w:val="00C61485"/>
    <w:rsid w:val="00C618FF"/>
    <w:rsid w:val="00C62716"/>
    <w:rsid w:val="00C62E27"/>
    <w:rsid w:val="00C64E09"/>
    <w:rsid w:val="00C65A0D"/>
    <w:rsid w:val="00C65E8B"/>
    <w:rsid w:val="00C70572"/>
    <w:rsid w:val="00C70861"/>
    <w:rsid w:val="00C71267"/>
    <w:rsid w:val="00C72A0C"/>
    <w:rsid w:val="00C72C49"/>
    <w:rsid w:val="00C73C9E"/>
    <w:rsid w:val="00C76859"/>
    <w:rsid w:val="00C76EDF"/>
    <w:rsid w:val="00C77B40"/>
    <w:rsid w:val="00C83F26"/>
    <w:rsid w:val="00C854EE"/>
    <w:rsid w:val="00C856DF"/>
    <w:rsid w:val="00C85707"/>
    <w:rsid w:val="00C86949"/>
    <w:rsid w:val="00C877A6"/>
    <w:rsid w:val="00C87806"/>
    <w:rsid w:val="00C87BDD"/>
    <w:rsid w:val="00C90D16"/>
    <w:rsid w:val="00C923BD"/>
    <w:rsid w:val="00C935DC"/>
    <w:rsid w:val="00C93AA8"/>
    <w:rsid w:val="00C94856"/>
    <w:rsid w:val="00C957FC"/>
    <w:rsid w:val="00C9655D"/>
    <w:rsid w:val="00C96A80"/>
    <w:rsid w:val="00C96D42"/>
    <w:rsid w:val="00CA05FE"/>
    <w:rsid w:val="00CA085C"/>
    <w:rsid w:val="00CA4777"/>
    <w:rsid w:val="00CA53A9"/>
    <w:rsid w:val="00CA5831"/>
    <w:rsid w:val="00CA68F6"/>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1B6D"/>
    <w:rsid w:val="00CD34E8"/>
    <w:rsid w:val="00CD59B0"/>
    <w:rsid w:val="00CD649E"/>
    <w:rsid w:val="00CD675B"/>
    <w:rsid w:val="00CD6AA3"/>
    <w:rsid w:val="00CD7DDF"/>
    <w:rsid w:val="00CE17AE"/>
    <w:rsid w:val="00CE1F74"/>
    <w:rsid w:val="00CE240D"/>
    <w:rsid w:val="00CE4681"/>
    <w:rsid w:val="00CE485D"/>
    <w:rsid w:val="00CE6BB9"/>
    <w:rsid w:val="00CE7A57"/>
    <w:rsid w:val="00CE7E03"/>
    <w:rsid w:val="00CF0560"/>
    <w:rsid w:val="00CF0CEC"/>
    <w:rsid w:val="00CF2746"/>
    <w:rsid w:val="00CF4DB1"/>
    <w:rsid w:val="00CF5E94"/>
    <w:rsid w:val="00D001CC"/>
    <w:rsid w:val="00D0077E"/>
    <w:rsid w:val="00D00BA6"/>
    <w:rsid w:val="00D0249E"/>
    <w:rsid w:val="00D02E42"/>
    <w:rsid w:val="00D04EE8"/>
    <w:rsid w:val="00D05A9F"/>
    <w:rsid w:val="00D05EE2"/>
    <w:rsid w:val="00D0716C"/>
    <w:rsid w:val="00D1016A"/>
    <w:rsid w:val="00D10863"/>
    <w:rsid w:val="00D109DC"/>
    <w:rsid w:val="00D120A7"/>
    <w:rsid w:val="00D14F7B"/>
    <w:rsid w:val="00D17F7A"/>
    <w:rsid w:val="00D20CF7"/>
    <w:rsid w:val="00D21E06"/>
    <w:rsid w:val="00D232B2"/>
    <w:rsid w:val="00D23EE3"/>
    <w:rsid w:val="00D24767"/>
    <w:rsid w:val="00D261A7"/>
    <w:rsid w:val="00D2654D"/>
    <w:rsid w:val="00D30135"/>
    <w:rsid w:val="00D30A86"/>
    <w:rsid w:val="00D33AA6"/>
    <w:rsid w:val="00D366C3"/>
    <w:rsid w:val="00D36ABE"/>
    <w:rsid w:val="00D37DA4"/>
    <w:rsid w:val="00D40520"/>
    <w:rsid w:val="00D4382B"/>
    <w:rsid w:val="00D461D8"/>
    <w:rsid w:val="00D46DC9"/>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95D5D"/>
    <w:rsid w:val="00D95F2A"/>
    <w:rsid w:val="00DA34F2"/>
    <w:rsid w:val="00DA50F5"/>
    <w:rsid w:val="00DA552A"/>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07D8"/>
    <w:rsid w:val="00DF295B"/>
    <w:rsid w:val="00DF2ED1"/>
    <w:rsid w:val="00DF5236"/>
    <w:rsid w:val="00DF6097"/>
    <w:rsid w:val="00DF6973"/>
    <w:rsid w:val="00E0043E"/>
    <w:rsid w:val="00E00C1B"/>
    <w:rsid w:val="00E00D65"/>
    <w:rsid w:val="00E01947"/>
    <w:rsid w:val="00E028E3"/>
    <w:rsid w:val="00E02FB5"/>
    <w:rsid w:val="00E044EC"/>
    <w:rsid w:val="00E04CB4"/>
    <w:rsid w:val="00E05F38"/>
    <w:rsid w:val="00E07476"/>
    <w:rsid w:val="00E079C5"/>
    <w:rsid w:val="00E07F76"/>
    <w:rsid w:val="00E11240"/>
    <w:rsid w:val="00E11320"/>
    <w:rsid w:val="00E11642"/>
    <w:rsid w:val="00E12A2D"/>
    <w:rsid w:val="00E16B65"/>
    <w:rsid w:val="00E20E36"/>
    <w:rsid w:val="00E2316F"/>
    <w:rsid w:val="00E23B30"/>
    <w:rsid w:val="00E24539"/>
    <w:rsid w:val="00E24EBD"/>
    <w:rsid w:val="00E27F2B"/>
    <w:rsid w:val="00E30243"/>
    <w:rsid w:val="00E31429"/>
    <w:rsid w:val="00E319A3"/>
    <w:rsid w:val="00E36324"/>
    <w:rsid w:val="00E3650D"/>
    <w:rsid w:val="00E369B4"/>
    <w:rsid w:val="00E425CE"/>
    <w:rsid w:val="00E42AD8"/>
    <w:rsid w:val="00E4519E"/>
    <w:rsid w:val="00E4577A"/>
    <w:rsid w:val="00E460AB"/>
    <w:rsid w:val="00E46B6E"/>
    <w:rsid w:val="00E4722D"/>
    <w:rsid w:val="00E47736"/>
    <w:rsid w:val="00E47820"/>
    <w:rsid w:val="00E509C2"/>
    <w:rsid w:val="00E526C9"/>
    <w:rsid w:val="00E550FE"/>
    <w:rsid w:val="00E55E29"/>
    <w:rsid w:val="00E57071"/>
    <w:rsid w:val="00E62E33"/>
    <w:rsid w:val="00E63835"/>
    <w:rsid w:val="00E63DEC"/>
    <w:rsid w:val="00E70701"/>
    <w:rsid w:val="00E710D6"/>
    <w:rsid w:val="00E715AF"/>
    <w:rsid w:val="00E728BC"/>
    <w:rsid w:val="00E736E6"/>
    <w:rsid w:val="00E73C4D"/>
    <w:rsid w:val="00E76860"/>
    <w:rsid w:val="00E773B7"/>
    <w:rsid w:val="00E77CDE"/>
    <w:rsid w:val="00E81707"/>
    <w:rsid w:val="00E81BC6"/>
    <w:rsid w:val="00E82CBC"/>
    <w:rsid w:val="00E8344D"/>
    <w:rsid w:val="00E84142"/>
    <w:rsid w:val="00E84B2B"/>
    <w:rsid w:val="00E84E79"/>
    <w:rsid w:val="00E86B6C"/>
    <w:rsid w:val="00E86BA4"/>
    <w:rsid w:val="00E92627"/>
    <w:rsid w:val="00EA16DF"/>
    <w:rsid w:val="00EA52B7"/>
    <w:rsid w:val="00EA599D"/>
    <w:rsid w:val="00EA635F"/>
    <w:rsid w:val="00EB1ADA"/>
    <w:rsid w:val="00EB1B2A"/>
    <w:rsid w:val="00EB3D1C"/>
    <w:rsid w:val="00EB4A0D"/>
    <w:rsid w:val="00EB4F6B"/>
    <w:rsid w:val="00EB5519"/>
    <w:rsid w:val="00EB582A"/>
    <w:rsid w:val="00EB6F26"/>
    <w:rsid w:val="00EB7DDF"/>
    <w:rsid w:val="00EC2288"/>
    <w:rsid w:val="00EC28E4"/>
    <w:rsid w:val="00EC5D5C"/>
    <w:rsid w:val="00EC6929"/>
    <w:rsid w:val="00EC709C"/>
    <w:rsid w:val="00ED1384"/>
    <w:rsid w:val="00ED2F9D"/>
    <w:rsid w:val="00ED3F75"/>
    <w:rsid w:val="00ED5856"/>
    <w:rsid w:val="00ED690B"/>
    <w:rsid w:val="00ED7556"/>
    <w:rsid w:val="00EE1C48"/>
    <w:rsid w:val="00EE1EEE"/>
    <w:rsid w:val="00EE28BD"/>
    <w:rsid w:val="00EE5A53"/>
    <w:rsid w:val="00EE64B6"/>
    <w:rsid w:val="00EF2BBE"/>
    <w:rsid w:val="00EF4427"/>
    <w:rsid w:val="00EF5668"/>
    <w:rsid w:val="00EF585A"/>
    <w:rsid w:val="00EF6EBF"/>
    <w:rsid w:val="00EF7298"/>
    <w:rsid w:val="00F00888"/>
    <w:rsid w:val="00F0140F"/>
    <w:rsid w:val="00F01FE0"/>
    <w:rsid w:val="00F05DB2"/>
    <w:rsid w:val="00F10D7F"/>
    <w:rsid w:val="00F1215D"/>
    <w:rsid w:val="00F1312A"/>
    <w:rsid w:val="00F159FC"/>
    <w:rsid w:val="00F15E20"/>
    <w:rsid w:val="00F163A8"/>
    <w:rsid w:val="00F16918"/>
    <w:rsid w:val="00F171D0"/>
    <w:rsid w:val="00F20842"/>
    <w:rsid w:val="00F21DD6"/>
    <w:rsid w:val="00F222A9"/>
    <w:rsid w:val="00F22754"/>
    <w:rsid w:val="00F255E5"/>
    <w:rsid w:val="00F27880"/>
    <w:rsid w:val="00F30254"/>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1D10"/>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7247D"/>
    <w:rsid w:val="00F7770E"/>
    <w:rsid w:val="00F800AA"/>
    <w:rsid w:val="00F80DC7"/>
    <w:rsid w:val="00F813B2"/>
    <w:rsid w:val="00F8304F"/>
    <w:rsid w:val="00F863FA"/>
    <w:rsid w:val="00F87813"/>
    <w:rsid w:val="00F879E9"/>
    <w:rsid w:val="00F87BAE"/>
    <w:rsid w:val="00F90770"/>
    <w:rsid w:val="00F90877"/>
    <w:rsid w:val="00F927EB"/>
    <w:rsid w:val="00F92D2D"/>
    <w:rsid w:val="00F954F3"/>
    <w:rsid w:val="00F97859"/>
    <w:rsid w:val="00FA0227"/>
    <w:rsid w:val="00FA2118"/>
    <w:rsid w:val="00FA25AF"/>
    <w:rsid w:val="00FA2997"/>
    <w:rsid w:val="00FA39AE"/>
    <w:rsid w:val="00FA4FA1"/>
    <w:rsid w:val="00FA5056"/>
    <w:rsid w:val="00FA57E0"/>
    <w:rsid w:val="00FA63B8"/>
    <w:rsid w:val="00FA65BC"/>
    <w:rsid w:val="00FB1F56"/>
    <w:rsid w:val="00FB2A89"/>
    <w:rsid w:val="00FB38AF"/>
    <w:rsid w:val="00FB3987"/>
    <w:rsid w:val="00FB4DEC"/>
    <w:rsid w:val="00FB6EF1"/>
    <w:rsid w:val="00FB7AFB"/>
    <w:rsid w:val="00FC122D"/>
    <w:rsid w:val="00FC243B"/>
    <w:rsid w:val="00FC2541"/>
    <w:rsid w:val="00FC27E2"/>
    <w:rsid w:val="00FC2DB3"/>
    <w:rsid w:val="00FC3113"/>
    <w:rsid w:val="00FC377C"/>
    <w:rsid w:val="00FC4C1C"/>
    <w:rsid w:val="00FC7584"/>
    <w:rsid w:val="00FC7DD7"/>
    <w:rsid w:val="00FC7DF0"/>
    <w:rsid w:val="00FD0727"/>
    <w:rsid w:val="00FD0741"/>
    <w:rsid w:val="00FD31A1"/>
    <w:rsid w:val="00FD3653"/>
    <w:rsid w:val="00FD5806"/>
    <w:rsid w:val="00FD6B59"/>
    <w:rsid w:val="00FE0D1B"/>
    <w:rsid w:val="00FE12DD"/>
    <w:rsid w:val="00FE1A64"/>
    <w:rsid w:val="00FE2EA6"/>
    <w:rsid w:val="00FE4C2B"/>
    <w:rsid w:val="00FE4D60"/>
    <w:rsid w:val="00FE63B2"/>
    <w:rsid w:val="00FE7758"/>
    <w:rsid w:val="00FE7E81"/>
    <w:rsid w:val="00FF1BA7"/>
    <w:rsid w:val="00FF2B95"/>
    <w:rsid w:val="00FF2BE0"/>
    <w:rsid w:val="00FF3546"/>
    <w:rsid w:val="00FF382B"/>
    <w:rsid w:val="00FF428B"/>
    <w:rsid w:val="00FF51EA"/>
    <w:rsid w:val="00FF5CB0"/>
    <w:rsid w:val="00FF6603"/>
    <w:rsid w:val="00FF6C45"/>
    <w:rsid w:val="00FF6EB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716"/>
    <w:pPr>
      <w:ind w:firstLineChars="200" w:firstLine="420"/>
    </w:pPr>
  </w:style>
  <w:style w:type="paragraph" w:styleId="a4">
    <w:name w:val="header"/>
    <w:basedOn w:val="a"/>
    <w:link w:val="Char"/>
    <w:uiPriority w:val="99"/>
    <w:semiHidden/>
    <w:unhideWhenUsed/>
    <w:rsid w:val="00710D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0D89"/>
    <w:rPr>
      <w:sz w:val="18"/>
      <w:szCs w:val="18"/>
    </w:rPr>
  </w:style>
  <w:style w:type="paragraph" w:styleId="a5">
    <w:name w:val="footer"/>
    <w:basedOn w:val="a"/>
    <w:link w:val="Char0"/>
    <w:uiPriority w:val="99"/>
    <w:semiHidden/>
    <w:unhideWhenUsed/>
    <w:rsid w:val="00710D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0D89"/>
    <w:rPr>
      <w:sz w:val="18"/>
      <w:szCs w:val="18"/>
    </w:rPr>
  </w:style>
  <w:style w:type="paragraph" w:styleId="a6">
    <w:name w:val="Balloon Text"/>
    <w:basedOn w:val="a"/>
    <w:link w:val="Char1"/>
    <w:uiPriority w:val="99"/>
    <w:semiHidden/>
    <w:unhideWhenUsed/>
    <w:rsid w:val="00FA2997"/>
    <w:rPr>
      <w:sz w:val="18"/>
      <w:szCs w:val="18"/>
    </w:rPr>
  </w:style>
  <w:style w:type="character" w:customStyle="1" w:styleId="Char1">
    <w:name w:val="批注框文本 Char"/>
    <w:basedOn w:val="a0"/>
    <w:link w:val="a6"/>
    <w:uiPriority w:val="99"/>
    <w:semiHidden/>
    <w:rsid w:val="00FA2997"/>
    <w:rPr>
      <w:sz w:val="18"/>
      <w:szCs w:val="18"/>
    </w:rPr>
  </w:style>
  <w:style w:type="paragraph" w:styleId="a7">
    <w:name w:val="Date"/>
    <w:basedOn w:val="a"/>
    <w:next w:val="a"/>
    <w:link w:val="Char2"/>
    <w:uiPriority w:val="99"/>
    <w:semiHidden/>
    <w:unhideWhenUsed/>
    <w:rsid w:val="00422395"/>
    <w:pPr>
      <w:ind w:leftChars="2500" w:left="100"/>
    </w:pPr>
  </w:style>
  <w:style w:type="character" w:customStyle="1" w:styleId="Char2">
    <w:name w:val="日期 Char"/>
    <w:basedOn w:val="a0"/>
    <w:link w:val="a7"/>
    <w:uiPriority w:val="99"/>
    <w:semiHidden/>
    <w:rsid w:val="0042239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4889CFF-E643-4569-9490-B39485261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4</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91</cp:revision>
  <cp:lastPrinted>2020-10-29T09:54:00Z</cp:lastPrinted>
  <dcterms:created xsi:type="dcterms:W3CDTF">2016-11-15T11:52:00Z</dcterms:created>
  <dcterms:modified xsi:type="dcterms:W3CDTF">2020-12-02T01:46:00Z</dcterms:modified>
</cp:coreProperties>
</file>