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8A5" w:rsidRDefault="00A218A5">
      <w:pPr>
        <w:ind w:firstLineChars="300" w:firstLine="1325"/>
        <w:rPr>
          <w:rFonts w:asciiTheme="majorEastAsia" w:eastAsiaTheme="majorEastAsia" w:hAnsiTheme="majorEastAsia" w:cstheme="majorEastAsia"/>
          <w:b/>
          <w:bCs/>
          <w:sz w:val="44"/>
          <w:szCs w:val="44"/>
        </w:rPr>
      </w:pPr>
    </w:p>
    <w:p w:rsidR="00A218A5" w:rsidRDefault="00A218A5">
      <w:pPr>
        <w:rPr>
          <w:rFonts w:ascii="黑体" w:eastAsia="黑体" w:hAnsi="黑体" w:cs="黑体"/>
          <w:sz w:val="44"/>
          <w:szCs w:val="44"/>
        </w:rPr>
      </w:pPr>
    </w:p>
    <w:p w:rsidR="00A218A5" w:rsidRDefault="006E324A" w:rsidP="00D1498F">
      <w:pPr>
        <w:jc w:val="center"/>
        <w:rPr>
          <w:rFonts w:ascii="华文隶书" w:eastAsia="华文隶书"/>
          <w:bCs/>
          <w:w w:val="90"/>
          <w:sz w:val="96"/>
        </w:rPr>
      </w:pPr>
      <w:r w:rsidRPr="006E324A">
        <w:rPr>
          <w:rFonts w:ascii="黑体" w:eastAsia="黑体" w:hAnsi="黑体" w:cs="黑体" w:hint="eastAsia"/>
          <w:sz w:val="44"/>
          <w:szCs w:val="44"/>
        </w:rPr>
        <w:t>禹州市公安局</w:t>
      </w:r>
      <w:r w:rsidR="00D1498F" w:rsidRPr="00D1498F">
        <w:rPr>
          <w:rFonts w:ascii="黑体" w:eastAsia="黑体" w:hAnsi="黑体" w:cs="黑体" w:hint="eastAsia"/>
          <w:sz w:val="44"/>
          <w:szCs w:val="44"/>
        </w:rPr>
        <w:t>交警大队购置办公家具项目</w:t>
      </w:r>
    </w:p>
    <w:p w:rsidR="00A218A5" w:rsidRDefault="00DB0488">
      <w:pPr>
        <w:jc w:val="center"/>
        <w:rPr>
          <w:rFonts w:ascii="黑体" w:eastAsia="黑体" w:hAnsi="黑体" w:cs="黑体"/>
          <w:bCs/>
          <w:w w:val="90"/>
          <w:sz w:val="72"/>
          <w:szCs w:val="72"/>
        </w:rPr>
      </w:pPr>
      <w:r>
        <w:rPr>
          <w:rFonts w:ascii="黑体" w:eastAsia="黑体" w:hAnsi="黑体" w:cs="黑体" w:hint="eastAsia"/>
          <w:bCs/>
          <w:w w:val="90"/>
          <w:sz w:val="72"/>
          <w:szCs w:val="72"/>
        </w:rPr>
        <w:t>竞争性谈判文件</w:t>
      </w:r>
    </w:p>
    <w:p w:rsidR="00A218A5" w:rsidRDefault="00A218A5">
      <w:pPr>
        <w:rPr>
          <w:rFonts w:ascii="微软简隶书" w:eastAsia="微软简隶书"/>
        </w:rPr>
      </w:pPr>
    </w:p>
    <w:p w:rsidR="00A218A5" w:rsidRDefault="00A218A5">
      <w:pPr>
        <w:rPr>
          <w:rFonts w:ascii="微软简隶书" w:eastAsia="微软简隶书"/>
        </w:rPr>
      </w:pPr>
    </w:p>
    <w:p w:rsidR="00A218A5" w:rsidRDefault="00A218A5">
      <w:pPr>
        <w:pStyle w:val="a5"/>
      </w:pPr>
    </w:p>
    <w:p w:rsidR="00A218A5" w:rsidRDefault="00A218A5">
      <w:pPr>
        <w:rPr>
          <w:rFonts w:ascii="微软简隶书" w:eastAsia="微软简隶书"/>
        </w:rPr>
      </w:pPr>
    </w:p>
    <w:p w:rsidR="00D1498F" w:rsidRDefault="00D1498F" w:rsidP="00D1498F">
      <w:pPr>
        <w:pStyle w:val="11"/>
      </w:pPr>
    </w:p>
    <w:p w:rsidR="00D1498F" w:rsidRPr="00D1498F" w:rsidRDefault="00D1498F" w:rsidP="00D1498F">
      <w:pPr>
        <w:pStyle w:val="11"/>
      </w:pPr>
    </w:p>
    <w:p w:rsidR="00A218A5" w:rsidRDefault="00A218A5">
      <w:pPr>
        <w:rPr>
          <w:rFonts w:ascii="微软简隶书" w:eastAsia="微软简隶书"/>
        </w:rPr>
      </w:pPr>
    </w:p>
    <w:p w:rsidR="00A218A5" w:rsidRDefault="00A218A5">
      <w:pPr>
        <w:rPr>
          <w:rFonts w:ascii="微软简隶书" w:eastAsia="微软简隶书"/>
        </w:rPr>
      </w:pPr>
    </w:p>
    <w:p w:rsidR="00A218A5" w:rsidRDefault="006E324A">
      <w:pP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 xml:space="preserve">      </w:t>
      </w:r>
      <w:r w:rsidR="00DB0488">
        <w:rPr>
          <w:rFonts w:asciiTheme="majorEastAsia" w:eastAsiaTheme="majorEastAsia" w:hAnsiTheme="majorEastAsia" w:cstheme="majorEastAsia" w:hint="eastAsia"/>
          <w:b/>
          <w:bCs/>
          <w:sz w:val="36"/>
          <w:szCs w:val="36"/>
        </w:rPr>
        <w:t>采购编号：YZCG-T2020</w:t>
      </w:r>
      <w:r w:rsidR="00D1498F">
        <w:rPr>
          <w:rFonts w:asciiTheme="majorEastAsia" w:eastAsiaTheme="majorEastAsia" w:hAnsiTheme="majorEastAsia" w:cstheme="majorEastAsia" w:hint="eastAsia"/>
          <w:b/>
          <w:bCs/>
          <w:sz w:val="36"/>
          <w:szCs w:val="36"/>
        </w:rPr>
        <w:t>109</w:t>
      </w:r>
    </w:p>
    <w:p w:rsidR="00A218A5" w:rsidRDefault="00DB0488">
      <w:pPr>
        <w:ind w:firstLineChars="300" w:firstLine="1084"/>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采购单位：禹州市</w:t>
      </w:r>
      <w:r w:rsidR="006E324A">
        <w:rPr>
          <w:rFonts w:asciiTheme="majorEastAsia" w:eastAsiaTheme="majorEastAsia" w:hAnsiTheme="majorEastAsia" w:cstheme="majorEastAsia" w:hint="eastAsia"/>
          <w:b/>
          <w:bCs/>
          <w:sz w:val="36"/>
          <w:szCs w:val="36"/>
        </w:rPr>
        <w:t>公安局</w:t>
      </w:r>
    </w:p>
    <w:p w:rsidR="00A218A5" w:rsidRDefault="00DB0488">
      <w:pPr>
        <w:ind w:firstLineChars="300" w:firstLine="1084"/>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代理机构：禹州市政府采购中心</w:t>
      </w:r>
    </w:p>
    <w:p w:rsidR="00A218A5" w:rsidRDefault="00A218A5">
      <w:pPr>
        <w:rPr>
          <w:rFonts w:asciiTheme="majorEastAsia" w:eastAsiaTheme="majorEastAsia" w:hAnsiTheme="majorEastAsia" w:cstheme="majorEastAsia"/>
          <w:b/>
          <w:bCs/>
          <w:sz w:val="36"/>
          <w:szCs w:val="36"/>
        </w:rPr>
      </w:pPr>
    </w:p>
    <w:p w:rsidR="00A218A5" w:rsidRDefault="00DB0488">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二〇二〇年</w:t>
      </w:r>
      <w:r w:rsidR="00D1498F">
        <w:rPr>
          <w:rFonts w:asciiTheme="majorEastAsia" w:eastAsiaTheme="majorEastAsia" w:hAnsiTheme="majorEastAsia" w:cstheme="majorEastAsia" w:hint="eastAsia"/>
          <w:b/>
          <w:bCs/>
          <w:sz w:val="36"/>
          <w:szCs w:val="36"/>
        </w:rPr>
        <w:t>七</w:t>
      </w:r>
      <w:r>
        <w:rPr>
          <w:rFonts w:asciiTheme="majorEastAsia" w:eastAsiaTheme="majorEastAsia" w:hAnsiTheme="majorEastAsia" w:cstheme="majorEastAsia" w:hint="eastAsia"/>
          <w:b/>
          <w:bCs/>
          <w:sz w:val="36"/>
          <w:szCs w:val="36"/>
        </w:rPr>
        <w:t>月</w:t>
      </w:r>
    </w:p>
    <w:p w:rsidR="00A218A5" w:rsidRDefault="00A218A5">
      <w:pPr>
        <w:rPr>
          <w:rFonts w:asciiTheme="majorEastAsia" w:eastAsiaTheme="majorEastAsia" w:hAnsiTheme="majorEastAsia" w:cstheme="majorEastAsia"/>
          <w:b/>
          <w:bCs/>
          <w:sz w:val="36"/>
          <w:szCs w:val="36"/>
        </w:rPr>
      </w:pPr>
    </w:p>
    <w:p w:rsidR="00A218A5" w:rsidRDefault="00DB0488">
      <w:pPr>
        <w:widowControl/>
        <w:jc w:val="left"/>
        <w:rPr>
          <w:rFonts w:asciiTheme="minorEastAsia" w:hAnsiTheme="minorEastAsia" w:cs="黑体"/>
          <w:b/>
          <w:bCs/>
          <w:sz w:val="44"/>
          <w:szCs w:val="44"/>
          <w:lang w:val="zh-CN"/>
        </w:rPr>
      </w:pPr>
      <w:r>
        <w:rPr>
          <w:rFonts w:asciiTheme="minorEastAsia" w:hAnsiTheme="minorEastAsia" w:cs="黑体"/>
          <w:b/>
          <w:bCs/>
          <w:sz w:val="44"/>
          <w:szCs w:val="44"/>
          <w:lang w:val="zh-CN"/>
        </w:rPr>
        <w:br w:type="page"/>
      </w:r>
    </w:p>
    <w:p w:rsidR="00A218A5" w:rsidRDefault="00DB0488">
      <w:pPr>
        <w:autoSpaceDE w:val="0"/>
        <w:autoSpaceDN w:val="0"/>
        <w:adjustRightInd w:val="0"/>
        <w:spacing w:line="700" w:lineRule="exact"/>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lastRenderedPageBreak/>
        <w:t>目    录</w:t>
      </w:r>
    </w:p>
    <w:p w:rsidR="00A218A5" w:rsidRDefault="00A218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A218A5" w:rsidRDefault="00DB0488">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谈判邀请</w:t>
      </w:r>
    </w:p>
    <w:p w:rsidR="00A218A5" w:rsidRDefault="00DB0488">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采购需求</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供应商须知前附表</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供应商须知</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二、采购文件说明</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三、响应文件的编制</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四、响应文件的递交</w:t>
      </w:r>
    </w:p>
    <w:p w:rsidR="00A218A5" w:rsidRDefault="00DB0488">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五、谈判和评审</w:t>
      </w:r>
    </w:p>
    <w:p w:rsidR="00A218A5" w:rsidRDefault="00DB0488">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六、确认成交供应商和授予合同</w:t>
      </w:r>
    </w:p>
    <w:p w:rsidR="00A218A5" w:rsidRDefault="00DB0488">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A218A5" w:rsidRDefault="00DB0488">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对响应文件审查与评审</w:t>
      </w:r>
    </w:p>
    <w:p w:rsidR="00A218A5" w:rsidRDefault="00DB0488">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0"/>
          <w:szCs w:val="30"/>
        </w:rPr>
        <w:t>合同书格式及合同条款</w:t>
      </w:r>
    </w:p>
    <w:p w:rsidR="00A218A5" w:rsidRDefault="00DB0488">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响应文件有关格式</w:t>
      </w:r>
    </w:p>
    <w:p w:rsidR="00A218A5" w:rsidRDefault="00A218A5">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A218A5" w:rsidRDefault="00DB0488">
      <w:pPr>
        <w:widowControl/>
        <w:jc w:val="left"/>
        <w:rPr>
          <w:rFonts w:ascii="宋体" w:eastAsia="宋体" w:hAnsi="宋体" w:cs="宋体"/>
          <w:b/>
          <w:sz w:val="36"/>
          <w:szCs w:val="36"/>
          <w:shd w:val="clear" w:color="auto" w:fill="FFFFFF"/>
        </w:rPr>
      </w:pPr>
      <w:r>
        <w:rPr>
          <w:rFonts w:ascii="宋体" w:hAnsi="宋体" w:cs="宋体"/>
          <w:b/>
          <w:sz w:val="36"/>
          <w:szCs w:val="36"/>
          <w:shd w:val="clear" w:color="auto" w:fill="FFFFFF"/>
        </w:rPr>
        <w:br w:type="page"/>
      </w:r>
    </w:p>
    <w:p w:rsidR="00A218A5" w:rsidRDefault="00DB0488">
      <w:pPr>
        <w:numPr>
          <w:ilvl w:val="0"/>
          <w:numId w:val="4"/>
        </w:num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谈判邀请</w:t>
      </w:r>
    </w:p>
    <w:p w:rsidR="00A218A5" w:rsidRDefault="00A218A5">
      <w:pPr>
        <w:pStyle w:val="11"/>
        <w:ind w:firstLineChars="0" w:firstLine="0"/>
      </w:pPr>
    </w:p>
    <w:p w:rsidR="00D1498F" w:rsidRPr="00D1498F" w:rsidRDefault="00D1498F" w:rsidP="00D1498F">
      <w:pPr>
        <w:spacing w:line="44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      </w:t>
      </w:r>
      <w:r w:rsidRPr="00D1498F">
        <w:rPr>
          <w:rFonts w:asciiTheme="majorEastAsia" w:eastAsiaTheme="majorEastAsia" w:hAnsiTheme="majorEastAsia" w:cstheme="majorEastAsia" w:hint="eastAsia"/>
          <w:szCs w:val="21"/>
        </w:rPr>
        <w:t>禹州市政府采购中心受禹州市公安局的委托，就“禹州市公安局交警大队购置办公家具项目（不见面开标）”进行竞争性谈判，欢迎合格的投标人前来投标。</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一、项目基本情况</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1、采购人：禹州市公安局</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2、项目名称：禹州市公安局交警大队购置办公家具项目（不见面开标）</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3、采购编号：YZCG-T2020109</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4、项目需求：交警大队购置办公家具一批（详见谈判文件）</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5、采购预算：50万元</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二、需要落实的政府采购政策</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本项目落实节约能源、保护环境、扶持不发达地区和少数民族地区、促进中小企业、监狱企业发展等政府采购政策。</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三、供应商资格要求</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1、符合《政府采购法》第二十二条之规定，具有独立法人资格及相应的经营范围（以营业执照为准）；</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2、被委托人须是本单位职工，须提供公司为本人缴纳社会保险证明；</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3、本项目不接受联合体投标。</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四、获取谈判文件的方式</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1、持CA数字认证证书，登录《全国公共资源交易平台（河南省·许昌市）》“系统用户注册”入口</w:t>
      </w:r>
      <w:hyperlink r:id="rId9" w:history="1">
        <w:r w:rsidRPr="00D1498F">
          <w:rPr>
            <w:rFonts w:asciiTheme="majorEastAsia" w:eastAsiaTheme="majorEastAsia" w:hAnsiTheme="majorEastAsia" w:cstheme="majorEastAsia" w:hint="eastAsia"/>
            <w:szCs w:val="21"/>
          </w:rPr>
          <w:t>http://ggzy.xuchang.gov.cn:8088/ggzy/eps/public/RegistAllJcxx.html）</w:t>
        </w:r>
      </w:hyperlink>
      <w:r w:rsidRPr="00D1498F">
        <w:rPr>
          <w:rFonts w:asciiTheme="majorEastAsia" w:eastAsiaTheme="majorEastAsia" w:hAnsiTheme="majorEastAsia" w:cstheme="majorEastAsia" w:hint="eastAsia"/>
          <w:szCs w:val="21"/>
        </w:rPr>
        <w:t>进行免费注册登记（详见“常见问题解答-诚信库网上注册相关资料下载”）；</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2、在谈判响应截止时间前均可登录《全国公共资源交易平台（河南省·许昌市）》“投标人/供应商登录”入口</w:t>
      </w:r>
      <w:hyperlink r:id="rId10" w:history="1">
        <w:r w:rsidRPr="00D1498F">
          <w:rPr>
            <w:rFonts w:asciiTheme="majorEastAsia" w:eastAsiaTheme="majorEastAsia" w:hAnsiTheme="majorEastAsia" w:cstheme="majorEastAsia" w:hint="eastAsia"/>
            <w:szCs w:val="21"/>
          </w:rPr>
          <w:t>（http://ggzy.xuchang.gov.cn:8088/ggzy/）</w:t>
        </w:r>
      </w:hyperlink>
      <w:r w:rsidRPr="00D1498F">
        <w:rPr>
          <w:rFonts w:asciiTheme="majorEastAsia" w:eastAsiaTheme="majorEastAsia" w:hAnsiTheme="majorEastAsia" w:cstheme="majorEastAsia" w:hint="eastAsia"/>
          <w:szCs w:val="21"/>
        </w:rPr>
        <w:t>自行免费下载竞争性谈判文件（详见“常见问题解答-交易系统操作手册”）。</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3、谈判文件每份售价人民币300元，售后不退。</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五、响应文件提交截止时间及谈判响应截止时间、谈判时间</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1、响应文件提交截止时间及谈判响应截止时间、谈判时间：2020年 7 月 20 日9:00 （北</w:t>
      </w:r>
      <w:r w:rsidRPr="00D1498F">
        <w:rPr>
          <w:rFonts w:asciiTheme="majorEastAsia" w:eastAsiaTheme="majorEastAsia" w:hAnsiTheme="majorEastAsia" w:cstheme="majorEastAsia" w:hint="eastAsia"/>
          <w:szCs w:val="21"/>
        </w:rPr>
        <w:lastRenderedPageBreak/>
        <w:t>京时间），逾期送达或不符合规定的响应文件恕不接受。</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2、响应文件开启时间：同响应文件提交截止时间。</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六、谈判响应文件开启</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（一）谈判响应文件开启地点：禹州市公共资源交易中心九楼第二开标室。（本项目采用远程不见面谈判，供应商无须到达现场）。</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（二） 本项目为全流程电子化交易项目，供应商须提交电子响应文件。</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1、加密电子响应文件（.file格式）须在响应文件提交截止时间（谈判响应截止时间）前通过《全国公共资源交易平台(河南省▪许昌市)》公共资源交易系统成功上传。</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2、谈判响应截止时间前，供应商应登录不见面开标大厅，按照谈判响应截止时间准时参加线上响应文件开启，在系统规定时间内对电子响应文件进行远程解密，未在规定时间内解密或因供应商原因解密失败的，其响应文件将被拒绝。</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3、不见面开标大厅登录：供应商使用CA数字证书登录全国公共资源交易平台（河南省·许昌市）——进入公共资源交易系统</w:t>
      </w:r>
      <w:hyperlink r:id="rId11" w:history="1">
        <w:r w:rsidRPr="00D1498F">
          <w:rPr>
            <w:rFonts w:asciiTheme="majorEastAsia" w:eastAsiaTheme="majorEastAsia" w:hAnsiTheme="majorEastAsia" w:cstheme="majorEastAsia" w:hint="eastAsia"/>
            <w:szCs w:val="21"/>
          </w:rPr>
          <w:t>（http://ggzy.xuchang.gov.cn:8088/ggzy/）</w:t>
        </w:r>
      </w:hyperlink>
      <w:r w:rsidRPr="00D1498F">
        <w:rPr>
          <w:rFonts w:asciiTheme="majorEastAsia" w:eastAsiaTheme="majorEastAsia" w:hAnsiTheme="majorEastAsia" w:cstheme="majorEastAsia" w:hint="eastAsia"/>
          <w:szCs w:val="21"/>
        </w:rPr>
        <w:t>——点击“项目信息——项目名称”——在系统操作导航栏点击“开标——不见面开标大厅”。</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七、本次谈判公告同时在《中国政府采购网》、《河南省政府采购网》、《全国公共资源交易平台（河南省·许昌市）》发布等。</w:t>
      </w:r>
    </w:p>
    <w:p w:rsidR="00D1498F" w:rsidRPr="00D1498F" w:rsidRDefault="00D1498F" w:rsidP="00D1498F">
      <w:pPr>
        <w:spacing w:line="440" w:lineRule="exact"/>
        <w:ind w:firstLineChars="200" w:firstLine="422"/>
        <w:jc w:val="left"/>
        <w:rPr>
          <w:rFonts w:asciiTheme="majorEastAsia" w:eastAsiaTheme="majorEastAsia" w:hAnsiTheme="majorEastAsia" w:cstheme="majorEastAsia"/>
          <w:b/>
          <w:szCs w:val="21"/>
        </w:rPr>
      </w:pPr>
      <w:r w:rsidRPr="00D1498F">
        <w:rPr>
          <w:rFonts w:asciiTheme="majorEastAsia" w:eastAsiaTheme="majorEastAsia" w:hAnsiTheme="majorEastAsia" w:cstheme="majorEastAsia" w:hint="eastAsia"/>
          <w:b/>
          <w:szCs w:val="21"/>
        </w:rPr>
        <w:t>八、代理机构及采购单位地址、联系人、联系电话</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（一）代理机构：禹州市政府采购中心</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地址：禹州市行政服务中心楼917房间</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联系人：侯女士    联系电话：0374-2077111</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（二）采购单位：禹州市公安局</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地址：禹州市华夏大道2号</w:t>
      </w:r>
    </w:p>
    <w:p w:rsidR="00D1498F" w:rsidRPr="00D1498F" w:rsidRDefault="00D1498F" w:rsidP="00D1498F">
      <w:pPr>
        <w:spacing w:line="440" w:lineRule="exact"/>
        <w:ind w:firstLineChars="200" w:firstLine="420"/>
        <w:jc w:val="left"/>
        <w:rPr>
          <w:rFonts w:asciiTheme="majorEastAsia" w:eastAsiaTheme="majorEastAsia" w:hAnsiTheme="majorEastAsia" w:cstheme="majorEastAsia"/>
          <w:szCs w:val="21"/>
        </w:rPr>
      </w:pPr>
      <w:r w:rsidRPr="00D1498F">
        <w:rPr>
          <w:rFonts w:asciiTheme="majorEastAsia" w:eastAsiaTheme="majorEastAsia" w:hAnsiTheme="majorEastAsia" w:cstheme="majorEastAsia" w:hint="eastAsia"/>
          <w:szCs w:val="21"/>
        </w:rPr>
        <w:t>联系人：董先生  联系电话：18839906082</w:t>
      </w:r>
    </w:p>
    <w:p w:rsidR="00A218A5" w:rsidRPr="00D1498F" w:rsidRDefault="00A218A5" w:rsidP="00D1498F">
      <w:pPr>
        <w:spacing w:line="440" w:lineRule="exact"/>
        <w:ind w:firstLineChars="200" w:firstLine="420"/>
        <w:jc w:val="left"/>
        <w:rPr>
          <w:rFonts w:asciiTheme="majorEastAsia" w:eastAsiaTheme="majorEastAsia" w:hAnsiTheme="majorEastAsia" w:cstheme="majorEastAsia"/>
          <w:color w:val="000000"/>
          <w:kern w:val="0"/>
          <w:szCs w:val="21"/>
        </w:rPr>
      </w:pPr>
    </w:p>
    <w:p w:rsidR="00A218A5" w:rsidRDefault="00A218A5">
      <w:pPr>
        <w:spacing w:line="440" w:lineRule="exact"/>
        <w:ind w:firstLineChars="1700" w:firstLine="3570"/>
        <w:rPr>
          <w:rFonts w:asciiTheme="majorEastAsia" w:eastAsiaTheme="majorEastAsia" w:hAnsiTheme="majorEastAsia" w:cstheme="majorEastAsia"/>
          <w:szCs w:val="21"/>
        </w:rPr>
      </w:pPr>
    </w:p>
    <w:p w:rsidR="00A218A5" w:rsidRDefault="00A218A5">
      <w:pPr>
        <w:adjustRightInd w:val="0"/>
        <w:snapToGrid w:val="0"/>
        <w:spacing w:line="360" w:lineRule="auto"/>
        <w:ind w:firstLineChars="400" w:firstLine="840"/>
        <w:jc w:val="left"/>
        <w:rPr>
          <w:rFonts w:asciiTheme="majorEastAsia" w:eastAsiaTheme="majorEastAsia" w:hAnsiTheme="majorEastAsia" w:cstheme="majorEastAsia"/>
          <w:szCs w:val="21"/>
        </w:rPr>
      </w:pPr>
    </w:p>
    <w:p w:rsidR="00A218A5" w:rsidRDefault="00A218A5">
      <w:pPr>
        <w:adjustRightInd w:val="0"/>
        <w:snapToGrid w:val="0"/>
        <w:spacing w:line="360" w:lineRule="auto"/>
        <w:ind w:firstLineChars="400" w:firstLine="840"/>
        <w:jc w:val="left"/>
        <w:rPr>
          <w:rFonts w:ascii="宋体" w:hAnsi="宋体"/>
          <w:szCs w:val="21"/>
        </w:rPr>
      </w:pPr>
    </w:p>
    <w:p w:rsidR="00A218A5" w:rsidRDefault="00A218A5">
      <w:pPr>
        <w:spacing w:line="360" w:lineRule="auto"/>
        <w:rPr>
          <w:rFonts w:hAnsi="宋体"/>
          <w:b/>
          <w:sz w:val="28"/>
          <w:szCs w:val="28"/>
        </w:rPr>
      </w:pPr>
    </w:p>
    <w:p w:rsidR="00A218A5" w:rsidRDefault="00DB0488">
      <w:pPr>
        <w:spacing w:line="360" w:lineRule="auto"/>
        <w:rPr>
          <w:rFonts w:hAnsi="宋体"/>
          <w:b/>
          <w:sz w:val="28"/>
          <w:szCs w:val="28"/>
        </w:rPr>
      </w:pPr>
      <w:r>
        <w:rPr>
          <w:rFonts w:hAnsi="宋体" w:hint="eastAsia"/>
          <w:b/>
          <w:sz w:val="28"/>
          <w:szCs w:val="28"/>
        </w:rPr>
        <w:lastRenderedPageBreak/>
        <w:t>温馨提示：</w:t>
      </w:r>
    </w:p>
    <w:p w:rsidR="00A218A5" w:rsidRPr="006E324A" w:rsidRDefault="00DB0488" w:rsidP="006E324A">
      <w:pPr>
        <w:tabs>
          <w:tab w:val="left" w:pos="7095"/>
        </w:tabs>
        <w:spacing w:line="360" w:lineRule="auto"/>
        <w:ind w:firstLineChars="200" w:firstLine="422"/>
        <w:contextualSpacing/>
        <w:rPr>
          <w:rFonts w:hAnsi="宋体"/>
          <w:b/>
          <w:color w:val="000000"/>
          <w:szCs w:val="21"/>
        </w:rPr>
      </w:pPr>
      <w:r w:rsidRPr="006E324A">
        <w:rPr>
          <w:rFonts w:hAnsi="宋体" w:hint="eastAsia"/>
          <w:b/>
          <w:color w:val="000000"/>
          <w:szCs w:val="21"/>
        </w:rPr>
        <w:t>本项目为全流程电子化交易项目，请认真阅读谈判文件，并注意以下事项。</w:t>
      </w:r>
    </w:p>
    <w:p w:rsidR="00A218A5" w:rsidRDefault="00DB0488">
      <w:pPr>
        <w:tabs>
          <w:tab w:val="left" w:pos="7095"/>
        </w:tabs>
        <w:spacing w:line="360" w:lineRule="auto"/>
        <w:ind w:firstLineChars="200" w:firstLine="422"/>
        <w:contextualSpacing/>
        <w:rPr>
          <w:rFonts w:hAnsi="宋体"/>
          <w:b/>
          <w:color w:val="000000"/>
          <w:szCs w:val="21"/>
        </w:rPr>
      </w:pPr>
      <w:r w:rsidRPr="006E324A">
        <w:rPr>
          <w:rFonts w:hAnsi="宋体" w:hint="eastAsia"/>
          <w:b/>
          <w:color w:val="000000"/>
          <w:szCs w:val="21"/>
        </w:rPr>
        <w:t>1.</w:t>
      </w:r>
      <w:r>
        <w:rPr>
          <w:rFonts w:hAnsi="宋体" w:hint="eastAsia"/>
          <w:b/>
          <w:color w:val="000000"/>
          <w:szCs w:val="21"/>
        </w:rPr>
        <w:t>供应商应按谈判文件规定编制、提交、解密电子响应文件。</w:t>
      </w:r>
    </w:p>
    <w:p w:rsidR="00A218A5" w:rsidRDefault="00DB0488">
      <w:pPr>
        <w:tabs>
          <w:tab w:val="left" w:pos="7095"/>
        </w:tabs>
        <w:spacing w:line="360" w:lineRule="auto"/>
        <w:ind w:firstLineChars="200" w:firstLine="422"/>
        <w:contextualSpacing/>
        <w:rPr>
          <w:rFonts w:hAnsi="宋体"/>
          <w:b/>
          <w:color w:val="000000"/>
          <w:szCs w:val="21"/>
        </w:rPr>
      </w:pPr>
      <w:r w:rsidRPr="006E324A">
        <w:rPr>
          <w:rFonts w:hAnsi="宋体" w:hint="eastAsia"/>
          <w:b/>
          <w:color w:val="000000"/>
          <w:szCs w:val="21"/>
        </w:rPr>
        <w:t>2</w:t>
      </w:r>
      <w:r w:rsidRPr="006E324A">
        <w:rPr>
          <w:rFonts w:hAnsi="宋体"/>
          <w:b/>
          <w:color w:val="000000"/>
          <w:szCs w:val="21"/>
        </w:rPr>
        <w:t>.</w:t>
      </w:r>
      <w:r>
        <w:rPr>
          <w:rFonts w:hAnsi="宋体" w:hint="eastAsia"/>
          <w:b/>
          <w:color w:val="000000"/>
          <w:szCs w:val="21"/>
        </w:rPr>
        <w:t>电子文件下载、制作、提交期间和远程不见面谈判（</w:t>
      </w:r>
      <w:r w:rsidRPr="006E324A">
        <w:rPr>
          <w:rFonts w:hAnsi="宋体" w:hint="eastAsia"/>
          <w:b/>
          <w:color w:val="000000"/>
          <w:szCs w:val="21"/>
        </w:rPr>
        <w:t>电子响应文件的解密</w:t>
      </w:r>
      <w:r>
        <w:rPr>
          <w:rFonts w:hAnsi="宋体" w:hint="eastAsia"/>
          <w:b/>
          <w:color w:val="000000"/>
          <w:szCs w:val="21"/>
        </w:rPr>
        <w:t>）环节，供应商须使用同一个</w:t>
      </w:r>
      <w:r>
        <w:rPr>
          <w:rFonts w:hAnsi="宋体"/>
          <w:b/>
          <w:color w:val="000000"/>
          <w:szCs w:val="21"/>
        </w:rPr>
        <w:t>CA</w:t>
      </w:r>
      <w:r>
        <w:rPr>
          <w:rFonts w:hAnsi="宋体"/>
          <w:b/>
          <w:color w:val="000000"/>
          <w:szCs w:val="21"/>
        </w:rPr>
        <w:t>数字证书</w:t>
      </w:r>
      <w:r>
        <w:rPr>
          <w:rFonts w:hAnsi="宋体" w:hint="eastAsia"/>
          <w:b/>
          <w:color w:val="000000"/>
          <w:szCs w:val="21"/>
        </w:rPr>
        <w:t>（证书须在有效期内并可正常使用）</w:t>
      </w:r>
      <w:r>
        <w:rPr>
          <w:rFonts w:hAnsi="宋体"/>
          <w:b/>
          <w:color w:val="000000"/>
          <w:szCs w:val="21"/>
        </w:rPr>
        <w:t>。</w:t>
      </w:r>
    </w:p>
    <w:p w:rsidR="00A218A5" w:rsidRDefault="00DB0488">
      <w:pPr>
        <w:tabs>
          <w:tab w:val="left" w:pos="7095"/>
        </w:tabs>
        <w:spacing w:line="360" w:lineRule="auto"/>
        <w:ind w:firstLineChars="200" w:firstLine="422"/>
        <w:contextualSpacing/>
        <w:rPr>
          <w:rFonts w:hAnsi="宋体"/>
          <w:b/>
          <w:color w:val="000000"/>
          <w:szCs w:val="21"/>
        </w:rPr>
      </w:pPr>
      <w:r w:rsidRPr="006E324A">
        <w:rPr>
          <w:rFonts w:hAnsi="宋体"/>
          <w:b/>
          <w:color w:val="000000"/>
          <w:szCs w:val="21"/>
        </w:rPr>
        <w:t>3</w:t>
      </w:r>
      <w:r w:rsidRPr="006E324A">
        <w:rPr>
          <w:rFonts w:hAnsi="宋体" w:hint="eastAsia"/>
          <w:b/>
          <w:color w:val="000000"/>
          <w:szCs w:val="21"/>
        </w:rPr>
        <w:t>.</w:t>
      </w:r>
      <w:r>
        <w:rPr>
          <w:rFonts w:hAnsi="宋体" w:hint="eastAsia"/>
          <w:b/>
          <w:color w:val="000000"/>
          <w:szCs w:val="21"/>
        </w:rPr>
        <w:t>电子响应文件的制作</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w:t>
      </w:r>
      <w:r>
        <w:rPr>
          <w:rFonts w:asciiTheme="minorEastAsia" w:hAnsiTheme="minorEastAsia" w:hint="eastAsia"/>
          <w:color w:val="000000"/>
          <w:szCs w:val="21"/>
        </w:rPr>
        <w:t>.1</w:t>
      </w:r>
      <w:r>
        <w:rPr>
          <w:rFonts w:hAnsi="宋体" w:hint="eastAsia"/>
          <w:color w:val="000000"/>
          <w:szCs w:val="21"/>
        </w:rPr>
        <w:t xml:space="preserve"> </w:t>
      </w:r>
      <w:r>
        <w:rPr>
          <w:rFonts w:hAnsi="宋体" w:hint="eastAsia"/>
          <w:color w:val="000000"/>
          <w:szCs w:val="21"/>
        </w:rPr>
        <w:t>供应商登录《全国公共资源交易平台</w:t>
      </w:r>
      <w:r>
        <w:rPr>
          <w:rFonts w:asciiTheme="majorEastAsia" w:eastAsiaTheme="majorEastAsia" w:hAnsiTheme="majorEastAsia"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asciiTheme="minorEastAsia" w:hAnsiTheme="minorEastAsia" w:hint="eastAsia"/>
          <w:color w:val="000000"/>
          <w:szCs w:val="21"/>
        </w:rPr>
        <w:t>)</w:t>
      </w:r>
      <w:r>
        <w:rPr>
          <w:rFonts w:hAnsi="宋体" w:hint="eastAsia"/>
          <w:color w:val="000000"/>
          <w:szCs w:val="21"/>
        </w:rPr>
        <w:t>》公共资源交易系统（</w:t>
      </w:r>
      <w:hyperlink r:id="rId12" w:history="1">
        <w:r>
          <w:rPr>
            <w:rStyle w:val="af0"/>
            <w:rFonts w:hAnsi="宋体"/>
            <w:szCs w:val="21"/>
          </w:rPr>
          <w:t>http://221.14.6.70:8088/ggzy/</w:t>
        </w:r>
      </w:hyperlink>
      <w:r>
        <w:rPr>
          <w:rFonts w:hAnsi="宋体" w:hint="eastAsia"/>
          <w:color w:val="000000"/>
          <w:szCs w:val="21"/>
        </w:rPr>
        <w:t>）下载“许昌投标文件制作系统</w:t>
      </w:r>
      <w:r>
        <w:rPr>
          <w:rFonts w:hAnsi="宋体" w:hint="eastAsia"/>
          <w:color w:val="000000"/>
          <w:szCs w:val="21"/>
        </w:rPr>
        <w:t xml:space="preserve">SEARUN </w:t>
      </w:r>
      <w:r>
        <w:rPr>
          <w:rFonts w:hAnsi="宋体" w:hint="eastAsia"/>
          <w:color w:val="000000"/>
          <w:szCs w:val="21"/>
        </w:rPr>
        <w:t>最新版本”，按谈判文件要求制作电子响应文件。</w:t>
      </w:r>
    </w:p>
    <w:p w:rsidR="00A218A5" w:rsidRDefault="00DB0488">
      <w:pPr>
        <w:tabs>
          <w:tab w:val="left" w:pos="7095"/>
        </w:tabs>
        <w:spacing w:line="360" w:lineRule="auto"/>
        <w:ind w:firstLineChars="200" w:firstLine="420"/>
        <w:contextualSpacing/>
        <w:rPr>
          <w:rFonts w:hAnsi="宋体"/>
          <w:color w:val="000000"/>
          <w:szCs w:val="21"/>
        </w:rPr>
      </w:pPr>
      <w:r>
        <w:rPr>
          <w:rFonts w:hAnsi="宋体" w:hint="eastAsia"/>
          <w:color w:val="000000"/>
          <w:szCs w:val="21"/>
        </w:rPr>
        <w:t>电子响应文件的制作，参考《全国公共资源交易平台</w:t>
      </w:r>
      <w:r>
        <w:rPr>
          <w:rFonts w:asciiTheme="minorEastAsia" w:hAnsiTheme="minorEastAsia"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asciiTheme="minorEastAsia" w:hAnsiTheme="minorEastAsia" w:hint="eastAsia"/>
          <w:color w:val="000000"/>
          <w:szCs w:val="21"/>
        </w:rPr>
        <w:t>)</w:t>
      </w:r>
      <w:r>
        <w:rPr>
          <w:rFonts w:hAnsi="宋体" w:hint="eastAsia"/>
          <w:color w:val="000000"/>
          <w:szCs w:val="21"/>
        </w:rPr>
        <w:t>》公共资源交易系统——组件下载——交易系统操作手册（投标人、供应商）。</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w:t>
      </w:r>
      <w:r>
        <w:rPr>
          <w:rFonts w:asciiTheme="minorEastAsia" w:hAnsiTheme="minorEastAsia" w:hint="eastAsia"/>
          <w:color w:val="000000"/>
          <w:szCs w:val="21"/>
        </w:rPr>
        <w:t>.</w:t>
      </w:r>
      <w:r>
        <w:rPr>
          <w:rFonts w:asciiTheme="minorEastAsia" w:hAnsiTheme="minorEastAsia"/>
          <w:color w:val="000000"/>
          <w:szCs w:val="21"/>
        </w:rPr>
        <w:t>2</w:t>
      </w:r>
      <w:r>
        <w:rPr>
          <w:rFonts w:hAnsi="宋体" w:hint="eastAsia"/>
          <w:color w:val="000000"/>
          <w:szCs w:val="21"/>
        </w:rPr>
        <w:t xml:space="preserve"> </w:t>
      </w:r>
      <w:r>
        <w:rPr>
          <w:rFonts w:hAnsi="宋体" w:hint="eastAsia"/>
          <w:color w:val="000000"/>
          <w:szCs w:val="21"/>
        </w:rPr>
        <w:t>供应商须将谈判文件要求的资质、业绩、荣誉及相关人员证明材料等资料原件扫描件（或图片）制作到所提交的电子响应文件中。</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3.3</w:t>
      </w:r>
      <w:r>
        <w:rPr>
          <w:rFonts w:hAnsi="宋体" w:hint="eastAsia"/>
          <w:color w:val="000000"/>
          <w:szCs w:val="21"/>
        </w:rPr>
        <w:t>供应商对同一项目多个标段进行响应的，应分别下载所投标段的谈判文件，按标段制作电子响应文件，并</w:t>
      </w:r>
      <w:r>
        <w:rPr>
          <w:rFonts w:hAnsi="宋体"/>
          <w:color w:val="000000"/>
          <w:szCs w:val="21"/>
        </w:rPr>
        <w:t>按</w:t>
      </w:r>
      <w:r>
        <w:rPr>
          <w:rFonts w:hAnsi="宋体" w:hint="eastAsia"/>
          <w:color w:val="000000"/>
          <w:szCs w:val="21"/>
        </w:rPr>
        <w:t>谈判</w:t>
      </w:r>
      <w:r>
        <w:rPr>
          <w:rFonts w:hAnsi="宋体"/>
          <w:color w:val="000000"/>
          <w:szCs w:val="21"/>
        </w:rPr>
        <w:t>文件要求在相应位置加盖</w:t>
      </w:r>
      <w:r>
        <w:rPr>
          <w:rFonts w:hAnsi="宋体" w:hint="eastAsia"/>
          <w:color w:val="000000"/>
          <w:szCs w:val="21"/>
        </w:rPr>
        <w:t>供应商</w:t>
      </w:r>
      <w:r>
        <w:rPr>
          <w:rFonts w:hAnsi="宋体"/>
          <w:color w:val="000000"/>
          <w:szCs w:val="21"/>
        </w:rPr>
        <w:t>电子印章</w:t>
      </w:r>
      <w:r>
        <w:rPr>
          <w:rFonts w:hAnsi="宋体" w:hint="eastAsia"/>
          <w:color w:val="000000"/>
          <w:szCs w:val="21"/>
        </w:rPr>
        <w:t>和法人电子印章。</w:t>
      </w:r>
    </w:p>
    <w:p w:rsidR="00A218A5" w:rsidRDefault="00DB0488">
      <w:pPr>
        <w:tabs>
          <w:tab w:val="left" w:pos="7095"/>
        </w:tabs>
        <w:spacing w:line="360" w:lineRule="auto"/>
        <w:ind w:leftChars="50" w:left="105" w:firstLineChars="150" w:firstLine="315"/>
        <w:contextualSpacing/>
        <w:rPr>
          <w:rFonts w:hAnsi="宋体"/>
          <w:color w:val="000000"/>
          <w:szCs w:val="21"/>
        </w:rPr>
      </w:pPr>
      <w:r>
        <w:rPr>
          <w:rFonts w:hAnsi="宋体" w:hint="eastAsia"/>
          <w:color w:val="000000"/>
          <w:szCs w:val="21"/>
        </w:rPr>
        <w:t>一个标段对应生成一个文件夹（</w:t>
      </w:r>
      <w:r>
        <w:rPr>
          <w:rFonts w:hAnsi="宋体" w:hint="eastAsia"/>
          <w:color w:val="000000"/>
          <w:szCs w:val="21"/>
        </w:rPr>
        <w:t>xxxx</w:t>
      </w:r>
      <w:r>
        <w:rPr>
          <w:rFonts w:hAnsi="宋体" w:hint="eastAsia"/>
          <w:color w:val="000000"/>
          <w:szCs w:val="21"/>
        </w:rPr>
        <w:t>项目</w:t>
      </w:r>
      <w:r>
        <w:rPr>
          <w:rFonts w:hAnsi="宋体" w:hint="eastAsia"/>
          <w:color w:val="000000"/>
          <w:szCs w:val="21"/>
        </w:rPr>
        <w:t>xx</w:t>
      </w:r>
      <w:r>
        <w:rPr>
          <w:rFonts w:hAnsi="宋体" w:hint="eastAsia"/>
          <w:color w:val="000000"/>
          <w:szCs w:val="21"/>
        </w:rPr>
        <w:t>标段）</w:t>
      </w:r>
      <w:r>
        <w:rPr>
          <w:rFonts w:hAnsi="宋体" w:hint="eastAsia"/>
          <w:color w:val="000000"/>
          <w:szCs w:val="21"/>
        </w:rPr>
        <w:t>,</w:t>
      </w:r>
      <w:r>
        <w:rPr>
          <w:rFonts w:hAnsi="宋体" w:hint="eastAsia"/>
          <w:color w:val="000000"/>
          <w:szCs w:val="21"/>
        </w:rPr>
        <w:t>其中后缀名为“</w:t>
      </w:r>
      <w:r>
        <w:rPr>
          <w:rFonts w:hAnsi="宋体"/>
          <w:color w:val="000000"/>
          <w:szCs w:val="21"/>
        </w:rPr>
        <w:t>.file</w:t>
      </w:r>
      <w:r>
        <w:rPr>
          <w:rFonts w:hAnsi="宋体" w:hint="eastAsia"/>
          <w:color w:val="000000"/>
          <w:szCs w:val="21"/>
        </w:rPr>
        <w:t>”的文件用于电子投标使用。</w:t>
      </w:r>
    </w:p>
    <w:p w:rsidR="00A218A5" w:rsidRDefault="00DB0488">
      <w:pPr>
        <w:tabs>
          <w:tab w:val="left" w:pos="7095"/>
        </w:tabs>
        <w:spacing w:line="360" w:lineRule="auto"/>
        <w:ind w:firstLineChars="200" w:firstLine="422"/>
        <w:contextualSpacing/>
        <w:rPr>
          <w:rFonts w:hAnsi="宋体"/>
          <w:b/>
          <w:color w:val="000000"/>
          <w:szCs w:val="21"/>
        </w:rPr>
      </w:pPr>
      <w:r>
        <w:rPr>
          <w:rFonts w:asciiTheme="minorEastAsia" w:hAnsiTheme="minorEastAsia"/>
          <w:b/>
          <w:color w:val="000000"/>
          <w:szCs w:val="21"/>
        </w:rPr>
        <w:t>4</w:t>
      </w:r>
      <w:r>
        <w:rPr>
          <w:rFonts w:asciiTheme="minorEastAsia" w:hAnsiTheme="minorEastAsia" w:hint="eastAsia"/>
          <w:b/>
          <w:color w:val="000000"/>
          <w:szCs w:val="21"/>
        </w:rPr>
        <w:t>.加密</w:t>
      </w:r>
      <w:r>
        <w:rPr>
          <w:rFonts w:hAnsi="宋体" w:hint="eastAsia"/>
          <w:b/>
          <w:color w:val="000000"/>
          <w:szCs w:val="21"/>
        </w:rPr>
        <w:t>电子响应文件的提交</w:t>
      </w:r>
    </w:p>
    <w:p w:rsidR="00A218A5" w:rsidRDefault="00DB0488">
      <w:pPr>
        <w:tabs>
          <w:tab w:val="left" w:pos="7095"/>
        </w:tabs>
        <w:spacing w:line="360" w:lineRule="auto"/>
        <w:contextualSpacing/>
        <w:rPr>
          <w:rFonts w:hAnsi="宋体"/>
          <w:color w:val="000000"/>
          <w:szCs w:val="21"/>
        </w:rPr>
      </w:pPr>
      <w:r>
        <w:rPr>
          <w:rFonts w:asciiTheme="minorEastAsia" w:hAnsiTheme="minorEastAsia"/>
          <w:color w:val="000000"/>
          <w:szCs w:val="21"/>
        </w:rPr>
        <w:t>4</w:t>
      </w:r>
      <w:r>
        <w:rPr>
          <w:rFonts w:asciiTheme="minorEastAsia" w:hAnsiTheme="minorEastAsia" w:hint="eastAsia"/>
          <w:color w:val="000000"/>
          <w:szCs w:val="21"/>
        </w:rPr>
        <w:t>.1加密</w:t>
      </w:r>
      <w:r>
        <w:rPr>
          <w:rFonts w:hAnsi="宋体" w:hint="eastAsia"/>
          <w:color w:val="000000"/>
          <w:szCs w:val="21"/>
        </w:rPr>
        <w:t>电子响应文件应按规定在谈判响应截止时间（谈判时间）之前成功提交至《全国公共资源交易平台</w:t>
      </w:r>
      <w:r>
        <w:rPr>
          <w:rFonts w:hAnsi="宋体"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hAnsi="宋体" w:hint="eastAsia"/>
          <w:color w:val="000000"/>
          <w:szCs w:val="21"/>
        </w:rPr>
        <w:t>)</w:t>
      </w:r>
      <w:r>
        <w:rPr>
          <w:rFonts w:hAnsi="宋体" w:hint="eastAsia"/>
          <w:color w:val="000000"/>
          <w:szCs w:val="21"/>
        </w:rPr>
        <w:t>》公共资源交易系统（</w:t>
      </w:r>
      <w:hyperlink r:id="rId13" w:history="1">
        <w:r>
          <w:rPr>
            <w:rStyle w:val="af0"/>
            <w:rFonts w:hAnsi="宋体"/>
            <w:szCs w:val="21"/>
          </w:rPr>
          <w:t>http://221.14.6.70:8088/ggzy/</w:t>
        </w:r>
      </w:hyperlink>
      <w:r>
        <w:rPr>
          <w:rFonts w:hAnsi="宋体" w:hint="eastAsia"/>
          <w:color w:val="000000"/>
          <w:szCs w:val="21"/>
        </w:rPr>
        <w:t>）。</w:t>
      </w:r>
    </w:p>
    <w:p w:rsidR="00A218A5" w:rsidRDefault="00DB0488">
      <w:pPr>
        <w:tabs>
          <w:tab w:val="left" w:pos="7095"/>
        </w:tabs>
        <w:spacing w:line="360" w:lineRule="auto"/>
        <w:ind w:firstLineChars="200" w:firstLine="420"/>
        <w:contextualSpacing/>
        <w:rPr>
          <w:rFonts w:hAnsi="宋体"/>
          <w:color w:val="000000"/>
          <w:szCs w:val="21"/>
        </w:rPr>
      </w:pPr>
      <w:r>
        <w:rPr>
          <w:rFonts w:hAnsi="宋体" w:hint="eastAsia"/>
          <w:color w:val="000000"/>
          <w:szCs w:val="21"/>
        </w:rPr>
        <w:t>供应商应充分考虑并预留技术处理和上传数据所需时间。</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4.</w:t>
      </w:r>
      <w:r>
        <w:rPr>
          <w:rFonts w:asciiTheme="minorEastAsia" w:hAnsiTheme="minorEastAsia" w:hint="eastAsia"/>
          <w:color w:val="000000"/>
          <w:szCs w:val="21"/>
        </w:rPr>
        <w:t xml:space="preserve">2 </w:t>
      </w:r>
      <w:r>
        <w:rPr>
          <w:rFonts w:hAnsi="宋体" w:hint="eastAsia"/>
          <w:color w:val="000000"/>
          <w:szCs w:val="21"/>
        </w:rPr>
        <w:t>供应商对同一项目多个标段进行响应的，加密电子响应文件应按标段分别提交。</w:t>
      </w:r>
    </w:p>
    <w:p w:rsidR="00A218A5" w:rsidRDefault="00DB0488">
      <w:pPr>
        <w:tabs>
          <w:tab w:val="left" w:pos="7095"/>
        </w:tabs>
        <w:spacing w:line="360" w:lineRule="auto"/>
        <w:ind w:firstLineChars="200" w:firstLine="420"/>
        <w:contextualSpacing/>
        <w:rPr>
          <w:rFonts w:hAnsi="宋体"/>
          <w:color w:val="00B0F0"/>
          <w:szCs w:val="21"/>
        </w:rPr>
      </w:pPr>
      <w:r>
        <w:rPr>
          <w:rFonts w:asciiTheme="minorEastAsia" w:hAnsiTheme="minorEastAsia"/>
          <w:color w:val="000000"/>
          <w:szCs w:val="21"/>
        </w:rPr>
        <w:t>4</w:t>
      </w:r>
      <w:r>
        <w:rPr>
          <w:rFonts w:asciiTheme="minorEastAsia" w:hAnsiTheme="minorEastAsia" w:hint="eastAsia"/>
          <w:color w:val="000000"/>
          <w:szCs w:val="21"/>
        </w:rPr>
        <w:t>.</w:t>
      </w:r>
      <w:r>
        <w:rPr>
          <w:rFonts w:asciiTheme="minorEastAsia" w:hAnsiTheme="minorEastAsia"/>
          <w:color w:val="000000"/>
          <w:szCs w:val="21"/>
        </w:rPr>
        <w:t>3</w:t>
      </w:r>
      <w:r>
        <w:rPr>
          <w:rFonts w:asciiTheme="minorEastAsia" w:hAnsiTheme="minorEastAsia" w:hint="eastAsia"/>
          <w:color w:val="000000"/>
          <w:szCs w:val="21"/>
        </w:rPr>
        <w:t xml:space="preserve"> 加密</w:t>
      </w:r>
      <w:r>
        <w:rPr>
          <w:rFonts w:hAnsi="宋体" w:hint="eastAsia"/>
          <w:color w:val="000000"/>
          <w:szCs w:val="21"/>
        </w:rPr>
        <w:t>电子响应文件成功提交后，《全国公共资源交易平台</w:t>
      </w:r>
      <w:r>
        <w:rPr>
          <w:rFonts w:hAnsi="宋体"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hAnsi="宋体" w:hint="eastAsia"/>
          <w:color w:val="000000"/>
          <w:szCs w:val="21"/>
        </w:rPr>
        <w:t>)</w:t>
      </w:r>
      <w:r>
        <w:rPr>
          <w:rFonts w:hAnsi="宋体" w:hint="eastAsia"/>
          <w:color w:val="000000"/>
          <w:szCs w:val="21"/>
        </w:rPr>
        <w:t>》公共资源交易系统（</w:t>
      </w:r>
      <w:hyperlink r:id="rId14" w:history="1">
        <w:r>
          <w:rPr>
            <w:rStyle w:val="af0"/>
            <w:rFonts w:hAnsi="宋体"/>
            <w:szCs w:val="21"/>
          </w:rPr>
          <w:t>http://221.14.6.70:8088/ggzy/</w:t>
        </w:r>
      </w:hyperlink>
      <w:r>
        <w:rPr>
          <w:rFonts w:hAnsi="宋体" w:hint="eastAsia"/>
          <w:color w:val="000000"/>
          <w:szCs w:val="21"/>
        </w:rPr>
        <w:t>）</w:t>
      </w:r>
      <w:r>
        <w:rPr>
          <w:rFonts w:asciiTheme="minorEastAsia" w:hAnsiTheme="minorEastAsia" w:cs="仿宋_GB2312" w:hint="eastAsia"/>
          <w:color w:val="000000"/>
          <w:szCs w:val="21"/>
        </w:rPr>
        <w:t>生成“投标文件提交回执单”。</w:t>
      </w:r>
    </w:p>
    <w:p w:rsidR="00A218A5" w:rsidRDefault="00DB0488">
      <w:pPr>
        <w:tabs>
          <w:tab w:val="left" w:pos="7095"/>
        </w:tabs>
        <w:spacing w:line="360" w:lineRule="auto"/>
        <w:ind w:firstLineChars="200" w:firstLine="422"/>
        <w:contextualSpacing/>
        <w:rPr>
          <w:rFonts w:hAnsi="宋体"/>
          <w:b/>
          <w:color w:val="000000"/>
          <w:szCs w:val="21"/>
        </w:rPr>
      </w:pPr>
      <w:r>
        <w:rPr>
          <w:rFonts w:asciiTheme="minorEastAsia" w:hAnsiTheme="minorEastAsia" w:hint="eastAsia"/>
          <w:b/>
          <w:color w:val="000000"/>
          <w:szCs w:val="21"/>
        </w:rPr>
        <w:t>5.远程不见面谈判（</w:t>
      </w:r>
      <w:r>
        <w:rPr>
          <w:rFonts w:hAnsi="宋体" w:hint="eastAsia"/>
          <w:b/>
          <w:color w:val="000000"/>
          <w:szCs w:val="21"/>
        </w:rPr>
        <w:t>电子响应文件的解密</w:t>
      </w:r>
      <w:r>
        <w:rPr>
          <w:rFonts w:asciiTheme="minorEastAsia" w:hAnsiTheme="minorEastAsia" w:hint="eastAsia"/>
          <w:b/>
          <w:color w:val="000000"/>
          <w:szCs w:val="21"/>
        </w:rPr>
        <w:t>）</w:t>
      </w:r>
    </w:p>
    <w:p w:rsidR="00A218A5" w:rsidRDefault="00DB0488">
      <w:pPr>
        <w:tabs>
          <w:tab w:val="left" w:pos="7095"/>
        </w:tabs>
        <w:spacing w:line="360" w:lineRule="auto"/>
        <w:ind w:firstLine="420"/>
        <w:contextualSpacing/>
        <w:rPr>
          <w:rFonts w:hAnsi="宋体"/>
          <w:color w:val="000000"/>
          <w:szCs w:val="21"/>
        </w:rPr>
      </w:pPr>
      <w:r>
        <w:rPr>
          <w:rFonts w:asciiTheme="minorEastAsia" w:hAnsiTheme="minorEastAsia" w:hint="eastAsia"/>
          <w:color w:val="000000"/>
          <w:szCs w:val="21"/>
        </w:rPr>
        <w:t>5</w:t>
      </w:r>
      <w:r>
        <w:rPr>
          <w:rFonts w:asciiTheme="minorEastAsia" w:hAnsiTheme="minorEastAsia"/>
          <w:color w:val="000000"/>
          <w:szCs w:val="21"/>
        </w:rPr>
        <w:t>.</w:t>
      </w:r>
      <w:r>
        <w:rPr>
          <w:rFonts w:asciiTheme="minorEastAsia" w:hAnsiTheme="minorEastAsia" w:hint="eastAsia"/>
          <w:color w:val="000000"/>
          <w:szCs w:val="21"/>
        </w:rPr>
        <w:t>1</w:t>
      </w:r>
      <w:r>
        <w:rPr>
          <w:rFonts w:hAnsi="宋体" w:hint="eastAsia"/>
          <w:color w:val="000000"/>
          <w:szCs w:val="21"/>
        </w:rPr>
        <w:t>供应商应熟悉《许昌市不见面操作手册》，并提前设置不见面开标浏览器（设置流程详见《许昌市不见面操作手册》）。</w:t>
      </w:r>
    </w:p>
    <w:p w:rsidR="00A218A5" w:rsidRDefault="00DB0488">
      <w:pPr>
        <w:tabs>
          <w:tab w:val="left" w:pos="7095"/>
        </w:tabs>
        <w:spacing w:line="360" w:lineRule="auto"/>
        <w:ind w:firstLine="420"/>
        <w:contextualSpacing/>
        <w:rPr>
          <w:rFonts w:hAnsi="宋体"/>
          <w:color w:val="000000"/>
          <w:szCs w:val="21"/>
        </w:rPr>
      </w:pPr>
      <w:r>
        <w:rPr>
          <w:rFonts w:asciiTheme="minorEastAsia" w:hAnsiTheme="minorEastAsia" w:hint="eastAsia"/>
          <w:color w:val="000000"/>
          <w:szCs w:val="21"/>
        </w:rPr>
        <w:lastRenderedPageBreak/>
        <w:t xml:space="preserve">5.2 </w:t>
      </w:r>
      <w:r>
        <w:rPr>
          <w:rFonts w:hAnsi="宋体" w:hint="eastAsia"/>
          <w:color w:val="000000"/>
          <w:szCs w:val="21"/>
        </w:rPr>
        <w:t>《许昌市不见面操作手册》下载路径：全国公共资源交易平台（河南省·许昌市）—“资料下载”栏目。</w:t>
      </w:r>
    </w:p>
    <w:p w:rsidR="00A218A5" w:rsidRDefault="00DB0488">
      <w:pPr>
        <w:tabs>
          <w:tab w:val="left" w:pos="7095"/>
        </w:tabs>
        <w:spacing w:line="360" w:lineRule="auto"/>
        <w:ind w:firstLine="420"/>
        <w:contextualSpacing/>
        <w:rPr>
          <w:rFonts w:hAnsi="宋体"/>
          <w:color w:val="000000"/>
          <w:szCs w:val="21"/>
        </w:rPr>
      </w:pPr>
      <w:r>
        <w:rPr>
          <w:rFonts w:asciiTheme="minorEastAsia" w:hAnsiTheme="minorEastAsia" w:hint="eastAsia"/>
          <w:color w:val="000000"/>
          <w:szCs w:val="21"/>
        </w:rPr>
        <w:t>5.</w:t>
      </w:r>
      <w:r>
        <w:rPr>
          <w:rFonts w:asciiTheme="minorEastAsia" w:hAnsiTheme="minorEastAsia"/>
          <w:color w:val="000000"/>
          <w:szCs w:val="21"/>
        </w:rPr>
        <w:t>3</w:t>
      </w:r>
      <w:r>
        <w:rPr>
          <w:rFonts w:asciiTheme="minorEastAsia" w:hAnsiTheme="minorEastAsia" w:cs="仿宋_GB2312" w:hint="eastAsia"/>
          <w:color w:val="000000"/>
          <w:szCs w:val="21"/>
        </w:rPr>
        <w:t>谈判响应截止时间前供应商应登录本项目不见面开标大厅，按照谈判文件规定的时间准时参加线上响应文件开启。</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hint="eastAsia"/>
          <w:color w:val="000000"/>
          <w:szCs w:val="21"/>
        </w:rPr>
        <w:t>5.4</w:t>
      </w:r>
      <w:r>
        <w:rPr>
          <w:rFonts w:hAnsi="宋体" w:hint="eastAsia"/>
          <w:color w:val="000000"/>
          <w:szCs w:val="21"/>
        </w:rPr>
        <w:t>供应商对线上响应文件开启过程和开标记录如有疑义，可在本项目不见面开标大厅“文字互动”对话框或“新增质疑”处在线提出询问。</w:t>
      </w:r>
    </w:p>
    <w:p w:rsidR="00A218A5" w:rsidRDefault="00DB0488">
      <w:pPr>
        <w:tabs>
          <w:tab w:val="left" w:pos="7095"/>
        </w:tabs>
        <w:spacing w:line="360" w:lineRule="auto"/>
        <w:ind w:firstLineChars="200" w:firstLine="420"/>
        <w:contextualSpacing/>
        <w:rPr>
          <w:rFonts w:asciiTheme="minorEastAsia" w:hAnsiTheme="minorEastAsia"/>
          <w:color w:val="000000"/>
          <w:szCs w:val="21"/>
        </w:rPr>
      </w:pPr>
      <w:r>
        <w:rPr>
          <w:rFonts w:asciiTheme="minorEastAsia" w:hAnsiTheme="minorEastAsia" w:hint="eastAsia"/>
          <w:color w:val="000000"/>
          <w:szCs w:val="21"/>
        </w:rPr>
        <w:t>5.5根据采购代理机构在“文字互动”对话框的通知，供应商选择功能栏“解密环节”按钮进行电子响应文件解密（供应商解密应自采购代理机构点击“开标”按钮后60分钟内完成）。供应商未在规定时间内解密或</w:t>
      </w:r>
      <w:r>
        <w:rPr>
          <w:rFonts w:asciiTheme="minorEastAsia" w:hAnsiTheme="minorEastAsia" w:cs="宋体" w:hint="eastAsia"/>
          <w:kern w:val="0"/>
          <w:szCs w:val="21"/>
        </w:rPr>
        <w:t>因供应商原因解密失败的，其响应文件将被拒绝。</w:t>
      </w:r>
    </w:p>
    <w:p w:rsidR="00A218A5" w:rsidRDefault="00DB0488">
      <w:pPr>
        <w:tabs>
          <w:tab w:val="left" w:pos="7095"/>
        </w:tabs>
        <w:spacing w:line="360" w:lineRule="auto"/>
        <w:ind w:firstLineChars="200" w:firstLine="420"/>
        <w:contextualSpacing/>
        <w:rPr>
          <w:rFonts w:hAnsi="宋体"/>
          <w:color w:val="000000"/>
          <w:szCs w:val="21"/>
        </w:rPr>
      </w:pPr>
      <w:r>
        <w:rPr>
          <w:rFonts w:asciiTheme="minorEastAsia" w:hAnsiTheme="minorEastAsia" w:hint="eastAsia"/>
          <w:color w:val="000000"/>
          <w:szCs w:val="21"/>
        </w:rPr>
        <w:t>5.6项目远程</w:t>
      </w:r>
      <w:r>
        <w:rPr>
          <w:rFonts w:hAnsi="宋体" w:hint="eastAsia"/>
          <w:color w:val="000000"/>
          <w:szCs w:val="21"/>
        </w:rPr>
        <w:t>不见面响应文件开启活动结束时，供应商应在《开标记录表》上进行电子签章。供应商未签章的，视同认可线上响应文件开启结果。</w:t>
      </w:r>
    </w:p>
    <w:p w:rsidR="00A218A5" w:rsidRDefault="00DB0488">
      <w:pPr>
        <w:tabs>
          <w:tab w:val="left" w:pos="7095"/>
        </w:tabs>
        <w:spacing w:line="360" w:lineRule="auto"/>
        <w:ind w:firstLine="420"/>
        <w:contextualSpacing/>
        <w:rPr>
          <w:rFonts w:asciiTheme="minorEastAsia" w:hAnsiTheme="minorEastAsia"/>
          <w:b/>
          <w:color w:val="000000"/>
          <w:szCs w:val="21"/>
        </w:rPr>
      </w:pPr>
      <w:r>
        <w:rPr>
          <w:rFonts w:asciiTheme="minorEastAsia" w:hAnsiTheme="minorEastAsia" w:hint="eastAsia"/>
          <w:b/>
          <w:color w:val="000000"/>
          <w:szCs w:val="21"/>
        </w:rPr>
        <w:t>6.评审依据</w:t>
      </w:r>
    </w:p>
    <w:p w:rsidR="00A218A5" w:rsidRDefault="00DB0488">
      <w:pPr>
        <w:tabs>
          <w:tab w:val="left" w:pos="7095"/>
        </w:tabs>
        <w:spacing w:line="360" w:lineRule="auto"/>
        <w:ind w:firstLine="420"/>
        <w:contextualSpacing/>
        <w:rPr>
          <w:rFonts w:asciiTheme="minorEastAsia" w:hAnsiTheme="minorEastAsia"/>
          <w:color w:val="000000"/>
          <w:szCs w:val="21"/>
        </w:rPr>
      </w:pPr>
      <w:r>
        <w:rPr>
          <w:rFonts w:asciiTheme="minorEastAsia" w:hAnsiTheme="minorEastAsia" w:hint="eastAsia"/>
          <w:color w:val="000000"/>
          <w:szCs w:val="21"/>
        </w:rPr>
        <w:t>6.1全流程电子化交易（不见面谈判）项目，谈判小组以成功上传、解密的电子响应文件为依据评审。</w:t>
      </w:r>
    </w:p>
    <w:p w:rsidR="00A218A5" w:rsidRDefault="00DB0488">
      <w:pPr>
        <w:tabs>
          <w:tab w:val="left" w:pos="7095"/>
        </w:tabs>
        <w:spacing w:line="360" w:lineRule="auto"/>
        <w:ind w:firstLine="420"/>
        <w:contextualSpacing/>
        <w:rPr>
          <w:rFonts w:asciiTheme="minorEastAsia" w:hAnsiTheme="minorEastAsia"/>
          <w:color w:val="000000"/>
          <w:szCs w:val="21"/>
        </w:rPr>
      </w:pPr>
      <w:r>
        <w:rPr>
          <w:rFonts w:asciiTheme="minorEastAsia" w:hAnsiTheme="minorEastAsia" w:hint="eastAsia"/>
          <w:color w:val="000000"/>
          <w:szCs w:val="21"/>
        </w:rPr>
        <w:t>6.2 评审期间，供应商应保持通讯手机畅通，并根据谈判小组要求在规定时间内提供：</w:t>
      </w:r>
    </w:p>
    <w:p w:rsidR="00A218A5" w:rsidRDefault="00DB0488">
      <w:pPr>
        <w:tabs>
          <w:tab w:val="left" w:pos="7095"/>
        </w:tabs>
        <w:spacing w:line="360" w:lineRule="auto"/>
        <w:ind w:firstLine="420"/>
        <w:contextualSpacing/>
        <w:rPr>
          <w:rFonts w:asciiTheme="minorEastAsia" w:hAnsiTheme="minorEastAsia"/>
          <w:color w:val="000000"/>
          <w:szCs w:val="21"/>
        </w:rPr>
      </w:pPr>
      <w:r>
        <w:rPr>
          <w:rFonts w:asciiTheme="minorEastAsia" w:hAnsiTheme="minorEastAsia" w:hint="eastAsia"/>
          <w:color w:val="000000"/>
          <w:szCs w:val="21"/>
        </w:rPr>
        <w:t>（1）最后报价（加盖公章，或者由法定代表人或其授权的代表签字）；</w:t>
      </w:r>
    </w:p>
    <w:p w:rsidR="00A218A5" w:rsidRDefault="00DB0488">
      <w:pPr>
        <w:autoSpaceDE w:val="0"/>
        <w:autoSpaceDN w:val="0"/>
        <w:spacing w:line="360" w:lineRule="auto"/>
        <w:ind w:firstLineChars="200" w:firstLine="420"/>
        <w:contextualSpacing/>
        <w:rPr>
          <w:rFonts w:ascii="ˎ̥" w:hAnsi="ˎ̥"/>
        </w:rPr>
      </w:pPr>
      <w:r>
        <w:rPr>
          <w:rFonts w:ascii="ˎ̥" w:hAnsi="ˎ̥" w:hint="eastAsia"/>
        </w:rPr>
        <w:t>提交方式：供应商须使用</w:t>
      </w:r>
      <w:r>
        <w:rPr>
          <w:rFonts w:ascii="ˎ̥" w:hAnsi="ˎ̥"/>
        </w:rPr>
        <w:t>CA</w:t>
      </w:r>
      <w:r>
        <w:rPr>
          <w:rFonts w:ascii="ˎ̥" w:hAnsi="ˎ̥"/>
        </w:rPr>
        <w:t>数字证书</w:t>
      </w:r>
      <w:r>
        <w:rPr>
          <w:rFonts w:ascii="ˎ̥" w:hAnsi="ˎ̥" w:hint="eastAsia"/>
        </w:rPr>
        <w:t>登录</w:t>
      </w:r>
      <w:r>
        <w:rPr>
          <w:rFonts w:hAnsi="宋体" w:hint="eastAsia"/>
          <w:color w:val="000000"/>
          <w:szCs w:val="21"/>
        </w:rPr>
        <w:t>《全国公共资源交易平台</w:t>
      </w:r>
      <w:r>
        <w:rPr>
          <w:rFonts w:hAnsi="宋体"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hAnsi="宋体" w:hint="eastAsia"/>
          <w:color w:val="000000"/>
          <w:szCs w:val="21"/>
        </w:rPr>
        <w:t>)</w:t>
      </w:r>
      <w:r>
        <w:rPr>
          <w:rFonts w:hAnsi="宋体" w:hint="eastAsia"/>
          <w:color w:val="000000"/>
          <w:szCs w:val="21"/>
        </w:rPr>
        <w:t>》公共资源交易系统（</w:t>
      </w:r>
      <w:r>
        <w:t>http://ggzy.xuchang.gov.cn:8088/ggzy/</w:t>
      </w:r>
      <w:r>
        <w:rPr>
          <w:rFonts w:hAnsi="宋体" w:hint="eastAsia"/>
          <w:color w:val="000000"/>
          <w:szCs w:val="21"/>
        </w:rPr>
        <w:t>）进行最后报价，</w:t>
      </w:r>
      <w:r>
        <w:rPr>
          <w:rFonts w:ascii="ˎ̥" w:hAnsi="ˎ̥" w:hint="eastAsia"/>
        </w:rPr>
        <w:t>最后报价应包括：</w:t>
      </w:r>
      <w:r>
        <w:rPr>
          <w:rFonts w:asciiTheme="minorEastAsia" w:hAnsiTheme="minorEastAsia" w:hint="eastAsia"/>
        </w:rPr>
        <w:t>①总报价</w:t>
      </w:r>
      <w:r>
        <w:rPr>
          <w:rFonts w:ascii="宋体" w:eastAsia="宋体" w:hAnsi="宋体" w:hint="eastAsia"/>
        </w:rPr>
        <w:t>②</w:t>
      </w:r>
      <w:r>
        <w:rPr>
          <w:rFonts w:ascii="ˎ̥" w:hAnsi="ˎ̥" w:hint="eastAsia"/>
        </w:rPr>
        <w:t>分项报价。</w:t>
      </w:r>
    </w:p>
    <w:p w:rsidR="00A218A5" w:rsidRDefault="00DB0488">
      <w:pPr>
        <w:autoSpaceDE w:val="0"/>
        <w:autoSpaceDN w:val="0"/>
        <w:spacing w:line="360" w:lineRule="auto"/>
        <w:ind w:right="-11"/>
        <w:contextualSpacing/>
        <w:rPr>
          <w:rFonts w:ascii="楷体" w:eastAsia="楷体" w:hAnsi="楷体" w:cs="仿宋_GB2312"/>
          <w:sz w:val="24"/>
          <w:szCs w:val="24"/>
          <w:lang w:val="zh-CN"/>
        </w:rPr>
      </w:pPr>
      <w:r>
        <w:rPr>
          <w:rFonts w:ascii="楷体" w:eastAsia="楷体" w:hAnsi="楷体" w:cs="仿宋_GB2312" w:hint="eastAsia"/>
          <w:sz w:val="24"/>
          <w:szCs w:val="24"/>
          <w:lang w:val="zh-CN"/>
        </w:rPr>
        <w:t>注：</w:t>
      </w:r>
      <w:r>
        <w:rPr>
          <w:rFonts w:ascii="楷体" w:eastAsia="楷体" w:hAnsi="楷体" w:hint="eastAsia"/>
          <w:color w:val="000000"/>
          <w:sz w:val="24"/>
          <w:szCs w:val="24"/>
        </w:rPr>
        <w:t>①谈判小组要求供应商提交最后报价时，</w:t>
      </w:r>
      <w:r>
        <w:rPr>
          <w:rFonts w:ascii="楷体" w:eastAsia="楷体" w:hAnsi="楷体" w:cs="仿宋_GB2312" w:hint="eastAsia"/>
          <w:sz w:val="24"/>
          <w:szCs w:val="24"/>
          <w:lang w:val="zh-CN"/>
        </w:rPr>
        <w:t>在谈判小组规定时间内，供应商未提交最后报价则以其初次提交响应文件报价为最后报价。</w:t>
      </w:r>
    </w:p>
    <w:p w:rsidR="00A218A5" w:rsidRDefault="00DB0488">
      <w:pPr>
        <w:autoSpaceDE w:val="0"/>
        <w:autoSpaceDN w:val="0"/>
        <w:spacing w:line="360" w:lineRule="auto"/>
        <w:ind w:right="-11" w:firstLineChars="200" w:firstLine="480"/>
        <w:contextualSpacing/>
        <w:rPr>
          <w:rFonts w:ascii="楷体" w:eastAsia="楷体" w:hAnsi="楷体"/>
          <w:color w:val="000000"/>
          <w:sz w:val="24"/>
          <w:szCs w:val="24"/>
        </w:rPr>
      </w:pPr>
      <w:r>
        <w:rPr>
          <w:rFonts w:ascii="楷体" w:eastAsia="楷体" w:hAnsi="楷体" w:hint="eastAsia"/>
          <w:color w:val="000000"/>
          <w:sz w:val="24"/>
          <w:szCs w:val="24"/>
        </w:rPr>
        <w:t>②谈判文件第二章“采购需求”中“采购清单”以工程量清单提供的，供应商应以工程量清单方式提交最后报价。</w:t>
      </w:r>
    </w:p>
    <w:p w:rsidR="00A218A5" w:rsidRDefault="00DB0488">
      <w:pPr>
        <w:tabs>
          <w:tab w:val="left" w:pos="7095"/>
        </w:tabs>
        <w:spacing w:line="360" w:lineRule="auto"/>
        <w:ind w:firstLineChars="200" w:firstLine="480"/>
        <w:contextualSpacing/>
        <w:rPr>
          <w:rFonts w:asciiTheme="minorEastAsia" w:hAnsiTheme="minorEastAsia"/>
          <w:color w:val="000000"/>
          <w:szCs w:val="21"/>
        </w:rPr>
      </w:pPr>
      <w:r>
        <w:rPr>
          <w:rFonts w:ascii="楷体" w:eastAsia="楷体" w:hAnsi="楷体" w:hint="eastAsia"/>
          <w:color w:val="000000"/>
          <w:sz w:val="24"/>
          <w:szCs w:val="24"/>
        </w:rPr>
        <w:t>③请供应商根据项目情况，可提前准备分项报价。</w:t>
      </w:r>
    </w:p>
    <w:p w:rsidR="00A218A5" w:rsidRDefault="00DB0488">
      <w:pPr>
        <w:tabs>
          <w:tab w:val="left" w:pos="7095"/>
        </w:tabs>
        <w:spacing w:line="360" w:lineRule="auto"/>
        <w:ind w:firstLineChars="200" w:firstLine="420"/>
        <w:contextualSpacing/>
        <w:rPr>
          <w:rFonts w:asciiTheme="minorEastAsia" w:hAnsiTheme="minorEastAsia"/>
          <w:color w:val="000000"/>
          <w:szCs w:val="21"/>
        </w:rPr>
      </w:pPr>
      <w:r>
        <w:rPr>
          <w:rFonts w:asciiTheme="minorEastAsia" w:hAnsiTheme="minorEastAsia" w:hint="eastAsia"/>
          <w:color w:val="000000"/>
          <w:szCs w:val="21"/>
        </w:rPr>
        <w:t>（2）谈判小组如要求供应商提供“澄清、说明或者更正”；“按照谈判文件的变动情况和谈判小组的要求重新提交响应文件”；“</w:t>
      </w:r>
      <w:r>
        <w:rPr>
          <w:rFonts w:asciiTheme="minorEastAsia" w:hAnsiTheme="minorEastAsia"/>
          <w:color w:val="000000"/>
          <w:szCs w:val="21"/>
        </w:rPr>
        <w:t>最终设计方案或解决方案</w:t>
      </w:r>
      <w:r>
        <w:rPr>
          <w:rFonts w:asciiTheme="minorEastAsia" w:hAnsiTheme="minorEastAsia" w:hint="eastAsia"/>
          <w:color w:val="000000"/>
          <w:szCs w:val="21"/>
        </w:rPr>
        <w:t>”的，供应商提供的书面材料应加盖公章，或者由法定代表人或其授权的代表签字后通过电子邮件形式提供。</w:t>
      </w:r>
    </w:p>
    <w:p w:rsidR="006E324A" w:rsidRDefault="006E324A">
      <w:pPr>
        <w:jc w:val="center"/>
        <w:rPr>
          <w:rFonts w:asciiTheme="minorEastAsia" w:hAnsiTheme="minorEastAsia"/>
          <w:color w:val="000000"/>
          <w:szCs w:val="21"/>
        </w:rPr>
      </w:pPr>
    </w:p>
    <w:p w:rsidR="00A218A5" w:rsidRDefault="00DB0488">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第二章 采购需求</w:t>
      </w:r>
    </w:p>
    <w:p w:rsidR="00A218A5" w:rsidRDefault="00DB0488">
      <w:pPr>
        <w:widowControl/>
        <w:shd w:val="clear" w:color="auto" w:fill="FFFFFF"/>
        <w:spacing w:line="360" w:lineRule="auto"/>
        <w:ind w:firstLineChars="200" w:firstLine="482"/>
        <w:contextualSpacing/>
        <w:jc w:val="left"/>
        <w:rPr>
          <w:rFonts w:asciiTheme="minorEastAsia" w:hAnsiTheme="minorEastAsia" w:cs="黑体"/>
          <w:b/>
          <w:bCs/>
          <w:color w:val="000000"/>
          <w:sz w:val="24"/>
          <w:szCs w:val="24"/>
          <w:shd w:val="clear" w:color="auto" w:fill="FFFFFF"/>
        </w:rPr>
      </w:pPr>
      <w:r>
        <w:rPr>
          <w:rFonts w:asciiTheme="minorEastAsia" w:hAnsiTheme="minorEastAsia" w:cs="黑体" w:hint="eastAsia"/>
          <w:b/>
          <w:bCs/>
          <w:color w:val="000000"/>
          <w:sz w:val="24"/>
          <w:szCs w:val="24"/>
          <w:shd w:val="clear" w:color="auto" w:fill="FFFFFF"/>
        </w:rPr>
        <w:t>一、本项目需实现的功能或者目标：</w:t>
      </w:r>
    </w:p>
    <w:p w:rsidR="00A218A5" w:rsidRPr="004911AD" w:rsidRDefault="004911AD" w:rsidP="004911AD">
      <w:pPr>
        <w:tabs>
          <w:tab w:val="left" w:pos="7095"/>
        </w:tabs>
        <w:spacing w:line="360" w:lineRule="auto"/>
        <w:ind w:firstLineChars="200" w:firstLine="420"/>
        <w:contextualSpacing/>
        <w:rPr>
          <w:rFonts w:asciiTheme="minorEastAsia" w:hAnsiTheme="minorEastAsia"/>
          <w:color w:val="000000"/>
          <w:szCs w:val="21"/>
        </w:rPr>
      </w:pPr>
      <w:r w:rsidRPr="004911AD">
        <w:rPr>
          <w:rFonts w:asciiTheme="minorEastAsia" w:hAnsiTheme="minorEastAsia" w:hint="eastAsia"/>
          <w:color w:val="000000"/>
          <w:szCs w:val="21"/>
        </w:rPr>
        <w:t>满足禹州市公安局</w:t>
      </w:r>
      <w:r w:rsidR="009A12E5">
        <w:rPr>
          <w:rFonts w:asciiTheme="minorEastAsia" w:hAnsiTheme="minorEastAsia" w:hint="eastAsia"/>
          <w:color w:val="000000"/>
          <w:szCs w:val="21"/>
        </w:rPr>
        <w:t>交警大队</w:t>
      </w:r>
      <w:r w:rsidR="00D1498F">
        <w:rPr>
          <w:rFonts w:asciiTheme="minorEastAsia" w:hAnsiTheme="minorEastAsia" w:hint="eastAsia"/>
          <w:color w:val="000000"/>
          <w:szCs w:val="21"/>
        </w:rPr>
        <w:t>高质量办公环境</w:t>
      </w:r>
      <w:r w:rsidR="00DB0488" w:rsidRPr="004911AD">
        <w:rPr>
          <w:rFonts w:asciiTheme="minorEastAsia" w:hAnsiTheme="minorEastAsia" w:hint="eastAsia"/>
          <w:color w:val="000000"/>
          <w:szCs w:val="21"/>
        </w:rPr>
        <w:t>。</w:t>
      </w:r>
    </w:p>
    <w:p w:rsidR="00271F67" w:rsidRDefault="00271F67" w:rsidP="00271F67">
      <w:pPr>
        <w:widowControl/>
        <w:shd w:val="clear" w:color="auto" w:fill="FFFFFF"/>
        <w:spacing w:line="360" w:lineRule="auto"/>
        <w:ind w:firstLine="600"/>
        <w:jc w:val="left"/>
        <w:rPr>
          <w:rFonts w:asciiTheme="minorEastAsia" w:hAnsiTheme="minorEastAsia" w:cs="黑体"/>
          <w:b/>
          <w:bCs/>
          <w:color w:val="000000"/>
          <w:sz w:val="24"/>
          <w:szCs w:val="24"/>
          <w:shd w:val="clear" w:color="auto" w:fill="FFFFFF"/>
        </w:rPr>
      </w:pPr>
      <w:r>
        <w:rPr>
          <w:rFonts w:asciiTheme="minorEastAsia" w:hAnsiTheme="minorEastAsia" w:cs="黑体" w:hint="eastAsia"/>
          <w:b/>
          <w:bCs/>
          <w:color w:val="000000"/>
          <w:sz w:val="24"/>
          <w:szCs w:val="24"/>
          <w:shd w:val="clear" w:color="auto" w:fill="FFFFFF"/>
        </w:rPr>
        <w:t>二、</w:t>
      </w:r>
      <w:r w:rsidR="00DB0488">
        <w:rPr>
          <w:rFonts w:asciiTheme="minorEastAsia" w:hAnsiTheme="minorEastAsia" w:cs="黑体" w:hint="eastAsia"/>
          <w:b/>
          <w:bCs/>
          <w:color w:val="000000"/>
          <w:sz w:val="24"/>
          <w:szCs w:val="24"/>
          <w:shd w:val="clear" w:color="auto" w:fill="FFFFFF"/>
        </w:rPr>
        <w:t>采购清单：</w:t>
      </w:r>
    </w:p>
    <w:p w:rsidR="00D1498F" w:rsidRDefault="00D1498F" w:rsidP="00D1498F">
      <w:pPr>
        <w:pStyle w:val="a5"/>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
        <w:gridCol w:w="376"/>
        <w:gridCol w:w="2726"/>
        <w:gridCol w:w="726"/>
        <w:gridCol w:w="4083"/>
        <w:gridCol w:w="334"/>
        <w:gridCol w:w="516"/>
      </w:tblGrid>
      <w:tr w:rsidR="00D1498F" w:rsidTr="00F57083">
        <w:trPr>
          <w:trHeight w:val="60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序号</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名称</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参考图片</w:t>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规  格 </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材质</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单位</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数量</w:t>
            </w:r>
          </w:p>
        </w:tc>
      </w:tr>
      <w:tr w:rsidR="00D1498F" w:rsidTr="00F57083">
        <w:trPr>
          <w:trHeight w:val="375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办公台</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1312" behindDoc="0" locked="0" layoutInCell="1" allowOverlap="1">
                  <wp:simplePos x="0" y="0"/>
                  <wp:positionH relativeFrom="column">
                    <wp:posOffset>30480</wp:posOffset>
                  </wp:positionH>
                  <wp:positionV relativeFrom="paragraph">
                    <wp:posOffset>461645</wp:posOffset>
                  </wp:positionV>
                  <wp:extent cx="1577975" cy="1838960"/>
                  <wp:effectExtent l="0" t="0" r="3175" b="8890"/>
                  <wp:wrapNone/>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pic:cNvPicPr>
                            <a:picLocks noChangeAspect="1"/>
                          </pic:cNvPicPr>
                        </pic:nvPicPr>
                        <pic:blipFill>
                          <a:blip r:embed="rId15"/>
                          <a:stretch>
                            <a:fillRect/>
                          </a:stretch>
                        </pic:blipFill>
                        <pic:spPr>
                          <a:xfrm>
                            <a:off x="0" y="0"/>
                            <a:ext cx="1577975" cy="183896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1600*800*750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位</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w:t>
            </w:r>
          </w:p>
        </w:tc>
      </w:tr>
      <w:tr w:rsidR="00D1498F" w:rsidTr="00F57083">
        <w:trPr>
          <w:trHeight w:val="273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办公桌</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6912" behindDoc="0" locked="0" layoutInCell="1" allowOverlap="1">
                  <wp:simplePos x="0" y="0"/>
                  <wp:positionH relativeFrom="column">
                    <wp:posOffset>114300</wp:posOffset>
                  </wp:positionH>
                  <wp:positionV relativeFrom="paragraph">
                    <wp:posOffset>664845</wp:posOffset>
                  </wp:positionV>
                  <wp:extent cx="1283970" cy="1209040"/>
                  <wp:effectExtent l="0" t="0" r="11430" b="10160"/>
                  <wp:wrapNone/>
                  <wp:docPr id="22" name="图片 4" descr="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2 (1)"/>
                          <pic:cNvPicPr>
                            <a:picLocks noChangeAspect="1"/>
                          </pic:cNvPicPr>
                        </pic:nvPicPr>
                        <pic:blipFill>
                          <a:blip r:embed="rId16"/>
                          <a:stretch>
                            <a:fillRect/>
                          </a:stretch>
                        </pic:blipFill>
                        <pic:spPr>
                          <a:xfrm>
                            <a:off x="0" y="0"/>
                            <a:ext cx="1283970" cy="12090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1400*700*760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表面使用防火板</w:t>
            </w:r>
            <w:r>
              <w:rPr>
                <w:rFonts w:ascii="仿宋" w:eastAsia="仿宋" w:hAnsi="仿宋" w:hint="eastAsia"/>
                <w:b/>
                <w:bCs/>
                <w:sz w:val="24"/>
                <w:szCs w:val="24"/>
              </w:rPr>
              <w:br/>
              <w:t>桌板厚度不小于40毫米，达到国际环保E1级的中密度纤维板，游离甲醛的释放量符合GB18580/2001标准要求,游离甲醛的释放量≤9mg/l00g；表面贴进口耐火板，达到国际阻燃B2级，</w:t>
            </w:r>
            <w:r>
              <w:rPr>
                <w:rFonts w:ascii="仿宋" w:eastAsia="仿宋" w:hAnsi="仿宋" w:hint="eastAsia"/>
                <w:b/>
                <w:bCs/>
                <w:sz w:val="24"/>
                <w:szCs w:val="24"/>
              </w:rPr>
              <w:lastRenderedPageBreak/>
              <w:t xml:space="preserve">2.5mm厚PVC封边条封边，防划伤、防腐蚀、阻燃效果好；                                                            </w:t>
            </w:r>
            <w:r>
              <w:rPr>
                <w:rFonts w:ascii="仿宋" w:eastAsia="仿宋" w:hAnsi="仿宋" w:hint="eastAsia"/>
                <w:b/>
                <w:bCs/>
                <w:sz w:val="24"/>
                <w:szCs w:val="24"/>
              </w:rPr>
              <w:br/>
              <w:t>颜色根据甲方要求定制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4</w:t>
            </w:r>
          </w:p>
        </w:tc>
      </w:tr>
      <w:tr w:rsidR="00D1498F" w:rsidTr="00F57083">
        <w:trPr>
          <w:trHeight w:val="270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3</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办公位</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0768" behindDoc="0" locked="0" layoutInCell="1" allowOverlap="1">
                  <wp:simplePos x="0" y="0"/>
                  <wp:positionH relativeFrom="column">
                    <wp:posOffset>36830</wp:posOffset>
                  </wp:positionH>
                  <wp:positionV relativeFrom="paragraph">
                    <wp:posOffset>647700</wp:posOffset>
                  </wp:positionV>
                  <wp:extent cx="1466215" cy="1371600"/>
                  <wp:effectExtent l="0" t="0" r="635" b="0"/>
                  <wp:wrapNone/>
                  <wp:docPr id="16" name="图片 67" descr="ab9ceed0e11519b8ea3cab2f5b1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7" descr="ab9ceed0e11519b8ea3cab2f5b19683"/>
                          <pic:cNvPicPr>
                            <a:picLocks noChangeAspect="1"/>
                          </pic:cNvPicPr>
                        </pic:nvPicPr>
                        <pic:blipFill>
                          <a:blip r:embed="rId17"/>
                          <a:stretch>
                            <a:fillRect/>
                          </a:stretch>
                        </pic:blipFill>
                        <pic:spPr>
                          <a:xfrm>
                            <a:off x="0" y="0"/>
                            <a:ext cx="1466215" cy="13716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1400*700*800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桌板采用25mm厚，达到国际环保E1级的中密度纤维板，游离甲醛的释放量符合GB18580/2001标准要求,表面贴优质耐火板，达到国际阻燃B2级，2mm厚PVC封边条封边，防划伤、防腐蚀、阻燃效果好；                                                            </w:t>
            </w:r>
            <w:r>
              <w:rPr>
                <w:rFonts w:ascii="仿宋" w:eastAsia="仿宋" w:hAnsi="仿宋" w:hint="eastAsia"/>
                <w:b/>
                <w:bCs/>
                <w:sz w:val="24"/>
                <w:szCs w:val="24"/>
              </w:rPr>
              <w:br/>
              <w:t>桌架：钢制金属桌架，做防锈处理。具有完善的走线系统，安全不漏明线，下方配有ABS工程塑料材质的高度调整脚，可吸收地面1CM不平。</w:t>
            </w:r>
            <w:r>
              <w:rPr>
                <w:rFonts w:ascii="仿宋" w:eastAsia="仿宋" w:hAnsi="仿宋" w:hint="eastAsia"/>
                <w:b/>
                <w:bCs/>
                <w:sz w:val="24"/>
                <w:szCs w:val="24"/>
              </w:rPr>
              <w:br/>
              <w:t>颜色根据甲方要求定制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位</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64</w:t>
            </w:r>
          </w:p>
        </w:tc>
      </w:tr>
      <w:tr w:rsidR="00D1498F" w:rsidTr="00F57083">
        <w:trPr>
          <w:trHeight w:val="278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4</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办公位</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8480" behindDoc="0" locked="0" layoutInCell="1" allowOverlap="1">
                  <wp:simplePos x="0" y="0"/>
                  <wp:positionH relativeFrom="column">
                    <wp:posOffset>68580</wp:posOffset>
                  </wp:positionH>
                  <wp:positionV relativeFrom="paragraph">
                    <wp:posOffset>652780</wp:posOffset>
                  </wp:positionV>
                  <wp:extent cx="1457325" cy="1463040"/>
                  <wp:effectExtent l="0" t="0" r="9525" b="3810"/>
                  <wp:wrapNone/>
                  <wp:docPr id="18" name="图片 9" descr="296dca640800c3505e42547e9c9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296dca640800c3505e42547e9c98703"/>
                          <pic:cNvPicPr>
                            <a:picLocks noChangeAspect="1"/>
                          </pic:cNvPicPr>
                        </pic:nvPicPr>
                        <pic:blipFill>
                          <a:blip r:embed="rId18"/>
                          <a:stretch>
                            <a:fillRect/>
                          </a:stretch>
                        </pic:blipFill>
                        <pic:spPr>
                          <a:xfrm>
                            <a:off x="0" y="0"/>
                            <a:ext cx="1457325" cy="14630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1400*1400*1100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桌板采用25mm厚，达到国际环保E1级的中密度纤维板，游离甲醛的释放量符合GB18580/2001标准要求,表面贴优质耐火板，达到国际阻燃B2级，2mm厚PVC封边条封边，防划伤、防腐蚀、阻燃效果好；                                                            </w:t>
            </w:r>
            <w:r>
              <w:rPr>
                <w:rFonts w:ascii="仿宋" w:eastAsia="仿宋" w:hAnsi="仿宋" w:hint="eastAsia"/>
                <w:b/>
                <w:bCs/>
                <w:sz w:val="24"/>
                <w:szCs w:val="24"/>
              </w:rPr>
              <w:br/>
              <w:t>桌架：钢制金属桌架，做防锈处理。具有完善的走线系统，安全不漏明线，下方配有ABS工程塑料材质的高度调</w:t>
            </w:r>
            <w:r>
              <w:rPr>
                <w:rFonts w:ascii="仿宋" w:eastAsia="仿宋" w:hAnsi="仿宋" w:hint="eastAsia"/>
                <w:b/>
                <w:bCs/>
                <w:sz w:val="24"/>
                <w:szCs w:val="24"/>
              </w:rPr>
              <w:lastRenderedPageBreak/>
              <w:t>整脚，可吸收地面1CM不平。</w:t>
            </w:r>
            <w:r>
              <w:rPr>
                <w:rFonts w:ascii="仿宋" w:eastAsia="仿宋" w:hAnsi="仿宋" w:hint="eastAsia"/>
                <w:b/>
                <w:bCs/>
                <w:sz w:val="24"/>
                <w:szCs w:val="24"/>
              </w:rPr>
              <w:br/>
              <w:t>颜色根据甲方要求定制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16</w:t>
            </w:r>
          </w:p>
        </w:tc>
      </w:tr>
      <w:tr w:rsidR="00D1498F" w:rsidTr="00F57083">
        <w:trPr>
          <w:trHeight w:val="356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5</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文件柜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2336" behindDoc="0" locked="0" layoutInCell="1" allowOverlap="1">
                  <wp:simplePos x="0" y="0"/>
                  <wp:positionH relativeFrom="column">
                    <wp:posOffset>182880</wp:posOffset>
                  </wp:positionH>
                  <wp:positionV relativeFrom="paragraph">
                    <wp:posOffset>259080</wp:posOffset>
                  </wp:positionV>
                  <wp:extent cx="1181100" cy="2105660"/>
                  <wp:effectExtent l="0" t="0" r="0" b="8890"/>
                  <wp:wrapNone/>
                  <wp:docPr id="13" name="图片 1" descr="2018颂泰最新图册_页面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18颂泰最新图册_页面_090"/>
                          <pic:cNvPicPr>
                            <a:picLocks noChangeAspect="1"/>
                          </pic:cNvPicPr>
                        </pic:nvPicPr>
                        <pic:blipFill>
                          <a:blip r:embed="rId19"/>
                          <a:stretch>
                            <a:fillRect/>
                          </a:stretch>
                        </pic:blipFill>
                        <pic:spPr>
                          <a:xfrm>
                            <a:off x="0" y="0"/>
                            <a:ext cx="1181100" cy="210566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800*400*2000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组</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11</w:t>
            </w:r>
          </w:p>
        </w:tc>
      </w:tr>
      <w:tr w:rsidR="00D1498F" w:rsidTr="00F57083">
        <w:trPr>
          <w:trHeight w:val="270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6</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顶柜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59264" behindDoc="0" locked="0" layoutInCell="1" allowOverlap="1">
                  <wp:simplePos x="0" y="0"/>
                  <wp:positionH relativeFrom="column">
                    <wp:posOffset>22860</wp:posOffset>
                  </wp:positionH>
                  <wp:positionV relativeFrom="paragraph">
                    <wp:posOffset>228600</wp:posOffset>
                  </wp:positionV>
                  <wp:extent cx="1479550" cy="1264920"/>
                  <wp:effectExtent l="0" t="0" r="6350" b="11430"/>
                  <wp:wrapNone/>
                  <wp:docPr id="17" name="图片 3" descr="小开门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小开门柜1"/>
                          <pic:cNvPicPr>
                            <a:picLocks noChangeAspect="1"/>
                          </pic:cNvPicPr>
                        </pic:nvPicPr>
                        <pic:blipFill>
                          <a:blip r:embed="rId20"/>
                          <a:stretch>
                            <a:fillRect/>
                          </a:stretch>
                        </pic:blipFill>
                        <pic:spPr>
                          <a:xfrm>
                            <a:off x="0" y="0"/>
                            <a:ext cx="1479550" cy="12649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900*400*400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材：裸板厚度1.2毫米冷轧钢板基材，经过磷化，防腐处理；</w:t>
            </w:r>
            <w:r>
              <w:rPr>
                <w:rFonts w:ascii="仿宋" w:eastAsia="仿宋" w:hAnsi="仿宋" w:hint="eastAsia"/>
                <w:b/>
                <w:bCs/>
                <w:sz w:val="24"/>
                <w:szCs w:val="24"/>
              </w:rPr>
              <w:br/>
              <w:t>涂 层：环保粉尘全静电喷涂，硬度高，耐久不变色；</w:t>
            </w:r>
            <w:r>
              <w:rPr>
                <w:rFonts w:ascii="仿宋" w:eastAsia="仿宋" w:hAnsi="仿宋" w:hint="eastAsia"/>
                <w:b/>
                <w:bCs/>
                <w:sz w:val="24"/>
                <w:szCs w:val="24"/>
              </w:rPr>
              <w:br/>
              <w:t>锁 具：知名品牌锁具，互开率低于万分之一；</w:t>
            </w:r>
            <w:r>
              <w:rPr>
                <w:rFonts w:ascii="仿宋" w:eastAsia="仿宋" w:hAnsi="仿宋" w:hint="eastAsia"/>
                <w:b/>
                <w:bCs/>
                <w:sz w:val="24"/>
                <w:szCs w:val="24"/>
              </w:rPr>
              <w:br/>
              <w:t>定制柜体，有定制结构可固定于文件</w:t>
            </w:r>
            <w:r>
              <w:rPr>
                <w:rFonts w:ascii="仿宋" w:eastAsia="仿宋" w:hAnsi="仿宋" w:hint="eastAsia"/>
                <w:b/>
                <w:bCs/>
                <w:sz w:val="24"/>
                <w:szCs w:val="24"/>
              </w:rPr>
              <w:lastRenderedPageBreak/>
              <w:t>柜顶部；</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78</w:t>
            </w:r>
          </w:p>
        </w:tc>
      </w:tr>
      <w:tr w:rsidR="00D1498F" w:rsidTr="00F57083">
        <w:trPr>
          <w:trHeight w:val="308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7</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文件柜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2576" behindDoc="0" locked="0" layoutInCell="1" allowOverlap="1">
                  <wp:simplePos x="0" y="0"/>
                  <wp:positionH relativeFrom="column">
                    <wp:posOffset>-27305</wp:posOffset>
                  </wp:positionH>
                  <wp:positionV relativeFrom="paragraph">
                    <wp:posOffset>212090</wp:posOffset>
                  </wp:positionV>
                  <wp:extent cx="1584960" cy="1417320"/>
                  <wp:effectExtent l="0" t="0" r="15240" b="11430"/>
                  <wp:wrapNone/>
                  <wp:docPr id="21" name="图片 17" descr="dd6f68d7499dce3f84ded78e67b1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dd6f68d7499dce3f84ded78e67b107a"/>
                          <pic:cNvPicPr>
                            <a:picLocks noChangeAspect="1"/>
                          </pic:cNvPicPr>
                        </pic:nvPicPr>
                        <pic:blipFill>
                          <a:blip r:embed="rId21"/>
                          <a:stretch>
                            <a:fillRect/>
                          </a:stretch>
                        </pic:blipFill>
                        <pic:spPr>
                          <a:xfrm>
                            <a:off x="0" y="0"/>
                            <a:ext cx="1584960" cy="14173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900*400*1800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材：裸板厚度1.2毫米冷轧钢板基材，经过磷化，防腐处理；</w:t>
            </w:r>
            <w:r>
              <w:rPr>
                <w:rFonts w:ascii="仿宋" w:eastAsia="仿宋" w:hAnsi="仿宋" w:hint="eastAsia"/>
                <w:b/>
                <w:bCs/>
                <w:sz w:val="24"/>
                <w:szCs w:val="24"/>
              </w:rPr>
              <w:br/>
              <w:t>涂 层：环保粉尘全静电喷涂，硬度高，耐久不变色；</w:t>
            </w:r>
            <w:r>
              <w:rPr>
                <w:rFonts w:ascii="仿宋" w:eastAsia="仿宋" w:hAnsi="仿宋" w:hint="eastAsia"/>
                <w:b/>
                <w:bCs/>
                <w:sz w:val="24"/>
                <w:szCs w:val="24"/>
              </w:rPr>
              <w:br/>
              <w:t>锁 具：知名品牌锁具，互开率低于万分之一；</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78</w:t>
            </w:r>
          </w:p>
        </w:tc>
      </w:tr>
      <w:tr w:rsidR="00D1498F" w:rsidTr="00F57083">
        <w:trPr>
          <w:trHeight w:val="393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茶水柜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5408" behindDoc="0" locked="0" layoutInCell="1" allowOverlap="1">
                  <wp:simplePos x="0" y="0"/>
                  <wp:positionH relativeFrom="column">
                    <wp:posOffset>59690</wp:posOffset>
                  </wp:positionH>
                  <wp:positionV relativeFrom="paragraph">
                    <wp:posOffset>1310005</wp:posOffset>
                  </wp:positionV>
                  <wp:extent cx="1557655" cy="1485900"/>
                  <wp:effectExtent l="0" t="0" r="4445" b="0"/>
                  <wp:wrapNone/>
                  <wp:docPr id="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pic:cNvPicPr>
                            <a:picLocks noChangeAspect="1"/>
                          </pic:cNvPicPr>
                        </pic:nvPicPr>
                        <pic:blipFill>
                          <a:blip r:embed="rId22"/>
                          <a:stretch>
                            <a:fillRect/>
                          </a:stretch>
                        </pic:blipFill>
                        <pic:spPr>
                          <a:xfrm>
                            <a:off x="0" y="0"/>
                            <a:ext cx="1557655" cy="14859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1200*400*800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9</w:t>
            </w:r>
          </w:p>
        </w:tc>
      </w:tr>
      <w:tr w:rsidR="00D1498F" w:rsidTr="00F57083">
        <w:trPr>
          <w:trHeight w:val="278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9</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茶水柜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1552" behindDoc="0" locked="0" layoutInCell="1" allowOverlap="1">
                  <wp:simplePos x="0" y="0"/>
                  <wp:positionH relativeFrom="column">
                    <wp:posOffset>-5715</wp:posOffset>
                  </wp:positionH>
                  <wp:positionV relativeFrom="paragraph">
                    <wp:posOffset>807085</wp:posOffset>
                  </wp:positionV>
                  <wp:extent cx="1502410" cy="1562100"/>
                  <wp:effectExtent l="0" t="0" r="2540" b="0"/>
                  <wp:wrapNone/>
                  <wp:docPr id="1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pic:cNvPicPr>
                            <a:picLocks noChangeAspect="1"/>
                          </pic:cNvPicPr>
                        </pic:nvPicPr>
                        <pic:blipFill>
                          <a:blip r:embed="rId23"/>
                          <a:stretch>
                            <a:fillRect/>
                          </a:stretch>
                        </pic:blipFill>
                        <pic:spPr>
                          <a:xfrm>
                            <a:off x="0" y="0"/>
                            <a:ext cx="1502410" cy="15621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1200*400*800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采用25mm厚，达到国际环保E1级的中密度纤维板，游离甲醛的释放量符合GB18580/2001标准要求,游离甲醛的释放量≤9mg/l00g；</w:t>
            </w:r>
            <w:r>
              <w:rPr>
                <w:rFonts w:ascii="仿宋" w:eastAsia="仿宋" w:hAnsi="仿宋" w:hint="eastAsia"/>
                <w:b/>
                <w:bCs/>
                <w:sz w:val="24"/>
                <w:szCs w:val="24"/>
              </w:rPr>
              <w:br/>
              <w:t>表面贴优质耐火板，达到国际阻燃B2级，2.5mm厚PVC封边条封边，防划伤、防腐蚀、阻燃效果好；</w:t>
            </w:r>
            <w:r>
              <w:rPr>
                <w:rFonts w:ascii="仿宋" w:eastAsia="仿宋" w:hAnsi="仿宋" w:hint="eastAsia"/>
                <w:b/>
                <w:bCs/>
                <w:sz w:val="24"/>
                <w:szCs w:val="24"/>
              </w:rPr>
              <w:br/>
              <w:t xml:space="preserve">内加层板，金属拉手，知名品牌五金配件                                                            </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w:t>
            </w:r>
          </w:p>
        </w:tc>
      </w:tr>
      <w:tr w:rsidR="00D1498F" w:rsidTr="00F57083">
        <w:trPr>
          <w:trHeight w:val="321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10</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茶水柜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3600" behindDoc="0" locked="0" layoutInCell="1" allowOverlap="1">
                  <wp:simplePos x="0" y="0"/>
                  <wp:positionH relativeFrom="column">
                    <wp:posOffset>-33655</wp:posOffset>
                  </wp:positionH>
                  <wp:positionV relativeFrom="paragraph">
                    <wp:posOffset>367665</wp:posOffset>
                  </wp:positionV>
                  <wp:extent cx="1668780" cy="1638300"/>
                  <wp:effectExtent l="0" t="0" r="7620" b="0"/>
                  <wp:wrapNone/>
                  <wp:docPr id="19" name="图片 47" descr="acc4582382e37cb5486dd59108c8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descr="acc4582382e37cb5486dd59108c8a8b"/>
                          <pic:cNvPicPr>
                            <a:picLocks noChangeAspect="1"/>
                          </pic:cNvPicPr>
                        </pic:nvPicPr>
                        <pic:blipFill>
                          <a:blip r:embed="rId24"/>
                          <a:stretch>
                            <a:fillRect/>
                          </a:stretch>
                        </pic:blipFill>
                        <pic:spPr>
                          <a:xfrm>
                            <a:off x="0" y="0"/>
                            <a:ext cx="1668780" cy="16383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800*400*800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采用25mm厚，达到国际环保E1级的中密度纤维板，游离甲醛的释放量符合GB18580/2001标准要求,并提供国家级的检测报告，游离甲醛的释放量≤9mg/l00g；表面贴优质耐火板，达到国际阻燃B2级，2.5mm厚PVC封边条封边，防划伤、防腐蚀、阻燃效果好；                                                            </w:t>
            </w:r>
            <w:r>
              <w:rPr>
                <w:rFonts w:ascii="仿宋" w:eastAsia="仿宋" w:hAnsi="仿宋" w:hint="eastAsia"/>
                <w:b/>
                <w:bCs/>
                <w:sz w:val="24"/>
                <w:szCs w:val="24"/>
              </w:rPr>
              <w:br/>
              <w:t>内加层板，金属拉手，知名品牌五金配件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10</w:t>
            </w:r>
          </w:p>
        </w:tc>
      </w:tr>
      <w:tr w:rsidR="00D1498F" w:rsidTr="00F57083">
        <w:trPr>
          <w:trHeight w:val="189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11</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长几</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5888" behindDoc="0" locked="0" layoutInCell="1" allowOverlap="1">
                  <wp:simplePos x="0" y="0"/>
                  <wp:positionH relativeFrom="column">
                    <wp:posOffset>-2540</wp:posOffset>
                  </wp:positionH>
                  <wp:positionV relativeFrom="paragraph">
                    <wp:posOffset>114300</wp:posOffset>
                  </wp:positionV>
                  <wp:extent cx="1478280" cy="967740"/>
                  <wp:effectExtent l="0" t="0" r="7620" b="3810"/>
                  <wp:wrapNone/>
                  <wp:docPr id="15" name="图片 12" descr="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T101"/>
                          <pic:cNvPicPr>
                            <a:picLocks noChangeAspect="1"/>
                          </pic:cNvPicPr>
                        </pic:nvPicPr>
                        <pic:blipFill>
                          <a:blip r:embed="rId25"/>
                          <a:stretch>
                            <a:fillRect/>
                          </a:stretch>
                        </pic:blipFill>
                        <pic:spPr>
                          <a:xfrm>
                            <a:off x="0" y="0"/>
                            <a:ext cx="1478280" cy="9677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1200*600*450</w:t>
            </w:r>
          </w:p>
        </w:tc>
        <w:tc>
          <w:tcPr>
            <w:tcW w:w="4083" w:type="dxa"/>
            <w:vMerge w:val="restart"/>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w:t>
            </w:r>
            <w:r>
              <w:rPr>
                <w:rFonts w:ascii="仿宋" w:eastAsia="仿宋" w:hAnsi="仿宋" w:hint="eastAsia"/>
                <w:b/>
                <w:bCs/>
                <w:sz w:val="24"/>
                <w:szCs w:val="24"/>
              </w:rPr>
              <w:lastRenderedPageBreak/>
              <w:t>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w:t>
            </w:r>
            <w:r>
              <w:rPr>
                <w:rFonts w:ascii="仿宋" w:eastAsia="仿宋" w:hAnsi="仿宋" w:hint="eastAsia"/>
                <w:b/>
                <w:bCs/>
                <w:sz w:val="24"/>
                <w:szCs w:val="24"/>
              </w:rPr>
              <w:br/>
              <w:t>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18</w:t>
            </w:r>
          </w:p>
        </w:tc>
      </w:tr>
      <w:tr w:rsidR="00D1498F" w:rsidTr="00F57083">
        <w:trPr>
          <w:trHeight w:val="237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12</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方几</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4864" behindDoc="0" locked="0" layoutInCell="1" allowOverlap="1">
                  <wp:simplePos x="0" y="0"/>
                  <wp:positionH relativeFrom="column">
                    <wp:posOffset>5715</wp:posOffset>
                  </wp:positionH>
                  <wp:positionV relativeFrom="paragraph">
                    <wp:posOffset>892810</wp:posOffset>
                  </wp:positionV>
                  <wp:extent cx="1540510" cy="1257300"/>
                  <wp:effectExtent l="0" t="0" r="2540" b="0"/>
                  <wp:wrapNone/>
                  <wp:docPr id="6" name="图片 2" descr="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T101"/>
                          <pic:cNvPicPr>
                            <a:picLocks noChangeAspect="1"/>
                          </pic:cNvPicPr>
                        </pic:nvPicPr>
                        <pic:blipFill>
                          <a:blip r:embed="rId26"/>
                          <a:stretch>
                            <a:fillRect/>
                          </a:stretch>
                        </pic:blipFill>
                        <pic:spPr>
                          <a:xfrm>
                            <a:off x="0" y="0"/>
                            <a:ext cx="1540510" cy="12573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600*600*450</w:t>
            </w:r>
          </w:p>
        </w:tc>
        <w:tc>
          <w:tcPr>
            <w:tcW w:w="4083" w:type="dxa"/>
            <w:vMerge/>
            <w:noWrap/>
          </w:tcPr>
          <w:p w:rsidR="00D1498F" w:rsidRDefault="00D1498F" w:rsidP="00F57083">
            <w:pPr>
              <w:pStyle w:val="p0"/>
              <w:spacing w:line="500" w:lineRule="exact"/>
              <w:rPr>
                <w:rFonts w:ascii="仿宋" w:eastAsia="仿宋" w:hAnsi="仿宋"/>
                <w:b/>
                <w:bCs/>
                <w:sz w:val="24"/>
                <w:szCs w:val="24"/>
              </w:rPr>
            </w:pP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17</w:t>
            </w:r>
          </w:p>
        </w:tc>
      </w:tr>
      <w:tr w:rsidR="00D1498F" w:rsidTr="00F57083">
        <w:trPr>
          <w:trHeight w:val="267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13</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茶几</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5648" behindDoc="0" locked="0" layoutInCell="1" allowOverlap="1">
                  <wp:simplePos x="0" y="0"/>
                  <wp:positionH relativeFrom="column">
                    <wp:posOffset>198755</wp:posOffset>
                  </wp:positionH>
                  <wp:positionV relativeFrom="paragraph">
                    <wp:posOffset>1005840</wp:posOffset>
                  </wp:positionV>
                  <wp:extent cx="1309370" cy="810260"/>
                  <wp:effectExtent l="0" t="0" r="5080" b="8890"/>
                  <wp:wrapNone/>
                  <wp:docPr id="1" name="图片 29" descr="b60549d7431c33597ebdbd56b166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b60549d7431c33597ebdbd56b1661b9"/>
                          <pic:cNvPicPr>
                            <a:picLocks noChangeAspect="1"/>
                          </pic:cNvPicPr>
                        </pic:nvPicPr>
                        <pic:blipFill>
                          <a:blip r:embed="rId27"/>
                          <a:stretch>
                            <a:fillRect/>
                          </a:stretch>
                        </pic:blipFill>
                        <pic:spPr>
                          <a:xfrm>
                            <a:off x="0" y="0"/>
                            <a:ext cx="1309370" cy="81026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1200*600*450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桌板采用25mm厚，达到国际环保E1级的中密度纤维板，游离甲醛的释放量符合GB18580/2001标准要求,表面贴优质耐火板，达到国际阻燃B2级，2mm厚PVC封边条封边，防划伤、防腐蚀、阻燃效果好；                                                            </w:t>
            </w:r>
            <w:r>
              <w:rPr>
                <w:rFonts w:ascii="仿宋" w:eastAsia="仿宋" w:hAnsi="仿宋" w:hint="eastAsia"/>
                <w:b/>
                <w:bCs/>
                <w:sz w:val="24"/>
                <w:szCs w:val="24"/>
              </w:rPr>
              <w:br/>
              <w:t>框架：钢制金属框架，做防锈处理。</w:t>
            </w:r>
            <w:r>
              <w:rPr>
                <w:rFonts w:ascii="仿宋" w:eastAsia="仿宋" w:hAnsi="仿宋" w:hint="eastAsia"/>
                <w:b/>
                <w:bCs/>
                <w:sz w:val="24"/>
                <w:szCs w:val="24"/>
              </w:rPr>
              <w:br/>
              <w:t>颜色根据甲方要求定制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5</w:t>
            </w:r>
          </w:p>
        </w:tc>
      </w:tr>
      <w:tr w:rsidR="00D1498F" w:rsidTr="00F57083">
        <w:trPr>
          <w:trHeight w:val="309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6672" behindDoc="0" locked="0" layoutInCell="1" allowOverlap="1">
                  <wp:simplePos x="0" y="0"/>
                  <wp:positionH relativeFrom="column">
                    <wp:posOffset>75565</wp:posOffset>
                  </wp:positionH>
                  <wp:positionV relativeFrom="paragraph">
                    <wp:posOffset>617220</wp:posOffset>
                  </wp:positionV>
                  <wp:extent cx="1402080" cy="1783080"/>
                  <wp:effectExtent l="0" t="0" r="7620" b="7620"/>
                  <wp:wrapNone/>
                  <wp:docPr id="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6"/>
                          <pic:cNvPicPr>
                            <a:picLocks noChangeAspect="1"/>
                          </pic:cNvPicPr>
                        </pic:nvPicPr>
                        <pic:blipFill>
                          <a:blip r:embed="rId28"/>
                          <a:stretch>
                            <a:fillRect/>
                          </a:stretch>
                        </pic:blipFill>
                        <pic:spPr>
                          <a:xfrm>
                            <a:off x="0" y="0"/>
                            <a:ext cx="1402080" cy="178308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黄牛皮、高背转椅</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椅座内采用黄牛皮，不含重金属，表面经防污防尘处理，易清洁；底座采用一体成型泡棉，泡棉密度达45kg/m3以上，椅背采用黄牛皮，无延展性，可有效承托腰部支撑；气压棒采用知名品牌，行程80-100mm，氮气填充，纯度达到99%，安全耐用；</w:t>
            </w:r>
            <w:r>
              <w:rPr>
                <w:rFonts w:ascii="仿宋" w:eastAsia="仿宋" w:hAnsi="仿宋" w:hint="eastAsia"/>
                <w:b/>
                <w:bCs/>
                <w:sz w:val="24"/>
                <w:szCs w:val="24"/>
              </w:rPr>
              <w:lastRenderedPageBreak/>
              <w:t>机构部分采用分体倾仰机构，舒适、方便；不锈钢扶手支架，底盘4档倾仰锁定功能。350MM铝合金高脚，一次成型65MM电镀大PU轮；</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w:t>
            </w:r>
          </w:p>
        </w:tc>
      </w:tr>
      <w:tr w:rsidR="00D1498F" w:rsidTr="00F57083">
        <w:trPr>
          <w:trHeight w:val="261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15</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班前椅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7696" behindDoc="0" locked="0" layoutInCell="1" allowOverlap="1">
                  <wp:simplePos x="0" y="0"/>
                  <wp:positionH relativeFrom="column">
                    <wp:posOffset>104140</wp:posOffset>
                  </wp:positionH>
                  <wp:positionV relativeFrom="paragraph">
                    <wp:posOffset>522605</wp:posOffset>
                  </wp:positionV>
                  <wp:extent cx="1441450" cy="1780540"/>
                  <wp:effectExtent l="0" t="0" r="6350" b="10160"/>
                  <wp:wrapNone/>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5"/>
                          <pic:cNvPicPr>
                            <a:picLocks noChangeAspect="1"/>
                          </pic:cNvPicPr>
                        </pic:nvPicPr>
                        <pic:blipFill>
                          <a:blip r:embed="rId29"/>
                          <a:stretch>
                            <a:fillRect/>
                          </a:stretch>
                        </pic:blipFill>
                        <pic:spPr>
                          <a:xfrm>
                            <a:off x="0" y="0"/>
                            <a:ext cx="1441450" cy="17805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黄牛皮、中背、工形椅</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椅座内采用黄牛皮，不含重金属，表面经防污防尘处理，易清洁；底座采用一体成型泡棉，泡棉密度达45kg/m3以上，椅背采用黄牛皮，无延展性，可有效承托腰部支撑；气压棒采用知名品牌，行程80-100mm，氮气填充，纯度达到99%，安全耐用；机构部分采用分体倾仰机构，舒适、方便；不锈钢扶手支架，底盘4档倾仰锁定功能。350MM铝合金高脚，一次成型65MM电镀大PU轮；</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10</w:t>
            </w:r>
          </w:p>
        </w:tc>
      </w:tr>
      <w:tr w:rsidR="00D1498F" w:rsidTr="00F57083">
        <w:trPr>
          <w:trHeight w:val="162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16</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三人位沙发</w:t>
            </w:r>
          </w:p>
        </w:tc>
        <w:tc>
          <w:tcPr>
            <w:tcW w:w="2726" w:type="dxa"/>
            <w:vMerge w:val="restart"/>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2816" behindDoc="0" locked="0" layoutInCell="1" allowOverlap="1">
                  <wp:simplePos x="0" y="0"/>
                  <wp:positionH relativeFrom="column">
                    <wp:posOffset>68580</wp:posOffset>
                  </wp:positionH>
                  <wp:positionV relativeFrom="paragraph">
                    <wp:posOffset>187325</wp:posOffset>
                  </wp:positionV>
                  <wp:extent cx="1403985" cy="1210310"/>
                  <wp:effectExtent l="0" t="0" r="5715" b="8890"/>
                  <wp:wrapNone/>
                  <wp:docPr id="8" name="图片 5" descr="B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BJ-10"/>
                          <pic:cNvPicPr>
                            <a:picLocks noChangeAspect="1"/>
                          </pic:cNvPicPr>
                        </pic:nvPicPr>
                        <pic:blipFill>
                          <a:blip r:embed="rId30"/>
                          <a:stretch>
                            <a:fillRect/>
                          </a:stretch>
                        </pic:blipFill>
                        <pic:spPr>
                          <a:xfrm>
                            <a:off x="0" y="0"/>
                            <a:ext cx="1403985" cy="1210310"/>
                          </a:xfrm>
                          <a:prstGeom prst="rect">
                            <a:avLst/>
                          </a:prstGeom>
                          <a:noFill/>
                          <a:ln>
                            <a:noFill/>
                          </a:ln>
                        </pic:spPr>
                      </pic:pic>
                    </a:graphicData>
                  </a:graphic>
                </wp:anchor>
              </w:drawing>
            </w:r>
          </w:p>
          <w:tbl>
            <w:tblPr>
              <w:tblW w:w="0" w:type="auto"/>
              <w:tblCellSpacing w:w="0" w:type="dxa"/>
              <w:tblLayout w:type="fixed"/>
              <w:tblCellMar>
                <w:left w:w="0" w:type="dxa"/>
                <w:right w:w="0" w:type="dxa"/>
              </w:tblCellMar>
              <w:tblLook w:val="04A0"/>
            </w:tblPr>
            <w:tblGrid>
              <w:gridCol w:w="3980"/>
            </w:tblGrid>
            <w:tr w:rsidR="00D1498F" w:rsidTr="00F57083">
              <w:trPr>
                <w:trHeight w:val="500"/>
                <w:tblCellSpacing w:w="0" w:type="dxa"/>
              </w:trPr>
              <w:tc>
                <w:tcPr>
                  <w:tcW w:w="3980" w:type="dxa"/>
                  <w:vMerge w:val="restart"/>
                  <w:tcBorders>
                    <w:top w:val="nil"/>
                    <w:left w:val="single" w:sz="4" w:space="0" w:color="auto"/>
                    <w:bottom w:val="single" w:sz="4" w:space="0" w:color="auto"/>
                    <w:right w:val="single" w:sz="4" w:space="0" w:color="auto"/>
                  </w:tcBorders>
                  <w:noWrap/>
                  <w:vAlign w:val="center"/>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　</w:t>
                  </w:r>
                </w:p>
              </w:tc>
            </w:tr>
            <w:tr w:rsidR="00D1498F" w:rsidTr="00F57083">
              <w:trPr>
                <w:trHeight w:val="500"/>
                <w:tblCellSpacing w:w="0" w:type="dxa"/>
              </w:trPr>
              <w:tc>
                <w:tcPr>
                  <w:tcW w:w="2505" w:type="dxa"/>
                  <w:vMerge/>
                  <w:tcBorders>
                    <w:top w:val="nil"/>
                    <w:left w:val="single" w:sz="4" w:space="0" w:color="auto"/>
                    <w:bottom w:val="single" w:sz="4" w:space="0" w:color="auto"/>
                    <w:right w:val="single" w:sz="4" w:space="0" w:color="auto"/>
                  </w:tcBorders>
                  <w:noWrap/>
                  <w:vAlign w:val="center"/>
                </w:tcPr>
                <w:p w:rsidR="00D1498F" w:rsidRDefault="00D1498F" w:rsidP="00F57083">
                  <w:pPr>
                    <w:pStyle w:val="p0"/>
                    <w:spacing w:line="500" w:lineRule="exact"/>
                    <w:rPr>
                      <w:rFonts w:ascii="仿宋" w:eastAsia="仿宋" w:hAnsi="仿宋"/>
                      <w:b/>
                      <w:bCs/>
                      <w:sz w:val="24"/>
                      <w:szCs w:val="24"/>
                    </w:rPr>
                  </w:pPr>
                </w:p>
              </w:tc>
            </w:tr>
          </w:tbl>
          <w:p w:rsidR="00D1498F" w:rsidRDefault="00D1498F" w:rsidP="00F57083">
            <w:pPr>
              <w:pStyle w:val="p0"/>
              <w:spacing w:line="500" w:lineRule="exact"/>
              <w:rPr>
                <w:rFonts w:ascii="仿宋" w:eastAsia="仿宋" w:hAnsi="仿宋"/>
                <w:b/>
                <w:bCs/>
                <w:sz w:val="24"/>
                <w:szCs w:val="24"/>
              </w:rPr>
            </w:pP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三人位-黄牛皮</w:t>
            </w:r>
          </w:p>
        </w:tc>
        <w:tc>
          <w:tcPr>
            <w:tcW w:w="4083" w:type="dxa"/>
            <w:vMerge w:val="restart"/>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面  料:选用优质黄牛皮,经液态浸色及防潮、防污等工艺处理,皮面更加柔软舒适,光泽持久助性；</w:t>
            </w:r>
            <w:r>
              <w:rPr>
                <w:rFonts w:ascii="仿宋" w:eastAsia="仿宋" w:hAnsi="仿宋" w:hint="eastAsia"/>
                <w:b/>
                <w:bCs/>
                <w:sz w:val="24"/>
                <w:szCs w:val="24"/>
              </w:rPr>
              <w:br/>
              <w:t>基  材:优质含水率低9%以下的硬木木方及5mm的多层夹板,经防虫、防腐等化学处理；</w:t>
            </w:r>
            <w:r>
              <w:rPr>
                <w:rFonts w:ascii="仿宋" w:eastAsia="仿宋" w:hAnsi="仿宋" w:hint="eastAsia"/>
                <w:b/>
                <w:bCs/>
                <w:sz w:val="24"/>
                <w:szCs w:val="24"/>
              </w:rPr>
              <w:br/>
              <w:t>辅  料:采用知名品牌的PU成型发泡高密度海绵,表面有一层保护面,可防</w:t>
            </w:r>
            <w:r>
              <w:rPr>
                <w:rFonts w:ascii="仿宋" w:eastAsia="仿宋" w:hAnsi="仿宋" w:hint="eastAsia"/>
                <w:b/>
                <w:bCs/>
                <w:sz w:val="24"/>
                <w:szCs w:val="24"/>
              </w:rPr>
              <w:lastRenderedPageBreak/>
              <w:t>氧化,防碎,经过HD测试永不变形。</w:t>
            </w:r>
            <w:r>
              <w:rPr>
                <w:rFonts w:ascii="仿宋" w:eastAsia="仿宋" w:hAnsi="仿宋" w:hint="eastAsia"/>
                <w:b/>
                <w:bCs/>
                <w:sz w:val="24"/>
                <w:szCs w:val="24"/>
              </w:rPr>
              <w:br/>
              <w:t>脚架：硬木内架，橡木外架；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18</w:t>
            </w:r>
          </w:p>
        </w:tc>
      </w:tr>
      <w:tr w:rsidR="00D1498F" w:rsidTr="00F57083">
        <w:trPr>
          <w:trHeight w:val="146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17</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单人位</w:t>
            </w:r>
            <w:r>
              <w:rPr>
                <w:rFonts w:ascii="仿宋" w:eastAsia="仿宋" w:hAnsi="仿宋" w:hint="eastAsia"/>
                <w:b/>
                <w:bCs/>
                <w:sz w:val="24"/>
                <w:szCs w:val="24"/>
              </w:rPr>
              <w:lastRenderedPageBreak/>
              <w:t>沙发</w:t>
            </w:r>
          </w:p>
        </w:tc>
        <w:tc>
          <w:tcPr>
            <w:tcW w:w="2726" w:type="dxa"/>
            <w:vMerge/>
            <w:noWrap/>
          </w:tcPr>
          <w:p w:rsidR="00D1498F" w:rsidRDefault="00D1498F" w:rsidP="00F57083">
            <w:pPr>
              <w:pStyle w:val="p0"/>
              <w:spacing w:line="500" w:lineRule="exact"/>
              <w:rPr>
                <w:rFonts w:ascii="仿宋" w:eastAsia="仿宋" w:hAnsi="仿宋"/>
                <w:b/>
                <w:bCs/>
                <w:sz w:val="24"/>
                <w:szCs w:val="24"/>
              </w:rPr>
            </w:pP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单人位-黄牛</w:t>
            </w:r>
            <w:r>
              <w:rPr>
                <w:rFonts w:ascii="仿宋" w:eastAsia="仿宋" w:hAnsi="仿宋" w:hint="eastAsia"/>
                <w:b/>
                <w:bCs/>
                <w:sz w:val="24"/>
                <w:szCs w:val="24"/>
              </w:rPr>
              <w:lastRenderedPageBreak/>
              <w:t>皮</w:t>
            </w:r>
          </w:p>
        </w:tc>
        <w:tc>
          <w:tcPr>
            <w:tcW w:w="4083" w:type="dxa"/>
            <w:vMerge/>
            <w:noWrap/>
          </w:tcPr>
          <w:p w:rsidR="00D1498F" w:rsidRDefault="00D1498F" w:rsidP="00F57083">
            <w:pPr>
              <w:pStyle w:val="p0"/>
              <w:spacing w:line="500" w:lineRule="exact"/>
              <w:rPr>
                <w:rFonts w:ascii="仿宋" w:eastAsia="仿宋" w:hAnsi="仿宋"/>
                <w:b/>
                <w:bCs/>
                <w:sz w:val="24"/>
                <w:szCs w:val="24"/>
              </w:rPr>
            </w:pP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27</w:t>
            </w:r>
          </w:p>
        </w:tc>
      </w:tr>
      <w:tr w:rsidR="00D1498F" w:rsidTr="00F57083">
        <w:trPr>
          <w:trHeight w:val="372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18</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办公椅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4624" behindDoc="0" locked="0" layoutInCell="1" allowOverlap="1">
                  <wp:simplePos x="0" y="0"/>
                  <wp:positionH relativeFrom="column">
                    <wp:posOffset>181610</wp:posOffset>
                  </wp:positionH>
                  <wp:positionV relativeFrom="paragraph">
                    <wp:posOffset>963930</wp:posOffset>
                  </wp:positionV>
                  <wp:extent cx="1264920" cy="1905000"/>
                  <wp:effectExtent l="0" t="0" r="11430" b="0"/>
                  <wp:wrapNone/>
                  <wp:docPr id="3" name="图片 11" descr="86c5230f8efd900512879ae77fc8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86c5230f8efd900512879ae77fc8b95"/>
                          <pic:cNvPicPr>
                            <a:picLocks noChangeAspect="1"/>
                          </pic:cNvPicPr>
                        </pic:nvPicPr>
                        <pic:blipFill>
                          <a:blip r:embed="rId31"/>
                          <a:stretch>
                            <a:fillRect/>
                          </a:stretch>
                        </pic:blipFill>
                        <pic:spPr>
                          <a:xfrm>
                            <a:off x="0" y="0"/>
                            <a:ext cx="1264920" cy="19050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网布</w:t>
            </w:r>
            <w:r>
              <w:rPr>
                <w:rFonts w:ascii="仿宋" w:eastAsia="仿宋" w:hAnsi="仿宋" w:hint="eastAsia"/>
                <w:b/>
                <w:bCs/>
                <w:sz w:val="24"/>
                <w:szCs w:val="24"/>
              </w:rPr>
              <w:br/>
              <w:t>头枕</w:t>
            </w:r>
            <w:r>
              <w:rPr>
                <w:rFonts w:ascii="仿宋" w:eastAsia="仿宋" w:hAnsi="仿宋" w:hint="eastAsia"/>
                <w:b/>
                <w:bCs/>
                <w:sz w:val="24"/>
                <w:szCs w:val="24"/>
              </w:rPr>
              <w:br/>
              <w:t>扶手</w:t>
            </w:r>
            <w:r>
              <w:rPr>
                <w:rFonts w:ascii="仿宋" w:eastAsia="仿宋" w:hAnsi="仿宋" w:hint="eastAsia"/>
                <w:b/>
                <w:bCs/>
                <w:sz w:val="24"/>
                <w:szCs w:val="24"/>
              </w:rPr>
              <w:br/>
              <w:t>金属脚架</w:t>
            </w:r>
            <w:r>
              <w:rPr>
                <w:rFonts w:ascii="仿宋" w:eastAsia="仿宋" w:hAnsi="仿宋" w:hint="eastAsia"/>
                <w:b/>
                <w:bCs/>
                <w:sz w:val="24"/>
                <w:szCs w:val="24"/>
              </w:rPr>
              <w:br/>
              <w:t>转椅</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椅座内采用优质环保布，不含重金属，表面经防污防尘处理，易清洁；底座采用一体成型泡棉，泡棉密度达45kg/m3以上，椅背采用高弹网布，阻燃防挂，无延展性，可有效承托腰部支撑；气压棒采用知名品牌，行程80-100mm，氮气填充，纯度达到99%，安全耐用；机构部分采用分体倾仰机构，舒适、方便；不锈钢扶手支架，底盘4档倾仰锁定功能。350MM铝合金脚架，一次成型65MM电镀大PU轮；</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78</w:t>
            </w:r>
          </w:p>
        </w:tc>
      </w:tr>
      <w:tr w:rsidR="00D1498F" w:rsidTr="00F57083">
        <w:trPr>
          <w:trHeight w:val="372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19</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值班室椅子</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7936" behindDoc="0" locked="0" layoutInCell="1" allowOverlap="1">
                  <wp:simplePos x="0" y="0"/>
                  <wp:positionH relativeFrom="column">
                    <wp:posOffset>38100</wp:posOffset>
                  </wp:positionH>
                  <wp:positionV relativeFrom="paragraph">
                    <wp:posOffset>351790</wp:posOffset>
                  </wp:positionV>
                  <wp:extent cx="1446530" cy="1973580"/>
                  <wp:effectExtent l="0" t="0" r="1270" b="7620"/>
                  <wp:wrapNone/>
                  <wp:docPr id="4" name="图片 19" descr="7fc9f383a92bb3ec6ead199ab8d0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7fc9f383a92bb3ec6ead199ab8d0f52"/>
                          <pic:cNvPicPr>
                            <a:picLocks noChangeAspect="1"/>
                          </pic:cNvPicPr>
                        </pic:nvPicPr>
                        <pic:blipFill>
                          <a:blip r:embed="rId32"/>
                          <a:stretch>
                            <a:fillRect/>
                          </a:stretch>
                        </pic:blipFill>
                        <pic:spPr>
                          <a:xfrm>
                            <a:off x="0" y="0"/>
                            <a:ext cx="1446530" cy="197358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网布</w:t>
            </w:r>
            <w:r>
              <w:rPr>
                <w:rFonts w:ascii="仿宋" w:eastAsia="仿宋" w:hAnsi="仿宋" w:hint="eastAsia"/>
                <w:b/>
                <w:bCs/>
                <w:sz w:val="24"/>
                <w:szCs w:val="24"/>
              </w:rPr>
              <w:br/>
              <w:t>扶手</w:t>
            </w:r>
            <w:r>
              <w:rPr>
                <w:rFonts w:ascii="仿宋" w:eastAsia="仿宋" w:hAnsi="仿宋" w:hint="eastAsia"/>
                <w:b/>
                <w:bCs/>
                <w:sz w:val="24"/>
                <w:szCs w:val="24"/>
              </w:rPr>
              <w:br/>
              <w:t>弓形</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椅座内采用优质环保网布，不含重金属，表面经防污防尘处理，易清洁；底座采用一体成型泡棉，泡棉密度达45kg/m3以上，椅背采用高弹网布，阻燃防挂，无延展性，可有效承托腰部支撑；钢制框架，可受力150公斤以上；</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4</w:t>
            </w:r>
          </w:p>
        </w:tc>
      </w:tr>
      <w:tr w:rsidR="00D1498F" w:rsidTr="00F57083">
        <w:trPr>
          <w:trHeight w:val="312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20</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贵宾沙发</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1792" behindDoc="0" locked="0" layoutInCell="1" allowOverlap="1">
                  <wp:simplePos x="0" y="0"/>
                  <wp:positionH relativeFrom="column">
                    <wp:posOffset>144780</wp:posOffset>
                  </wp:positionH>
                  <wp:positionV relativeFrom="paragraph">
                    <wp:posOffset>308610</wp:posOffset>
                  </wp:positionV>
                  <wp:extent cx="1352550" cy="1443990"/>
                  <wp:effectExtent l="0" t="0" r="0" b="3810"/>
                  <wp:wrapNone/>
                  <wp:docPr id="5" name="图片 13" descr="微信图片_2020041420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微信图片_20200414201511"/>
                          <pic:cNvPicPr>
                            <a:picLocks noChangeAspect="1"/>
                          </pic:cNvPicPr>
                        </pic:nvPicPr>
                        <pic:blipFill>
                          <a:blip r:embed="rId33"/>
                          <a:stretch>
                            <a:fillRect/>
                          </a:stretch>
                        </pic:blipFill>
                        <pic:spPr>
                          <a:xfrm>
                            <a:off x="0" y="0"/>
                            <a:ext cx="1352550" cy="144399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单人位</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面  料:选用优质绒布,经液态浸色及防潮、防污等工艺处理,皮面更加柔软舒适,光泽持久助性；</w:t>
            </w:r>
            <w:r>
              <w:rPr>
                <w:rFonts w:ascii="仿宋" w:eastAsia="仿宋" w:hAnsi="仿宋" w:hint="eastAsia"/>
                <w:b/>
                <w:bCs/>
                <w:sz w:val="24"/>
                <w:szCs w:val="24"/>
              </w:rPr>
              <w:br/>
              <w:t>基  材:优质含水率低9%以下的硬木木方及5mm以上的多层夹板,经防虫、防腐等化学处理；</w:t>
            </w:r>
            <w:r>
              <w:rPr>
                <w:rFonts w:ascii="仿宋" w:eastAsia="仿宋" w:hAnsi="仿宋" w:hint="eastAsia"/>
                <w:b/>
                <w:bCs/>
                <w:sz w:val="24"/>
                <w:szCs w:val="24"/>
              </w:rPr>
              <w:br/>
              <w:t>辅  料:采用知名品牌的PU成型发泡高密度海绵,表面保护层,可防氧化,防碎,经过HD测试永不变形。</w:t>
            </w:r>
            <w:r>
              <w:rPr>
                <w:rFonts w:ascii="仿宋" w:eastAsia="仿宋" w:hAnsi="仿宋" w:hint="eastAsia"/>
                <w:b/>
                <w:bCs/>
                <w:sz w:val="24"/>
                <w:szCs w:val="24"/>
              </w:rPr>
              <w:br/>
              <w:t>胶水：采用环保胶水，符合GB18583/2001标准要求；</w:t>
            </w:r>
            <w:r>
              <w:rPr>
                <w:rFonts w:ascii="仿宋" w:eastAsia="仿宋" w:hAnsi="仿宋" w:hint="eastAsia"/>
                <w:b/>
                <w:bCs/>
                <w:sz w:val="24"/>
                <w:szCs w:val="24"/>
              </w:rPr>
              <w:br/>
              <w:t>框 架：硬木内架，橡木外架；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10</w:t>
            </w:r>
          </w:p>
        </w:tc>
      </w:tr>
      <w:tr w:rsidR="00D1498F" w:rsidTr="00F57083">
        <w:trPr>
          <w:trHeight w:val="339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21</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茶几</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0288" behindDoc="0" locked="0" layoutInCell="1" allowOverlap="1">
                  <wp:simplePos x="0" y="0"/>
                  <wp:positionH relativeFrom="column">
                    <wp:posOffset>-6350</wp:posOffset>
                  </wp:positionH>
                  <wp:positionV relativeFrom="paragraph">
                    <wp:posOffset>1366520</wp:posOffset>
                  </wp:positionV>
                  <wp:extent cx="1427480" cy="1371600"/>
                  <wp:effectExtent l="0" t="0" r="1270" b="0"/>
                  <wp:wrapNone/>
                  <wp:docPr id="9" name="图片 51204" descr="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204" descr="T-41"/>
                          <pic:cNvPicPr>
                            <a:picLocks noChangeAspect="1"/>
                          </pic:cNvPicPr>
                        </pic:nvPicPr>
                        <pic:blipFill>
                          <a:blip r:embed="rId34"/>
                          <a:stretch>
                            <a:fillRect/>
                          </a:stretch>
                        </pic:blipFill>
                        <pic:spPr>
                          <a:xfrm>
                            <a:off x="0" y="0"/>
                            <a:ext cx="1427480" cy="13716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400*700*450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材：橡木原木结构；</w:t>
            </w:r>
            <w:r>
              <w:rPr>
                <w:rFonts w:ascii="仿宋" w:eastAsia="仿宋" w:hAnsi="仿宋" w:hint="eastAsia"/>
                <w:b/>
                <w:bCs/>
                <w:sz w:val="24"/>
                <w:szCs w:val="24"/>
              </w:rPr>
              <w:br/>
              <w:t>涂  层：油漆：知名品牌油漆，油漆工艺采用五层底漆三层面漆的“五底三面”工艺，采用UV工艺底漆，PU工艺面漆，硬度达到H级，耐香烟灼烧试验后不得有黑斑、裂纹、鼓包。漆膜其它理化性能符合GB/T 3324-2008标准规定。</w:t>
            </w:r>
            <w:r>
              <w:rPr>
                <w:rFonts w:ascii="仿宋" w:eastAsia="仿宋" w:hAnsi="仿宋" w:hint="eastAsia"/>
                <w:b/>
                <w:bCs/>
                <w:sz w:val="24"/>
                <w:szCs w:val="24"/>
              </w:rPr>
              <w:br/>
              <w:t>胶水：采用环保胶水，符合GB18583/2001标准要求；</w:t>
            </w:r>
            <w:r>
              <w:rPr>
                <w:rFonts w:ascii="仿宋" w:eastAsia="仿宋" w:hAnsi="仿宋" w:hint="eastAsia"/>
                <w:b/>
                <w:bCs/>
                <w:sz w:val="24"/>
                <w:szCs w:val="24"/>
              </w:rPr>
              <w:br/>
              <w:t>五  金：知名品牌五金连接件；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w:t>
            </w:r>
          </w:p>
        </w:tc>
      </w:tr>
      <w:tr w:rsidR="00D1498F" w:rsidTr="00F57083">
        <w:trPr>
          <w:trHeight w:val="339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22</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会议台</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3360" behindDoc="0" locked="0" layoutInCell="1" allowOverlap="1">
                  <wp:simplePos x="0" y="0"/>
                  <wp:positionH relativeFrom="column">
                    <wp:posOffset>-20955</wp:posOffset>
                  </wp:positionH>
                  <wp:positionV relativeFrom="paragraph">
                    <wp:posOffset>167640</wp:posOffset>
                  </wp:positionV>
                  <wp:extent cx="1442085" cy="1455420"/>
                  <wp:effectExtent l="0" t="0" r="5715" b="11430"/>
                  <wp:wrapNone/>
                  <wp:docPr id="10" name="图片 43" descr="ES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3" descr="ES78-1"/>
                          <pic:cNvPicPr>
                            <a:picLocks noChangeAspect="1"/>
                          </pic:cNvPicPr>
                        </pic:nvPicPr>
                        <pic:blipFill>
                          <a:blip r:embed="rId35"/>
                          <a:stretch>
                            <a:fillRect/>
                          </a:stretch>
                        </pic:blipFill>
                        <pic:spPr>
                          <a:xfrm>
                            <a:off x="0" y="0"/>
                            <a:ext cx="1442085" cy="14554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4200*1600*750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w:t>
            </w:r>
          </w:p>
        </w:tc>
      </w:tr>
      <w:tr w:rsidR="00D1498F" w:rsidTr="00F57083">
        <w:trPr>
          <w:trHeight w:val="428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23</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会议椅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4384" behindDoc="0" locked="0" layoutInCell="1" allowOverlap="1">
                  <wp:simplePos x="0" y="0"/>
                  <wp:positionH relativeFrom="column">
                    <wp:posOffset>4445</wp:posOffset>
                  </wp:positionH>
                  <wp:positionV relativeFrom="paragraph">
                    <wp:posOffset>563245</wp:posOffset>
                  </wp:positionV>
                  <wp:extent cx="1544955" cy="2407920"/>
                  <wp:effectExtent l="0" t="0" r="17145" b="11430"/>
                  <wp:wrapNone/>
                  <wp:docPr id="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4"/>
                          <pic:cNvPicPr>
                            <a:picLocks noChangeAspect="1"/>
                          </pic:cNvPicPr>
                        </pic:nvPicPr>
                        <pic:blipFill>
                          <a:blip r:embed="rId36"/>
                          <a:stretch>
                            <a:fillRect/>
                          </a:stretch>
                        </pic:blipFill>
                        <pic:spPr>
                          <a:xfrm>
                            <a:off x="0" y="0"/>
                            <a:ext cx="1544955" cy="24079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牛皮</w:t>
            </w:r>
            <w:r>
              <w:rPr>
                <w:rFonts w:ascii="仿宋" w:eastAsia="仿宋" w:hAnsi="仿宋" w:hint="eastAsia"/>
                <w:b/>
                <w:bCs/>
                <w:sz w:val="24"/>
                <w:szCs w:val="24"/>
              </w:rPr>
              <w:br/>
              <w:t>橡木架</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椅座内采用黄牛皮，不含重金属，表面经防污防尘处理，易清洁；底座采用一体成型泡棉，泡棉密度达45kg/m3以上，椅背采用黄牛皮，无延展性，可有效承托腰部支撑；</w:t>
            </w:r>
            <w:r>
              <w:rPr>
                <w:rFonts w:ascii="仿宋" w:eastAsia="仿宋" w:hAnsi="仿宋" w:hint="eastAsia"/>
                <w:b/>
                <w:bCs/>
                <w:sz w:val="24"/>
                <w:szCs w:val="24"/>
              </w:rPr>
              <w:br/>
              <w:t>整体使用橡木原木框架（注：非多层板）；</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w:t>
            </w:r>
            <w:r>
              <w:rPr>
                <w:rFonts w:ascii="仿宋" w:eastAsia="仿宋" w:hAnsi="仿宋" w:hint="eastAsia"/>
                <w:b/>
                <w:bCs/>
                <w:sz w:val="24"/>
                <w:szCs w:val="24"/>
              </w:rPr>
              <w:lastRenderedPageBreak/>
              <w:t>定。胶水：采用环保胶水，符合GB18583/2001标准要求，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77</w:t>
            </w:r>
          </w:p>
        </w:tc>
      </w:tr>
      <w:tr w:rsidR="00D1498F" w:rsidTr="00F57083">
        <w:trPr>
          <w:trHeight w:val="318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24</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床</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8960" behindDoc="0" locked="0" layoutInCell="1" allowOverlap="1">
                  <wp:simplePos x="0" y="0"/>
                  <wp:positionH relativeFrom="column">
                    <wp:posOffset>55880</wp:posOffset>
                  </wp:positionH>
                  <wp:positionV relativeFrom="paragraph">
                    <wp:posOffset>549910</wp:posOffset>
                  </wp:positionV>
                  <wp:extent cx="1525905" cy="1447800"/>
                  <wp:effectExtent l="0" t="0" r="17145" b="0"/>
                  <wp:wrapNone/>
                  <wp:docPr id="12" name="图片 24" descr="f1758fde5b10d081ebd7c72a50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f1758fde5b10d081ebd7c72a5015537"/>
                          <pic:cNvPicPr>
                            <a:picLocks noChangeAspect="1"/>
                          </pic:cNvPicPr>
                        </pic:nvPicPr>
                        <pic:blipFill>
                          <a:blip r:embed="rId37"/>
                          <a:stretch>
                            <a:fillRect/>
                          </a:stretch>
                        </pic:blipFill>
                        <pic:spPr>
                          <a:xfrm>
                            <a:off x="0" y="0"/>
                            <a:ext cx="1525905" cy="14478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1200*2000*860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材：整体使用橡木原木结构；</w:t>
            </w:r>
            <w:r>
              <w:rPr>
                <w:rFonts w:ascii="仿宋" w:eastAsia="仿宋" w:hAnsi="仿宋" w:hint="eastAsia"/>
                <w:b/>
                <w:bCs/>
                <w:sz w:val="24"/>
                <w:szCs w:val="24"/>
              </w:rPr>
              <w:br/>
              <w:t>油  漆：油漆：知名品牌油漆，油漆工艺采用五层底漆三层面漆的“五底三面”工艺，采用UV工艺底漆，PU工艺面漆，硬度达到H级，耐香烟灼烧试验后不得有黑斑、裂纹、鼓包。漆膜其它理化性能符合GB/T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r>
              <w:rPr>
                <w:rFonts w:ascii="仿宋" w:eastAsia="仿宋" w:hAnsi="仿宋" w:hint="eastAsia"/>
                <w:b/>
                <w:bCs/>
                <w:sz w:val="24"/>
                <w:szCs w:val="24"/>
              </w:rPr>
              <w:br/>
              <w:t>五  金：知名品牌五金配件；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　</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w:t>
            </w:r>
          </w:p>
        </w:tc>
      </w:tr>
      <w:tr w:rsidR="00D1498F" w:rsidTr="00F57083">
        <w:trPr>
          <w:trHeight w:val="296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25</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床</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91008" behindDoc="0" locked="0" layoutInCell="1" allowOverlap="1">
                  <wp:simplePos x="0" y="0"/>
                  <wp:positionH relativeFrom="column">
                    <wp:posOffset>24130</wp:posOffset>
                  </wp:positionH>
                  <wp:positionV relativeFrom="paragraph">
                    <wp:posOffset>3388360</wp:posOffset>
                  </wp:positionV>
                  <wp:extent cx="1504950" cy="1661160"/>
                  <wp:effectExtent l="0" t="0" r="0" b="15240"/>
                  <wp:wrapNone/>
                  <wp:docPr id="24" name="图片 26" descr="f1758fde5b10d081ebd7c72a50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f1758fde5b10d081ebd7c72a5015537"/>
                          <pic:cNvPicPr>
                            <a:picLocks noChangeAspect="1"/>
                          </pic:cNvPicPr>
                        </pic:nvPicPr>
                        <pic:blipFill>
                          <a:blip r:embed="rId38"/>
                          <a:stretch>
                            <a:fillRect/>
                          </a:stretch>
                        </pic:blipFill>
                        <pic:spPr>
                          <a:xfrm>
                            <a:off x="0" y="0"/>
                            <a:ext cx="1504950" cy="1661160"/>
                          </a:xfrm>
                          <a:prstGeom prst="rect">
                            <a:avLst/>
                          </a:prstGeom>
                          <a:noFill/>
                          <a:ln>
                            <a:noFill/>
                          </a:ln>
                        </pic:spPr>
                      </pic:pic>
                    </a:graphicData>
                  </a:graphic>
                </wp:anchor>
              </w:drawing>
            </w:r>
            <w:r>
              <w:rPr>
                <w:rFonts w:ascii="仿宋" w:eastAsia="仿宋" w:hAnsi="仿宋" w:hint="eastAsia"/>
                <w:b/>
                <w:bCs/>
                <w:noProof/>
                <w:sz w:val="24"/>
                <w:szCs w:val="24"/>
              </w:rPr>
              <w:drawing>
                <wp:anchor distT="0" distB="0" distL="114300" distR="114300" simplePos="0" relativeHeight="251689984" behindDoc="0" locked="0" layoutInCell="1" allowOverlap="1">
                  <wp:simplePos x="0" y="0"/>
                  <wp:positionH relativeFrom="column">
                    <wp:posOffset>123190</wp:posOffset>
                  </wp:positionH>
                  <wp:positionV relativeFrom="paragraph">
                    <wp:posOffset>356235</wp:posOffset>
                  </wp:positionV>
                  <wp:extent cx="1328420" cy="1722120"/>
                  <wp:effectExtent l="0" t="0" r="5080" b="11430"/>
                  <wp:wrapNone/>
                  <wp:docPr id="27" name="图片 25" descr="f1758fde5b10d081ebd7c72a50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f1758fde5b10d081ebd7c72a5015537"/>
                          <pic:cNvPicPr>
                            <a:picLocks noChangeAspect="1"/>
                          </pic:cNvPicPr>
                        </pic:nvPicPr>
                        <pic:blipFill>
                          <a:blip r:embed="rId39"/>
                          <a:stretch>
                            <a:fillRect/>
                          </a:stretch>
                        </pic:blipFill>
                        <pic:spPr>
                          <a:xfrm>
                            <a:off x="0" y="0"/>
                            <a:ext cx="1328420" cy="17221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1000*2000*860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材：整体使用橡木原木结构；</w:t>
            </w:r>
            <w:r>
              <w:rPr>
                <w:rFonts w:ascii="仿宋" w:eastAsia="仿宋" w:hAnsi="仿宋" w:hint="eastAsia"/>
                <w:b/>
                <w:bCs/>
                <w:sz w:val="24"/>
                <w:szCs w:val="24"/>
              </w:rPr>
              <w:br/>
              <w:t>油  漆：油漆：知名品牌油漆，油漆工艺采用五层底漆三层面漆的“五底三面”工艺，采用UV工艺底漆，PU工艺面漆，硬度达到H级，耐香烟灼</w:t>
            </w:r>
            <w:r>
              <w:rPr>
                <w:rFonts w:ascii="仿宋" w:eastAsia="仿宋" w:hAnsi="仿宋" w:hint="eastAsia"/>
                <w:b/>
                <w:bCs/>
                <w:sz w:val="24"/>
                <w:szCs w:val="24"/>
              </w:rPr>
              <w:lastRenderedPageBreak/>
              <w:t>烧试验后不得有黑斑、裂纹、鼓包。漆膜其它理化性能符合GB/T 3324-2008标准规定。胶水：采用环保胶水，符合GB18583/2001标准要求，</w:t>
            </w:r>
            <w:r>
              <w:rPr>
                <w:rFonts w:ascii="仿宋" w:eastAsia="仿宋" w:hAnsi="仿宋" w:hint="eastAsia"/>
                <w:b/>
                <w:bCs/>
                <w:sz w:val="24"/>
                <w:szCs w:val="24"/>
              </w:rPr>
              <w:br/>
              <w:t>五  金：知名品牌五金配件；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w:t>
            </w:r>
          </w:p>
        </w:tc>
      </w:tr>
      <w:tr w:rsidR="00D1498F" w:rsidTr="00F57083">
        <w:trPr>
          <w:trHeight w:val="209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26</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床</w:t>
            </w:r>
          </w:p>
        </w:tc>
        <w:tc>
          <w:tcPr>
            <w:tcW w:w="2726" w:type="dxa"/>
            <w:noWrap/>
          </w:tcPr>
          <w:p w:rsidR="00D1498F" w:rsidRDefault="00D1498F" w:rsidP="00F57083">
            <w:pPr>
              <w:pStyle w:val="p0"/>
              <w:spacing w:line="500" w:lineRule="exact"/>
              <w:rPr>
                <w:rFonts w:ascii="仿宋" w:eastAsia="仿宋" w:hAnsi="仿宋"/>
                <w:b/>
                <w:bCs/>
                <w:sz w:val="24"/>
                <w:szCs w:val="24"/>
              </w:rPr>
            </w:pP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1500*2000*1100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基  材：整体使用橡木原木结构；</w:t>
            </w:r>
            <w:r>
              <w:rPr>
                <w:rFonts w:ascii="仿宋" w:eastAsia="仿宋" w:hAnsi="仿宋" w:hint="eastAsia"/>
                <w:b/>
                <w:bCs/>
                <w:sz w:val="24"/>
                <w:szCs w:val="24"/>
              </w:rPr>
              <w:br/>
              <w:t>油  漆：油漆：知名品牌油漆，油漆工艺采用五层底漆三层面漆的“五底三面”工艺，采用UV工艺底漆，PU工艺面漆，硬度达到H级，耐香烟灼烧试验后不得有黑斑、裂纹、鼓包。漆膜其它理化性能符合GB/T 3324-2008标准规定。胶水：采用环保胶水，符合GB18583/2001标准要求，</w:t>
            </w:r>
            <w:r>
              <w:rPr>
                <w:rFonts w:ascii="仿宋" w:eastAsia="仿宋" w:hAnsi="仿宋" w:hint="eastAsia"/>
                <w:b/>
                <w:bCs/>
                <w:sz w:val="24"/>
                <w:szCs w:val="24"/>
              </w:rPr>
              <w:br/>
              <w:t>五  金：知名品牌五金配件；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7</w:t>
            </w:r>
          </w:p>
        </w:tc>
      </w:tr>
      <w:tr w:rsidR="00D1498F" w:rsidTr="00F57083">
        <w:trPr>
          <w:trHeight w:val="372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27</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床头柜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9744" behindDoc="0" locked="0" layoutInCell="1" allowOverlap="1">
                  <wp:simplePos x="0" y="0"/>
                  <wp:positionH relativeFrom="column">
                    <wp:posOffset>152400</wp:posOffset>
                  </wp:positionH>
                  <wp:positionV relativeFrom="paragraph">
                    <wp:posOffset>650240</wp:posOffset>
                  </wp:positionV>
                  <wp:extent cx="1267460" cy="1637030"/>
                  <wp:effectExtent l="0" t="0" r="8890" b="1270"/>
                  <wp:wrapNone/>
                  <wp:docPr id="32" name="图片 64" descr="449daf962cc0d5dc1d911b70e37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4" descr="449daf962cc0d5dc1d911b70e373450"/>
                          <pic:cNvPicPr>
                            <a:picLocks noChangeAspect="1"/>
                          </pic:cNvPicPr>
                        </pic:nvPicPr>
                        <pic:blipFill>
                          <a:blip r:embed="rId40"/>
                          <a:stretch>
                            <a:fillRect/>
                          </a:stretch>
                        </pic:blipFill>
                        <pic:spPr>
                          <a:xfrm>
                            <a:off x="0" y="0"/>
                            <a:ext cx="1267460" cy="163703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550*450*550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w:t>
            </w:r>
            <w:r>
              <w:rPr>
                <w:rFonts w:ascii="仿宋" w:eastAsia="仿宋" w:hAnsi="仿宋" w:hint="eastAsia"/>
                <w:b/>
                <w:bCs/>
                <w:sz w:val="24"/>
                <w:szCs w:val="24"/>
              </w:rPr>
              <w:lastRenderedPageBreak/>
              <w:t>得有黑斑、裂纹、鼓包。漆膜其它理化性能符合GB/T 3324-2008标准规定。</w:t>
            </w:r>
            <w:r>
              <w:rPr>
                <w:rFonts w:ascii="仿宋" w:eastAsia="仿宋" w:hAnsi="仿宋" w:hint="eastAsia"/>
                <w:b/>
                <w:bCs/>
                <w:sz w:val="24"/>
                <w:szCs w:val="24"/>
              </w:rPr>
              <w:br/>
              <w:t>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15</w:t>
            </w:r>
          </w:p>
        </w:tc>
      </w:tr>
      <w:tr w:rsidR="00D1498F" w:rsidTr="00F57083">
        <w:trPr>
          <w:trHeight w:val="206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28</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写字桌</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8720" behindDoc="0" locked="0" layoutInCell="1" allowOverlap="1">
                  <wp:simplePos x="0" y="0"/>
                  <wp:positionH relativeFrom="column">
                    <wp:posOffset>12065</wp:posOffset>
                  </wp:positionH>
                  <wp:positionV relativeFrom="paragraph">
                    <wp:posOffset>999490</wp:posOffset>
                  </wp:positionV>
                  <wp:extent cx="1630680" cy="1234440"/>
                  <wp:effectExtent l="0" t="0" r="7620" b="3810"/>
                  <wp:wrapNone/>
                  <wp:docPr id="25" name="图片 61" descr="0fa0c5458f6e9b7d8b5097ee331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1" descr="0fa0c5458f6e9b7d8b5097ee3318e93"/>
                          <pic:cNvPicPr>
                            <a:picLocks noChangeAspect="1"/>
                          </pic:cNvPicPr>
                        </pic:nvPicPr>
                        <pic:blipFill>
                          <a:blip r:embed="rId41"/>
                          <a:stretch>
                            <a:fillRect/>
                          </a:stretch>
                        </pic:blipFill>
                        <pic:spPr>
                          <a:xfrm>
                            <a:off x="0" y="0"/>
                            <a:ext cx="1630680" cy="12344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1200*600*560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w:t>
            </w:r>
            <w:r>
              <w:rPr>
                <w:rFonts w:ascii="仿宋" w:eastAsia="仿宋" w:hAnsi="仿宋" w:hint="eastAsia"/>
                <w:b/>
                <w:bCs/>
                <w:sz w:val="24"/>
                <w:szCs w:val="24"/>
              </w:rPr>
              <w:br/>
              <w:t>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w:t>
            </w:r>
          </w:p>
        </w:tc>
      </w:tr>
      <w:tr w:rsidR="00D1498F" w:rsidTr="00F57083">
        <w:trPr>
          <w:trHeight w:val="4161"/>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29</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衣柜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70528" behindDoc="0" locked="0" layoutInCell="1" allowOverlap="1">
                  <wp:simplePos x="0" y="0"/>
                  <wp:positionH relativeFrom="column">
                    <wp:posOffset>138430</wp:posOffset>
                  </wp:positionH>
                  <wp:positionV relativeFrom="paragraph">
                    <wp:posOffset>491490</wp:posOffset>
                  </wp:positionV>
                  <wp:extent cx="1120140" cy="2103120"/>
                  <wp:effectExtent l="0" t="0" r="3810" b="11430"/>
                  <wp:wrapNone/>
                  <wp:docPr id="26" name="图片 16" descr="a91a4b56e8ec820ae2bf51134773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a91a4b56e8ec820ae2bf51134773dad"/>
                          <pic:cNvPicPr>
                            <a:picLocks noChangeAspect="1"/>
                          </pic:cNvPicPr>
                        </pic:nvPicPr>
                        <pic:blipFill>
                          <a:blip r:embed="rId42"/>
                          <a:stretch>
                            <a:fillRect/>
                          </a:stretch>
                        </pic:blipFill>
                        <pic:spPr>
                          <a:xfrm>
                            <a:off x="0" y="0"/>
                            <a:ext cx="1120140" cy="21031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880*580*2100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 xml:space="preserve">面材：优质0.8mm木皮贴面。          </w:t>
            </w:r>
            <w:r>
              <w:rPr>
                <w:rFonts w:ascii="仿宋" w:eastAsia="仿宋" w:hAnsi="仿宋" w:hint="eastAsia"/>
                <w:b/>
                <w:bCs/>
                <w:sz w:val="24"/>
                <w:szCs w:val="24"/>
              </w:rPr>
              <w:br/>
              <w:t>基材：采用符合E1标准的优质环保型中密度纤维板，游离甲醛的释放量符合GB18580/2001标准要求；</w:t>
            </w:r>
            <w:r>
              <w:rPr>
                <w:rFonts w:ascii="仿宋" w:eastAsia="仿宋" w:hAnsi="仿宋" w:hint="eastAsia"/>
                <w:b/>
                <w:bCs/>
                <w:sz w:val="24"/>
                <w:szCs w:val="24"/>
              </w:rPr>
              <w:br/>
              <w:t>油漆：知名品牌油漆，油漆工艺采用五层底漆三层面漆的“五底三面”工艺，采用UV工艺底漆，PU工艺面漆，硬度达到H级，耐香烟灼烧试验后不得有黑斑、裂纹、鼓包。漆膜其它理化性能符合GB/T 3324-2008标准规定。</w:t>
            </w:r>
            <w:r>
              <w:rPr>
                <w:rFonts w:ascii="仿宋" w:eastAsia="仿宋" w:hAnsi="仿宋" w:hint="eastAsia"/>
                <w:b/>
                <w:bCs/>
                <w:sz w:val="24"/>
                <w:szCs w:val="24"/>
              </w:rPr>
              <w:br/>
              <w:t>胶水：采用环保胶水，符合GB18583/2001标准要求，</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个</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19</w:t>
            </w:r>
          </w:p>
        </w:tc>
      </w:tr>
      <w:tr w:rsidR="00D1498F" w:rsidTr="00F57083">
        <w:trPr>
          <w:trHeight w:val="318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30</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排椅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9504" behindDoc="0" locked="0" layoutInCell="1" allowOverlap="1">
                  <wp:simplePos x="0" y="0"/>
                  <wp:positionH relativeFrom="column">
                    <wp:posOffset>-38100</wp:posOffset>
                  </wp:positionH>
                  <wp:positionV relativeFrom="paragraph">
                    <wp:posOffset>694690</wp:posOffset>
                  </wp:positionV>
                  <wp:extent cx="1549400" cy="1790700"/>
                  <wp:effectExtent l="0" t="0" r="12700" b="0"/>
                  <wp:wrapNone/>
                  <wp:docPr id="30" name="图片 12" descr="db25cb3b88515567dfe5c50217bf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db25cb3b88515567dfe5c50217bf10a"/>
                          <pic:cNvPicPr>
                            <a:picLocks noChangeAspect="1"/>
                          </pic:cNvPicPr>
                        </pic:nvPicPr>
                        <pic:blipFill>
                          <a:blip r:embed="rId43"/>
                          <a:stretch>
                            <a:fillRect/>
                          </a:stretch>
                        </pic:blipFill>
                        <pic:spPr>
                          <a:xfrm>
                            <a:off x="0" y="0"/>
                            <a:ext cx="1549400" cy="179070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三人位</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面  料:优质PVC材料、防污等工艺处理,皮面更加柔软舒适,光泽持久助性；</w:t>
            </w:r>
            <w:r>
              <w:rPr>
                <w:rFonts w:ascii="仿宋" w:eastAsia="仿宋" w:hAnsi="仿宋" w:hint="eastAsia"/>
                <w:b/>
                <w:bCs/>
                <w:sz w:val="24"/>
                <w:szCs w:val="24"/>
              </w:rPr>
              <w:br/>
              <w:t>基  材:2.5毫米厚度以上冷轧钢板</w:t>
            </w:r>
            <w:r>
              <w:rPr>
                <w:rFonts w:ascii="仿宋" w:eastAsia="仿宋" w:hAnsi="仿宋" w:hint="eastAsia"/>
                <w:b/>
                <w:bCs/>
                <w:sz w:val="24"/>
                <w:szCs w:val="24"/>
              </w:rPr>
              <w:br/>
              <w:t>辅  料:采用知名品牌的PU成型发泡高密度海绵,表面有一层保护面,可防氧化,防碎,经过HD测试永不变形。</w:t>
            </w:r>
            <w:r>
              <w:rPr>
                <w:rFonts w:ascii="仿宋" w:eastAsia="仿宋" w:hAnsi="仿宋" w:hint="eastAsia"/>
                <w:b/>
                <w:bCs/>
                <w:sz w:val="24"/>
                <w:szCs w:val="24"/>
              </w:rPr>
              <w:br/>
              <w:t>脚架：优质不锈钢钢制脚架，充分保证沙发结构的稳定性。</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30</w:t>
            </w:r>
          </w:p>
        </w:tc>
      </w:tr>
      <w:tr w:rsidR="00D1498F" w:rsidTr="00F57083">
        <w:trPr>
          <w:trHeight w:val="237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lastRenderedPageBreak/>
              <w:t>31</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餐椅</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7456" behindDoc="0" locked="0" layoutInCell="1" allowOverlap="1">
                  <wp:simplePos x="0" y="0"/>
                  <wp:positionH relativeFrom="column">
                    <wp:posOffset>-6350</wp:posOffset>
                  </wp:positionH>
                  <wp:positionV relativeFrom="paragraph">
                    <wp:posOffset>234950</wp:posOffset>
                  </wp:positionV>
                  <wp:extent cx="1463040" cy="1158240"/>
                  <wp:effectExtent l="0" t="0" r="3810" b="3810"/>
                  <wp:wrapNone/>
                  <wp:docPr id="28" name="图片 26" descr="1672d9182266cdf0e27e2437ecdf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1672d9182266cdf0e27e2437ecdf79f"/>
                          <pic:cNvPicPr>
                            <a:picLocks noChangeAspect="1"/>
                          </pic:cNvPicPr>
                        </pic:nvPicPr>
                        <pic:blipFill>
                          <a:blip r:embed="rId44"/>
                          <a:stretch>
                            <a:fillRect/>
                          </a:stretch>
                        </pic:blipFill>
                        <pic:spPr>
                          <a:xfrm>
                            <a:off x="0" y="0"/>
                            <a:ext cx="1463040" cy="11582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常规</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整体使用榆木实木、表面经过打磨优化处理，无毛刺。涂层使用环保清涂处理，优质五金连接件。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把</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w:t>
            </w:r>
          </w:p>
        </w:tc>
      </w:tr>
      <w:tr w:rsidR="00D1498F" w:rsidTr="00F57083">
        <w:trPr>
          <w:trHeight w:val="2700"/>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32</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餐桌</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66432" behindDoc="0" locked="0" layoutInCell="1" allowOverlap="1">
                  <wp:simplePos x="0" y="0"/>
                  <wp:positionH relativeFrom="column">
                    <wp:posOffset>-40640</wp:posOffset>
                  </wp:positionH>
                  <wp:positionV relativeFrom="paragraph">
                    <wp:posOffset>280670</wp:posOffset>
                  </wp:positionV>
                  <wp:extent cx="1539240" cy="1417320"/>
                  <wp:effectExtent l="0" t="0" r="3810" b="11430"/>
                  <wp:wrapNone/>
                  <wp:docPr id="29" name="图片 25" descr="78124ff125542f0badb90f93e54a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78124ff125542f0badb90f93e54a383"/>
                          <pic:cNvPicPr>
                            <a:picLocks noChangeAspect="1"/>
                          </pic:cNvPicPr>
                        </pic:nvPicPr>
                        <pic:blipFill>
                          <a:blip r:embed="rId45"/>
                          <a:stretch>
                            <a:fillRect/>
                          </a:stretch>
                        </pic:blipFill>
                        <pic:spPr>
                          <a:xfrm>
                            <a:off x="0" y="0"/>
                            <a:ext cx="1539240" cy="141732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1200*800*750</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整体使用榆木实木、表面经过打磨优化处理，无毛刺。涂层使用环保清涂处理，优质五金连接件。</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张</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w:t>
            </w:r>
          </w:p>
        </w:tc>
      </w:tr>
      <w:tr w:rsidR="00D1498F" w:rsidTr="00F57083">
        <w:trPr>
          <w:trHeight w:val="2679"/>
        </w:trPr>
        <w:tc>
          <w:tcPr>
            <w:tcW w:w="377"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33</w:t>
            </w:r>
          </w:p>
        </w:tc>
        <w:tc>
          <w:tcPr>
            <w:tcW w:w="37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碗柜</w:t>
            </w:r>
          </w:p>
        </w:tc>
        <w:tc>
          <w:tcPr>
            <w:tcW w:w="2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noProof/>
                <w:sz w:val="24"/>
                <w:szCs w:val="24"/>
              </w:rPr>
              <w:drawing>
                <wp:anchor distT="0" distB="0" distL="114300" distR="114300" simplePos="0" relativeHeight="251683840" behindDoc="0" locked="0" layoutInCell="1" allowOverlap="1">
                  <wp:simplePos x="0" y="0"/>
                  <wp:positionH relativeFrom="column">
                    <wp:posOffset>-40640</wp:posOffset>
                  </wp:positionH>
                  <wp:positionV relativeFrom="paragraph">
                    <wp:posOffset>836930</wp:posOffset>
                  </wp:positionV>
                  <wp:extent cx="1493520" cy="1424940"/>
                  <wp:effectExtent l="0" t="0" r="11430" b="3810"/>
                  <wp:wrapNone/>
                  <wp:docPr id="31" name="图片 49" descr="mmexport146624144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9" descr="mmexport1466241448090"/>
                          <pic:cNvPicPr>
                            <a:picLocks noChangeAspect="1"/>
                          </pic:cNvPicPr>
                        </pic:nvPicPr>
                        <pic:blipFill>
                          <a:blip r:embed="rId46"/>
                          <a:stretch>
                            <a:fillRect/>
                          </a:stretch>
                        </pic:blipFill>
                        <pic:spPr>
                          <a:xfrm>
                            <a:off x="0" y="0"/>
                            <a:ext cx="1493520" cy="1424940"/>
                          </a:xfrm>
                          <a:prstGeom prst="rect">
                            <a:avLst/>
                          </a:prstGeom>
                          <a:noFill/>
                          <a:ln>
                            <a:noFill/>
                          </a:ln>
                        </pic:spPr>
                      </pic:pic>
                    </a:graphicData>
                  </a:graphic>
                </wp:anchor>
              </w:drawing>
            </w:r>
          </w:p>
        </w:tc>
        <w:tc>
          <w:tcPr>
            <w:tcW w:w="72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1400*450*1800</w:t>
            </w:r>
            <w:r>
              <w:rPr>
                <w:rFonts w:ascii="仿宋" w:eastAsia="仿宋" w:hAnsi="仿宋" w:hint="eastAsia"/>
                <w:b/>
                <w:bCs/>
                <w:sz w:val="24"/>
                <w:szCs w:val="24"/>
              </w:rPr>
              <w:br/>
              <w:t>上为  2格 柜，下为储物柜</w:t>
            </w:r>
          </w:p>
        </w:tc>
        <w:tc>
          <w:tcPr>
            <w:tcW w:w="4083"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桌板采用25mm厚，达到国际环保E1级的中密度纤维板，游离甲醛的释放量符合GB18580/2001标准要求,游离甲醛的释放量≤9mg/l00g；</w:t>
            </w:r>
            <w:r>
              <w:rPr>
                <w:rFonts w:ascii="仿宋" w:eastAsia="仿宋" w:hAnsi="仿宋" w:hint="eastAsia"/>
                <w:b/>
                <w:bCs/>
                <w:sz w:val="24"/>
                <w:szCs w:val="24"/>
              </w:rPr>
              <w:br/>
              <w:t>表面贴优质耐火板，达到国际阻燃B2级，2.5mm厚PVC封边条封边，防划伤、防腐蚀、阻燃效果好；</w:t>
            </w:r>
            <w:r>
              <w:rPr>
                <w:rFonts w:ascii="仿宋" w:eastAsia="仿宋" w:hAnsi="仿宋" w:hint="eastAsia"/>
                <w:b/>
                <w:bCs/>
                <w:sz w:val="24"/>
                <w:szCs w:val="24"/>
              </w:rPr>
              <w:br/>
              <w:t xml:space="preserve">内加层板，金属拉手，知名品牌五金配件                                                            </w:t>
            </w:r>
          </w:p>
        </w:tc>
        <w:tc>
          <w:tcPr>
            <w:tcW w:w="334"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组</w:t>
            </w:r>
          </w:p>
        </w:tc>
        <w:tc>
          <w:tcPr>
            <w:tcW w:w="516" w:type="dxa"/>
            <w:noWrap/>
          </w:tcPr>
          <w:p w:rsidR="00D1498F" w:rsidRDefault="00D1498F" w:rsidP="00F57083">
            <w:pPr>
              <w:pStyle w:val="p0"/>
              <w:spacing w:line="500" w:lineRule="exact"/>
              <w:rPr>
                <w:rFonts w:ascii="仿宋" w:eastAsia="仿宋" w:hAnsi="仿宋"/>
                <w:b/>
                <w:bCs/>
                <w:sz w:val="24"/>
                <w:szCs w:val="24"/>
              </w:rPr>
            </w:pPr>
            <w:r>
              <w:rPr>
                <w:rFonts w:ascii="仿宋" w:eastAsia="仿宋" w:hAnsi="仿宋" w:hint="eastAsia"/>
                <w:b/>
                <w:bCs/>
                <w:sz w:val="24"/>
                <w:szCs w:val="24"/>
              </w:rPr>
              <w:t>1</w:t>
            </w:r>
          </w:p>
        </w:tc>
      </w:tr>
    </w:tbl>
    <w:p w:rsidR="00D1498F" w:rsidRDefault="00D1498F" w:rsidP="00D1498F">
      <w:pPr>
        <w:pStyle w:val="a5"/>
      </w:pPr>
    </w:p>
    <w:p w:rsidR="00136BC6" w:rsidRPr="00136BC6" w:rsidRDefault="00136BC6" w:rsidP="00136BC6">
      <w:pPr>
        <w:spacing w:line="360" w:lineRule="auto"/>
        <w:contextualSpacing/>
        <w:rPr>
          <w:rFonts w:asciiTheme="minorEastAsia" w:hAnsiTheme="minorEastAsia" w:cs="微软雅黑"/>
          <w:b/>
          <w:color w:val="FF0000"/>
          <w:szCs w:val="21"/>
        </w:rPr>
      </w:pPr>
      <w:r w:rsidRPr="00136BC6">
        <w:rPr>
          <w:rFonts w:asciiTheme="minorEastAsia" w:hAnsiTheme="minorEastAsia" w:cs="微软雅黑" w:hint="eastAsia"/>
          <w:b/>
          <w:color w:val="FF0000"/>
          <w:szCs w:val="21"/>
        </w:rPr>
        <w:t>注:本采购清单中所列技术规格或主要参数为最低要求，不允许负偏离，否则为无效响应。</w:t>
      </w:r>
    </w:p>
    <w:p w:rsidR="00D1498F" w:rsidRPr="00136BC6" w:rsidRDefault="00D1498F" w:rsidP="00D1498F">
      <w:pPr>
        <w:pStyle w:val="11"/>
      </w:pPr>
    </w:p>
    <w:p w:rsidR="00A218A5" w:rsidRDefault="00DB0488">
      <w:pPr>
        <w:spacing w:line="360" w:lineRule="auto"/>
        <w:ind w:firstLineChars="200" w:firstLine="482"/>
        <w:contextualSpacing/>
        <w:rPr>
          <w:rFonts w:ascii="楷体" w:eastAsia="楷体" w:hAnsi="楷体" w:cs="宋体"/>
          <w:color w:val="000000"/>
          <w:kern w:val="0"/>
          <w:szCs w:val="21"/>
          <w:lang w:val="zh-CN"/>
        </w:rPr>
      </w:pPr>
      <w:r>
        <w:rPr>
          <w:rFonts w:asciiTheme="minorEastAsia" w:hAnsiTheme="minorEastAsia" w:cs="宋体" w:hint="eastAsia"/>
          <w:b/>
          <w:color w:val="000000"/>
          <w:kern w:val="0"/>
          <w:sz w:val="24"/>
          <w:szCs w:val="24"/>
          <w:lang w:val="zh-CN"/>
        </w:rPr>
        <w:t>三、采购标的执行标准</w:t>
      </w:r>
    </w:p>
    <w:p w:rsidR="00A218A5" w:rsidRDefault="00DB0488">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1、国家标准：</w:t>
      </w:r>
    </w:p>
    <w:p w:rsidR="00A218A5" w:rsidRDefault="00DB0488">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sz w:val="24"/>
          <w:szCs w:val="24"/>
          <w:lang w:val="zh-CN"/>
        </w:rPr>
        <w:t>强制性产品认证</w:t>
      </w:r>
    </w:p>
    <w:p w:rsidR="00A218A5" w:rsidRDefault="00DB0488">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lastRenderedPageBreak/>
        <w:t>如供应商所投产品属于“中国强制性产品认证”（3C认证）范围内,则必须承诺采用</w:t>
      </w:r>
      <w:r>
        <w:rPr>
          <w:rFonts w:asciiTheme="minorEastAsia" w:hAnsiTheme="minorEastAsia" w:cs="仿宋_GB2312"/>
          <w:sz w:val="24"/>
          <w:szCs w:val="24"/>
          <w:lang w:val="zh-CN"/>
        </w:rPr>
        <w:t>《中华人民共和国实施强制性产品认证的产品目录》</w:t>
      </w:r>
      <w:r>
        <w:rPr>
          <w:rFonts w:asciiTheme="minorEastAsia" w:hAnsiTheme="minorEastAsia" w:cs="仿宋_GB2312" w:hint="eastAsia"/>
          <w:sz w:val="24"/>
          <w:szCs w:val="24"/>
          <w:lang w:val="zh-CN"/>
        </w:rPr>
        <w:t>并在有效期内的产品，应在响应文件中提供“所投产品符合国家强制性要求承诺函”并加盖供应商公章，否则将承担其响应被视为非实质性响应的风险。</w:t>
      </w:r>
    </w:p>
    <w:p w:rsidR="00A218A5" w:rsidRDefault="00DB0488">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w:t>
      </w:r>
      <w:r>
        <w:rPr>
          <w:rFonts w:asciiTheme="minorEastAsia" w:hAnsiTheme="minorEastAsia" w:cs="宋体"/>
          <w:kern w:val="0"/>
          <w:sz w:val="24"/>
          <w:szCs w:val="24"/>
        </w:rPr>
        <w:t>信息安全产品强制性</w:t>
      </w:r>
      <w:r>
        <w:rPr>
          <w:rFonts w:asciiTheme="minorEastAsia" w:hAnsiTheme="minorEastAsia" w:cs="宋体" w:hint="eastAsia"/>
          <w:kern w:val="0"/>
          <w:sz w:val="24"/>
          <w:szCs w:val="24"/>
        </w:rPr>
        <w:t>认证</w:t>
      </w:r>
    </w:p>
    <w:p w:rsidR="00A218A5" w:rsidRDefault="00DB0488">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如供应商所投产品</w:t>
      </w:r>
      <w:r>
        <w:rPr>
          <w:rFonts w:asciiTheme="minorEastAsia" w:hAnsiTheme="minorEastAsia" w:cs="宋体" w:hint="eastAsia"/>
          <w:kern w:val="0"/>
          <w:sz w:val="24"/>
          <w:szCs w:val="24"/>
        </w:rPr>
        <w:t>属于</w:t>
      </w:r>
      <w:r>
        <w:rPr>
          <w:rFonts w:asciiTheme="minorEastAsia" w:hAnsiTheme="minorEastAsia" w:cs="宋体"/>
          <w:kern w:val="0"/>
          <w:sz w:val="24"/>
          <w:szCs w:val="24"/>
        </w:rPr>
        <w:t>《信息安全产品强制性认证目录》，</w:t>
      </w:r>
      <w:r>
        <w:rPr>
          <w:rFonts w:asciiTheme="minorEastAsia" w:hAnsiTheme="minorEastAsia" w:cs="宋体" w:hint="eastAsia"/>
          <w:kern w:val="0"/>
          <w:sz w:val="24"/>
          <w:szCs w:val="24"/>
        </w:rPr>
        <w:t>供应商</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并须在响应文件中提供：</w:t>
      </w:r>
    </w:p>
    <w:p w:rsidR="00A218A5" w:rsidRDefault="00DB0488">
      <w:pPr>
        <w:wordWrap w:val="0"/>
        <w:spacing w:line="360" w:lineRule="auto"/>
        <w:ind w:firstLineChars="200" w:firstLine="480"/>
        <w:contextualSpacing/>
        <w:rPr>
          <w:rFonts w:asciiTheme="minorEastAsia" w:hAnsiTheme="minorEastAsia" w:cs="仿宋_GB2312"/>
          <w:sz w:val="24"/>
          <w:szCs w:val="24"/>
        </w:rPr>
      </w:pPr>
      <w:r>
        <w:rPr>
          <w:rFonts w:asciiTheme="minorEastAsia" w:hAnsiTheme="minorEastAsia" w:cs="仿宋_GB2312" w:hint="eastAsia"/>
          <w:sz w:val="24"/>
          <w:szCs w:val="24"/>
        </w:rPr>
        <w:t>①</w:t>
      </w:r>
      <w:r>
        <w:rPr>
          <w:rFonts w:asciiTheme="minorEastAsia" w:hAnsiTheme="minorEastAsia" w:cs="仿宋_GB2312" w:hint="eastAsia"/>
          <w:sz w:val="24"/>
          <w:szCs w:val="24"/>
          <w:lang w:val="zh-CN"/>
        </w:rPr>
        <w:t>中国信息安全认证中心官网</w:t>
      </w:r>
      <w:r>
        <w:rPr>
          <w:rFonts w:asciiTheme="minorEastAsia" w:hAnsiTheme="minorEastAsia" w:cs="仿宋_GB2312" w:hint="eastAsia"/>
          <w:sz w:val="24"/>
          <w:szCs w:val="24"/>
        </w:rPr>
        <w:t>（</w:t>
      </w:r>
      <w:r>
        <w:rPr>
          <w:rFonts w:asciiTheme="minorEastAsia" w:hAnsiTheme="minorEastAsia" w:cs="仿宋_GB2312"/>
          <w:sz w:val="24"/>
          <w:szCs w:val="24"/>
        </w:rPr>
        <w:t>http://www.isccc.gov.cn/index.shtml</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产品查询结果截图并加盖供应商公章</w:t>
      </w:r>
      <w:r>
        <w:rPr>
          <w:rFonts w:asciiTheme="minorEastAsia" w:hAnsiTheme="minorEastAsia" w:cs="仿宋_GB2312" w:hint="eastAsia"/>
          <w:sz w:val="24"/>
          <w:szCs w:val="24"/>
        </w:rPr>
        <w:t>；</w:t>
      </w:r>
    </w:p>
    <w:p w:rsidR="00A218A5" w:rsidRDefault="00DB0488">
      <w:pPr>
        <w:wordWrap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②中国信息安全认证中心颁发的</w:t>
      </w:r>
      <w:r>
        <w:rPr>
          <w:rFonts w:asciiTheme="minorEastAsia" w:hAnsiTheme="minorEastAsia" w:cs="仿宋_GB2312"/>
          <w:sz w:val="24"/>
          <w:szCs w:val="24"/>
          <w:lang w:val="zh-CN"/>
        </w:rPr>
        <w:t>《</w:t>
      </w:r>
      <w:hyperlink r:id="rId47" w:tgtFrame="_blank" w:history="1">
        <w:r>
          <w:rPr>
            <w:rFonts w:asciiTheme="minorEastAsia" w:hAnsiTheme="minorEastAsia" w:cs="仿宋_GB2312" w:hint="eastAsia"/>
            <w:sz w:val="24"/>
            <w:szCs w:val="24"/>
            <w:lang w:val="zh-CN"/>
          </w:rPr>
          <w:t>中国国家信息安全产品认证证书</w:t>
        </w:r>
      </w:hyperlink>
      <w:r>
        <w:rPr>
          <w:rFonts w:asciiTheme="minorEastAsia" w:hAnsiTheme="minorEastAsia" w:cs="仿宋_GB2312"/>
          <w:sz w:val="24"/>
          <w:szCs w:val="24"/>
          <w:lang w:val="zh-CN"/>
        </w:rPr>
        <w:t>》</w:t>
      </w:r>
      <w:r>
        <w:rPr>
          <w:rFonts w:asciiTheme="minorEastAsia" w:hAnsiTheme="minorEastAsia" w:cs="仿宋_GB2312" w:hint="eastAsia"/>
          <w:sz w:val="24"/>
          <w:szCs w:val="24"/>
          <w:lang w:val="zh-CN"/>
        </w:rPr>
        <w:t>的原件扫描件（或图片）并加盖供应商公章。</w:t>
      </w:r>
    </w:p>
    <w:p w:rsidR="004911AD" w:rsidRPr="00D1498F" w:rsidRDefault="00DB0488" w:rsidP="00D1498F">
      <w:pPr>
        <w:wordWrap w:val="0"/>
        <w:spacing w:line="360" w:lineRule="auto"/>
        <w:ind w:firstLineChars="200" w:firstLine="480"/>
        <w:contextualSpacing/>
        <w:rPr>
          <w:rFonts w:ascii="楷体" w:eastAsia="楷体" w:hAnsi="楷体"/>
          <w:color w:val="00000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A218A5" w:rsidRDefault="00DB0488" w:rsidP="006E324A">
      <w:pPr>
        <w:spacing w:line="360" w:lineRule="auto"/>
        <w:ind w:leftChars="200" w:left="420"/>
        <w:contextualSpacing/>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四、服务标准、期限、效率等要求：</w:t>
      </w:r>
    </w:p>
    <w:p w:rsidR="00136BC6" w:rsidRPr="00136BC6" w:rsidRDefault="00136BC6" w:rsidP="00136BC6">
      <w:pPr>
        <w:wordWrap w:val="0"/>
        <w:spacing w:line="360" w:lineRule="auto"/>
        <w:ind w:firstLineChars="200" w:firstLine="480"/>
        <w:contextualSpacing/>
        <w:rPr>
          <w:rFonts w:asciiTheme="minorEastAsia" w:hAnsiTheme="minorEastAsia" w:cs="仿宋_GB2312"/>
          <w:sz w:val="24"/>
          <w:szCs w:val="24"/>
          <w:lang w:val="zh-CN"/>
        </w:rPr>
      </w:pPr>
      <w:r w:rsidRPr="00136BC6">
        <w:rPr>
          <w:rFonts w:asciiTheme="minorEastAsia" w:hAnsiTheme="minorEastAsia" w:cs="仿宋_GB2312" w:hint="eastAsia"/>
          <w:sz w:val="24"/>
          <w:szCs w:val="24"/>
          <w:lang w:val="zh-CN"/>
        </w:rPr>
        <w:t>1、质保期要求：本项目的质量保证期不低于两年（自验收合格之日起算）。</w:t>
      </w:r>
    </w:p>
    <w:p w:rsidR="00136BC6" w:rsidRPr="00136BC6" w:rsidRDefault="00136BC6" w:rsidP="00136BC6">
      <w:pPr>
        <w:wordWrap w:val="0"/>
        <w:spacing w:line="360" w:lineRule="auto"/>
        <w:ind w:firstLineChars="200" w:firstLine="480"/>
        <w:contextualSpacing/>
        <w:rPr>
          <w:rFonts w:asciiTheme="minorEastAsia" w:hAnsiTheme="minorEastAsia" w:cs="仿宋_GB2312"/>
          <w:sz w:val="24"/>
          <w:szCs w:val="24"/>
          <w:lang w:val="zh-CN"/>
        </w:rPr>
      </w:pPr>
      <w:r w:rsidRPr="00136BC6">
        <w:rPr>
          <w:rFonts w:asciiTheme="minorEastAsia" w:hAnsiTheme="minorEastAsia" w:cs="仿宋_GB2312" w:hint="eastAsia"/>
          <w:sz w:val="24"/>
          <w:szCs w:val="24"/>
          <w:lang w:val="zh-CN"/>
        </w:rPr>
        <w:t>2、服务要求：质保期内，维保维修服务方式均为投标人上门服务，由此产生的一切费用均由投标人承担。如出现非人为损坏问题在1个工作日内无法解决问题的，需提供同品牌规格型号的产品备用服务，直到原产品修复，期间产生的费用由投标人承担。</w:t>
      </w:r>
    </w:p>
    <w:p w:rsidR="00136BC6" w:rsidRPr="00136BC6" w:rsidRDefault="00136BC6" w:rsidP="00136BC6">
      <w:pPr>
        <w:wordWrap w:val="0"/>
        <w:spacing w:line="360" w:lineRule="auto"/>
        <w:ind w:firstLineChars="200" w:firstLine="480"/>
        <w:contextualSpacing/>
        <w:rPr>
          <w:rFonts w:asciiTheme="minorEastAsia" w:hAnsiTheme="minorEastAsia" w:cs="仿宋_GB2312"/>
          <w:sz w:val="24"/>
          <w:szCs w:val="24"/>
          <w:lang w:val="zh-CN"/>
        </w:rPr>
      </w:pPr>
      <w:r w:rsidRPr="00136BC6">
        <w:rPr>
          <w:rFonts w:asciiTheme="minorEastAsia" w:hAnsiTheme="minorEastAsia" w:cs="仿宋_GB2312" w:hint="eastAsia"/>
          <w:sz w:val="24"/>
          <w:szCs w:val="24"/>
          <w:lang w:val="zh-CN"/>
        </w:rPr>
        <w:t>3、中标公示结束3日内提供投标核心产品样品（衣柜一个， 1.5米床一张及含顶柜的钢制文件柜一套）到招标方指定地点，经招标方确认无误后样品封存，并与招标方签订合同。样品确定7日内施工安装完毕，招标方到各网点实地验收。</w:t>
      </w:r>
    </w:p>
    <w:p w:rsidR="00136BC6" w:rsidRPr="00136BC6" w:rsidRDefault="00136BC6" w:rsidP="00136BC6">
      <w:pPr>
        <w:wordWrap w:val="0"/>
        <w:spacing w:line="360" w:lineRule="auto"/>
        <w:ind w:firstLineChars="200" w:firstLine="480"/>
        <w:contextualSpacing/>
        <w:rPr>
          <w:rFonts w:asciiTheme="minorEastAsia" w:hAnsiTheme="minorEastAsia" w:cs="仿宋_GB2312"/>
          <w:sz w:val="24"/>
          <w:szCs w:val="24"/>
          <w:lang w:val="zh-CN"/>
        </w:rPr>
      </w:pPr>
      <w:r w:rsidRPr="00136BC6">
        <w:rPr>
          <w:rFonts w:asciiTheme="minorEastAsia" w:hAnsiTheme="minorEastAsia" w:cs="仿宋_GB2312" w:hint="eastAsia"/>
          <w:sz w:val="24"/>
          <w:szCs w:val="24"/>
          <w:lang w:val="zh-CN"/>
        </w:rPr>
        <w:t>4、供货时提供随产品货物《产品合格证》及其它相关质量证明文件，所供货品必须标明厂家及联系方式以防假冒。</w:t>
      </w:r>
    </w:p>
    <w:p w:rsidR="00A218A5" w:rsidRDefault="00DB0488">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五、采购标的的其他技术、服务等要求</w:t>
      </w:r>
    </w:p>
    <w:p w:rsidR="00A218A5" w:rsidRDefault="00DB0488">
      <w:pPr>
        <w:topLinePunct/>
        <w:spacing w:line="360" w:lineRule="auto"/>
        <w:ind w:firstLineChars="200" w:firstLine="480"/>
        <w:contextualSpacing/>
        <w:rPr>
          <w:rFonts w:ascii="宋体" w:cs="宋体"/>
          <w:sz w:val="24"/>
          <w:lang w:val="zh-CN"/>
        </w:rPr>
      </w:pPr>
      <w:r>
        <w:rPr>
          <w:rFonts w:ascii="宋体" w:cs="宋体" w:hint="eastAsia"/>
          <w:sz w:val="24"/>
          <w:lang w:val="zh-CN"/>
        </w:rPr>
        <w:t>1、供应商须明确响应产品的厂家、品牌、型号、详细参数，</w:t>
      </w:r>
      <w:r>
        <w:rPr>
          <w:rFonts w:ascii="宋体" w:cs="宋体" w:hint="eastAsia"/>
          <w:b/>
          <w:sz w:val="24"/>
          <w:lang w:val="zh-CN"/>
        </w:rPr>
        <w:t>否则为无效响应文件。</w:t>
      </w:r>
    </w:p>
    <w:p w:rsidR="00A218A5" w:rsidRDefault="00DB0488">
      <w:pPr>
        <w:topLinePunct/>
        <w:autoSpaceDE w:val="0"/>
        <w:autoSpaceDN w:val="0"/>
        <w:adjustRightInd w:val="0"/>
        <w:spacing w:line="360" w:lineRule="auto"/>
        <w:ind w:firstLine="482"/>
        <w:contextualSpacing/>
        <w:rPr>
          <w:rFonts w:ascii="宋体" w:cs="宋体"/>
          <w:b/>
          <w:sz w:val="24"/>
          <w:lang w:val="zh-CN"/>
        </w:rPr>
      </w:pPr>
      <w:r>
        <w:rPr>
          <w:rFonts w:ascii="宋体" w:cs="宋体" w:hint="eastAsia"/>
          <w:sz w:val="24"/>
          <w:lang w:val="zh-CN"/>
        </w:rPr>
        <w:t>2、供应商应就本项目完整响应，</w:t>
      </w:r>
      <w:r>
        <w:rPr>
          <w:rFonts w:ascii="宋体" w:cs="宋体" w:hint="eastAsia"/>
          <w:b/>
          <w:sz w:val="24"/>
          <w:lang w:val="zh-CN"/>
        </w:rPr>
        <w:t>否则为无效响应。</w:t>
      </w:r>
    </w:p>
    <w:p w:rsidR="00A218A5" w:rsidRDefault="00DB0488">
      <w:pPr>
        <w:topLinePunct/>
        <w:spacing w:line="360" w:lineRule="auto"/>
        <w:ind w:firstLineChars="200" w:firstLine="480"/>
        <w:contextualSpacing/>
        <w:rPr>
          <w:rFonts w:ascii="宋体" w:cs="宋体"/>
          <w:sz w:val="24"/>
          <w:lang w:val="zh-CN"/>
        </w:rPr>
      </w:pPr>
      <w:r>
        <w:rPr>
          <w:rFonts w:ascii="宋体" w:cs="宋体" w:hint="eastAsia"/>
          <w:sz w:val="24"/>
          <w:lang w:val="zh-CN"/>
        </w:rPr>
        <w:lastRenderedPageBreak/>
        <w:t>3、所响应产品必须符合国家质量检测标准和本竞争性谈判文件规定标准的全新正品现货。</w:t>
      </w:r>
    </w:p>
    <w:p w:rsidR="00A218A5" w:rsidRDefault="00DB0488">
      <w:pPr>
        <w:topLinePunct/>
        <w:spacing w:line="360" w:lineRule="auto"/>
        <w:ind w:firstLineChars="200" w:firstLine="480"/>
        <w:contextualSpacing/>
        <w:rPr>
          <w:rFonts w:ascii="宋体" w:cs="宋体"/>
          <w:b/>
          <w:bCs/>
          <w:color w:val="000000" w:themeColor="text1"/>
          <w:sz w:val="24"/>
          <w:lang w:val="zh-CN"/>
        </w:rPr>
      </w:pPr>
      <w:r>
        <w:rPr>
          <w:rFonts w:ascii="宋体" w:cs="宋体" w:hint="eastAsia"/>
          <w:sz w:val="24"/>
        </w:rPr>
        <w:t>4</w:t>
      </w:r>
      <w:r>
        <w:rPr>
          <w:rFonts w:ascii="宋体" w:cs="宋体" w:hint="eastAsia"/>
          <w:sz w:val="24"/>
          <w:lang w:val="zh-CN"/>
        </w:rPr>
        <w:t>、</w:t>
      </w:r>
      <w:r>
        <w:rPr>
          <w:rFonts w:ascii="宋体" w:cs="宋体" w:hint="eastAsia"/>
          <w:bCs/>
          <w:color w:val="000000" w:themeColor="text1"/>
          <w:sz w:val="24"/>
          <w:lang w:val="zh-CN"/>
        </w:rPr>
        <w:t>投标文件中须有详细的实施（技术）方案</w:t>
      </w:r>
      <w:r>
        <w:rPr>
          <w:rFonts w:ascii="宋体" w:cs="宋体" w:hint="eastAsia"/>
          <w:b/>
          <w:bCs/>
          <w:color w:val="000000" w:themeColor="text1"/>
          <w:sz w:val="24"/>
          <w:lang w:val="zh-CN"/>
        </w:rPr>
        <w:t>，否则为无效投标。</w:t>
      </w:r>
    </w:p>
    <w:p w:rsidR="00A218A5" w:rsidRDefault="00DB0488">
      <w:pPr>
        <w:widowControl/>
        <w:shd w:val="clear" w:color="auto" w:fill="FFFFFF"/>
        <w:spacing w:line="360" w:lineRule="auto"/>
        <w:ind w:firstLineChars="200" w:firstLine="482"/>
        <w:contextualSpacing/>
        <w:jc w:val="left"/>
        <w:rPr>
          <w:rFonts w:ascii="楷体" w:eastAsia="楷体" w:hAnsi="楷体" w:cs="宋体"/>
          <w:color w:val="000000"/>
          <w:kern w:val="0"/>
          <w:szCs w:val="21"/>
          <w:lang w:val="zh-CN"/>
        </w:rPr>
      </w:pPr>
      <w:r>
        <w:rPr>
          <w:rFonts w:asciiTheme="minorEastAsia" w:hAnsiTheme="minorEastAsia" w:cs="宋体" w:hint="eastAsia"/>
          <w:b/>
          <w:color w:val="000000"/>
          <w:kern w:val="0"/>
          <w:sz w:val="24"/>
          <w:szCs w:val="24"/>
          <w:lang w:val="zh-CN"/>
        </w:rPr>
        <w:t>六、验收标准</w:t>
      </w:r>
    </w:p>
    <w:p w:rsidR="00A218A5" w:rsidRDefault="00DB0488">
      <w:pPr>
        <w:pStyle w:val="ac"/>
        <w:widowControl/>
        <w:shd w:val="clear" w:color="auto" w:fill="FFFFFF"/>
        <w:spacing w:line="360" w:lineRule="auto"/>
        <w:ind w:firstLine="420"/>
        <w:contextualSpacing/>
        <w:jc w:val="left"/>
        <w:rPr>
          <w:rFonts w:asciiTheme="minorEastAsia" w:hAnsiTheme="minorEastAsia" w:cs="宋体"/>
          <w:color w:val="000000"/>
          <w:kern w:val="0"/>
          <w:lang w:val="zh-CN"/>
        </w:rPr>
      </w:pPr>
      <w:r>
        <w:rPr>
          <w:rFonts w:asciiTheme="minorEastAsia" w:hAnsiTheme="minorEastAsia" w:cs="宋体" w:hint="eastAsia"/>
          <w:color w:val="000000"/>
          <w:kern w:val="0"/>
          <w:lang w:val="zh-CN"/>
        </w:rPr>
        <w:t>由采购人成立验收小组,按照采购合同的约定对中标人履约情况进行验收。验收时,按照采购合同的约定对每一项技术、服务、安全标准的履约情况进行确认。验收结束后由验收小组出具验收报告,列明各项标准的验收情况及项目总体评价,由验收双方共同签署。</w:t>
      </w:r>
    </w:p>
    <w:p w:rsidR="00A218A5" w:rsidRDefault="00DB0488">
      <w:pPr>
        <w:pStyle w:val="ac"/>
        <w:widowControl/>
        <w:shd w:val="clear" w:color="auto" w:fill="FFFFFF"/>
        <w:spacing w:line="360" w:lineRule="auto"/>
        <w:ind w:firstLine="420"/>
        <w:contextualSpacing/>
        <w:jc w:val="left"/>
        <w:rPr>
          <w:rFonts w:asciiTheme="minorEastAsia" w:hAnsiTheme="minorEastAsia" w:cs="宋体"/>
          <w:color w:val="000000"/>
          <w:kern w:val="0"/>
          <w:lang w:val="zh-CN"/>
        </w:rPr>
      </w:pPr>
      <w:r>
        <w:rPr>
          <w:rFonts w:asciiTheme="minorEastAsia" w:hAnsiTheme="minorEastAsia" w:cs="宋体" w:hint="eastAsia"/>
          <w:color w:val="000000"/>
          <w:kern w:val="0"/>
          <w:lang w:val="zh-CN"/>
        </w:rPr>
        <w:t>1、按照国家相关标准、行业标准、地方标准或其他标准、规范验收。</w:t>
      </w:r>
    </w:p>
    <w:p w:rsidR="00A218A5" w:rsidRDefault="00DB0488">
      <w:pPr>
        <w:pStyle w:val="ac"/>
        <w:widowControl/>
        <w:shd w:val="clear" w:color="auto" w:fill="FFFFFF"/>
        <w:spacing w:line="360" w:lineRule="auto"/>
        <w:ind w:firstLine="420"/>
        <w:contextualSpacing/>
        <w:jc w:val="left"/>
        <w:rPr>
          <w:rFonts w:asciiTheme="minorEastAsia" w:hAnsiTheme="minorEastAsia" w:cs="宋体"/>
          <w:color w:val="000000"/>
          <w:kern w:val="0"/>
          <w:lang w:val="zh-CN"/>
        </w:rPr>
      </w:pPr>
      <w:r>
        <w:rPr>
          <w:rFonts w:asciiTheme="minorEastAsia" w:hAnsiTheme="minorEastAsia" w:cs="宋体" w:hint="eastAsia"/>
          <w:color w:val="000000"/>
          <w:kern w:val="0"/>
          <w:lang w:val="zh-CN"/>
        </w:rPr>
        <w:t>2、按照招标文件要求、投标文件响应和承诺验收。</w:t>
      </w:r>
    </w:p>
    <w:p w:rsidR="00A218A5" w:rsidRDefault="00DB0488">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七、资金支付</w:t>
      </w:r>
    </w:p>
    <w:p w:rsidR="00A218A5" w:rsidRDefault="00DB0488">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Pr>
          <w:rFonts w:asciiTheme="minorEastAsia" w:hAnsiTheme="minorEastAsia" w:cs="宋体" w:hint="eastAsia"/>
          <w:color w:val="000000"/>
          <w:kern w:val="0"/>
          <w:sz w:val="24"/>
          <w:szCs w:val="24"/>
          <w:lang w:val="zh-CN"/>
        </w:rPr>
        <w:t>1、支付方式：</w:t>
      </w:r>
      <w:r w:rsidR="00136BC6">
        <w:rPr>
          <w:rFonts w:asciiTheme="minorEastAsia" w:hAnsiTheme="minorEastAsia" w:cs="宋体" w:hint="eastAsia"/>
          <w:color w:val="000000"/>
          <w:kern w:val="0"/>
          <w:sz w:val="24"/>
          <w:szCs w:val="24"/>
          <w:lang w:val="zh-CN"/>
        </w:rPr>
        <w:t>以签订合同为准</w:t>
      </w:r>
    </w:p>
    <w:p w:rsidR="00A218A5" w:rsidRDefault="00DB0488">
      <w:pPr>
        <w:widowControl/>
        <w:shd w:val="clear" w:color="auto" w:fill="FFFFFF"/>
        <w:spacing w:line="600" w:lineRule="exact"/>
        <w:ind w:firstLineChars="200" w:firstLine="480"/>
        <w:jc w:val="left"/>
        <w:rPr>
          <w:rFonts w:asciiTheme="majorEastAsia" w:eastAsiaTheme="majorEastAsia" w:hAnsiTheme="majorEastAsia" w:cs="宋体"/>
          <w:b/>
          <w:kern w:val="0"/>
          <w:sz w:val="32"/>
          <w:szCs w:val="32"/>
        </w:rPr>
      </w:pPr>
      <w:r>
        <w:rPr>
          <w:rFonts w:asciiTheme="minorEastAsia" w:hAnsiTheme="minorEastAsia" w:cs="宋体" w:hint="eastAsia"/>
          <w:color w:val="000000"/>
          <w:kern w:val="0"/>
          <w:sz w:val="24"/>
          <w:szCs w:val="24"/>
          <w:lang w:val="zh-CN"/>
        </w:rPr>
        <w:t>2、支付时间及条件：</w:t>
      </w:r>
      <w:r w:rsidR="004911AD">
        <w:rPr>
          <w:rFonts w:asciiTheme="minorEastAsia" w:hAnsiTheme="minorEastAsia" w:cs="宋体" w:hint="eastAsia"/>
          <w:color w:val="000000"/>
          <w:kern w:val="0"/>
          <w:sz w:val="24"/>
          <w:szCs w:val="24"/>
          <w:lang w:val="zh-CN"/>
        </w:rPr>
        <w:t>以签订合同为准</w:t>
      </w:r>
      <w:r w:rsidR="004911AD">
        <w:rPr>
          <w:rFonts w:asciiTheme="majorEastAsia" w:eastAsiaTheme="majorEastAsia" w:hAnsiTheme="majorEastAsia" w:cs="宋体"/>
          <w:b/>
          <w:kern w:val="0"/>
          <w:sz w:val="32"/>
          <w:szCs w:val="32"/>
        </w:rPr>
        <w:t xml:space="preserve"> </w:t>
      </w: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7951A7" w:rsidRDefault="007951A7" w:rsidP="004911AD">
      <w:pPr>
        <w:pStyle w:val="11"/>
      </w:pPr>
    </w:p>
    <w:p w:rsidR="007951A7" w:rsidRDefault="007951A7" w:rsidP="004911AD">
      <w:pPr>
        <w:pStyle w:val="11"/>
      </w:pPr>
    </w:p>
    <w:p w:rsidR="007951A7" w:rsidRDefault="007951A7" w:rsidP="004911AD">
      <w:pPr>
        <w:pStyle w:val="11"/>
      </w:pPr>
    </w:p>
    <w:p w:rsidR="007951A7" w:rsidRDefault="007951A7"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Default="004911AD" w:rsidP="004911AD">
      <w:pPr>
        <w:pStyle w:val="11"/>
      </w:pPr>
    </w:p>
    <w:p w:rsidR="004911AD" w:rsidRPr="004911AD" w:rsidRDefault="004911AD" w:rsidP="004911AD">
      <w:pPr>
        <w:pStyle w:val="11"/>
      </w:pPr>
    </w:p>
    <w:p w:rsidR="00A218A5" w:rsidRDefault="00DB0488">
      <w:pPr>
        <w:autoSpaceDE w:val="0"/>
        <w:autoSpaceDN w:val="0"/>
        <w:adjustRightInd w:val="0"/>
        <w:ind w:firstLineChars="900" w:firstLine="2891"/>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 供应商须知前附表</w:t>
      </w:r>
    </w:p>
    <w:p w:rsidR="00A218A5" w:rsidRDefault="00DB0488">
      <w:pPr>
        <w:autoSpaceDE w:val="0"/>
        <w:autoSpaceDN w:val="0"/>
        <w:adjustRightInd w:val="0"/>
        <w:spacing w:line="360" w:lineRule="auto"/>
        <w:ind w:right="-11"/>
        <w:jc w:val="left"/>
        <w:rPr>
          <w:rFonts w:asciiTheme="minorEastAsia" w:hAnsiTheme="minorEastAsia" w:cs="宋体"/>
          <w:b/>
          <w:kern w:val="0"/>
          <w:szCs w:val="21"/>
        </w:rPr>
      </w:pPr>
      <w:r>
        <w:rPr>
          <w:rFonts w:cs="微软雅黑" w:hint="eastAsia"/>
          <w:b/>
          <w:color w:val="FF0000"/>
          <w:szCs w:val="21"/>
        </w:rPr>
        <w:t>谈判文件中凡标有</w:t>
      </w:r>
      <w:r>
        <w:rPr>
          <w:rFonts w:asciiTheme="minorEastAsia" w:hAnsiTheme="minorEastAsia" w:cs="微软雅黑" w:hint="eastAsia"/>
          <w:b/>
          <w:color w:val="FF0000"/>
          <w:szCs w:val="21"/>
        </w:rPr>
        <w:t>★</w:t>
      </w:r>
      <w:r>
        <w:rPr>
          <w:rFonts w:cs="微软雅黑" w:hint="eastAsia"/>
          <w:b/>
          <w:color w:val="FF0000"/>
          <w:szCs w:val="21"/>
        </w:rPr>
        <w:t>条款均为实质性要求条款，响应文件须完全响应，未实质响应的，按照无效响应处理。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A218A5">
        <w:trPr>
          <w:trHeight w:val="636"/>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序号</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条款名称</w:t>
            </w:r>
          </w:p>
        </w:tc>
        <w:tc>
          <w:tcPr>
            <w:tcW w:w="6813" w:type="dxa"/>
            <w:vAlign w:val="center"/>
          </w:tcPr>
          <w:p w:rsidR="00A218A5" w:rsidRDefault="00DB0488">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说明和要求</w:t>
            </w:r>
          </w:p>
        </w:tc>
      </w:tr>
      <w:tr w:rsidR="00A218A5">
        <w:trPr>
          <w:trHeight w:val="1278"/>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采购项目</w:t>
            </w:r>
          </w:p>
        </w:tc>
        <w:tc>
          <w:tcPr>
            <w:tcW w:w="6813" w:type="dxa"/>
          </w:tcPr>
          <w:p w:rsidR="00271F67"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项目名称：</w:t>
            </w:r>
            <w:r w:rsidR="00271F67" w:rsidRPr="00271F67">
              <w:rPr>
                <w:rFonts w:asciiTheme="minorEastAsia" w:hAnsiTheme="minorEastAsia" w:cs="仿宋_GB2312" w:hint="eastAsia"/>
                <w:szCs w:val="21"/>
              </w:rPr>
              <w:t>禹州市公安局</w:t>
            </w:r>
            <w:r w:rsidR="006E0A7F" w:rsidRPr="006E0A7F">
              <w:rPr>
                <w:rFonts w:asciiTheme="minorEastAsia" w:hAnsiTheme="minorEastAsia" w:cs="仿宋_GB2312" w:hint="eastAsia"/>
                <w:szCs w:val="21"/>
              </w:rPr>
              <w:t>交警大队购置办公家具项目</w:t>
            </w:r>
            <w:r w:rsidR="00271F67" w:rsidRPr="00271F67">
              <w:rPr>
                <w:rFonts w:asciiTheme="minorEastAsia" w:hAnsiTheme="minorEastAsia" w:cs="仿宋_GB2312" w:hint="eastAsia"/>
                <w:szCs w:val="21"/>
              </w:rPr>
              <w:t>（不见面开标）</w:t>
            </w:r>
          </w:p>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采购编号：YZCG-T2020</w:t>
            </w:r>
            <w:r w:rsidR="006E0A7F">
              <w:rPr>
                <w:rFonts w:asciiTheme="minorEastAsia" w:hAnsiTheme="minorEastAsia" w:cs="仿宋_GB2312" w:hint="eastAsia"/>
                <w:szCs w:val="21"/>
              </w:rPr>
              <w:t>109</w:t>
            </w:r>
          </w:p>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交付（服务、完工）时间：</w:t>
            </w:r>
            <w:r w:rsidR="00271F67" w:rsidRPr="00271F67">
              <w:rPr>
                <w:rFonts w:asciiTheme="minorEastAsia" w:hAnsiTheme="minorEastAsia" w:cs="仿宋_GB2312" w:hint="eastAsia"/>
                <w:szCs w:val="21"/>
              </w:rPr>
              <w:t>合同签订后</w:t>
            </w:r>
            <w:r w:rsidR="006E0A7F">
              <w:rPr>
                <w:rFonts w:asciiTheme="minorEastAsia" w:hAnsiTheme="minorEastAsia" w:cs="仿宋_GB2312" w:hint="eastAsia"/>
                <w:szCs w:val="21"/>
              </w:rPr>
              <w:t>7</w:t>
            </w:r>
            <w:r w:rsidR="00271F67" w:rsidRPr="00271F67">
              <w:rPr>
                <w:rFonts w:asciiTheme="minorEastAsia" w:hAnsiTheme="minorEastAsia" w:cs="仿宋_GB2312" w:hint="eastAsia"/>
                <w:szCs w:val="21"/>
              </w:rPr>
              <w:t>日</w:t>
            </w:r>
            <w:r w:rsidR="006E0A7F">
              <w:rPr>
                <w:rFonts w:asciiTheme="minorEastAsia" w:hAnsiTheme="minorEastAsia" w:cs="仿宋_GB2312" w:hint="eastAsia"/>
                <w:szCs w:val="21"/>
              </w:rPr>
              <w:t>内</w:t>
            </w:r>
          </w:p>
        </w:tc>
      </w:tr>
      <w:tr w:rsidR="00A218A5">
        <w:trPr>
          <w:trHeight w:val="1421"/>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采购人</w:t>
            </w:r>
          </w:p>
        </w:tc>
        <w:tc>
          <w:tcPr>
            <w:tcW w:w="6813" w:type="dxa"/>
            <w:vAlign w:val="center"/>
          </w:tcPr>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名称：禹州市</w:t>
            </w:r>
            <w:r w:rsidR="00271F67">
              <w:rPr>
                <w:rFonts w:asciiTheme="minorEastAsia" w:hAnsiTheme="minorEastAsia" w:cs="仿宋_GB2312" w:hint="eastAsia"/>
                <w:szCs w:val="21"/>
              </w:rPr>
              <w:t>公安局</w:t>
            </w:r>
          </w:p>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地址：禹州市</w:t>
            </w:r>
            <w:r w:rsidR="00271F67">
              <w:rPr>
                <w:rFonts w:asciiTheme="minorEastAsia" w:hAnsiTheme="minorEastAsia" w:cs="仿宋_GB2312" w:hint="eastAsia"/>
                <w:szCs w:val="21"/>
              </w:rPr>
              <w:t>华夏</w:t>
            </w:r>
            <w:r>
              <w:rPr>
                <w:rFonts w:asciiTheme="minorEastAsia" w:hAnsiTheme="minorEastAsia" w:cs="仿宋_GB2312" w:hint="eastAsia"/>
                <w:szCs w:val="21"/>
              </w:rPr>
              <w:t>大道</w:t>
            </w:r>
            <w:r w:rsidR="00271F67">
              <w:rPr>
                <w:rFonts w:asciiTheme="minorEastAsia" w:hAnsiTheme="minorEastAsia" w:cs="仿宋_GB2312" w:hint="eastAsia"/>
                <w:szCs w:val="21"/>
              </w:rPr>
              <w:t>2</w:t>
            </w:r>
            <w:r>
              <w:rPr>
                <w:rFonts w:asciiTheme="minorEastAsia" w:hAnsiTheme="minorEastAsia" w:cs="仿宋_GB2312" w:hint="eastAsia"/>
                <w:szCs w:val="21"/>
              </w:rPr>
              <w:t>号</w:t>
            </w:r>
          </w:p>
          <w:p w:rsidR="00A218A5" w:rsidRDefault="00DB0488" w:rsidP="00271F67">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w:t>
            </w:r>
            <w:r w:rsidR="00271F67">
              <w:rPr>
                <w:rFonts w:asciiTheme="minorEastAsia" w:hAnsiTheme="minorEastAsia" w:cs="仿宋_GB2312" w:hint="eastAsia"/>
                <w:szCs w:val="21"/>
              </w:rPr>
              <w:t>董</w:t>
            </w:r>
            <w:r>
              <w:rPr>
                <w:rFonts w:asciiTheme="minorEastAsia" w:hAnsiTheme="minorEastAsia" w:cs="仿宋_GB2312" w:hint="eastAsia"/>
                <w:szCs w:val="21"/>
              </w:rPr>
              <w:t>先生              电话：</w:t>
            </w:r>
            <w:r w:rsidR="00271F67">
              <w:rPr>
                <w:rFonts w:asciiTheme="minorEastAsia" w:hAnsiTheme="minorEastAsia" w:cs="仿宋_GB2312" w:hint="eastAsia"/>
                <w:szCs w:val="21"/>
              </w:rPr>
              <w:t>18839906082</w:t>
            </w:r>
          </w:p>
        </w:tc>
      </w:tr>
      <w:tr w:rsidR="00A218A5">
        <w:trPr>
          <w:trHeight w:val="323"/>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3</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采购机构</w:t>
            </w:r>
          </w:p>
        </w:tc>
        <w:tc>
          <w:tcPr>
            <w:tcW w:w="6813" w:type="dxa"/>
            <w:vAlign w:val="center"/>
          </w:tcPr>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名称：禹州市政府采购中心</w:t>
            </w:r>
          </w:p>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地址：禹州市行政服务中心楼9楼</w:t>
            </w:r>
          </w:p>
          <w:p w:rsidR="00A218A5" w:rsidRDefault="00DB0488">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联系人：侯女士               电话：0374-2077111</w:t>
            </w:r>
          </w:p>
        </w:tc>
      </w:tr>
      <w:tr w:rsidR="00A218A5">
        <w:trPr>
          <w:trHeight w:val="9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4</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供应商资格</w:t>
            </w:r>
          </w:p>
        </w:tc>
        <w:tc>
          <w:tcPr>
            <w:tcW w:w="6813" w:type="dxa"/>
            <w:vAlign w:val="center"/>
          </w:tcPr>
          <w:p w:rsidR="00A218A5" w:rsidRDefault="00DB0488">
            <w:pPr>
              <w:autoSpaceDE w:val="0"/>
              <w:autoSpaceDN w:val="0"/>
              <w:adjustRightInd w:val="0"/>
              <w:spacing w:line="360" w:lineRule="auto"/>
              <w:ind w:right="-11"/>
              <w:rPr>
                <w:lang w:val="zh-CN"/>
              </w:rPr>
            </w:pPr>
            <w:r>
              <w:rPr>
                <w:rFonts w:hint="eastAsia"/>
                <w:lang w:val="zh-CN"/>
              </w:rPr>
              <w:t>一、</w:t>
            </w:r>
            <w:r>
              <w:rPr>
                <w:lang w:val="zh-CN"/>
              </w:rPr>
              <w:t>法人或者其他组织的营业执照等证明文件，自然人的身份证明</w:t>
            </w:r>
          </w:p>
          <w:p w:rsidR="00A218A5" w:rsidRDefault="00DB0488">
            <w:pPr>
              <w:autoSpaceDE w:val="0"/>
              <w:autoSpaceDN w:val="0"/>
              <w:adjustRightInd w:val="0"/>
              <w:spacing w:line="360" w:lineRule="auto"/>
              <w:ind w:right="-11"/>
              <w:rPr>
                <w:lang w:val="zh-CN"/>
              </w:rPr>
            </w:pPr>
            <w:r>
              <w:rPr>
                <w:rFonts w:hint="eastAsia"/>
                <w:lang w:val="zh-CN"/>
              </w:rPr>
              <w:t>1</w:t>
            </w:r>
            <w:r>
              <w:rPr>
                <w:rFonts w:hint="eastAsia"/>
                <w:lang w:val="zh-CN"/>
              </w:rPr>
              <w:t>、企业法人营业执照或营业执照。（企业提供）</w:t>
            </w:r>
          </w:p>
          <w:p w:rsidR="00A218A5" w:rsidRDefault="00DB0488">
            <w:pPr>
              <w:autoSpaceDE w:val="0"/>
              <w:autoSpaceDN w:val="0"/>
              <w:adjustRightInd w:val="0"/>
              <w:spacing w:line="360" w:lineRule="auto"/>
              <w:ind w:right="-11"/>
              <w:rPr>
                <w:lang w:val="zh-CN"/>
              </w:rPr>
            </w:pPr>
            <w:r>
              <w:rPr>
                <w:rFonts w:hint="eastAsia"/>
                <w:lang w:val="zh-CN"/>
              </w:rPr>
              <w:t>2</w:t>
            </w:r>
            <w:r>
              <w:rPr>
                <w:rFonts w:hint="eastAsia"/>
                <w:lang w:val="zh-CN"/>
              </w:rPr>
              <w:t>、事业单位法人证书。（事业单位提供）</w:t>
            </w:r>
          </w:p>
          <w:p w:rsidR="00A218A5" w:rsidRDefault="00DB0488">
            <w:pPr>
              <w:autoSpaceDE w:val="0"/>
              <w:autoSpaceDN w:val="0"/>
              <w:adjustRightInd w:val="0"/>
              <w:spacing w:line="360" w:lineRule="auto"/>
              <w:ind w:right="-11"/>
              <w:rPr>
                <w:lang w:val="zh-CN"/>
              </w:rPr>
            </w:pPr>
            <w:r>
              <w:rPr>
                <w:rFonts w:hint="eastAsia"/>
                <w:lang w:val="zh-CN"/>
              </w:rPr>
              <w:t>3</w:t>
            </w:r>
            <w:r>
              <w:rPr>
                <w:rFonts w:hint="eastAsia"/>
                <w:lang w:val="zh-CN"/>
              </w:rPr>
              <w:t>、执业许可证。（非企业专业服务机构提供）</w:t>
            </w:r>
          </w:p>
          <w:p w:rsidR="00A218A5" w:rsidRDefault="00DB0488">
            <w:pPr>
              <w:autoSpaceDE w:val="0"/>
              <w:autoSpaceDN w:val="0"/>
              <w:adjustRightInd w:val="0"/>
              <w:spacing w:line="360" w:lineRule="auto"/>
              <w:ind w:right="-11"/>
              <w:rPr>
                <w:lang w:val="zh-CN"/>
              </w:rPr>
            </w:pPr>
            <w:r>
              <w:rPr>
                <w:rFonts w:hint="eastAsia"/>
                <w:lang w:val="zh-CN"/>
              </w:rPr>
              <w:t>4</w:t>
            </w:r>
            <w:r>
              <w:rPr>
                <w:rFonts w:hint="eastAsia"/>
                <w:lang w:val="zh-CN"/>
              </w:rPr>
              <w:t>、个体工商户营业执照。（个体工商户提供）</w:t>
            </w:r>
          </w:p>
          <w:p w:rsidR="00A218A5" w:rsidRDefault="00DB0488">
            <w:pPr>
              <w:autoSpaceDE w:val="0"/>
              <w:autoSpaceDN w:val="0"/>
              <w:adjustRightInd w:val="0"/>
              <w:spacing w:line="360" w:lineRule="auto"/>
              <w:jc w:val="left"/>
              <w:rPr>
                <w:lang w:val="zh-CN"/>
              </w:rPr>
            </w:pPr>
            <w:r>
              <w:rPr>
                <w:rFonts w:hint="eastAsia"/>
                <w:lang w:val="zh-CN"/>
              </w:rPr>
              <w:t>5</w:t>
            </w:r>
            <w:r>
              <w:rPr>
                <w:rFonts w:hint="eastAsia"/>
                <w:lang w:val="zh-CN"/>
              </w:rPr>
              <w:t>、自然人身份证明。（自然人提供）</w:t>
            </w:r>
          </w:p>
          <w:p w:rsidR="00A218A5" w:rsidRDefault="00DB0488">
            <w:pPr>
              <w:autoSpaceDE w:val="0"/>
              <w:autoSpaceDN w:val="0"/>
              <w:adjustRightInd w:val="0"/>
              <w:spacing w:line="360" w:lineRule="auto"/>
              <w:jc w:val="left"/>
              <w:rPr>
                <w:lang w:val="zh-CN"/>
              </w:rPr>
            </w:pPr>
            <w:r>
              <w:rPr>
                <w:rFonts w:hint="eastAsia"/>
                <w:lang w:val="zh-CN"/>
              </w:rPr>
              <w:t>6</w:t>
            </w:r>
            <w:r>
              <w:rPr>
                <w:rFonts w:hint="eastAsia"/>
                <w:lang w:val="zh-CN"/>
              </w:rPr>
              <w:t>、民办非企业单位登记证书。（民办非企业单位提供）</w:t>
            </w:r>
          </w:p>
          <w:p w:rsidR="00A218A5" w:rsidRDefault="00DB0488">
            <w:pPr>
              <w:autoSpaceDE w:val="0"/>
              <w:autoSpaceDN w:val="0"/>
              <w:adjustRightInd w:val="0"/>
              <w:spacing w:line="360" w:lineRule="auto"/>
              <w:jc w:val="left"/>
            </w:pPr>
            <w:r>
              <w:rPr>
                <w:rFonts w:hint="eastAsia"/>
              </w:rPr>
              <w:t>二、财务状况报告相关材料</w:t>
            </w:r>
          </w:p>
          <w:p w:rsidR="00A218A5" w:rsidRDefault="00DB0488">
            <w:pPr>
              <w:spacing w:line="360" w:lineRule="auto"/>
            </w:pPr>
            <w:r>
              <w:rPr>
                <w:rFonts w:hint="eastAsia"/>
              </w:rPr>
              <w:t>（</w:t>
            </w:r>
            <w:r>
              <w:rPr>
                <w:rFonts w:hint="eastAsia"/>
              </w:rPr>
              <w:t>1</w:t>
            </w:r>
            <w:r>
              <w:rPr>
                <w:rFonts w:hint="eastAsia"/>
              </w:rPr>
              <w:t>）供应商是法人（法人包括企业法人、机关法人、事业单位法人和社会团体法人），提供本单位：</w:t>
            </w:r>
          </w:p>
          <w:p w:rsidR="00A218A5" w:rsidRDefault="00DB0488">
            <w:pPr>
              <w:spacing w:line="360" w:lineRule="auto"/>
            </w:pPr>
            <w:r>
              <w:rPr>
                <w:rFonts w:hint="eastAsia"/>
              </w:rPr>
              <w:t>①</w:t>
            </w:r>
            <w:r>
              <w:rPr>
                <w:rFonts w:hint="eastAsia"/>
              </w:rPr>
              <w:t>2018</w:t>
            </w:r>
            <w:r>
              <w:rPr>
                <w:rFonts w:hint="eastAsia"/>
              </w:rPr>
              <w:t>年度或者</w:t>
            </w:r>
            <w:r>
              <w:rPr>
                <w:rFonts w:hint="eastAsia"/>
              </w:rPr>
              <w:t>2019</w:t>
            </w:r>
            <w:r>
              <w:rPr>
                <w:rFonts w:hint="eastAsia"/>
              </w:rPr>
              <w:t>年度经审计的财务报告，包括资产负债表、利润表、现金流量表、所有者权益变动表及其附注；</w:t>
            </w:r>
          </w:p>
          <w:p w:rsidR="00A218A5" w:rsidRDefault="00DB0488">
            <w:pPr>
              <w:spacing w:line="360" w:lineRule="auto"/>
            </w:pPr>
            <w:r>
              <w:rPr>
                <w:rFonts w:hint="eastAsia"/>
              </w:rPr>
              <w:t>②基本开户银行出具的资信证明；</w:t>
            </w:r>
          </w:p>
          <w:p w:rsidR="00A218A5" w:rsidRDefault="00DB0488">
            <w:pPr>
              <w:spacing w:line="360" w:lineRule="auto"/>
            </w:pPr>
            <w:r>
              <w:rPr>
                <w:rFonts w:hint="eastAsia"/>
              </w:rPr>
              <w:lastRenderedPageBreak/>
              <w:t>③财政部门认可的政府采购专业担保机构的证明文件和担保机构出具的投标担保函。</w:t>
            </w:r>
          </w:p>
          <w:p w:rsidR="00A218A5" w:rsidRDefault="00DB0488">
            <w:pPr>
              <w:spacing w:line="360" w:lineRule="auto"/>
            </w:pPr>
            <w:r>
              <w:rPr>
                <w:rFonts w:hint="eastAsia"/>
                <w:lang w:val="zh-CN"/>
              </w:rPr>
              <w:t>注：仅需提供序号</w:t>
            </w:r>
            <w:r>
              <w:rPr>
                <w:rFonts w:hint="eastAsia"/>
              </w:rPr>
              <w:t>①～③其中之一即可。</w:t>
            </w:r>
          </w:p>
          <w:p w:rsidR="00A218A5" w:rsidRDefault="00DB0488">
            <w:pPr>
              <w:spacing w:line="360" w:lineRule="auto"/>
            </w:pPr>
            <w:r>
              <w:rPr>
                <w:rFonts w:hint="eastAsia"/>
              </w:rPr>
              <w:t>（</w:t>
            </w:r>
            <w:r>
              <w:rPr>
                <w:rFonts w:hint="eastAsia"/>
              </w:rPr>
              <w:t>2</w:t>
            </w:r>
            <w:r>
              <w:rPr>
                <w:rFonts w:hint="eastAsia"/>
              </w:rPr>
              <w:t>）供应商（其他组织和自然人）提供本单位：</w:t>
            </w:r>
          </w:p>
          <w:p w:rsidR="00A218A5" w:rsidRDefault="00DB0488">
            <w:pPr>
              <w:spacing w:line="360" w:lineRule="auto"/>
            </w:pPr>
            <w:r>
              <w:rPr>
                <w:rFonts w:hint="eastAsia"/>
              </w:rPr>
              <w:t>①</w:t>
            </w:r>
            <w:r>
              <w:rPr>
                <w:rFonts w:hint="eastAsia"/>
              </w:rPr>
              <w:t>2018</w:t>
            </w:r>
            <w:r>
              <w:rPr>
                <w:rFonts w:hint="eastAsia"/>
              </w:rPr>
              <w:t>年度或者</w:t>
            </w:r>
            <w:r>
              <w:rPr>
                <w:rFonts w:hint="eastAsia"/>
              </w:rPr>
              <w:t>2019</w:t>
            </w:r>
            <w:r>
              <w:rPr>
                <w:rFonts w:hint="eastAsia"/>
              </w:rPr>
              <w:t>年度经审计的财务报告，包括资产负债表、利润表、现金流量表、所有者权益变动表及其附注；</w:t>
            </w:r>
          </w:p>
          <w:p w:rsidR="00A218A5" w:rsidRDefault="00DB0488">
            <w:pPr>
              <w:spacing w:line="360" w:lineRule="auto"/>
            </w:pPr>
            <w:r>
              <w:rPr>
                <w:rFonts w:hint="eastAsia"/>
              </w:rPr>
              <w:t>②银行出具的资信证明；</w:t>
            </w:r>
          </w:p>
          <w:p w:rsidR="00A218A5" w:rsidRDefault="00DB0488">
            <w:pPr>
              <w:spacing w:line="360" w:lineRule="auto"/>
            </w:pPr>
            <w:r>
              <w:rPr>
                <w:rFonts w:hint="eastAsia"/>
              </w:rPr>
              <w:t>③财政部门认可的政府采购专业担保机构的证明文件和担保机构出具的投标担保函。</w:t>
            </w:r>
          </w:p>
          <w:p w:rsidR="00A218A5" w:rsidRDefault="00DB0488">
            <w:pPr>
              <w:autoSpaceDE w:val="0"/>
              <w:autoSpaceDN w:val="0"/>
              <w:adjustRightInd w:val="0"/>
              <w:spacing w:line="360" w:lineRule="auto"/>
              <w:ind w:right="-11"/>
              <w:rPr>
                <w:lang w:val="zh-CN"/>
              </w:rPr>
            </w:pPr>
            <w:r>
              <w:rPr>
                <w:rFonts w:hint="eastAsia"/>
                <w:lang w:val="zh-CN"/>
              </w:rPr>
              <w:t>注：仅需提供序号</w:t>
            </w:r>
            <w:r>
              <w:rPr>
                <w:rFonts w:hint="eastAsia"/>
              </w:rPr>
              <w:t>①～③其中之一即可。</w:t>
            </w:r>
          </w:p>
          <w:p w:rsidR="00A218A5" w:rsidRDefault="00DB0488">
            <w:pPr>
              <w:autoSpaceDE w:val="0"/>
              <w:autoSpaceDN w:val="0"/>
              <w:adjustRightInd w:val="0"/>
              <w:spacing w:line="360" w:lineRule="auto"/>
              <w:ind w:right="-11"/>
              <w:rPr>
                <w:lang w:val="zh-CN"/>
              </w:rPr>
            </w:pPr>
            <w:r>
              <w:rPr>
                <w:rFonts w:hint="eastAsia"/>
              </w:rPr>
              <w:t>三、依法缴纳税收相关材料</w:t>
            </w:r>
          </w:p>
          <w:p w:rsidR="00A218A5" w:rsidRDefault="00DB0488">
            <w:pPr>
              <w:autoSpaceDE w:val="0"/>
              <w:autoSpaceDN w:val="0"/>
              <w:adjustRightInd w:val="0"/>
              <w:spacing w:line="360" w:lineRule="auto"/>
              <w:ind w:right="-11"/>
              <w:rPr>
                <w:lang w:val="zh-CN"/>
              </w:rPr>
            </w:pPr>
            <w:r>
              <w:rPr>
                <w:rFonts w:hint="eastAsia"/>
                <w:lang w:val="zh-CN"/>
              </w:rPr>
              <w:t>参加本次政府采购项目谈判响应截止时间前六个月内任意一个月缴纳税收凭据。（依法免税的供应商，应提供相应文件证明依法免税）</w:t>
            </w:r>
          </w:p>
          <w:p w:rsidR="00A218A5" w:rsidRDefault="00DB0488">
            <w:pPr>
              <w:autoSpaceDE w:val="0"/>
              <w:autoSpaceDN w:val="0"/>
              <w:adjustRightInd w:val="0"/>
              <w:spacing w:line="360" w:lineRule="auto"/>
              <w:ind w:right="-11"/>
              <w:rPr>
                <w:lang w:val="zh-CN"/>
              </w:rPr>
            </w:pPr>
            <w:r>
              <w:rPr>
                <w:rFonts w:hint="eastAsia"/>
                <w:lang w:val="zh-CN"/>
              </w:rPr>
              <w:t>四、依法缴纳社会保障资金的证明材料</w:t>
            </w:r>
          </w:p>
          <w:p w:rsidR="00A218A5" w:rsidRDefault="00DB0488">
            <w:pPr>
              <w:autoSpaceDE w:val="0"/>
              <w:autoSpaceDN w:val="0"/>
              <w:adjustRightInd w:val="0"/>
              <w:spacing w:line="360" w:lineRule="auto"/>
              <w:ind w:right="-11"/>
              <w:rPr>
                <w:lang w:val="zh-CN"/>
              </w:rPr>
            </w:pPr>
            <w:r>
              <w:rPr>
                <w:rFonts w:hint="eastAsia"/>
                <w:lang w:val="zh-CN"/>
              </w:rPr>
              <w:t>参加本次政府采购项目谈判响应截止时间前六个月内任意一个月缴纳社会保险凭据。（依法不需要缴纳社会保障资金的供应商，应提供相应文件证明依法不需要缴纳社会保障资金）</w:t>
            </w:r>
          </w:p>
          <w:p w:rsidR="00A218A5" w:rsidRDefault="00DB0488">
            <w:pPr>
              <w:autoSpaceDE w:val="0"/>
              <w:autoSpaceDN w:val="0"/>
              <w:adjustRightInd w:val="0"/>
              <w:spacing w:line="360" w:lineRule="auto"/>
              <w:ind w:right="-11"/>
              <w:rPr>
                <w:lang w:val="zh-CN"/>
              </w:rPr>
            </w:pPr>
            <w:r>
              <w:rPr>
                <w:rFonts w:hint="eastAsia"/>
                <w:lang w:val="zh-CN"/>
              </w:rPr>
              <w:t>五、履行合同所必须的设备和专业技术能力的证明材料</w:t>
            </w:r>
          </w:p>
          <w:p w:rsidR="00A218A5" w:rsidRDefault="00DB0488">
            <w:pPr>
              <w:autoSpaceDE w:val="0"/>
              <w:autoSpaceDN w:val="0"/>
              <w:adjustRightInd w:val="0"/>
              <w:spacing w:line="360" w:lineRule="auto"/>
              <w:jc w:val="left"/>
              <w:rPr>
                <w:lang w:val="zh-CN"/>
              </w:rPr>
            </w:pPr>
            <w:r>
              <w:rPr>
                <w:rFonts w:hint="eastAsia"/>
                <w:lang w:val="zh-CN"/>
              </w:rPr>
              <w:t>①相关设备的购置发票、专业技术人员职称证书、用工合同等；</w:t>
            </w:r>
          </w:p>
          <w:p w:rsidR="00A218A5" w:rsidRDefault="00DB0488">
            <w:pPr>
              <w:spacing w:line="360" w:lineRule="auto"/>
            </w:pPr>
            <w:r>
              <w:rPr>
                <w:rFonts w:hint="eastAsia"/>
              </w:rPr>
              <w:t>②供应商具备履行合同所必须的设备和专业技术能力承诺函或声明（承诺函或声明格式自拟）。</w:t>
            </w:r>
          </w:p>
          <w:p w:rsidR="00A218A5" w:rsidRDefault="00DB0488">
            <w:pPr>
              <w:autoSpaceDE w:val="0"/>
              <w:autoSpaceDN w:val="0"/>
              <w:adjustRightInd w:val="0"/>
              <w:spacing w:line="360" w:lineRule="auto"/>
              <w:ind w:right="-11"/>
            </w:pPr>
            <w:r>
              <w:rPr>
                <w:rFonts w:hint="eastAsia"/>
                <w:lang w:val="zh-CN"/>
              </w:rPr>
              <w:t>注：仅需提供序号</w:t>
            </w:r>
            <w:r>
              <w:rPr>
                <w:rFonts w:hint="eastAsia"/>
              </w:rPr>
              <w:t>①～②其中之一即可。</w:t>
            </w:r>
          </w:p>
          <w:p w:rsidR="00A218A5" w:rsidRDefault="00DB0488">
            <w:pPr>
              <w:autoSpaceDE w:val="0"/>
              <w:autoSpaceDN w:val="0"/>
              <w:adjustRightInd w:val="0"/>
              <w:spacing w:line="360" w:lineRule="auto"/>
              <w:ind w:right="-11"/>
              <w:rPr>
                <w:lang w:val="zh-CN"/>
              </w:rPr>
            </w:pPr>
            <w:r>
              <w:rPr>
                <w:rFonts w:hint="eastAsia"/>
              </w:rPr>
              <w:t>六、</w:t>
            </w:r>
            <w:r>
              <w:rPr>
                <w:lang w:val="zh-CN"/>
              </w:rPr>
              <w:t>参加政府采购活动前</w:t>
            </w:r>
            <w:r>
              <w:rPr>
                <w:lang w:val="zh-CN"/>
              </w:rPr>
              <w:t>3</w:t>
            </w:r>
            <w:r>
              <w:rPr>
                <w:lang w:val="zh-CN"/>
              </w:rPr>
              <w:t>年内在经营活动中没有重大违法记录的声明</w:t>
            </w:r>
          </w:p>
          <w:p w:rsidR="00A218A5" w:rsidRDefault="00DB0488">
            <w:pPr>
              <w:autoSpaceDE w:val="0"/>
              <w:autoSpaceDN w:val="0"/>
              <w:spacing w:line="360" w:lineRule="auto"/>
              <w:contextualSpacing/>
              <w:jc w:val="left"/>
              <w:rPr>
                <w:lang w:val="zh-CN"/>
              </w:rPr>
            </w:pPr>
            <w:r>
              <w:rPr>
                <w:rFonts w:hint="eastAsia"/>
                <w:lang w:val="zh-CN"/>
              </w:rPr>
              <w:t>供应商“</w:t>
            </w:r>
            <w:r>
              <w:rPr>
                <w:lang w:val="zh-CN"/>
              </w:rPr>
              <w:t>参加政府采购活动前</w:t>
            </w:r>
            <w:r>
              <w:rPr>
                <w:lang w:val="zh-CN"/>
              </w:rPr>
              <w:t>3</w:t>
            </w:r>
            <w:r>
              <w:rPr>
                <w:lang w:val="zh-CN"/>
              </w:rPr>
              <w:t>年内在经营活动中没有重大违法记录的书面声明</w:t>
            </w:r>
            <w:r>
              <w:rPr>
                <w:rFonts w:hint="eastAsia"/>
                <w:lang w:val="zh-CN"/>
              </w:rPr>
              <w:t>”。</w:t>
            </w:r>
            <w:r>
              <w:rPr>
                <w:rFonts w:hint="eastAsia"/>
                <w:lang w:val="zh-CN"/>
              </w:rPr>
              <w:t xml:space="preserve"> </w:t>
            </w:r>
            <w:r>
              <w:rPr>
                <w:rFonts w:hint="eastAsia"/>
                <w:lang w:val="zh-CN"/>
              </w:rPr>
              <w:t>重大违法记录，是指供应商因违法经营受到刑事处罚或者责令停产停业、吊销许可证或者执照、较大数额罚款等行政处罚。</w:t>
            </w:r>
          </w:p>
          <w:p w:rsidR="00A218A5" w:rsidRDefault="00DB0488">
            <w:pPr>
              <w:wordWrap w:val="0"/>
              <w:autoSpaceDE w:val="0"/>
              <w:autoSpaceDN w:val="0"/>
              <w:spacing w:line="360" w:lineRule="auto"/>
              <w:contextualSpacing/>
              <w:jc w:val="left"/>
            </w:pPr>
            <w:r>
              <w:rPr>
                <w:rFonts w:hint="eastAsia"/>
                <w:lang w:val="zh-CN"/>
              </w:rPr>
              <w:t>七、</w:t>
            </w:r>
            <w:r>
              <w:t>未被列入</w:t>
            </w:r>
            <w:r>
              <w:t>“</w:t>
            </w:r>
            <w:r>
              <w:t>信用中国</w:t>
            </w:r>
            <w:r>
              <w:t>”</w:t>
            </w:r>
            <w:r>
              <w:t>网站</w:t>
            </w:r>
            <w:r>
              <w:t>(www.creditchina.gov.cn)</w:t>
            </w:r>
            <w:r>
              <w:t>失信被执行人、重</w:t>
            </w:r>
            <w:r>
              <w:lastRenderedPageBreak/>
              <w:t>大税收违法案件当事人名单的</w:t>
            </w:r>
            <w:r>
              <w:rPr>
                <w:rFonts w:hint="eastAsia"/>
              </w:rPr>
              <w:t>供应商</w:t>
            </w:r>
            <w:r>
              <w:t>；</w:t>
            </w:r>
            <w:r>
              <w:rPr>
                <w:rFonts w:hint="eastAsia"/>
              </w:rPr>
              <w:t>“</w:t>
            </w:r>
            <w:r>
              <w:t>中国政府采购网</w:t>
            </w:r>
            <w:r>
              <w:rPr>
                <w:rFonts w:hint="eastAsia"/>
              </w:rPr>
              <w:t>”</w:t>
            </w:r>
            <w:r>
              <w:t xml:space="preserve"> (www.ccgp.gov.cn)</w:t>
            </w:r>
            <w:r>
              <w:t>政府采购严重违法失信行为记录名单的</w:t>
            </w:r>
            <w:r>
              <w:rPr>
                <w:rFonts w:hint="eastAsia"/>
              </w:rPr>
              <w:t>供应商</w:t>
            </w:r>
            <w:r>
              <w:rPr>
                <w:rFonts w:hint="eastAsia"/>
                <w:lang w:val="zh-CN"/>
              </w:rPr>
              <w:t>；</w:t>
            </w:r>
            <w:r>
              <w:rPr>
                <w:rFonts w:hint="eastAsia"/>
              </w:rPr>
              <w:t xml:space="preserve"> </w:t>
            </w:r>
            <w:r>
              <w:rPr>
                <w:rFonts w:hint="eastAsia"/>
              </w:rPr>
              <w:t>“中国社会组织公共服务平台”网站（</w:t>
            </w:r>
            <w:r>
              <w:t>www.chinanpo.gov.cn</w:t>
            </w:r>
            <w:r>
              <w:rPr>
                <w:rFonts w:hint="eastAsia"/>
              </w:rPr>
              <w:t>）严重违法失信社会组织名单的供应商（联合体形式投标的，联合体成员存在不良信用记录，视同联合体存在不良信用记录）。</w:t>
            </w:r>
          </w:p>
          <w:p w:rsidR="00A218A5" w:rsidRDefault="00DB0488">
            <w:pPr>
              <w:spacing w:line="360" w:lineRule="auto"/>
            </w:pPr>
            <w:r>
              <w:rPr>
                <w:rFonts w:hint="eastAsia"/>
              </w:rPr>
              <w:t>1</w:t>
            </w:r>
            <w:r>
              <w:rPr>
                <w:rFonts w:hint="eastAsia"/>
              </w:rPr>
              <w:t>、查询渠道：</w:t>
            </w:r>
          </w:p>
          <w:p w:rsidR="00A218A5" w:rsidRDefault="00DB0488">
            <w:pPr>
              <w:spacing w:line="360" w:lineRule="auto"/>
            </w:pPr>
            <w:r>
              <w:rPr>
                <w:rFonts w:hint="eastAsia"/>
              </w:rPr>
              <w:t>①“信用中国”网站（</w:t>
            </w:r>
            <w:hyperlink r:id="rId48" w:history="1">
              <w:r>
                <w:rPr>
                  <w:rFonts w:hint="eastAsia"/>
                </w:rPr>
                <w:t>www.creditchina.gov.cn</w:t>
              </w:r>
            </w:hyperlink>
            <w:r>
              <w:rPr>
                <w:rFonts w:hint="eastAsia"/>
              </w:rPr>
              <w:t>）</w:t>
            </w:r>
          </w:p>
          <w:p w:rsidR="00A218A5" w:rsidRDefault="00DB0488">
            <w:pPr>
              <w:spacing w:line="360" w:lineRule="auto"/>
            </w:pPr>
            <w:r>
              <w:rPr>
                <w:rFonts w:hint="eastAsia"/>
              </w:rPr>
              <w:t>②“中国政府采购网”（</w:t>
            </w:r>
            <w:r>
              <w:rPr>
                <w:rFonts w:hint="eastAsia"/>
              </w:rPr>
              <w:t>www.ccgp.gov.cn</w:t>
            </w:r>
            <w:r>
              <w:rPr>
                <w:rFonts w:hint="eastAsia"/>
              </w:rPr>
              <w:t>）</w:t>
            </w:r>
          </w:p>
          <w:p w:rsidR="00A218A5" w:rsidRDefault="00DB0488">
            <w:pPr>
              <w:spacing w:line="360" w:lineRule="auto"/>
            </w:pPr>
            <w:r>
              <w:rPr>
                <w:rFonts w:hint="eastAsia"/>
              </w:rPr>
              <w:t>③“中国社会组织公共服务平台”网站（</w:t>
            </w:r>
            <w:r>
              <w:t>www.chinanpo.gov.cn</w:t>
            </w:r>
            <w:r>
              <w:rPr>
                <w:rFonts w:hint="eastAsia"/>
              </w:rPr>
              <w:t>）（仅查询社会组织）；</w:t>
            </w:r>
          </w:p>
          <w:p w:rsidR="00A218A5" w:rsidRDefault="00DB0488">
            <w:pPr>
              <w:autoSpaceDE w:val="0"/>
              <w:autoSpaceDN w:val="0"/>
              <w:spacing w:line="360" w:lineRule="auto"/>
              <w:contextualSpacing/>
            </w:pPr>
            <w:r>
              <w:rPr>
                <w:rFonts w:hint="eastAsia"/>
              </w:rPr>
              <w:t>2</w:t>
            </w:r>
            <w:r>
              <w:rPr>
                <w:rFonts w:hint="eastAsia"/>
              </w:rPr>
              <w:t>、截止时间：同投标截止时间；</w:t>
            </w:r>
          </w:p>
          <w:p w:rsidR="00A218A5" w:rsidRDefault="00DB0488">
            <w:pPr>
              <w:autoSpaceDE w:val="0"/>
              <w:autoSpaceDN w:val="0"/>
              <w:spacing w:line="360" w:lineRule="auto"/>
              <w:contextualSpacing/>
            </w:pPr>
            <w:r>
              <w:rPr>
                <w:rFonts w:hint="eastAsia"/>
              </w:rPr>
              <w:t>3</w:t>
            </w:r>
            <w:r>
              <w:rPr>
                <w:rFonts w:hint="eastAsia"/>
              </w:rPr>
              <w:t>、信用信息查询记录和证据留存具体方式：经谈判小组确认的查询结果网页截图作为查询记录和证据，与其他采购文件一并保存；</w:t>
            </w:r>
          </w:p>
          <w:p w:rsidR="00A218A5" w:rsidRDefault="00DB0488">
            <w:pPr>
              <w:autoSpaceDE w:val="0"/>
              <w:autoSpaceDN w:val="0"/>
              <w:spacing w:line="360" w:lineRule="auto"/>
              <w:contextualSpacing/>
            </w:pPr>
            <w:r>
              <w:rPr>
                <w:rFonts w:hint="eastAsia"/>
              </w:rPr>
              <w:t>4</w:t>
            </w:r>
            <w:r>
              <w:rPr>
                <w:rFonts w:hint="eastAsia"/>
              </w:rPr>
              <w:t>、信用信息的使用原则：经谈判小组认定的被列入失信被执行人、重大税收违法案件当事人名单、</w:t>
            </w:r>
            <w:r>
              <w:t>政府采购严重违法失信行为记录名单</w:t>
            </w:r>
            <w:r>
              <w:rPr>
                <w:rFonts w:hint="eastAsia"/>
              </w:rPr>
              <w:t>、严重违法失信社会组织名单的供应商，将拒绝其参与本次政府采购活动。</w:t>
            </w:r>
          </w:p>
          <w:p w:rsidR="00A218A5" w:rsidRDefault="00DB0488">
            <w:pPr>
              <w:autoSpaceDE w:val="0"/>
              <w:autoSpaceDN w:val="0"/>
              <w:spacing w:line="360" w:lineRule="auto"/>
              <w:contextualSpacing/>
            </w:pPr>
            <w:r>
              <w:rPr>
                <w:rFonts w:hint="eastAsia"/>
              </w:rPr>
              <w:t>5</w:t>
            </w:r>
            <w:r>
              <w:rPr>
                <w:rFonts w:hint="eastAsia"/>
              </w:rPr>
              <w:t>、供应商无须提供信用记录查询结果网页截屏。供应商不良信用记录以谈判小组查询结果为准，谈判小组查询之后，网站信息发生的任何变更不再作为评审依据，供应商自行提供的与网站信息不一致的其他证明材料亦不作为评审依据。</w:t>
            </w:r>
          </w:p>
          <w:p w:rsidR="00A218A5" w:rsidRDefault="00DB0488">
            <w:pPr>
              <w:pStyle w:val="a5"/>
            </w:pPr>
            <w:r>
              <w:rPr>
                <w:rFonts w:hint="eastAsia"/>
              </w:rPr>
              <w:t>6</w:t>
            </w:r>
            <w:r>
              <w:rPr>
                <w:rFonts w:hint="eastAsia"/>
              </w:rPr>
              <w:t>、被委托人须是本单位职工，须提供公司为本人缴纳社会保险证明。</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5</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联合体响应</w:t>
            </w:r>
          </w:p>
        </w:tc>
        <w:tc>
          <w:tcPr>
            <w:tcW w:w="6813" w:type="dxa"/>
            <w:vAlign w:val="center"/>
          </w:tcPr>
          <w:p w:rsidR="00A218A5" w:rsidRDefault="00DB0488">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kern w:val="0"/>
                <w:szCs w:val="21"/>
              </w:rPr>
              <w:t>本项目</w:t>
            </w:r>
            <w:r w:rsidR="00C82205">
              <w:rPr>
                <w:rFonts w:asciiTheme="minorEastAsia" w:hAnsiTheme="minorEastAsia" w:cs="宋体"/>
                <w:b/>
                <w:color w:val="000000"/>
                <w:kern w:val="0"/>
                <w:szCs w:val="21"/>
                <w:lang w:val="zh-CN"/>
              </w:rPr>
              <w:fldChar w:fldCharType="begin"/>
            </w:r>
            <w:r>
              <w:rPr>
                <w:rFonts w:asciiTheme="minorEastAsia" w:hAnsiTheme="minorEastAsia" w:cs="宋体" w:hint="eastAsia"/>
                <w:b/>
                <w:color w:val="000000"/>
                <w:kern w:val="0"/>
                <w:szCs w:val="21"/>
                <w:lang w:val="zh-CN"/>
              </w:rPr>
              <w:instrText>eq \o\ac(□,</w:instrText>
            </w:r>
            <w:r>
              <w:rPr>
                <w:rFonts w:asciiTheme="minorEastAsia" w:hAnsiTheme="minorEastAsia" w:cs="宋体" w:hint="eastAsia"/>
                <w:b/>
                <w:color w:val="000000"/>
                <w:kern w:val="0"/>
                <w:position w:val="2"/>
                <w:szCs w:val="21"/>
                <w:lang w:val="zh-CN"/>
              </w:rPr>
              <w:instrText>√</w:instrText>
            </w:r>
            <w:r>
              <w:rPr>
                <w:rFonts w:asciiTheme="minorEastAsia" w:hAnsiTheme="minorEastAsia" w:cs="宋体" w:hint="eastAsia"/>
                <w:b/>
                <w:color w:val="000000"/>
                <w:kern w:val="0"/>
                <w:szCs w:val="21"/>
                <w:lang w:val="zh-CN"/>
              </w:rPr>
              <w:instrText>)</w:instrText>
            </w:r>
            <w:r w:rsidR="00C82205">
              <w:rPr>
                <w:rFonts w:asciiTheme="minorEastAsia" w:hAnsiTheme="minorEastAsia" w:cs="宋体"/>
                <w:b/>
                <w:color w:val="000000"/>
                <w:kern w:val="0"/>
                <w:szCs w:val="21"/>
                <w:lang w:val="zh-CN"/>
              </w:rPr>
              <w:fldChar w:fldCharType="end"/>
            </w:r>
            <w:r>
              <w:rPr>
                <w:rFonts w:asciiTheme="minorEastAsia" w:hAnsiTheme="minorEastAsia" w:cs="宋体" w:hint="eastAsia"/>
                <w:kern w:val="0"/>
                <w:szCs w:val="21"/>
              </w:rPr>
              <w:t>不接受</w:t>
            </w:r>
            <w:r>
              <w:rPr>
                <w:rFonts w:asciiTheme="minorEastAsia" w:hAnsiTheme="minorEastAsia" w:cs="宋体" w:hint="eastAsia"/>
                <w:bCs/>
                <w:szCs w:val="21"/>
                <w:lang w:val="zh-CN"/>
              </w:rPr>
              <w:t>□接受</w:t>
            </w:r>
            <w:r>
              <w:rPr>
                <w:rFonts w:asciiTheme="minorEastAsia" w:hAnsiTheme="minorEastAsia" w:cs="宋体" w:hint="eastAsia"/>
                <w:kern w:val="0"/>
                <w:szCs w:val="21"/>
              </w:rPr>
              <w:t>联合体响应</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6</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预算金额</w:t>
            </w:r>
          </w:p>
        </w:tc>
        <w:tc>
          <w:tcPr>
            <w:tcW w:w="6813" w:type="dxa"/>
            <w:vAlign w:val="center"/>
          </w:tcPr>
          <w:p w:rsidR="00A218A5" w:rsidRDefault="006E0A7F">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b/>
                <w:bCs/>
                <w:color w:val="FF0000"/>
                <w:szCs w:val="21"/>
                <w:lang w:val="zh-CN"/>
              </w:rPr>
              <w:t>50</w:t>
            </w:r>
            <w:r w:rsidR="00DB0488">
              <w:rPr>
                <w:rFonts w:asciiTheme="minorEastAsia" w:hAnsiTheme="minorEastAsia" w:cs="宋体" w:hint="eastAsia"/>
                <w:bCs/>
                <w:szCs w:val="21"/>
              </w:rPr>
              <w:t>万</w:t>
            </w:r>
            <w:r w:rsidR="00DB0488">
              <w:rPr>
                <w:rFonts w:asciiTheme="minorEastAsia" w:hAnsiTheme="minorEastAsia" w:cs="宋体" w:hint="eastAsia"/>
                <w:bCs/>
                <w:szCs w:val="21"/>
                <w:lang w:val="zh-CN"/>
              </w:rPr>
              <w:t>元，超出预算金额的响应无效</w:t>
            </w:r>
          </w:p>
        </w:tc>
      </w:tr>
      <w:tr w:rsidR="00A218A5">
        <w:trPr>
          <w:trHeight w:val="907"/>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7</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现场考察</w:t>
            </w:r>
          </w:p>
        </w:tc>
        <w:tc>
          <w:tcPr>
            <w:tcW w:w="6813" w:type="dxa"/>
            <w:vAlign w:val="center"/>
          </w:tcPr>
          <w:p w:rsidR="00A218A5" w:rsidRDefault="00C82205">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不组织</w:t>
            </w:r>
          </w:p>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bCs/>
                <w:szCs w:val="21"/>
                <w:lang w:val="zh-CN"/>
              </w:rPr>
              <w:t>组织，时间：      地点：</w:t>
            </w:r>
          </w:p>
        </w:tc>
      </w:tr>
      <w:tr w:rsidR="00A218A5">
        <w:trPr>
          <w:trHeight w:val="907"/>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8</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bCs/>
                <w:szCs w:val="21"/>
                <w:lang w:val="zh-CN"/>
              </w:rPr>
              <w:t>谈判</w:t>
            </w:r>
            <w:r>
              <w:rPr>
                <w:rFonts w:asciiTheme="minorEastAsia" w:hAnsiTheme="minorEastAsia" w:cs="宋体"/>
                <w:bCs/>
                <w:szCs w:val="21"/>
                <w:lang w:val="zh-CN"/>
              </w:rPr>
              <w:t>前答疑会</w:t>
            </w:r>
          </w:p>
        </w:tc>
        <w:tc>
          <w:tcPr>
            <w:tcW w:w="6813" w:type="dxa"/>
            <w:vAlign w:val="center"/>
          </w:tcPr>
          <w:p w:rsidR="00A218A5" w:rsidRDefault="00C82205">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不召开</w:t>
            </w:r>
          </w:p>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□召开，时间：      地点：</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9</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进口产品参与</w:t>
            </w:r>
          </w:p>
        </w:tc>
        <w:tc>
          <w:tcPr>
            <w:tcW w:w="6813" w:type="dxa"/>
            <w:vAlign w:val="center"/>
          </w:tcPr>
          <w:p w:rsidR="00A218A5" w:rsidRDefault="00C82205">
            <w:pPr>
              <w:autoSpaceDE w:val="0"/>
              <w:autoSpaceDN w:val="0"/>
              <w:adjustRightInd w:val="0"/>
              <w:spacing w:line="276" w:lineRule="auto"/>
              <w:rPr>
                <w:rFonts w:asciiTheme="minorEastAsia" w:hAnsiTheme="minorEastAsia"/>
                <w:szCs w:val="21"/>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 xml:space="preserve">不允许    </w:t>
            </w:r>
            <w:r w:rsidR="00DB0488">
              <w:rPr>
                <w:rFonts w:asciiTheme="minorEastAsia" w:hAnsiTheme="minorEastAsia" w:cs="宋体" w:hint="eastAsia"/>
                <w:b/>
                <w:bCs/>
                <w:szCs w:val="21"/>
                <w:lang w:val="zh-CN"/>
              </w:rPr>
              <w:t>□</w:t>
            </w:r>
            <w:r w:rsidR="00DB0488">
              <w:rPr>
                <w:rFonts w:asciiTheme="minorEastAsia" w:hAnsiTheme="minorEastAsia" w:hint="eastAsia"/>
                <w:szCs w:val="21"/>
              </w:rPr>
              <w:t>允许</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10</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谈判有效期</w:t>
            </w:r>
          </w:p>
        </w:tc>
        <w:tc>
          <w:tcPr>
            <w:tcW w:w="6813" w:type="dxa"/>
            <w:vAlign w:val="center"/>
          </w:tcPr>
          <w:p w:rsidR="00A218A5" w:rsidRDefault="00DB0488">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hint="eastAsia"/>
                <w:szCs w:val="21"/>
              </w:rPr>
              <w:t>90天（自</w:t>
            </w:r>
            <w:r>
              <w:rPr>
                <w:rFonts w:asciiTheme="minorEastAsia" w:hAnsiTheme="minorEastAsia" w:cs="宋体" w:hint="eastAsia"/>
                <w:kern w:val="0"/>
                <w:szCs w:val="21"/>
              </w:rPr>
              <w:t>提交谈判响应文件的截止之日起算</w:t>
            </w:r>
            <w:r>
              <w:rPr>
                <w:rFonts w:asciiTheme="minorEastAsia" w:hAnsiTheme="minorEastAsia" w:cs="仿宋_GB2312" w:hint="eastAsia"/>
                <w:szCs w:val="21"/>
              </w:rPr>
              <w:t>）</w:t>
            </w:r>
          </w:p>
          <w:p w:rsidR="00A218A5" w:rsidRDefault="00DB0488">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hint="eastAsia"/>
                <w:szCs w:val="21"/>
                <w:lang w:val="zh-CN"/>
              </w:rPr>
              <w:t>成交供应商谈判</w:t>
            </w:r>
            <w:r>
              <w:rPr>
                <w:rFonts w:asciiTheme="minorEastAsia" w:hAnsiTheme="minorEastAsia" w:cs="仿宋_GB2312"/>
                <w:szCs w:val="21"/>
                <w:lang w:val="zh-CN"/>
              </w:rPr>
              <w:t>有效期延</w:t>
            </w:r>
            <w:r>
              <w:rPr>
                <w:rFonts w:asciiTheme="minorEastAsia" w:hAnsiTheme="minorEastAsia" w:cs="仿宋_GB2312" w:hint="eastAsia"/>
                <w:szCs w:val="21"/>
                <w:lang w:val="zh-CN"/>
              </w:rPr>
              <w:t>至合同</w:t>
            </w:r>
            <w:r>
              <w:rPr>
                <w:rFonts w:asciiTheme="minorEastAsia" w:hAnsiTheme="minorEastAsia" w:cs="仿宋_GB2312"/>
                <w:szCs w:val="21"/>
                <w:lang w:val="zh-CN"/>
              </w:rPr>
              <w:t>验收之日</w:t>
            </w:r>
            <w:r>
              <w:rPr>
                <w:rFonts w:asciiTheme="minorEastAsia" w:hAnsiTheme="minorEastAsia" w:cs="仿宋_GB2312" w:hint="eastAsia"/>
                <w:szCs w:val="21"/>
                <w:lang w:val="zh-CN"/>
              </w:rPr>
              <w:t>，</w:t>
            </w:r>
            <w:r>
              <w:rPr>
                <w:rFonts w:asciiTheme="minorEastAsia" w:hAnsiTheme="minorEastAsia" w:cs="宋体" w:hint="eastAsia"/>
                <w:kern w:val="0"/>
                <w:szCs w:val="21"/>
              </w:rPr>
              <w:t>成交供应商全部合同义务履行完毕为止。</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11</w:t>
            </w:r>
          </w:p>
        </w:tc>
        <w:tc>
          <w:tcPr>
            <w:tcW w:w="2268" w:type="dxa"/>
            <w:vAlign w:val="center"/>
          </w:tcPr>
          <w:p w:rsidR="00A218A5" w:rsidRDefault="00DB0488">
            <w:pPr>
              <w:autoSpaceDE w:val="0"/>
              <w:autoSpaceDN w:val="0"/>
              <w:adjustRightInd w:val="0"/>
              <w:spacing w:line="360" w:lineRule="auto"/>
              <w:rPr>
                <w:rFonts w:asciiTheme="minorEastAsia" w:hAnsiTheme="minorEastAsia" w:cs="仿宋_GB2312"/>
                <w:szCs w:val="21"/>
              </w:rPr>
            </w:pPr>
            <w:r>
              <w:rPr>
                <w:rFonts w:asciiTheme="minorEastAsia" w:hAnsiTheme="minorEastAsia" w:cs="宋体" w:hint="eastAsia"/>
                <w:bCs/>
                <w:szCs w:val="21"/>
                <w:lang w:val="zh-CN"/>
              </w:rPr>
              <w:t>成交供应商</w:t>
            </w:r>
            <w:r>
              <w:rPr>
                <w:rFonts w:asciiTheme="minorEastAsia" w:hAnsiTheme="minorEastAsia" w:cs="宋体"/>
                <w:bCs/>
                <w:szCs w:val="21"/>
                <w:lang w:val="zh-CN"/>
              </w:rPr>
              <w:t>将本项目非主体、非关键性工作分包</w:t>
            </w:r>
          </w:p>
        </w:tc>
        <w:tc>
          <w:tcPr>
            <w:tcW w:w="6813" w:type="dxa"/>
            <w:vAlign w:val="center"/>
          </w:tcPr>
          <w:p w:rsidR="00A218A5" w:rsidRDefault="00C82205">
            <w:pPr>
              <w:autoSpaceDE w:val="0"/>
              <w:autoSpaceDN w:val="0"/>
              <w:adjustRightInd w:val="0"/>
              <w:spacing w:line="276" w:lineRule="auto"/>
              <w:rPr>
                <w:rFonts w:asciiTheme="minorEastAsia" w:hAnsiTheme="minorEastAsia" w:cs="仿宋_GB2312"/>
                <w:szCs w:val="21"/>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 xml:space="preserve">不允许   </w:t>
            </w:r>
            <w:r w:rsidR="00DB0488">
              <w:rPr>
                <w:rFonts w:asciiTheme="minorEastAsia" w:hAnsiTheme="minorEastAsia" w:cs="宋体" w:hint="eastAsia"/>
                <w:b/>
                <w:bCs/>
                <w:szCs w:val="21"/>
                <w:lang w:val="zh-CN"/>
              </w:rPr>
              <w:t>□</w:t>
            </w:r>
            <w:r w:rsidR="00DB0488">
              <w:rPr>
                <w:rFonts w:asciiTheme="minorEastAsia" w:hAnsiTheme="minorEastAsia" w:cs="仿宋_GB2312" w:hint="eastAsia"/>
                <w:szCs w:val="21"/>
              </w:rPr>
              <w:t>允许</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12</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仿宋_GB2312" w:hint="eastAsia"/>
                <w:color w:val="000000"/>
                <w:szCs w:val="21"/>
                <w:shd w:val="clear" w:color="auto" w:fill="FFFFFF"/>
              </w:rPr>
              <w:t>响应文件提交截止、</w:t>
            </w:r>
            <w:r>
              <w:rPr>
                <w:rFonts w:asciiTheme="minorEastAsia" w:hAnsiTheme="minorEastAsia" w:cs="宋体" w:hint="eastAsia"/>
                <w:bCs/>
                <w:szCs w:val="21"/>
                <w:lang w:val="zh-CN"/>
              </w:rPr>
              <w:t>谈判响应截止及谈判时间</w:t>
            </w:r>
          </w:p>
        </w:tc>
        <w:tc>
          <w:tcPr>
            <w:tcW w:w="6813" w:type="dxa"/>
            <w:vAlign w:val="center"/>
          </w:tcPr>
          <w:p w:rsidR="00A218A5" w:rsidRDefault="00DB0488" w:rsidP="00B31C44">
            <w:pPr>
              <w:autoSpaceDE w:val="0"/>
              <w:autoSpaceDN w:val="0"/>
              <w:adjustRightInd w:val="0"/>
              <w:spacing w:line="360" w:lineRule="auto"/>
              <w:ind w:firstLineChars="100" w:firstLine="210"/>
              <w:rPr>
                <w:rFonts w:asciiTheme="minorEastAsia" w:hAnsiTheme="minorEastAsia" w:cs="宋体"/>
                <w:bCs/>
                <w:szCs w:val="21"/>
                <w:lang w:val="zh-CN"/>
              </w:rPr>
            </w:pPr>
            <w:r>
              <w:rPr>
                <w:rFonts w:asciiTheme="minorEastAsia" w:hAnsiTheme="minorEastAsia" w:cs="宋体" w:hint="eastAsia"/>
                <w:bCs/>
                <w:szCs w:val="21"/>
              </w:rPr>
              <w:t>2020</w:t>
            </w:r>
            <w:r>
              <w:rPr>
                <w:rFonts w:asciiTheme="minorEastAsia" w:hAnsiTheme="minorEastAsia" w:cs="宋体" w:hint="eastAsia"/>
                <w:bCs/>
                <w:szCs w:val="21"/>
                <w:lang w:val="zh-CN"/>
              </w:rPr>
              <w:t>年</w:t>
            </w:r>
            <w:r w:rsidR="006E0A7F">
              <w:rPr>
                <w:rFonts w:asciiTheme="minorEastAsia" w:hAnsiTheme="minorEastAsia" w:cs="宋体" w:hint="eastAsia"/>
                <w:bCs/>
                <w:szCs w:val="21"/>
              </w:rPr>
              <w:t>7</w:t>
            </w:r>
            <w:r>
              <w:rPr>
                <w:rFonts w:asciiTheme="minorEastAsia" w:hAnsiTheme="minorEastAsia" w:cs="宋体" w:hint="eastAsia"/>
                <w:bCs/>
                <w:szCs w:val="21"/>
                <w:lang w:val="zh-CN"/>
              </w:rPr>
              <w:t>月</w:t>
            </w:r>
            <w:r w:rsidR="006E0A7F">
              <w:rPr>
                <w:rFonts w:asciiTheme="minorEastAsia" w:hAnsiTheme="minorEastAsia" w:cs="宋体" w:hint="eastAsia"/>
                <w:bCs/>
                <w:szCs w:val="21"/>
              </w:rPr>
              <w:t>20</w:t>
            </w:r>
            <w:r>
              <w:rPr>
                <w:rFonts w:asciiTheme="minorEastAsia" w:hAnsiTheme="minorEastAsia" w:cs="宋体" w:hint="eastAsia"/>
                <w:bCs/>
                <w:szCs w:val="21"/>
                <w:lang w:val="zh-CN"/>
              </w:rPr>
              <w:t xml:space="preserve"> 日</w:t>
            </w:r>
            <w:r>
              <w:rPr>
                <w:rFonts w:asciiTheme="minorEastAsia" w:hAnsiTheme="minorEastAsia" w:cs="宋体" w:hint="eastAsia"/>
                <w:bCs/>
                <w:szCs w:val="21"/>
              </w:rPr>
              <w:t>9</w:t>
            </w:r>
            <w:r>
              <w:rPr>
                <w:rFonts w:asciiTheme="minorEastAsia" w:hAnsiTheme="minorEastAsia" w:cs="宋体" w:hint="eastAsia"/>
                <w:bCs/>
                <w:szCs w:val="21"/>
                <w:lang w:val="zh-CN"/>
              </w:rPr>
              <w:t>：</w:t>
            </w:r>
            <w:r>
              <w:rPr>
                <w:rFonts w:asciiTheme="minorEastAsia" w:hAnsiTheme="minorEastAsia" w:cs="宋体" w:hint="eastAsia"/>
                <w:bCs/>
                <w:szCs w:val="21"/>
              </w:rPr>
              <w:t>00</w:t>
            </w:r>
            <w:r>
              <w:rPr>
                <w:rFonts w:asciiTheme="minorEastAsia" w:hAnsiTheme="minorEastAsia" w:cs="宋体" w:hint="eastAsia"/>
                <w:bCs/>
                <w:szCs w:val="21"/>
                <w:lang w:val="zh-CN"/>
              </w:rPr>
              <w:t>（北京时间）</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13</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响应文件</w:t>
            </w:r>
          </w:p>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开启地点</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color w:val="000000"/>
                <w:szCs w:val="21"/>
              </w:rPr>
              <w:t>禹州市公共资源交易中心开标二室（地址：禹州市行政服务中心楼九楼）（</w:t>
            </w:r>
            <w:r>
              <w:rPr>
                <w:rFonts w:asciiTheme="minorEastAsia" w:hAnsiTheme="minorEastAsia" w:cs="Arial" w:hint="eastAsia"/>
                <w:b/>
                <w:color w:val="FF0000"/>
                <w:szCs w:val="21"/>
              </w:rPr>
              <w:t>本项目采用远程不见面谈判，供应商无须到达现场</w:t>
            </w:r>
            <w:r>
              <w:rPr>
                <w:rFonts w:asciiTheme="minorEastAsia" w:hAnsiTheme="minorEastAsia" w:cs="Arial" w:hint="eastAsia"/>
                <w:color w:val="000000"/>
                <w:szCs w:val="21"/>
              </w:rPr>
              <w:t>）</w:t>
            </w:r>
          </w:p>
        </w:tc>
      </w:tr>
      <w:tr w:rsidR="00A218A5">
        <w:trPr>
          <w:trHeight w:val="504"/>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14</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kern w:val="0"/>
                <w:szCs w:val="21"/>
              </w:rPr>
              <w:t>谈判保证金</w:t>
            </w:r>
          </w:p>
        </w:tc>
        <w:tc>
          <w:tcPr>
            <w:tcW w:w="6813" w:type="dxa"/>
            <w:vAlign w:val="center"/>
          </w:tcPr>
          <w:p w:rsidR="00A218A5" w:rsidRDefault="00DB0488">
            <w:pPr>
              <w:tabs>
                <w:tab w:val="left" w:pos="1260"/>
              </w:tabs>
              <w:autoSpaceDE w:val="0"/>
              <w:autoSpaceDN w:val="0"/>
              <w:adjustRightInd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本项目不收取。</w:t>
            </w:r>
          </w:p>
          <w:p w:rsidR="00A218A5" w:rsidRDefault="00DB0488">
            <w:pPr>
              <w:tabs>
                <w:tab w:val="left" w:pos="1260"/>
              </w:tabs>
              <w:autoSpaceDE w:val="0"/>
              <w:autoSpaceDN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供应商应提供谈判承诺函。</w:t>
            </w:r>
          </w:p>
        </w:tc>
      </w:tr>
      <w:tr w:rsidR="00A218A5">
        <w:trPr>
          <w:trHeight w:val="92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15</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谈判文件费用</w:t>
            </w:r>
          </w:p>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缴纳方式</w:t>
            </w:r>
          </w:p>
        </w:tc>
        <w:tc>
          <w:tcPr>
            <w:tcW w:w="6813" w:type="dxa"/>
            <w:tcBorders>
              <w:top w:val="single" w:sz="4" w:space="0" w:color="auto"/>
            </w:tcBorders>
            <w:vAlign w:val="center"/>
          </w:tcPr>
          <w:p w:rsidR="00A218A5" w:rsidRDefault="00DB0488">
            <w:pPr>
              <w:autoSpaceDE w:val="0"/>
              <w:autoSpaceDN w:val="0"/>
              <w:adjustRightInd w:val="0"/>
              <w:spacing w:line="360" w:lineRule="auto"/>
            </w:pPr>
            <w:r>
              <w:rPr>
                <w:rFonts w:hint="eastAsia"/>
              </w:rPr>
              <w:t>户名：禹州市非税收入管理办公室</w:t>
            </w:r>
          </w:p>
          <w:p w:rsidR="00A218A5" w:rsidRDefault="00DB0488">
            <w:pPr>
              <w:pStyle w:val="a5"/>
            </w:pPr>
            <w:r>
              <w:rPr>
                <w:rFonts w:hint="eastAsia"/>
              </w:rPr>
              <w:t>开户行及帐号：中原银行禹州支行</w:t>
            </w:r>
            <w:r>
              <w:rPr>
                <w:rFonts w:hint="eastAsia"/>
              </w:rPr>
              <w:t xml:space="preserve"> 0184 0101 8730 0010 0170 001</w:t>
            </w:r>
          </w:p>
          <w:p w:rsidR="006E0A7F" w:rsidRPr="006E0A7F" w:rsidRDefault="006E0A7F" w:rsidP="006E0A7F">
            <w:pPr>
              <w:pStyle w:val="a5"/>
            </w:pPr>
            <w:r>
              <w:rPr>
                <w:rFonts w:hint="eastAsia"/>
              </w:rPr>
              <w:t>行号</w:t>
            </w:r>
            <w:r>
              <w:rPr>
                <w:rFonts w:hint="eastAsia"/>
              </w:rPr>
              <w:t>:313503418012</w:t>
            </w:r>
          </w:p>
          <w:p w:rsidR="00A218A5" w:rsidRDefault="00DB0488">
            <w:pPr>
              <w:pStyle w:val="a5"/>
            </w:pPr>
            <w:r>
              <w:rPr>
                <w:rFonts w:hint="eastAsia"/>
              </w:rPr>
              <w:t>（投标人须从本公司基本帐户转入且须注明项目名称或采购编号，缴纳回执单复印件附谈判响应文件。）</w:t>
            </w:r>
          </w:p>
          <w:p w:rsidR="00A218A5" w:rsidRDefault="00DB0488">
            <w:pPr>
              <w:pStyle w:val="a5"/>
            </w:pPr>
            <w:r>
              <w:rPr>
                <w:rFonts w:hint="eastAsia"/>
              </w:rPr>
              <w:t>温馨提示：</w:t>
            </w:r>
            <w:r>
              <w:rPr>
                <w:rFonts w:hint="eastAsia"/>
              </w:rPr>
              <w:t xml:space="preserve"> </w:t>
            </w:r>
            <w:r>
              <w:rPr>
                <w:rFonts w:hint="eastAsia"/>
              </w:rPr>
              <w:t>发票开具联系人</w:t>
            </w:r>
            <w:r>
              <w:rPr>
                <w:rFonts w:hint="eastAsia"/>
              </w:rPr>
              <w:t xml:space="preserve">  </w:t>
            </w:r>
            <w:r>
              <w:rPr>
                <w:rFonts w:hint="eastAsia"/>
              </w:rPr>
              <w:t>孙女士</w:t>
            </w:r>
            <w:r>
              <w:rPr>
                <w:rFonts w:hint="eastAsia"/>
              </w:rPr>
              <w:t xml:space="preserve">  15893741177 </w:t>
            </w:r>
          </w:p>
        </w:tc>
      </w:tr>
      <w:tr w:rsidR="00A218A5">
        <w:trPr>
          <w:trHeight w:val="156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16</w:t>
            </w:r>
          </w:p>
        </w:tc>
        <w:tc>
          <w:tcPr>
            <w:tcW w:w="2268" w:type="dxa"/>
            <w:vAlign w:val="center"/>
          </w:tcPr>
          <w:p w:rsidR="00A218A5" w:rsidRDefault="00DB0488">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公告发布</w:t>
            </w:r>
          </w:p>
        </w:tc>
        <w:tc>
          <w:tcPr>
            <w:tcW w:w="6813" w:type="dxa"/>
            <w:tcBorders>
              <w:top w:val="single" w:sz="4" w:space="0" w:color="auto"/>
            </w:tcBorders>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color w:val="000000"/>
                <w:szCs w:val="21"/>
              </w:rPr>
              <w:t>谈判公告、成交公告、变更（更正）公告、现场勘察答复等相关信息同时在以下网站发布：《中国政府采购网》、《河南省政府采购网》、《许昌市政府采购网》、《全国公共资源交易平台（河南省·许昌市）》、《</w:t>
            </w:r>
            <w:hyperlink r:id="rId49" w:tgtFrame="_blank" w:history="1">
              <w:r>
                <w:rPr>
                  <w:rFonts w:asciiTheme="minorEastAsia" w:hAnsiTheme="minorEastAsia" w:cs="宋体"/>
                  <w:color w:val="000000"/>
                  <w:szCs w:val="21"/>
                </w:rPr>
                <w:t>中国·许昌许昌市政府网</w:t>
              </w:r>
            </w:hyperlink>
            <w:r>
              <w:rPr>
                <w:rFonts w:asciiTheme="minorEastAsia" w:hAnsiTheme="minorEastAsia" w:cs="宋体" w:hint="eastAsia"/>
                <w:color w:val="000000"/>
                <w:szCs w:val="21"/>
              </w:rPr>
              <w:t>》</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17</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仿宋_GB2312" w:hint="eastAsia"/>
                <w:szCs w:val="21"/>
              </w:rPr>
              <w:t>采购人澄清或修改</w:t>
            </w:r>
          </w:p>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仿宋_GB2312" w:hint="eastAsia"/>
                <w:szCs w:val="21"/>
              </w:rPr>
              <w:t>谈判文件时间</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谈判响应截止时间3个工作日前（</w:t>
            </w:r>
            <w:r>
              <w:rPr>
                <w:rFonts w:asciiTheme="minorEastAsia" w:hAnsiTheme="minorEastAsia" w:cs="仿宋_GB2312" w:hint="eastAsia"/>
                <w:szCs w:val="21"/>
                <w:lang w:val="zh-CN"/>
              </w:rPr>
              <w:t>澄清内容可能影响谈判响应文件编制的）</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18</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供应商对采购文件</w:t>
            </w:r>
          </w:p>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lastRenderedPageBreak/>
              <w:t>质疑截止时间</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lastRenderedPageBreak/>
              <w:t>谈判公告期满之日起七个工作日</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19</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响应文件份数</w:t>
            </w:r>
          </w:p>
        </w:tc>
        <w:tc>
          <w:tcPr>
            <w:tcW w:w="6813" w:type="dxa"/>
            <w:vAlign w:val="center"/>
          </w:tcPr>
          <w:p w:rsidR="00A218A5" w:rsidRDefault="00C82205">
            <w:pPr>
              <w:autoSpaceDE w:val="0"/>
              <w:autoSpaceDN w:val="0"/>
              <w:adjustRightInd w:val="0"/>
              <w:spacing w:line="360" w:lineRule="auto"/>
              <w:rPr>
                <w:rFonts w:asciiTheme="minorEastAsia" w:hAnsiTheme="minorEastAsia" w:cs="宋体"/>
                <w:color w:val="000000"/>
                <w:szCs w:val="21"/>
              </w:rPr>
            </w:pPr>
            <w:r>
              <w:rPr>
                <w:rFonts w:ascii="新宋体" w:eastAsia="新宋体" w:hAnsi="新宋体"/>
                <w:b/>
                <w:szCs w:val="21"/>
              </w:rPr>
              <w:fldChar w:fldCharType="begin"/>
            </w:r>
            <w:r w:rsidR="00DB0488">
              <w:rPr>
                <w:rFonts w:ascii="新宋体" w:eastAsia="新宋体" w:hAnsi="新宋体" w:hint="eastAsia"/>
                <w:b/>
                <w:szCs w:val="21"/>
              </w:rPr>
              <w:instrText>eq \o\ac(□,√)</w:instrText>
            </w:r>
            <w:r>
              <w:rPr>
                <w:rFonts w:ascii="新宋体" w:eastAsia="新宋体" w:hAnsi="新宋体"/>
                <w:b/>
                <w:szCs w:val="21"/>
              </w:rPr>
              <w:fldChar w:fldCharType="end"/>
            </w:r>
            <w:r w:rsidR="00DB0488">
              <w:rPr>
                <w:rFonts w:ascii="新宋体" w:eastAsia="新宋体" w:hAnsi="新宋体" w:hint="eastAsia"/>
                <w:szCs w:val="21"/>
              </w:rPr>
              <w:t>电子响应文件：成功上传至《全国公共资源交易平台（河南省·许昌市）》公共资源交易系统加密电子响应文件1份</w:t>
            </w:r>
            <w:r w:rsidR="00DB0488">
              <w:rPr>
                <w:rFonts w:hAnsi="宋体" w:cs="宋体" w:hint="eastAsia"/>
                <w:szCs w:val="21"/>
                <w:lang w:val="zh-CN"/>
              </w:rPr>
              <w:t>（文件格式为：</w:t>
            </w:r>
            <w:r w:rsidR="00DB0488">
              <w:rPr>
                <w:rFonts w:hAnsi="宋体" w:cs="宋体" w:hint="eastAsia"/>
                <w:szCs w:val="21"/>
                <w:lang w:val="zh-CN"/>
              </w:rPr>
              <w:t xml:space="preserve"> XXX</w:t>
            </w:r>
            <w:r w:rsidR="00DB0488">
              <w:rPr>
                <w:rFonts w:hAnsi="宋体" w:cs="宋体" w:hint="eastAsia"/>
                <w:szCs w:val="21"/>
                <w:lang w:val="zh-CN"/>
              </w:rPr>
              <w:t>公司</w:t>
            </w:r>
            <w:r w:rsidR="00DB0488">
              <w:rPr>
                <w:rFonts w:hAnsi="宋体" w:cs="宋体" w:hint="eastAsia"/>
                <w:szCs w:val="21"/>
                <w:lang w:val="zh-CN"/>
              </w:rPr>
              <w:t>XXX</w:t>
            </w:r>
            <w:r w:rsidR="00DB0488">
              <w:rPr>
                <w:rFonts w:hAnsi="宋体" w:cs="宋体" w:hint="eastAsia"/>
                <w:szCs w:val="21"/>
                <w:lang w:val="zh-CN"/>
              </w:rPr>
              <w:t>项目编号</w:t>
            </w:r>
            <w:r w:rsidR="00DB0488">
              <w:rPr>
                <w:rFonts w:hAnsi="宋体" w:cs="宋体" w:hint="eastAsia"/>
                <w:szCs w:val="21"/>
                <w:lang w:val="zh-CN"/>
              </w:rPr>
              <w:t>.file</w:t>
            </w:r>
            <w:r w:rsidR="00DB0488">
              <w:rPr>
                <w:rFonts w:hAnsi="宋体" w:cs="宋体" w:hint="eastAsia"/>
                <w:szCs w:val="21"/>
                <w:lang w:val="zh-CN"/>
              </w:rPr>
              <w:t>）。</w:t>
            </w:r>
          </w:p>
          <w:p w:rsidR="00A218A5" w:rsidRDefault="00DB0488">
            <w:pPr>
              <w:autoSpaceDE w:val="0"/>
              <w:autoSpaceDN w:val="0"/>
              <w:adjustRightInd w:val="0"/>
              <w:spacing w:line="360" w:lineRule="auto"/>
              <w:rPr>
                <w:rFonts w:ascii="新宋体" w:eastAsia="新宋体" w:hAnsi="新宋体"/>
                <w:szCs w:val="21"/>
              </w:rPr>
            </w:pPr>
            <w:r>
              <w:rPr>
                <w:rFonts w:asciiTheme="minorEastAsia" w:hAnsiTheme="minorEastAsia" w:cs="宋体" w:hint="eastAsia"/>
                <w:b/>
                <w:bCs/>
                <w:szCs w:val="21"/>
                <w:lang w:val="zh-CN"/>
              </w:rPr>
              <w:t>□</w:t>
            </w:r>
            <w:r>
              <w:rPr>
                <w:rFonts w:ascii="新宋体" w:eastAsia="新宋体" w:hAnsi="新宋体" w:hint="eastAsia"/>
                <w:szCs w:val="21"/>
              </w:rPr>
              <w:t>纸质响应文件：</w:t>
            </w:r>
            <w:r>
              <w:rPr>
                <w:rFonts w:asciiTheme="minorEastAsia" w:hAnsiTheme="minorEastAsia" w:cs="仿宋_GB2312" w:hint="eastAsia"/>
                <w:szCs w:val="21"/>
              </w:rPr>
              <w:t>正本</w:t>
            </w:r>
            <w:r>
              <w:rPr>
                <w:rFonts w:asciiTheme="minorEastAsia" w:hAnsiTheme="minorEastAsia" w:cs="仿宋_GB2312" w:hint="eastAsia"/>
                <w:b/>
                <w:szCs w:val="21"/>
              </w:rPr>
              <w:t>一</w:t>
            </w:r>
            <w:r>
              <w:rPr>
                <w:rFonts w:asciiTheme="minorEastAsia" w:hAnsiTheme="minorEastAsia" w:cs="仿宋_GB2312" w:hint="eastAsia"/>
                <w:szCs w:val="21"/>
              </w:rPr>
              <w:t>份，</w:t>
            </w:r>
            <w:r>
              <w:rPr>
                <w:rFonts w:ascii="新宋体" w:eastAsia="新宋体" w:hAnsi="新宋体" w:hint="eastAsia"/>
                <w:szCs w:val="21"/>
              </w:rPr>
              <w:t>副本一份</w:t>
            </w:r>
            <w:r>
              <w:rPr>
                <w:rFonts w:asciiTheme="minorEastAsia" w:hAnsiTheme="minorEastAsia" w:cs="仿宋_GB2312" w:hint="eastAsia"/>
                <w:szCs w:val="21"/>
              </w:rPr>
              <w:t>。使用</w:t>
            </w:r>
            <w:r>
              <w:rPr>
                <w:rFonts w:ascii="新宋体" w:eastAsia="新宋体" w:hAnsi="新宋体" w:hint="eastAsia"/>
                <w:szCs w:val="21"/>
              </w:rPr>
              <w:t>格式为“投标文件（供打印）.PDF”的文件</w:t>
            </w:r>
          </w:p>
          <w:p w:rsidR="00A218A5" w:rsidRDefault="00DB0488">
            <w:pPr>
              <w:autoSpaceDE w:val="0"/>
              <w:autoSpaceDN w:val="0"/>
              <w:adjustRightInd w:val="0"/>
              <w:spacing w:line="360" w:lineRule="auto"/>
              <w:rPr>
                <w:rFonts w:asciiTheme="minorEastAsia" w:hAnsiTheme="minorEastAsia" w:cs="宋体"/>
                <w:bCs/>
                <w:szCs w:val="21"/>
                <w:highlight w:val="lightGray"/>
                <w:lang w:val="zh-CN"/>
              </w:rPr>
            </w:pPr>
            <w:r>
              <w:rPr>
                <w:rFonts w:ascii="新宋体" w:eastAsia="新宋体" w:hAnsi="新宋体" w:hint="eastAsia"/>
                <w:szCs w:val="21"/>
              </w:rPr>
              <w:t>电子响应文件和纸质响应文件的内容、格式、水印码、签章应一致。</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TimesNewRomanPSMT" w:hint="eastAsia"/>
                <w:szCs w:val="21"/>
              </w:rPr>
              <w:t>20</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响应文件的</w:t>
            </w:r>
          </w:p>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签署盖章</w:t>
            </w:r>
          </w:p>
        </w:tc>
        <w:tc>
          <w:tcPr>
            <w:tcW w:w="6813" w:type="dxa"/>
            <w:vAlign w:val="center"/>
          </w:tcPr>
          <w:p w:rsidR="00A218A5" w:rsidRDefault="00C82205">
            <w:pPr>
              <w:autoSpaceDE w:val="0"/>
              <w:autoSpaceDN w:val="0"/>
              <w:adjustRightInd w:val="0"/>
              <w:spacing w:line="420" w:lineRule="exact"/>
              <w:rPr>
                <w:rFonts w:ascii="新宋体" w:eastAsia="新宋体" w:hAnsi="新宋体"/>
                <w:szCs w:val="21"/>
              </w:rPr>
            </w:pPr>
            <w:r>
              <w:rPr>
                <w:rFonts w:ascii="新宋体" w:eastAsia="新宋体" w:hAnsi="新宋体"/>
                <w:b/>
                <w:szCs w:val="21"/>
              </w:rPr>
              <w:fldChar w:fldCharType="begin"/>
            </w:r>
            <w:r w:rsidR="00DB0488">
              <w:rPr>
                <w:rFonts w:ascii="新宋体" w:eastAsia="新宋体" w:hAnsi="新宋体" w:hint="eastAsia"/>
                <w:b/>
                <w:szCs w:val="21"/>
              </w:rPr>
              <w:instrText>eq \o\ac(□,√)</w:instrText>
            </w:r>
            <w:r>
              <w:rPr>
                <w:rFonts w:ascii="新宋体" w:eastAsia="新宋体" w:hAnsi="新宋体"/>
                <w:b/>
                <w:szCs w:val="21"/>
              </w:rPr>
              <w:fldChar w:fldCharType="end"/>
            </w:r>
            <w:r w:rsidR="00DB0488">
              <w:rPr>
                <w:rFonts w:ascii="新宋体" w:eastAsia="新宋体" w:hAnsi="新宋体" w:hint="eastAsia"/>
                <w:szCs w:val="21"/>
              </w:rPr>
              <w:t>电子响应文件：按谈判文件要求加盖供应商电子印章和法人电子印章。</w:t>
            </w:r>
          </w:p>
          <w:p w:rsidR="00A218A5" w:rsidRDefault="00DB0488">
            <w:pPr>
              <w:autoSpaceDE w:val="0"/>
              <w:autoSpaceDN w:val="0"/>
              <w:adjustRightInd w:val="0"/>
              <w:spacing w:line="420" w:lineRule="exact"/>
              <w:rPr>
                <w:rFonts w:asciiTheme="minorEastAsia" w:hAnsiTheme="minorEastAsia" w:cs="仿宋_GB2312"/>
                <w:szCs w:val="21"/>
                <w:highlight w:val="lightGray"/>
              </w:rPr>
            </w:pPr>
            <w:r>
              <w:rPr>
                <w:rFonts w:asciiTheme="minorEastAsia" w:hAnsiTheme="minorEastAsia" w:cs="宋体" w:hint="eastAsia"/>
                <w:b/>
                <w:bCs/>
                <w:szCs w:val="21"/>
                <w:lang w:val="zh-CN"/>
              </w:rPr>
              <w:t>□</w:t>
            </w:r>
            <w:r>
              <w:rPr>
                <w:rFonts w:ascii="新宋体" w:eastAsia="新宋体" w:hAnsi="新宋体" w:hint="eastAsia"/>
                <w:szCs w:val="21"/>
              </w:rPr>
              <w:t>纸质响应文件：响应文件封面加盖供应商公章（响应文件是指供应商电子响应文件制作完成后生成的后缀名为</w:t>
            </w:r>
            <w:r>
              <w:rPr>
                <w:rFonts w:hAnsi="宋体" w:hint="eastAsia"/>
                <w:color w:val="000000"/>
                <w:szCs w:val="21"/>
              </w:rPr>
              <w:t>“</w:t>
            </w:r>
            <w:r>
              <w:rPr>
                <w:rFonts w:hAnsi="宋体" w:hint="eastAsia"/>
                <w:color w:val="000000"/>
                <w:szCs w:val="21"/>
              </w:rPr>
              <w:t>.PDF</w:t>
            </w:r>
            <w:r>
              <w:rPr>
                <w:rFonts w:hAnsi="宋体" w:hint="eastAsia"/>
                <w:color w:val="000000"/>
                <w:szCs w:val="21"/>
              </w:rPr>
              <w:t>”的文件</w:t>
            </w:r>
            <w:r>
              <w:rPr>
                <w:rFonts w:ascii="新宋体" w:eastAsia="新宋体" w:hAnsi="新宋体" w:hint="eastAsia"/>
                <w:szCs w:val="21"/>
              </w:rPr>
              <w:t>打印的纸质响应文件）。</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21</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黑体" w:hint="eastAsia"/>
                <w:szCs w:val="21"/>
              </w:rPr>
              <w:t>谈判小组组建</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由采购人代表和评审专家组成，其中评审专家的人数不少于谈判小组成员总数的三分之二。评审专家从政府采购评审专家库中随机抽取。</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黑体" w:hint="eastAsia"/>
                <w:szCs w:val="21"/>
              </w:rPr>
              <w:t>22</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评审方法</w:t>
            </w:r>
          </w:p>
        </w:tc>
        <w:tc>
          <w:tcPr>
            <w:tcW w:w="6813" w:type="dxa"/>
            <w:vAlign w:val="center"/>
          </w:tcPr>
          <w:p w:rsidR="00A218A5" w:rsidRDefault="00DB0488">
            <w:pPr>
              <w:autoSpaceDE w:val="0"/>
              <w:autoSpaceDN w:val="0"/>
              <w:adjustRightInd w:val="0"/>
              <w:spacing w:line="360" w:lineRule="auto"/>
              <w:rPr>
                <w:rFonts w:ascii="新宋体" w:eastAsia="新宋体" w:hAnsi="新宋体"/>
                <w:szCs w:val="21"/>
              </w:rPr>
            </w:pPr>
            <w:r>
              <w:rPr>
                <w:rFonts w:hint="eastAsia"/>
                <w:color w:val="000000"/>
              </w:rPr>
              <w:t>质量和服务均能满足谈判文件实质性响应要求且最后报价最低的原则确定成交供应商</w:t>
            </w:r>
            <w:r>
              <w:rPr>
                <w:rFonts w:ascii="新宋体" w:eastAsia="新宋体" w:hAnsi="新宋体" w:hint="eastAsia"/>
                <w:szCs w:val="21"/>
              </w:rPr>
              <w:t>。</w:t>
            </w:r>
          </w:p>
        </w:tc>
      </w:tr>
      <w:tr w:rsidR="00A218A5">
        <w:trPr>
          <w:trHeight w:val="699"/>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23</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授权函</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采购单位委派代表参加谈判小组的，须向集中采购机构出具授权函。除授权代表外，采购单位委派纪检监察人员对谈判过程实施监督的须进入禹州市公共资源交易中心九楼电子监督室，并向集中采购代理机构出具授权函，且不得超过2人。</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24</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履约保证金</w:t>
            </w:r>
          </w:p>
        </w:tc>
        <w:tc>
          <w:tcPr>
            <w:tcW w:w="6813" w:type="dxa"/>
            <w:vAlign w:val="center"/>
          </w:tcPr>
          <w:p w:rsidR="00A218A5" w:rsidRDefault="005017AF">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hint="eastAsia"/>
                <w:b/>
                <w:bCs/>
                <w:szCs w:val="21"/>
                <w:lang w:val="zh-CN"/>
              </w:rPr>
              <w:t>□</w:t>
            </w:r>
            <w:r w:rsidR="00DB0488">
              <w:rPr>
                <w:rFonts w:asciiTheme="minorEastAsia" w:hAnsiTheme="minorEastAsia" w:cs="宋体" w:hint="eastAsia"/>
                <w:bCs/>
                <w:szCs w:val="21"/>
                <w:lang w:val="zh-CN"/>
              </w:rPr>
              <w:t>无要求</w:t>
            </w:r>
          </w:p>
          <w:p w:rsidR="00A218A5" w:rsidRDefault="00C82205">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b/>
                <w:color w:val="000000"/>
                <w:kern w:val="0"/>
                <w:szCs w:val="21"/>
                <w:lang w:val="zh-CN"/>
              </w:rPr>
              <w:fldChar w:fldCharType="begin"/>
            </w:r>
            <w:r w:rsidR="005017AF">
              <w:rPr>
                <w:rFonts w:asciiTheme="minorEastAsia" w:hAnsiTheme="minorEastAsia" w:cs="宋体" w:hint="eastAsia"/>
                <w:b/>
                <w:color w:val="000000"/>
                <w:kern w:val="0"/>
                <w:szCs w:val="21"/>
                <w:lang w:val="zh-CN"/>
              </w:rPr>
              <w:instrText>eq \o\ac(□,</w:instrText>
            </w:r>
            <w:r w:rsidR="005017AF">
              <w:rPr>
                <w:rFonts w:asciiTheme="minorEastAsia" w:hAnsiTheme="minorEastAsia" w:cs="宋体" w:hint="eastAsia"/>
                <w:b/>
                <w:color w:val="000000"/>
                <w:kern w:val="0"/>
                <w:position w:val="2"/>
                <w:szCs w:val="21"/>
                <w:lang w:val="zh-CN"/>
              </w:rPr>
              <w:instrText>√</w:instrText>
            </w:r>
            <w:r w:rsidR="005017AF">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color w:val="333333"/>
                <w:szCs w:val="21"/>
              </w:rPr>
              <w:t>要求提交。履约保证金的数额为合同金额</w:t>
            </w:r>
            <w:r w:rsidR="00DB0488">
              <w:rPr>
                <w:rFonts w:ascii="新宋体" w:eastAsia="新宋体" w:hAnsi="新宋体" w:hint="eastAsia"/>
                <w:szCs w:val="21"/>
              </w:rPr>
              <w:t>的</w:t>
            </w:r>
            <w:r w:rsidR="005017AF">
              <w:rPr>
                <w:rFonts w:ascii="新宋体" w:eastAsia="新宋体" w:hAnsi="新宋体" w:hint="eastAsia"/>
                <w:szCs w:val="21"/>
              </w:rPr>
              <w:t>5</w:t>
            </w:r>
            <w:r w:rsidR="00DB0488">
              <w:rPr>
                <w:rFonts w:ascii="新宋体" w:eastAsia="新宋体" w:hAnsi="新宋体" w:hint="eastAsia"/>
                <w:szCs w:val="21"/>
              </w:rPr>
              <w:t>%</w:t>
            </w:r>
            <w:r w:rsidR="00DB0488">
              <w:rPr>
                <w:rFonts w:asciiTheme="minorEastAsia" w:hAnsiTheme="minorEastAsia" w:cs="宋体" w:hint="eastAsia"/>
                <w:color w:val="333333"/>
                <w:szCs w:val="21"/>
              </w:rPr>
              <w:t>。成交供应商以支票、汇票、本票或者金融机构、担保机构出具的保函等非现金形式向采购人提交。</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25</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代理服务费</w:t>
            </w:r>
          </w:p>
        </w:tc>
        <w:tc>
          <w:tcPr>
            <w:tcW w:w="6813" w:type="dxa"/>
            <w:vAlign w:val="center"/>
          </w:tcPr>
          <w:p w:rsidR="00A218A5" w:rsidRDefault="00C82205">
            <w:pPr>
              <w:autoSpaceDE w:val="0"/>
              <w:autoSpaceDN w:val="0"/>
              <w:spacing w:line="360" w:lineRule="auto"/>
              <w:contextualSpacing/>
              <w:rPr>
                <w:rFonts w:asciiTheme="minorEastAsia" w:hAnsiTheme="minorEastAsia" w:cs="宋体"/>
                <w:bCs/>
                <w:szCs w:val="21"/>
                <w:lang w:val="zh-CN"/>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不收取</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26</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成交供应商需提交</w:t>
            </w:r>
          </w:p>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的资料</w:t>
            </w:r>
          </w:p>
        </w:tc>
        <w:tc>
          <w:tcPr>
            <w:tcW w:w="6813" w:type="dxa"/>
            <w:vAlign w:val="center"/>
          </w:tcPr>
          <w:p w:rsidR="00A218A5" w:rsidRDefault="00DB0488">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color w:val="333333"/>
                <w:szCs w:val="21"/>
                <w:lang w:val="zh-CN"/>
              </w:rPr>
              <w:t>中标人在接到中标通知时，须向代理机构发送投标报价及分项报价一览表（包含主要中标标的的名称、规格型号、数量、单价、服务要求等）电子文档，并同时通知交易见证部，联系电话：0374-</w:t>
            </w:r>
            <w:r>
              <w:rPr>
                <w:rFonts w:asciiTheme="minorEastAsia" w:hAnsiTheme="minorEastAsia" w:cs="宋体" w:hint="eastAsia"/>
                <w:color w:val="333333"/>
                <w:szCs w:val="21"/>
              </w:rPr>
              <w:t>2077772</w:t>
            </w:r>
            <w:r>
              <w:rPr>
                <w:rFonts w:asciiTheme="minorEastAsia" w:hAnsiTheme="minorEastAsia" w:cs="宋体" w:hint="eastAsia"/>
                <w:color w:val="333333"/>
                <w:szCs w:val="21"/>
                <w:lang w:val="zh-CN"/>
              </w:rPr>
              <w:t>，邮箱：</w:t>
            </w:r>
            <w:r>
              <w:rPr>
                <w:rFonts w:asciiTheme="minorEastAsia" w:hAnsiTheme="minorEastAsia" w:cs="宋体" w:hint="eastAsia"/>
                <w:color w:val="333333"/>
                <w:szCs w:val="21"/>
              </w:rPr>
              <w:lastRenderedPageBreak/>
              <w:t>YZGGZY2076770</w:t>
            </w:r>
            <w:r>
              <w:rPr>
                <w:rFonts w:asciiTheme="minorEastAsia" w:hAnsiTheme="minorEastAsia" w:cs="宋体" w:hint="eastAsia"/>
                <w:color w:val="333333"/>
                <w:szCs w:val="21"/>
                <w:lang w:val="zh-CN"/>
              </w:rPr>
              <w:t>@163.com。</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27</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电子化采购模式</w:t>
            </w:r>
          </w:p>
        </w:tc>
        <w:tc>
          <w:tcPr>
            <w:tcW w:w="6813" w:type="dxa"/>
            <w:vAlign w:val="center"/>
          </w:tcPr>
          <w:p w:rsidR="00A218A5" w:rsidRDefault="00C82205">
            <w:pPr>
              <w:autoSpaceDE w:val="0"/>
              <w:autoSpaceDN w:val="0"/>
              <w:adjustRightInd w:val="0"/>
              <w:spacing w:line="360" w:lineRule="auto"/>
              <w:contextualSpacing/>
              <w:rPr>
                <w:rFonts w:hAnsi="宋体" w:cs="宋体"/>
                <w:szCs w:val="21"/>
                <w:lang w:val="zh-CN"/>
              </w:rPr>
            </w:pPr>
            <w:r>
              <w:rPr>
                <w:rFonts w:asciiTheme="minorEastAsia" w:hAnsiTheme="minorEastAsia" w:cs="宋体"/>
                <w:b/>
                <w:color w:val="000000"/>
                <w:kern w:val="0"/>
                <w:szCs w:val="21"/>
                <w:lang w:val="zh-CN"/>
              </w:rPr>
              <w:fldChar w:fldCharType="begin"/>
            </w:r>
            <w:r w:rsidR="00DB0488">
              <w:rPr>
                <w:rFonts w:asciiTheme="minorEastAsia" w:hAnsiTheme="minorEastAsia" w:cs="宋体" w:hint="eastAsia"/>
                <w:b/>
                <w:color w:val="000000"/>
                <w:kern w:val="0"/>
                <w:szCs w:val="21"/>
                <w:lang w:val="zh-CN"/>
              </w:rPr>
              <w:instrText>eq \o\ac(□,</w:instrText>
            </w:r>
            <w:r w:rsidR="00DB0488">
              <w:rPr>
                <w:rFonts w:asciiTheme="minorEastAsia" w:hAnsiTheme="minorEastAsia" w:cs="宋体" w:hint="eastAsia"/>
                <w:b/>
                <w:color w:val="000000"/>
                <w:kern w:val="0"/>
                <w:position w:val="2"/>
                <w:szCs w:val="21"/>
                <w:lang w:val="zh-CN"/>
              </w:rPr>
              <w:instrText>√</w:instrText>
            </w:r>
            <w:r w:rsidR="00DB0488">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DB0488">
              <w:rPr>
                <w:rFonts w:asciiTheme="minorEastAsia" w:hAnsiTheme="minorEastAsia" w:cs="宋体" w:hint="eastAsia"/>
                <w:bCs/>
                <w:szCs w:val="21"/>
                <w:lang w:val="zh-CN"/>
              </w:rPr>
              <w:t>是。</w:t>
            </w:r>
            <w:r w:rsidR="00DB0488">
              <w:rPr>
                <w:rFonts w:hAnsi="宋体" w:cs="宋体" w:hint="eastAsia"/>
                <w:szCs w:val="21"/>
                <w:lang w:val="zh-CN"/>
              </w:rPr>
              <w:t>供应商响应时须成功上传、加密电子响应文件。供应商资质、业绩、荣誉及相关人员证明材料等资料原件谈判现场不再提供（本谈判文件第六章另有要求提供原件的除外）。</w:t>
            </w:r>
          </w:p>
          <w:p w:rsidR="00A218A5" w:rsidRDefault="00DB0488">
            <w:pPr>
              <w:autoSpaceDE w:val="0"/>
              <w:autoSpaceDN w:val="0"/>
              <w:adjustRightInd w:val="0"/>
              <w:spacing w:line="360" w:lineRule="auto"/>
              <w:contextualSpacing/>
              <w:rPr>
                <w:rFonts w:asciiTheme="minorEastAsia" w:hAnsiTheme="minorEastAsia" w:cs="宋体"/>
                <w:bCs/>
                <w:szCs w:val="21"/>
                <w:lang w:val="zh-CN"/>
              </w:rPr>
            </w:pPr>
            <w:r>
              <w:rPr>
                <w:rFonts w:hAnsi="宋体" w:cs="宋体" w:hint="eastAsia"/>
                <w:szCs w:val="21"/>
                <w:lang w:val="zh-CN"/>
              </w:rPr>
              <w:t>□否。供应商响应时须提供纸质响应文件。供应商资质、业绩、荣誉及相关人员证明材料等资料原件根据谈判文件要求提供。</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28</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最后报价</w:t>
            </w:r>
          </w:p>
        </w:tc>
        <w:tc>
          <w:tcPr>
            <w:tcW w:w="6813" w:type="dxa"/>
            <w:vAlign w:val="center"/>
          </w:tcPr>
          <w:p w:rsidR="00A218A5" w:rsidRDefault="00DB0488">
            <w:pPr>
              <w:wordWrap w:val="0"/>
              <w:autoSpaceDE w:val="0"/>
              <w:autoSpaceDN w:val="0"/>
              <w:adjustRightInd w:val="0"/>
              <w:spacing w:line="360" w:lineRule="auto"/>
              <w:contextualSpacing/>
              <w:rPr>
                <w:rFonts w:ascii="ˎ̥" w:hAnsi="ˎ̥"/>
              </w:rPr>
            </w:pPr>
            <w:r>
              <w:rPr>
                <w:rFonts w:ascii="ˎ̥" w:hAnsi="ˎ̥" w:hint="eastAsia"/>
              </w:rPr>
              <w:t>根据谈判小组要求，供应商须使用</w:t>
            </w:r>
            <w:r>
              <w:rPr>
                <w:rFonts w:ascii="ˎ̥" w:hAnsi="ˎ̥"/>
              </w:rPr>
              <w:t>CA</w:t>
            </w:r>
            <w:r>
              <w:rPr>
                <w:rFonts w:ascii="ˎ̥" w:hAnsi="ˎ̥"/>
              </w:rPr>
              <w:t>数字证书</w:t>
            </w:r>
            <w:r>
              <w:rPr>
                <w:rFonts w:ascii="ˎ̥" w:hAnsi="ˎ̥" w:hint="eastAsia"/>
              </w:rPr>
              <w:t>登录</w:t>
            </w:r>
            <w:r>
              <w:rPr>
                <w:rFonts w:hAnsi="宋体" w:hint="eastAsia"/>
                <w:color w:val="000000"/>
                <w:szCs w:val="21"/>
              </w:rPr>
              <w:t>《全国公共资源交易平台</w:t>
            </w:r>
            <w:r>
              <w:rPr>
                <w:rFonts w:hAnsi="宋体"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hAnsi="宋体" w:hint="eastAsia"/>
                <w:color w:val="000000"/>
                <w:szCs w:val="21"/>
              </w:rPr>
              <w:t>)</w:t>
            </w:r>
            <w:r>
              <w:rPr>
                <w:rFonts w:hAnsi="宋体" w:hint="eastAsia"/>
                <w:color w:val="000000"/>
                <w:szCs w:val="21"/>
              </w:rPr>
              <w:t>》公共资源交易系统（</w:t>
            </w:r>
            <w:r>
              <w:t>http://ggzy.xuchang.gov.cn:8088/ggzy/</w:t>
            </w:r>
            <w:r>
              <w:rPr>
                <w:rFonts w:hAnsi="宋体" w:hint="eastAsia"/>
                <w:color w:val="000000"/>
                <w:szCs w:val="21"/>
              </w:rPr>
              <w:t>）进行最后报价，</w:t>
            </w:r>
            <w:r>
              <w:rPr>
                <w:rFonts w:ascii="ˎ̥" w:hAnsi="ˎ̥" w:hint="eastAsia"/>
              </w:rPr>
              <w:t>最后报价应包括：</w:t>
            </w:r>
            <w:r>
              <w:rPr>
                <w:rFonts w:asciiTheme="minorEastAsia" w:hAnsiTheme="minorEastAsia" w:hint="eastAsia"/>
              </w:rPr>
              <w:t>①总报价</w:t>
            </w:r>
            <w:r>
              <w:rPr>
                <w:rFonts w:ascii="宋体" w:eastAsia="宋体" w:hAnsi="宋体" w:hint="eastAsia"/>
              </w:rPr>
              <w:t>②</w:t>
            </w:r>
            <w:r>
              <w:rPr>
                <w:rFonts w:ascii="ˎ̥" w:hAnsi="ˎ̥" w:hint="eastAsia"/>
              </w:rPr>
              <w:t>分项报价。</w:t>
            </w:r>
          </w:p>
          <w:p w:rsidR="00A218A5" w:rsidRDefault="00DB0488">
            <w:pPr>
              <w:autoSpaceDE w:val="0"/>
              <w:autoSpaceDN w:val="0"/>
              <w:adjustRightInd w:val="0"/>
              <w:spacing w:line="360" w:lineRule="auto"/>
              <w:ind w:right="-11"/>
              <w:rPr>
                <w:rFonts w:ascii="楷体" w:eastAsia="楷体" w:hAnsi="楷体" w:cs="仿宋_GB2312"/>
                <w:sz w:val="24"/>
                <w:szCs w:val="24"/>
                <w:lang w:val="zh-CN"/>
              </w:rPr>
            </w:pPr>
            <w:r>
              <w:rPr>
                <w:rFonts w:ascii="楷体" w:eastAsia="楷体" w:hAnsi="楷体" w:cs="仿宋_GB2312" w:hint="eastAsia"/>
                <w:sz w:val="24"/>
                <w:szCs w:val="24"/>
                <w:lang w:val="zh-CN"/>
              </w:rPr>
              <w:t>注：</w:t>
            </w:r>
          </w:p>
          <w:p w:rsidR="00A218A5" w:rsidRDefault="00DB0488">
            <w:pPr>
              <w:autoSpaceDE w:val="0"/>
              <w:autoSpaceDN w:val="0"/>
              <w:adjustRightInd w:val="0"/>
              <w:spacing w:line="360" w:lineRule="auto"/>
              <w:ind w:right="-11"/>
              <w:rPr>
                <w:rFonts w:ascii="楷体" w:eastAsia="楷体" w:hAnsi="楷体" w:cs="仿宋_GB2312"/>
                <w:sz w:val="24"/>
                <w:szCs w:val="24"/>
                <w:lang w:val="zh-CN"/>
              </w:rPr>
            </w:pPr>
            <w:r>
              <w:rPr>
                <w:rFonts w:ascii="楷体" w:eastAsia="楷体" w:hAnsi="楷体" w:hint="eastAsia"/>
                <w:color w:val="000000"/>
                <w:sz w:val="24"/>
                <w:szCs w:val="24"/>
              </w:rPr>
              <w:t>①谈判小组要求供应商提交最后报价时，</w:t>
            </w:r>
            <w:r>
              <w:rPr>
                <w:rFonts w:ascii="楷体" w:eastAsia="楷体" w:hAnsi="楷体" w:cs="仿宋_GB2312" w:hint="eastAsia"/>
                <w:sz w:val="24"/>
                <w:szCs w:val="24"/>
                <w:lang w:val="zh-CN"/>
              </w:rPr>
              <w:t>在谈判小组规定时间内，供应商未提交最后报价则以其初次提交响应文件报价为最后报价。</w:t>
            </w:r>
          </w:p>
          <w:p w:rsidR="00A218A5" w:rsidRDefault="00DB0488">
            <w:pPr>
              <w:autoSpaceDE w:val="0"/>
              <w:autoSpaceDN w:val="0"/>
              <w:adjustRightInd w:val="0"/>
              <w:spacing w:line="360" w:lineRule="auto"/>
              <w:ind w:right="-11"/>
              <w:rPr>
                <w:rFonts w:ascii="楷体" w:eastAsia="楷体" w:hAnsi="楷体"/>
                <w:color w:val="000000"/>
                <w:sz w:val="24"/>
                <w:szCs w:val="24"/>
              </w:rPr>
            </w:pPr>
            <w:r>
              <w:rPr>
                <w:rFonts w:ascii="楷体" w:eastAsia="楷体" w:hAnsi="楷体" w:hint="eastAsia"/>
                <w:color w:val="000000"/>
                <w:sz w:val="24"/>
                <w:szCs w:val="24"/>
              </w:rPr>
              <w:t>②采购文件第二章“采购需求”中“采购清单”以工程量清单提供的，供应商应以工程量清单方式提交最后报价。</w:t>
            </w:r>
          </w:p>
          <w:p w:rsidR="00A218A5" w:rsidRDefault="00DB0488">
            <w:pPr>
              <w:autoSpaceDE w:val="0"/>
              <w:autoSpaceDN w:val="0"/>
              <w:adjustRightInd w:val="0"/>
              <w:spacing w:line="360" w:lineRule="auto"/>
              <w:ind w:right="-11"/>
              <w:rPr>
                <w:rFonts w:ascii="ˎ̥" w:hAnsi="ˎ̥"/>
              </w:rPr>
            </w:pPr>
            <w:r>
              <w:rPr>
                <w:rFonts w:ascii="楷体" w:eastAsia="楷体" w:hAnsi="楷体" w:hint="eastAsia"/>
                <w:color w:val="000000"/>
                <w:sz w:val="24"/>
                <w:szCs w:val="24"/>
              </w:rPr>
              <w:t>③请供应商根据项目情况，可提前准备分项报价。</w:t>
            </w:r>
          </w:p>
        </w:tc>
      </w:tr>
      <w:tr w:rsidR="00A218A5">
        <w:trPr>
          <w:trHeight w:val="510"/>
          <w:jc w:val="center"/>
        </w:trPr>
        <w:tc>
          <w:tcPr>
            <w:tcW w:w="806" w:type="dxa"/>
            <w:vAlign w:val="center"/>
          </w:tcPr>
          <w:p w:rsidR="00A218A5" w:rsidRDefault="00DB0488">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29</w:t>
            </w:r>
          </w:p>
        </w:tc>
        <w:tc>
          <w:tcPr>
            <w:tcW w:w="2268" w:type="dxa"/>
            <w:vAlign w:val="center"/>
          </w:tcPr>
          <w:p w:rsidR="00A218A5" w:rsidRDefault="00DB0488">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特别提示</w:t>
            </w:r>
          </w:p>
        </w:tc>
        <w:tc>
          <w:tcPr>
            <w:tcW w:w="6813" w:type="dxa"/>
            <w:vAlign w:val="center"/>
          </w:tcPr>
          <w:p w:rsidR="00A218A5" w:rsidRDefault="00DB0488">
            <w:pPr>
              <w:autoSpaceDE w:val="0"/>
              <w:autoSpaceDN w:val="0"/>
              <w:adjustRightInd w:val="0"/>
              <w:spacing w:line="360" w:lineRule="auto"/>
              <w:contextualSpacing/>
              <w:rPr>
                <w:rFonts w:ascii="ˎ̥" w:hAnsi="ˎ̥"/>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w:t>
            </w:r>
          </w:p>
          <w:p w:rsidR="00A218A5" w:rsidRDefault="00DB0488">
            <w:pPr>
              <w:autoSpaceDE w:val="0"/>
              <w:autoSpaceDN w:val="0"/>
              <w:adjustRightInd w:val="0"/>
              <w:spacing w:line="360" w:lineRule="auto"/>
              <w:contextualSpacing/>
              <w:rPr>
                <w:rFonts w:ascii="ˎ̥" w:hAnsi="ˎ̥"/>
              </w:rPr>
            </w:pPr>
            <w:r>
              <w:rPr>
                <w:rFonts w:ascii="ˎ̥" w:hAnsi="ˎ̥" w:hint="eastAsia"/>
              </w:rPr>
              <w:t>不同供应商电子投标文件制作硬件特征码（网卡</w:t>
            </w:r>
            <w:r>
              <w:rPr>
                <w:rFonts w:ascii="ˎ̥" w:hAnsi="ˎ̥" w:hint="eastAsia"/>
              </w:rPr>
              <w:t>MAC</w:t>
            </w:r>
            <w:r>
              <w:rPr>
                <w:rFonts w:ascii="ˎ̥" w:hAnsi="ˎ̥" w:hint="eastAsia"/>
              </w:rPr>
              <w:t>地址、</w:t>
            </w:r>
            <w:r>
              <w:rPr>
                <w:rFonts w:ascii="ˎ̥" w:hAnsi="ˎ̥" w:hint="eastAsia"/>
              </w:rPr>
              <w:t>CPU</w:t>
            </w:r>
            <w:r>
              <w:rPr>
                <w:rFonts w:ascii="ˎ̥" w:hAnsi="ˎ̥" w:hint="eastAsia"/>
              </w:rPr>
              <w:t>序号、硬盘序列号）均一致时，视为‘</w:t>
            </w:r>
            <w:r>
              <w:rPr>
                <w:rFonts w:ascii="ˎ̥" w:hAnsi="ˎ̥"/>
              </w:rPr>
              <w:t>不同</w:t>
            </w:r>
            <w:r>
              <w:rPr>
                <w:rFonts w:ascii="ˎ̥" w:hAnsi="ˎ̥" w:hint="eastAsia"/>
              </w:rPr>
              <w:t>投标人的投标</w:t>
            </w:r>
            <w:r>
              <w:rPr>
                <w:rFonts w:ascii="ˎ̥" w:hAnsi="ˎ̥"/>
              </w:rPr>
              <w:t>文件由同一单位或者个人编制</w:t>
            </w:r>
            <w:r>
              <w:rPr>
                <w:rFonts w:ascii="ˎ̥" w:hAnsi="ˎ̥" w:hint="eastAsia"/>
              </w:rPr>
              <w:t>’或‘</w:t>
            </w:r>
            <w:r>
              <w:rPr>
                <w:rFonts w:ascii="ˎ̥" w:hAnsi="ˎ̥"/>
              </w:rPr>
              <w:t>不同</w:t>
            </w:r>
            <w:r>
              <w:rPr>
                <w:rFonts w:ascii="ˎ̥" w:hAnsi="ˎ̥" w:hint="eastAsia"/>
              </w:rPr>
              <w:t>投标人</w:t>
            </w:r>
            <w:r>
              <w:rPr>
                <w:rFonts w:ascii="ˎ̥" w:hAnsi="ˎ̥"/>
              </w:rPr>
              <w:t>委托同一单位或者个人办理</w:t>
            </w:r>
            <w:r>
              <w:rPr>
                <w:rFonts w:ascii="ˎ̥" w:hAnsi="ˎ̥" w:hint="eastAsia"/>
              </w:rPr>
              <w:t>响应</w:t>
            </w:r>
            <w:r>
              <w:rPr>
                <w:rFonts w:ascii="ˎ̥" w:hAnsi="ˎ̥"/>
              </w:rPr>
              <w:t>事宜</w:t>
            </w:r>
            <w:r>
              <w:rPr>
                <w:rFonts w:ascii="ˎ̥" w:hAnsi="ˎ̥" w:hint="eastAsia"/>
              </w:rPr>
              <w:t>’，其投标无效。</w:t>
            </w:r>
          </w:p>
          <w:p w:rsidR="00A218A5" w:rsidRDefault="00DB0488">
            <w:pPr>
              <w:autoSpaceDE w:val="0"/>
              <w:autoSpaceDN w:val="0"/>
              <w:adjustRightInd w:val="0"/>
              <w:spacing w:line="360" w:lineRule="auto"/>
              <w:contextualSpacing/>
              <w:rPr>
                <w:rFonts w:hAnsi="宋体" w:cs="宋体"/>
                <w:szCs w:val="21"/>
                <w:lang w:val="zh-CN"/>
              </w:rPr>
            </w:pPr>
            <w:r>
              <w:rPr>
                <w:rFonts w:ascii="ˎ̥" w:hAnsi="ˎ̥" w:hint="eastAsia"/>
              </w:rPr>
              <w:t>评审专家应严格按照要求查看“硬件特征码”</w:t>
            </w:r>
            <w:r>
              <w:rPr>
                <w:rFonts w:ascii="ˎ̥" w:hAnsi="ˎ̥" w:hint="eastAsia"/>
              </w:rPr>
              <w:t xml:space="preserve"> </w:t>
            </w:r>
            <w:r>
              <w:rPr>
                <w:rFonts w:ascii="ˎ̥" w:hAnsi="ˎ̥" w:hint="eastAsia"/>
              </w:rPr>
              <w:t>相关信息并进行评审，在评审报告中显示“不同投标人电子投标文件制作硬件特征码”是否雷同的分析及判定结果。</w:t>
            </w:r>
          </w:p>
        </w:tc>
      </w:tr>
    </w:tbl>
    <w:p w:rsidR="00A218A5" w:rsidRDefault="00A218A5">
      <w:pPr>
        <w:tabs>
          <w:tab w:val="left" w:pos="1260"/>
        </w:tabs>
        <w:autoSpaceDE w:val="0"/>
        <w:autoSpaceDN w:val="0"/>
        <w:adjustRightInd w:val="0"/>
        <w:spacing w:line="360" w:lineRule="auto"/>
        <w:contextualSpacing/>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DB048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第四章 供应商须知</w:t>
      </w:r>
    </w:p>
    <w:p w:rsidR="00A218A5" w:rsidRDefault="00A218A5">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A218A5" w:rsidRDefault="00DB0488">
      <w:pPr>
        <w:tabs>
          <w:tab w:val="left" w:pos="1260"/>
        </w:tabs>
        <w:autoSpaceDE w:val="0"/>
        <w:autoSpaceDN w:val="0"/>
        <w:adjustRightInd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一、概念释义</w:t>
      </w:r>
    </w:p>
    <w:p w:rsidR="00A218A5" w:rsidRDefault="00DB0488" w:rsidP="00DB0488">
      <w:pPr>
        <w:pStyle w:val="af1"/>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适用范围</w:t>
      </w:r>
    </w:p>
    <w:p w:rsidR="00A218A5" w:rsidRDefault="00DB0488" w:rsidP="00DB0488">
      <w:pPr>
        <w:pStyle w:val="af1"/>
        <w:numPr>
          <w:ilvl w:val="0"/>
          <w:numId w:val="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本谈判文件仅适用于本次“采购邀请”</w:t>
      </w:r>
      <w:r>
        <w:rPr>
          <w:rFonts w:ascii="宋体" w:hAnsi="宋体" w:hint="eastAsia"/>
          <w:szCs w:val="21"/>
        </w:rPr>
        <w:t xml:space="preserve"> 和“供应商须知前附表”中所述采购项目的采购。</w:t>
      </w:r>
    </w:p>
    <w:p w:rsidR="00A218A5" w:rsidRDefault="00DB0488" w:rsidP="00DB0488">
      <w:pPr>
        <w:pStyle w:val="af1"/>
        <w:numPr>
          <w:ilvl w:val="0"/>
          <w:numId w:val="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本谈判文件解释权属于“采购邀请”</w:t>
      </w:r>
      <w:r>
        <w:rPr>
          <w:rFonts w:ascii="宋体" w:hAnsi="宋体" w:hint="eastAsia"/>
          <w:szCs w:val="21"/>
        </w:rPr>
        <w:t xml:space="preserve"> 和“供应商须知前附表”</w:t>
      </w:r>
      <w:r>
        <w:rPr>
          <w:rFonts w:asciiTheme="minorEastAsia" w:hAnsiTheme="minorEastAsia" w:cs="宋体" w:hint="eastAsia"/>
          <w:kern w:val="0"/>
          <w:szCs w:val="21"/>
        </w:rPr>
        <w:t>所述的采购人、集中采购机构。</w:t>
      </w:r>
    </w:p>
    <w:p w:rsidR="00A218A5" w:rsidRDefault="00A218A5">
      <w:pPr>
        <w:pStyle w:val="af1"/>
        <w:autoSpaceDE w:val="0"/>
        <w:autoSpaceDN w:val="0"/>
        <w:spacing w:line="360" w:lineRule="auto"/>
        <w:ind w:left="780" w:firstLineChars="0" w:firstLine="0"/>
        <w:contextualSpacing/>
        <w:rPr>
          <w:rFonts w:asciiTheme="minorEastAsia" w:hAnsiTheme="minorEastAsia" w:cs="宋体"/>
          <w:kern w:val="0"/>
          <w:szCs w:val="21"/>
        </w:rPr>
      </w:pPr>
    </w:p>
    <w:p w:rsidR="00A218A5" w:rsidRDefault="00DB0488">
      <w:pPr>
        <w:pStyle w:val="af1"/>
        <w:autoSpaceDE w:val="0"/>
        <w:autoSpaceDN w:val="0"/>
        <w:spacing w:line="360" w:lineRule="auto"/>
        <w:ind w:leftChars="-202" w:left="-424" w:firstLineChars="201" w:firstLine="424"/>
        <w:contextualSpacing/>
        <w:rPr>
          <w:rFonts w:asciiTheme="minorEastAsia" w:hAnsiTheme="minorEastAsia" w:cs="宋体"/>
          <w:b/>
          <w:kern w:val="0"/>
          <w:szCs w:val="21"/>
        </w:rPr>
      </w:pPr>
      <w:r>
        <w:rPr>
          <w:rFonts w:asciiTheme="minorEastAsia" w:hAnsiTheme="minorEastAsia" w:cs="宋体" w:hint="eastAsia"/>
          <w:b/>
          <w:kern w:val="0"/>
          <w:szCs w:val="21"/>
        </w:rPr>
        <w:t>2.定义</w:t>
      </w:r>
    </w:p>
    <w:p w:rsidR="00A218A5" w:rsidRDefault="00DB0488" w:rsidP="00DB0488">
      <w:pPr>
        <w:pStyle w:val="af1"/>
        <w:numPr>
          <w:ilvl w:val="0"/>
          <w:numId w:val="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“采购项目”：</w:t>
      </w:r>
      <w:r>
        <w:rPr>
          <w:rFonts w:ascii="宋体" w:hAnsi="宋体" w:hint="eastAsia"/>
          <w:szCs w:val="21"/>
        </w:rPr>
        <w:t xml:space="preserve"> 系指</w:t>
      </w:r>
      <w:r>
        <w:rPr>
          <w:rFonts w:asciiTheme="minorEastAsia" w:hAnsiTheme="minorEastAsia" w:cs="宋体" w:hint="eastAsia"/>
          <w:kern w:val="0"/>
          <w:szCs w:val="21"/>
        </w:rPr>
        <w:t>“供应商须知前附表”中所述的采购项目。</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“采购人、集中采购机构”：</w:t>
      </w:r>
      <w:r>
        <w:rPr>
          <w:rFonts w:ascii="宋体" w:hAnsi="宋体" w:hint="eastAsia"/>
          <w:szCs w:val="21"/>
        </w:rPr>
        <w:t>系指“供应商须知前附表”中所述的组织本次采购的集中采购机构和采购人。</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szCs w:val="21"/>
        </w:rPr>
        <w:t>“供应商”系指从采购人、集中采购机构处按规定获取谈判文件，并按照谈判文件向采购人、集中采购机构提交响应文件的供应商。</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szCs w:val="21"/>
        </w:rPr>
        <w:t>“成交供应商”系指成交的供应商。</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color w:val="000000"/>
          <w:szCs w:val="21"/>
        </w:rPr>
        <w:t>“甲方”系指采购人。</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szCs w:val="21"/>
        </w:rPr>
        <w:t>“乙方”系指成交并向采购人提供服务的供应商。</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szCs w:val="21"/>
        </w:rPr>
        <w:t>“服务”系指谈判文件规定的供应商为完成采购项目所需承担的全部义务。</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“进口产品”：是指通过中国海关报关验放进入中国境内且产自关境外的产品，包括已经进入中国境内的进口产品。详见《</w:t>
      </w:r>
      <w:r>
        <w:rPr>
          <w:rFonts w:asciiTheme="minorEastAsia" w:hAnsiTheme="minorEastAsia" w:cs="宋体"/>
          <w:kern w:val="0"/>
          <w:szCs w:val="21"/>
        </w:rPr>
        <w:t>关于政府采购进口产品管理有关问题的通知</w:t>
      </w:r>
      <w:r>
        <w:rPr>
          <w:rFonts w:asciiTheme="minorEastAsia" w:hAnsiTheme="minorEastAsia" w:cs="宋体" w:hint="eastAsia"/>
          <w:kern w:val="0"/>
          <w:szCs w:val="21"/>
        </w:rPr>
        <w:t>》(财库[2007]119号)、《关于政府采购进口产品管理有关问题的通知》（财办库［</w:t>
      </w:r>
      <w:r>
        <w:rPr>
          <w:rFonts w:asciiTheme="minorEastAsia" w:hAnsiTheme="minorEastAsia" w:cs="宋体"/>
          <w:kern w:val="0"/>
          <w:szCs w:val="21"/>
        </w:rPr>
        <w:t>2008</w:t>
      </w:r>
      <w:r>
        <w:rPr>
          <w:rFonts w:asciiTheme="minorEastAsia" w:hAnsiTheme="minorEastAsia" w:cs="宋体" w:hint="eastAsia"/>
          <w:kern w:val="0"/>
          <w:szCs w:val="21"/>
        </w:rPr>
        <w:t>］</w:t>
      </w:r>
      <w:r>
        <w:rPr>
          <w:rFonts w:asciiTheme="minorEastAsia" w:hAnsiTheme="minorEastAsia" w:cs="宋体"/>
          <w:kern w:val="0"/>
          <w:szCs w:val="21"/>
        </w:rPr>
        <w:t xml:space="preserve">248 </w:t>
      </w:r>
      <w:r>
        <w:rPr>
          <w:rFonts w:asciiTheme="minorEastAsia" w:hAnsiTheme="minorEastAsia" w:cs="宋体" w:hint="eastAsia"/>
          <w:kern w:val="0"/>
          <w:szCs w:val="21"/>
        </w:rPr>
        <w:t>号）。</w:t>
      </w:r>
    </w:p>
    <w:p w:rsidR="00A218A5" w:rsidRDefault="00DB0488" w:rsidP="006E324A">
      <w:pPr>
        <w:autoSpaceDE w:val="0"/>
        <w:autoSpaceDN w:val="0"/>
        <w:spacing w:line="360" w:lineRule="auto"/>
        <w:ind w:left="1418" w:hangingChars="675" w:hanging="1418"/>
        <w:contextualSpacing/>
        <w:rPr>
          <w:rFonts w:asciiTheme="minorEastAsia" w:hAnsiTheme="minorEastAsia" w:cs="宋体"/>
          <w:kern w:val="0"/>
          <w:szCs w:val="21"/>
        </w:rPr>
      </w:pPr>
      <w:r>
        <w:rPr>
          <w:rFonts w:asciiTheme="minorEastAsia" w:hAnsiTheme="minorEastAsia" w:cs="宋体" w:hint="eastAsia"/>
          <w:kern w:val="0"/>
          <w:szCs w:val="21"/>
        </w:rPr>
        <w:t>2.8.1        谈判</w:t>
      </w:r>
      <w:r>
        <w:rPr>
          <w:rFonts w:asciiTheme="minorEastAsia" w:hAnsiTheme="minorEastAsia" w:cs="宋体"/>
          <w:kern w:val="0"/>
          <w:szCs w:val="21"/>
        </w:rPr>
        <w:t>文件列明不允许或未列明允许进口产品参加</w:t>
      </w:r>
      <w:r>
        <w:rPr>
          <w:rFonts w:asciiTheme="minorEastAsia" w:hAnsiTheme="minorEastAsia" w:cs="宋体" w:hint="eastAsia"/>
          <w:kern w:val="0"/>
          <w:szCs w:val="21"/>
        </w:rPr>
        <w:t>响应</w:t>
      </w:r>
      <w:r>
        <w:rPr>
          <w:rFonts w:asciiTheme="minorEastAsia" w:hAnsiTheme="minorEastAsia" w:cs="宋体"/>
          <w:kern w:val="0"/>
          <w:szCs w:val="21"/>
        </w:rPr>
        <w:t>的，均视为拒绝进口产品参加</w:t>
      </w:r>
      <w:r>
        <w:rPr>
          <w:rFonts w:asciiTheme="minorEastAsia" w:hAnsiTheme="minorEastAsia" w:cs="宋体" w:hint="eastAsia"/>
          <w:kern w:val="0"/>
          <w:szCs w:val="21"/>
        </w:rPr>
        <w:t>响应</w:t>
      </w:r>
      <w:r>
        <w:rPr>
          <w:rFonts w:asciiTheme="minorEastAsia" w:hAnsiTheme="minorEastAsia" w:cs="宋体"/>
          <w:kern w:val="0"/>
          <w:szCs w:val="21"/>
        </w:rPr>
        <w:t>。</w:t>
      </w:r>
    </w:p>
    <w:p w:rsidR="00A218A5" w:rsidRDefault="00DB0488" w:rsidP="006E324A">
      <w:pPr>
        <w:autoSpaceDE w:val="0"/>
        <w:autoSpaceDN w:val="0"/>
        <w:spacing w:line="360" w:lineRule="auto"/>
        <w:ind w:left="1418" w:hangingChars="675" w:hanging="1418"/>
        <w:contextualSpacing/>
        <w:rPr>
          <w:rFonts w:asciiTheme="minorEastAsia" w:hAnsiTheme="minorEastAsia" w:cs="宋体"/>
          <w:kern w:val="0"/>
          <w:szCs w:val="21"/>
        </w:rPr>
      </w:pPr>
      <w:r>
        <w:rPr>
          <w:rFonts w:asciiTheme="minorEastAsia" w:hAnsiTheme="minorEastAsia" w:cs="宋体" w:hint="eastAsia"/>
          <w:kern w:val="0"/>
          <w:szCs w:val="21"/>
        </w:rPr>
        <w:lastRenderedPageBreak/>
        <w:t xml:space="preserve">2.8.2        </w:t>
      </w:r>
      <w:r>
        <w:rPr>
          <w:rFonts w:asciiTheme="minorEastAsia" w:hAnsiTheme="minorEastAsia" w:cs="宋体"/>
          <w:kern w:val="0"/>
          <w:szCs w:val="21"/>
        </w:rPr>
        <w:t>如</w:t>
      </w:r>
      <w:r>
        <w:rPr>
          <w:rFonts w:asciiTheme="minorEastAsia" w:hAnsiTheme="minorEastAsia" w:cs="宋体" w:hint="eastAsia"/>
          <w:kern w:val="0"/>
          <w:szCs w:val="21"/>
        </w:rPr>
        <w:t>响应</w:t>
      </w:r>
      <w:r>
        <w:rPr>
          <w:rFonts w:asciiTheme="minorEastAsia" w:hAnsiTheme="minorEastAsia" w:cs="宋体"/>
          <w:kern w:val="0"/>
          <w:szCs w:val="21"/>
        </w:rPr>
        <w:t>文件中已说明，经财政部门审核同意，允许部分或全部产品采购进口产品，</w:t>
      </w:r>
      <w:r>
        <w:rPr>
          <w:rFonts w:asciiTheme="minorEastAsia" w:hAnsiTheme="minorEastAsia" w:cs="宋体" w:hint="eastAsia"/>
          <w:kern w:val="0"/>
          <w:szCs w:val="21"/>
        </w:rPr>
        <w:t>供应商</w:t>
      </w:r>
      <w:r>
        <w:rPr>
          <w:rFonts w:asciiTheme="minorEastAsia" w:hAnsiTheme="minorEastAsia" w:cs="宋体"/>
          <w:kern w:val="0"/>
          <w:szCs w:val="21"/>
        </w:rPr>
        <w:t>既可提供本国产品，也可以提供进口产品。</w:t>
      </w:r>
    </w:p>
    <w:p w:rsidR="00A218A5" w:rsidRDefault="00DB0488" w:rsidP="00DB0488">
      <w:pPr>
        <w:pStyle w:val="af1"/>
        <w:numPr>
          <w:ilvl w:val="1"/>
          <w:numId w:val="8"/>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谈判文件中凡标有“</w:t>
      </w:r>
      <w:r>
        <w:rPr>
          <w:rFonts w:asciiTheme="minorEastAsia" w:hAnsiTheme="minorEastAsia" w:cs="宋体" w:hint="eastAsia"/>
          <w:color w:val="FF0000"/>
          <w:kern w:val="0"/>
          <w:szCs w:val="21"/>
        </w:rPr>
        <w:t>★</w:t>
      </w:r>
      <w:r>
        <w:rPr>
          <w:rFonts w:asciiTheme="minorEastAsia" w:hAnsiTheme="minorEastAsia" w:cs="宋体" w:hint="eastAsia"/>
          <w:kern w:val="0"/>
          <w:szCs w:val="21"/>
        </w:rPr>
        <w:t>”的条款均系实质性要求条款。</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pPr>
        <w:pStyle w:val="af1"/>
        <w:autoSpaceDE w:val="0"/>
        <w:autoSpaceDN w:val="0"/>
        <w:spacing w:line="360" w:lineRule="auto"/>
        <w:ind w:firstLineChars="0" w:firstLine="0"/>
        <w:contextualSpacing/>
        <w:rPr>
          <w:rFonts w:asciiTheme="minorEastAsia" w:hAnsiTheme="minorEastAsia" w:cs="宋体"/>
          <w:b/>
          <w:kern w:val="0"/>
          <w:szCs w:val="21"/>
        </w:rPr>
      </w:pPr>
      <w:r>
        <w:rPr>
          <w:rFonts w:asciiTheme="minorEastAsia" w:hAnsiTheme="minorEastAsia" w:cs="宋体" w:hint="eastAsia"/>
          <w:b/>
          <w:kern w:val="0"/>
          <w:szCs w:val="21"/>
        </w:rPr>
        <w:t>3.合格的供应商</w:t>
      </w:r>
    </w:p>
    <w:p w:rsidR="00A218A5" w:rsidRDefault="00DB0488" w:rsidP="00DB0488">
      <w:pPr>
        <w:pStyle w:val="af1"/>
        <w:numPr>
          <w:ilvl w:val="0"/>
          <w:numId w:val="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在中华人民共和国境内注册，具有本项目生产、制造、供应或实施能力，符合、承认并承诺履行本谈判文件各项规定的法人、其他组织或者自然人。</w:t>
      </w:r>
    </w:p>
    <w:p w:rsidR="00A218A5" w:rsidRDefault="00DB0488" w:rsidP="00DB0488">
      <w:pPr>
        <w:pStyle w:val="af1"/>
        <w:numPr>
          <w:ilvl w:val="1"/>
          <w:numId w:val="10"/>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符合本项目“投标邀请”和“供应商须知前附表”中规定的合格供应商所必须具备的条件。</w:t>
      </w:r>
    </w:p>
    <w:p w:rsidR="00A218A5" w:rsidRDefault="00DB0488" w:rsidP="00DB0488">
      <w:pPr>
        <w:pStyle w:val="af1"/>
        <w:numPr>
          <w:ilvl w:val="1"/>
          <w:numId w:val="10"/>
        </w:numPr>
        <w:autoSpaceDE w:val="0"/>
        <w:autoSpaceDN w:val="0"/>
        <w:spacing w:line="360" w:lineRule="auto"/>
        <w:ind w:firstLineChars="0" w:hanging="964"/>
        <w:contextualSpacing/>
        <w:rPr>
          <w:rFonts w:asciiTheme="minorEastAsia" w:hAnsiTheme="minorEastAsia" w:cs="宋体"/>
          <w:kern w:val="0"/>
          <w:szCs w:val="21"/>
        </w:rPr>
      </w:pPr>
      <w:r>
        <w:rPr>
          <w:rFonts w:ascii="宋体" w:hAnsi="宋体" w:hint="eastAsia"/>
          <w:szCs w:val="21"/>
        </w:rPr>
        <w:t>按照财政部《</w:t>
      </w:r>
      <w:r>
        <w:rPr>
          <w:rFonts w:ascii="宋体" w:hAnsi="宋体" w:cs="微软雅黑" w:hint="eastAsia"/>
          <w:bCs/>
          <w:szCs w:val="21"/>
        </w:rPr>
        <w:t>关于在政府采购活动中查询及使用信用记录有关问题的通知</w:t>
      </w:r>
      <w:r>
        <w:rPr>
          <w:rFonts w:ascii="宋体" w:hAnsi="宋体" w:hint="eastAsia"/>
          <w:szCs w:val="21"/>
        </w:rPr>
        <w:t>》（财库</w:t>
      </w:r>
      <w:r>
        <w:rPr>
          <w:rFonts w:ascii="宋体" w:hAnsi="宋体" w:cs="微软雅黑" w:hint="eastAsia"/>
          <w:bCs/>
          <w:szCs w:val="21"/>
        </w:rPr>
        <w:t>〔2016〕</w:t>
      </w:r>
      <w:r>
        <w:rPr>
          <w:rFonts w:ascii="宋体" w:hAnsi="宋体" w:hint="eastAsia"/>
          <w:szCs w:val="21"/>
        </w:rPr>
        <w:t>125号）要求，</w:t>
      </w:r>
      <w:r>
        <w:rPr>
          <w:rFonts w:asciiTheme="minorEastAsia" w:hAnsiTheme="minorEastAsia" w:cs="宋体" w:hint="eastAsia"/>
          <w:kern w:val="0"/>
          <w:szCs w:val="21"/>
        </w:rPr>
        <w:t>政府采购活动中查询及使用供应商信用记录的具体要求为：供应商未被列入失信被执行人、重大税收违法案件当事人名单、</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严重违法失信社会组织名单（联合体形式投标的，联合体成员存在不良信用记录，视同联合体存在不良信用记录）。</w:t>
      </w:r>
    </w:p>
    <w:p w:rsidR="00A218A5" w:rsidRDefault="00DB0488" w:rsidP="00DB0488">
      <w:pPr>
        <w:pStyle w:val="af1"/>
        <w:numPr>
          <w:ilvl w:val="0"/>
          <w:numId w:val="11"/>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查询渠道：“信用中国”网站（</w:t>
      </w:r>
      <w:r>
        <w:rPr>
          <w:rFonts w:asciiTheme="minorEastAsia" w:hAnsiTheme="minorEastAsia" w:cs="宋体"/>
          <w:kern w:val="0"/>
          <w:szCs w:val="21"/>
        </w:rPr>
        <w:t>www.creditchina.gov.cn</w:t>
      </w:r>
      <w:r>
        <w:rPr>
          <w:rFonts w:asciiTheme="minorEastAsia" w:hAnsiTheme="minorEastAsia" w:cs="宋体" w:hint="eastAsia"/>
          <w:kern w:val="0"/>
          <w:szCs w:val="21"/>
        </w:rPr>
        <w:t>）、“中国政府采购网”（</w:t>
      </w:r>
      <w:r>
        <w:rPr>
          <w:rFonts w:asciiTheme="minorEastAsia" w:hAnsiTheme="minorEastAsia" w:cs="宋体"/>
          <w:kern w:val="0"/>
          <w:szCs w:val="21"/>
        </w:rPr>
        <w:t>www.ccgp.gov.cn</w:t>
      </w:r>
      <w:r>
        <w:rPr>
          <w:rFonts w:asciiTheme="minorEastAsia" w:hAnsiTheme="minorEastAsia" w:cs="宋体" w:hint="eastAsia"/>
          <w:kern w:val="0"/>
          <w:szCs w:val="21"/>
        </w:rPr>
        <w:t>）、“中国社会组织公共服务平台”网站（</w:t>
      </w:r>
      <w:hyperlink r:id="rId50" w:history="1">
        <w:r>
          <w:rPr>
            <w:rStyle w:val="af0"/>
            <w:rFonts w:asciiTheme="minorEastAsia" w:hAnsiTheme="minorEastAsia" w:cs="宋体"/>
            <w:kern w:val="0"/>
            <w:szCs w:val="21"/>
          </w:rPr>
          <w:t>www.chinanpo.gov.cn</w:t>
        </w:r>
      </w:hyperlink>
      <w:r>
        <w:rPr>
          <w:rFonts w:asciiTheme="minorEastAsia" w:hAnsiTheme="minorEastAsia" w:cs="宋体" w:hint="eastAsia"/>
          <w:kern w:val="0"/>
          <w:szCs w:val="21"/>
        </w:rPr>
        <w:t>）；</w:t>
      </w:r>
    </w:p>
    <w:p w:rsidR="00A218A5" w:rsidRDefault="00DB0488" w:rsidP="00DB0488">
      <w:pPr>
        <w:pStyle w:val="af1"/>
        <w:numPr>
          <w:ilvl w:val="0"/>
          <w:numId w:val="11"/>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截止时间：同谈判响应截止时间；</w:t>
      </w:r>
    </w:p>
    <w:p w:rsidR="00A218A5" w:rsidRDefault="00DB0488" w:rsidP="00DB0488">
      <w:pPr>
        <w:pStyle w:val="af1"/>
        <w:numPr>
          <w:ilvl w:val="0"/>
          <w:numId w:val="11"/>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信用信息查询记录和证据留存具体方式：经谈判小组确认的查询结果网页截图作为查询记录和证据，与其他采购文件一并保存；</w:t>
      </w:r>
    </w:p>
    <w:p w:rsidR="00A218A5" w:rsidRDefault="00DB0488" w:rsidP="00DB0488">
      <w:pPr>
        <w:pStyle w:val="af1"/>
        <w:numPr>
          <w:ilvl w:val="0"/>
          <w:numId w:val="11"/>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信用信息的使用原则：经谈判小组认定的被列入失信被执行人、重大税收违法案件当事人名单、</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严重违法失信社会组织名单的供应商，将拒绝其参与本次政府采购活动。</w:t>
      </w:r>
    </w:p>
    <w:p w:rsidR="00A218A5" w:rsidRDefault="00DB0488" w:rsidP="00DB0488">
      <w:pPr>
        <w:pStyle w:val="af1"/>
        <w:numPr>
          <w:ilvl w:val="0"/>
          <w:numId w:val="11"/>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供应商无须提供</w:t>
      </w:r>
      <w:r>
        <w:rPr>
          <w:rFonts w:ascii="宋体" w:hAnsi="宋体" w:cs="微软雅黑" w:hint="eastAsia"/>
          <w:bCs/>
          <w:szCs w:val="21"/>
        </w:rPr>
        <w:t>信用记录查询结果网页截屏。</w:t>
      </w:r>
      <w:r>
        <w:rPr>
          <w:rFonts w:asciiTheme="minorEastAsia" w:hAnsiTheme="minorEastAsia" w:cs="宋体" w:hint="eastAsia"/>
          <w:kern w:val="0"/>
          <w:szCs w:val="21"/>
        </w:rPr>
        <w:t>供应商不良信用记录以谈判小组查询结果为准，谈判小组查询之后，网站信息发生的任何变更不再作为评审依据，供应商自行提供的与网站信息不一致的其他证明材料亦不作为评审依据。</w:t>
      </w:r>
    </w:p>
    <w:p w:rsidR="00A218A5" w:rsidRDefault="00DB0488" w:rsidP="00DB0488">
      <w:pPr>
        <w:pStyle w:val="af1"/>
        <w:numPr>
          <w:ilvl w:val="0"/>
          <w:numId w:val="12"/>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单位负责人为同一人或者存在直接控股、管理关系的不同供应商，不得同时参加本项目响应。违反规定的，相关响应均无效。</w:t>
      </w:r>
    </w:p>
    <w:p w:rsidR="00A218A5" w:rsidRDefault="00DB0488" w:rsidP="00DB0488">
      <w:pPr>
        <w:pStyle w:val="af1"/>
        <w:numPr>
          <w:ilvl w:val="0"/>
          <w:numId w:val="12"/>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lastRenderedPageBreak/>
        <w:t>为采购项目提供整体设计、规范编制或者项目管理、监理、检测等服务的供应商，不得再参加该采购项目的其他采购活动。</w:t>
      </w:r>
    </w:p>
    <w:p w:rsidR="00A218A5" w:rsidRDefault="00DB0488" w:rsidP="00DB0488">
      <w:pPr>
        <w:pStyle w:val="af1"/>
        <w:numPr>
          <w:ilvl w:val="0"/>
          <w:numId w:val="12"/>
        </w:numPr>
        <w:autoSpaceDE w:val="0"/>
        <w:autoSpaceDN w:val="0"/>
        <w:spacing w:line="360" w:lineRule="auto"/>
        <w:ind w:firstLineChars="0" w:hanging="1413"/>
        <w:contextualSpacing/>
        <w:rPr>
          <w:rFonts w:asciiTheme="minorEastAsia" w:hAnsiTheme="minorEastAsia" w:cs="宋体"/>
          <w:kern w:val="0"/>
          <w:szCs w:val="21"/>
        </w:rPr>
      </w:pPr>
      <w:r>
        <w:rPr>
          <w:rFonts w:asciiTheme="minorEastAsia" w:hAnsiTheme="minorEastAsia" w:cs="宋体" w:hint="eastAsia"/>
          <w:kern w:val="0"/>
          <w:szCs w:val="21"/>
        </w:rPr>
        <w:t>“投标邀请”和“供应商须知前附表”规定接受联合体投标的，除应符合本章第</w:t>
      </w:r>
      <w:r>
        <w:rPr>
          <w:rFonts w:asciiTheme="minorEastAsia" w:hAnsiTheme="minorEastAsia" w:cs="宋体"/>
          <w:kern w:val="0"/>
          <w:szCs w:val="21"/>
        </w:rPr>
        <w:t>3.1</w:t>
      </w:r>
      <w:r>
        <w:rPr>
          <w:rFonts w:asciiTheme="minorEastAsia" w:hAnsiTheme="minorEastAsia" w:cs="宋体" w:hint="eastAsia"/>
          <w:kern w:val="0"/>
          <w:szCs w:val="21"/>
        </w:rPr>
        <w:t>项和3.2项要求外，还应遵守以下规定：</w:t>
      </w:r>
    </w:p>
    <w:p w:rsidR="00A218A5" w:rsidRDefault="00DB0488" w:rsidP="00DB0488">
      <w:pPr>
        <w:pStyle w:val="af1"/>
        <w:numPr>
          <w:ilvl w:val="0"/>
          <w:numId w:val="13"/>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在响应文件中向采购人提交联合体协议书，明确联合体各方承担的工作和义务；</w:t>
      </w:r>
    </w:p>
    <w:p w:rsidR="00A218A5" w:rsidRDefault="00DB0488" w:rsidP="00DB0488">
      <w:pPr>
        <w:pStyle w:val="af1"/>
        <w:numPr>
          <w:ilvl w:val="0"/>
          <w:numId w:val="13"/>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联合体中有同类资质的供应商按联合体分工承担相同工作的，应当按照资质等级较低的供应商确定资质等级；</w:t>
      </w:r>
    </w:p>
    <w:p w:rsidR="00A218A5" w:rsidRDefault="00DB0488" w:rsidP="00DB0488">
      <w:pPr>
        <w:pStyle w:val="af1"/>
        <w:numPr>
          <w:ilvl w:val="0"/>
          <w:numId w:val="13"/>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招标人根据采购项目的特殊要求规定供应商特定条件的，联合体各方中至少应当有一方符合采购规定的特定条件；</w:t>
      </w:r>
    </w:p>
    <w:p w:rsidR="00A218A5" w:rsidRDefault="00DB0488" w:rsidP="00DB0488">
      <w:pPr>
        <w:pStyle w:val="af1"/>
        <w:numPr>
          <w:ilvl w:val="0"/>
          <w:numId w:val="13"/>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联合体各方不得再单独参加或者与其他供应商另外组成联合体参加同一合同项下的政府采购活动；</w:t>
      </w:r>
    </w:p>
    <w:p w:rsidR="00A218A5" w:rsidRDefault="00DB0488" w:rsidP="00DB0488">
      <w:pPr>
        <w:pStyle w:val="af1"/>
        <w:numPr>
          <w:ilvl w:val="0"/>
          <w:numId w:val="13"/>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kern w:val="0"/>
          <w:szCs w:val="21"/>
        </w:rPr>
        <w:t>联合体各方应当共同与采购人签订采购合同，就采购合同约定的事项对采购人</w:t>
      </w:r>
      <w:hyperlink r:id="rId51" w:tgtFrame="_blank" w:history="1">
        <w:r>
          <w:rPr>
            <w:rFonts w:asciiTheme="minorEastAsia" w:hAnsiTheme="minorEastAsia" w:cs="宋体"/>
            <w:kern w:val="0"/>
            <w:szCs w:val="21"/>
          </w:rPr>
          <w:t>承担连带责任</w:t>
        </w:r>
      </w:hyperlink>
      <w:r>
        <w:rPr>
          <w:rFonts w:hint="eastAsia"/>
        </w:rPr>
        <w:t>。</w:t>
      </w:r>
    </w:p>
    <w:p w:rsidR="00A218A5" w:rsidRDefault="00DB0488" w:rsidP="00DB0488">
      <w:pPr>
        <w:pStyle w:val="af1"/>
        <w:numPr>
          <w:ilvl w:val="0"/>
          <w:numId w:val="14"/>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法律、行政法规规定的其他条件。</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合格的货物和服务</w:t>
      </w:r>
    </w:p>
    <w:p w:rsidR="00A218A5" w:rsidRDefault="00DB0488" w:rsidP="00DB0488">
      <w:pPr>
        <w:pStyle w:val="af1"/>
        <w:numPr>
          <w:ilvl w:val="0"/>
          <w:numId w:val="1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提供的货物应当符合谈判文件的要求，并且其质量完全符合国家标准、行业标准或地方标准，均有标准的以高（严格）者为准。没有国家标准、行业标准和企业标准的，按照通常标准或者符合采购目的的特定标准确定。</w:t>
      </w:r>
    </w:p>
    <w:p w:rsidR="00A218A5" w:rsidRDefault="00DB0488" w:rsidP="00DB0488">
      <w:pPr>
        <w:pStyle w:val="af1"/>
        <w:numPr>
          <w:ilvl w:val="0"/>
          <w:numId w:val="1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供应商所提供的服务应当没有侵犯任何第三方的知识产权、技术秘密等合法权利。</w:t>
      </w:r>
    </w:p>
    <w:p w:rsidR="00A218A5" w:rsidRDefault="00DB0488" w:rsidP="00DB0488">
      <w:pPr>
        <w:pStyle w:val="af1"/>
        <w:numPr>
          <w:ilvl w:val="0"/>
          <w:numId w:val="1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rsidR="00A218A5" w:rsidRDefault="00DB0488" w:rsidP="00DB0488">
      <w:pPr>
        <w:pStyle w:val="af1"/>
        <w:numPr>
          <w:ilvl w:val="0"/>
          <w:numId w:val="15"/>
        </w:numPr>
        <w:autoSpaceDE w:val="0"/>
        <w:autoSpaceDN w:val="0"/>
        <w:spacing w:line="360" w:lineRule="auto"/>
        <w:ind w:left="993" w:firstLineChars="0" w:hanging="993"/>
        <w:contextualSpacing/>
        <w:rPr>
          <w:rFonts w:asciiTheme="minorEastAsia" w:hAnsiTheme="minorEastAsia" w:cs="宋体"/>
          <w:kern w:val="0"/>
          <w:szCs w:val="21"/>
        </w:rPr>
      </w:pPr>
      <w:r>
        <w:rPr>
          <w:rFonts w:hint="eastAsia"/>
          <w:color w:val="333333"/>
          <w:szCs w:val="21"/>
          <w:shd w:val="clear" w:color="auto" w:fill="FFFFFF"/>
        </w:rPr>
        <w:t>根据《强制性产品认证管理规定》（质检总局第</w:t>
      </w:r>
      <w:r>
        <w:rPr>
          <w:rFonts w:hint="eastAsia"/>
          <w:color w:val="333333"/>
          <w:szCs w:val="21"/>
          <w:shd w:val="clear" w:color="auto" w:fill="FFFFFF"/>
        </w:rPr>
        <w:t>117</w:t>
      </w:r>
      <w:r>
        <w:rPr>
          <w:rFonts w:hint="eastAsia"/>
          <w:color w:val="333333"/>
          <w:szCs w:val="21"/>
          <w:shd w:val="clear" w:color="auto" w:fill="FFFFFF"/>
        </w:rPr>
        <w:t>号令）要求，</w:t>
      </w:r>
      <w:r>
        <w:rPr>
          <w:rFonts w:asciiTheme="minorEastAsia" w:hAnsiTheme="minorEastAsia" w:cs="宋体" w:hint="eastAsia"/>
          <w:kern w:val="0"/>
          <w:szCs w:val="21"/>
        </w:rPr>
        <w:t>如供应商所投产品被列入</w:t>
      </w:r>
      <w:r>
        <w:rPr>
          <w:rFonts w:asciiTheme="minorEastAsia" w:hAnsiTheme="minorEastAsia" w:cs="宋体"/>
          <w:kern w:val="0"/>
          <w:szCs w:val="21"/>
        </w:rPr>
        <w:t>《中华人民共和国实施强制性产品认证的产品目录》，</w:t>
      </w:r>
      <w:r>
        <w:rPr>
          <w:rFonts w:asciiTheme="minorEastAsia" w:hAnsiTheme="minorEastAsia" w:cs="宋体" w:hint="eastAsia"/>
          <w:kern w:val="0"/>
          <w:szCs w:val="21"/>
        </w:rPr>
        <w:t>则该产品应</w:t>
      </w:r>
      <w:r>
        <w:rPr>
          <w:rFonts w:asciiTheme="minorEastAsia" w:hAnsiTheme="minorEastAsia" w:cs="宋体"/>
          <w:kern w:val="0"/>
          <w:szCs w:val="21"/>
        </w:rPr>
        <w:t>具备国家认监委</w:t>
      </w:r>
      <w:r>
        <w:rPr>
          <w:rFonts w:asciiTheme="minorEastAsia" w:hAnsiTheme="minorEastAsia" w:cs="宋体" w:hint="eastAsia"/>
          <w:kern w:val="0"/>
          <w:szCs w:val="21"/>
        </w:rPr>
        <w:t>指定强制性产品认证机构</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《中国</w:t>
      </w:r>
      <w:r>
        <w:rPr>
          <w:rFonts w:asciiTheme="minorEastAsia" w:hAnsiTheme="minorEastAsia" w:cs="宋体" w:hint="eastAsia"/>
          <w:kern w:val="0"/>
          <w:szCs w:val="21"/>
        </w:rPr>
        <w:t>国家</w:t>
      </w:r>
      <w:r>
        <w:rPr>
          <w:rFonts w:asciiTheme="minorEastAsia" w:hAnsiTheme="minorEastAsia" w:cs="宋体"/>
          <w:kern w:val="0"/>
          <w:szCs w:val="21"/>
        </w:rPr>
        <w:t>强制</w:t>
      </w:r>
      <w:r>
        <w:rPr>
          <w:rFonts w:asciiTheme="minorEastAsia" w:hAnsiTheme="minorEastAsia" w:cs="宋体" w:hint="eastAsia"/>
          <w:kern w:val="0"/>
          <w:szCs w:val="21"/>
        </w:rPr>
        <w:t>性产品</w:t>
      </w:r>
      <w:r>
        <w:rPr>
          <w:rFonts w:asciiTheme="minorEastAsia" w:hAnsiTheme="minorEastAsia" w:cs="宋体"/>
          <w:kern w:val="0"/>
          <w:szCs w:val="21"/>
        </w:rPr>
        <w:t>认证</w:t>
      </w:r>
      <w:r>
        <w:rPr>
          <w:rFonts w:asciiTheme="minorEastAsia" w:hAnsiTheme="minorEastAsia" w:cs="宋体" w:hint="eastAsia"/>
          <w:kern w:val="0"/>
          <w:szCs w:val="21"/>
        </w:rPr>
        <w:t>证书</w:t>
      </w:r>
      <w:r>
        <w:rPr>
          <w:rFonts w:asciiTheme="minorEastAsia" w:hAnsiTheme="minorEastAsia" w:cs="宋体"/>
          <w:kern w:val="0"/>
          <w:szCs w:val="21"/>
        </w:rPr>
        <w:t>》（CCC 认证）。</w:t>
      </w:r>
      <w:r>
        <w:rPr>
          <w:rFonts w:asciiTheme="minorEastAsia" w:hAnsiTheme="minorEastAsia" w:cs="宋体" w:hint="eastAsia"/>
          <w:kern w:val="0"/>
          <w:szCs w:val="21"/>
        </w:rPr>
        <w:lastRenderedPageBreak/>
        <w:t>供应商</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A218A5" w:rsidRDefault="00DB0488" w:rsidP="00DB0488">
      <w:pPr>
        <w:pStyle w:val="af1"/>
        <w:numPr>
          <w:ilvl w:val="0"/>
          <w:numId w:val="1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根据财政部、工业和信息化部、国家质检总局、国家认监委联合发布</w:t>
      </w:r>
      <w:bookmarkStart w:id="0" w:name="baidusnap0"/>
      <w:bookmarkEnd w:id="0"/>
      <w:r>
        <w:rPr>
          <w:rFonts w:asciiTheme="minorEastAsia" w:hAnsiTheme="minorEastAsia" w:cs="宋体" w:hint="eastAsia"/>
          <w:kern w:val="0"/>
          <w:szCs w:val="21"/>
        </w:rPr>
        <w:t>《关于信息安全产品实施政府采购的通知》（财库[2010]48号）要求，供应商所投产品如被列入</w:t>
      </w:r>
      <w:r>
        <w:rPr>
          <w:rFonts w:asciiTheme="minorEastAsia" w:hAnsiTheme="minorEastAsia" w:cs="宋体"/>
          <w:kern w:val="0"/>
          <w:szCs w:val="21"/>
        </w:rPr>
        <w:t>《信息安全产品强制性认证目录》，</w:t>
      </w:r>
      <w:r>
        <w:rPr>
          <w:rFonts w:asciiTheme="minorEastAsia" w:hAnsiTheme="minorEastAsia" w:cs="宋体" w:hint="eastAsia"/>
          <w:kern w:val="0"/>
          <w:szCs w:val="21"/>
        </w:rPr>
        <w:t>则该产品应</w:t>
      </w:r>
      <w:r>
        <w:rPr>
          <w:rFonts w:asciiTheme="minorEastAsia" w:hAnsiTheme="minorEastAsia" w:cs="宋体"/>
          <w:kern w:val="0"/>
          <w:szCs w:val="21"/>
        </w:rPr>
        <w:t>具备</w:t>
      </w:r>
      <w:r>
        <w:rPr>
          <w:rFonts w:asciiTheme="minorEastAsia" w:hAnsiTheme="minorEastAsia" w:cs="宋体" w:hint="eastAsia"/>
          <w:kern w:val="0"/>
          <w:szCs w:val="21"/>
        </w:rPr>
        <w:t>中国信息安全认证中心</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w:t>
      </w:r>
      <w:hyperlink r:id="rId52" w:tgtFrame="_blank" w:history="1">
        <w:r>
          <w:rPr>
            <w:rFonts w:asciiTheme="minorEastAsia" w:hAnsiTheme="minorEastAsia" w:cs="宋体" w:hint="eastAsia"/>
            <w:kern w:val="0"/>
            <w:szCs w:val="21"/>
          </w:rPr>
          <w:t>中国国家信息安全产品认证证书</w:t>
        </w:r>
      </w:hyperlink>
      <w:r>
        <w:rPr>
          <w:rFonts w:asciiTheme="minorEastAsia" w:hAnsiTheme="minorEastAsia" w:cs="宋体"/>
          <w:kern w:val="0"/>
          <w:szCs w:val="21"/>
        </w:rPr>
        <w:t>》。</w:t>
      </w:r>
      <w:r>
        <w:rPr>
          <w:rFonts w:asciiTheme="minorEastAsia" w:hAnsiTheme="minorEastAsia" w:cs="宋体" w:hint="eastAsia"/>
          <w:kern w:val="0"/>
          <w:szCs w:val="21"/>
        </w:rPr>
        <w:t>供应商</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谈判费用</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不论采购的结果如何，供应商均应自行承担所有与谈判有关的全部费用，采购人、集中采购机构在任何情况下均无义务和责任承担这些费用。</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信息发布</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代理费用</w:t>
      </w:r>
    </w:p>
    <w:p w:rsidR="00A218A5" w:rsidRDefault="00DB0488">
      <w:pPr>
        <w:pStyle w:val="af1"/>
        <w:autoSpaceDE w:val="0"/>
        <w:autoSpaceDN w:val="0"/>
        <w:spacing w:line="360" w:lineRule="auto"/>
        <w:ind w:left="964" w:firstLineChars="0" w:firstLine="0"/>
        <w:contextualSpacing/>
        <w:rPr>
          <w:rFonts w:asciiTheme="minorEastAsia" w:hAnsiTheme="minorEastAsia" w:cs="宋体"/>
          <w:kern w:val="0"/>
          <w:szCs w:val="21"/>
        </w:rPr>
      </w:pPr>
      <w:r>
        <w:rPr>
          <w:rFonts w:cs="微软雅黑" w:hint="eastAsia"/>
          <w:color w:val="000000"/>
        </w:rPr>
        <w:t>除标书费用外，不收取费用</w:t>
      </w:r>
      <w:r>
        <w:rPr>
          <w:rFonts w:asciiTheme="minorEastAsia" w:hAnsiTheme="minorEastAsia" w:cs="宋体" w:hint="eastAsia"/>
          <w:kern w:val="0"/>
          <w:szCs w:val="21"/>
        </w:rPr>
        <w:t>。</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其他</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本“供应商须知”的条款如与“采购邀请”、“采购需求”、“供应商须知前附表”和“对响应文件审查与评审”就同一内容的表述不一致的，以“采购邀请”、“ 采购需求”、“供应商须知前附表”和“对响应文件审查与评审”中规定的内容为准。</w:t>
      </w:r>
    </w:p>
    <w:p w:rsidR="00A218A5" w:rsidRDefault="00A218A5">
      <w:pPr>
        <w:autoSpaceDE w:val="0"/>
        <w:autoSpaceDN w:val="0"/>
        <w:spacing w:line="360" w:lineRule="auto"/>
        <w:contextualSpacing/>
        <w:rPr>
          <w:rFonts w:asciiTheme="minorEastAsia" w:hAnsiTheme="minorEastAsia" w:cs="宋体"/>
          <w:kern w:val="0"/>
          <w:szCs w:val="21"/>
        </w:rPr>
      </w:pPr>
    </w:p>
    <w:p w:rsidR="00A218A5" w:rsidRDefault="00DB0488">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lastRenderedPageBreak/>
        <w:t>二、谈判文件说明</w:t>
      </w: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谈判文件构成</w:t>
      </w:r>
    </w:p>
    <w:p w:rsidR="00A218A5" w:rsidRDefault="00DB0488" w:rsidP="00DB0488">
      <w:pPr>
        <w:pStyle w:val="af1"/>
        <w:numPr>
          <w:ilvl w:val="0"/>
          <w:numId w:val="1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谈判文件由以下部分组成：</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（1）采购邀请（竞争性谈判公告）</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（2）采购需求</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（3）供应商须知前附表</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（4）供应商须知</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（5）政府采购政策功能</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（6）对响应文件审查与评审</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（7）合同书格式及合同条款</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（8）响应文件有关格式</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（9）本项目谈判文件的澄清、答复、修改、补充内容（如有的话）</w:t>
      </w:r>
    </w:p>
    <w:p w:rsidR="00A218A5" w:rsidRDefault="00DB0488" w:rsidP="00DB0488">
      <w:pPr>
        <w:pStyle w:val="af1"/>
        <w:numPr>
          <w:ilvl w:val="0"/>
          <w:numId w:val="1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rsidR="00A218A5" w:rsidRDefault="00DB0488" w:rsidP="00DB0488">
      <w:pPr>
        <w:pStyle w:val="af1"/>
        <w:numPr>
          <w:ilvl w:val="0"/>
          <w:numId w:val="1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谈判文件的澄清或修改</w:t>
      </w:r>
    </w:p>
    <w:p w:rsidR="00A218A5" w:rsidRDefault="00DB0488" w:rsidP="00DB0488">
      <w:pPr>
        <w:pStyle w:val="af1"/>
        <w:numPr>
          <w:ilvl w:val="0"/>
          <w:numId w:val="17"/>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在谈判响应截止期前，无论出于何种原因，采购人可主动地或在解答供应商提出的澄清问题时对谈判文件进行修改。</w:t>
      </w:r>
    </w:p>
    <w:p w:rsidR="00A218A5" w:rsidRDefault="00DB0488" w:rsidP="00DB0488">
      <w:pPr>
        <w:pStyle w:val="af1"/>
        <w:numPr>
          <w:ilvl w:val="0"/>
          <w:numId w:val="17"/>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w:t>
      </w:r>
      <w:r>
        <w:rPr>
          <w:rFonts w:asciiTheme="minorEastAsia" w:hAnsiTheme="minorEastAsia" w:cs="宋体" w:hint="eastAsia"/>
          <w:kern w:val="0"/>
          <w:szCs w:val="21"/>
        </w:rPr>
        <w:lastRenderedPageBreak/>
        <w:t>市）》发布更正公告。</w:t>
      </w:r>
    </w:p>
    <w:p w:rsidR="00A218A5" w:rsidRDefault="00DB0488" w:rsidP="00DB0488">
      <w:pPr>
        <w:pStyle w:val="af1"/>
        <w:numPr>
          <w:ilvl w:val="0"/>
          <w:numId w:val="17"/>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澄清或修改公告的内容为谈判文件的组成部分，并对供应商具有约束力。当谈判文件与澄清或修改公告就同一内容的表述不一致时，以最后发出的文件内容为准。</w:t>
      </w:r>
    </w:p>
    <w:p w:rsidR="00A218A5" w:rsidRDefault="00DB0488" w:rsidP="00DB0488">
      <w:pPr>
        <w:pStyle w:val="af1"/>
        <w:numPr>
          <w:ilvl w:val="0"/>
          <w:numId w:val="17"/>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如果澄清或者修改发出的时间距规定的谈判响应截止时间不足3个工作日的，采购人、集中采购机构将顺延提交响应文件的截止时间。</w:t>
      </w:r>
    </w:p>
    <w:p w:rsidR="00A218A5" w:rsidRDefault="00A218A5">
      <w:pPr>
        <w:autoSpaceDE w:val="0"/>
        <w:autoSpaceDN w:val="0"/>
        <w:spacing w:line="360" w:lineRule="auto"/>
        <w:contextualSpacing/>
        <w:rPr>
          <w:rFonts w:asciiTheme="minorEastAsia" w:hAnsiTheme="minorEastAsia" w:cs="宋体"/>
          <w:kern w:val="0"/>
          <w:szCs w:val="21"/>
        </w:rPr>
      </w:pPr>
    </w:p>
    <w:p w:rsidR="00A218A5" w:rsidRDefault="00A218A5">
      <w:pPr>
        <w:autoSpaceDE w:val="0"/>
        <w:autoSpaceDN w:val="0"/>
        <w:spacing w:line="360" w:lineRule="auto"/>
        <w:contextualSpacing/>
        <w:rPr>
          <w:rFonts w:asciiTheme="minorEastAsia" w:hAnsiTheme="minorEastAsia" w:cs="宋体"/>
          <w:kern w:val="0"/>
          <w:szCs w:val="21"/>
        </w:rPr>
      </w:pPr>
    </w:p>
    <w:p w:rsidR="00A218A5" w:rsidRDefault="00DB0488">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三、响应文件的编制</w:t>
      </w: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响应文件的语言及计量单位</w:t>
      </w:r>
    </w:p>
    <w:p w:rsidR="00A218A5" w:rsidRDefault="00DB0488" w:rsidP="00DB0488">
      <w:pPr>
        <w:pStyle w:val="af1"/>
        <w:numPr>
          <w:ilvl w:val="0"/>
          <w:numId w:val="1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rsidR="00A218A5" w:rsidRDefault="00DB0488" w:rsidP="00DB0488">
      <w:pPr>
        <w:pStyle w:val="af1"/>
        <w:numPr>
          <w:ilvl w:val="0"/>
          <w:numId w:val="1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响应文件计量单位，谈判文件已有明确规定的，使用谈判文件规定的计量单位；谈判文件没有规定的，一律采用中华人民共和国法定计量单位。</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报价</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本次谈判项目的报价均以人民币为计算单位。</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采购人不得向供应商索要或者接受其给予的赠品、回扣或者与采购无关的其他商品、服务。</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供应商应对项目要求的全部内容进行报价，少报漏报将导致其响应为非实质性响应予以拒绝。</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经通知参加谈判的供应商，在谈判结束后还有一次最终报价的机会。</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lastRenderedPageBreak/>
        <w:t>本项目所涉及的运输、施工、安装、集成、调试、验收、备品和工具等费用均包含在响应报价中。</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报价不得高于本项目预算金额，且不低于成本价。供应商的响应报价高于预算金额（项目控制金额上限）的，该供应商的响应文件将被视为非实质性响应予以拒绝。</w:t>
      </w:r>
    </w:p>
    <w:p w:rsidR="00A218A5" w:rsidRDefault="00DB0488" w:rsidP="00DB0488">
      <w:pPr>
        <w:pStyle w:val="af1"/>
        <w:numPr>
          <w:ilvl w:val="0"/>
          <w:numId w:val="19"/>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最低报价不能做为成交的保证。</w:t>
      </w:r>
    </w:p>
    <w:p w:rsidR="00A218A5" w:rsidRDefault="00A218A5">
      <w:pPr>
        <w:autoSpaceDE w:val="0"/>
        <w:autoSpaceDN w:val="0"/>
        <w:spacing w:line="360" w:lineRule="auto"/>
        <w:ind w:left="42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响应文件有效期</w:t>
      </w:r>
    </w:p>
    <w:p w:rsidR="00A218A5" w:rsidRDefault="00DB0488" w:rsidP="00DB0488">
      <w:pPr>
        <w:pStyle w:val="af1"/>
        <w:numPr>
          <w:ilvl w:val="0"/>
          <w:numId w:val="20"/>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rsidR="00A218A5" w:rsidRDefault="00DB0488" w:rsidP="00DB0488">
      <w:pPr>
        <w:pStyle w:val="af1"/>
        <w:numPr>
          <w:ilvl w:val="0"/>
          <w:numId w:val="20"/>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采购人可根据实际情况，在原报价有效期截止之前，征询供应商是否同意延长响应文件的有效期，供应商同意延长的须作出书面答复。在延长的报价有效期内，供应商将不会被要求和允许修正其报价。</w:t>
      </w:r>
    </w:p>
    <w:p w:rsidR="00A218A5" w:rsidRDefault="00DB0488" w:rsidP="00DB0488">
      <w:pPr>
        <w:pStyle w:val="af1"/>
        <w:numPr>
          <w:ilvl w:val="0"/>
          <w:numId w:val="20"/>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成交供应商的响应文件作为项目合同的附件，其有效期至成交供应商全部合同义务履行完毕为止。</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响应文件构成</w:t>
      </w:r>
    </w:p>
    <w:p w:rsidR="00A218A5" w:rsidRDefault="00DB0488" w:rsidP="00DB0488">
      <w:pPr>
        <w:pStyle w:val="af1"/>
        <w:numPr>
          <w:ilvl w:val="0"/>
          <w:numId w:val="2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响应文件的构成应符合法律法规及谈判文件的要求。</w:t>
      </w:r>
    </w:p>
    <w:p w:rsidR="00A218A5" w:rsidRDefault="00DB0488" w:rsidP="00DB0488">
      <w:pPr>
        <w:pStyle w:val="af1"/>
        <w:numPr>
          <w:ilvl w:val="0"/>
          <w:numId w:val="2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供应商应当按照谈判文件的要求编制响应文件。响应文件应当对谈判文件提出的要求和条件作出明确响应。</w:t>
      </w:r>
    </w:p>
    <w:p w:rsidR="00A218A5" w:rsidRDefault="00DB0488" w:rsidP="00DB0488">
      <w:pPr>
        <w:pStyle w:val="af1"/>
        <w:numPr>
          <w:ilvl w:val="0"/>
          <w:numId w:val="2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响应文件由资格证明材料、符合性证明材料、其它材料等组成。</w:t>
      </w:r>
    </w:p>
    <w:p w:rsidR="00A218A5" w:rsidRDefault="00DB0488" w:rsidP="00DB0488">
      <w:pPr>
        <w:pStyle w:val="af1"/>
        <w:numPr>
          <w:ilvl w:val="0"/>
          <w:numId w:val="2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rsidR="00A218A5" w:rsidRDefault="00DB0488" w:rsidP="00DB0488">
      <w:pPr>
        <w:pStyle w:val="af1"/>
        <w:numPr>
          <w:ilvl w:val="0"/>
          <w:numId w:val="2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供应商登录许昌公共资源交易系统下载“许昌投标文件制作系统SEARUN 最新版本”，按谈判文件要求根据所响应标段制作电子响应文件。 一个标段对应生成一个文件夹</w:t>
      </w:r>
      <w:r>
        <w:rPr>
          <w:rFonts w:asciiTheme="minorEastAsia" w:hAnsiTheme="minorEastAsia" w:cs="宋体" w:hint="eastAsia"/>
          <w:kern w:val="0"/>
          <w:szCs w:val="21"/>
        </w:rPr>
        <w:lastRenderedPageBreak/>
        <w:t>（xxxx项目xx标段）,后缀名为“</w:t>
      </w:r>
      <w:r>
        <w:rPr>
          <w:rFonts w:asciiTheme="minorEastAsia" w:hAnsiTheme="minorEastAsia" w:cs="宋体"/>
          <w:kern w:val="0"/>
          <w:szCs w:val="21"/>
        </w:rPr>
        <w:t>.file</w:t>
      </w:r>
      <w:r>
        <w:rPr>
          <w:rFonts w:asciiTheme="minorEastAsia" w:hAnsiTheme="minorEastAsia" w:cs="宋体" w:hint="eastAsia"/>
          <w:kern w:val="0"/>
          <w:szCs w:val="21"/>
        </w:rPr>
        <w:t>”的文件用于电子响应使用。</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电子响应文件制作技术咨询：</w:t>
      </w:r>
      <w:r>
        <w:rPr>
          <w:rFonts w:asciiTheme="minorEastAsia" w:hAnsiTheme="minorEastAsia" w:cs="宋体" w:hint="eastAsia"/>
          <w:b/>
          <w:kern w:val="0"/>
          <w:szCs w:val="21"/>
        </w:rPr>
        <w:t>0374-2961598</w:t>
      </w:r>
      <w:r>
        <w:rPr>
          <w:rFonts w:asciiTheme="minorEastAsia" w:hAnsiTheme="minorEastAsia" w:cs="宋体" w:hint="eastAsia"/>
          <w:kern w:val="0"/>
          <w:szCs w:val="21"/>
        </w:rPr>
        <w:t>。</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响应文件格式</w:t>
      </w:r>
    </w:p>
    <w:p w:rsidR="00A218A5" w:rsidRDefault="00DB0488" w:rsidP="00DB0488">
      <w:pPr>
        <w:pStyle w:val="af1"/>
        <w:numPr>
          <w:ilvl w:val="0"/>
          <w:numId w:val="22"/>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应参照谈判文件第七部分（响应文件有关格式）的内容要求、编排顺序和格式要求，供应商应按照以上要求将响应文件以A4幅面编上唯一的连贯页码，并在响应文件封面上注明：所投项目名称、项目编号、供应商名称、日期等字样。</w:t>
      </w:r>
    </w:p>
    <w:p w:rsidR="00A218A5" w:rsidRDefault="00DB0488" w:rsidP="00DB0488">
      <w:pPr>
        <w:pStyle w:val="af1"/>
        <w:numPr>
          <w:ilvl w:val="0"/>
          <w:numId w:val="22"/>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供应商应按谈判文件提供的格式编写响应文件。谈判文件未提供标准格式的供应商可自行拟定。</w:t>
      </w:r>
    </w:p>
    <w:p w:rsidR="00A218A5" w:rsidRDefault="00A218A5">
      <w:pPr>
        <w:autoSpaceDE w:val="0"/>
        <w:autoSpaceDN w:val="0"/>
        <w:spacing w:line="360" w:lineRule="auto"/>
        <w:ind w:left="42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谈判保证金</w:t>
      </w:r>
    </w:p>
    <w:p w:rsidR="00A218A5" w:rsidRDefault="00DB0488" w:rsidP="00DB0488">
      <w:pPr>
        <w:pStyle w:val="af1"/>
        <w:numPr>
          <w:ilvl w:val="0"/>
          <w:numId w:val="23"/>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本项目不收取谈判保证金。</w:t>
      </w:r>
    </w:p>
    <w:p w:rsidR="00A218A5" w:rsidRDefault="00DB0488" w:rsidP="00DB0488">
      <w:pPr>
        <w:pStyle w:val="af1"/>
        <w:numPr>
          <w:ilvl w:val="0"/>
          <w:numId w:val="23"/>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供应商应提供谈判承诺函。</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谈判文件的数量和签署盖章</w:t>
      </w:r>
    </w:p>
    <w:p w:rsidR="00A218A5" w:rsidRDefault="00DB0488" w:rsidP="00DB0488">
      <w:pPr>
        <w:pStyle w:val="af1"/>
        <w:numPr>
          <w:ilvl w:val="0"/>
          <w:numId w:val="24"/>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供应商应提交响应文件份数见“供应商须知前附表”。</w:t>
      </w:r>
    </w:p>
    <w:p w:rsidR="00A218A5" w:rsidRDefault="00DB0488" w:rsidP="00DB0488">
      <w:pPr>
        <w:pStyle w:val="af1"/>
        <w:numPr>
          <w:ilvl w:val="0"/>
          <w:numId w:val="24"/>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在谈判文件中已明示需盖章及签名之处，电子响应文件应按谈判文件要求加盖供应商电子印章和法人电子印章或授权代表电子印章。</w:t>
      </w:r>
    </w:p>
    <w:p w:rsidR="00A218A5" w:rsidRDefault="00A218A5">
      <w:pPr>
        <w:tabs>
          <w:tab w:val="left" w:pos="1260"/>
        </w:tabs>
        <w:autoSpaceDE w:val="0"/>
        <w:autoSpaceDN w:val="0"/>
        <w:spacing w:line="360" w:lineRule="auto"/>
        <w:contextualSpacing/>
        <w:rPr>
          <w:rFonts w:asciiTheme="minorEastAsia" w:hAnsiTheme="minorEastAsia" w:cs="仿宋_GB2312"/>
          <w:szCs w:val="21"/>
          <w:lang w:val="zh-CN"/>
        </w:rPr>
      </w:pPr>
    </w:p>
    <w:p w:rsidR="00A218A5" w:rsidRDefault="00DB0488">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四、响应文件的提交</w:t>
      </w: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谈判响应截止时间</w:t>
      </w:r>
    </w:p>
    <w:p w:rsidR="00A218A5" w:rsidRDefault="00DB0488" w:rsidP="00DB0488">
      <w:pPr>
        <w:pStyle w:val="af1"/>
        <w:numPr>
          <w:ilvl w:val="0"/>
          <w:numId w:val="2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供应商必须在“采购邀请”和“供应商须知前附表”中规定的响应截止时间前，将</w:t>
      </w:r>
      <w:r>
        <w:rPr>
          <w:rFonts w:asciiTheme="minorEastAsia" w:hAnsiTheme="minorEastAsia" w:cs="仿宋_GB2312" w:hint="eastAsia"/>
          <w:color w:val="000000"/>
          <w:szCs w:val="21"/>
        </w:rPr>
        <w:t>加密电子响应文件</w:t>
      </w:r>
      <w:r>
        <w:rPr>
          <w:rFonts w:asciiTheme="minorEastAsia" w:hAnsiTheme="minorEastAsia" w:cs="宋体" w:hint="eastAsia"/>
          <w:color w:val="000000"/>
          <w:szCs w:val="21"/>
        </w:rPr>
        <w:t>（</w:t>
      </w:r>
      <w:r>
        <w:rPr>
          <w:rFonts w:asciiTheme="minorEastAsia" w:hAnsiTheme="minorEastAsia"/>
          <w:color w:val="000000"/>
          <w:szCs w:val="21"/>
        </w:rPr>
        <w:t>.file</w:t>
      </w:r>
      <w:r>
        <w:rPr>
          <w:rFonts w:asciiTheme="minorEastAsia" w:hAnsiTheme="minorEastAsia" w:cs="宋体" w:hint="eastAsia"/>
          <w:color w:val="000000"/>
          <w:szCs w:val="21"/>
        </w:rPr>
        <w:t>格式）</w:t>
      </w:r>
      <w:r>
        <w:rPr>
          <w:rFonts w:asciiTheme="minorEastAsia" w:hAnsiTheme="minorEastAsia" w:cs="仿宋_GB2312" w:hint="eastAsia"/>
          <w:color w:val="000000"/>
          <w:szCs w:val="21"/>
        </w:rPr>
        <w:t>通过《全国公共资源交易平台(河南省</w:t>
      </w:r>
      <w:r>
        <w:rPr>
          <w:rFonts w:ascii="MS Mincho" w:eastAsia="MS Mincho" w:hAnsi="MS Mincho" w:cs="MS Mincho" w:hint="eastAsia"/>
          <w:color w:val="000000"/>
          <w:szCs w:val="21"/>
        </w:rPr>
        <w:t>▪</w:t>
      </w:r>
      <w:r>
        <w:rPr>
          <w:rFonts w:ascii="宋体" w:hAnsi="宋体" w:cs="宋体" w:hint="eastAsia"/>
          <w:color w:val="000000"/>
          <w:szCs w:val="21"/>
        </w:rPr>
        <w:t>许昌市</w:t>
      </w:r>
      <w:r>
        <w:rPr>
          <w:rFonts w:asciiTheme="minorEastAsia" w:hAnsiTheme="minorEastAsia" w:cs="仿宋_GB2312" w:hint="eastAsia"/>
          <w:color w:val="000000"/>
          <w:szCs w:val="21"/>
        </w:rPr>
        <w:t>)》公共资源交易系统成功上传</w:t>
      </w:r>
      <w:r>
        <w:rPr>
          <w:rFonts w:asciiTheme="minorEastAsia" w:hAnsiTheme="minorEastAsia" w:cs="宋体" w:hint="eastAsia"/>
          <w:kern w:val="0"/>
          <w:szCs w:val="21"/>
        </w:rPr>
        <w:t>。</w:t>
      </w:r>
      <w:r>
        <w:rPr>
          <w:rFonts w:cs="微软雅黑" w:hint="eastAsia"/>
          <w:color w:val="000000"/>
        </w:rPr>
        <w:t>在提交截止时间以后上传的响应文件，</w:t>
      </w:r>
      <w:r>
        <w:rPr>
          <w:rFonts w:asciiTheme="minorEastAsia" w:hAnsiTheme="minorEastAsia" w:cs="宋体" w:hint="eastAsia"/>
          <w:kern w:val="0"/>
          <w:szCs w:val="21"/>
        </w:rPr>
        <w:t>采购人、集中采购机构</w:t>
      </w:r>
      <w:r>
        <w:rPr>
          <w:rFonts w:cs="微软雅黑" w:hint="eastAsia"/>
          <w:color w:val="000000"/>
        </w:rPr>
        <w:t>将予以拒绝。</w:t>
      </w:r>
    </w:p>
    <w:p w:rsidR="00A218A5" w:rsidRDefault="00DB0488" w:rsidP="00DB0488">
      <w:pPr>
        <w:pStyle w:val="af1"/>
        <w:numPr>
          <w:ilvl w:val="0"/>
          <w:numId w:val="25"/>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采购人、集中采购机构可以按本须知第10条规定，通过修改谈判文件自行决定酌情延长谈判响应截止期。在此情况下，采购人和供应商受谈判响应截止期制约的所有权利</w:t>
      </w:r>
      <w:r>
        <w:rPr>
          <w:rFonts w:asciiTheme="minorEastAsia" w:hAnsiTheme="minorEastAsia" w:cs="宋体" w:hint="eastAsia"/>
          <w:kern w:val="0"/>
          <w:szCs w:val="21"/>
        </w:rPr>
        <w:lastRenderedPageBreak/>
        <w:t>和义务均应延长至新的截止日期和时间。供应商按采购人修改通知规定的时间递交响应文件。</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迟交的响应文件</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谈判响应文件截止时间之后上传的响应文件，采购人、集中采购机构将将拒绝接收。</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响应文件的修改和撤回</w:t>
      </w:r>
    </w:p>
    <w:p w:rsidR="00A218A5" w:rsidRDefault="00DB0488" w:rsidP="00DB0488">
      <w:pPr>
        <w:pStyle w:val="af1"/>
        <w:numPr>
          <w:ilvl w:val="0"/>
          <w:numId w:val="2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供应商在谈判响应截止时间前，对所提交的响应文件进行补充、修改或者撤回的，须书面通知采购人和集中采购机构。</w:t>
      </w:r>
    </w:p>
    <w:p w:rsidR="00A218A5" w:rsidRDefault="00DB0488">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供应商应当在谈判响应截止时间前完成电子响应文件的提交，可以补充、修改或撤回。谈判响应截止时间前未完成电子响应文件提交的，视为撤回响应文件。</w:t>
      </w:r>
    </w:p>
    <w:p w:rsidR="00A218A5" w:rsidRDefault="00DB0488" w:rsidP="00DB0488">
      <w:pPr>
        <w:pStyle w:val="af1"/>
        <w:numPr>
          <w:ilvl w:val="0"/>
          <w:numId w:val="2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供应商补充、修改的内容并作为响应文件的组成部分。补充或修改应当按谈判文件要求签署、盖章、提交，并应注明“修改</w:t>
      </w:r>
      <w:r>
        <w:rPr>
          <w:rFonts w:asciiTheme="minorEastAsia" w:hAnsiTheme="minorEastAsia" w:cs="宋体"/>
          <w:kern w:val="0"/>
          <w:szCs w:val="21"/>
        </w:rPr>
        <w:t>”</w:t>
      </w:r>
      <w:r>
        <w:rPr>
          <w:rFonts w:asciiTheme="minorEastAsia" w:hAnsiTheme="minorEastAsia" w:cs="宋体" w:hint="eastAsia"/>
          <w:kern w:val="0"/>
          <w:szCs w:val="21"/>
        </w:rPr>
        <w:t>或“补充</w:t>
      </w:r>
      <w:r>
        <w:rPr>
          <w:rFonts w:asciiTheme="minorEastAsia" w:hAnsiTheme="minorEastAsia" w:cs="宋体"/>
          <w:kern w:val="0"/>
          <w:szCs w:val="21"/>
        </w:rPr>
        <w:t>”</w:t>
      </w:r>
      <w:r>
        <w:rPr>
          <w:rFonts w:asciiTheme="minorEastAsia" w:hAnsiTheme="minorEastAsia" w:cs="宋体" w:hint="eastAsia"/>
          <w:kern w:val="0"/>
          <w:szCs w:val="21"/>
        </w:rPr>
        <w:t>字样。</w:t>
      </w:r>
    </w:p>
    <w:p w:rsidR="00A218A5" w:rsidRDefault="00DB0488" w:rsidP="00DB0488">
      <w:pPr>
        <w:pStyle w:val="af1"/>
        <w:numPr>
          <w:ilvl w:val="0"/>
          <w:numId w:val="2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供应商不得在响应有效期内撤销响应文件，否则供应商将承担违背响应承诺函的责任追究。</w:t>
      </w:r>
    </w:p>
    <w:p w:rsidR="00A218A5" w:rsidRDefault="00A218A5">
      <w:pPr>
        <w:autoSpaceDE w:val="0"/>
        <w:autoSpaceDN w:val="0"/>
        <w:spacing w:line="360" w:lineRule="auto"/>
        <w:ind w:left="420"/>
        <w:contextualSpacing/>
        <w:rPr>
          <w:rFonts w:asciiTheme="minorEastAsia" w:hAnsiTheme="minorEastAsia" w:cs="宋体"/>
          <w:kern w:val="0"/>
          <w:szCs w:val="21"/>
        </w:rPr>
      </w:pPr>
    </w:p>
    <w:p w:rsidR="00A218A5" w:rsidRDefault="00DB0488" w:rsidP="00DB0488">
      <w:pPr>
        <w:pStyle w:val="af1"/>
        <w:numPr>
          <w:ilvl w:val="0"/>
          <w:numId w:val="10"/>
        </w:numPr>
        <w:autoSpaceDE w:val="0"/>
        <w:autoSpaceDN w:val="0"/>
        <w:spacing w:line="360" w:lineRule="auto"/>
        <w:ind w:left="993" w:firstLineChars="0" w:hanging="993"/>
        <w:contextualSpacing/>
        <w:rPr>
          <w:rFonts w:asciiTheme="minorEastAsia" w:hAnsiTheme="minorEastAsia" w:cs="宋体"/>
          <w:b/>
          <w:kern w:val="0"/>
          <w:szCs w:val="21"/>
        </w:rPr>
      </w:pPr>
      <w:r>
        <w:rPr>
          <w:rFonts w:asciiTheme="minorEastAsia" w:hAnsiTheme="minorEastAsia" w:cs="宋体" w:hint="eastAsia"/>
          <w:b/>
          <w:kern w:val="0"/>
          <w:szCs w:val="21"/>
        </w:rPr>
        <w:t>除供应商须知前附表另有规定外，供应商所提交的电子响应文件不予退还。</w:t>
      </w:r>
    </w:p>
    <w:p w:rsidR="00A218A5" w:rsidRDefault="00A218A5">
      <w:pPr>
        <w:autoSpaceDE w:val="0"/>
        <w:autoSpaceDN w:val="0"/>
        <w:spacing w:line="360" w:lineRule="auto"/>
        <w:contextualSpacing/>
        <w:rPr>
          <w:rFonts w:asciiTheme="minorEastAsia" w:hAnsiTheme="minorEastAsia" w:cs="宋体"/>
          <w:kern w:val="0"/>
          <w:szCs w:val="21"/>
        </w:rPr>
      </w:pPr>
    </w:p>
    <w:p w:rsidR="00A218A5" w:rsidRDefault="00DB0488">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五、谈判和评审</w:t>
      </w:r>
    </w:p>
    <w:p w:rsidR="00A218A5" w:rsidRDefault="00DB0488" w:rsidP="00DB0488">
      <w:pPr>
        <w:pStyle w:val="af1"/>
        <w:numPr>
          <w:ilvl w:val="0"/>
          <w:numId w:val="1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响应文件解密</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采购人将按谈判文件规定的</w:t>
      </w:r>
      <w:r>
        <w:rPr>
          <w:rFonts w:asciiTheme="minorEastAsia" w:hAnsiTheme="minorEastAsia" w:cs="仿宋_GB2312" w:hint="eastAsia"/>
          <w:color w:val="000000"/>
          <w:szCs w:val="21"/>
        </w:rPr>
        <w:t>谈判响应截止时间</w:t>
      </w:r>
      <w:r>
        <w:rPr>
          <w:rFonts w:asciiTheme="minorEastAsia" w:hAnsiTheme="minorEastAsia" w:cs="宋体" w:hint="eastAsia"/>
          <w:kern w:val="0"/>
          <w:szCs w:val="21"/>
        </w:rPr>
        <w:t>和地点解密电子响应文件。由代理机构主持，供应商无须到现场。</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仿宋_GB2312" w:hint="eastAsia"/>
          <w:color w:val="000000"/>
          <w:szCs w:val="21"/>
        </w:rPr>
        <w:t>谈判响应截止时间</w:t>
      </w:r>
      <w:r>
        <w:rPr>
          <w:rFonts w:asciiTheme="minorEastAsia" w:hAnsiTheme="minorEastAsia" w:cs="宋体" w:hint="eastAsia"/>
          <w:kern w:val="0"/>
          <w:szCs w:val="21"/>
        </w:rPr>
        <w:t>，由代理机构开通远程不见面开标大厅及开启“文字互动”等功能；供应商、代理机构进行电子响应文件的解密。解密后</w:t>
      </w:r>
      <w:r>
        <w:rPr>
          <w:rFonts w:asciiTheme="minorEastAsia" w:hAnsiTheme="minorEastAsia" w:hint="eastAsia"/>
          <w:color w:val="000000"/>
          <w:szCs w:val="21"/>
        </w:rPr>
        <w:t>供应商选择功能栏“开标记录”按钮可查看</w:t>
      </w:r>
      <w:r>
        <w:rPr>
          <w:rFonts w:asciiTheme="minorEastAsia" w:hAnsiTheme="minorEastAsia" w:cs="宋体" w:hint="eastAsia"/>
          <w:kern w:val="0"/>
          <w:szCs w:val="21"/>
        </w:rPr>
        <w:t>供应商名称、修改和撤回投标的通知（如有的话）和谈判文件规定的需要宣布的其他内容。</w:t>
      </w:r>
    </w:p>
    <w:p w:rsidR="00A218A5" w:rsidRDefault="00DB0488" w:rsidP="00DB0488">
      <w:pPr>
        <w:pStyle w:val="af1"/>
        <w:numPr>
          <w:ilvl w:val="0"/>
          <w:numId w:val="28"/>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电子响应文件的解密：全流程电子化交易项目电子响应文件采用双重加密。解密需</w:t>
      </w:r>
      <w:r>
        <w:rPr>
          <w:rFonts w:asciiTheme="minorEastAsia" w:hAnsiTheme="minorEastAsia" w:cs="宋体" w:hint="eastAsia"/>
          <w:kern w:val="0"/>
          <w:szCs w:val="21"/>
        </w:rPr>
        <w:lastRenderedPageBreak/>
        <w:t>分标段进行两次解密。</w:t>
      </w:r>
    </w:p>
    <w:p w:rsidR="00A218A5" w:rsidRDefault="00DB0488" w:rsidP="00DB0488">
      <w:pPr>
        <w:pStyle w:val="af1"/>
        <w:numPr>
          <w:ilvl w:val="0"/>
          <w:numId w:val="29"/>
        </w:numPr>
        <w:autoSpaceDE w:val="0"/>
        <w:autoSpaceDN w:val="0"/>
        <w:spacing w:line="360" w:lineRule="auto"/>
        <w:ind w:left="1843" w:firstLineChars="0" w:hanging="1843"/>
        <w:contextualSpacing/>
        <w:rPr>
          <w:rFonts w:asciiTheme="minorEastAsia" w:hAnsiTheme="minorEastAsia" w:cs="宋体"/>
          <w:kern w:val="0"/>
          <w:szCs w:val="21"/>
        </w:rPr>
      </w:pPr>
      <w:r>
        <w:rPr>
          <w:rFonts w:asciiTheme="minorEastAsia" w:hAnsiTheme="minorEastAsia" w:cs="宋体" w:hint="eastAsia"/>
          <w:kern w:val="0"/>
          <w:szCs w:val="21"/>
        </w:rPr>
        <w:t>供应商解密：供应商使用本单位CA数字证书进行远程解密。</w:t>
      </w:r>
    </w:p>
    <w:p w:rsidR="00A218A5" w:rsidRDefault="00DB0488" w:rsidP="00DB0488">
      <w:pPr>
        <w:pStyle w:val="af1"/>
        <w:numPr>
          <w:ilvl w:val="0"/>
          <w:numId w:val="29"/>
        </w:numPr>
        <w:autoSpaceDE w:val="0"/>
        <w:autoSpaceDN w:val="0"/>
        <w:spacing w:line="360" w:lineRule="auto"/>
        <w:ind w:left="1843" w:firstLineChars="0" w:hanging="1843"/>
        <w:contextualSpacing/>
        <w:rPr>
          <w:rFonts w:asciiTheme="minorEastAsia" w:hAnsiTheme="minorEastAsia" w:cs="宋体"/>
          <w:kern w:val="0"/>
          <w:szCs w:val="21"/>
        </w:rPr>
      </w:pPr>
      <w:r>
        <w:rPr>
          <w:rFonts w:asciiTheme="minorEastAsia" w:hAnsiTheme="minorEastAsia" w:cs="宋体" w:hint="eastAsia"/>
          <w:kern w:val="0"/>
          <w:szCs w:val="21"/>
        </w:rPr>
        <w:t>集中采购机构解密：集中采购机构</w:t>
      </w:r>
      <w:r>
        <w:rPr>
          <w:rFonts w:asciiTheme="minorEastAsia" w:hAnsiTheme="minorEastAsia" w:cs="宋体"/>
          <w:kern w:val="0"/>
          <w:szCs w:val="21"/>
        </w:rPr>
        <w:t>按</w:t>
      </w:r>
      <w:r>
        <w:rPr>
          <w:rFonts w:asciiTheme="minorEastAsia" w:hAnsiTheme="minorEastAsia" w:cs="宋体" w:hint="eastAsia"/>
          <w:kern w:val="0"/>
          <w:szCs w:val="21"/>
        </w:rPr>
        <w:t>电子响应文件到达交易系统</w:t>
      </w:r>
      <w:r>
        <w:rPr>
          <w:rFonts w:asciiTheme="minorEastAsia" w:hAnsiTheme="minorEastAsia" w:cs="宋体"/>
          <w:kern w:val="0"/>
          <w:szCs w:val="21"/>
        </w:rPr>
        <w:t>的先后顺序</w:t>
      </w:r>
      <w:r>
        <w:rPr>
          <w:rFonts w:asciiTheme="minorEastAsia" w:hAnsiTheme="minorEastAsia" w:cs="宋体" w:hint="eastAsia"/>
          <w:kern w:val="0"/>
          <w:szCs w:val="21"/>
        </w:rPr>
        <w:t>，使用本单位CA数字证书进行再次解密。</w:t>
      </w:r>
    </w:p>
    <w:p w:rsidR="00A218A5" w:rsidRDefault="00DB0488" w:rsidP="00DB0488">
      <w:pPr>
        <w:pStyle w:val="af1"/>
        <w:numPr>
          <w:ilvl w:val="0"/>
          <w:numId w:val="29"/>
        </w:numPr>
        <w:autoSpaceDE w:val="0"/>
        <w:autoSpaceDN w:val="0"/>
        <w:spacing w:line="360" w:lineRule="auto"/>
        <w:ind w:left="1843" w:firstLineChars="0" w:hanging="1843"/>
        <w:contextualSpacing/>
        <w:rPr>
          <w:rFonts w:asciiTheme="minorEastAsia" w:hAnsiTheme="minorEastAsia" w:cs="宋体"/>
          <w:kern w:val="0"/>
          <w:szCs w:val="21"/>
        </w:rPr>
      </w:pPr>
      <w:r>
        <w:rPr>
          <w:rFonts w:asciiTheme="minorEastAsia" w:hAnsiTheme="minorEastAsia" w:hint="eastAsia"/>
          <w:color w:val="000000"/>
          <w:szCs w:val="21"/>
        </w:rPr>
        <w:t>供应商未在规定时间内解密或</w:t>
      </w:r>
      <w:r>
        <w:rPr>
          <w:rFonts w:asciiTheme="minorEastAsia" w:hAnsiTheme="minorEastAsia" w:cs="宋体" w:hint="eastAsia"/>
          <w:kern w:val="0"/>
          <w:szCs w:val="21"/>
        </w:rPr>
        <w:t>因供应商原因解密失败的，其响应文件将被拒绝。</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供应商不足3家的，本项目谈判活动终止。（如符合《《政府采购非招标采购方式管理办法》》（财政部令第74号）第二十七条第二款中的</w:t>
      </w:r>
      <w:r>
        <w:rPr>
          <w:rFonts w:ascii="Arial" w:hAnsi="Arial" w:cs="Arial" w:hint="eastAsia"/>
          <w:color w:val="333333"/>
          <w:szCs w:val="21"/>
          <w:shd w:val="clear" w:color="auto" w:fill="FFFFFF"/>
        </w:rPr>
        <w:t>情形的，</w:t>
      </w:r>
      <w:r>
        <w:rPr>
          <w:rFonts w:asciiTheme="minorEastAsia" w:hAnsiTheme="minorEastAsia" w:cs="宋体" w:hint="eastAsia"/>
          <w:kern w:val="0"/>
          <w:szCs w:val="21"/>
        </w:rPr>
        <w:t>供应商最低数量可以为两家）</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响应文件解密过程由集中采购机构负责记录。</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供应商对解密过程和记录有疑义，以及认为采购人、集中采购机构相关工作人员有需要回避的情形的，应当场提出询问或者回避申请。采购人、采购代理机构对供应商提出的询问或者回避申请应当及时处理。</w:t>
      </w:r>
    </w:p>
    <w:p w:rsidR="00A218A5" w:rsidRDefault="00DB0488" w:rsidP="00DB0488">
      <w:pPr>
        <w:pStyle w:val="af1"/>
        <w:numPr>
          <w:ilvl w:val="1"/>
          <w:numId w:val="2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hint="eastAsia"/>
          <w:color w:val="000000"/>
          <w:szCs w:val="21"/>
        </w:rPr>
        <w:t>响应文件</w:t>
      </w:r>
      <w:r>
        <w:rPr>
          <w:rFonts w:hAnsi="宋体" w:hint="eastAsia"/>
          <w:color w:val="000000"/>
          <w:szCs w:val="21"/>
        </w:rPr>
        <w:t>解密活动结束时，供应商应在《开标记录表》上进行电子签章。供应商未签章的，视同认可解密结果。</w:t>
      </w:r>
    </w:p>
    <w:p w:rsidR="00A218A5" w:rsidRDefault="00A218A5">
      <w:pPr>
        <w:pStyle w:val="af1"/>
        <w:autoSpaceDE w:val="0"/>
        <w:autoSpaceDN w:val="0"/>
        <w:spacing w:line="360" w:lineRule="auto"/>
        <w:ind w:left="420" w:firstLineChars="0" w:firstLine="0"/>
        <w:contextualSpacing/>
        <w:rPr>
          <w:rFonts w:asciiTheme="minorEastAsia" w:hAnsiTheme="minorEastAsia" w:cs="宋体"/>
          <w:kern w:val="0"/>
          <w:szCs w:val="21"/>
        </w:rPr>
      </w:pP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30"/>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谈判小组组成</w:t>
      </w: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采购人将依法组建谈判小组，谈判小组</w:t>
      </w:r>
      <w:r>
        <w:rPr>
          <w:rFonts w:ascii="ˎ̥" w:hAnsi="ˎ̥"/>
        </w:rPr>
        <w:t>由采购人代表和评审专家共</w:t>
      </w:r>
      <w:r>
        <w:rPr>
          <w:rFonts w:ascii="ˎ̥" w:hAnsi="ˎ̥"/>
        </w:rPr>
        <w:t>3</w:t>
      </w:r>
      <w:r>
        <w:rPr>
          <w:rFonts w:ascii="ˎ̥" w:hAnsi="ˎ̥"/>
        </w:rPr>
        <w:t>人以上单数组成，其中评审专家人数不得少于竞争性谈判小组成员总数</w:t>
      </w:r>
      <w:r>
        <w:rPr>
          <w:rFonts w:asciiTheme="minorEastAsia" w:hAnsiTheme="minorEastAsia" w:cs="宋体" w:hint="eastAsia"/>
          <w:kern w:val="0"/>
          <w:szCs w:val="21"/>
        </w:rPr>
        <w:t>的三分之二。评审专家依法从政府采购评审专家库中随机抽取。</w:t>
      </w:r>
    </w:p>
    <w:p w:rsidR="00A218A5" w:rsidRDefault="00DB0488" w:rsidP="00DB0488">
      <w:pPr>
        <w:pStyle w:val="af1"/>
        <w:numPr>
          <w:ilvl w:val="0"/>
          <w:numId w:val="32"/>
        </w:numPr>
        <w:autoSpaceDE w:val="0"/>
        <w:autoSpaceDN w:val="0"/>
        <w:spacing w:line="360" w:lineRule="auto"/>
        <w:ind w:firstLineChars="0" w:hanging="1369"/>
        <w:contextualSpacing/>
        <w:rPr>
          <w:rFonts w:asciiTheme="minorEastAsia" w:hAnsiTheme="minorEastAsia" w:cs="宋体"/>
          <w:kern w:val="0"/>
          <w:szCs w:val="21"/>
        </w:rPr>
      </w:pPr>
      <w:r>
        <w:rPr>
          <w:rFonts w:asciiTheme="minorEastAsia" w:hAnsiTheme="minorEastAsia" w:cs="宋体" w:hint="eastAsia"/>
          <w:kern w:val="0"/>
          <w:szCs w:val="21"/>
        </w:rPr>
        <w:t>采购人将依法组建谈判小组，谈判小组由评审专家组成，成员人数应当为</w:t>
      </w:r>
      <w:r>
        <w:rPr>
          <w:rFonts w:ascii="ˎ̥" w:hAnsi="ˎ̥"/>
        </w:rPr>
        <w:t>3</w:t>
      </w:r>
      <w:r>
        <w:rPr>
          <w:rFonts w:ascii="ˎ̥" w:hAnsi="ˎ̥"/>
        </w:rPr>
        <w:t>人以上单数组成</w:t>
      </w:r>
      <w:r>
        <w:rPr>
          <w:rFonts w:asciiTheme="minorEastAsia" w:hAnsiTheme="minorEastAsia" w:cs="宋体" w:hint="eastAsia"/>
          <w:kern w:val="0"/>
          <w:szCs w:val="21"/>
        </w:rPr>
        <w:t>。评审专家依法从政府采购评审专家库中随机抽取。</w:t>
      </w:r>
    </w:p>
    <w:p w:rsidR="00A218A5" w:rsidRDefault="00DB0488" w:rsidP="00DB0488">
      <w:pPr>
        <w:pStyle w:val="af1"/>
        <w:numPr>
          <w:ilvl w:val="0"/>
          <w:numId w:val="32"/>
        </w:numPr>
        <w:autoSpaceDE w:val="0"/>
        <w:autoSpaceDN w:val="0"/>
        <w:spacing w:line="360" w:lineRule="auto"/>
        <w:ind w:firstLineChars="0" w:hanging="1369"/>
        <w:contextualSpacing/>
        <w:rPr>
          <w:rFonts w:asciiTheme="minorEastAsia" w:hAnsiTheme="minorEastAsia" w:cs="宋体"/>
          <w:kern w:val="0"/>
          <w:szCs w:val="21"/>
        </w:rPr>
      </w:pPr>
      <w:r>
        <w:rPr>
          <w:rFonts w:ascii="ˎ̥" w:hAnsi="ˎ̥"/>
        </w:rPr>
        <w:t>达到公开招标数额标准的货物或者服务采购项目，或者达到招标规模标准的政府采购工程，竞争性谈判小组应当由</w:t>
      </w:r>
      <w:r>
        <w:rPr>
          <w:rFonts w:ascii="ˎ̥" w:hAnsi="ˎ̥"/>
        </w:rPr>
        <w:t>5</w:t>
      </w:r>
      <w:r>
        <w:rPr>
          <w:rFonts w:ascii="ˎ̥" w:hAnsi="ˎ̥"/>
        </w:rPr>
        <w:t>人以上单数组成</w:t>
      </w:r>
      <w:r>
        <w:rPr>
          <w:rFonts w:ascii="ˎ̥" w:hAnsi="ˎ̥" w:hint="eastAsia"/>
        </w:rPr>
        <w:t>。</w:t>
      </w:r>
    </w:p>
    <w:p w:rsidR="00A218A5" w:rsidRDefault="00A218A5" w:rsidP="00DB0488">
      <w:pPr>
        <w:pStyle w:val="af1"/>
        <w:numPr>
          <w:ilvl w:val="1"/>
          <w:numId w:val="30"/>
        </w:numPr>
        <w:autoSpaceDE w:val="0"/>
        <w:autoSpaceDN w:val="0"/>
        <w:spacing w:line="360" w:lineRule="auto"/>
        <w:ind w:firstLineChars="0"/>
        <w:contextualSpacing/>
        <w:rPr>
          <w:rFonts w:ascii="ˎ̥" w:hAnsi="ˎ̥"/>
          <w:vanish/>
        </w:rPr>
      </w:pP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ˎ̥" w:hAnsi="ˎ̥"/>
        </w:rPr>
        <w:t>采购人不得以评审专家身份参加本部门或本单位采购项目的评审</w:t>
      </w:r>
      <w:r>
        <w:rPr>
          <w:rFonts w:asciiTheme="minorEastAsia" w:hAnsiTheme="minorEastAsia" w:cs="宋体" w:hint="eastAsia"/>
          <w:kern w:val="0"/>
          <w:szCs w:val="21"/>
        </w:rPr>
        <w:t>。</w:t>
      </w: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谈判小组成员与供应商存在下列利害关系之一的,应当回避：</w:t>
      </w:r>
    </w:p>
    <w:p w:rsidR="00A218A5" w:rsidRDefault="00DB0488" w:rsidP="00DB0488">
      <w:pPr>
        <w:pStyle w:val="af1"/>
        <w:numPr>
          <w:ilvl w:val="0"/>
          <w:numId w:val="33"/>
        </w:numPr>
        <w:autoSpaceDE w:val="0"/>
        <w:autoSpaceDN w:val="0"/>
        <w:spacing w:line="360" w:lineRule="auto"/>
        <w:ind w:firstLineChars="0" w:hanging="1369"/>
        <w:contextualSpacing/>
        <w:rPr>
          <w:rFonts w:ascii="ˎ̥" w:hAnsi="ˎ̥"/>
        </w:rPr>
      </w:pPr>
      <w:r>
        <w:rPr>
          <w:rFonts w:ascii="ˎ̥" w:hAnsi="ˎ̥" w:hint="eastAsia"/>
        </w:rPr>
        <w:lastRenderedPageBreak/>
        <w:t>参加采购活动前三年内</w:t>
      </w:r>
      <w:r>
        <w:rPr>
          <w:rFonts w:ascii="ˎ̥" w:hAnsi="ˎ̥" w:hint="eastAsia"/>
        </w:rPr>
        <w:t>,</w:t>
      </w:r>
      <w:r>
        <w:rPr>
          <w:rFonts w:ascii="ˎ̥" w:hAnsi="ˎ̥" w:hint="eastAsia"/>
        </w:rPr>
        <w:t>与供应商存在劳动关系</w:t>
      </w:r>
      <w:r>
        <w:rPr>
          <w:rFonts w:ascii="ˎ̥" w:hAnsi="ˎ̥" w:hint="eastAsia"/>
        </w:rPr>
        <w:t>,</w:t>
      </w:r>
      <w:r>
        <w:rPr>
          <w:rFonts w:ascii="ˎ̥" w:hAnsi="ˎ̥" w:hint="eastAsia"/>
        </w:rPr>
        <w:t>或者担任过供应商的董事、监事</w:t>
      </w:r>
      <w:r>
        <w:rPr>
          <w:rFonts w:ascii="ˎ̥" w:hAnsi="ˎ̥" w:hint="eastAsia"/>
        </w:rPr>
        <w:t>,</w:t>
      </w:r>
      <w:r>
        <w:rPr>
          <w:rFonts w:ascii="ˎ̥" w:hAnsi="ˎ̥" w:hint="eastAsia"/>
        </w:rPr>
        <w:t>或者是供应商的控股股东或实际控制人；</w:t>
      </w:r>
    </w:p>
    <w:p w:rsidR="00A218A5" w:rsidRDefault="00DB0488" w:rsidP="00DB0488">
      <w:pPr>
        <w:pStyle w:val="af1"/>
        <w:numPr>
          <w:ilvl w:val="0"/>
          <w:numId w:val="33"/>
        </w:numPr>
        <w:autoSpaceDE w:val="0"/>
        <w:autoSpaceDN w:val="0"/>
        <w:spacing w:line="360" w:lineRule="auto"/>
        <w:ind w:firstLineChars="0" w:hanging="1369"/>
        <w:contextualSpacing/>
        <w:rPr>
          <w:rFonts w:ascii="ˎ̥" w:hAnsi="ˎ̥"/>
        </w:rPr>
      </w:pPr>
      <w:r>
        <w:rPr>
          <w:rFonts w:ascii="ˎ̥" w:hAnsi="ˎ̥" w:hint="eastAsia"/>
        </w:rPr>
        <w:t>与供应商的法定代表人或者负责人有夫妻、直系血亲、三代以内旁系血亲或者近姻亲关系；</w:t>
      </w:r>
    </w:p>
    <w:p w:rsidR="00A218A5" w:rsidRDefault="00DB0488" w:rsidP="00DB0488">
      <w:pPr>
        <w:pStyle w:val="af1"/>
        <w:numPr>
          <w:ilvl w:val="0"/>
          <w:numId w:val="33"/>
        </w:numPr>
        <w:autoSpaceDE w:val="0"/>
        <w:autoSpaceDN w:val="0"/>
        <w:spacing w:line="360" w:lineRule="auto"/>
        <w:ind w:firstLineChars="0" w:hanging="1369"/>
        <w:contextualSpacing/>
        <w:rPr>
          <w:rFonts w:ascii="ˎ̥" w:hAnsi="ˎ̥"/>
        </w:rPr>
      </w:pPr>
      <w:r>
        <w:rPr>
          <w:rFonts w:ascii="ˎ̥" w:hAnsi="ˎ̥" w:hint="eastAsia"/>
        </w:rPr>
        <w:t>与供应商有其他可能影响政府采购活动公平、公正进行的关系。</w:t>
      </w:r>
    </w:p>
    <w:p w:rsidR="00A218A5" w:rsidRDefault="00A218A5" w:rsidP="00DB0488">
      <w:pPr>
        <w:pStyle w:val="af1"/>
        <w:numPr>
          <w:ilvl w:val="0"/>
          <w:numId w:val="34"/>
        </w:numPr>
        <w:autoSpaceDE w:val="0"/>
        <w:autoSpaceDN w:val="0"/>
        <w:spacing w:line="360" w:lineRule="auto"/>
        <w:ind w:firstLineChars="0"/>
        <w:contextualSpacing/>
        <w:rPr>
          <w:rFonts w:asciiTheme="minorEastAsia" w:hAnsiTheme="minorEastAsia" w:cs="宋体"/>
          <w:vanish/>
          <w:kern w:val="0"/>
          <w:szCs w:val="21"/>
        </w:rPr>
      </w:pP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评审专家发现本人与参加采购活动的供应商有利害关系的,应当主动提出回避。采购人或者集中采购机构发现评审专家与参加采购活动的供应商有利害关系的,应当要求其回避。</w:t>
      </w: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采购人不得担任谈判小组组长。</w:t>
      </w:r>
    </w:p>
    <w:p w:rsidR="00A218A5" w:rsidRDefault="00DB0488" w:rsidP="00DB0488">
      <w:pPr>
        <w:pStyle w:val="af1"/>
        <w:numPr>
          <w:ilvl w:val="0"/>
          <w:numId w:val="31"/>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谈判小组成员名单在成交结果公告前应当保密。</w:t>
      </w:r>
    </w:p>
    <w:p w:rsidR="00A218A5" w:rsidRDefault="00A218A5">
      <w:pPr>
        <w:autoSpaceDE w:val="0"/>
        <w:autoSpaceDN w:val="0"/>
        <w:spacing w:line="360" w:lineRule="auto"/>
        <w:ind w:left="420"/>
        <w:contextualSpacing/>
        <w:rPr>
          <w:rFonts w:asciiTheme="minorEastAsia" w:hAnsiTheme="minorEastAsia" w:cs="宋体"/>
          <w:kern w:val="0"/>
          <w:szCs w:val="21"/>
        </w:rPr>
      </w:pPr>
    </w:p>
    <w:p w:rsidR="00A218A5" w:rsidRDefault="00DB0488" w:rsidP="00DB0488">
      <w:pPr>
        <w:pStyle w:val="af1"/>
        <w:numPr>
          <w:ilvl w:val="0"/>
          <w:numId w:val="34"/>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资格审查和符合性审查</w:t>
      </w:r>
    </w:p>
    <w:p w:rsidR="00A218A5" w:rsidRDefault="00DB0488" w:rsidP="00DB0488">
      <w:pPr>
        <w:pStyle w:val="af1"/>
        <w:numPr>
          <w:ilvl w:val="0"/>
          <w:numId w:val="35"/>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资格审查：谈判小组依据有关法律法规和谈判文件的规定对供应商的资格进行审查。</w:t>
      </w:r>
    </w:p>
    <w:p w:rsidR="00A218A5" w:rsidRDefault="00DB0488">
      <w:pPr>
        <w:pStyle w:val="af1"/>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b/>
          <w:kern w:val="0"/>
          <w:szCs w:val="21"/>
        </w:rPr>
        <w:t>本项目具体资格审查详见（第六章 资格审查与评审）</w:t>
      </w:r>
      <w:r>
        <w:rPr>
          <w:rFonts w:asciiTheme="minorEastAsia" w:hAnsiTheme="minorEastAsia" w:cs="宋体" w:hint="eastAsia"/>
          <w:kern w:val="0"/>
          <w:szCs w:val="21"/>
        </w:rPr>
        <w:t>。</w:t>
      </w:r>
    </w:p>
    <w:p w:rsidR="00A218A5" w:rsidRDefault="00A218A5" w:rsidP="00DB0488">
      <w:pPr>
        <w:pStyle w:val="af1"/>
        <w:numPr>
          <w:ilvl w:val="0"/>
          <w:numId w:val="10"/>
        </w:numPr>
        <w:autoSpaceDE w:val="0"/>
        <w:autoSpaceDN w:val="0"/>
        <w:spacing w:line="360" w:lineRule="auto"/>
        <w:ind w:firstLineChars="0"/>
        <w:contextualSpacing/>
        <w:rPr>
          <w:rFonts w:asciiTheme="minorEastAsia" w:hAnsiTheme="minorEastAsia" w:cs="宋体"/>
          <w:vanish/>
          <w:kern w:val="0"/>
          <w:szCs w:val="21"/>
        </w:rPr>
      </w:pPr>
    </w:p>
    <w:p w:rsidR="00A218A5" w:rsidRDefault="00A218A5" w:rsidP="00DB0488">
      <w:pPr>
        <w:pStyle w:val="af1"/>
        <w:numPr>
          <w:ilvl w:val="0"/>
          <w:numId w:val="10"/>
        </w:numPr>
        <w:autoSpaceDE w:val="0"/>
        <w:autoSpaceDN w:val="0"/>
        <w:spacing w:line="360" w:lineRule="auto"/>
        <w:ind w:firstLineChars="0"/>
        <w:contextualSpacing/>
        <w:rPr>
          <w:rFonts w:asciiTheme="minorEastAsia" w:hAnsiTheme="minorEastAsia" w:cs="宋体"/>
          <w:vanish/>
          <w:kern w:val="0"/>
          <w:szCs w:val="21"/>
        </w:rPr>
      </w:pPr>
    </w:p>
    <w:p w:rsidR="00A218A5" w:rsidRDefault="00A218A5" w:rsidP="00DB0488">
      <w:pPr>
        <w:pStyle w:val="af1"/>
        <w:numPr>
          <w:ilvl w:val="1"/>
          <w:numId w:val="10"/>
        </w:numPr>
        <w:autoSpaceDE w:val="0"/>
        <w:autoSpaceDN w:val="0"/>
        <w:spacing w:line="360" w:lineRule="auto"/>
        <w:ind w:firstLineChars="0"/>
        <w:contextualSpacing/>
        <w:rPr>
          <w:rFonts w:asciiTheme="minorEastAsia" w:hAnsiTheme="minorEastAsia" w:cs="宋体"/>
          <w:vanish/>
          <w:kern w:val="0"/>
          <w:szCs w:val="21"/>
        </w:rPr>
      </w:pPr>
    </w:p>
    <w:p w:rsidR="00A218A5" w:rsidRDefault="00DB0488" w:rsidP="00DB0488">
      <w:pPr>
        <w:pStyle w:val="af1"/>
        <w:numPr>
          <w:ilvl w:val="0"/>
          <w:numId w:val="35"/>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符合性审查：依据谈判文件的规定，从响应文件的有效性、完整性和对谈判文件的响应程度进行审查，以确定是否对谈判文件的全部实质性要求作出响应。</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34"/>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响应文件的澄清</w:t>
      </w:r>
    </w:p>
    <w:p w:rsidR="00A218A5" w:rsidRDefault="00DB0488" w:rsidP="00DB0488">
      <w:pPr>
        <w:pStyle w:val="af1"/>
        <w:numPr>
          <w:ilvl w:val="0"/>
          <w:numId w:val="36"/>
        </w:numPr>
        <w:autoSpaceDE w:val="0"/>
        <w:autoSpaceDN w:val="0"/>
        <w:spacing w:line="360" w:lineRule="auto"/>
        <w:ind w:firstLineChars="0" w:hanging="964"/>
        <w:contextualSpacing/>
        <w:rPr>
          <w:rFonts w:asciiTheme="minorEastAsia" w:hAnsiTheme="minorEastAsia" w:cs="宋体"/>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asciiTheme="minorEastAsia" w:hAnsiTheme="minorEastAsia" w:cs="宋体" w:hint="eastAsia"/>
          <w:kern w:val="0"/>
          <w:szCs w:val="21"/>
        </w:rPr>
        <w:t>。</w:t>
      </w:r>
      <w:r>
        <w:rPr>
          <w:rFonts w:ascii="ˎ̥" w:hAnsi="ˎ̥"/>
        </w:rPr>
        <w:t>供应商的澄清、说明或者更正不得超出响应文件的范围或者改变响应文件的实质性内容</w:t>
      </w:r>
      <w:r>
        <w:rPr>
          <w:rFonts w:ascii="ˎ̥" w:hAnsi="ˎ̥" w:hint="eastAsia"/>
        </w:rPr>
        <w:t>。</w:t>
      </w:r>
    </w:p>
    <w:p w:rsidR="00A218A5" w:rsidRDefault="00DB0488" w:rsidP="00DB0488">
      <w:pPr>
        <w:pStyle w:val="af1"/>
        <w:numPr>
          <w:ilvl w:val="0"/>
          <w:numId w:val="36"/>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供应商的澄清、说明或者更正应当采用书面</w:t>
      </w:r>
      <w:r>
        <w:rPr>
          <w:rFonts w:ascii="ˎ̥" w:hAnsi="ˎ̥" w:hint="eastAsia"/>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ascii="ˎ̥" w:hAnsi="ˎ̥" w:hint="eastAsia"/>
        </w:rPr>
        <w:t>。供应商的澄清、说明或者补正不得超出</w:t>
      </w:r>
      <w:r>
        <w:rPr>
          <w:rFonts w:asciiTheme="minorEastAsia" w:hAnsiTheme="minorEastAsia" w:cs="宋体" w:hint="eastAsia"/>
          <w:kern w:val="0"/>
          <w:szCs w:val="21"/>
        </w:rPr>
        <w:t>投标文件的范围或者改变响应文件的实质性内容。</w:t>
      </w:r>
    </w:p>
    <w:p w:rsidR="00A218A5" w:rsidRDefault="00DB0488" w:rsidP="00DB0488">
      <w:pPr>
        <w:pStyle w:val="af1"/>
        <w:numPr>
          <w:ilvl w:val="0"/>
          <w:numId w:val="36"/>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供应商的澄清文件是其响应文件的组成部分。</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34"/>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响应文件报价出现前后不一致的修正</w:t>
      </w:r>
    </w:p>
    <w:p w:rsidR="00A218A5" w:rsidRDefault="00DB0488" w:rsidP="00DB0488">
      <w:pPr>
        <w:pStyle w:val="af1"/>
        <w:numPr>
          <w:ilvl w:val="1"/>
          <w:numId w:val="3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大写金额和小写金额不一致的，以大写金额为准；</w:t>
      </w:r>
    </w:p>
    <w:p w:rsidR="00A218A5" w:rsidRDefault="00DB0488" w:rsidP="00DB0488">
      <w:pPr>
        <w:pStyle w:val="af1"/>
        <w:numPr>
          <w:ilvl w:val="1"/>
          <w:numId w:val="3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单价金额小数点或者百分比有明显错位的，以开标一览表的总价为准，并修改单价；</w:t>
      </w:r>
    </w:p>
    <w:p w:rsidR="00A218A5" w:rsidRDefault="00DB0488" w:rsidP="00DB0488">
      <w:pPr>
        <w:pStyle w:val="af1"/>
        <w:numPr>
          <w:ilvl w:val="1"/>
          <w:numId w:val="37"/>
        </w:numPr>
        <w:autoSpaceDE w:val="0"/>
        <w:autoSpaceDN w:val="0"/>
        <w:spacing w:line="360" w:lineRule="auto"/>
        <w:ind w:firstLineChars="0" w:hanging="964"/>
        <w:contextualSpacing/>
        <w:rPr>
          <w:rFonts w:asciiTheme="minorEastAsia" w:hAnsiTheme="minorEastAsia" w:cs="宋体"/>
          <w:kern w:val="0"/>
          <w:szCs w:val="21"/>
        </w:rPr>
      </w:pPr>
      <w:r>
        <w:rPr>
          <w:rFonts w:asciiTheme="minorEastAsia" w:hAnsiTheme="minorEastAsia" w:cs="宋体" w:hint="eastAsia"/>
          <w:kern w:val="0"/>
          <w:szCs w:val="21"/>
        </w:rPr>
        <w:t>总价金额与按单价汇总金额不一致的，以单价金额计算结果为准。同时出现两种以上不一致的，按照前款规定的顺序修正。修正后的报价按照“供应商须知”25.2规定经供应商确认后产生约束力，供应商不确认的，为无效报价。</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3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响应无效情形</w:t>
      </w:r>
    </w:p>
    <w:p w:rsidR="00A218A5" w:rsidRDefault="00DB0488" w:rsidP="00DB0488">
      <w:pPr>
        <w:pStyle w:val="af1"/>
        <w:numPr>
          <w:ilvl w:val="0"/>
          <w:numId w:val="3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响应文件属下列情况之一的，按照无效响应处理：</w:t>
      </w: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A218A5" w:rsidP="00DB0488">
      <w:pPr>
        <w:pStyle w:val="af1"/>
        <w:numPr>
          <w:ilvl w:val="0"/>
          <w:numId w:val="39"/>
        </w:numPr>
        <w:autoSpaceDE w:val="0"/>
        <w:autoSpaceDN w:val="0"/>
        <w:spacing w:line="360" w:lineRule="auto"/>
        <w:ind w:firstLineChars="0" w:firstLine="0"/>
        <w:contextualSpacing/>
        <w:rPr>
          <w:rFonts w:asciiTheme="minorEastAsia" w:hAnsiTheme="minorEastAsia" w:cs="宋体"/>
          <w:vanish/>
          <w:kern w:val="0"/>
          <w:szCs w:val="21"/>
        </w:rPr>
      </w:pP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未按照谈判文件的规定提交响应承诺函的；</w:t>
      </w: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响应文件未按谈判文件要求签署、盖章的；</w:t>
      </w: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不具备谈判文件中规定的资格要求的；</w:t>
      </w: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报价超过谈判文件中规定的预算金额的；</w:t>
      </w: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投标文件内容模糊清，无法辨认的；</w:t>
      </w:r>
    </w:p>
    <w:p w:rsidR="00A218A5" w:rsidRDefault="00DB0488" w:rsidP="00DB0488">
      <w:pPr>
        <w:pStyle w:val="af1"/>
        <w:numPr>
          <w:ilvl w:val="0"/>
          <w:numId w:val="40"/>
        </w:numPr>
        <w:autoSpaceDE w:val="0"/>
        <w:autoSpaceDN w:val="0"/>
        <w:spacing w:line="360" w:lineRule="auto"/>
        <w:ind w:left="1418" w:firstLineChars="0" w:hanging="1388"/>
        <w:contextualSpacing/>
        <w:rPr>
          <w:rFonts w:asciiTheme="minorEastAsia" w:hAnsiTheme="minorEastAsia" w:cs="宋体"/>
          <w:kern w:val="0"/>
          <w:szCs w:val="21"/>
        </w:rPr>
      </w:pPr>
      <w:r>
        <w:rPr>
          <w:rFonts w:asciiTheme="minorEastAsia" w:hAnsiTheme="minorEastAsia" w:cs="宋体" w:hint="eastAsia"/>
          <w:kern w:val="0"/>
          <w:szCs w:val="21"/>
        </w:rPr>
        <w:t>响应</w:t>
      </w:r>
      <w:r>
        <w:rPr>
          <w:rFonts w:asciiTheme="minorEastAsia" w:hAnsiTheme="minorEastAsia" w:cs="宋体"/>
          <w:kern w:val="0"/>
          <w:szCs w:val="21"/>
        </w:rPr>
        <w:t>文件含有采购人不能接受的附加条件的</w:t>
      </w:r>
      <w:r>
        <w:rPr>
          <w:rFonts w:asciiTheme="minorEastAsia" w:hAnsiTheme="minorEastAsia" w:cs="宋体" w:hint="eastAsia"/>
          <w:kern w:val="0"/>
          <w:szCs w:val="21"/>
        </w:rPr>
        <w:t>。</w:t>
      </w:r>
    </w:p>
    <w:p w:rsidR="00A218A5" w:rsidRDefault="00DB0488" w:rsidP="00DB0488">
      <w:pPr>
        <w:pStyle w:val="af1"/>
        <w:numPr>
          <w:ilvl w:val="0"/>
          <w:numId w:val="3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有下列情形之一的，视为供应商串通谈判，其响应无效：</w:t>
      </w:r>
    </w:p>
    <w:p w:rsidR="00A218A5" w:rsidRDefault="00DB0488" w:rsidP="00DB0488">
      <w:pPr>
        <w:pStyle w:val="af1"/>
        <w:numPr>
          <w:ilvl w:val="0"/>
          <w:numId w:val="41"/>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不同供应商的响应文件由同一单位或者个人编制；</w:t>
      </w:r>
    </w:p>
    <w:p w:rsidR="00A218A5" w:rsidRDefault="00DB0488" w:rsidP="00DB0488">
      <w:pPr>
        <w:pStyle w:val="af1"/>
        <w:numPr>
          <w:ilvl w:val="0"/>
          <w:numId w:val="41"/>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不同供应商委托同一单位或者个人办理响应事宜；</w:t>
      </w:r>
    </w:p>
    <w:p w:rsidR="00A218A5" w:rsidRDefault="00DB0488" w:rsidP="00DB0488">
      <w:pPr>
        <w:pStyle w:val="af1"/>
        <w:numPr>
          <w:ilvl w:val="0"/>
          <w:numId w:val="41"/>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不同供应商的响应文件载明的项目管理成员或者联系人员为同一人；</w:t>
      </w:r>
    </w:p>
    <w:p w:rsidR="00A218A5" w:rsidRDefault="00DB0488" w:rsidP="00DB0488">
      <w:pPr>
        <w:pStyle w:val="af1"/>
        <w:numPr>
          <w:ilvl w:val="0"/>
          <w:numId w:val="41"/>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不同供应商的响应文件异常一致或者投标报价呈规律性差异；</w:t>
      </w:r>
    </w:p>
    <w:p w:rsidR="00A218A5" w:rsidRDefault="00DB0488" w:rsidP="00DB0488">
      <w:pPr>
        <w:pStyle w:val="af1"/>
        <w:numPr>
          <w:ilvl w:val="0"/>
          <w:numId w:val="41"/>
        </w:numPr>
        <w:autoSpaceDE w:val="0"/>
        <w:autoSpaceDN w:val="0"/>
        <w:spacing w:line="360" w:lineRule="auto"/>
        <w:ind w:firstLineChars="0" w:hanging="1384"/>
        <w:contextualSpacing/>
        <w:rPr>
          <w:rFonts w:asciiTheme="minorEastAsia" w:hAnsiTheme="minorEastAsia" w:cs="宋体"/>
          <w:kern w:val="0"/>
          <w:szCs w:val="21"/>
        </w:rPr>
      </w:pPr>
      <w:r>
        <w:rPr>
          <w:rFonts w:asciiTheme="minorEastAsia" w:hAnsiTheme="minorEastAsia" w:cs="宋体" w:hint="eastAsia"/>
          <w:kern w:val="0"/>
          <w:szCs w:val="21"/>
        </w:rPr>
        <w:t>不同供应商的响应文件相互混装。</w:t>
      </w:r>
    </w:p>
    <w:p w:rsidR="00A218A5" w:rsidRDefault="00DB0488" w:rsidP="00DB0488">
      <w:pPr>
        <w:pStyle w:val="af1"/>
        <w:numPr>
          <w:ilvl w:val="0"/>
          <w:numId w:val="3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按照《关于推进全流程电子化交易和在线监管工作有关问题的通知》（许公管办[2019]3号）规定，不同供应商电子响应文件制作硬件特征码（网卡MAC地址、CPU序号、硬盘序列号）均一致时，视为‘</w:t>
      </w:r>
      <w:r>
        <w:rPr>
          <w:rFonts w:asciiTheme="minorEastAsia" w:hAnsiTheme="minorEastAsia" w:cs="宋体"/>
          <w:kern w:val="0"/>
          <w:szCs w:val="21"/>
        </w:rPr>
        <w:t>不同</w:t>
      </w:r>
      <w:r>
        <w:rPr>
          <w:rFonts w:asciiTheme="minorEastAsia" w:hAnsiTheme="minorEastAsia" w:cs="宋体" w:hint="eastAsia"/>
          <w:kern w:val="0"/>
          <w:szCs w:val="21"/>
        </w:rPr>
        <w:t>供应商</w:t>
      </w:r>
      <w:r>
        <w:rPr>
          <w:rFonts w:asciiTheme="minorEastAsia" w:hAnsiTheme="minorEastAsia" w:cs="宋体"/>
          <w:kern w:val="0"/>
          <w:szCs w:val="21"/>
        </w:rPr>
        <w:t>的</w:t>
      </w:r>
      <w:r>
        <w:rPr>
          <w:rFonts w:asciiTheme="minorEastAsia" w:hAnsiTheme="minorEastAsia" w:cs="宋体" w:hint="eastAsia"/>
          <w:kern w:val="0"/>
          <w:szCs w:val="21"/>
        </w:rPr>
        <w:t>响应</w:t>
      </w:r>
      <w:r>
        <w:rPr>
          <w:rFonts w:asciiTheme="minorEastAsia" w:hAnsiTheme="minorEastAsia" w:cs="宋体"/>
          <w:kern w:val="0"/>
          <w:szCs w:val="21"/>
        </w:rPr>
        <w:t>文件由同一单位或者个人编制</w:t>
      </w:r>
      <w:r>
        <w:rPr>
          <w:rFonts w:asciiTheme="minorEastAsia" w:hAnsiTheme="minorEastAsia" w:cs="宋体" w:hint="eastAsia"/>
          <w:kern w:val="0"/>
          <w:szCs w:val="21"/>
        </w:rPr>
        <w:t>’或‘</w:t>
      </w:r>
      <w:r>
        <w:rPr>
          <w:rFonts w:asciiTheme="minorEastAsia" w:hAnsiTheme="minorEastAsia" w:cs="宋体"/>
          <w:kern w:val="0"/>
          <w:szCs w:val="21"/>
        </w:rPr>
        <w:t>不同</w:t>
      </w:r>
      <w:r>
        <w:rPr>
          <w:rFonts w:asciiTheme="minorEastAsia" w:hAnsiTheme="minorEastAsia" w:cs="宋体" w:hint="eastAsia"/>
          <w:kern w:val="0"/>
          <w:szCs w:val="21"/>
        </w:rPr>
        <w:t>供应商</w:t>
      </w:r>
      <w:r>
        <w:rPr>
          <w:rFonts w:asciiTheme="minorEastAsia" w:hAnsiTheme="minorEastAsia" w:cs="宋体"/>
          <w:kern w:val="0"/>
          <w:szCs w:val="21"/>
        </w:rPr>
        <w:t>委托同一单位或者个人办理</w:t>
      </w:r>
      <w:r>
        <w:rPr>
          <w:rFonts w:asciiTheme="minorEastAsia" w:hAnsiTheme="minorEastAsia" w:cs="宋体" w:hint="eastAsia"/>
          <w:kern w:val="0"/>
          <w:szCs w:val="21"/>
        </w:rPr>
        <w:t>响应</w:t>
      </w:r>
      <w:r>
        <w:rPr>
          <w:rFonts w:asciiTheme="minorEastAsia" w:hAnsiTheme="minorEastAsia" w:cs="宋体"/>
          <w:kern w:val="0"/>
          <w:szCs w:val="21"/>
        </w:rPr>
        <w:t>事宜</w:t>
      </w:r>
      <w:r>
        <w:rPr>
          <w:rFonts w:asciiTheme="minorEastAsia" w:hAnsiTheme="minorEastAsia" w:cs="宋体" w:hint="eastAsia"/>
          <w:kern w:val="0"/>
          <w:szCs w:val="21"/>
        </w:rPr>
        <w:t>’，其谈判响应无效。</w:t>
      </w:r>
    </w:p>
    <w:p w:rsidR="00A218A5" w:rsidRDefault="00DB0488" w:rsidP="00DB0488">
      <w:pPr>
        <w:pStyle w:val="af1"/>
        <w:numPr>
          <w:ilvl w:val="0"/>
          <w:numId w:val="3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kern w:val="0"/>
          <w:szCs w:val="21"/>
        </w:rPr>
        <w:t>法律、法规和</w:t>
      </w:r>
      <w:r>
        <w:rPr>
          <w:rFonts w:asciiTheme="minorEastAsia" w:hAnsiTheme="minorEastAsia" w:cs="宋体" w:hint="eastAsia"/>
          <w:kern w:val="0"/>
          <w:szCs w:val="21"/>
        </w:rPr>
        <w:t>响应</w:t>
      </w:r>
      <w:r>
        <w:rPr>
          <w:rFonts w:asciiTheme="minorEastAsia" w:hAnsiTheme="minorEastAsia" w:cs="宋体"/>
          <w:kern w:val="0"/>
          <w:szCs w:val="21"/>
        </w:rPr>
        <w:t>文件规定的其他无效情形</w:t>
      </w:r>
      <w:r>
        <w:rPr>
          <w:rFonts w:asciiTheme="minorEastAsia" w:hAnsiTheme="minorEastAsia" w:cs="宋体" w:hint="eastAsia"/>
          <w:kern w:val="0"/>
          <w:szCs w:val="21"/>
        </w:rPr>
        <w:t>。</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3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响应文件评审与谈判</w:t>
      </w:r>
    </w:p>
    <w:p w:rsidR="00A218A5" w:rsidRDefault="00DB0488" w:rsidP="00DB0488">
      <w:pPr>
        <w:pStyle w:val="af1"/>
        <w:numPr>
          <w:ilvl w:val="0"/>
          <w:numId w:val="42"/>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asciiTheme="minorEastAsia" w:hAnsiTheme="minorEastAsia" w:cs="宋体" w:hint="eastAsia"/>
          <w:kern w:val="0"/>
          <w:szCs w:val="21"/>
        </w:rPr>
        <w:t>。</w:t>
      </w:r>
    </w:p>
    <w:p w:rsidR="00A218A5" w:rsidRDefault="00DB0488" w:rsidP="00DB0488">
      <w:pPr>
        <w:pStyle w:val="af1"/>
        <w:numPr>
          <w:ilvl w:val="0"/>
          <w:numId w:val="42"/>
        </w:numPr>
        <w:autoSpaceDE w:val="0"/>
        <w:autoSpaceDN w:val="0"/>
        <w:spacing w:line="360" w:lineRule="auto"/>
        <w:ind w:left="993" w:firstLineChars="0" w:hanging="993"/>
        <w:contextualSpacing/>
        <w:rPr>
          <w:rFonts w:asciiTheme="minorEastAsia" w:hAnsiTheme="minorEastAsia" w:cs="宋体"/>
          <w:kern w:val="0"/>
          <w:szCs w:val="21"/>
        </w:rPr>
      </w:pPr>
      <w:r>
        <w:rPr>
          <w:rFonts w:ascii="ˎ̥" w:hAnsi="ˎ̥"/>
        </w:rPr>
        <w:t>谈判小组所有成员应当集中与单一供应商分别进行谈判，并给予所有参加谈判的供应商平等的谈判机会</w:t>
      </w:r>
      <w:r>
        <w:rPr>
          <w:rFonts w:ascii="ˎ̥" w:hAnsi="ˎ̥" w:hint="eastAsia"/>
        </w:rPr>
        <w:t>。</w:t>
      </w:r>
    </w:p>
    <w:p w:rsidR="00A218A5" w:rsidRDefault="00DB0488" w:rsidP="00DB0488">
      <w:pPr>
        <w:pStyle w:val="af1"/>
        <w:numPr>
          <w:ilvl w:val="0"/>
          <w:numId w:val="42"/>
        </w:numPr>
        <w:autoSpaceDE w:val="0"/>
        <w:autoSpaceDN w:val="0"/>
        <w:spacing w:line="360" w:lineRule="auto"/>
        <w:ind w:left="993" w:firstLineChars="0" w:hanging="993"/>
        <w:contextualSpacing/>
        <w:rPr>
          <w:rFonts w:asciiTheme="minorEastAsia" w:hAnsiTheme="minorEastAsia" w:cs="宋体"/>
          <w:kern w:val="0"/>
          <w:szCs w:val="21"/>
        </w:rPr>
      </w:pPr>
      <w:r>
        <w:rPr>
          <w:rFonts w:cs="微软雅黑" w:hint="eastAsia"/>
          <w:color w:val="000000"/>
        </w:rPr>
        <w:t>在谈判中，谈判的任何一方不得透露与谈判有关的其他供应商的技术资料、价格和其他信息。</w:t>
      </w:r>
    </w:p>
    <w:p w:rsidR="00A218A5" w:rsidRDefault="00DB0488" w:rsidP="00DB0488">
      <w:pPr>
        <w:pStyle w:val="af1"/>
        <w:numPr>
          <w:ilvl w:val="0"/>
          <w:numId w:val="42"/>
        </w:numPr>
        <w:autoSpaceDE w:val="0"/>
        <w:autoSpaceDN w:val="0"/>
        <w:spacing w:line="360" w:lineRule="auto"/>
        <w:ind w:left="993" w:firstLineChars="0" w:hanging="993"/>
        <w:contextualSpacing/>
        <w:rPr>
          <w:rFonts w:cs="微软雅黑"/>
          <w:color w:val="000000"/>
        </w:rPr>
      </w:pPr>
      <w:r>
        <w:rPr>
          <w:rFonts w:cs="微软雅黑"/>
          <w:color w:val="000000"/>
        </w:rPr>
        <w:t>在谈判过程中，谈判小组可以根据谈判文件和谈判情况实质性变动采购需求中的技术、服务要求以及合同草案条款，但不得变动谈判文件中的其他内容。实质性变动的内容，须经采购人代表确认</w:t>
      </w:r>
      <w:r>
        <w:rPr>
          <w:rFonts w:cs="微软雅黑" w:hint="eastAsia"/>
          <w:color w:val="000000"/>
        </w:rPr>
        <w:t>。</w:t>
      </w:r>
      <w:r>
        <w:rPr>
          <w:rFonts w:cs="微软雅黑"/>
          <w:color w:val="000000"/>
        </w:rPr>
        <w:t>对谈判文件作出的实质性变动是谈判文件的有效组成部分，谈判小组应当及时以书面形式同时通知所有参加谈判的供应商</w:t>
      </w:r>
      <w:r>
        <w:rPr>
          <w:rFonts w:cs="微软雅黑" w:hint="eastAsia"/>
          <w:color w:val="000000"/>
        </w:rPr>
        <w:t>。</w:t>
      </w:r>
    </w:p>
    <w:p w:rsidR="00A218A5" w:rsidRDefault="00DB0488" w:rsidP="00DB0488">
      <w:pPr>
        <w:pStyle w:val="af1"/>
        <w:numPr>
          <w:ilvl w:val="0"/>
          <w:numId w:val="42"/>
        </w:numPr>
        <w:autoSpaceDE w:val="0"/>
        <w:autoSpaceDN w:val="0"/>
        <w:spacing w:line="360" w:lineRule="auto"/>
        <w:ind w:left="964" w:firstLineChars="0" w:hanging="993"/>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ascii="ˎ̥" w:hAnsi="ˎ̥" w:hint="eastAsia"/>
        </w:rPr>
        <w:t>。</w:t>
      </w:r>
    </w:p>
    <w:p w:rsidR="00A218A5" w:rsidRDefault="00DB0488" w:rsidP="00DB0488">
      <w:pPr>
        <w:pStyle w:val="af1"/>
        <w:numPr>
          <w:ilvl w:val="0"/>
          <w:numId w:val="42"/>
        </w:numPr>
        <w:autoSpaceDE w:val="0"/>
        <w:autoSpaceDN w:val="0"/>
        <w:spacing w:line="360" w:lineRule="auto"/>
        <w:ind w:left="964" w:firstLineChars="0" w:hanging="993"/>
        <w:contextualSpacing/>
        <w:rPr>
          <w:rFonts w:ascii="ˎ̥" w:hAnsi="ˎ̥"/>
        </w:rPr>
      </w:pPr>
      <w:r>
        <w:rPr>
          <w:rFonts w:ascii="ˎ̥" w:hAnsi="ˎ̥"/>
        </w:rPr>
        <w:t>谈判文件能够详细列明采购标的的技术、服务要求的，谈判结束后，谈判小组应当要求所有继续参加谈判的供应商在规定时间内提交最后报价，提交最后报价的供应商不得少于</w:t>
      </w:r>
      <w:r>
        <w:rPr>
          <w:rFonts w:ascii="ˎ̥" w:hAnsi="ˎ̥"/>
        </w:rPr>
        <w:t>3</w:t>
      </w:r>
      <w:r>
        <w:rPr>
          <w:rFonts w:ascii="ˎ̥" w:hAnsi="ˎ̥"/>
        </w:rPr>
        <w:t>家</w:t>
      </w:r>
      <w:r>
        <w:rPr>
          <w:rFonts w:ascii="ˎ̥" w:hAnsi="ˎ̥" w:hint="eastAsia"/>
        </w:rPr>
        <w:t>。</w:t>
      </w:r>
      <w:r>
        <w:rPr>
          <w:rFonts w:asciiTheme="minorEastAsia" w:hAnsiTheme="minorEastAsia" w:cs="宋体" w:hint="eastAsia"/>
          <w:kern w:val="0"/>
          <w:szCs w:val="21"/>
        </w:rPr>
        <w:t>（如符合《《政府采购非招标采购方式管理办法》》（财政部令第74号）第二十七条第二款中的</w:t>
      </w:r>
      <w:r>
        <w:rPr>
          <w:rFonts w:ascii="Arial" w:hAnsi="Arial" w:cs="Arial" w:hint="eastAsia"/>
          <w:color w:val="333333"/>
          <w:szCs w:val="21"/>
          <w:shd w:val="clear" w:color="auto" w:fill="FFFFFF"/>
        </w:rPr>
        <w:t>情形的，</w:t>
      </w:r>
      <w:r>
        <w:rPr>
          <w:rFonts w:asciiTheme="minorEastAsia" w:hAnsiTheme="minorEastAsia" w:cs="宋体" w:hint="eastAsia"/>
          <w:kern w:val="0"/>
          <w:szCs w:val="21"/>
        </w:rPr>
        <w:t>供应商最低数量可以为两家）</w:t>
      </w:r>
    </w:p>
    <w:p w:rsidR="00A218A5" w:rsidRDefault="00DB0488">
      <w:pPr>
        <w:autoSpaceDE w:val="0"/>
        <w:autoSpaceDN w:val="0"/>
        <w:spacing w:line="360" w:lineRule="auto"/>
        <w:ind w:left="964"/>
        <w:contextualSpacing/>
        <w:rPr>
          <w:rFonts w:ascii="ˎ̥" w:hAnsi="ˎ̥"/>
        </w:rPr>
      </w:pPr>
      <w:r>
        <w:rPr>
          <w:rFonts w:ascii="ˎ̥" w:hAnsi="ˎ̥"/>
        </w:rPr>
        <w:t>谈判文件不能详细列明采购标的的技术、服务要求，需经谈判由供应商提供最终设计方案或解决方案的，谈判结束后，谈判小组应当按照少数服从多数的原则投票推荐</w:t>
      </w:r>
      <w:r>
        <w:rPr>
          <w:rFonts w:ascii="ˎ̥" w:hAnsi="ˎ̥"/>
        </w:rPr>
        <w:t>3</w:t>
      </w:r>
      <w:r>
        <w:rPr>
          <w:rFonts w:ascii="ˎ̥" w:hAnsi="ˎ̥"/>
        </w:rPr>
        <w:t>家以上供应商的设计方案或者解决方案，并要求其在规定时间内提交最后报价</w:t>
      </w:r>
      <w:r>
        <w:rPr>
          <w:rFonts w:ascii="ˎ̥" w:hAnsi="ˎ̥" w:hint="eastAsia"/>
        </w:rPr>
        <w:t>。</w:t>
      </w:r>
    </w:p>
    <w:p w:rsidR="00A218A5" w:rsidRDefault="00DB0488" w:rsidP="00DB0488">
      <w:pPr>
        <w:pStyle w:val="af1"/>
        <w:numPr>
          <w:ilvl w:val="0"/>
          <w:numId w:val="42"/>
        </w:numPr>
        <w:autoSpaceDE w:val="0"/>
        <w:autoSpaceDN w:val="0"/>
        <w:spacing w:line="360" w:lineRule="auto"/>
        <w:ind w:left="964" w:firstLineChars="0" w:hanging="993"/>
        <w:contextualSpacing/>
        <w:rPr>
          <w:rFonts w:ascii="ˎ̥" w:hAnsi="ˎ̥"/>
        </w:rPr>
      </w:pPr>
      <w:r>
        <w:rPr>
          <w:rFonts w:ascii="ˎ̥" w:hAnsi="ˎ̥"/>
        </w:rPr>
        <w:t>最后报价是供应商响应文件的有效组成部分。</w:t>
      </w:r>
    </w:p>
    <w:p w:rsidR="00A218A5" w:rsidRDefault="00DB0488" w:rsidP="00DB0488">
      <w:pPr>
        <w:pStyle w:val="af1"/>
        <w:numPr>
          <w:ilvl w:val="0"/>
          <w:numId w:val="42"/>
        </w:numPr>
        <w:autoSpaceDE w:val="0"/>
        <w:autoSpaceDN w:val="0"/>
        <w:spacing w:line="360" w:lineRule="auto"/>
        <w:ind w:left="964" w:firstLineChars="0" w:hanging="993"/>
        <w:contextualSpacing/>
        <w:rPr>
          <w:rFonts w:ascii="ˎ̥" w:hAnsi="ˎ̥"/>
        </w:rPr>
      </w:pPr>
      <w:r>
        <w:rPr>
          <w:rFonts w:ascii="ˎ̥" w:hAnsi="ˎ̥"/>
        </w:rPr>
        <w:t>已提交响应文件的供应商，在提交最后报价之前，可以根据谈判情况退出谈判</w:t>
      </w:r>
      <w:r>
        <w:rPr>
          <w:rFonts w:ascii="ˎ̥" w:hAnsi="ˎ̥" w:hint="eastAsia"/>
        </w:rPr>
        <w:t>。</w:t>
      </w:r>
    </w:p>
    <w:p w:rsidR="00A218A5" w:rsidRDefault="00DB0488" w:rsidP="00DB0488">
      <w:pPr>
        <w:pStyle w:val="af1"/>
        <w:numPr>
          <w:ilvl w:val="0"/>
          <w:numId w:val="42"/>
        </w:numPr>
        <w:autoSpaceDE w:val="0"/>
        <w:autoSpaceDN w:val="0"/>
        <w:spacing w:line="360" w:lineRule="auto"/>
        <w:ind w:left="964" w:firstLineChars="0" w:hanging="993"/>
        <w:contextualSpacing/>
        <w:rPr>
          <w:rFonts w:ascii="ˎ̥" w:hAnsi="ˎ̥"/>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号）规定，评审专家应严格按照要求查看“硬件特征码相”</w:t>
      </w:r>
      <w:r>
        <w:rPr>
          <w:rFonts w:ascii="ˎ̥" w:hAnsi="ˎ̥" w:hint="eastAsia"/>
        </w:rPr>
        <w:t xml:space="preserve"> </w:t>
      </w:r>
      <w:r>
        <w:rPr>
          <w:rFonts w:ascii="ˎ̥" w:hAnsi="ˎ̥" w:hint="eastAsia"/>
        </w:rPr>
        <w:t>关信息并进行评审。</w:t>
      </w:r>
    </w:p>
    <w:p w:rsidR="00A218A5" w:rsidRDefault="00A218A5">
      <w:pPr>
        <w:pStyle w:val="af1"/>
        <w:autoSpaceDE w:val="0"/>
        <w:autoSpaceDN w:val="0"/>
        <w:spacing w:line="360" w:lineRule="auto"/>
        <w:ind w:left="964" w:firstLineChars="0" w:firstLine="0"/>
        <w:contextualSpacing/>
        <w:rPr>
          <w:rFonts w:ascii="ˎ̥" w:hAnsi="ˎ̥"/>
        </w:rPr>
      </w:pPr>
    </w:p>
    <w:p w:rsidR="00A218A5" w:rsidRDefault="00DB0488" w:rsidP="00DB0488">
      <w:pPr>
        <w:pStyle w:val="af1"/>
        <w:numPr>
          <w:ilvl w:val="0"/>
          <w:numId w:val="3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评审方法与提出成交候选人</w:t>
      </w:r>
    </w:p>
    <w:p w:rsidR="00A218A5" w:rsidRDefault="00DB0488">
      <w:pPr>
        <w:pStyle w:val="af1"/>
        <w:autoSpaceDE w:val="0"/>
        <w:autoSpaceDN w:val="0"/>
        <w:spacing w:line="360" w:lineRule="auto"/>
        <w:ind w:leftChars="472" w:left="991" w:firstLineChars="0" w:firstLine="0"/>
        <w:contextualSpacing/>
        <w:rPr>
          <w:rFonts w:asciiTheme="minorEastAsia" w:hAnsiTheme="minorEastAsia" w:cs="宋体"/>
          <w:kern w:val="0"/>
          <w:szCs w:val="21"/>
        </w:rPr>
      </w:pPr>
      <w:r>
        <w:rPr>
          <w:rFonts w:ascii="ˎ̥" w:hAnsi="ˎ̥"/>
        </w:rPr>
        <w:t>谈判小组应当从质量和服务均能满足采购文件实质性响应要求的供应商中，按照最后报价由低到高的顺序提出</w:t>
      </w:r>
      <w:r>
        <w:rPr>
          <w:rFonts w:ascii="ˎ̥" w:hAnsi="ˎ̥"/>
        </w:rPr>
        <w:t>3</w:t>
      </w:r>
      <w:r>
        <w:rPr>
          <w:rFonts w:ascii="ˎ̥" w:hAnsi="ˎ̥"/>
        </w:rPr>
        <w:t>名以上成交候选人，并编写评审报告。</w:t>
      </w:r>
    </w:p>
    <w:p w:rsidR="00A218A5" w:rsidRDefault="00A218A5">
      <w:pPr>
        <w:tabs>
          <w:tab w:val="left" w:pos="1260"/>
        </w:tabs>
        <w:autoSpaceDE w:val="0"/>
        <w:autoSpaceDN w:val="0"/>
        <w:spacing w:line="360" w:lineRule="auto"/>
        <w:contextualSpacing/>
        <w:rPr>
          <w:rFonts w:asciiTheme="minorEastAsia" w:hAnsiTheme="minorEastAsia" w:cs="仿宋_GB2312"/>
          <w:szCs w:val="21"/>
          <w:lang w:val="zh-CN"/>
        </w:rPr>
      </w:pPr>
    </w:p>
    <w:p w:rsidR="00A218A5" w:rsidRDefault="00A218A5">
      <w:pPr>
        <w:tabs>
          <w:tab w:val="left" w:pos="1260"/>
        </w:tabs>
        <w:autoSpaceDE w:val="0"/>
        <w:autoSpaceDN w:val="0"/>
        <w:spacing w:line="360" w:lineRule="auto"/>
        <w:contextualSpacing/>
        <w:jc w:val="center"/>
        <w:rPr>
          <w:rFonts w:asciiTheme="minorEastAsia" w:hAnsiTheme="minorEastAsia" w:cs="宋体"/>
          <w:b/>
          <w:kern w:val="0"/>
          <w:szCs w:val="21"/>
        </w:rPr>
      </w:pPr>
    </w:p>
    <w:p w:rsidR="00A218A5" w:rsidRDefault="00DB0488">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六、确定成交供应商和授予合同</w:t>
      </w:r>
    </w:p>
    <w:p w:rsidR="00A218A5" w:rsidRDefault="00DB0488" w:rsidP="00DB0488">
      <w:pPr>
        <w:pStyle w:val="af1"/>
        <w:numPr>
          <w:ilvl w:val="0"/>
          <w:numId w:val="3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确定成交供应商</w:t>
      </w:r>
    </w:p>
    <w:p w:rsidR="00A218A5" w:rsidRDefault="00DB0488" w:rsidP="00DB0488">
      <w:pPr>
        <w:pStyle w:val="af1"/>
        <w:numPr>
          <w:ilvl w:val="0"/>
          <w:numId w:val="43"/>
        </w:numPr>
        <w:autoSpaceDE w:val="0"/>
        <w:autoSpaceDN w:val="0"/>
        <w:spacing w:line="360" w:lineRule="auto"/>
        <w:ind w:left="993" w:firstLineChars="0" w:hanging="993"/>
        <w:contextualSpacing/>
        <w:rPr>
          <w:rFonts w:asciiTheme="minorEastAsia" w:hAnsiTheme="minorEastAsia" w:cs="宋体"/>
          <w:kern w:val="0"/>
          <w:szCs w:val="21"/>
        </w:rPr>
      </w:pPr>
      <w:r>
        <w:rPr>
          <w:rFonts w:ascii="ˎ̥" w:hAnsi="ˎ̥"/>
        </w:rPr>
        <w:t>采购人应当在收到评审报告后</w:t>
      </w:r>
      <w:r>
        <w:rPr>
          <w:rFonts w:ascii="ˎ̥" w:hAnsi="ˎ̥"/>
        </w:rPr>
        <w:t>5</w:t>
      </w:r>
      <w:r>
        <w:rPr>
          <w:rFonts w:ascii="ˎ̥" w:hAnsi="ˎ̥"/>
        </w:rPr>
        <w:t>个工作日内，从评审报告提出的成交候选人中，根据质量和服务均能满足采购文件实质性响应要求且最后报价最低的原则确定成交供应商</w:t>
      </w:r>
      <w:r>
        <w:rPr>
          <w:rFonts w:asciiTheme="minorEastAsia" w:hAnsiTheme="minorEastAsia" w:cs="宋体" w:hint="eastAsia"/>
          <w:kern w:val="0"/>
          <w:szCs w:val="21"/>
        </w:rPr>
        <w:t>。</w:t>
      </w:r>
    </w:p>
    <w:p w:rsidR="00A218A5" w:rsidRDefault="00DB0488" w:rsidP="00DB0488">
      <w:pPr>
        <w:pStyle w:val="af1"/>
        <w:numPr>
          <w:ilvl w:val="0"/>
          <w:numId w:val="43"/>
        </w:numPr>
        <w:autoSpaceDE w:val="0"/>
        <w:autoSpaceDN w:val="0"/>
        <w:spacing w:line="360" w:lineRule="auto"/>
        <w:ind w:left="993" w:firstLineChars="0" w:hanging="993"/>
        <w:contextualSpacing/>
        <w:rPr>
          <w:rFonts w:asciiTheme="minorEastAsia" w:hAnsiTheme="minorEastAsia" w:cs="宋体"/>
          <w:kern w:val="0"/>
          <w:szCs w:val="21"/>
        </w:rPr>
      </w:pPr>
      <w:r>
        <w:rPr>
          <w:rFonts w:ascii="ˎ̥" w:hAnsi="ˎ̥"/>
        </w:rPr>
        <w:t>采购人逾期未确定成交供应商且不提出异议的，视为确定评审报告提出的最后报价最低的供应商为成交供应商</w:t>
      </w:r>
      <w:r>
        <w:rPr>
          <w:rFonts w:ascii="ˎ̥" w:hAnsi="ˎ̥" w:hint="eastAsia"/>
        </w:rPr>
        <w:t>。</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3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终止采购活动的情形</w:t>
      </w:r>
    </w:p>
    <w:p w:rsidR="00A218A5" w:rsidRDefault="00DB0488">
      <w:pPr>
        <w:pStyle w:val="af1"/>
        <w:autoSpaceDE w:val="0"/>
        <w:autoSpaceDN w:val="0"/>
        <w:spacing w:line="360" w:lineRule="auto"/>
        <w:ind w:left="993" w:firstLineChars="0" w:firstLine="0"/>
        <w:contextualSpacing/>
        <w:rPr>
          <w:rFonts w:asciiTheme="minorEastAsia" w:hAnsiTheme="minorEastAsia" w:cs="宋体"/>
          <w:b/>
          <w:kern w:val="0"/>
          <w:szCs w:val="21"/>
        </w:rPr>
      </w:pPr>
      <w:r>
        <w:rPr>
          <w:rFonts w:cs="微软雅黑" w:hint="eastAsia"/>
        </w:rPr>
        <w:t>在谈判采购中，出现下列情形之一的，采购人应当终止竞争性谈判采购活动，发布项目终止公告并说明原因，重新开展采购活动：</w:t>
      </w:r>
    </w:p>
    <w:p w:rsidR="00A218A5" w:rsidRDefault="00A218A5" w:rsidP="00DB0488">
      <w:pPr>
        <w:pStyle w:val="af1"/>
        <w:numPr>
          <w:ilvl w:val="0"/>
          <w:numId w:val="37"/>
        </w:numPr>
        <w:autoSpaceDE w:val="0"/>
        <w:autoSpaceDN w:val="0"/>
        <w:spacing w:line="360" w:lineRule="auto"/>
        <w:ind w:firstLineChars="0"/>
        <w:contextualSpacing/>
        <w:rPr>
          <w:rFonts w:asciiTheme="minorEastAsia" w:hAnsiTheme="minorEastAsia" w:cs="宋体"/>
          <w:vanish/>
          <w:kern w:val="0"/>
          <w:szCs w:val="21"/>
        </w:rPr>
      </w:pPr>
    </w:p>
    <w:p w:rsidR="00A218A5" w:rsidRDefault="00DB0488" w:rsidP="00DB0488">
      <w:pPr>
        <w:pStyle w:val="af1"/>
        <w:numPr>
          <w:ilvl w:val="0"/>
          <w:numId w:val="44"/>
        </w:numPr>
        <w:autoSpaceDE w:val="0"/>
        <w:autoSpaceDN w:val="0"/>
        <w:spacing w:line="360" w:lineRule="auto"/>
        <w:ind w:left="993" w:firstLineChars="0" w:hanging="993"/>
        <w:contextualSpacing/>
        <w:rPr>
          <w:rFonts w:asciiTheme="minorEastAsia" w:hAnsiTheme="minorEastAsia"/>
        </w:rPr>
      </w:pPr>
      <w:r>
        <w:rPr>
          <w:rFonts w:asciiTheme="minorEastAsia" w:hAnsiTheme="minorEastAsia"/>
        </w:rPr>
        <w:t>因情况变化，不再符合规定的竞争性谈判采购方式适用情形的；</w:t>
      </w:r>
    </w:p>
    <w:p w:rsidR="00A218A5" w:rsidRDefault="00DB0488" w:rsidP="00DB0488">
      <w:pPr>
        <w:pStyle w:val="af1"/>
        <w:numPr>
          <w:ilvl w:val="0"/>
          <w:numId w:val="44"/>
        </w:numPr>
        <w:autoSpaceDE w:val="0"/>
        <w:autoSpaceDN w:val="0"/>
        <w:spacing w:line="360" w:lineRule="auto"/>
        <w:ind w:left="993" w:firstLineChars="0" w:hanging="993"/>
        <w:contextualSpacing/>
        <w:rPr>
          <w:rFonts w:asciiTheme="minorEastAsia" w:hAnsiTheme="minorEastAsia"/>
        </w:rPr>
      </w:pPr>
      <w:r>
        <w:rPr>
          <w:rFonts w:asciiTheme="minorEastAsia" w:hAnsiTheme="minorEastAsia"/>
        </w:rPr>
        <w:t>出现影响采购公正的违法、违规行为的</w:t>
      </w:r>
      <w:r>
        <w:rPr>
          <w:rFonts w:asciiTheme="minorEastAsia" w:hAnsiTheme="minorEastAsia" w:hint="eastAsia"/>
        </w:rPr>
        <w:t>；</w:t>
      </w:r>
    </w:p>
    <w:p w:rsidR="00A218A5" w:rsidRDefault="00DB0488" w:rsidP="00DB0488">
      <w:pPr>
        <w:pStyle w:val="af1"/>
        <w:numPr>
          <w:ilvl w:val="0"/>
          <w:numId w:val="44"/>
        </w:numPr>
        <w:autoSpaceDE w:val="0"/>
        <w:autoSpaceDN w:val="0"/>
        <w:spacing w:line="360" w:lineRule="auto"/>
        <w:ind w:left="993" w:firstLineChars="0" w:hanging="993"/>
        <w:contextualSpacing/>
        <w:rPr>
          <w:rFonts w:asciiTheme="minorEastAsia" w:hAnsiTheme="minorEastAsia"/>
        </w:rPr>
      </w:pPr>
      <w:r>
        <w:rPr>
          <w:rFonts w:asciiTheme="minorEastAsia" w:hAnsiTheme="minorEastAsia" w:hint="eastAsia"/>
        </w:rPr>
        <w:t>在采购过程中符合竞争要求的供应商或者报价未超过采购预算的供应商不足3家的，但《政府采购非招标采购方式管理办法》第二十七条第二款规定的情形除外。</w:t>
      </w:r>
    </w:p>
    <w:p w:rsidR="00A218A5" w:rsidRDefault="00A218A5">
      <w:pPr>
        <w:pStyle w:val="af1"/>
        <w:autoSpaceDE w:val="0"/>
        <w:autoSpaceDN w:val="0"/>
        <w:spacing w:line="360" w:lineRule="auto"/>
        <w:ind w:left="964" w:firstLineChars="0" w:firstLine="0"/>
        <w:contextualSpacing/>
        <w:rPr>
          <w:rFonts w:ascii="ˎ̥" w:hAnsi="ˎ̥"/>
        </w:rPr>
      </w:pPr>
    </w:p>
    <w:p w:rsidR="00A218A5" w:rsidRDefault="00DB0488" w:rsidP="00DB0488">
      <w:pPr>
        <w:pStyle w:val="af1"/>
        <w:numPr>
          <w:ilvl w:val="0"/>
          <w:numId w:val="4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成交公告、发出成交通知书</w:t>
      </w:r>
    </w:p>
    <w:p w:rsidR="00A218A5" w:rsidRDefault="00DB0488" w:rsidP="00DB0488">
      <w:pPr>
        <w:pStyle w:val="af1"/>
        <w:numPr>
          <w:ilvl w:val="0"/>
          <w:numId w:val="4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采购人确认成交供应商后，采购人在公告成交结果的同时，向成交供应商发出成交通知书。</w:t>
      </w:r>
    </w:p>
    <w:p w:rsidR="00A218A5" w:rsidRDefault="00DB0488" w:rsidP="00DB0488">
      <w:pPr>
        <w:pStyle w:val="af1"/>
        <w:numPr>
          <w:ilvl w:val="0"/>
          <w:numId w:val="4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成交通知书发出后，采购人不得违法改变成交结果，成交供应商无正当理由不得放弃成交。</w:t>
      </w:r>
    </w:p>
    <w:p w:rsidR="00A218A5" w:rsidRDefault="00DB0488" w:rsidP="00DB0488">
      <w:pPr>
        <w:pStyle w:val="af1"/>
        <w:numPr>
          <w:ilvl w:val="0"/>
          <w:numId w:val="46"/>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成交供应商在接到成交通知时，须向集中采购机构发送谈判报价及分项报价一览表（包</w:t>
      </w:r>
      <w:r>
        <w:rPr>
          <w:rFonts w:asciiTheme="minorEastAsia" w:hAnsiTheme="minorEastAsia" w:cs="宋体" w:hint="eastAsia"/>
          <w:kern w:val="0"/>
          <w:szCs w:val="21"/>
        </w:rPr>
        <w:lastRenderedPageBreak/>
        <w:t>含主要成交标的的名称、规格型号、数量、单价、服务要求等）电子文档，并同时电话告知集中采购机构联系人。</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4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质疑提出与答复</w:t>
      </w:r>
    </w:p>
    <w:p w:rsidR="00A218A5" w:rsidRDefault="00DB0488" w:rsidP="00DB0488">
      <w:pPr>
        <w:pStyle w:val="af1"/>
        <w:numPr>
          <w:ilvl w:val="0"/>
          <w:numId w:val="4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hint="eastAsia"/>
          <w:kern w:val="0"/>
          <w:szCs w:val="21"/>
        </w:rPr>
        <w:t>供应商认为谈判文件、采购过程和成交结果使自己的权益受到损害的，可以按照《政府采购质疑和投诉办法》（财政部令第94号）提出质疑。</w:t>
      </w:r>
      <w:r>
        <w:rPr>
          <w:rFonts w:asciiTheme="minorEastAsia" w:hAnsiTheme="minorEastAsia" w:cs="宋体"/>
          <w:kern w:val="0"/>
          <w:szCs w:val="21"/>
        </w:rPr>
        <w:t>提出质疑的供应商应当是参与</w:t>
      </w:r>
      <w:r>
        <w:rPr>
          <w:rFonts w:asciiTheme="minorEastAsia" w:hAnsiTheme="minorEastAsia" w:cs="宋体" w:hint="eastAsia"/>
          <w:kern w:val="0"/>
          <w:szCs w:val="21"/>
        </w:rPr>
        <w:t>本</w:t>
      </w:r>
      <w:r>
        <w:rPr>
          <w:rFonts w:asciiTheme="minorEastAsia" w:hAnsiTheme="minorEastAsia" w:cs="宋体"/>
          <w:kern w:val="0"/>
          <w:szCs w:val="21"/>
        </w:rPr>
        <w:t>项目采购活动的供应商。</w:t>
      </w:r>
    </w:p>
    <w:p w:rsidR="00A218A5" w:rsidRDefault="00DB0488" w:rsidP="00DB0488">
      <w:pPr>
        <w:pStyle w:val="af1"/>
        <w:numPr>
          <w:ilvl w:val="0"/>
          <w:numId w:val="49"/>
        </w:numPr>
        <w:autoSpaceDE w:val="0"/>
        <w:autoSpaceDN w:val="0"/>
        <w:spacing w:line="360" w:lineRule="auto"/>
        <w:ind w:left="1418" w:firstLineChars="0" w:hanging="1418"/>
        <w:contextualSpacing/>
        <w:rPr>
          <w:rFonts w:asciiTheme="minorEastAsia" w:hAnsiTheme="minorEastAsia" w:cs="宋体"/>
          <w:kern w:val="0"/>
          <w:szCs w:val="21"/>
        </w:rPr>
      </w:pPr>
      <w:r>
        <w:rPr>
          <w:rFonts w:asciiTheme="minorEastAsia" w:hAnsiTheme="minorEastAsia" w:cs="宋体" w:hint="eastAsia"/>
          <w:kern w:val="0"/>
          <w:szCs w:val="21"/>
        </w:rPr>
        <w:t>对谈判文件提出质疑的，供应商应</w:t>
      </w:r>
      <w:r>
        <w:rPr>
          <w:rFonts w:asciiTheme="minorEastAsia" w:hAnsiTheme="minorEastAsia" w:cs="宋体"/>
          <w:kern w:val="0"/>
          <w:szCs w:val="21"/>
        </w:rPr>
        <w:t>已依法获取</w:t>
      </w:r>
      <w:r>
        <w:rPr>
          <w:rFonts w:asciiTheme="minorEastAsia" w:hAnsiTheme="minorEastAsia" w:cs="宋体" w:hint="eastAsia"/>
          <w:kern w:val="0"/>
          <w:szCs w:val="21"/>
        </w:rPr>
        <w:t>谈判</w:t>
      </w:r>
      <w:r>
        <w:rPr>
          <w:rFonts w:asciiTheme="minorEastAsia" w:hAnsiTheme="minorEastAsia" w:cs="宋体"/>
          <w:kern w:val="0"/>
          <w:szCs w:val="21"/>
        </w:rPr>
        <w:t>文件</w:t>
      </w:r>
      <w:r>
        <w:rPr>
          <w:rFonts w:asciiTheme="minorEastAsia" w:hAnsiTheme="minorEastAsia" w:cs="宋体" w:hint="eastAsia"/>
          <w:kern w:val="0"/>
          <w:szCs w:val="21"/>
        </w:rPr>
        <w:t>，且应当在</w:t>
      </w:r>
      <w:r>
        <w:rPr>
          <w:rFonts w:asciiTheme="minorEastAsia" w:hAnsiTheme="minorEastAsia" w:cs="宋体"/>
          <w:kern w:val="0"/>
          <w:szCs w:val="21"/>
        </w:rPr>
        <w:t>获取</w:t>
      </w:r>
      <w:r>
        <w:rPr>
          <w:rFonts w:asciiTheme="minorEastAsia" w:hAnsiTheme="minorEastAsia" w:cs="宋体" w:hint="eastAsia"/>
          <w:kern w:val="0"/>
          <w:szCs w:val="21"/>
        </w:rPr>
        <w:t>谈判</w:t>
      </w:r>
      <w:r>
        <w:rPr>
          <w:rFonts w:asciiTheme="minorEastAsia" w:hAnsiTheme="minorEastAsia" w:cs="宋体"/>
          <w:kern w:val="0"/>
          <w:szCs w:val="21"/>
        </w:rPr>
        <w:t>文件或者</w:t>
      </w:r>
      <w:r>
        <w:rPr>
          <w:rFonts w:asciiTheme="minorEastAsia" w:hAnsiTheme="minorEastAsia" w:cs="宋体" w:hint="eastAsia"/>
          <w:kern w:val="0"/>
          <w:szCs w:val="21"/>
        </w:rPr>
        <w:t>谈判</w:t>
      </w:r>
      <w:r>
        <w:rPr>
          <w:rFonts w:asciiTheme="minorEastAsia" w:hAnsiTheme="minorEastAsia" w:cs="宋体"/>
          <w:kern w:val="0"/>
          <w:szCs w:val="21"/>
        </w:rPr>
        <w:t>文件公告期限届满之日起7个工作日内</w:t>
      </w:r>
      <w:r>
        <w:rPr>
          <w:rFonts w:asciiTheme="minorEastAsia" w:hAnsiTheme="minorEastAsia" w:cs="宋体" w:hint="eastAsia"/>
          <w:kern w:val="0"/>
          <w:szCs w:val="21"/>
        </w:rPr>
        <w:t>通过《全国公共资源交易平台（河南省·许昌市）》一次性提出，提出后电话联系本项目谈判公告中集采机构联系人查看，并同时将符合《政府采购质疑和投诉办法》第十二条规定的纸质质疑函和必要的证明材料一式两份送采购单位，如未提出视为全面接受；</w:t>
      </w:r>
    </w:p>
    <w:p w:rsidR="00A218A5" w:rsidRDefault="00DB0488" w:rsidP="00DB0488">
      <w:pPr>
        <w:pStyle w:val="af1"/>
        <w:numPr>
          <w:ilvl w:val="0"/>
          <w:numId w:val="50"/>
        </w:numPr>
        <w:autoSpaceDE w:val="0"/>
        <w:autoSpaceDN w:val="0"/>
        <w:spacing w:line="360" w:lineRule="auto"/>
        <w:ind w:firstLineChars="0" w:hanging="1411"/>
        <w:contextualSpacing/>
        <w:rPr>
          <w:rFonts w:asciiTheme="minorEastAsia" w:hAnsiTheme="minorEastAsia" w:cs="宋体"/>
          <w:kern w:val="0"/>
          <w:szCs w:val="21"/>
        </w:rPr>
      </w:pPr>
      <w:r>
        <w:rPr>
          <w:rFonts w:asciiTheme="minorEastAsia" w:hAnsiTheme="minorEastAsia" w:cs="宋体" w:hint="eastAsia"/>
          <w:kern w:val="0"/>
          <w:szCs w:val="21"/>
        </w:rPr>
        <w:t>对采购过程提出质疑的，为各采购程序环节结束之日起七个工作日内，以书面形式向采购人和采购代理机构一次性提出；</w:t>
      </w:r>
    </w:p>
    <w:p w:rsidR="00A218A5" w:rsidRDefault="00DB0488" w:rsidP="00DB0488">
      <w:pPr>
        <w:pStyle w:val="af1"/>
        <w:numPr>
          <w:ilvl w:val="0"/>
          <w:numId w:val="50"/>
        </w:numPr>
        <w:autoSpaceDE w:val="0"/>
        <w:autoSpaceDN w:val="0"/>
        <w:spacing w:line="360" w:lineRule="auto"/>
        <w:ind w:firstLineChars="0" w:hanging="1411"/>
        <w:contextualSpacing/>
        <w:rPr>
          <w:rFonts w:asciiTheme="minorEastAsia" w:hAnsiTheme="minorEastAsia" w:cs="宋体"/>
          <w:kern w:val="0"/>
          <w:szCs w:val="21"/>
        </w:rPr>
      </w:pPr>
      <w:r>
        <w:rPr>
          <w:rFonts w:asciiTheme="minorEastAsia" w:hAnsiTheme="minorEastAsia" w:cs="宋体" w:hint="eastAsia"/>
          <w:kern w:val="0"/>
          <w:szCs w:val="21"/>
        </w:rPr>
        <w:t>对成交结果提出质疑的，为成交结果公告期限届满之日起七个工作日内，以书面形式向采购人和采购代理机构一次性提出。</w:t>
      </w:r>
    </w:p>
    <w:p w:rsidR="00A218A5" w:rsidRDefault="00DB0488" w:rsidP="00DB0488">
      <w:pPr>
        <w:pStyle w:val="af1"/>
        <w:numPr>
          <w:ilvl w:val="0"/>
          <w:numId w:val="48"/>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kern w:val="0"/>
          <w:szCs w:val="21"/>
        </w:rPr>
        <w:t>采购人、采购代理机构认为供应商质疑不成立，或者成立但未对</w:t>
      </w:r>
      <w:r>
        <w:rPr>
          <w:rFonts w:asciiTheme="minorEastAsia" w:hAnsiTheme="minorEastAsia" w:cs="宋体" w:hint="eastAsia"/>
          <w:kern w:val="0"/>
          <w:szCs w:val="21"/>
        </w:rPr>
        <w:t>成交</w:t>
      </w:r>
      <w:r>
        <w:rPr>
          <w:rFonts w:asciiTheme="minorEastAsia" w:hAnsiTheme="minorEastAsia" w:cs="宋体"/>
          <w:kern w:val="0"/>
          <w:szCs w:val="21"/>
        </w:rPr>
        <w:t>结果构成影响的，继续开展采购活动；认为供应商质疑成立且影响或者可能影响</w:t>
      </w:r>
      <w:r>
        <w:rPr>
          <w:rFonts w:asciiTheme="minorEastAsia" w:hAnsiTheme="minorEastAsia" w:cs="宋体" w:hint="eastAsia"/>
          <w:kern w:val="0"/>
          <w:szCs w:val="21"/>
        </w:rPr>
        <w:t>成交</w:t>
      </w:r>
      <w:r>
        <w:rPr>
          <w:rFonts w:asciiTheme="minorEastAsia" w:hAnsiTheme="minorEastAsia" w:cs="宋体"/>
          <w:kern w:val="0"/>
          <w:szCs w:val="21"/>
        </w:rPr>
        <w:t>结果的，按照下列情况处理：</w:t>
      </w:r>
    </w:p>
    <w:p w:rsidR="00A218A5" w:rsidRDefault="00DB0488" w:rsidP="00DB0488">
      <w:pPr>
        <w:pStyle w:val="af1"/>
        <w:numPr>
          <w:ilvl w:val="0"/>
          <w:numId w:val="51"/>
        </w:numPr>
        <w:autoSpaceDE w:val="0"/>
        <w:autoSpaceDN w:val="0"/>
        <w:spacing w:line="360" w:lineRule="auto"/>
        <w:ind w:firstLineChars="0" w:hanging="1365"/>
        <w:contextualSpacing/>
        <w:rPr>
          <w:rFonts w:asciiTheme="minorEastAsia" w:hAnsiTheme="minorEastAsia" w:cs="宋体"/>
          <w:kern w:val="0"/>
          <w:szCs w:val="21"/>
        </w:rPr>
      </w:pPr>
      <w:r>
        <w:rPr>
          <w:rFonts w:asciiTheme="minorEastAsia" w:hAnsiTheme="minorEastAsia" w:cs="宋体"/>
          <w:kern w:val="0"/>
          <w:szCs w:val="21"/>
        </w:rPr>
        <w:t>对</w:t>
      </w:r>
      <w:r>
        <w:rPr>
          <w:rFonts w:asciiTheme="minorEastAsia" w:hAnsiTheme="minorEastAsia" w:cs="宋体" w:hint="eastAsia"/>
          <w:kern w:val="0"/>
          <w:szCs w:val="21"/>
        </w:rPr>
        <w:t>谈判</w:t>
      </w:r>
      <w:r>
        <w:rPr>
          <w:rFonts w:asciiTheme="minorEastAsia" w:hAnsiTheme="minorEastAsia" w:cs="宋体"/>
          <w:kern w:val="0"/>
          <w:szCs w:val="21"/>
        </w:rPr>
        <w:t>文件提出的质疑，依法通过澄清或者修改可以继续开展采购活动的，澄清或者修改</w:t>
      </w:r>
      <w:r>
        <w:rPr>
          <w:rFonts w:asciiTheme="minorEastAsia" w:hAnsiTheme="minorEastAsia" w:cs="宋体" w:hint="eastAsia"/>
          <w:kern w:val="0"/>
          <w:szCs w:val="21"/>
        </w:rPr>
        <w:t>谈判</w:t>
      </w:r>
      <w:r>
        <w:rPr>
          <w:rFonts w:asciiTheme="minorEastAsia" w:hAnsiTheme="minorEastAsia" w:cs="宋体"/>
          <w:kern w:val="0"/>
          <w:szCs w:val="21"/>
        </w:rPr>
        <w:t>文件后继续开展采购活动；否则应当修改</w:t>
      </w:r>
      <w:r>
        <w:rPr>
          <w:rFonts w:asciiTheme="minorEastAsia" w:hAnsiTheme="minorEastAsia" w:cs="宋体" w:hint="eastAsia"/>
          <w:kern w:val="0"/>
          <w:szCs w:val="21"/>
        </w:rPr>
        <w:t>谈判</w:t>
      </w:r>
      <w:r>
        <w:rPr>
          <w:rFonts w:asciiTheme="minorEastAsia" w:hAnsiTheme="minorEastAsia" w:cs="宋体"/>
          <w:kern w:val="0"/>
          <w:szCs w:val="21"/>
        </w:rPr>
        <w:t>文件后重新开展采购活动。</w:t>
      </w:r>
    </w:p>
    <w:p w:rsidR="00A218A5" w:rsidRDefault="00DB0488" w:rsidP="00DB0488">
      <w:pPr>
        <w:pStyle w:val="af1"/>
        <w:numPr>
          <w:ilvl w:val="0"/>
          <w:numId w:val="51"/>
        </w:numPr>
        <w:autoSpaceDE w:val="0"/>
        <w:autoSpaceDN w:val="0"/>
        <w:spacing w:line="360" w:lineRule="auto"/>
        <w:ind w:firstLineChars="0" w:hanging="1365"/>
        <w:contextualSpacing/>
        <w:rPr>
          <w:rFonts w:asciiTheme="minorEastAsia" w:hAnsiTheme="minorEastAsia" w:cs="宋体"/>
          <w:kern w:val="0"/>
          <w:szCs w:val="21"/>
        </w:rPr>
      </w:pPr>
      <w:r>
        <w:rPr>
          <w:rFonts w:asciiTheme="minorEastAsia" w:hAnsiTheme="minorEastAsia" w:cs="宋体"/>
          <w:kern w:val="0"/>
          <w:szCs w:val="21"/>
        </w:rPr>
        <w:t>对采购过程、</w:t>
      </w:r>
      <w:r>
        <w:rPr>
          <w:rFonts w:asciiTheme="minorEastAsia" w:hAnsiTheme="minorEastAsia" w:cs="宋体" w:hint="eastAsia"/>
          <w:kern w:val="0"/>
          <w:szCs w:val="21"/>
        </w:rPr>
        <w:t>成交</w:t>
      </w:r>
      <w:r>
        <w:rPr>
          <w:rFonts w:asciiTheme="minorEastAsia" w:hAnsiTheme="minorEastAsia" w:cs="宋体"/>
          <w:kern w:val="0"/>
          <w:szCs w:val="21"/>
        </w:rPr>
        <w:t>结果提出的质疑，合格供应商符合法定数量时，可以从合格的</w:t>
      </w:r>
      <w:r>
        <w:rPr>
          <w:rFonts w:asciiTheme="minorEastAsia" w:hAnsiTheme="minorEastAsia" w:cs="宋体" w:hint="eastAsia"/>
          <w:kern w:val="0"/>
          <w:szCs w:val="21"/>
        </w:rPr>
        <w:t>成交候选人</w:t>
      </w:r>
      <w:r>
        <w:rPr>
          <w:rFonts w:asciiTheme="minorEastAsia" w:hAnsiTheme="minorEastAsia" w:cs="宋体"/>
          <w:kern w:val="0"/>
          <w:szCs w:val="21"/>
        </w:rPr>
        <w:t>中另行确定</w:t>
      </w:r>
      <w:r>
        <w:rPr>
          <w:rFonts w:asciiTheme="minorEastAsia" w:hAnsiTheme="minorEastAsia" w:cs="宋体" w:hint="eastAsia"/>
          <w:kern w:val="0"/>
          <w:szCs w:val="21"/>
        </w:rPr>
        <w:t>成交</w:t>
      </w:r>
      <w:r>
        <w:rPr>
          <w:rFonts w:asciiTheme="minorEastAsia" w:hAnsiTheme="minorEastAsia" w:cs="宋体"/>
          <w:kern w:val="0"/>
          <w:szCs w:val="21"/>
        </w:rPr>
        <w:t>供应商的，应当依法另行确定</w:t>
      </w:r>
      <w:r>
        <w:rPr>
          <w:rFonts w:asciiTheme="minorEastAsia" w:hAnsiTheme="minorEastAsia" w:cs="宋体" w:hint="eastAsia"/>
          <w:kern w:val="0"/>
          <w:szCs w:val="21"/>
        </w:rPr>
        <w:t>成交</w:t>
      </w:r>
      <w:r>
        <w:rPr>
          <w:rFonts w:asciiTheme="minorEastAsia" w:hAnsiTheme="minorEastAsia" w:cs="宋体"/>
          <w:kern w:val="0"/>
          <w:szCs w:val="21"/>
        </w:rPr>
        <w:t>供应商；否则应当重新开展采购活动</w:t>
      </w:r>
      <w:r>
        <w:rPr>
          <w:rFonts w:asciiTheme="minorEastAsia" w:hAnsiTheme="minorEastAsia" w:cs="宋体" w:hint="eastAsia"/>
          <w:kern w:val="0"/>
          <w:szCs w:val="21"/>
        </w:rPr>
        <w:t>。</w:t>
      </w:r>
    </w:p>
    <w:p w:rsidR="00A218A5" w:rsidRDefault="00A218A5">
      <w:pPr>
        <w:autoSpaceDE w:val="0"/>
        <w:autoSpaceDN w:val="0"/>
        <w:spacing w:line="360" w:lineRule="auto"/>
        <w:ind w:left="964"/>
        <w:contextualSpacing/>
        <w:rPr>
          <w:rFonts w:asciiTheme="minorEastAsia" w:hAnsiTheme="minorEastAsia" w:cs="宋体"/>
          <w:kern w:val="0"/>
          <w:szCs w:val="21"/>
        </w:rPr>
      </w:pPr>
    </w:p>
    <w:p w:rsidR="00A218A5" w:rsidRDefault="00DB0488" w:rsidP="00DB0488">
      <w:pPr>
        <w:pStyle w:val="af1"/>
        <w:numPr>
          <w:ilvl w:val="0"/>
          <w:numId w:val="4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签订合同</w:t>
      </w:r>
    </w:p>
    <w:p w:rsidR="00A218A5" w:rsidRDefault="00DB0488" w:rsidP="00DB0488">
      <w:pPr>
        <w:pStyle w:val="af1"/>
        <w:numPr>
          <w:ilvl w:val="0"/>
          <w:numId w:val="52"/>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kern w:val="0"/>
          <w:szCs w:val="21"/>
        </w:rPr>
        <w:t>采购人与成交供应商应当在成交通知书发出之日起30日内，按照</w:t>
      </w:r>
      <w:r>
        <w:rPr>
          <w:rFonts w:asciiTheme="minorEastAsia" w:hAnsiTheme="minorEastAsia" w:cs="宋体" w:hint="eastAsia"/>
          <w:kern w:val="0"/>
          <w:szCs w:val="21"/>
        </w:rPr>
        <w:t>谈判</w:t>
      </w:r>
      <w:r>
        <w:rPr>
          <w:rFonts w:asciiTheme="minorEastAsia" w:hAnsiTheme="minorEastAsia" w:cs="宋体"/>
          <w:kern w:val="0"/>
          <w:szCs w:val="21"/>
        </w:rPr>
        <w:t>文件确定的合同</w:t>
      </w:r>
      <w:r>
        <w:rPr>
          <w:rFonts w:asciiTheme="minorEastAsia" w:hAnsiTheme="minorEastAsia" w:cs="宋体"/>
          <w:kern w:val="0"/>
          <w:szCs w:val="21"/>
        </w:rPr>
        <w:lastRenderedPageBreak/>
        <w:t>文本以及采购标的、规格型号、采购金额、采购数量、技术和服务要求等事项签订政府采购合同</w:t>
      </w:r>
      <w:r>
        <w:rPr>
          <w:rFonts w:asciiTheme="minorEastAsia" w:hAnsiTheme="minorEastAsia" w:cs="宋体" w:hint="eastAsia"/>
          <w:kern w:val="0"/>
          <w:szCs w:val="21"/>
        </w:rPr>
        <w:t>。</w:t>
      </w:r>
    </w:p>
    <w:p w:rsidR="00A218A5" w:rsidRDefault="00DB0488" w:rsidP="00DB0488">
      <w:pPr>
        <w:pStyle w:val="af1"/>
        <w:numPr>
          <w:ilvl w:val="0"/>
          <w:numId w:val="52"/>
        </w:numPr>
        <w:autoSpaceDE w:val="0"/>
        <w:autoSpaceDN w:val="0"/>
        <w:spacing w:line="360" w:lineRule="auto"/>
        <w:ind w:left="993" w:firstLineChars="0" w:hanging="993"/>
        <w:contextualSpacing/>
        <w:rPr>
          <w:rFonts w:asciiTheme="minorEastAsia" w:hAnsiTheme="minorEastAsia" w:cs="宋体"/>
          <w:kern w:val="0"/>
          <w:szCs w:val="21"/>
        </w:rPr>
      </w:pPr>
      <w:r>
        <w:rPr>
          <w:rFonts w:asciiTheme="minorEastAsia" w:hAnsiTheme="minorEastAsia" w:cs="宋体"/>
          <w:kern w:val="0"/>
          <w:szCs w:val="21"/>
        </w:rPr>
        <w:t>采购人不得向成交供应商提出超出采购文件以外的任何要求作为签订合同的条件，不得与成交供应商订立背离</w:t>
      </w:r>
      <w:r>
        <w:rPr>
          <w:rFonts w:asciiTheme="minorEastAsia" w:hAnsiTheme="minorEastAsia" w:cs="宋体" w:hint="eastAsia"/>
          <w:kern w:val="0"/>
          <w:szCs w:val="21"/>
        </w:rPr>
        <w:t>谈判</w:t>
      </w:r>
      <w:r>
        <w:rPr>
          <w:rFonts w:asciiTheme="minorEastAsia" w:hAnsiTheme="minorEastAsia" w:cs="宋体"/>
          <w:kern w:val="0"/>
          <w:szCs w:val="21"/>
        </w:rPr>
        <w:t>文件确定的合同文本以及采购标的、规格型号、采购金额、采购数量、技术和服务要求等实质性内容的协议</w:t>
      </w:r>
      <w:r>
        <w:rPr>
          <w:rFonts w:asciiTheme="minorEastAsia" w:hAnsiTheme="minorEastAsia" w:cs="宋体" w:hint="eastAsia"/>
          <w:kern w:val="0"/>
          <w:szCs w:val="21"/>
        </w:rPr>
        <w:t>。</w:t>
      </w:r>
    </w:p>
    <w:p w:rsidR="00A218A5" w:rsidRDefault="00A218A5">
      <w:pPr>
        <w:pStyle w:val="af1"/>
        <w:autoSpaceDE w:val="0"/>
        <w:autoSpaceDN w:val="0"/>
        <w:spacing w:line="360" w:lineRule="auto"/>
        <w:ind w:left="964" w:firstLineChars="0" w:firstLine="0"/>
        <w:contextualSpacing/>
        <w:rPr>
          <w:rFonts w:asciiTheme="minorEastAsia" w:hAnsiTheme="minorEastAsia" w:cs="宋体"/>
          <w:kern w:val="0"/>
          <w:szCs w:val="21"/>
        </w:rPr>
      </w:pPr>
    </w:p>
    <w:p w:rsidR="00A218A5" w:rsidRDefault="00DB0488" w:rsidP="00DB0488">
      <w:pPr>
        <w:pStyle w:val="af1"/>
        <w:numPr>
          <w:ilvl w:val="0"/>
          <w:numId w:val="47"/>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履约保证金</w:t>
      </w:r>
    </w:p>
    <w:p w:rsidR="00A218A5" w:rsidRDefault="00DB0488">
      <w:pPr>
        <w:autoSpaceDE w:val="0"/>
        <w:autoSpaceDN w:val="0"/>
        <w:spacing w:line="360" w:lineRule="auto"/>
        <w:ind w:left="964"/>
        <w:contextualSpacing/>
        <w:rPr>
          <w:rFonts w:asciiTheme="majorEastAsia" w:eastAsiaTheme="majorEastAsia" w:hAnsiTheme="majorEastAsia" w:cs="宋体"/>
          <w:b/>
          <w:kern w:val="0"/>
          <w:sz w:val="36"/>
          <w:szCs w:val="36"/>
        </w:rPr>
      </w:pPr>
      <w:r>
        <w:rPr>
          <w:rFonts w:asciiTheme="minorEastAsia" w:hAnsiTheme="minorEastAsia" w:cs="宋体" w:hint="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A218A5" w:rsidRDefault="00A218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A218A5" w:rsidRDefault="00DB0488">
      <w:pPr>
        <w:autoSpaceDE w:val="0"/>
        <w:autoSpaceDN w:val="0"/>
        <w:spacing w:line="360" w:lineRule="auto"/>
        <w:ind w:left="964"/>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 政府采购政策功能</w:t>
      </w:r>
    </w:p>
    <w:p w:rsidR="00A218A5" w:rsidRDefault="00A218A5">
      <w:pPr>
        <w:jc w:val="center"/>
        <w:rPr>
          <w:rFonts w:asciiTheme="majorEastAsia" w:eastAsiaTheme="majorEastAsia" w:hAnsiTheme="majorEastAsia" w:cs="宋体"/>
          <w:b/>
          <w:kern w:val="0"/>
          <w:sz w:val="36"/>
          <w:szCs w:val="36"/>
        </w:rPr>
      </w:pPr>
    </w:p>
    <w:p w:rsidR="00A218A5" w:rsidRDefault="00DB0488">
      <w:pPr>
        <w:pStyle w:val="a7"/>
        <w:spacing w:line="360" w:lineRule="auto"/>
        <w:ind w:firstLineChars="200" w:firstLine="420"/>
        <w:contextualSpacing/>
        <w:rPr>
          <w:rFonts w:asciiTheme="minorEastAsia" w:hAnsiTheme="minorEastAsia" w:cs="仿宋_GB2312"/>
          <w:szCs w:val="21"/>
          <w:lang w:val="zh-CN"/>
        </w:rPr>
      </w:pPr>
      <w:r>
        <w:rPr>
          <w:rFonts w:asciiTheme="minorEastAsia" w:eastAsiaTheme="minorEastAsia" w:hAnsiTheme="minorEastAsia" w:cs="仿宋_GB2312" w:hint="eastAsia"/>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一、节能能源、保护环境</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按照《财政部、发展改革委、生态环境部、市场监管总局关于调整优化节能产品、环境标志产品政府采购执行机制的通知》（财库〔2019〕9号）和</w:t>
      </w:r>
      <w:r>
        <w:rPr>
          <w:rFonts w:asciiTheme="minorEastAsia" w:eastAsiaTheme="minorEastAsia" w:hAnsiTheme="minorEastAsia" w:cs="仿宋_GB2312" w:hint="eastAsia"/>
          <w:sz w:val="21"/>
          <w:szCs w:val="21"/>
        </w:rPr>
        <w:t>财政部、生态环境部</w:t>
      </w:r>
      <w:r>
        <w:rPr>
          <w:rFonts w:asciiTheme="minorEastAsia" w:eastAsiaTheme="minorEastAsia" w:hAnsiTheme="minorEastAsia" w:cs="仿宋_GB2312" w:hint="eastAsia"/>
          <w:sz w:val="21"/>
          <w:szCs w:val="21"/>
          <w:lang w:val="zh-CN"/>
        </w:rPr>
        <w:t>《关于印发环境标志产品政府采购品目清单的通知》</w:t>
      </w:r>
      <w:r>
        <w:rPr>
          <w:rFonts w:asciiTheme="minorEastAsia" w:eastAsiaTheme="minorEastAsia" w:hAnsiTheme="minorEastAsia" w:cs="仿宋_GB2312" w:hint="eastAsia"/>
          <w:sz w:val="21"/>
          <w:szCs w:val="21"/>
        </w:rPr>
        <w:t>（财库[2019]18号）以及</w:t>
      </w:r>
      <w:r>
        <w:rPr>
          <w:rFonts w:asciiTheme="minorEastAsia" w:eastAsiaTheme="minorEastAsia" w:hAnsiTheme="minorEastAsia" w:cs="仿宋_GB2312" w:hint="eastAsia"/>
          <w:sz w:val="21"/>
          <w:szCs w:val="21"/>
          <w:lang w:val="zh-CN"/>
        </w:rPr>
        <w:t>财政部、发展改革委</w:t>
      </w:r>
      <w:r>
        <w:rPr>
          <w:rFonts w:asciiTheme="minorEastAsia" w:eastAsiaTheme="minorEastAsia" w:hAnsiTheme="minorEastAsia" w:cs="仿宋_GB2312" w:hint="eastAsia"/>
          <w:sz w:val="21"/>
          <w:szCs w:val="21"/>
        </w:rPr>
        <w:t>《关于印发节能产品政府采购品目清单的通知》（财库[2019]19号）</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hint="eastAsia"/>
          <w:sz w:val="21"/>
          <w:szCs w:val="21"/>
        </w:rPr>
        <w:t>采购属于政府强</w:t>
      </w:r>
      <w:r>
        <w:rPr>
          <w:rFonts w:asciiTheme="minorEastAsia" w:eastAsiaTheme="minorEastAsia" w:hAnsiTheme="minorEastAsia" w:cs="仿宋_GB2312" w:hint="eastAsia"/>
          <w:sz w:val="21"/>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rsidR="00A218A5" w:rsidRDefault="00DB0488">
      <w:pPr>
        <w:pStyle w:val="a7"/>
        <w:spacing w:line="360" w:lineRule="auto"/>
        <w:ind w:firstLineChars="200" w:firstLine="422"/>
        <w:contextualSpacing/>
        <w:rPr>
          <w:rFonts w:ascii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w:t>
      </w:r>
      <w:r>
        <w:rPr>
          <w:rFonts w:asciiTheme="minorEastAsia" w:hAnsiTheme="minorEastAsia" w:cs="仿宋_GB2312" w:hint="eastAsia"/>
          <w:b/>
          <w:sz w:val="21"/>
          <w:szCs w:val="21"/>
          <w:lang w:val="zh-CN"/>
        </w:rPr>
        <w:t>促进中小企业发展（不含民办非企业）</w:t>
      </w:r>
    </w:p>
    <w:p w:rsidR="00A218A5" w:rsidRDefault="00DB0488">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根据财政部、工业和信息化部发布的《政府采购促进中小企业发展暂行办法》（财库[2011]181号）规定，本项目为非专门面向中小企业采购的项目，对小型和微型企业产品的价格给予6%-10%的扣除，用扣除后的价格参与评审。</w:t>
      </w:r>
    </w:p>
    <w:p w:rsidR="00A218A5" w:rsidRDefault="00DB0488">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A218A5" w:rsidRDefault="00DB0488">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3、联合体各方均为小型或微型企业的，联合体视同为小型、微型企业。组成联合体的大中型企业或者其他自然人、法人或其他组织，与小型、微型企业之间不得存在投资关系。</w:t>
      </w:r>
    </w:p>
    <w:p w:rsidR="00A218A5" w:rsidRDefault="00DB0488">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4、中小企业投标应提供《中小企业声明函》，如为联合投标的，联合体各方需分别填写《中小企业声明函》。</w:t>
      </w:r>
    </w:p>
    <w:p w:rsidR="00A218A5" w:rsidRDefault="00DB0488">
      <w:pPr>
        <w:topLinePunct/>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三、支持监狱企业发展</w:t>
      </w:r>
    </w:p>
    <w:p w:rsidR="00A218A5" w:rsidRDefault="00DB0488">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按照财政部、司法部发布的《关于政府采购支持监狱企业发展有关问题的通知》（</w:t>
      </w:r>
      <w:bookmarkStart w:id="1" w:name="OLE_LINK6"/>
      <w:r>
        <w:rPr>
          <w:rFonts w:asciiTheme="minorEastAsia" w:hAnsiTheme="minorEastAsia" w:cs="仿宋_GB2312" w:hint="eastAsia"/>
          <w:szCs w:val="21"/>
          <w:lang w:val="zh-CN"/>
        </w:rPr>
        <w:t>财库[2014]68</w:t>
      </w:r>
      <w:r>
        <w:rPr>
          <w:rFonts w:asciiTheme="minorEastAsia" w:hAnsiTheme="minorEastAsia" w:cs="仿宋_GB2312" w:hint="eastAsia"/>
          <w:szCs w:val="21"/>
          <w:lang w:val="zh-CN"/>
        </w:rPr>
        <w:lastRenderedPageBreak/>
        <w:t>号</w:t>
      </w:r>
      <w:bookmarkEnd w:id="1"/>
      <w:r>
        <w:rPr>
          <w:rFonts w:asciiTheme="minorEastAsia" w:hAnsiTheme="minorEastAsia" w:cs="仿宋_GB2312" w:hint="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A218A5" w:rsidRDefault="00DB0488">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四、促进残疾人就业</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color w:val="000000"/>
          <w:sz w:val="21"/>
          <w:szCs w:val="21"/>
        </w:rPr>
        <w:t>残疾人福利性单位属于小型、微型企业的，不重复享受政策。</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A218A5" w:rsidRDefault="00DB0488">
      <w:pPr>
        <w:pStyle w:val="a7"/>
        <w:spacing w:line="360" w:lineRule="auto"/>
        <w:ind w:firstLineChars="200" w:firstLine="42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 w:val="21"/>
          <w:szCs w:val="21"/>
          <w:lang w:val="zh-CN"/>
        </w:rPr>
        <w:t>3、中标人为残疾人福利性单位的，招标人应当随中标结果同时公告其《残疾人福利性单位声明函》，接受社会监督。</w:t>
      </w:r>
    </w:p>
    <w:p w:rsidR="00A218A5" w:rsidRDefault="00DB0488">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五、支持脱贫攻坚（物业服务采购）</w:t>
      </w:r>
    </w:p>
    <w:p w:rsidR="00A218A5" w:rsidRDefault="00DB0488">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1、根据《财政部 国务院扶贫办关于运用政府采购政策支持脱贫攻坚的通知》财库〔2019〕27号有关要求，鼓励优先采购聘用建档立卡贫困人员物业公司提供的物业服务。各级预算单位使用财政性资金采购物业服务的，有条件的应当优先采购注册地在832个国家级贫困县域内，且聘用建档立卡贫困人员物业公司提供的物业服务。</w:t>
      </w:r>
    </w:p>
    <w:p w:rsidR="00A218A5" w:rsidRDefault="00DB0488">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rsidR="00A218A5" w:rsidRDefault="00A218A5">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A218A5" w:rsidRDefault="00DB048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对响应文件审查与评审</w:t>
      </w:r>
    </w:p>
    <w:p w:rsidR="00A218A5" w:rsidRDefault="00A218A5">
      <w:pPr>
        <w:pStyle w:val="a7"/>
        <w:spacing w:line="360" w:lineRule="auto"/>
        <w:contextualSpacing/>
        <w:rPr>
          <w:rFonts w:asciiTheme="minorEastAsia" w:hAnsiTheme="minorEastAsia" w:cs="仿宋_GB2312"/>
          <w:lang w:val="zh-CN"/>
        </w:rPr>
      </w:pPr>
    </w:p>
    <w:p w:rsidR="00A218A5" w:rsidRDefault="00DB0488">
      <w:pPr>
        <w:pStyle w:val="a7"/>
        <w:spacing w:line="360" w:lineRule="auto"/>
        <w:contextualSpacing/>
        <w:rPr>
          <w:rFonts w:asciiTheme="minorEastAsia" w:eastAsiaTheme="minorEastAsia" w:hAnsiTheme="minorEastAsia"/>
          <w:bCs/>
          <w:sz w:val="21"/>
          <w:szCs w:val="21"/>
        </w:rPr>
      </w:pPr>
      <w:r>
        <w:rPr>
          <w:rFonts w:asciiTheme="minorEastAsia" w:eastAsiaTheme="minorEastAsia" w:hAnsiTheme="minorEastAsia" w:cs="仿宋_GB2312"/>
          <w:b/>
          <w:sz w:val="21"/>
          <w:szCs w:val="21"/>
          <w:lang w:val="zh-CN"/>
        </w:rPr>
        <w:t>一、资格审查</w:t>
      </w:r>
    </w:p>
    <w:p w:rsidR="00A218A5" w:rsidRDefault="00DB0488">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hint="eastAsia"/>
          <w:bCs/>
          <w:szCs w:val="21"/>
        </w:rPr>
        <w:t>谈判小组依法对供应商资格进行审查</w:t>
      </w:r>
      <w:r>
        <w:rPr>
          <w:rFonts w:asciiTheme="minorEastAsia" w:hAnsiTheme="minorEastAsia" w:cs="仿宋_GB2312"/>
          <w:szCs w:val="21"/>
          <w:lang w:val="zh-CN"/>
        </w:rPr>
        <w:t>。</w:t>
      </w:r>
      <w:r>
        <w:rPr>
          <w:rFonts w:asciiTheme="minorEastAsia" w:hAnsiTheme="minorEastAsia" w:cs="仿宋_GB2312" w:hint="eastAsia"/>
          <w:szCs w:val="21"/>
          <w:lang w:val="zh-CN"/>
        </w:rPr>
        <w:t>确定符合资格的供应商不少于3家，将</w:t>
      </w:r>
      <w:r>
        <w:rPr>
          <w:rFonts w:ascii="ˎ̥" w:hAnsi="ˎ̥"/>
        </w:rPr>
        <w:t>对响应文件的有效性、完整性和响应程度进行审查</w:t>
      </w:r>
      <w:r>
        <w:rPr>
          <w:rFonts w:ascii="ˎ̥" w:hAnsi="ˎ̥" w:hint="eastAsia"/>
        </w:rPr>
        <w:t>并对响应文件进行评审</w:t>
      </w:r>
      <w:r>
        <w:rPr>
          <w:rFonts w:asciiTheme="minorEastAsia" w:hAnsiTheme="minorEastAsia" w:cs="仿宋_GB2312" w:hint="eastAsia"/>
          <w:szCs w:val="21"/>
          <w:lang w:val="zh-CN"/>
        </w:rPr>
        <w:t>。</w:t>
      </w:r>
      <w:r>
        <w:rPr>
          <w:rFonts w:asciiTheme="minorEastAsia" w:hAnsiTheme="minorEastAsia" w:cs="宋体" w:hint="eastAsia"/>
          <w:kern w:val="0"/>
          <w:szCs w:val="21"/>
        </w:rPr>
        <w:t>（如符合《《政府采购非招标采购方式管理办法》》（财政部令第74号）第二十七条第二款中的</w:t>
      </w:r>
      <w:r>
        <w:rPr>
          <w:rFonts w:ascii="Arial" w:hAnsi="Arial" w:cs="Arial" w:hint="eastAsia"/>
          <w:color w:val="333333"/>
          <w:szCs w:val="21"/>
          <w:shd w:val="clear" w:color="auto" w:fill="FFFFFF"/>
        </w:rPr>
        <w:t>情形的，</w:t>
      </w:r>
      <w:r>
        <w:rPr>
          <w:rFonts w:asciiTheme="minorEastAsia" w:hAnsiTheme="minorEastAsia" w:cs="宋体" w:hint="eastAsia"/>
          <w:kern w:val="0"/>
          <w:szCs w:val="21"/>
        </w:rPr>
        <w:t>供应商最低数量可以为两家）</w:t>
      </w:r>
    </w:p>
    <w:p w:rsidR="00A218A5" w:rsidRDefault="00DB0488">
      <w:pPr>
        <w:spacing w:line="360" w:lineRule="auto"/>
        <w:ind w:rightChars="200" w:right="420" w:firstLineChars="200" w:firstLine="480"/>
        <w:contextualSpacing/>
        <w:rPr>
          <w:rFonts w:ascii="楷体" w:eastAsia="楷体" w:hAnsi="楷体" w:cs="仿宋_GB2312"/>
          <w:sz w:val="24"/>
          <w:szCs w:val="24"/>
          <w:lang w:val="zh-CN"/>
        </w:rPr>
      </w:pPr>
      <w:r>
        <w:rPr>
          <w:rFonts w:ascii="楷体" w:eastAsia="楷体" w:hAnsi="楷体" w:cs="仿宋_GB2312" w:hint="eastAsia"/>
          <w:sz w:val="24"/>
          <w:szCs w:val="24"/>
          <w:lang w:val="zh-CN"/>
        </w:rPr>
        <w:t>注：（1）资格证明材料（本栏所列内容为本项目的资格审查条件，如有一项不符合要求，则不能进入下一步评审）。</w:t>
      </w:r>
    </w:p>
    <w:p w:rsidR="00A218A5" w:rsidRDefault="00DB0488">
      <w:pPr>
        <w:spacing w:line="360" w:lineRule="auto"/>
        <w:ind w:rightChars="200" w:right="420" w:firstLineChars="200" w:firstLine="480"/>
        <w:contextualSpacing/>
        <w:rPr>
          <w:rFonts w:ascii="楷体" w:eastAsia="楷体" w:hAnsi="楷体" w:cs="仿宋_GB2312"/>
          <w:sz w:val="24"/>
          <w:szCs w:val="24"/>
          <w:lang w:val="zh-CN"/>
        </w:rPr>
      </w:pPr>
      <w:r>
        <w:rPr>
          <w:rFonts w:ascii="楷体" w:eastAsia="楷体" w:hAnsi="楷体" w:cs="仿宋_GB2312" w:hint="eastAsia"/>
          <w:sz w:val="24"/>
          <w:szCs w:val="24"/>
          <w:lang w:val="zh-CN"/>
        </w:rPr>
        <w:t>（2）资格审查中所涉及到的证书及材料，均须在电子投标文件中提供原件扫描件（或图片）。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5954"/>
      </w:tblGrid>
      <w:tr w:rsidR="00A218A5">
        <w:trPr>
          <w:trHeight w:val="567"/>
        </w:trPr>
        <w:tc>
          <w:tcPr>
            <w:tcW w:w="675"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序号</w:t>
            </w:r>
          </w:p>
        </w:tc>
        <w:tc>
          <w:tcPr>
            <w:tcW w:w="2410"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资格审查</w:t>
            </w:r>
            <w:r>
              <w:rPr>
                <w:rFonts w:asciiTheme="minorEastAsia" w:hAnsiTheme="minorEastAsia"/>
                <w:b/>
                <w:szCs w:val="21"/>
              </w:rPr>
              <w:t>因素</w:t>
            </w:r>
          </w:p>
        </w:tc>
        <w:tc>
          <w:tcPr>
            <w:tcW w:w="5954"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说明与要求</w:t>
            </w:r>
          </w:p>
        </w:tc>
      </w:tr>
      <w:tr w:rsidR="00A218A5">
        <w:trPr>
          <w:trHeight w:val="567"/>
        </w:trPr>
        <w:tc>
          <w:tcPr>
            <w:tcW w:w="675"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1</w:t>
            </w:r>
          </w:p>
        </w:tc>
        <w:tc>
          <w:tcPr>
            <w:tcW w:w="2410"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投标函</w:t>
            </w:r>
          </w:p>
        </w:tc>
        <w:tc>
          <w:tcPr>
            <w:tcW w:w="5954" w:type="dxa"/>
            <w:vAlign w:val="center"/>
          </w:tcPr>
          <w:p w:rsidR="00A218A5" w:rsidRDefault="00DB0488">
            <w:pPr>
              <w:spacing w:line="360" w:lineRule="auto"/>
              <w:rPr>
                <w:rFonts w:asciiTheme="minorEastAsia" w:hAnsiTheme="minorEastAsia"/>
                <w:b/>
                <w:szCs w:val="21"/>
              </w:rPr>
            </w:pPr>
            <w:r>
              <w:rPr>
                <w:rFonts w:ascii="宋体" w:hAnsi="宋体" w:cs="微软雅黑" w:hint="eastAsia"/>
                <w:bCs/>
                <w:szCs w:val="21"/>
              </w:rPr>
              <w:t>参考谈判文件第八章3.1格式填写</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2</w:t>
            </w:r>
          </w:p>
        </w:tc>
        <w:tc>
          <w:tcPr>
            <w:tcW w:w="2410"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b/>
                <w:bCs/>
                <w:szCs w:val="21"/>
              </w:rPr>
              <w:t>法人或者其他组织的营业执照等证明文件，自然人的身份证明</w:t>
            </w:r>
          </w:p>
        </w:tc>
        <w:tc>
          <w:tcPr>
            <w:tcW w:w="5954" w:type="dxa"/>
            <w:vAlign w:val="center"/>
          </w:tcPr>
          <w:p w:rsidR="00A218A5" w:rsidRDefault="00DB0488">
            <w:pPr>
              <w:spacing w:line="360" w:lineRule="auto"/>
              <w:jc w:val="left"/>
              <w:rPr>
                <w:rFonts w:asciiTheme="minorEastAsia" w:hAnsiTheme="minorEastAsia"/>
                <w:bCs/>
                <w:szCs w:val="21"/>
              </w:rPr>
            </w:pPr>
            <w:r>
              <w:rPr>
                <w:rFonts w:asciiTheme="minorEastAsia" w:hAnsiTheme="minorEastAsia" w:hint="eastAsia"/>
                <w:bCs/>
                <w:szCs w:val="21"/>
              </w:rPr>
              <w:t>（1）企业法人营业执照或营业执照。（企业提供）</w:t>
            </w:r>
          </w:p>
          <w:p w:rsidR="00A218A5" w:rsidRDefault="00DB0488">
            <w:pPr>
              <w:spacing w:line="360" w:lineRule="auto"/>
              <w:jc w:val="left"/>
              <w:rPr>
                <w:rFonts w:asciiTheme="minorEastAsia" w:hAnsiTheme="minorEastAsia"/>
                <w:bCs/>
                <w:szCs w:val="21"/>
              </w:rPr>
            </w:pPr>
            <w:r>
              <w:rPr>
                <w:rFonts w:asciiTheme="minorEastAsia" w:hAnsiTheme="minorEastAsia" w:hint="eastAsia"/>
                <w:bCs/>
                <w:szCs w:val="21"/>
              </w:rPr>
              <w:t>（2）事业单位法人证书。（事业单位提供）</w:t>
            </w:r>
          </w:p>
          <w:p w:rsidR="00A218A5" w:rsidRDefault="00DB0488">
            <w:pPr>
              <w:spacing w:line="360" w:lineRule="auto"/>
              <w:jc w:val="left"/>
              <w:rPr>
                <w:rFonts w:asciiTheme="minorEastAsia" w:hAnsiTheme="minorEastAsia"/>
                <w:bCs/>
                <w:szCs w:val="21"/>
              </w:rPr>
            </w:pPr>
            <w:r>
              <w:rPr>
                <w:rFonts w:asciiTheme="minorEastAsia" w:hAnsiTheme="minorEastAsia" w:hint="eastAsia"/>
                <w:bCs/>
                <w:szCs w:val="21"/>
              </w:rPr>
              <w:t>（3）执业许可证。（非企业专业服务机构提供）</w:t>
            </w:r>
          </w:p>
          <w:p w:rsidR="00A218A5" w:rsidRDefault="00DB0488">
            <w:pPr>
              <w:spacing w:line="360" w:lineRule="auto"/>
              <w:jc w:val="left"/>
              <w:rPr>
                <w:rFonts w:asciiTheme="minorEastAsia" w:hAnsiTheme="minorEastAsia"/>
                <w:bCs/>
                <w:szCs w:val="21"/>
              </w:rPr>
            </w:pPr>
            <w:r>
              <w:rPr>
                <w:rFonts w:asciiTheme="minorEastAsia" w:hAnsiTheme="minorEastAsia" w:hint="eastAsia"/>
                <w:bCs/>
                <w:szCs w:val="21"/>
              </w:rPr>
              <w:t>（4）个体工商户营业执照。（个体工商户提供）</w:t>
            </w:r>
          </w:p>
          <w:p w:rsidR="00A218A5" w:rsidRDefault="00DB0488">
            <w:pPr>
              <w:spacing w:line="360" w:lineRule="auto"/>
              <w:jc w:val="left"/>
              <w:rPr>
                <w:rFonts w:asciiTheme="minorEastAsia" w:hAnsiTheme="minorEastAsia"/>
                <w:bCs/>
                <w:szCs w:val="21"/>
              </w:rPr>
            </w:pPr>
            <w:r>
              <w:rPr>
                <w:rFonts w:asciiTheme="minorEastAsia" w:hAnsiTheme="minorEastAsia" w:hint="eastAsia"/>
                <w:bCs/>
                <w:szCs w:val="21"/>
              </w:rPr>
              <w:t>（5）自然人身份证明。（自然人提供）</w:t>
            </w:r>
          </w:p>
          <w:p w:rsidR="00A218A5" w:rsidRDefault="00DB0488">
            <w:pPr>
              <w:spacing w:line="360" w:lineRule="auto"/>
              <w:jc w:val="left"/>
              <w:rPr>
                <w:rFonts w:asciiTheme="minorEastAsia" w:hAnsiTheme="minorEastAsia"/>
                <w:b/>
                <w:bCs/>
                <w:szCs w:val="21"/>
              </w:rPr>
            </w:pPr>
            <w:r>
              <w:rPr>
                <w:rFonts w:asciiTheme="minorEastAsia" w:hAnsiTheme="minorEastAsia" w:hint="eastAsia"/>
                <w:bCs/>
                <w:szCs w:val="21"/>
              </w:rPr>
              <w:t>（6）民办非企业单位登记证书。（民办非企业单位提供）</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3</w:t>
            </w:r>
          </w:p>
        </w:tc>
        <w:tc>
          <w:tcPr>
            <w:tcW w:w="2410"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b/>
                <w:bCs/>
                <w:szCs w:val="21"/>
              </w:rPr>
              <w:t>财务状况报告相关材料</w:t>
            </w:r>
          </w:p>
        </w:tc>
        <w:tc>
          <w:tcPr>
            <w:tcW w:w="5954" w:type="dxa"/>
          </w:tcPr>
          <w:p w:rsidR="00A218A5" w:rsidRDefault="00DB0488">
            <w:pPr>
              <w:spacing w:line="360" w:lineRule="auto"/>
              <w:rPr>
                <w:rFonts w:asciiTheme="minorEastAsia" w:hAnsiTheme="minorEastAsia"/>
                <w:bCs/>
                <w:szCs w:val="21"/>
              </w:rPr>
            </w:pPr>
            <w:r>
              <w:rPr>
                <w:rFonts w:asciiTheme="minorEastAsia" w:hAnsiTheme="minorEastAsia" w:hint="eastAsia"/>
                <w:bCs/>
                <w:szCs w:val="21"/>
              </w:rPr>
              <w:t>（1）供应商是法人（法人包括企业法人、机关法人、事业单位法人和社会团体法人），提供本单位：</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①2018年度或2019年度经审计的财务报告，包括资产负债表、利润表、现金流量表、所有者权益变动表及其附注；</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A218A5" w:rsidRDefault="00DB0488">
            <w:pPr>
              <w:spacing w:line="360" w:lineRule="auto"/>
              <w:rPr>
                <w:rFonts w:asciiTheme="minorEastAsia" w:hAnsiTheme="minorEastAsia"/>
                <w:bCs/>
                <w:szCs w:val="21"/>
              </w:rPr>
            </w:pPr>
            <w:r>
              <w:rPr>
                <w:rFonts w:ascii="楷体" w:eastAsia="楷体" w:hAnsi="楷体" w:cs="仿宋_GB2312" w:hint="eastAsia"/>
                <w:sz w:val="24"/>
                <w:szCs w:val="24"/>
                <w:lang w:val="zh-CN"/>
              </w:rPr>
              <w:lastRenderedPageBreak/>
              <w:t>注：仅需提供序号</w:t>
            </w:r>
            <w:r>
              <w:rPr>
                <w:rFonts w:ascii="楷体" w:eastAsia="楷体" w:hAnsi="楷体" w:hint="eastAsia"/>
                <w:color w:val="000000"/>
                <w:sz w:val="24"/>
                <w:szCs w:val="24"/>
              </w:rPr>
              <w:t>①～③其中之一即可。</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（2）供应商（其他组织和自然人）提供本单位：</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①2018年度或2019年度经审计的财务报告，包括资产负债表、利润表、现金流量表、所有者权益变动表及其附注；</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A218A5" w:rsidRDefault="00DB0488">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lastRenderedPageBreak/>
              <w:t>4</w:t>
            </w:r>
          </w:p>
        </w:tc>
        <w:tc>
          <w:tcPr>
            <w:tcW w:w="2410"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b/>
                <w:bCs/>
                <w:szCs w:val="21"/>
              </w:rPr>
              <w:t>依法缴纳税收相关材料</w:t>
            </w:r>
          </w:p>
        </w:tc>
        <w:tc>
          <w:tcPr>
            <w:tcW w:w="5954" w:type="dxa"/>
          </w:tcPr>
          <w:p w:rsidR="00A218A5" w:rsidRDefault="00DB0488">
            <w:pPr>
              <w:spacing w:line="360" w:lineRule="auto"/>
              <w:rPr>
                <w:rFonts w:asciiTheme="minorEastAsia" w:hAnsiTheme="minorEastAsia"/>
                <w:b/>
                <w:bCs/>
                <w:szCs w:val="21"/>
              </w:rPr>
            </w:pPr>
            <w:r>
              <w:rPr>
                <w:rFonts w:ascii="宋体" w:hAnsi="宋体" w:cs="微软雅黑" w:hint="eastAsia"/>
                <w:bCs/>
                <w:szCs w:val="21"/>
              </w:rPr>
              <w:t>供应商提供参加本次政府采购项目</w:t>
            </w:r>
            <w:r>
              <w:rPr>
                <w:rFonts w:asciiTheme="minorEastAsia" w:hAnsiTheme="minorEastAsia" w:hint="eastAsia"/>
                <w:bCs/>
                <w:szCs w:val="21"/>
              </w:rPr>
              <w:t>响应截止时间前六个月内任意一个月缴纳税收凭据。（依法免税的供应商，应提供相应文件证明依法免税）</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5</w:t>
            </w:r>
          </w:p>
        </w:tc>
        <w:tc>
          <w:tcPr>
            <w:tcW w:w="2410" w:type="dxa"/>
            <w:vAlign w:val="center"/>
          </w:tcPr>
          <w:p w:rsidR="00A218A5" w:rsidRDefault="00DB0488">
            <w:pPr>
              <w:spacing w:line="360" w:lineRule="auto"/>
              <w:rPr>
                <w:rFonts w:asciiTheme="minorEastAsia" w:hAnsiTheme="minorEastAsia"/>
                <w:bCs/>
                <w:szCs w:val="21"/>
              </w:rPr>
            </w:pPr>
            <w:r>
              <w:rPr>
                <w:rFonts w:asciiTheme="minorEastAsia" w:hAnsiTheme="minorEastAsia" w:hint="eastAsia"/>
                <w:b/>
                <w:bCs/>
                <w:szCs w:val="21"/>
              </w:rPr>
              <w:t>依法缴纳社会保障资金的证明材料</w:t>
            </w:r>
          </w:p>
        </w:tc>
        <w:tc>
          <w:tcPr>
            <w:tcW w:w="5954" w:type="dxa"/>
          </w:tcPr>
          <w:p w:rsidR="00A218A5" w:rsidRDefault="00DB0488">
            <w:pPr>
              <w:spacing w:line="360" w:lineRule="auto"/>
              <w:rPr>
                <w:rFonts w:asciiTheme="minorEastAsia" w:hAnsiTheme="minorEastAsia"/>
                <w:b/>
                <w:bCs/>
                <w:szCs w:val="21"/>
              </w:rPr>
            </w:pPr>
            <w:r>
              <w:rPr>
                <w:rFonts w:ascii="宋体" w:hAnsi="宋体" w:cs="微软雅黑" w:hint="eastAsia"/>
                <w:bCs/>
                <w:szCs w:val="21"/>
              </w:rPr>
              <w:t>供应商提供参加本次政府采购项目</w:t>
            </w:r>
            <w:r>
              <w:rPr>
                <w:rFonts w:asciiTheme="minorEastAsia" w:hAnsiTheme="minorEastAsia" w:hint="eastAsia"/>
                <w:bCs/>
                <w:szCs w:val="21"/>
              </w:rPr>
              <w:t>响应截止时间前六个月内任意一个月缴纳社会保险凭据。（依法不需要缴纳社会保障资金的供应商，应提供相应文件证明依法不需要缴纳社会保障资金）</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6</w:t>
            </w:r>
          </w:p>
        </w:tc>
        <w:tc>
          <w:tcPr>
            <w:tcW w:w="2410"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b/>
                <w:bCs/>
                <w:szCs w:val="21"/>
              </w:rPr>
              <w:t>履行合同所必须的设备和专业技术能力的证明材料</w:t>
            </w:r>
          </w:p>
        </w:tc>
        <w:tc>
          <w:tcPr>
            <w:tcW w:w="5954" w:type="dxa"/>
          </w:tcPr>
          <w:p w:rsidR="00A218A5" w:rsidRDefault="00DB0488">
            <w:pPr>
              <w:spacing w:line="360" w:lineRule="auto"/>
              <w:rPr>
                <w:rFonts w:asciiTheme="minorEastAsia" w:hAnsiTheme="minorEastAsia"/>
                <w:bCs/>
                <w:szCs w:val="21"/>
              </w:rPr>
            </w:pPr>
            <w:r>
              <w:rPr>
                <w:rFonts w:asciiTheme="minorEastAsia" w:hAnsiTheme="minorEastAsia" w:hint="eastAsia"/>
                <w:bCs/>
                <w:szCs w:val="21"/>
              </w:rPr>
              <w:t>①与本项目响应相关设备的购置发票、专业技术人员职称证书、用工合同等；</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②供应商具备履行合同所必须的设备和专业技术能力承诺函或声明（承诺函或声明格式自拟）。</w:t>
            </w:r>
          </w:p>
          <w:p w:rsidR="00A218A5" w:rsidRDefault="00DB0488">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7</w:t>
            </w:r>
          </w:p>
        </w:tc>
        <w:tc>
          <w:tcPr>
            <w:tcW w:w="2410" w:type="dxa"/>
            <w:vAlign w:val="center"/>
          </w:tcPr>
          <w:p w:rsidR="00A218A5" w:rsidRDefault="00DB0488">
            <w:pPr>
              <w:spacing w:line="360" w:lineRule="auto"/>
              <w:rPr>
                <w:rFonts w:asciiTheme="minorEastAsia" w:hAnsiTheme="minorEastAsia"/>
                <w:bCs/>
                <w:szCs w:val="21"/>
              </w:rPr>
            </w:pPr>
            <w:r>
              <w:rPr>
                <w:rFonts w:asciiTheme="minorEastAsia" w:hAnsiTheme="minorEastAsia" w:hint="eastAsia"/>
                <w:b/>
                <w:bCs/>
                <w:szCs w:val="21"/>
              </w:rPr>
              <w:t>参加政府采购活动前3年内在经营活动中没有重大违法记录的声明</w:t>
            </w:r>
          </w:p>
        </w:tc>
        <w:tc>
          <w:tcPr>
            <w:tcW w:w="5954" w:type="dxa"/>
            <w:vAlign w:val="center"/>
          </w:tcPr>
          <w:p w:rsidR="00A218A5" w:rsidRDefault="00DB0488">
            <w:pPr>
              <w:spacing w:line="360" w:lineRule="auto"/>
              <w:jc w:val="left"/>
              <w:rPr>
                <w:rFonts w:ascii="宋体" w:hAnsi="宋体" w:cs="微软雅黑"/>
                <w:bCs/>
                <w:szCs w:val="21"/>
              </w:rPr>
            </w:pPr>
            <w:r>
              <w:rPr>
                <w:rFonts w:ascii="宋体" w:hAnsi="宋体" w:cs="微软雅黑" w:hint="eastAsia"/>
                <w:bCs/>
                <w:szCs w:val="21"/>
              </w:rPr>
              <w:t>如无重大违法记录请按照谈判文件提供格式填写。</w:t>
            </w:r>
          </w:p>
          <w:p w:rsidR="00A218A5" w:rsidRDefault="00DB0488">
            <w:pPr>
              <w:spacing w:line="360" w:lineRule="auto"/>
              <w:jc w:val="left"/>
              <w:rPr>
                <w:rFonts w:asciiTheme="minorEastAsia" w:hAnsiTheme="minorEastAsia"/>
                <w:b/>
                <w:bCs/>
                <w:szCs w:val="21"/>
              </w:rPr>
            </w:pPr>
            <w:r>
              <w:rPr>
                <w:rFonts w:asciiTheme="minorEastAsia" w:hAnsiTheme="minorEastAsia" w:hint="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rsidR="00A218A5">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8</w:t>
            </w:r>
          </w:p>
        </w:tc>
        <w:tc>
          <w:tcPr>
            <w:tcW w:w="2410" w:type="dxa"/>
            <w:vAlign w:val="center"/>
          </w:tcPr>
          <w:p w:rsidR="00A218A5" w:rsidRDefault="00DB0488">
            <w:pPr>
              <w:spacing w:line="360" w:lineRule="auto"/>
              <w:rPr>
                <w:rFonts w:asciiTheme="minorEastAsia" w:hAnsiTheme="minorEastAsia"/>
                <w:bCs/>
                <w:szCs w:val="21"/>
              </w:rPr>
            </w:pPr>
            <w:r>
              <w:rPr>
                <w:rFonts w:asciiTheme="minorEastAsia" w:hAnsiTheme="minorEastAsia" w:hint="eastAsia"/>
                <w:b/>
                <w:bCs/>
                <w:szCs w:val="21"/>
              </w:rPr>
              <w:t>信用记录查询及使用</w:t>
            </w:r>
          </w:p>
        </w:tc>
        <w:tc>
          <w:tcPr>
            <w:tcW w:w="5954" w:type="dxa"/>
          </w:tcPr>
          <w:p w:rsidR="00A218A5" w:rsidRDefault="00DB0488">
            <w:pPr>
              <w:wordWrap w:val="0"/>
              <w:spacing w:line="360" w:lineRule="auto"/>
              <w:rPr>
                <w:rFonts w:asciiTheme="minorEastAsia" w:hAnsiTheme="minorEastAsia"/>
                <w:bCs/>
                <w:szCs w:val="21"/>
              </w:rPr>
            </w:pPr>
            <w:r>
              <w:rPr>
                <w:rFonts w:asciiTheme="minorEastAsia" w:hAnsiTheme="minorEastAsia" w:hint="eastAsia"/>
                <w:bCs/>
                <w:szCs w:val="21"/>
              </w:rPr>
              <w:t>政府采购活动中查询及使用供应商信用记录的具体要求为：供应商未被列入</w:t>
            </w:r>
            <w:r>
              <w:rPr>
                <w:rFonts w:asciiTheme="minorEastAsia" w:hAnsiTheme="minorEastAsia"/>
                <w:bCs/>
                <w:szCs w:val="21"/>
              </w:rPr>
              <w:t>“信用中国”网站</w:t>
            </w:r>
            <w:r>
              <w:rPr>
                <w:rFonts w:asciiTheme="minorEastAsia" w:hAnsiTheme="minorEastAsia" w:hint="eastAsia"/>
                <w:bCs/>
                <w:szCs w:val="21"/>
              </w:rPr>
              <w:t>失信被执行人、重大税收违法案件当事人名单、 “</w:t>
            </w:r>
            <w:r>
              <w:rPr>
                <w:rFonts w:asciiTheme="minorEastAsia" w:hAnsiTheme="minorEastAsia"/>
                <w:bCs/>
                <w:szCs w:val="21"/>
              </w:rPr>
              <w:t>中国政府采购网</w:t>
            </w:r>
            <w:r>
              <w:rPr>
                <w:rFonts w:asciiTheme="minorEastAsia" w:hAnsiTheme="minorEastAsia" w:hint="eastAsia"/>
                <w:bCs/>
                <w:szCs w:val="21"/>
              </w:rPr>
              <w:t>”政府采购严重违法失信</w:t>
            </w:r>
            <w:r>
              <w:rPr>
                <w:rFonts w:asciiTheme="minorEastAsia" w:hAnsiTheme="minorEastAsia" w:hint="eastAsia"/>
                <w:bCs/>
                <w:szCs w:val="21"/>
              </w:rPr>
              <w:lastRenderedPageBreak/>
              <w:t>行为记录名单、</w:t>
            </w:r>
            <w:r>
              <w:rPr>
                <w:rFonts w:asciiTheme="minorEastAsia" w:hAnsiTheme="minorEastAsia" w:cs="仿宋_GB2312" w:hint="eastAsia"/>
                <w:color w:val="000000"/>
                <w:szCs w:val="21"/>
              </w:rPr>
              <w:t>“中国社会组织公共服务平台”网站（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）严重违法失信社会组织名单的供应商</w:t>
            </w:r>
            <w:r>
              <w:rPr>
                <w:rFonts w:asciiTheme="minorEastAsia" w:hAnsiTheme="minorEastAsia" w:cs="仿宋_GB2312" w:hint="eastAsia"/>
                <w:b/>
                <w:color w:val="000000"/>
                <w:szCs w:val="21"/>
              </w:rPr>
              <w:t>；</w:t>
            </w:r>
            <w:r>
              <w:rPr>
                <w:rFonts w:asciiTheme="minorEastAsia" w:hAnsiTheme="minorEastAsia" w:hint="eastAsia"/>
                <w:bCs/>
                <w:szCs w:val="21"/>
              </w:rPr>
              <w:t>（联合体形式投标的，联合体成员存在不良信用记录，视同联合体存在不良信用记录）。</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（1）查询渠道：</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①“信用中国”网站（</w:t>
            </w:r>
            <w:hyperlink r:id="rId53" w:history="1">
              <w:r>
                <w:rPr>
                  <w:rStyle w:val="af0"/>
                  <w:rFonts w:asciiTheme="minorEastAsia" w:hAnsiTheme="minorEastAsia" w:hint="eastAsia"/>
                  <w:szCs w:val="21"/>
                </w:rPr>
                <w:t>www.creditchina.gov.cn</w:t>
              </w:r>
            </w:hyperlink>
            <w:r>
              <w:rPr>
                <w:rFonts w:asciiTheme="minorEastAsia" w:hAnsiTheme="minorEastAsia" w:hint="eastAsia"/>
                <w:bCs/>
                <w:szCs w:val="21"/>
              </w:rPr>
              <w:t>）</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②“中国政府采购网”（www.ccgp.gov.cn）</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③</w:t>
            </w:r>
            <w:r>
              <w:rPr>
                <w:rFonts w:asciiTheme="minorEastAsia" w:hAnsiTheme="minorEastAsia" w:cs="仿宋_GB2312" w:hint="eastAsia"/>
                <w:color w:val="000000"/>
                <w:szCs w:val="21"/>
              </w:rPr>
              <w:t>“中国社会组织公共服务平台”网站（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）（仅查询社会组织）</w:t>
            </w:r>
            <w:r>
              <w:rPr>
                <w:rFonts w:asciiTheme="minorEastAsia" w:hAnsiTheme="minorEastAsia" w:hint="eastAsia"/>
                <w:bCs/>
                <w:szCs w:val="21"/>
              </w:rPr>
              <w:t>；</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（2）截止时间：同投标截止时间；</w:t>
            </w:r>
          </w:p>
          <w:p w:rsidR="00A218A5" w:rsidRDefault="00DB0488">
            <w:pPr>
              <w:spacing w:line="360" w:lineRule="auto"/>
              <w:rPr>
                <w:rFonts w:asciiTheme="minorEastAsia" w:hAnsiTheme="minorEastAsia"/>
                <w:bCs/>
                <w:szCs w:val="21"/>
              </w:rPr>
            </w:pPr>
            <w:r>
              <w:rPr>
                <w:rFonts w:asciiTheme="minorEastAsia" w:hAnsiTheme="minorEastAsia" w:hint="eastAsia"/>
                <w:bCs/>
                <w:szCs w:val="21"/>
              </w:rPr>
              <w:t>（3）信用信息查询记录和证据留存具体方式：经</w:t>
            </w:r>
            <w:r>
              <w:rPr>
                <w:rFonts w:asciiTheme="minorEastAsia" w:hAnsiTheme="minorEastAsia" w:cs="宋体" w:hint="eastAsia"/>
                <w:kern w:val="0"/>
                <w:szCs w:val="21"/>
              </w:rPr>
              <w:t>谈判小组</w:t>
            </w:r>
            <w:r>
              <w:rPr>
                <w:rFonts w:asciiTheme="minorEastAsia" w:hAnsiTheme="minorEastAsia" w:hint="eastAsia"/>
                <w:bCs/>
                <w:szCs w:val="21"/>
              </w:rPr>
              <w:t>确认的查询结果网页截图作为查询记录和证据，与其他采购文件一并保存；</w:t>
            </w:r>
          </w:p>
          <w:p w:rsidR="00A218A5" w:rsidRDefault="00DB0488">
            <w:pPr>
              <w:spacing w:line="360" w:lineRule="auto"/>
              <w:rPr>
                <w:rFonts w:asciiTheme="minorEastAsia" w:hAnsiTheme="minorEastAsia"/>
                <w:b/>
                <w:bCs/>
                <w:szCs w:val="21"/>
              </w:rPr>
            </w:pPr>
            <w:r>
              <w:rPr>
                <w:rFonts w:asciiTheme="minorEastAsia" w:hAnsiTheme="minorEastAsia" w:hint="eastAsia"/>
                <w:bCs/>
                <w:szCs w:val="21"/>
              </w:rPr>
              <w:t>（4）信用信息的使用原则：经</w:t>
            </w:r>
            <w:r>
              <w:rPr>
                <w:rFonts w:asciiTheme="minorEastAsia" w:hAnsiTheme="minorEastAsia" w:cs="宋体" w:hint="eastAsia"/>
                <w:kern w:val="0"/>
                <w:szCs w:val="21"/>
              </w:rPr>
              <w:t>谈判小组</w:t>
            </w:r>
            <w:r>
              <w:rPr>
                <w:rFonts w:asciiTheme="minorEastAsia" w:hAnsiTheme="minorEastAsia" w:hint="eastAsia"/>
                <w:bCs/>
                <w:szCs w:val="21"/>
              </w:rPr>
              <w:t>确认认定的被列入失信被执行人、重大税收违法案件当事人名单、政府采购严重违法失信行为记录名单的供应商，</w:t>
            </w:r>
            <w:r>
              <w:rPr>
                <w:rFonts w:asciiTheme="minorEastAsia" w:hAnsiTheme="minorEastAsia" w:cs="仿宋_GB2312" w:hint="eastAsia"/>
                <w:color w:val="000000"/>
                <w:szCs w:val="21"/>
              </w:rPr>
              <w:t>严重违法失信社会组织</w:t>
            </w:r>
            <w:r>
              <w:rPr>
                <w:rFonts w:asciiTheme="minorEastAsia" w:hAnsiTheme="minorEastAsia" w:hint="eastAsia"/>
                <w:bCs/>
                <w:szCs w:val="21"/>
              </w:rPr>
              <w:t>的供应商，将拒绝其参与本次政府采购活动。</w:t>
            </w:r>
          </w:p>
        </w:tc>
      </w:tr>
      <w:tr w:rsidR="00A218A5">
        <w:trPr>
          <w:trHeight w:val="624"/>
        </w:trPr>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lastRenderedPageBreak/>
              <w:t>9</w:t>
            </w:r>
          </w:p>
        </w:tc>
        <w:tc>
          <w:tcPr>
            <w:tcW w:w="2410"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b/>
                <w:szCs w:val="21"/>
              </w:rPr>
              <w:t>供应商须具备的特殊</w:t>
            </w:r>
          </w:p>
          <w:p w:rsidR="00A218A5" w:rsidRDefault="00DB0488">
            <w:pPr>
              <w:spacing w:line="360" w:lineRule="auto"/>
              <w:rPr>
                <w:rFonts w:asciiTheme="minorEastAsia" w:hAnsiTheme="minorEastAsia"/>
                <w:b/>
                <w:bCs/>
                <w:szCs w:val="21"/>
              </w:rPr>
            </w:pPr>
            <w:r>
              <w:rPr>
                <w:rFonts w:asciiTheme="minorEastAsia" w:hAnsiTheme="minorEastAsia" w:hint="eastAsia"/>
                <w:b/>
                <w:szCs w:val="21"/>
              </w:rPr>
              <w:t>资质证书</w:t>
            </w:r>
          </w:p>
        </w:tc>
        <w:tc>
          <w:tcPr>
            <w:tcW w:w="5954" w:type="dxa"/>
            <w:vAlign w:val="center"/>
          </w:tcPr>
          <w:p w:rsidR="00A218A5" w:rsidRDefault="00DB0488">
            <w:pPr>
              <w:spacing w:line="360" w:lineRule="auto"/>
              <w:rPr>
                <w:rFonts w:asciiTheme="minorEastAsia" w:hAnsiTheme="minorEastAsia"/>
                <w:b/>
                <w:bCs/>
                <w:szCs w:val="21"/>
              </w:rPr>
            </w:pPr>
            <w:r>
              <w:rPr>
                <w:rFonts w:asciiTheme="minorEastAsia" w:hAnsiTheme="minorEastAsia" w:hint="eastAsia"/>
                <w:bCs/>
                <w:szCs w:val="21"/>
              </w:rPr>
              <w:t>无</w:t>
            </w:r>
          </w:p>
        </w:tc>
      </w:tr>
      <w:tr w:rsidR="00A218A5">
        <w:trPr>
          <w:trHeight w:val="624"/>
        </w:trPr>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10</w:t>
            </w:r>
          </w:p>
        </w:tc>
        <w:tc>
          <w:tcPr>
            <w:tcW w:w="2410" w:type="dxa"/>
            <w:vAlign w:val="center"/>
          </w:tcPr>
          <w:p w:rsidR="00A218A5" w:rsidRDefault="00DB0488">
            <w:pPr>
              <w:spacing w:line="360" w:lineRule="auto"/>
              <w:rPr>
                <w:rFonts w:asciiTheme="minorEastAsia" w:hAnsiTheme="minorEastAsia"/>
                <w:b/>
                <w:bCs/>
                <w:szCs w:val="21"/>
              </w:rPr>
            </w:pPr>
            <w:r>
              <w:rPr>
                <w:rFonts w:asciiTheme="minorEastAsia" w:hAnsiTheme="minorEastAsia" w:hint="eastAsia"/>
                <w:b/>
                <w:bCs/>
                <w:szCs w:val="21"/>
              </w:rPr>
              <w:t>谈判</w:t>
            </w:r>
            <w:r>
              <w:rPr>
                <w:rFonts w:asciiTheme="minorEastAsia" w:hAnsiTheme="minorEastAsia" w:cs="仿宋_GB2312" w:hint="eastAsia"/>
                <w:b/>
                <w:szCs w:val="21"/>
                <w:lang w:val="zh-CN"/>
              </w:rPr>
              <w:t>报价</w:t>
            </w:r>
          </w:p>
        </w:tc>
        <w:tc>
          <w:tcPr>
            <w:tcW w:w="5954" w:type="dxa"/>
          </w:tcPr>
          <w:p w:rsidR="00A218A5" w:rsidRDefault="00DB0488">
            <w:pPr>
              <w:spacing w:line="360" w:lineRule="auto"/>
              <w:rPr>
                <w:rFonts w:asciiTheme="minorEastAsia" w:hAnsiTheme="minorEastAsia"/>
                <w:b/>
                <w:bCs/>
                <w:szCs w:val="21"/>
              </w:rPr>
            </w:pPr>
            <w:r>
              <w:rPr>
                <w:rFonts w:asciiTheme="minorEastAsia" w:hAnsiTheme="minorEastAsia" w:cs="仿宋_GB2312" w:hint="eastAsia"/>
                <w:szCs w:val="21"/>
                <w:lang w:val="zh-CN"/>
              </w:rPr>
              <w:t>响应报价是否超出谈判文件中规定的预算金额，超出预算金额的报价无效。</w:t>
            </w:r>
          </w:p>
        </w:tc>
      </w:tr>
      <w:tr w:rsidR="00A218A5">
        <w:trPr>
          <w:trHeight w:val="624"/>
        </w:trPr>
        <w:tc>
          <w:tcPr>
            <w:tcW w:w="675" w:type="dxa"/>
            <w:vAlign w:val="center"/>
          </w:tcPr>
          <w:p w:rsidR="00A218A5" w:rsidRDefault="00DB0488">
            <w:pPr>
              <w:spacing w:line="360" w:lineRule="auto"/>
              <w:jc w:val="center"/>
              <w:rPr>
                <w:rFonts w:asciiTheme="minorEastAsia" w:hAnsiTheme="minorEastAsia"/>
                <w:b/>
                <w:bCs/>
                <w:szCs w:val="21"/>
              </w:rPr>
            </w:pPr>
            <w:r>
              <w:rPr>
                <w:rFonts w:asciiTheme="minorEastAsia" w:hAnsiTheme="minorEastAsia" w:hint="eastAsia"/>
                <w:b/>
                <w:bCs/>
                <w:szCs w:val="21"/>
              </w:rPr>
              <w:t>11</w:t>
            </w:r>
          </w:p>
        </w:tc>
        <w:tc>
          <w:tcPr>
            <w:tcW w:w="2410" w:type="dxa"/>
            <w:vAlign w:val="center"/>
          </w:tcPr>
          <w:p w:rsidR="00A218A5" w:rsidRDefault="00DB0488">
            <w:pPr>
              <w:spacing w:line="360" w:lineRule="auto"/>
              <w:rPr>
                <w:rFonts w:asciiTheme="minorEastAsia" w:hAnsiTheme="minorEastAsia"/>
                <w:szCs w:val="21"/>
              </w:rPr>
            </w:pPr>
            <w:r>
              <w:rPr>
                <w:rFonts w:asciiTheme="minorEastAsia" w:hAnsiTheme="minorEastAsia" w:hint="eastAsia"/>
                <w:b/>
                <w:szCs w:val="21"/>
              </w:rPr>
              <w:t>响应承诺函</w:t>
            </w:r>
          </w:p>
        </w:tc>
        <w:tc>
          <w:tcPr>
            <w:tcW w:w="5954" w:type="dxa"/>
            <w:vAlign w:val="center"/>
          </w:tcPr>
          <w:p w:rsidR="00A218A5" w:rsidRDefault="00DB0488">
            <w:pPr>
              <w:spacing w:line="360" w:lineRule="auto"/>
              <w:rPr>
                <w:rFonts w:asciiTheme="minorEastAsia" w:hAnsiTheme="minorEastAsia"/>
                <w:b/>
                <w:szCs w:val="21"/>
              </w:rPr>
            </w:pPr>
            <w:r>
              <w:rPr>
                <w:rFonts w:asciiTheme="minorEastAsia" w:hAnsiTheme="minorEastAsia" w:hint="eastAsia"/>
                <w:szCs w:val="21"/>
              </w:rPr>
              <w:t>供应商以响应承诺函的形式替代响应保证金。</w:t>
            </w:r>
          </w:p>
        </w:tc>
      </w:tr>
      <w:tr w:rsidR="00A218A5">
        <w:trPr>
          <w:trHeight w:val="624"/>
        </w:trPr>
        <w:tc>
          <w:tcPr>
            <w:tcW w:w="675" w:type="dxa"/>
            <w:vAlign w:val="center"/>
          </w:tcPr>
          <w:p w:rsidR="00A218A5" w:rsidRDefault="00DB0488">
            <w:pPr>
              <w:spacing w:line="360" w:lineRule="auto"/>
              <w:jc w:val="center"/>
              <w:rPr>
                <w:rFonts w:asciiTheme="minorEastAsia" w:hAnsiTheme="minorEastAsia"/>
                <w:b/>
                <w:szCs w:val="21"/>
              </w:rPr>
            </w:pPr>
            <w:r>
              <w:rPr>
                <w:rFonts w:asciiTheme="minorEastAsia" w:hAnsiTheme="minorEastAsia" w:hint="eastAsia"/>
                <w:b/>
                <w:szCs w:val="21"/>
              </w:rPr>
              <w:t>12</w:t>
            </w:r>
          </w:p>
        </w:tc>
        <w:tc>
          <w:tcPr>
            <w:tcW w:w="2410" w:type="dxa"/>
            <w:vAlign w:val="center"/>
          </w:tcPr>
          <w:p w:rsidR="00A218A5" w:rsidRDefault="00DB0488">
            <w:pPr>
              <w:spacing w:line="360" w:lineRule="auto"/>
              <w:rPr>
                <w:rFonts w:asciiTheme="minorEastAsia" w:hAnsiTheme="minorEastAsia"/>
                <w:b/>
                <w:bCs/>
                <w:szCs w:val="21"/>
              </w:rPr>
            </w:pPr>
            <w:r>
              <w:rPr>
                <w:rFonts w:asciiTheme="minorEastAsia" w:hAnsiTheme="minorEastAsia" w:hint="eastAsia"/>
                <w:b/>
                <w:bCs/>
                <w:szCs w:val="21"/>
              </w:rPr>
              <w:t>联合体协议</w:t>
            </w:r>
          </w:p>
        </w:tc>
        <w:tc>
          <w:tcPr>
            <w:tcW w:w="5954" w:type="dxa"/>
          </w:tcPr>
          <w:p w:rsidR="00A218A5" w:rsidRDefault="00DB0488">
            <w:pPr>
              <w:spacing w:line="360" w:lineRule="auto"/>
              <w:rPr>
                <w:rFonts w:asciiTheme="minorEastAsia" w:hAnsiTheme="minorEastAsia"/>
                <w:b/>
                <w:bCs/>
                <w:szCs w:val="21"/>
              </w:rPr>
            </w:pPr>
            <w:r>
              <w:rPr>
                <w:rFonts w:asciiTheme="minorEastAsia" w:hAnsiTheme="minorEastAsia" w:hint="eastAsia"/>
                <w:bCs/>
                <w:szCs w:val="21"/>
              </w:rPr>
              <w:t>谈判文件接受联合体响应且供应商为联合体的，供应商应提供本协议；否则无须提供。</w:t>
            </w:r>
          </w:p>
        </w:tc>
      </w:tr>
      <w:tr w:rsidR="00A218A5">
        <w:trPr>
          <w:trHeight w:val="567"/>
        </w:trPr>
        <w:tc>
          <w:tcPr>
            <w:tcW w:w="675" w:type="dxa"/>
            <w:vAlign w:val="center"/>
          </w:tcPr>
          <w:p w:rsidR="00A218A5" w:rsidRDefault="00DB0488">
            <w:pPr>
              <w:spacing w:line="360" w:lineRule="auto"/>
              <w:contextualSpacing/>
              <w:jc w:val="center"/>
              <w:rPr>
                <w:rFonts w:asciiTheme="minorEastAsia" w:hAnsiTheme="minorEastAsia"/>
                <w:b/>
                <w:szCs w:val="21"/>
              </w:rPr>
            </w:pPr>
            <w:r>
              <w:rPr>
                <w:rFonts w:asciiTheme="minorEastAsia" w:hAnsiTheme="minorEastAsia" w:hint="eastAsia"/>
                <w:b/>
                <w:szCs w:val="21"/>
              </w:rPr>
              <w:t>13</w:t>
            </w:r>
          </w:p>
        </w:tc>
        <w:tc>
          <w:tcPr>
            <w:tcW w:w="2410" w:type="dxa"/>
            <w:vAlign w:val="center"/>
          </w:tcPr>
          <w:p w:rsidR="00A218A5" w:rsidRDefault="00DB0488">
            <w:pPr>
              <w:spacing w:line="360" w:lineRule="auto"/>
              <w:contextualSpacing/>
              <w:rPr>
                <w:rFonts w:asciiTheme="minorEastAsia" w:hAnsiTheme="minorEastAsia"/>
                <w:b/>
                <w:szCs w:val="21"/>
              </w:rPr>
            </w:pPr>
            <w:r>
              <w:rPr>
                <w:rFonts w:asciiTheme="minorEastAsia" w:hAnsiTheme="minorEastAsia" w:hint="eastAsia"/>
                <w:b/>
                <w:szCs w:val="21"/>
              </w:rPr>
              <w:t>供应商身份证明及授权</w:t>
            </w:r>
          </w:p>
        </w:tc>
        <w:tc>
          <w:tcPr>
            <w:tcW w:w="5954" w:type="dxa"/>
          </w:tcPr>
          <w:p w:rsidR="00A218A5" w:rsidRDefault="00DB0488">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（1）法定代表人身份证明或提供法定代表人授权委托书及被授权人身份证明和社保证明。（法人提供）</w:t>
            </w:r>
          </w:p>
          <w:p w:rsidR="00A218A5" w:rsidRDefault="00DB0488">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lastRenderedPageBreak/>
              <w:t>（2）单位负责人身份证明或提供单位负责人授权委托书及被授权人身份证明和社保证明。（非法人提供）</w:t>
            </w:r>
          </w:p>
          <w:p w:rsidR="00A218A5" w:rsidRDefault="00DB0488">
            <w:pPr>
              <w:spacing w:line="360" w:lineRule="auto"/>
              <w:rPr>
                <w:rFonts w:ascii="楷体" w:eastAsia="楷体" w:hAnsi="楷体" w:cs="仿宋_GB2312"/>
                <w:b/>
                <w:sz w:val="24"/>
                <w:szCs w:val="24"/>
                <w:lang w:val="zh-CN"/>
              </w:rPr>
            </w:pPr>
            <w:r>
              <w:rPr>
                <w:rFonts w:ascii="楷体" w:eastAsia="楷体" w:hAnsi="楷体" w:cs="仿宋_GB2312" w:hint="eastAsia"/>
                <w:b/>
                <w:sz w:val="24"/>
                <w:szCs w:val="24"/>
                <w:lang w:val="zh-CN"/>
              </w:rPr>
              <w:t>注：</w:t>
            </w:r>
          </w:p>
          <w:p w:rsidR="00A218A5" w:rsidRDefault="00DB0488">
            <w:pPr>
              <w:spacing w:line="360" w:lineRule="auto"/>
              <w:rPr>
                <w:rFonts w:asciiTheme="minorEastAsia" w:hAnsiTheme="minorEastAsia"/>
                <w:b/>
                <w:sz w:val="24"/>
                <w:szCs w:val="24"/>
              </w:rPr>
            </w:pPr>
            <w:r>
              <w:rPr>
                <w:rFonts w:ascii="楷体" w:eastAsia="楷体" w:hAnsi="楷体" w:hint="eastAsia"/>
                <w:color w:val="000000"/>
                <w:sz w:val="24"/>
                <w:szCs w:val="24"/>
              </w:rPr>
              <w:t>①企业（银行、保险、石油石化、电力、电信等行业除外）、事业单位和社会团体以法人身份参加谈判的，法定代表人应与实际提交的“营业执照等证明文件”载明的一致。</w:t>
            </w:r>
          </w:p>
          <w:p w:rsidR="00A218A5" w:rsidRDefault="00DB0488">
            <w:pPr>
              <w:spacing w:line="360" w:lineRule="auto"/>
              <w:contextualSpacing/>
              <w:rPr>
                <w:rFonts w:ascii="楷体" w:eastAsia="楷体" w:hAnsi="楷体"/>
                <w:color w:val="000000"/>
                <w:sz w:val="24"/>
                <w:szCs w:val="24"/>
              </w:rPr>
            </w:pPr>
            <w:r>
              <w:rPr>
                <w:rFonts w:ascii="楷体" w:eastAsia="楷体" w:hAnsi="楷体" w:hint="eastAsia"/>
                <w:color w:val="000000"/>
                <w:sz w:val="24"/>
                <w:szCs w:val="24"/>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rsidR="00A218A5" w:rsidRDefault="00DB0488">
            <w:pPr>
              <w:spacing w:line="360" w:lineRule="auto"/>
              <w:contextualSpacing/>
              <w:rPr>
                <w:rFonts w:asciiTheme="minorEastAsia" w:hAnsiTheme="minorEastAsia"/>
                <w:b/>
                <w:szCs w:val="21"/>
              </w:rPr>
            </w:pPr>
            <w:r>
              <w:rPr>
                <w:rFonts w:ascii="楷体" w:eastAsia="楷体" w:hAnsi="楷体" w:hint="eastAsia"/>
                <w:color w:val="000000"/>
                <w:sz w:val="24"/>
                <w:szCs w:val="24"/>
              </w:rPr>
              <w:t>③</w:t>
            </w:r>
            <w:r>
              <w:rPr>
                <w:rFonts w:ascii="楷体" w:eastAsia="楷体" w:hAnsi="楷体" w:hint="eastAsia"/>
                <w:color w:val="000000"/>
                <w:kern w:val="0"/>
                <w:sz w:val="24"/>
                <w:szCs w:val="24"/>
              </w:rPr>
              <w:t>供应商为自然人的，无需填写法定代表人授权书。</w:t>
            </w:r>
          </w:p>
        </w:tc>
      </w:tr>
      <w:tr w:rsidR="00A218A5">
        <w:trPr>
          <w:trHeight w:val="567"/>
        </w:trPr>
        <w:tc>
          <w:tcPr>
            <w:tcW w:w="675" w:type="dxa"/>
            <w:vAlign w:val="center"/>
          </w:tcPr>
          <w:p w:rsidR="00A218A5" w:rsidRDefault="00DB0488">
            <w:pPr>
              <w:spacing w:line="360" w:lineRule="auto"/>
              <w:contextualSpacing/>
              <w:jc w:val="center"/>
              <w:rPr>
                <w:rFonts w:asciiTheme="minorEastAsia" w:hAnsiTheme="minorEastAsia"/>
                <w:b/>
                <w:szCs w:val="21"/>
              </w:rPr>
            </w:pPr>
            <w:r>
              <w:rPr>
                <w:rFonts w:asciiTheme="minorEastAsia" w:hAnsiTheme="minorEastAsia" w:hint="eastAsia"/>
                <w:b/>
                <w:szCs w:val="21"/>
              </w:rPr>
              <w:lastRenderedPageBreak/>
              <w:t>14</w:t>
            </w:r>
          </w:p>
        </w:tc>
        <w:tc>
          <w:tcPr>
            <w:tcW w:w="2410" w:type="dxa"/>
            <w:vAlign w:val="center"/>
          </w:tcPr>
          <w:p w:rsidR="00A218A5" w:rsidRDefault="00DB0488">
            <w:pPr>
              <w:spacing w:line="360" w:lineRule="auto"/>
              <w:rPr>
                <w:rFonts w:asciiTheme="minorEastAsia" w:hAnsiTheme="minorEastAsia"/>
                <w:b/>
                <w:bCs/>
                <w:szCs w:val="21"/>
              </w:rPr>
            </w:pPr>
            <w:r>
              <w:rPr>
                <w:rFonts w:asciiTheme="minorEastAsia" w:hAnsiTheme="minorEastAsia" w:hint="eastAsia"/>
                <w:b/>
                <w:bCs/>
                <w:szCs w:val="21"/>
              </w:rPr>
              <w:t>单位负责人为同一人或者存在直接控股、管理关系的不同供应商，不得参加同一合同项下的政府采购活动</w:t>
            </w:r>
          </w:p>
        </w:tc>
        <w:tc>
          <w:tcPr>
            <w:tcW w:w="5954" w:type="dxa"/>
          </w:tcPr>
          <w:p w:rsidR="00A218A5" w:rsidRDefault="00DB0488">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供应商提供与参加本项目响应的其他供应商之间，单位负责人不为同一人并且不存在直接控股、管理关系承诺函（承诺函格式自拟）。</w:t>
            </w:r>
          </w:p>
          <w:p w:rsidR="00A218A5" w:rsidRDefault="00A218A5">
            <w:pPr>
              <w:spacing w:line="360" w:lineRule="auto"/>
              <w:rPr>
                <w:rFonts w:asciiTheme="minorEastAsia" w:hAnsiTheme="minorEastAsia" w:cs="仿宋_GB2312"/>
                <w:szCs w:val="21"/>
                <w:lang w:val="zh-CN"/>
              </w:rPr>
            </w:pPr>
          </w:p>
        </w:tc>
      </w:tr>
      <w:tr w:rsidR="00A218A5">
        <w:trPr>
          <w:trHeight w:val="567"/>
        </w:trPr>
        <w:tc>
          <w:tcPr>
            <w:tcW w:w="675" w:type="dxa"/>
            <w:vAlign w:val="center"/>
          </w:tcPr>
          <w:p w:rsidR="00A218A5" w:rsidRDefault="00DB0488">
            <w:pPr>
              <w:spacing w:line="360" w:lineRule="auto"/>
              <w:contextualSpacing/>
              <w:jc w:val="center"/>
              <w:rPr>
                <w:rFonts w:asciiTheme="minorEastAsia" w:hAnsiTheme="minorEastAsia"/>
                <w:b/>
                <w:szCs w:val="21"/>
              </w:rPr>
            </w:pPr>
            <w:r>
              <w:rPr>
                <w:rFonts w:asciiTheme="minorEastAsia" w:hAnsiTheme="minorEastAsia" w:hint="eastAsia"/>
                <w:b/>
                <w:szCs w:val="21"/>
              </w:rPr>
              <w:t>15</w:t>
            </w:r>
          </w:p>
        </w:tc>
        <w:tc>
          <w:tcPr>
            <w:tcW w:w="2410" w:type="dxa"/>
            <w:vAlign w:val="center"/>
          </w:tcPr>
          <w:p w:rsidR="00A218A5" w:rsidRDefault="00DB0488">
            <w:pPr>
              <w:spacing w:line="360" w:lineRule="auto"/>
              <w:rPr>
                <w:rFonts w:asciiTheme="minorEastAsia" w:hAnsiTheme="minorEastAsia"/>
                <w:b/>
                <w:bCs/>
                <w:szCs w:val="21"/>
              </w:rPr>
            </w:pPr>
            <w:r>
              <w:rPr>
                <w:rFonts w:asciiTheme="minorEastAsia" w:hAnsiTheme="minorEastAsia" w:hint="eastAsia"/>
                <w:b/>
                <w:bCs/>
                <w:szCs w:val="21"/>
              </w:rPr>
              <w:t>为本项目提供整体设计、规范编制或者项目管理、监理、检测等服务的供应商不得参加本项目响应</w:t>
            </w:r>
          </w:p>
        </w:tc>
        <w:tc>
          <w:tcPr>
            <w:tcW w:w="5954" w:type="dxa"/>
          </w:tcPr>
          <w:p w:rsidR="00A218A5" w:rsidRDefault="00DB0488">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供应商提供未为本项目提供整体设计、规范编制或者项目管理、监理、检测等服务承诺函（承诺函格式自拟）。</w:t>
            </w:r>
          </w:p>
          <w:p w:rsidR="00A218A5" w:rsidRDefault="00A218A5">
            <w:pPr>
              <w:spacing w:line="360" w:lineRule="auto"/>
              <w:rPr>
                <w:rFonts w:asciiTheme="minorEastAsia" w:hAnsiTheme="minorEastAsia"/>
                <w:bCs/>
                <w:szCs w:val="21"/>
              </w:rPr>
            </w:pPr>
          </w:p>
        </w:tc>
      </w:tr>
    </w:tbl>
    <w:p w:rsidR="00A218A5" w:rsidRDefault="00A218A5">
      <w:pPr>
        <w:pStyle w:val="a7"/>
        <w:spacing w:line="360" w:lineRule="auto"/>
        <w:ind w:firstLineChars="200" w:firstLine="482"/>
        <w:contextualSpacing/>
        <w:rPr>
          <w:rFonts w:asciiTheme="minorEastAsia" w:eastAsiaTheme="minorEastAsia" w:hAnsiTheme="minorEastAsia" w:cs="仿宋_GB2312"/>
          <w:b/>
          <w:szCs w:val="24"/>
          <w:lang w:val="zh-CN"/>
        </w:rPr>
      </w:pP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二、对响应文件评审</w:t>
      </w:r>
    </w:p>
    <w:p w:rsidR="00A218A5" w:rsidRDefault="00DB0488">
      <w:pPr>
        <w:pStyle w:val="a7"/>
        <w:spacing w:line="360" w:lineRule="auto"/>
        <w:ind w:firstLineChars="200" w:firstLine="422"/>
        <w:contextualSpacing/>
        <w:rPr>
          <w:rFonts w:asciiTheme="minorEastAsia" w:eastAsiaTheme="minorEastAsia" w:hAnsiTheme="minorEastAsia"/>
          <w:bCs/>
          <w:sz w:val="21"/>
          <w:szCs w:val="21"/>
        </w:rPr>
      </w:pPr>
      <w:r>
        <w:rPr>
          <w:rFonts w:asciiTheme="minorEastAsia" w:eastAsiaTheme="minorEastAsia" w:hAnsiTheme="minorEastAsia" w:cs="仿宋_GB2312" w:hint="eastAsia"/>
          <w:b/>
          <w:sz w:val="21"/>
          <w:szCs w:val="21"/>
          <w:lang w:val="zh-CN"/>
        </w:rPr>
        <w:t>（一）审查响应文件</w:t>
      </w:r>
    </w:p>
    <w:p w:rsidR="00A218A5" w:rsidRDefault="00DB0488">
      <w:pPr>
        <w:pStyle w:val="a7"/>
        <w:spacing w:line="360" w:lineRule="auto"/>
        <w:ind w:firstLineChars="200" w:firstLine="422"/>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1、</w:t>
      </w:r>
      <w:r>
        <w:rPr>
          <w:rFonts w:asciiTheme="minorEastAsia" w:eastAsiaTheme="minorEastAsia" w:hAnsiTheme="minorEastAsia" w:cs="仿宋_GB2312"/>
          <w:b/>
          <w:sz w:val="21"/>
          <w:szCs w:val="21"/>
          <w:lang w:val="zh-CN"/>
        </w:rPr>
        <w:t>审查</w:t>
      </w:r>
      <w:r>
        <w:rPr>
          <w:rFonts w:asciiTheme="minorEastAsia" w:eastAsiaTheme="minorEastAsia" w:hAnsiTheme="minorEastAsia" w:cs="仿宋_GB2312" w:hint="eastAsia"/>
          <w:b/>
          <w:sz w:val="21"/>
          <w:szCs w:val="21"/>
          <w:lang w:val="zh-CN"/>
        </w:rPr>
        <w:t>响应</w:t>
      </w:r>
      <w:r>
        <w:rPr>
          <w:rFonts w:asciiTheme="minorEastAsia" w:eastAsiaTheme="minorEastAsia" w:hAnsiTheme="minorEastAsia" w:cs="仿宋_GB2312"/>
          <w:b/>
          <w:sz w:val="21"/>
          <w:szCs w:val="21"/>
          <w:lang w:val="zh-CN"/>
        </w:rPr>
        <w:t>文件是否符合</w:t>
      </w:r>
      <w:r>
        <w:rPr>
          <w:rFonts w:asciiTheme="minorEastAsia" w:eastAsiaTheme="minorEastAsia" w:hAnsiTheme="minorEastAsia" w:cs="仿宋_GB2312" w:hint="eastAsia"/>
          <w:b/>
          <w:sz w:val="21"/>
          <w:szCs w:val="21"/>
          <w:lang w:val="zh-CN"/>
        </w:rPr>
        <w:t>谈判</w:t>
      </w:r>
      <w:r>
        <w:rPr>
          <w:rFonts w:asciiTheme="minorEastAsia" w:eastAsiaTheme="minorEastAsia" w:hAnsiTheme="minorEastAsia" w:cs="仿宋_GB2312"/>
          <w:b/>
          <w:sz w:val="21"/>
          <w:szCs w:val="21"/>
          <w:lang w:val="zh-CN"/>
        </w:rPr>
        <w:t>文件的商务、技术等实质性要求；</w:t>
      </w:r>
    </w:p>
    <w:p w:rsidR="00A218A5" w:rsidRDefault="00DB0488">
      <w:pPr>
        <w:pStyle w:val="a7"/>
        <w:spacing w:line="360" w:lineRule="auto"/>
        <w:ind w:firstLineChars="200" w:firstLine="420"/>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lastRenderedPageBreak/>
        <w:t>谈判小组对符合资格的投标人的响应文件进行审查，以确定其是否满足谈判文件的商务、技术等实质性要求。</w:t>
      </w:r>
    </w:p>
    <w:p w:rsidR="00A218A5" w:rsidRDefault="00DB0488">
      <w:pPr>
        <w:pStyle w:val="a7"/>
        <w:spacing w:line="360" w:lineRule="auto"/>
        <w:ind w:firstLineChars="200" w:firstLine="480"/>
        <w:contextualSpacing/>
        <w:jc w:val="left"/>
        <w:rPr>
          <w:rFonts w:asciiTheme="minorEastAsia" w:hAnsiTheme="minorEastAsia" w:cs="仿宋_GB2312"/>
          <w:sz w:val="21"/>
          <w:szCs w:val="21"/>
          <w:lang w:val="zh-CN"/>
        </w:rPr>
      </w:pPr>
      <w:r>
        <w:rPr>
          <w:rFonts w:ascii="楷体" w:eastAsia="楷体" w:hAnsi="楷体" w:cs="仿宋_GB2312" w:hint="eastAsia"/>
          <w:szCs w:val="24"/>
          <w:lang w:val="zh-CN"/>
        </w:rPr>
        <w:t>注：审查中所涉及到的证书及材料，均应在电子响应文件中提供原件扫描件（或图片）。</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2、</w:t>
      </w:r>
      <w:r>
        <w:rPr>
          <w:rFonts w:asciiTheme="minorEastAsia" w:eastAsiaTheme="minorEastAsia" w:hAnsiTheme="minorEastAsia" w:cs="仿宋_GB2312"/>
          <w:b/>
          <w:sz w:val="21"/>
          <w:szCs w:val="21"/>
          <w:lang w:val="zh-CN"/>
        </w:rPr>
        <w:t>要求</w:t>
      </w:r>
      <w:r>
        <w:rPr>
          <w:rFonts w:asciiTheme="minorEastAsia" w:eastAsiaTheme="minorEastAsia" w:hAnsiTheme="minorEastAsia" w:cs="仿宋_GB2312" w:hint="eastAsia"/>
          <w:b/>
          <w:sz w:val="21"/>
          <w:szCs w:val="21"/>
          <w:lang w:val="zh-CN"/>
        </w:rPr>
        <w:t>供应商</w:t>
      </w:r>
      <w:r>
        <w:rPr>
          <w:rFonts w:asciiTheme="minorEastAsia" w:eastAsiaTheme="minorEastAsia" w:hAnsiTheme="minorEastAsia" w:cs="仿宋_GB2312"/>
          <w:b/>
          <w:sz w:val="21"/>
          <w:szCs w:val="21"/>
          <w:lang w:val="zh-CN"/>
        </w:rPr>
        <w:t>对</w:t>
      </w:r>
      <w:r>
        <w:rPr>
          <w:rFonts w:asciiTheme="minorEastAsia" w:eastAsiaTheme="minorEastAsia" w:hAnsiTheme="minorEastAsia" w:cs="仿宋_GB2312" w:hint="eastAsia"/>
          <w:b/>
          <w:sz w:val="21"/>
          <w:szCs w:val="21"/>
          <w:lang w:val="zh-CN"/>
        </w:rPr>
        <w:t>响应</w:t>
      </w:r>
      <w:r>
        <w:rPr>
          <w:rFonts w:asciiTheme="minorEastAsia" w:eastAsiaTheme="minorEastAsia" w:hAnsiTheme="minorEastAsia" w:cs="仿宋_GB2312"/>
          <w:b/>
          <w:sz w:val="21"/>
          <w:szCs w:val="21"/>
          <w:lang w:val="zh-CN"/>
        </w:rPr>
        <w:t>文件有关事项作出澄清或者说明；</w:t>
      </w:r>
    </w:p>
    <w:p w:rsidR="00A218A5" w:rsidRDefault="00DB0488">
      <w:pPr>
        <w:pStyle w:val="a7"/>
        <w:spacing w:line="360" w:lineRule="auto"/>
        <w:ind w:firstLineChars="200" w:firstLine="420"/>
        <w:contextualSpacing/>
        <w:rPr>
          <w:rFonts w:ascii="Arial" w:hAnsi="Arial" w:cs="Arial"/>
          <w:color w:val="333333"/>
          <w:sz w:val="21"/>
          <w:szCs w:val="21"/>
          <w:shd w:val="clear" w:color="auto" w:fill="FFFFFF"/>
        </w:rPr>
      </w:pPr>
      <w:r>
        <w:rPr>
          <w:rFonts w:ascii="Arial" w:hAnsi="Arial" w:cs="Arial" w:hint="eastAsia"/>
          <w:color w:val="333333"/>
          <w:sz w:val="21"/>
          <w:szCs w:val="21"/>
          <w:shd w:val="clear" w:color="auto" w:fill="FFFFFF"/>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A218A5" w:rsidRDefault="00DB0488">
      <w:pPr>
        <w:pStyle w:val="a7"/>
        <w:spacing w:line="360" w:lineRule="auto"/>
        <w:ind w:firstLineChars="200" w:firstLine="420"/>
        <w:contextualSpacing/>
        <w:rPr>
          <w:rFonts w:ascii="Arial" w:hAnsi="Arial" w:cs="Arial"/>
          <w:color w:val="333333"/>
          <w:sz w:val="21"/>
          <w:szCs w:val="21"/>
          <w:shd w:val="clear" w:color="auto" w:fill="FFFFFF"/>
        </w:rPr>
      </w:pPr>
      <w:r>
        <w:rPr>
          <w:rFonts w:ascii="Arial" w:hAnsi="Arial" w:cs="Arial" w:hint="eastAsia"/>
          <w:color w:val="333333"/>
          <w:sz w:val="21"/>
          <w:szCs w:val="21"/>
          <w:shd w:val="clear" w:color="auto" w:fill="FFFFFF"/>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（二）落实政府采购政策及强制性认证</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color w:val="000000"/>
          <w:sz w:val="21"/>
          <w:szCs w:val="21"/>
        </w:rPr>
        <w:t>1、强制采购节能产品和优先采购节能产品、优先采购环保产品</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rPr>
        <w:t>1</w:t>
      </w:r>
      <w:r>
        <w:rPr>
          <w:rFonts w:asciiTheme="minorEastAsia" w:hAnsiTheme="minorEastAsia" w:cs="仿宋_GB2312" w:hint="eastAsia"/>
          <w:szCs w:val="21"/>
          <w:lang w:val="zh-CN"/>
        </w:rPr>
        <w:t>）对《节能产品政府采购品目清单》所列的政府强制采购节能产品，供应商响应文件中应提供具有国家确定的认证机构出具的、处于有效期之内的节能产品或环境标志产品认证证书，否则将承担其投标被视为非实质性响应投标的风险。</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rPr>
        <w:t>2</w:t>
      </w:r>
      <w:r>
        <w:rPr>
          <w:rFonts w:asciiTheme="minorEastAsia" w:hAnsiTheme="minorEastAsia" w:cs="仿宋_GB2312" w:hint="eastAsia"/>
          <w:szCs w:val="21"/>
          <w:lang w:val="zh-CN"/>
        </w:rPr>
        <w:t>）供应商所投其他产品若属于《节能产品政府采购品目清单》优先采购产品，响应文件中提供具有国家确定的认证机构出具的、处于有效期之内的节能产品认证证书，应当优先采购。</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rPr>
        <w:t>3</w:t>
      </w:r>
      <w:r>
        <w:rPr>
          <w:rFonts w:asciiTheme="minorEastAsia" w:hAnsiTheme="minorEastAsia" w:cs="仿宋_GB2312" w:hint="eastAsia"/>
          <w:szCs w:val="21"/>
          <w:lang w:val="zh-CN"/>
        </w:rPr>
        <w:t>）供应商所投产品若属于《环境标志产品政府采购品目清单》内产品，响应文件中提供具有国家确定的认证机构出具的、处于有效期之内的环境标志产品认证证书，应当优先采购。</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color w:val="000000"/>
          <w:sz w:val="21"/>
          <w:szCs w:val="21"/>
        </w:rPr>
        <w:t>2、</w:t>
      </w:r>
      <w:r>
        <w:rPr>
          <w:rFonts w:asciiTheme="minorEastAsia" w:eastAsiaTheme="minorEastAsia" w:hAnsiTheme="minorEastAsia" w:cs="仿宋_GB2312" w:hint="eastAsia"/>
          <w:b/>
          <w:sz w:val="21"/>
          <w:szCs w:val="21"/>
          <w:lang w:val="zh-CN"/>
        </w:rPr>
        <w:t>关于强制性产品认证</w:t>
      </w:r>
    </w:p>
    <w:p w:rsidR="00A218A5" w:rsidRDefault="00DB0488">
      <w:pPr>
        <w:spacing w:line="360" w:lineRule="auto"/>
        <w:ind w:firstLineChars="200" w:firstLine="420"/>
        <w:contextualSpacing/>
        <w:rPr>
          <w:rFonts w:asciiTheme="minorEastAsia" w:hAnsiTheme="minorEastAsia" w:cs="宋体"/>
          <w:kern w:val="0"/>
          <w:szCs w:val="21"/>
        </w:rPr>
      </w:pPr>
      <w:r>
        <w:rPr>
          <w:rFonts w:asciiTheme="minorEastAsia" w:hAnsiTheme="minorEastAsia" w:cs="仿宋_GB2312" w:hint="eastAsia"/>
          <w:szCs w:val="21"/>
          <w:lang w:val="zh-CN"/>
        </w:rPr>
        <w:t>（1）如供应商所响应产品属于“中国强制性产品认证”（3C认证）范围内,则必须承诺采用</w:t>
      </w:r>
      <w:r>
        <w:rPr>
          <w:rFonts w:asciiTheme="minorEastAsia" w:hAnsiTheme="minorEastAsia" w:cs="仿宋_GB2312"/>
          <w:szCs w:val="21"/>
          <w:lang w:val="zh-CN"/>
        </w:rPr>
        <w:t>《中华人民共和国实施强制性产品认证的产品目录》</w:t>
      </w:r>
      <w:r>
        <w:rPr>
          <w:rFonts w:asciiTheme="minorEastAsia" w:hAnsiTheme="minorEastAsia" w:cs="仿宋_GB2312" w:hint="eastAsia"/>
          <w:szCs w:val="21"/>
          <w:lang w:val="zh-CN"/>
        </w:rPr>
        <w:t>并在有效期内的产品，应在响应文件中提供“所投产品符合国家强制性要求承诺函”并加盖供应商公章，否则将承担其响应被视为非实质性响应的风险。</w:t>
      </w:r>
    </w:p>
    <w:p w:rsidR="00A218A5" w:rsidRDefault="00DB0488">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（2）供应商所响应产品如被列入</w:t>
      </w:r>
      <w:r>
        <w:rPr>
          <w:rFonts w:asciiTheme="minorEastAsia" w:hAnsiTheme="minorEastAsia" w:cs="宋体"/>
          <w:kern w:val="0"/>
          <w:szCs w:val="21"/>
        </w:rPr>
        <w:t>《信息安全产品强制性认证目录》，</w:t>
      </w:r>
      <w:r>
        <w:rPr>
          <w:rFonts w:asciiTheme="minorEastAsia" w:hAnsiTheme="minorEastAsia" w:cs="仿宋_GB2312" w:hint="eastAsia"/>
          <w:szCs w:val="21"/>
          <w:lang w:val="zh-CN"/>
        </w:rPr>
        <w:t>则响应文件中应根据本</w:t>
      </w:r>
      <w:r>
        <w:rPr>
          <w:rFonts w:asciiTheme="minorEastAsia" w:hAnsiTheme="minorEastAsia" w:cs="仿宋_GB2312" w:hint="eastAsia"/>
          <w:szCs w:val="21"/>
          <w:lang w:val="zh-CN"/>
        </w:rPr>
        <w:lastRenderedPageBreak/>
        <w:t>项目谈判文件“第二章 采购需求”</w:t>
      </w:r>
      <w:r>
        <w:rPr>
          <w:rFonts w:asciiTheme="minorEastAsia" w:hAnsiTheme="minorEastAsia" w:cs="仿宋_GB2312"/>
          <w:szCs w:val="21"/>
          <w:lang w:val="zh-CN"/>
        </w:rPr>
        <w:t>提供</w:t>
      </w:r>
      <w:r>
        <w:rPr>
          <w:rFonts w:asciiTheme="minorEastAsia" w:hAnsiTheme="minorEastAsia" w:cs="仿宋_GB2312" w:hint="eastAsia"/>
          <w:szCs w:val="21"/>
          <w:lang w:val="zh-CN"/>
        </w:rPr>
        <w:t>：</w:t>
      </w:r>
    </w:p>
    <w:p w:rsidR="00A218A5" w:rsidRDefault="00DB0488">
      <w:pPr>
        <w:wordWrap w:val="0"/>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①中国信息安全认证中心官网（</w:t>
      </w:r>
      <w:r>
        <w:rPr>
          <w:rFonts w:asciiTheme="minorEastAsia" w:hAnsiTheme="minorEastAsia" w:cs="宋体"/>
          <w:kern w:val="0"/>
          <w:szCs w:val="21"/>
        </w:rPr>
        <w:t>http://www.isccc.gov.cn/index.shtml</w:t>
      </w:r>
      <w:r>
        <w:rPr>
          <w:rFonts w:asciiTheme="minorEastAsia" w:hAnsiTheme="minorEastAsia" w:cs="宋体" w:hint="eastAsia"/>
          <w:kern w:val="0"/>
          <w:szCs w:val="21"/>
        </w:rPr>
        <w:t>）产品查询结果截图并加盖供应商公章；</w:t>
      </w:r>
    </w:p>
    <w:p w:rsidR="00A218A5" w:rsidRDefault="00DB0488">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②中国信息安全认证中心</w:t>
      </w:r>
      <w:r>
        <w:rPr>
          <w:rFonts w:asciiTheme="minorEastAsia" w:hAnsiTheme="minorEastAsia" w:cs="仿宋_GB2312" w:hint="eastAsia"/>
          <w:szCs w:val="21"/>
          <w:lang w:val="zh-CN"/>
        </w:rPr>
        <w:t>颁发的《中国国家信息安全产品认证证书》加盖供应商公章的原件扫描件（或图片）。</w:t>
      </w:r>
    </w:p>
    <w:p w:rsidR="00A218A5" w:rsidRDefault="00DB0488">
      <w:pPr>
        <w:wordWrap w:val="0"/>
        <w:spacing w:line="360" w:lineRule="auto"/>
        <w:ind w:firstLineChars="200" w:firstLine="480"/>
        <w:contextualSpacing/>
        <w:rPr>
          <w:rFonts w:asciiTheme="minorEastAsia" w:hAnsiTheme="minorEastAsia" w:cs="宋体"/>
          <w:kern w:val="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A218A5" w:rsidRDefault="00DB0488">
      <w:pPr>
        <w:pStyle w:val="a7"/>
        <w:spacing w:line="360" w:lineRule="auto"/>
        <w:ind w:firstLineChars="200" w:firstLine="422"/>
        <w:contextualSpacing/>
        <w:jc w:val="left"/>
        <w:rPr>
          <w:rFonts w:asciiTheme="minorEastAsia" w:hAnsiTheme="minorEastAsia" w:cs="仿宋_GB2312"/>
          <w:sz w:val="21"/>
          <w:szCs w:val="21"/>
          <w:lang w:val="zh-CN"/>
        </w:rPr>
      </w:pPr>
      <w:r>
        <w:rPr>
          <w:rFonts w:asciiTheme="minorEastAsia" w:eastAsiaTheme="minorEastAsia" w:hAnsiTheme="minorEastAsia" w:cs="仿宋_GB2312" w:hint="eastAsia"/>
          <w:b/>
          <w:sz w:val="21"/>
          <w:szCs w:val="21"/>
          <w:lang w:val="zh-CN"/>
        </w:rPr>
        <w:t>（三）</w:t>
      </w:r>
      <w:r>
        <w:rPr>
          <w:rFonts w:asciiTheme="minorEastAsia" w:eastAsiaTheme="minorEastAsia" w:hAnsiTheme="minorEastAsia" w:cs="仿宋_GB2312"/>
          <w:b/>
          <w:sz w:val="21"/>
          <w:szCs w:val="21"/>
          <w:lang w:val="zh-CN"/>
        </w:rPr>
        <w:t>因落实政府采购政策进行价格调整的，以调整后的价格计算报价。</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如果本项目非专门面向中小企业采购，对小型和微型企业产品的价格给予10%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小型和微型企业不包含民办非企业单位。</w:t>
      </w:r>
    </w:p>
    <w:p w:rsidR="00A218A5" w:rsidRDefault="00DB0488">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（2）对监狱企业价格给予6%的扣除，用扣除后的价格参与评审。监狱企业应当提供由省级以上监狱管理局、戒毒管理局(含新疆生产建设兵团)出具的属于监狱企业的证明文件。</w:t>
      </w:r>
    </w:p>
    <w:p w:rsidR="00A218A5" w:rsidRDefault="00DB0488">
      <w:pPr>
        <w:pStyle w:val="a7"/>
        <w:spacing w:line="360" w:lineRule="auto"/>
        <w:ind w:firstLineChars="200" w:firstLine="420"/>
        <w:contextualSpacing/>
        <w:rPr>
          <w:rFonts w:asciiTheme="minorEastAsia" w:eastAsiaTheme="minorEastAsia" w:hAnsiTheme="minorEastAsia"/>
          <w:color w:val="000000"/>
          <w:sz w:val="21"/>
          <w:szCs w:val="21"/>
        </w:rPr>
      </w:pPr>
      <w:r>
        <w:rPr>
          <w:rFonts w:asciiTheme="minorEastAsia" w:eastAsiaTheme="minorEastAsia" w:hAnsiTheme="minorEastAsia" w:cs="仿宋_GB2312" w:hint="eastAsia"/>
          <w:sz w:val="21"/>
          <w:szCs w:val="21"/>
          <w:lang w:val="zh-CN"/>
        </w:rPr>
        <w:t>（3）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 w:val="21"/>
          <w:szCs w:val="21"/>
        </w:rPr>
        <w:t>残疾人福利性单位属于小型、微型企业的，不重复享受政策。</w:t>
      </w:r>
    </w:p>
    <w:p w:rsidR="00A218A5" w:rsidRDefault="00DB0488">
      <w:pPr>
        <w:spacing w:line="360" w:lineRule="auto"/>
        <w:ind w:firstLineChars="200" w:firstLine="422"/>
        <w:rPr>
          <w:rFonts w:asciiTheme="minorEastAsia" w:hAnsiTheme="minorEastAsia" w:cs="仿宋_GB2312"/>
          <w:b/>
          <w:szCs w:val="21"/>
          <w:lang w:val="zh-CN"/>
        </w:rPr>
      </w:pPr>
      <w:r>
        <w:rPr>
          <w:rFonts w:asciiTheme="minorEastAsia" w:hAnsiTheme="minorEastAsia" w:cs="仿宋_GB2312" w:hint="eastAsia"/>
          <w:b/>
          <w:szCs w:val="21"/>
          <w:lang w:val="zh-CN"/>
        </w:rPr>
        <w:t>落实政府采购政策计算报价</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540"/>
        <w:gridCol w:w="2693"/>
        <w:gridCol w:w="2977"/>
      </w:tblGrid>
      <w:tr w:rsidR="00A218A5">
        <w:trPr>
          <w:trHeight w:val="557"/>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序号</w:t>
            </w:r>
          </w:p>
        </w:tc>
        <w:tc>
          <w:tcPr>
            <w:tcW w:w="2540"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情形</w:t>
            </w:r>
          </w:p>
        </w:tc>
        <w:tc>
          <w:tcPr>
            <w:tcW w:w="2693"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rPr>
              <w:t>价格扣除</w:t>
            </w:r>
            <w:r>
              <w:rPr>
                <w:rFonts w:ascii="宋体" w:hAnsi="宋体" w:hint="eastAsia"/>
                <w:b/>
                <w:color w:val="000000"/>
                <w:szCs w:val="21"/>
                <w:lang w:val="en-GB"/>
              </w:rPr>
              <w:t>比例</w:t>
            </w:r>
          </w:p>
        </w:tc>
        <w:tc>
          <w:tcPr>
            <w:tcW w:w="2977"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计算公式</w:t>
            </w:r>
          </w:p>
        </w:tc>
      </w:tr>
      <w:tr w:rsidR="00A218A5">
        <w:trPr>
          <w:trHeight w:val="891"/>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1</w:t>
            </w:r>
          </w:p>
        </w:tc>
        <w:tc>
          <w:tcPr>
            <w:tcW w:w="2540" w:type="dxa"/>
            <w:vAlign w:val="center"/>
          </w:tcPr>
          <w:p w:rsidR="00A218A5" w:rsidRDefault="00DB0488">
            <w:pPr>
              <w:jc w:val="center"/>
              <w:rPr>
                <w:rFonts w:ascii="宋体" w:hAnsi="宋体"/>
                <w:b/>
                <w:color w:val="000000"/>
                <w:szCs w:val="21"/>
                <w:lang w:val="en-GB"/>
              </w:rPr>
            </w:pPr>
            <w:r>
              <w:rPr>
                <w:rFonts w:ascii="宋体" w:hAnsi="宋体" w:hint="eastAsia"/>
                <w:color w:val="000000"/>
                <w:szCs w:val="21"/>
                <w:lang w:val="en-GB"/>
              </w:rPr>
              <w:t>非联合体供应商</w:t>
            </w:r>
          </w:p>
        </w:tc>
        <w:tc>
          <w:tcPr>
            <w:tcW w:w="2693" w:type="dxa"/>
            <w:vAlign w:val="center"/>
          </w:tcPr>
          <w:p w:rsidR="00A218A5" w:rsidRDefault="00DB0488">
            <w:pPr>
              <w:jc w:val="center"/>
              <w:rPr>
                <w:rFonts w:ascii="宋体" w:hAnsi="宋体"/>
                <w:b/>
                <w:szCs w:val="21"/>
                <w:lang w:val="en-GB"/>
              </w:rPr>
            </w:pPr>
            <w:r>
              <w:rPr>
                <w:rFonts w:ascii="宋体" w:hAnsi="宋体" w:hint="eastAsia"/>
                <w:color w:val="000000"/>
                <w:szCs w:val="21"/>
              </w:rPr>
              <w:t>对小型和微型企业产品的价格扣除</w:t>
            </w:r>
            <w:r>
              <w:rPr>
                <w:rFonts w:ascii="宋体" w:hAnsi="宋体" w:hint="eastAsia"/>
                <w:szCs w:val="21"/>
                <w:u w:val="single"/>
              </w:rPr>
              <w:t>10</w:t>
            </w:r>
            <w:r>
              <w:rPr>
                <w:rFonts w:ascii="宋体" w:hAnsi="宋体" w:hint="eastAsia"/>
                <w:szCs w:val="21"/>
              </w:rPr>
              <w:t>%</w:t>
            </w:r>
          </w:p>
        </w:tc>
        <w:tc>
          <w:tcPr>
            <w:tcW w:w="2977" w:type="dxa"/>
            <w:vMerge w:val="restart"/>
            <w:shd w:val="clear" w:color="auto" w:fill="auto"/>
            <w:vAlign w:val="center"/>
          </w:tcPr>
          <w:p w:rsidR="00A218A5" w:rsidRDefault="00DB0488">
            <w:pPr>
              <w:jc w:val="center"/>
              <w:rPr>
                <w:color w:val="000000"/>
                <w:szCs w:val="21"/>
                <w:lang w:val="en-GB"/>
              </w:rPr>
            </w:pPr>
            <w:r>
              <w:rPr>
                <w:rFonts w:hint="eastAsia"/>
                <w:color w:val="000000"/>
                <w:szCs w:val="21"/>
                <w:lang w:val="en-GB"/>
              </w:rPr>
              <w:t>评审价格＝响应报价—</w:t>
            </w:r>
            <w:r>
              <w:rPr>
                <w:rFonts w:hint="eastAsia"/>
                <w:color w:val="000000"/>
                <w:szCs w:val="21"/>
              </w:rPr>
              <w:t>小型和微型企业产品的价格</w:t>
            </w:r>
            <w:r>
              <w:rPr>
                <w:rFonts w:ascii="宋体" w:hAnsi="宋体" w:hint="eastAsia"/>
                <w:color w:val="000000"/>
                <w:szCs w:val="21"/>
                <w:lang w:val="en-GB"/>
              </w:rPr>
              <w:t>×</w:t>
            </w:r>
            <w:r>
              <w:rPr>
                <w:rFonts w:hint="eastAsia"/>
                <w:color w:val="000000"/>
                <w:szCs w:val="21"/>
                <w:lang w:val="en-GB"/>
              </w:rPr>
              <w:t>10%</w:t>
            </w:r>
          </w:p>
          <w:p w:rsidR="00A218A5" w:rsidRDefault="00A218A5">
            <w:pPr>
              <w:jc w:val="center"/>
              <w:rPr>
                <w:rFonts w:ascii="宋体" w:hAnsi="宋体"/>
                <w:b/>
                <w:color w:val="000000"/>
                <w:szCs w:val="21"/>
                <w:lang w:val="en-GB"/>
              </w:rPr>
            </w:pPr>
          </w:p>
        </w:tc>
      </w:tr>
      <w:tr w:rsidR="00A218A5">
        <w:trPr>
          <w:trHeight w:val="1414"/>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lastRenderedPageBreak/>
              <w:t>2</w:t>
            </w:r>
          </w:p>
        </w:tc>
        <w:tc>
          <w:tcPr>
            <w:tcW w:w="2540" w:type="dxa"/>
            <w:vAlign w:val="center"/>
          </w:tcPr>
          <w:p w:rsidR="00A218A5" w:rsidRDefault="00DB0488">
            <w:pPr>
              <w:jc w:val="center"/>
              <w:rPr>
                <w:rFonts w:ascii="宋体" w:hAnsi="宋体"/>
                <w:b/>
                <w:color w:val="000000"/>
                <w:szCs w:val="21"/>
              </w:rPr>
            </w:pPr>
            <w:r>
              <w:rPr>
                <w:rFonts w:ascii="宋体" w:hAnsi="宋体" w:hint="eastAsia"/>
                <w:color w:val="000000"/>
                <w:szCs w:val="21"/>
                <w:lang w:val="en-GB"/>
              </w:rPr>
              <w:t>联合体各方均为小型、微型企业</w:t>
            </w:r>
          </w:p>
        </w:tc>
        <w:tc>
          <w:tcPr>
            <w:tcW w:w="2693" w:type="dxa"/>
            <w:vAlign w:val="center"/>
          </w:tcPr>
          <w:p w:rsidR="00A218A5" w:rsidRDefault="00DB0488">
            <w:pPr>
              <w:jc w:val="center"/>
              <w:rPr>
                <w:rFonts w:ascii="宋体" w:hAnsi="宋体"/>
                <w:szCs w:val="21"/>
              </w:rPr>
            </w:pPr>
            <w:r>
              <w:rPr>
                <w:rFonts w:ascii="宋体" w:hAnsi="宋体" w:hint="eastAsia"/>
                <w:color w:val="000000"/>
                <w:szCs w:val="21"/>
              </w:rPr>
              <w:t>对小型和微型企业产品的价格扣除</w:t>
            </w:r>
            <w:r>
              <w:rPr>
                <w:rFonts w:ascii="宋体" w:hAnsi="宋体" w:hint="eastAsia"/>
                <w:szCs w:val="21"/>
                <w:u w:val="single"/>
              </w:rPr>
              <w:t>10</w:t>
            </w:r>
            <w:r>
              <w:rPr>
                <w:rFonts w:ascii="宋体" w:hAnsi="宋体" w:hint="eastAsia"/>
                <w:szCs w:val="21"/>
              </w:rPr>
              <w:t>%</w:t>
            </w:r>
          </w:p>
          <w:p w:rsidR="00A218A5" w:rsidRDefault="00DB0488">
            <w:pPr>
              <w:jc w:val="center"/>
              <w:rPr>
                <w:rFonts w:ascii="宋体" w:hAnsi="宋体"/>
                <w:b/>
                <w:szCs w:val="21"/>
                <w:lang w:val="en-GB"/>
              </w:rPr>
            </w:pPr>
            <w:r>
              <w:rPr>
                <w:rFonts w:ascii="宋体" w:hAnsi="宋体" w:hint="eastAsia"/>
                <w:szCs w:val="21"/>
              </w:rPr>
              <w:t>（不再享受序号3的价格折扣）</w:t>
            </w:r>
          </w:p>
        </w:tc>
        <w:tc>
          <w:tcPr>
            <w:tcW w:w="2977" w:type="dxa"/>
            <w:vMerge/>
            <w:shd w:val="clear" w:color="auto" w:fill="auto"/>
          </w:tcPr>
          <w:p w:rsidR="00A218A5" w:rsidRDefault="00A218A5">
            <w:pPr>
              <w:rPr>
                <w:rFonts w:ascii="宋体" w:hAnsi="宋体"/>
                <w:color w:val="000000"/>
                <w:szCs w:val="21"/>
                <w:lang w:val="en-GB"/>
              </w:rPr>
            </w:pPr>
          </w:p>
        </w:tc>
      </w:tr>
      <w:tr w:rsidR="00A218A5">
        <w:trPr>
          <w:trHeight w:val="707"/>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lastRenderedPageBreak/>
              <w:t>3</w:t>
            </w:r>
          </w:p>
        </w:tc>
        <w:tc>
          <w:tcPr>
            <w:tcW w:w="2540" w:type="dxa"/>
            <w:vAlign w:val="center"/>
          </w:tcPr>
          <w:p w:rsidR="00A218A5" w:rsidRDefault="00DB0488">
            <w:pPr>
              <w:jc w:val="center"/>
              <w:rPr>
                <w:rFonts w:ascii="宋体" w:hAnsi="宋体"/>
                <w:b/>
                <w:color w:val="000000"/>
                <w:szCs w:val="21"/>
                <w:lang w:val="en-GB"/>
              </w:rPr>
            </w:pPr>
            <w:r>
              <w:rPr>
                <w:rFonts w:ascii="宋体" w:hAnsi="宋体" w:hint="eastAsia"/>
                <w:color w:val="000000"/>
                <w:szCs w:val="21"/>
                <w:lang w:val="en-GB"/>
              </w:rPr>
              <w:t>联合体一方为小型、微型企业且小型、微型企业协议合同金额占联合体协议合同总金额30%以上的</w:t>
            </w:r>
          </w:p>
        </w:tc>
        <w:tc>
          <w:tcPr>
            <w:tcW w:w="2693" w:type="dxa"/>
            <w:vAlign w:val="center"/>
          </w:tcPr>
          <w:p w:rsidR="00A218A5" w:rsidRDefault="00DB0488">
            <w:pPr>
              <w:jc w:val="center"/>
              <w:rPr>
                <w:rFonts w:ascii="宋体" w:hAnsi="宋体"/>
                <w:color w:val="000000"/>
                <w:szCs w:val="21"/>
                <w:lang w:val="en-GB"/>
              </w:rPr>
            </w:pPr>
            <w:r>
              <w:rPr>
                <w:rFonts w:ascii="宋体" w:hAnsi="宋体" w:hint="eastAsia"/>
                <w:color w:val="000000"/>
                <w:szCs w:val="21"/>
                <w:lang w:val="en-GB"/>
              </w:rPr>
              <w:t>对联合体总金额扣除</w:t>
            </w:r>
          </w:p>
          <w:p w:rsidR="00A218A5" w:rsidRDefault="00DB0488">
            <w:pPr>
              <w:jc w:val="center"/>
              <w:rPr>
                <w:rFonts w:ascii="宋体" w:hAnsi="宋体"/>
                <w:b/>
                <w:szCs w:val="21"/>
                <w:lang w:val="en-GB"/>
              </w:rPr>
            </w:pPr>
            <w:r>
              <w:rPr>
                <w:rFonts w:ascii="宋体" w:hAnsi="宋体"/>
                <w:szCs w:val="21"/>
                <w:u w:val="single"/>
              </w:rPr>
              <w:t>2</w:t>
            </w:r>
            <w:r>
              <w:rPr>
                <w:rFonts w:ascii="宋体" w:hAnsi="宋体" w:hint="eastAsia"/>
                <w:szCs w:val="21"/>
              </w:rPr>
              <w:t>%</w:t>
            </w:r>
          </w:p>
        </w:tc>
        <w:tc>
          <w:tcPr>
            <w:tcW w:w="2977" w:type="dxa"/>
            <w:shd w:val="clear" w:color="auto" w:fill="auto"/>
            <w:vAlign w:val="center"/>
          </w:tcPr>
          <w:p w:rsidR="00A218A5" w:rsidRDefault="00DB0488">
            <w:pPr>
              <w:jc w:val="center"/>
              <w:rPr>
                <w:rFonts w:ascii="宋体" w:hAnsi="宋体"/>
                <w:color w:val="FF0000"/>
                <w:szCs w:val="21"/>
                <w:u w:val="single"/>
              </w:rPr>
            </w:pPr>
            <w:r>
              <w:rPr>
                <w:rFonts w:ascii="宋体" w:hAnsi="宋体" w:hint="eastAsia"/>
                <w:color w:val="000000"/>
                <w:szCs w:val="21"/>
                <w:lang w:val="en-GB"/>
              </w:rPr>
              <w:t>评审价格＝响应报价×</w:t>
            </w:r>
            <w:r>
              <w:rPr>
                <w:rFonts w:ascii="宋体" w:hAnsi="宋体" w:hint="eastAsia"/>
                <w:color w:val="000000" w:themeColor="text1"/>
                <w:szCs w:val="21"/>
              </w:rPr>
              <w:t>(1-</w:t>
            </w:r>
            <w:r>
              <w:rPr>
                <w:rFonts w:ascii="宋体" w:hAnsi="宋体"/>
                <w:color w:val="000000" w:themeColor="text1"/>
                <w:szCs w:val="21"/>
                <w:u w:val="single"/>
              </w:rPr>
              <w:t>2</w:t>
            </w:r>
            <w:r>
              <w:rPr>
                <w:rFonts w:ascii="宋体" w:hAnsi="宋体" w:hint="eastAsia"/>
                <w:color w:val="000000" w:themeColor="text1"/>
                <w:szCs w:val="21"/>
                <w:u w:val="single"/>
              </w:rPr>
              <w:t>%)</w:t>
            </w:r>
          </w:p>
          <w:p w:rsidR="00A218A5" w:rsidRDefault="00A218A5">
            <w:pPr>
              <w:jc w:val="center"/>
              <w:rPr>
                <w:rFonts w:ascii="宋体" w:hAnsi="宋体"/>
                <w:b/>
                <w:color w:val="000000"/>
                <w:szCs w:val="21"/>
                <w:lang w:val="en-GB"/>
              </w:rPr>
            </w:pPr>
          </w:p>
        </w:tc>
      </w:tr>
      <w:tr w:rsidR="00A218A5">
        <w:trPr>
          <w:trHeight w:val="707"/>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4</w:t>
            </w:r>
          </w:p>
        </w:tc>
        <w:tc>
          <w:tcPr>
            <w:tcW w:w="2540" w:type="dxa"/>
            <w:vAlign w:val="center"/>
          </w:tcPr>
          <w:p w:rsidR="00A218A5" w:rsidRDefault="00DB0488">
            <w:pPr>
              <w:jc w:val="center"/>
              <w:rPr>
                <w:rFonts w:ascii="宋体" w:hAnsi="宋体"/>
                <w:color w:val="000000"/>
                <w:szCs w:val="21"/>
                <w:lang w:val="en-GB"/>
              </w:rPr>
            </w:pPr>
            <w:r>
              <w:rPr>
                <w:rFonts w:ascii="宋体" w:hAnsi="宋体" w:hint="eastAsia"/>
                <w:color w:val="000000"/>
                <w:szCs w:val="21"/>
                <w:lang w:val="en-GB"/>
              </w:rPr>
              <w:t>监狱企业</w:t>
            </w:r>
          </w:p>
        </w:tc>
        <w:tc>
          <w:tcPr>
            <w:tcW w:w="2693" w:type="dxa"/>
            <w:vAlign w:val="center"/>
          </w:tcPr>
          <w:p w:rsidR="00A218A5" w:rsidRDefault="00DB0488">
            <w:pPr>
              <w:jc w:val="center"/>
              <w:rPr>
                <w:rFonts w:ascii="宋体" w:hAnsi="宋体"/>
                <w:color w:val="000000"/>
                <w:szCs w:val="21"/>
                <w:lang w:val="en-GB"/>
              </w:rPr>
            </w:pPr>
            <w:r>
              <w:rPr>
                <w:rFonts w:ascii="宋体" w:hAnsi="宋体" w:hint="eastAsia"/>
                <w:color w:val="000000"/>
                <w:szCs w:val="21"/>
                <w:lang w:val="en-GB"/>
              </w:rPr>
              <w:t>对监狱企业产品价格扣除</w:t>
            </w:r>
            <w:r>
              <w:rPr>
                <w:rFonts w:ascii="宋体" w:hAnsi="宋体"/>
                <w:szCs w:val="21"/>
                <w:u w:val="single"/>
              </w:rPr>
              <w:t>6</w:t>
            </w:r>
            <w:r>
              <w:rPr>
                <w:rFonts w:ascii="宋体" w:hAnsi="宋体" w:hint="eastAsia"/>
                <w:szCs w:val="21"/>
              </w:rPr>
              <w:t>%</w:t>
            </w:r>
          </w:p>
        </w:tc>
        <w:tc>
          <w:tcPr>
            <w:tcW w:w="2977" w:type="dxa"/>
            <w:shd w:val="clear" w:color="auto" w:fill="auto"/>
            <w:vAlign w:val="center"/>
          </w:tcPr>
          <w:p w:rsidR="00A218A5" w:rsidRDefault="00DB0488">
            <w:pPr>
              <w:jc w:val="center"/>
              <w:rPr>
                <w:rFonts w:ascii="宋体" w:hAnsi="宋体"/>
                <w:color w:val="000000"/>
                <w:szCs w:val="21"/>
                <w:lang w:val="en-GB"/>
              </w:rPr>
            </w:pPr>
            <w:r>
              <w:rPr>
                <w:rFonts w:hint="eastAsia"/>
                <w:color w:val="000000"/>
                <w:szCs w:val="21"/>
                <w:lang w:val="en-GB"/>
              </w:rPr>
              <w:t>评审价格＝响应报价—</w:t>
            </w:r>
            <w:r>
              <w:rPr>
                <w:rFonts w:hint="eastAsia"/>
                <w:color w:val="000000"/>
                <w:szCs w:val="21"/>
              </w:rPr>
              <w:t>监狱企业产品的价格</w:t>
            </w:r>
            <w:r>
              <w:rPr>
                <w:rFonts w:ascii="宋体" w:hAnsi="宋体" w:hint="eastAsia"/>
                <w:color w:val="000000"/>
                <w:szCs w:val="21"/>
                <w:lang w:val="en-GB"/>
              </w:rPr>
              <w:t>×</w:t>
            </w:r>
            <w:r>
              <w:rPr>
                <w:rFonts w:hint="eastAsia"/>
                <w:color w:val="000000"/>
                <w:szCs w:val="21"/>
                <w:lang w:val="en-GB"/>
              </w:rPr>
              <w:t>6%</w:t>
            </w:r>
          </w:p>
        </w:tc>
      </w:tr>
      <w:tr w:rsidR="00A218A5">
        <w:trPr>
          <w:trHeight w:val="707"/>
        </w:trPr>
        <w:tc>
          <w:tcPr>
            <w:tcW w:w="721" w:type="dxa"/>
            <w:vAlign w:val="center"/>
          </w:tcPr>
          <w:p w:rsidR="00A218A5" w:rsidRDefault="00DB0488">
            <w:pPr>
              <w:jc w:val="center"/>
              <w:rPr>
                <w:rFonts w:ascii="宋体" w:hAnsi="宋体"/>
                <w:b/>
                <w:color w:val="000000"/>
                <w:szCs w:val="21"/>
                <w:lang w:val="en-GB"/>
              </w:rPr>
            </w:pPr>
            <w:r>
              <w:rPr>
                <w:rFonts w:ascii="宋体" w:hAnsi="宋体" w:hint="eastAsia"/>
                <w:b/>
                <w:color w:val="000000"/>
                <w:szCs w:val="21"/>
                <w:lang w:val="en-GB"/>
              </w:rPr>
              <w:t>5</w:t>
            </w:r>
          </w:p>
        </w:tc>
        <w:tc>
          <w:tcPr>
            <w:tcW w:w="2540" w:type="dxa"/>
            <w:vAlign w:val="center"/>
          </w:tcPr>
          <w:p w:rsidR="00A218A5" w:rsidRDefault="00DB0488">
            <w:pPr>
              <w:jc w:val="center"/>
              <w:rPr>
                <w:rFonts w:ascii="宋体" w:hAnsi="宋体"/>
                <w:color w:val="000000"/>
                <w:szCs w:val="21"/>
                <w:lang w:val="en-GB"/>
              </w:rPr>
            </w:pPr>
            <w:r>
              <w:rPr>
                <w:rFonts w:ascii="宋体" w:hAnsi="宋体" w:hint="eastAsia"/>
                <w:color w:val="000000"/>
                <w:szCs w:val="21"/>
                <w:lang w:val="en-GB"/>
              </w:rPr>
              <w:t>残疾人福利性单位</w:t>
            </w:r>
          </w:p>
        </w:tc>
        <w:tc>
          <w:tcPr>
            <w:tcW w:w="2693" w:type="dxa"/>
            <w:vAlign w:val="center"/>
          </w:tcPr>
          <w:p w:rsidR="00A218A5" w:rsidRDefault="00DB0488">
            <w:pPr>
              <w:jc w:val="center"/>
              <w:rPr>
                <w:rFonts w:ascii="宋体" w:hAnsi="宋体"/>
                <w:color w:val="000000"/>
                <w:szCs w:val="21"/>
                <w:lang w:val="en-GB"/>
              </w:rPr>
            </w:pPr>
            <w:r>
              <w:rPr>
                <w:rFonts w:ascii="宋体" w:hAnsi="宋体" w:hint="eastAsia"/>
                <w:color w:val="000000"/>
                <w:szCs w:val="21"/>
                <w:lang w:val="en-GB"/>
              </w:rPr>
              <w:t>对残疾人福利性单位产品价格扣除</w:t>
            </w:r>
            <w:r>
              <w:rPr>
                <w:rFonts w:ascii="宋体" w:hAnsi="宋体"/>
                <w:szCs w:val="21"/>
                <w:u w:val="single"/>
              </w:rPr>
              <w:t>6</w:t>
            </w:r>
            <w:r>
              <w:rPr>
                <w:rFonts w:ascii="宋体" w:hAnsi="宋体" w:hint="eastAsia"/>
                <w:szCs w:val="21"/>
              </w:rPr>
              <w:t>%</w:t>
            </w:r>
          </w:p>
        </w:tc>
        <w:tc>
          <w:tcPr>
            <w:tcW w:w="2977" w:type="dxa"/>
            <w:shd w:val="clear" w:color="auto" w:fill="auto"/>
            <w:vAlign w:val="center"/>
          </w:tcPr>
          <w:p w:rsidR="00A218A5" w:rsidRDefault="00DB0488">
            <w:pPr>
              <w:jc w:val="center"/>
              <w:rPr>
                <w:color w:val="000000"/>
                <w:szCs w:val="21"/>
                <w:lang w:val="en-GB"/>
              </w:rPr>
            </w:pPr>
            <w:r>
              <w:rPr>
                <w:rFonts w:hint="eastAsia"/>
                <w:color w:val="000000"/>
                <w:szCs w:val="21"/>
                <w:lang w:val="en-GB"/>
              </w:rPr>
              <w:t>评审价格＝响应报价—</w:t>
            </w:r>
            <w:r>
              <w:rPr>
                <w:rFonts w:hint="eastAsia"/>
                <w:color w:val="000000"/>
                <w:szCs w:val="21"/>
              </w:rPr>
              <w:t>残疾人福利性单位产品的价格</w:t>
            </w:r>
            <w:r>
              <w:rPr>
                <w:rFonts w:ascii="宋体" w:hAnsi="宋体" w:hint="eastAsia"/>
                <w:color w:val="000000"/>
                <w:szCs w:val="21"/>
                <w:lang w:val="en-GB"/>
              </w:rPr>
              <w:t>×</w:t>
            </w:r>
            <w:r>
              <w:rPr>
                <w:rFonts w:hint="eastAsia"/>
                <w:color w:val="000000"/>
                <w:szCs w:val="21"/>
                <w:lang w:val="en-GB"/>
              </w:rPr>
              <w:t>6%</w:t>
            </w:r>
          </w:p>
        </w:tc>
      </w:tr>
      <w:tr w:rsidR="00A218A5">
        <w:trPr>
          <w:trHeight w:val="2582"/>
        </w:trPr>
        <w:tc>
          <w:tcPr>
            <w:tcW w:w="8931" w:type="dxa"/>
            <w:gridSpan w:val="4"/>
            <w:vAlign w:val="center"/>
          </w:tcPr>
          <w:p w:rsidR="00A218A5" w:rsidRDefault="00DB0488">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rsidR="00A218A5" w:rsidRDefault="00DB0488">
            <w:pPr>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szCs w:val="21"/>
                <w:lang w:val="zh-CN"/>
              </w:rPr>
              <w:t>经</w:t>
            </w:r>
            <w:r>
              <w:rPr>
                <w:rFonts w:asciiTheme="minorEastAsia" w:hAnsiTheme="minorEastAsia" w:cs="仿宋_GB2312" w:hint="eastAsia"/>
                <w:szCs w:val="21"/>
                <w:lang w:val="zh-CN"/>
              </w:rPr>
              <w:t>谈判小组审查、评价</w:t>
            </w:r>
            <w:r>
              <w:rPr>
                <w:rFonts w:asciiTheme="minorEastAsia" w:hAnsiTheme="minorEastAsia" w:cs="仿宋_GB2312"/>
                <w:szCs w:val="21"/>
                <w:lang w:val="zh-CN"/>
              </w:rPr>
              <w:t>，</w:t>
            </w:r>
            <w:r>
              <w:rPr>
                <w:rFonts w:asciiTheme="minorEastAsia" w:hAnsiTheme="minorEastAsia" w:cs="仿宋_GB2312" w:hint="eastAsia"/>
                <w:szCs w:val="21"/>
                <w:lang w:val="zh-CN"/>
              </w:rPr>
              <w:t>响应文件符合谈判文件实质性</w:t>
            </w:r>
            <w:r>
              <w:rPr>
                <w:rFonts w:asciiTheme="minorEastAsia" w:hAnsiTheme="minorEastAsia" w:cs="仿宋_GB2312"/>
                <w:szCs w:val="21"/>
                <w:lang w:val="zh-CN"/>
              </w:rPr>
              <w:t>要求且</w:t>
            </w:r>
            <w:r>
              <w:rPr>
                <w:rFonts w:asciiTheme="minorEastAsia" w:hAnsiTheme="minorEastAsia" w:cs="仿宋_GB2312" w:hint="eastAsia"/>
                <w:szCs w:val="21"/>
                <w:lang w:val="zh-CN"/>
              </w:rPr>
              <w:t>进行了政策性价格扣除后，</w:t>
            </w:r>
            <w:r>
              <w:rPr>
                <w:rFonts w:asciiTheme="minorEastAsia" w:hAnsiTheme="minorEastAsia" w:cs="仿宋_GB2312"/>
                <w:szCs w:val="21"/>
                <w:lang w:val="zh-CN"/>
              </w:rPr>
              <w:t>以</w:t>
            </w:r>
            <w:r>
              <w:rPr>
                <w:rFonts w:asciiTheme="minorEastAsia" w:hAnsiTheme="minorEastAsia" w:cs="仿宋_GB2312" w:hint="eastAsia"/>
                <w:szCs w:val="21"/>
                <w:lang w:val="zh-CN"/>
              </w:rPr>
              <w:t>评审价格由低到高的顺序提出</w:t>
            </w:r>
            <w:r>
              <w:rPr>
                <w:rFonts w:asciiTheme="minorEastAsia" w:hAnsiTheme="minorEastAsia" w:cs="仿宋_GB2312"/>
                <w:szCs w:val="21"/>
                <w:lang w:val="zh-CN"/>
              </w:rPr>
              <w:t>3</w:t>
            </w:r>
            <w:r>
              <w:rPr>
                <w:rFonts w:asciiTheme="minorEastAsia" w:hAnsiTheme="minorEastAsia" w:cs="仿宋_GB2312" w:hint="eastAsia"/>
                <w:szCs w:val="21"/>
                <w:lang w:val="zh-CN"/>
              </w:rPr>
              <w:t>名成交候选人。</w:t>
            </w:r>
          </w:p>
        </w:tc>
      </w:tr>
    </w:tbl>
    <w:p w:rsidR="00A218A5" w:rsidRDefault="00DB0488">
      <w:pPr>
        <w:tabs>
          <w:tab w:val="left" w:pos="1260"/>
        </w:tabs>
        <w:autoSpaceDE w:val="0"/>
        <w:autoSpaceDN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备注：</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a、不接受联合体响应的项目，本表中第2项、第3项情形不适用。</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b、小型和微型企业产品包括货物及其提供的服务与工程。</w:t>
      </w:r>
    </w:p>
    <w:p w:rsidR="00A218A5" w:rsidRDefault="00DB0488">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c、中小企业、残疾人福利性单位提供其他企业制造的货物的，则该货物的制造商也必须为上述企业，否则不能享受价格优惠。</w:t>
      </w:r>
    </w:p>
    <w:p w:rsidR="00A218A5" w:rsidRDefault="00DB0488">
      <w:pPr>
        <w:tabs>
          <w:tab w:val="left" w:pos="1260"/>
        </w:tabs>
        <w:autoSpaceDE w:val="0"/>
        <w:autoSpaceDN w:val="0"/>
        <w:spacing w:line="360" w:lineRule="auto"/>
        <w:ind w:firstLineChars="200" w:firstLine="420"/>
        <w:contextualSpacing/>
        <w:rPr>
          <w:rFonts w:ascii="宋体" w:hAnsi="宋体"/>
          <w:bCs/>
          <w:color w:val="FF0000"/>
          <w:szCs w:val="21"/>
          <w:lang w:val="en-GB"/>
        </w:rPr>
      </w:pPr>
      <w:r>
        <w:rPr>
          <w:rFonts w:asciiTheme="minorEastAsia" w:hAnsiTheme="minorEastAsia" w:cs="仿宋_GB2312" w:hint="eastAsia"/>
          <w:szCs w:val="21"/>
          <w:lang w:val="zh-CN"/>
        </w:rPr>
        <w:t>d、残疾人福利性单位属于小型、微型企业的，不重复享受政策。</w:t>
      </w:r>
    </w:p>
    <w:p w:rsidR="00A218A5" w:rsidRDefault="00DB0488">
      <w:pPr>
        <w:spacing w:line="360" w:lineRule="auto"/>
        <w:ind w:firstLineChars="200" w:firstLine="420"/>
        <w:rPr>
          <w:rFonts w:asciiTheme="minorEastAsia" w:hAnsiTheme="minorEastAsia" w:cs="仿宋_GB2312"/>
          <w:szCs w:val="21"/>
          <w:lang w:val="zh-CN"/>
        </w:rPr>
      </w:pPr>
      <w:r>
        <w:rPr>
          <w:rFonts w:asciiTheme="minorEastAsia" w:hAnsiTheme="minorEastAsia" w:cs="仿宋_GB2312"/>
          <w:szCs w:val="21"/>
          <w:lang w:val="zh-CN"/>
        </w:rPr>
        <w:t>E</w:t>
      </w:r>
      <w:r>
        <w:rPr>
          <w:rFonts w:asciiTheme="minorEastAsia" w:hAnsiTheme="minorEastAsia" w:cs="仿宋_GB2312" w:hint="eastAsia"/>
          <w:szCs w:val="21"/>
          <w:lang w:val="zh-CN"/>
        </w:rPr>
        <w:t>、小型和微型企业不包括民办非企业单位。</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四、评审方法</w:t>
      </w:r>
    </w:p>
    <w:p w:rsidR="00A218A5" w:rsidRDefault="00DB0488">
      <w:pPr>
        <w:pStyle w:val="a7"/>
        <w:spacing w:line="360" w:lineRule="auto"/>
        <w:ind w:firstLineChars="200" w:firstLine="420"/>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从质量和服务均能满足采购文件实质性响应要求的供应商中，按照报价由低到高的顺序提出</w:t>
      </w:r>
      <w:r>
        <w:rPr>
          <w:rFonts w:asciiTheme="minorEastAsia" w:eastAsiaTheme="minorEastAsia" w:hAnsiTheme="minorEastAsia" w:cs="仿宋_GB2312"/>
          <w:sz w:val="21"/>
          <w:szCs w:val="21"/>
          <w:lang w:val="zh-CN"/>
        </w:rPr>
        <w:t>3</w:t>
      </w:r>
      <w:r>
        <w:rPr>
          <w:rFonts w:asciiTheme="minorEastAsia" w:eastAsiaTheme="minorEastAsia" w:hAnsiTheme="minorEastAsia" w:cs="仿宋_GB2312" w:hint="eastAsia"/>
          <w:sz w:val="21"/>
          <w:szCs w:val="21"/>
          <w:lang w:val="zh-CN"/>
        </w:rPr>
        <w:t>名成交候选人。根据规定</w:t>
      </w:r>
      <w:r>
        <w:rPr>
          <w:rFonts w:asciiTheme="minorEastAsia" w:eastAsiaTheme="minorEastAsia" w:hAnsiTheme="minorEastAsia" w:cs="仿宋_GB2312"/>
          <w:sz w:val="21"/>
          <w:szCs w:val="21"/>
          <w:lang w:val="zh-CN"/>
        </w:rPr>
        <w:t>,</w:t>
      </w:r>
      <w:r>
        <w:rPr>
          <w:rFonts w:asciiTheme="minorEastAsia" w:eastAsiaTheme="minorEastAsia" w:hAnsiTheme="minorEastAsia" w:cs="仿宋_GB2312" w:hint="eastAsia"/>
          <w:sz w:val="21"/>
          <w:szCs w:val="21"/>
          <w:lang w:val="zh-CN"/>
        </w:rPr>
        <w:t>采购人按照成交候选人排名顺序确定成交供应商。</w:t>
      </w:r>
    </w:p>
    <w:p w:rsidR="00A218A5" w:rsidRDefault="00DB0488">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五、谈判小组编写评审报告。</w:t>
      </w:r>
    </w:p>
    <w:p w:rsidR="00A218A5" w:rsidRDefault="00DB0488">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评审报告应当由谈判小组全体人员签字认可。谈判小组成员对评审报告有异议的，谈判小组按照少数服从多数的原则推荐成交候选人，采购程序继续进行。对评审报告有异议的谈判小组成</w:t>
      </w:r>
      <w:r>
        <w:rPr>
          <w:rFonts w:asciiTheme="minorEastAsia" w:eastAsiaTheme="minorEastAsia" w:hAnsiTheme="minorEastAsia" w:cs="仿宋_GB2312" w:hint="eastAsia"/>
          <w:sz w:val="21"/>
          <w:szCs w:val="21"/>
          <w:lang w:val="zh-CN"/>
        </w:rPr>
        <w:lastRenderedPageBreak/>
        <w:t>员，应当在报告上签署不同意见并说明理由，由谈判小组书面记录相关情况。谈判小组成员拒绝在报告上签字又不书面说明其不同意见和理由的，视为同意评审报告。</w:t>
      </w:r>
    </w:p>
    <w:p w:rsidR="00A218A5" w:rsidRDefault="00DB0488">
      <w:pPr>
        <w:wordWrap w:val="0"/>
        <w:spacing w:line="360" w:lineRule="auto"/>
        <w:ind w:firstLineChars="200" w:firstLine="480"/>
        <w:contextualSpacing/>
        <w:rPr>
          <w:rFonts w:ascii="楷体" w:eastAsia="楷体" w:hAnsi="楷体" w:cs="仿宋_GB2312"/>
          <w:sz w:val="24"/>
          <w:szCs w:val="24"/>
          <w:lang w:val="zh-CN"/>
        </w:rPr>
      </w:pPr>
      <w:r>
        <w:rPr>
          <w:rFonts w:ascii="楷体" w:eastAsia="楷体" w:hAnsi="楷体" w:cs="仿宋_GB2312" w:hint="eastAsia"/>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rsidR="00A218A5" w:rsidRDefault="00A218A5">
      <w:pPr>
        <w:pStyle w:val="a7"/>
        <w:spacing w:line="360" w:lineRule="auto"/>
        <w:contextualSpacing/>
        <w:rPr>
          <w:rFonts w:asciiTheme="minorEastAsia" w:eastAsiaTheme="minorEastAsia" w:hAnsiTheme="minorEastAsia" w:cs="仿宋_GB2312"/>
          <w:b/>
          <w:sz w:val="21"/>
          <w:szCs w:val="21"/>
          <w:lang w:val="zh-CN"/>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A218A5">
      <w:pPr>
        <w:adjustRightInd w:val="0"/>
        <w:snapToGrid w:val="0"/>
        <w:spacing w:line="360" w:lineRule="auto"/>
        <w:ind w:firstLineChars="200" w:firstLine="420"/>
        <w:rPr>
          <w:rFonts w:ascii="宋体" w:hAnsi="宋体" w:cs="Courier New"/>
          <w:szCs w:val="21"/>
        </w:rPr>
      </w:pPr>
    </w:p>
    <w:p w:rsidR="00A218A5" w:rsidRDefault="00DB0488">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DB0488">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（此合同仅供参考。以最终采购人与中标人签定的合同条款为准进行公示，</w:t>
      </w:r>
    </w:p>
    <w:p w:rsidR="00A218A5" w:rsidRDefault="00DB0488">
      <w:pPr>
        <w:spacing w:line="360" w:lineRule="auto"/>
        <w:jc w:val="center"/>
        <w:rPr>
          <w:rFonts w:ascii="宋体" w:hAnsi="宋体" w:cs="微软雅黑"/>
          <w:b/>
          <w:bCs/>
          <w:szCs w:val="21"/>
        </w:rPr>
      </w:pPr>
      <w:r>
        <w:rPr>
          <w:rFonts w:ascii="宋体" w:hAnsi="宋体" w:cs="微软雅黑" w:hint="eastAsia"/>
          <w:b/>
          <w:bCs/>
          <w:szCs w:val="21"/>
        </w:rPr>
        <w:t>最终签定合同的主要条款不能与谈判文件有冲突）</w:t>
      </w:r>
    </w:p>
    <w:p w:rsidR="00A218A5" w:rsidRDefault="00A218A5">
      <w:pPr>
        <w:pStyle w:val="ac"/>
        <w:spacing w:before="75" w:after="75" w:line="360" w:lineRule="auto"/>
        <w:rPr>
          <w:rFonts w:ascii="宋体" w:eastAsia="微软雅黑" w:hAnsi="宋体"/>
          <w:color w:val="000000"/>
          <w:u w:val="single"/>
        </w:rPr>
      </w:pP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甲方：</w:t>
      </w:r>
      <w:r>
        <w:rPr>
          <w:rFonts w:asciiTheme="minorEastAsia" w:eastAsiaTheme="minorEastAsia" w:hAnsiTheme="minorEastAsia"/>
          <w:color w:val="000000"/>
          <w:sz w:val="21"/>
          <w:szCs w:val="21"/>
          <w:u w:val="single"/>
        </w:rPr>
        <w:t>（采购人全称）</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乙方：</w:t>
      </w:r>
      <w:r>
        <w:rPr>
          <w:rFonts w:asciiTheme="minorEastAsia" w:eastAsiaTheme="minorEastAsia" w:hAnsiTheme="minorEastAsia"/>
          <w:color w:val="000000"/>
          <w:sz w:val="21"/>
          <w:szCs w:val="21"/>
          <w:u w:val="single"/>
        </w:rPr>
        <w:t>（中标人全称）</w:t>
      </w:r>
    </w:p>
    <w:p w:rsidR="00A218A5" w:rsidRDefault="00DB0488">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根据招标编号为</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的</w:t>
      </w:r>
      <w:r>
        <w:rPr>
          <w:rFonts w:asciiTheme="minorEastAsia" w:eastAsiaTheme="minorEastAsia" w:hAnsiTheme="minorEastAsia"/>
          <w:color w:val="000000"/>
          <w:sz w:val="21"/>
          <w:szCs w:val="21"/>
          <w:u w:val="single"/>
        </w:rPr>
        <w:t>（填写“项目名称”）</w:t>
      </w:r>
      <w:r>
        <w:rPr>
          <w:rFonts w:asciiTheme="minorEastAsia" w:eastAsiaTheme="minorEastAsia" w:hAnsiTheme="minorEastAsia"/>
          <w:color w:val="000000"/>
          <w:sz w:val="21"/>
          <w:szCs w:val="21"/>
        </w:rPr>
        <w:t>项目（以下简称：“本项目”）的招标结果，乙方为中标人。现经甲乙双方友好协商，就以下事项达成一致并签订本合同：</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1、下列合同文件是构成本合同不可分割的部分：</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1.1合同条款；</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w:t>
      </w:r>
      <w:r>
        <w:rPr>
          <w:rFonts w:asciiTheme="minorEastAsia" w:eastAsiaTheme="minorEastAsia" w:hAnsiTheme="minorEastAsia" w:hint="eastAsia"/>
          <w:color w:val="000000"/>
          <w:sz w:val="21"/>
          <w:szCs w:val="21"/>
        </w:rPr>
        <w:t>谈判文件</w:t>
      </w:r>
      <w:r>
        <w:rPr>
          <w:rFonts w:asciiTheme="minorEastAsia" w:eastAsiaTheme="minorEastAsia" w:hAnsiTheme="minorEastAsia"/>
          <w:color w:val="000000"/>
          <w:sz w:val="21"/>
          <w:szCs w:val="21"/>
        </w:rPr>
        <w:t>、乙方的投标文件；</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1.3其他文件或材料：□无。□</w:t>
      </w:r>
      <w:r>
        <w:rPr>
          <w:rFonts w:asciiTheme="minorEastAsia" w:eastAsiaTheme="minorEastAsia" w:hAnsiTheme="minorEastAsia"/>
          <w:color w:val="000000"/>
          <w:sz w:val="21"/>
          <w:szCs w:val="21"/>
          <w:u w:val="single"/>
        </w:rPr>
        <w:t>（按照实际情况编制填写需要增加的内容）</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2、合同标的</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3、合同总金额</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3.1合同总金额为人民币大写：</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元（￥</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4、合同标的交付时间、地点和条件</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4.1交付时间：</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4.2交付地点：</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4.3交付条件：</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5、合同标的应符合</w:t>
      </w:r>
      <w:r>
        <w:rPr>
          <w:rFonts w:asciiTheme="minorEastAsia" w:eastAsiaTheme="minorEastAsia" w:hAnsiTheme="minorEastAsia" w:hint="eastAsia"/>
          <w:color w:val="000000"/>
          <w:sz w:val="21"/>
          <w:szCs w:val="21"/>
        </w:rPr>
        <w:t>谈判文件</w:t>
      </w:r>
      <w:r>
        <w:rPr>
          <w:rFonts w:asciiTheme="minorEastAsia" w:eastAsiaTheme="minorEastAsia" w:hAnsiTheme="minorEastAsia"/>
          <w:color w:val="000000"/>
          <w:sz w:val="21"/>
          <w:szCs w:val="21"/>
        </w:rPr>
        <w:t>、乙方投标文件的规定或约定，具体如下：</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lastRenderedPageBreak/>
        <w:t>（按照实际情况编制填写，可以是表格或文字描述）</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6、验收</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6.1验收应按照</w:t>
      </w:r>
      <w:r>
        <w:rPr>
          <w:rFonts w:asciiTheme="minorEastAsia" w:eastAsiaTheme="minorEastAsia" w:hAnsiTheme="minorEastAsia" w:hint="eastAsia"/>
          <w:color w:val="000000"/>
          <w:sz w:val="21"/>
          <w:szCs w:val="21"/>
        </w:rPr>
        <w:t>谈判文件</w:t>
      </w:r>
      <w:r>
        <w:rPr>
          <w:rFonts w:asciiTheme="minorEastAsia" w:eastAsiaTheme="minorEastAsia" w:hAnsiTheme="minorEastAsia"/>
          <w:color w:val="000000"/>
          <w:sz w:val="21"/>
          <w:szCs w:val="21"/>
        </w:rPr>
        <w:t>、乙方投标文件的规定或约定进行，具体如下：</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6.2本项目是否邀请其他</w:t>
      </w:r>
      <w:r>
        <w:rPr>
          <w:rFonts w:asciiTheme="minorEastAsia" w:eastAsiaTheme="minorEastAsia" w:hAnsiTheme="minorEastAsia" w:hint="eastAsia"/>
          <w:color w:val="000000"/>
          <w:sz w:val="21"/>
          <w:szCs w:val="21"/>
        </w:rPr>
        <w:t>供应商</w:t>
      </w:r>
      <w:r>
        <w:rPr>
          <w:rFonts w:asciiTheme="minorEastAsia" w:eastAsiaTheme="minorEastAsia" w:hAnsiTheme="minorEastAsia"/>
          <w:color w:val="000000"/>
          <w:sz w:val="21"/>
          <w:szCs w:val="21"/>
        </w:rPr>
        <w:t>参与验收：</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□不邀请。□邀请，具体如下：</w:t>
      </w:r>
      <w:r>
        <w:rPr>
          <w:rFonts w:asciiTheme="minorEastAsia" w:eastAsiaTheme="minorEastAsia" w:hAnsiTheme="minorEastAsia"/>
          <w:color w:val="000000"/>
          <w:sz w:val="21"/>
          <w:szCs w:val="21"/>
          <w:u w:val="single"/>
        </w:rPr>
        <w:t>（按照</w:t>
      </w:r>
      <w:r>
        <w:rPr>
          <w:rFonts w:asciiTheme="minorEastAsia" w:eastAsiaTheme="minorEastAsia" w:hAnsiTheme="minorEastAsia" w:hint="eastAsia"/>
          <w:color w:val="000000"/>
          <w:sz w:val="21"/>
          <w:szCs w:val="21"/>
          <w:u w:val="single"/>
        </w:rPr>
        <w:t>谈判文件</w:t>
      </w:r>
      <w:r>
        <w:rPr>
          <w:rFonts w:asciiTheme="minorEastAsia" w:eastAsiaTheme="minorEastAsia" w:hAnsiTheme="minorEastAsia"/>
          <w:color w:val="000000"/>
          <w:sz w:val="21"/>
          <w:szCs w:val="21"/>
          <w:u w:val="single"/>
        </w:rPr>
        <w:t>规定填写）</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7、合同款项的支付应按照</w:t>
      </w:r>
      <w:r>
        <w:rPr>
          <w:rFonts w:asciiTheme="minorEastAsia" w:eastAsiaTheme="minorEastAsia" w:hAnsiTheme="minorEastAsia" w:hint="eastAsia"/>
          <w:color w:val="000000"/>
          <w:sz w:val="21"/>
          <w:szCs w:val="21"/>
        </w:rPr>
        <w:t>谈判文件</w:t>
      </w:r>
      <w:r>
        <w:rPr>
          <w:rFonts w:asciiTheme="minorEastAsia" w:eastAsiaTheme="minorEastAsia" w:hAnsiTheme="minorEastAsia"/>
          <w:color w:val="000000"/>
          <w:sz w:val="21"/>
          <w:szCs w:val="21"/>
        </w:rPr>
        <w:t>的规定进行，具体如下：</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（按照实际情况编制填写，可以是表格或文字描述，包括一次性支付或分期支付等）</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8、履约保证金</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□无。□有，具体如下：</w:t>
      </w:r>
      <w:r>
        <w:rPr>
          <w:rFonts w:asciiTheme="minorEastAsia" w:eastAsiaTheme="minorEastAsia" w:hAnsiTheme="minorEastAsia"/>
          <w:color w:val="000000"/>
          <w:sz w:val="21"/>
          <w:szCs w:val="21"/>
          <w:u w:val="single"/>
        </w:rPr>
        <w:t>（按照</w:t>
      </w:r>
      <w:r>
        <w:rPr>
          <w:rFonts w:asciiTheme="minorEastAsia" w:eastAsiaTheme="minorEastAsia" w:hAnsiTheme="minorEastAsia" w:hint="eastAsia"/>
          <w:color w:val="000000"/>
          <w:sz w:val="21"/>
          <w:szCs w:val="21"/>
          <w:u w:val="single"/>
        </w:rPr>
        <w:t>谈判文件</w:t>
      </w:r>
      <w:r>
        <w:rPr>
          <w:rFonts w:asciiTheme="minorEastAsia" w:eastAsiaTheme="minorEastAsia" w:hAnsiTheme="minorEastAsia"/>
          <w:color w:val="000000"/>
          <w:sz w:val="21"/>
          <w:szCs w:val="21"/>
          <w:u w:val="single"/>
        </w:rPr>
        <w:t>规定填写）</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9、合同有效期</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10、违约责任</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11、知识产权</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12、解决争议的方法</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12.1甲、乙双方协商解决。</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lastRenderedPageBreak/>
        <w:t>12.2若协商解决不成，则通过下列途径之一解决：</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□提交仲裁委员会仲裁，具体如下：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□向人民法院提起诉讼，具体如下：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13、不可抗力</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14、合同条款</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hint="eastAsia"/>
          <w:color w:val="000000"/>
          <w:sz w:val="21"/>
          <w:szCs w:val="21"/>
          <w:u w:val="single"/>
        </w:rPr>
        <w:t>谈判文件</w:t>
      </w:r>
      <w:r>
        <w:rPr>
          <w:rFonts w:asciiTheme="minorEastAsia" w:eastAsiaTheme="minorEastAsia" w:hAnsiTheme="minorEastAsia"/>
          <w:color w:val="000000"/>
          <w:sz w:val="21"/>
          <w:szCs w:val="21"/>
          <w:u w:val="single"/>
        </w:rPr>
        <w:t>第五章已有规定的，双方均不得变更或调整；</w:t>
      </w:r>
      <w:r>
        <w:rPr>
          <w:rFonts w:asciiTheme="minorEastAsia" w:eastAsiaTheme="minorEastAsia" w:hAnsiTheme="minorEastAsia" w:hint="eastAsia"/>
          <w:color w:val="000000"/>
          <w:sz w:val="21"/>
          <w:szCs w:val="21"/>
          <w:u w:val="single"/>
        </w:rPr>
        <w:t>谈判文件</w:t>
      </w:r>
      <w:r>
        <w:rPr>
          <w:rFonts w:asciiTheme="minorEastAsia" w:eastAsiaTheme="minorEastAsia" w:hAnsiTheme="minorEastAsia"/>
          <w:color w:val="000000"/>
          <w:sz w:val="21"/>
          <w:szCs w:val="21"/>
          <w:u w:val="single"/>
        </w:rPr>
        <w:t>第五章未作规定的，双方可通过友好协商进行约定）</w:t>
      </w:r>
      <w:r>
        <w:rPr>
          <w:rFonts w:asciiTheme="minorEastAsia" w:eastAsiaTheme="minorEastAsia" w:hAnsiTheme="minorEastAsia"/>
          <w:color w:val="000000"/>
          <w:sz w:val="21"/>
          <w:szCs w:val="21"/>
        </w:rPr>
        <w:t>。</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15、其他约定</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15.1合同文件与本合同具有同等法律效力。</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15.2本合同未尽事宜，双方可另行补充。</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15.3合同生效：自签订之日起生效。</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15.4本合同一式</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份，经双方授权代表签字并盖章后生效。甲方、乙方各执</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份，送</w:t>
      </w:r>
      <w:r>
        <w:rPr>
          <w:rFonts w:asciiTheme="minorEastAsia" w:eastAsiaTheme="minorEastAsia" w:hAnsiTheme="minorEastAsia"/>
          <w:color w:val="000000"/>
          <w:sz w:val="21"/>
          <w:szCs w:val="21"/>
          <w:u w:val="single"/>
        </w:rPr>
        <w:t>（填写需要备案的监管部门的全称）</w:t>
      </w:r>
      <w:r>
        <w:rPr>
          <w:rFonts w:asciiTheme="minorEastAsia" w:eastAsiaTheme="minorEastAsia" w:hAnsiTheme="minorEastAsia"/>
          <w:color w:val="000000"/>
          <w:sz w:val="21"/>
          <w:szCs w:val="21"/>
        </w:rPr>
        <w:t>备案</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份，具有同等效力。</w:t>
      </w:r>
    </w:p>
    <w:p w:rsidR="00A218A5" w:rsidRDefault="00DB0488">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15.5其他：□无。□</w:t>
      </w:r>
      <w:r>
        <w:rPr>
          <w:rFonts w:asciiTheme="minorEastAsia" w:eastAsiaTheme="minorEastAsia" w:hAnsiTheme="minorEastAsia"/>
          <w:color w:val="000000"/>
          <w:sz w:val="21"/>
          <w:szCs w:val="21"/>
          <w:u w:val="single"/>
        </w:rPr>
        <w:t>（按照实际情况编制填写需要增加的内容）</w:t>
      </w:r>
      <w:r>
        <w:rPr>
          <w:rFonts w:asciiTheme="minorEastAsia" w:eastAsiaTheme="minorEastAsia" w:hAnsiTheme="minorEastAsia"/>
          <w:color w:val="000000"/>
          <w:sz w:val="21"/>
          <w:szCs w:val="21"/>
        </w:rPr>
        <w:t>。</w:t>
      </w:r>
    </w:p>
    <w:p w:rsidR="00A218A5" w:rsidRDefault="00DB0488">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A218A5" w:rsidRDefault="00DB0488">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甲方：                        乙方：</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lastRenderedPageBreak/>
        <w:t>住所：                        住所：</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法定代表人（</w:t>
      </w:r>
      <w:r>
        <w:rPr>
          <w:rFonts w:asciiTheme="minorEastAsia" w:eastAsiaTheme="minorEastAsia" w:hAnsiTheme="minorEastAsia"/>
          <w:color w:val="000000"/>
          <w:sz w:val="21"/>
          <w:szCs w:val="21"/>
        </w:rPr>
        <w:t>单位负责人</w:t>
      </w:r>
      <w:r>
        <w:rPr>
          <w:rFonts w:asciiTheme="minorEastAsia" w:eastAsiaTheme="minorEastAsia" w:hAnsiTheme="minorEastAsia" w:hint="eastAsia"/>
          <w:color w:val="000000"/>
          <w:sz w:val="21"/>
          <w:szCs w:val="21"/>
        </w:rPr>
        <w:t>）</w:t>
      </w:r>
      <w:r>
        <w:rPr>
          <w:rFonts w:asciiTheme="minorEastAsia" w:eastAsiaTheme="minorEastAsia" w:hAnsiTheme="minorEastAsia"/>
          <w:color w:val="000000"/>
          <w:sz w:val="21"/>
          <w:szCs w:val="21"/>
        </w:rPr>
        <w:t>：              </w:t>
      </w:r>
      <w:r>
        <w:rPr>
          <w:rFonts w:asciiTheme="minorEastAsia" w:eastAsiaTheme="minorEastAsia" w:hAnsiTheme="minorEastAsia" w:hint="eastAsia"/>
          <w:color w:val="000000"/>
          <w:sz w:val="21"/>
          <w:szCs w:val="21"/>
        </w:rPr>
        <w:t>法定代表人（</w:t>
      </w:r>
      <w:r>
        <w:rPr>
          <w:rFonts w:asciiTheme="minorEastAsia" w:eastAsiaTheme="minorEastAsia" w:hAnsiTheme="minorEastAsia"/>
          <w:color w:val="000000"/>
          <w:sz w:val="21"/>
          <w:szCs w:val="21"/>
        </w:rPr>
        <w:t>单位负责人</w:t>
      </w:r>
      <w:r>
        <w:rPr>
          <w:rFonts w:asciiTheme="minorEastAsia" w:eastAsiaTheme="minorEastAsia" w:hAnsiTheme="minorEastAsia" w:hint="eastAsia"/>
          <w:color w:val="000000"/>
          <w:sz w:val="21"/>
          <w:szCs w:val="21"/>
        </w:rPr>
        <w:t>）</w:t>
      </w:r>
      <w:r>
        <w:rPr>
          <w:rFonts w:asciiTheme="minorEastAsia" w:eastAsiaTheme="minorEastAsia" w:hAnsiTheme="minorEastAsia"/>
          <w:color w:val="000000"/>
          <w:sz w:val="21"/>
          <w:szCs w:val="21"/>
        </w:rPr>
        <w:t>：</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联系方法：                      联系方法：</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开户银行：                      开户银行：</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账号：                        账号：</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A218A5" w:rsidRDefault="00DB0488">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签订地点：</w:t>
      </w:r>
      <w:r>
        <w:rPr>
          <w:rFonts w:asciiTheme="minorEastAsia" w:eastAsiaTheme="minorEastAsia" w:hAnsiTheme="minorEastAsia"/>
          <w:color w:val="000000"/>
          <w:sz w:val="21"/>
          <w:szCs w:val="21"/>
          <w:u w:val="single"/>
        </w:rPr>
        <w:t>                </w:t>
      </w:r>
    </w:p>
    <w:p w:rsidR="00A218A5" w:rsidRDefault="00DB0488">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签订日期：</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年</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月</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日</w:t>
      </w: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A218A5">
      <w:pPr>
        <w:pStyle w:val="a7"/>
        <w:spacing w:line="360" w:lineRule="auto"/>
        <w:contextualSpacing/>
        <w:jc w:val="center"/>
        <w:rPr>
          <w:rFonts w:asciiTheme="majorEastAsia" w:eastAsiaTheme="majorEastAsia" w:hAnsiTheme="majorEastAsia" w:cs="宋体"/>
          <w:b/>
          <w:kern w:val="0"/>
          <w:sz w:val="36"/>
          <w:szCs w:val="36"/>
        </w:rPr>
      </w:pPr>
    </w:p>
    <w:p w:rsidR="00A218A5" w:rsidRDefault="00DB0488">
      <w:pPr>
        <w:tabs>
          <w:tab w:val="left" w:pos="1260"/>
        </w:tabs>
        <w:autoSpaceDE w:val="0"/>
        <w:autoSpaceDN w:val="0"/>
        <w:adjustRightInd w:val="0"/>
        <w:spacing w:line="360" w:lineRule="auto"/>
        <w:contextualSpacing/>
        <w:jc w:val="center"/>
        <w:rPr>
          <w:rFonts w:asciiTheme="minorEastAsia" w:hAnsiTheme="minorEastAsia" w:cs="黑体"/>
          <w:b/>
          <w:bCs/>
          <w:sz w:val="44"/>
          <w:szCs w:val="44"/>
          <w:lang w:val="zh-CN"/>
        </w:rPr>
      </w:pPr>
      <w:r>
        <w:rPr>
          <w:rFonts w:asciiTheme="majorEastAsia" w:eastAsiaTheme="majorEastAsia" w:hAnsiTheme="majorEastAsia" w:cs="宋体" w:hint="eastAsia"/>
          <w:b/>
          <w:kern w:val="0"/>
          <w:sz w:val="32"/>
          <w:szCs w:val="32"/>
        </w:rPr>
        <w:lastRenderedPageBreak/>
        <w:t>第八章 响应文件有关格式</w:t>
      </w:r>
    </w:p>
    <w:p w:rsidR="00A218A5" w:rsidRDefault="00DB0488">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t>一、供应商应答索引表</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A218A5">
        <w:tc>
          <w:tcPr>
            <w:tcW w:w="468" w:type="dxa"/>
            <w:vAlign w:val="center"/>
          </w:tcPr>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供应商应答</w:t>
            </w:r>
          </w:p>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响应文件中所在页码</w:t>
            </w:r>
          </w:p>
        </w:tc>
        <w:tc>
          <w:tcPr>
            <w:tcW w:w="2018" w:type="dxa"/>
            <w:vAlign w:val="center"/>
          </w:tcPr>
          <w:p w:rsidR="00A218A5" w:rsidRDefault="00DB0488">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供应商应答索引表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报价一览表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报价函</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依法纳税凭据复印件</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restart"/>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A218A5" w:rsidRDefault="00DB0488">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A218A5" w:rsidRDefault="00A218A5">
            <w:pPr>
              <w:snapToGrid w:val="0"/>
              <w:spacing w:line="400" w:lineRule="exact"/>
              <w:rPr>
                <w:rFonts w:ascii="宋体" w:hAnsi="宋体" w:cs="微软雅黑"/>
                <w:szCs w:val="21"/>
              </w:rPr>
            </w:pP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A218A5" w:rsidRDefault="00A218A5">
            <w:pPr>
              <w:snapToGrid w:val="0"/>
              <w:spacing w:line="400" w:lineRule="exact"/>
              <w:rPr>
                <w:rFonts w:ascii="宋体" w:hAnsi="宋体" w:cs="微软雅黑"/>
                <w:szCs w:val="21"/>
              </w:rPr>
            </w:pP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A218A5" w:rsidRDefault="00A218A5">
            <w:pPr>
              <w:snapToGrid w:val="0"/>
              <w:spacing w:line="400" w:lineRule="exact"/>
              <w:rPr>
                <w:rFonts w:ascii="宋体" w:hAnsi="宋体" w:cs="微软雅黑"/>
                <w:szCs w:val="21"/>
              </w:rPr>
            </w:pP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A218A5" w:rsidRDefault="00A218A5">
            <w:pPr>
              <w:snapToGrid w:val="0"/>
              <w:spacing w:line="400" w:lineRule="exact"/>
              <w:rPr>
                <w:rFonts w:ascii="宋体" w:hAnsi="宋体" w:cs="微软雅黑"/>
                <w:szCs w:val="21"/>
              </w:rPr>
            </w:pP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A218A5" w:rsidRDefault="00A218A5">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hRule="exac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A218A5" w:rsidRDefault="00DB0488">
            <w:pPr>
              <w:snapToGrid w:val="0"/>
              <w:spacing w:line="400" w:lineRule="exact"/>
              <w:rPr>
                <w:rFonts w:ascii="宋体" w:hAnsi="宋体" w:cs="微软雅黑"/>
                <w:szCs w:val="21"/>
              </w:rPr>
            </w:pPr>
            <w:r>
              <w:rPr>
                <w:rFonts w:asciiTheme="minorEastAsia" w:hAnsiTheme="minorEastAsia" w:hint="eastAsia"/>
                <w:bCs/>
                <w:szCs w:val="21"/>
              </w:rPr>
              <w:t>依法缴纳社会保险凭据复印件</w:t>
            </w:r>
          </w:p>
        </w:tc>
        <w:tc>
          <w:tcPr>
            <w:tcW w:w="1559" w:type="dxa"/>
            <w:vAlign w:val="center"/>
          </w:tcPr>
          <w:p w:rsidR="00A218A5" w:rsidRDefault="00A218A5">
            <w:pPr>
              <w:snapToGrid w:val="0"/>
              <w:spacing w:line="400" w:lineRule="exact"/>
              <w:jc w:val="center"/>
              <w:rPr>
                <w:rFonts w:ascii="宋体" w:hAnsi="宋体" w:cs="微软雅黑"/>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c>
          <w:tcPr>
            <w:tcW w:w="468" w:type="dxa"/>
            <w:vMerge w:val="restart"/>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A218A5" w:rsidRDefault="00DB0488">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A218A5" w:rsidRDefault="00DB0488">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A218A5" w:rsidRDefault="00DB0488">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r>
      <w:tr w:rsidR="00A218A5">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r>
      <w:tr w:rsidR="00A218A5">
        <w:tc>
          <w:tcPr>
            <w:tcW w:w="468" w:type="dxa"/>
            <w:vMerge/>
            <w:vAlign w:val="center"/>
          </w:tcPr>
          <w:p w:rsidR="00A218A5" w:rsidRDefault="00A218A5" w:rsidP="00DB0488">
            <w:pPr>
              <w:numPr>
                <w:ilvl w:val="0"/>
                <w:numId w:val="53"/>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A218A5" w:rsidRDefault="00A218A5">
            <w:pPr>
              <w:pStyle w:val="a7"/>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供应商相关承诺函或声明</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A218A5" w:rsidRDefault="00DB0488">
            <w:pPr>
              <w:pStyle w:val="a7"/>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供应商须具备的特殊资质证书</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谈判承诺函</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A218A5" w:rsidRDefault="00DB0488">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A218A5" w:rsidRDefault="00DB0488">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供应商与参加本项目响应的其他供应商之间，单位负责人不为同一人并且不存在直接控股、管理关系承诺函</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A218A5" w:rsidRDefault="00DB0488">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供应商未为本项目提供整体设计、规范编制或者项目管理、监理、检测等服务承诺函</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tcBorders>
              <w:top w:val="double" w:sz="4" w:space="0" w:color="auto"/>
            </w:tcBorders>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分项报价表</w:t>
            </w:r>
          </w:p>
        </w:tc>
        <w:tc>
          <w:tcPr>
            <w:tcW w:w="1559" w:type="dxa"/>
            <w:tcBorders>
              <w:top w:val="double" w:sz="4" w:space="0" w:color="auto"/>
            </w:tcBorders>
            <w:vAlign w:val="center"/>
          </w:tcPr>
          <w:p w:rsidR="00A218A5" w:rsidRDefault="00A218A5">
            <w:pPr>
              <w:jc w:val="center"/>
              <w:rPr>
                <w:szCs w:val="21"/>
              </w:rPr>
            </w:pPr>
          </w:p>
        </w:tc>
        <w:tc>
          <w:tcPr>
            <w:tcW w:w="1560" w:type="dxa"/>
            <w:tcBorders>
              <w:top w:val="double" w:sz="4" w:space="0" w:color="auto"/>
            </w:tcBorders>
            <w:vAlign w:val="center"/>
          </w:tcPr>
          <w:p w:rsidR="00A218A5" w:rsidRDefault="00A218A5">
            <w:pPr>
              <w:snapToGrid w:val="0"/>
              <w:spacing w:line="400" w:lineRule="exact"/>
              <w:rPr>
                <w:rFonts w:ascii="宋体" w:hAnsi="宋体" w:cs="微软雅黑"/>
                <w:szCs w:val="21"/>
              </w:rPr>
            </w:pPr>
          </w:p>
        </w:tc>
        <w:tc>
          <w:tcPr>
            <w:tcW w:w="2018" w:type="dxa"/>
            <w:tcBorders>
              <w:top w:val="double" w:sz="4" w:space="0" w:color="auto"/>
            </w:tcBorders>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A218A5" w:rsidRDefault="00A218A5">
            <w:pPr>
              <w:jc w:val="center"/>
              <w:rPr>
                <w:szCs w:val="21"/>
              </w:rPr>
            </w:pPr>
          </w:p>
        </w:tc>
        <w:tc>
          <w:tcPr>
            <w:tcW w:w="1560" w:type="dxa"/>
            <w:tcBorders>
              <w:top w:val="single" w:sz="4" w:space="0" w:color="auto"/>
            </w:tcBorders>
            <w:vAlign w:val="center"/>
          </w:tcPr>
          <w:p w:rsidR="00A218A5" w:rsidRDefault="00A218A5">
            <w:pPr>
              <w:snapToGrid w:val="0"/>
              <w:spacing w:line="400" w:lineRule="exact"/>
              <w:rPr>
                <w:rFonts w:ascii="宋体" w:hAnsi="宋体" w:cs="微软雅黑"/>
                <w:szCs w:val="21"/>
              </w:rPr>
            </w:pPr>
          </w:p>
        </w:tc>
        <w:tc>
          <w:tcPr>
            <w:tcW w:w="2018" w:type="dxa"/>
            <w:tcBorders>
              <w:top w:val="single" w:sz="4" w:space="0" w:color="auto"/>
            </w:tcBorders>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政府强制采购节能产品品目清单情况</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优先采购节能产品政府采购品目清单情况</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优先采购环境标志产品政府采购品目清单情况</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1089"/>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28</w:t>
            </w:r>
          </w:p>
        </w:tc>
        <w:tc>
          <w:tcPr>
            <w:tcW w:w="1058" w:type="dxa"/>
            <w:gridSpan w:val="2"/>
            <w:tcBorders>
              <w:right w:val="single" w:sz="4"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Merge w:val="restart"/>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29</w:t>
            </w:r>
          </w:p>
        </w:tc>
        <w:tc>
          <w:tcPr>
            <w:tcW w:w="1058" w:type="dxa"/>
            <w:gridSpan w:val="2"/>
            <w:vMerge w:val="restart"/>
            <w:tcBorders>
              <w:right w:val="single" w:sz="4" w:space="0" w:color="auto"/>
            </w:tcBorders>
            <w:vAlign w:val="center"/>
          </w:tcPr>
          <w:p w:rsidR="00A218A5" w:rsidRDefault="00DB0488">
            <w:pPr>
              <w:pStyle w:val="a7"/>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A218A5" w:rsidRDefault="00DB0488">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Merge/>
            <w:vAlign w:val="center"/>
          </w:tcPr>
          <w:p w:rsidR="00A218A5" w:rsidRDefault="00A218A5">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A218A5" w:rsidRDefault="00A218A5">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A218A5" w:rsidRDefault="00DB0488">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中国信息安全认证中心官网产品查询结果截图</w:t>
            </w:r>
          </w:p>
        </w:tc>
        <w:tc>
          <w:tcPr>
            <w:tcW w:w="1559" w:type="dxa"/>
            <w:vAlign w:val="center"/>
          </w:tcPr>
          <w:p w:rsidR="00A218A5" w:rsidRDefault="00A218A5">
            <w:pPr>
              <w:pStyle w:val="a7"/>
              <w:rPr>
                <w:sz w:val="21"/>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30</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国家级贫困县域注册地证明材料</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31</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扶贫部门出具的聘用建档立卡贫困人员身份证明</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32</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建档立卡贫困人员社保材料</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r w:rsidR="00A218A5">
        <w:trPr>
          <w:trHeight w:val="510"/>
        </w:trPr>
        <w:tc>
          <w:tcPr>
            <w:tcW w:w="468" w:type="dxa"/>
            <w:vAlign w:val="center"/>
          </w:tcPr>
          <w:p w:rsidR="00A218A5" w:rsidRDefault="00DB0488">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33</w:t>
            </w:r>
          </w:p>
        </w:tc>
        <w:tc>
          <w:tcPr>
            <w:tcW w:w="3751" w:type="dxa"/>
            <w:gridSpan w:val="4"/>
            <w:vAlign w:val="center"/>
          </w:tcPr>
          <w:p w:rsidR="00A218A5" w:rsidRDefault="00DB0488">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A218A5" w:rsidRDefault="00A218A5">
            <w:pPr>
              <w:jc w:val="center"/>
              <w:rPr>
                <w:szCs w:val="21"/>
              </w:rPr>
            </w:pPr>
          </w:p>
        </w:tc>
        <w:tc>
          <w:tcPr>
            <w:tcW w:w="1560" w:type="dxa"/>
            <w:vAlign w:val="center"/>
          </w:tcPr>
          <w:p w:rsidR="00A218A5" w:rsidRDefault="00A218A5">
            <w:pPr>
              <w:snapToGrid w:val="0"/>
              <w:spacing w:line="400" w:lineRule="exact"/>
              <w:rPr>
                <w:rFonts w:ascii="宋体" w:hAnsi="宋体" w:cs="微软雅黑"/>
                <w:szCs w:val="21"/>
              </w:rPr>
            </w:pPr>
          </w:p>
        </w:tc>
        <w:tc>
          <w:tcPr>
            <w:tcW w:w="2018" w:type="dxa"/>
            <w:vAlign w:val="center"/>
          </w:tcPr>
          <w:p w:rsidR="00A218A5" w:rsidRDefault="00A218A5">
            <w:pPr>
              <w:snapToGrid w:val="0"/>
              <w:spacing w:line="400" w:lineRule="exact"/>
              <w:rPr>
                <w:rFonts w:ascii="宋体" w:hAnsi="宋体" w:cs="微软雅黑"/>
                <w:szCs w:val="21"/>
              </w:rPr>
            </w:pPr>
          </w:p>
        </w:tc>
      </w:tr>
    </w:tbl>
    <w:p w:rsidR="00A218A5" w:rsidRDefault="00DB0488">
      <w:pPr>
        <w:tabs>
          <w:tab w:val="left" w:pos="1260"/>
        </w:tabs>
        <w:autoSpaceDE w:val="0"/>
        <w:autoSpaceDN w:val="0"/>
        <w:adjustRightInd w:val="0"/>
        <w:spacing w:line="360" w:lineRule="auto"/>
        <w:ind w:leftChars="-1" w:left="420" w:hangingChars="176" w:hanging="422"/>
        <w:contextualSpacing/>
        <w:rPr>
          <w:rFonts w:ascii="楷体" w:eastAsia="楷体" w:hAnsi="楷体"/>
          <w:color w:val="000000"/>
          <w:sz w:val="24"/>
          <w:szCs w:val="24"/>
        </w:rPr>
      </w:pPr>
      <w:r>
        <w:rPr>
          <w:rFonts w:ascii="楷体" w:eastAsia="楷体" w:hAnsi="楷体" w:hint="eastAsia"/>
          <w:color w:val="000000"/>
          <w:sz w:val="24"/>
          <w:szCs w:val="24"/>
        </w:rPr>
        <w:t>注：注：①本表序号8请按照本谈判文件 “第六章资格审查与评标”资格审查表中序号3要求，根据所提供经审计财务报告、基本开户银行资信证明、银行资信证明、政府采购投标担保函情况填写其中一项即可。</w:t>
      </w:r>
    </w:p>
    <w:p w:rsidR="00A218A5" w:rsidRDefault="00DB0488">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t>②本表序号10请按照本谈判文件 “第六章资格审查与评标”资格审查表中序号6要求提供，根据所提供证明材料或承诺函（声明）情况填写其中一项即可。</w:t>
      </w:r>
    </w:p>
    <w:p w:rsidR="00A218A5" w:rsidRDefault="00DB0488">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t>③本表序号29请根据所投产品提供证书或截图情况填写其中一项即可。</w:t>
      </w:r>
    </w:p>
    <w:p w:rsidR="00A218A5" w:rsidRDefault="00C82205">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color w:val="000000"/>
          <w:sz w:val="24"/>
          <w:szCs w:val="24"/>
        </w:rPr>
        <w:fldChar w:fldCharType="begin"/>
      </w:r>
      <w:r w:rsidR="00DB0488">
        <w:rPr>
          <w:rFonts w:ascii="楷体" w:eastAsia="楷体" w:hAnsi="楷体" w:hint="eastAsia"/>
          <w:color w:val="000000"/>
          <w:sz w:val="24"/>
          <w:szCs w:val="24"/>
        </w:rPr>
        <w:instrText>= 4 \* GB3</w:instrText>
      </w:r>
      <w:r>
        <w:rPr>
          <w:rFonts w:ascii="楷体" w:eastAsia="楷体" w:hAnsi="楷体"/>
          <w:color w:val="000000"/>
          <w:sz w:val="24"/>
          <w:szCs w:val="24"/>
        </w:rPr>
        <w:fldChar w:fldCharType="separate"/>
      </w:r>
      <w:r w:rsidR="00DB0488">
        <w:rPr>
          <w:rFonts w:ascii="楷体" w:eastAsia="楷体" w:hAnsi="楷体" w:hint="eastAsia"/>
          <w:color w:val="000000"/>
          <w:sz w:val="24"/>
          <w:szCs w:val="24"/>
        </w:rPr>
        <w:t>④</w:t>
      </w:r>
      <w:r>
        <w:rPr>
          <w:rFonts w:ascii="楷体" w:eastAsia="楷体" w:hAnsi="楷体"/>
          <w:color w:val="000000"/>
          <w:sz w:val="24"/>
          <w:szCs w:val="24"/>
        </w:rPr>
        <w:fldChar w:fldCharType="end"/>
      </w:r>
      <w:r w:rsidR="00DB0488">
        <w:rPr>
          <w:rFonts w:ascii="楷体" w:eastAsia="楷体" w:hAnsi="楷体" w:hint="eastAsia"/>
          <w:color w:val="000000"/>
          <w:sz w:val="24"/>
          <w:szCs w:val="24"/>
        </w:rPr>
        <w:t>本表序号30-32仅适用于物业项目。</w:t>
      </w:r>
    </w:p>
    <w:p w:rsidR="00A218A5" w:rsidRDefault="00A218A5">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DB0488">
      <w:pPr>
        <w:pStyle w:val="a7"/>
        <w:spacing w:line="360" w:lineRule="auto"/>
        <w:jc w:val="center"/>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lastRenderedPageBreak/>
        <w:t>二、报价一览表</w:t>
      </w: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spacing w:line="360" w:lineRule="auto"/>
        <w:contextualSpacing/>
        <w:rPr>
          <w:rFonts w:asciiTheme="minorEastAsia" w:hAnsiTheme="minorEastAsia"/>
          <w:color w:val="000000"/>
          <w:szCs w:val="21"/>
        </w:rPr>
      </w:pPr>
      <w:r>
        <w:rPr>
          <w:rFonts w:asciiTheme="minorEastAsia" w:hAnsiTheme="minorEastAsia" w:hint="eastAsia"/>
          <w:color w:val="000000"/>
          <w:szCs w:val="21"/>
        </w:rPr>
        <w:t xml:space="preserve">项目名称：                                                      </w:t>
      </w:r>
      <w:r>
        <w:rPr>
          <w:rFonts w:asciiTheme="minorEastAsia" w:hAnsiTheme="minorEastAsia" w:cs="Arial" w:hint="eastAsia"/>
          <w:szCs w:val="21"/>
        </w:rPr>
        <w:t>单位：元（人民币）</w:t>
      </w:r>
    </w:p>
    <w:tbl>
      <w:tblPr>
        <w:tblW w:w="9180" w:type="dxa"/>
        <w:tblLayout w:type="fixed"/>
        <w:tblLook w:val="04A0"/>
      </w:tblPr>
      <w:tblGrid>
        <w:gridCol w:w="959"/>
        <w:gridCol w:w="1843"/>
        <w:gridCol w:w="3685"/>
        <w:gridCol w:w="1843"/>
        <w:gridCol w:w="850"/>
      </w:tblGrid>
      <w:tr w:rsidR="00A218A5">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响应报价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备注</w:t>
            </w:r>
          </w:p>
        </w:tc>
      </w:tr>
      <w:tr w:rsidR="00A218A5">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szCs w:val="21"/>
              </w:rPr>
            </w:pPr>
          </w:p>
        </w:tc>
        <w:tc>
          <w:tcPr>
            <w:tcW w:w="1843"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cs="宋体"/>
                <w:szCs w:val="21"/>
                <w:lang w:val="zh-CN"/>
              </w:rPr>
            </w:pPr>
          </w:p>
        </w:tc>
      </w:tr>
      <w:tr w:rsidR="00A218A5">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ind w:firstLine="240"/>
              <w:rPr>
                <w:rFonts w:asciiTheme="minorEastAsia" w:hAnsiTheme="minorEastAsia"/>
                <w:szCs w:val="21"/>
              </w:rPr>
            </w:pPr>
            <w:r>
              <w:rPr>
                <w:rFonts w:asciiTheme="minorEastAsia" w:hAnsiTheme="minorEastAsia" w:cs="Arial"/>
                <w:szCs w:val="21"/>
              </w:rPr>
              <w:t>…</w:t>
            </w:r>
          </w:p>
        </w:tc>
        <w:tc>
          <w:tcPr>
            <w:tcW w:w="1843"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ind w:firstLine="240"/>
              <w:rPr>
                <w:rFonts w:asciiTheme="minorEastAsia" w:hAnsiTheme="minorEastAsia" w:cs="宋体"/>
                <w:szCs w:val="21"/>
                <w:lang w:val="zh-CN"/>
              </w:rPr>
            </w:pPr>
          </w:p>
        </w:tc>
      </w:tr>
    </w:tbl>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宋体" w:hint="eastAsia"/>
          <w:szCs w:val="21"/>
          <w:u w:val="single"/>
          <w:lang w:val="zh-CN"/>
        </w:rPr>
        <w:t xml:space="preserve">     （全称）   </w:t>
      </w:r>
      <w:r>
        <w:rPr>
          <w:rFonts w:asciiTheme="minorEastAsia" w:hAnsiTheme="minorEastAsia" w:cs="宋体" w:hint="eastAsia"/>
          <w:szCs w:val="21"/>
          <w:lang w:val="zh-CN"/>
        </w:rPr>
        <w:t>（公章）：</w:t>
      </w:r>
    </w:p>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日期：     年    月     日</w:t>
      </w:r>
    </w:p>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注：1、交付日期指完成该项目的最终时间</w:t>
      </w:r>
      <w:bookmarkStart w:id="2" w:name="_GoBack"/>
      <w:bookmarkEnd w:id="2"/>
      <w:r>
        <w:rPr>
          <w:rFonts w:asciiTheme="minorEastAsia" w:hAnsiTheme="minorEastAsia" w:cs="宋体" w:hint="eastAsia"/>
          <w:szCs w:val="21"/>
          <w:lang w:val="zh-CN"/>
        </w:rPr>
        <w:t>。</w:t>
      </w:r>
    </w:p>
    <w:p w:rsidR="00A218A5" w:rsidRDefault="00DB0488">
      <w:pPr>
        <w:autoSpaceDE w:val="0"/>
        <w:autoSpaceDN w:val="0"/>
        <w:adjustRightInd w:val="0"/>
        <w:spacing w:line="48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2、如谈判公告明确项目交付日期以年为单位，本表应填写完成该项目的年限。</w:t>
      </w: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宋体" w:cs="宋体"/>
          <w:sz w:val="24"/>
          <w:lang w:val="zh-CN"/>
        </w:rPr>
      </w:pPr>
    </w:p>
    <w:p w:rsidR="00A218A5" w:rsidRDefault="00A218A5">
      <w:pPr>
        <w:autoSpaceDE w:val="0"/>
        <w:autoSpaceDN w:val="0"/>
        <w:adjustRightInd w:val="0"/>
        <w:spacing w:line="360" w:lineRule="auto"/>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DB0488">
      <w:pPr>
        <w:autoSpaceDE w:val="0"/>
        <w:autoSpaceDN w:val="0"/>
        <w:adjustRightInd w:val="0"/>
        <w:spacing w:line="360" w:lineRule="auto"/>
        <w:jc w:val="center"/>
        <w:rPr>
          <w:rFonts w:asciiTheme="majorEastAsia" w:eastAsiaTheme="majorEastAsia" w:hAnsiTheme="majorEastAsia"/>
          <w:b/>
          <w:snapToGrid w:val="0"/>
          <w:kern w:val="0"/>
          <w:sz w:val="36"/>
          <w:szCs w:val="36"/>
        </w:rPr>
      </w:pPr>
      <w:r>
        <w:rPr>
          <w:rFonts w:asciiTheme="minorEastAsia" w:hAnsiTheme="minorEastAsia" w:cs="黑体" w:hint="eastAsia"/>
          <w:b/>
          <w:bCs/>
          <w:sz w:val="28"/>
          <w:szCs w:val="28"/>
          <w:lang w:val="zh-CN"/>
        </w:rPr>
        <w:t>三、资格审查相关材料</w:t>
      </w:r>
    </w:p>
    <w:p w:rsidR="00A218A5" w:rsidRDefault="00A218A5">
      <w:pPr>
        <w:pStyle w:val="a7"/>
        <w:spacing w:line="360" w:lineRule="auto"/>
        <w:jc w:val="center"/>
        <w:rPr>
          <w:rFonts w:asciiTheme="majorEastAsia" w:eastAsiaTheme="majorEastAsia" w:hAnsiTheme="majorEastAsia"/>
          <w:b/>
          <w:snapToGrid w:val="0"/>
          <w:kern w:val="0"/>
          <w:sz w:val="36"/>
          <w:szCs w:val="36"/>
        </w:rPr>
      </w:pPr>
    </w:p>
    <w:p w:rsidR="00A218A5" w:rsidRDefault="00A218A5">
      <w:pPr>
        <w:pStyle w:val="a7"/>
        <w:spacing w:line="360" w:lineRule="auto"/>
        <w:jc w:val="center"/>
        <w:rPr>
          <w:rFonts w:asciiTheme="majorEastAsia" w:eastAsiaTheme="majorEastAsia" w:hAnsiTheme="majorEastAsia"/>
          <w:b/>
          <w:snapToGrid w:val="0"/>
          <w:kern w:val="0"/>
          <w:sz w:val="36"/>
          <w:szCs w:val="36"/>
        </w:rPr>
      </w:pPr>
    </w:p>
    <w:p w:rsidR="00A218A5" w:rsidRDefault="00A218A5">
      <w:pPr>
        <w:pStyle w:val="a7"/>
        <w:spacing w:line="360" w:lineRule="auto"/>
        <w:jc w:val="center"/>
        <w:rPr>
          <w:rFonts w:asciiTheme="majorEastAsia" w:eastAsiaTheme="majorEastAsia" w:hAnsiTheme="majorEastAsia"/>
          <w:b/>
          <w:snapToGrid w:val="0"/>
          <w:kern w:val="0"/>
          <w:sz w:val="36"/>
          <w:szCs w:val="36"/>
        </w:rPr>
      </w:pPr>
    </w:p>
    <w:p w:rsidR="00A218A5" w:rsidRDefault="00DB0488">
      <w:pPr>
        <w:pStyle w:val="a7"/>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3.1 报 价 函</w:t>
      </w:r>
    </w:p>
    <w:p w:rsidR="00A218A5" w:rsidRDefault="00A218A5">
      <w:pPr>
        <w:pStyle w:val="a7"/>
        <w:spacing w:line="360" w:lineRule="auto"/>
        <w:jc w:val="center"/>
        <w:rPr>
          <w:rFonts w:asciiTheme="majorEastAsia" w:eastAsiaTheme="majorEastAsia" w:hAnsiTheme="majorEastAsia"/>
          <w:b/>
          <w:snapToGrid w:val="0"/>
          <w:kern w:val="0"/>
          <w:sz w:val="28"/>
          <w:szCs w:val="28"/>
        </w:rPr>
      </w:pPr>
    </w:p>
    <w:p w:rsidR="00A218A5" w:rsidRDefault="00DB0488">
      <w:pPr>
        <w:adjustRightInd w:val="0"/>
        <w:spacing w:line="360" w:lineRule="auto"/>
        <w:contextualSpacing/>
        <w:rPr>
          <w:rFonts w:asciiTheme="minorEastAsia" w:hAnsiTheme="minorEastAsia"/>
          <w:b/>
          <w:snapToGrid w:val="0"/>
          <w:kern w:val="0"/>
          <w:szCs w:val="21"/>
        </w:rPr>
      </w:pPr>
      <w:r>
        <w:rPr>
          <w:rFonts w:asciiTheme="minorEastAsia" w:hAnsiTheme="minorEastAsia" w:hint="eastAsia"/>
          <w:snapToGrid w:val="0"/>
          <w:kern w:val="0"/>
          <w:szCs w:val="21"/>
        </w:rPr>
        <w:t>致：禹州市政府采购中心</w:t>
      </w:r>
    </w:p>
    <w:p w:rsidR="00A218A5" w:rsidRDefault="00DB0488">
      <w:pPr>
        <w:adjustRightInd w:val="0"/>
        <w:spacing w:line="360" w:lineRule="auto"/>
        <w:ind w:firstLineChars="200" w:firstLine="420"/>
        <w:contextualSpacing/>
        <w:outlineLvl w:val="0"/>
        <w:rPr>
          <w:rFonts w:asciiTheme="minorEastAsia" w:hAnsiTheme="minorEastAsia"/>
          <w:snapToGrid w:val="0"/>
          <w:kern w:val="0"/>
          <w:szCs w:val="21"/>
        </w:rPr>
      </w:pPr>
      <w:r>
        <w:rPr>
          <w:rFonts w:asciiTheme="minorEastAsia" w:hAnsiTheme="minorEastAsia" w:hint="eastAsia"/>
          <w:snapToGrid w:val="0"/>
          <w:kern w:val="0"/>
          <w:szCs w:val="21"/>
        </w:rPr>
        <w:t>根据贵方_</w:t>
      </w:r>
      <w:r>
        <w:rPr>
          <w:rFonts w:asciiTheme="minorEastAsia" w:hAnsiTheme="minorEastAsia" w:hint="eastAsia"/>
          <w:snapToGrid w:val="0"/>
          <w:kern w:val="0"/>
          <w:szCs w:val="21"/>
          <w:u w:val="single"/>
        </w:rPr>
        <w:t xml:space="preserve">_    </w:t>
      </w:r>
      <w:r>
        <w:rPr>
          <w:rFonts w:asciiTheme="minorEastAsia" w:hAnsiTheme="minorEastAsia" w:hint="eastAsia"/>
          <w:snapToGrid w:val="0"/>
          <w:kern w:val="0"/>
          <w:szCs w:val="21"/>
        </w:rPr>
        <w:t>_（项目名称、项目编号）采购的竞争性谈判公告及谈判邀请，_______（姓名和职务）被正式授权并代表供应商（供应商名称、地址）提交。</w:t>
      </w:r>
    </w:p>
    <w:p w:rsidR="00A218A5" w:rsidRDefault="00DB0488">
      <w:pPr>
        <w:pStyle w:val="a7"/>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我方确认收到贵方提供的（项目名称、招标编号）谈判文件的全部内容。</w:t>
      </w:r>
    </w:p>
    <w:p w:rsidR="00A218A5" w:rsidRDefault="00DB0488">
      <w:pPr>
        <w:pStyle w:val="a7"/>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在参与响应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asciiTheme="minorEastAsia" w:eastAsiaTheme="minorEastAsia" w:hAnsiTheme="minorEastAsia" w:hint="eastAsia"/>
          <w:sz w:val="21"/>
          <w:szCs w:val="21"/>
        </w:rPr>
        <w:t>已完全理解并接受谈判文件的各项规定和要求及资金支付规定，对谈判文件的合理性、合法性不再有异议。</w:t>
      </w:r>
    </w:p>
    <w:p w:rsidR="00A218A5" w:rsidRDefault="00DB0488">
      <w:pPr>
        <w:adjustRightInd w:val="0"/>
        <w:spacing w:line="360" w:lineRule="auto"/>
        <w:ind w:firstLineChars="250" w:firstLine="525"/>
        <w:contextualSpacing/>
        <w:rPr>
          <w:rFonts w:asciiTheme="minorEastAsia" w:hAnsiTheme="minorEastAsia" w:cs="Courier New"/>
          <w:szCs w:val="21"/>
        </w:rPr>
      </w:pPr>
      <w:r>
        <w:rPr>
          <w:rFonts w:asciiTheme="minorEastAsia" w:hAnsiTheme="minorEastAsia" w:cs="Courier New" w:hint="eastAsia"/>
          <w:szCs w:val="21"/>
        </w:rPr>
        <w:t>我方已完全明白谈判文件的所有条款要求，并申明如下：</w:t>
      </w:r>
    </w:p>
    <w:p w:rsidR="00A218A5" w:rsidRDefault="00DB0488">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一、按谈判文件提供的全部货物与相关服务的响应总价详见《报价一览表》。</w:t>
      </w:r>
    </w:p>
    <w:p w:rsidR="00A218A5" w:rsidRDefault="00DB0488">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二、</w:t>
      </w:r>
      <w:r>
        <w:rPr>
          <w:rFonts w:ascii="宋体" w:hAnsi="宋体" w:hint="eastAsia"/>
          <w:szCs w:val="21"/>
        </w:rPr>
        <w:t>我方同意在本项目谈判文件中规定的开标日起90天内遵守本谈判文件中的承诺且在此期限期满之前均具有约束力。我方同意并遵守本谈判文件“投标人须知”中第十四条第三款关于延长投标有效期的规定。</w:t>
      </w:r>
      <w:r>
        <w:rPr>
          <w:rFonts w:asciiTheme="minorEastAsia" w:hAnsiTheme="minorEastAsia" w:cs="Courier New" w:hint="eastAsia"/>
          <w:szCs w:val="21"/>
        </w:rPr>
        <w:t>如成交，有效期将延至供货终止日为止。在此提交的资格证明文件均至响应截止日有效，如有在响应有效期内失效的，我方承诺在收到成交通知书后补齐一切手续，保证所有资格证明文件能在签订采购合同时直至采购合同终止日有效。</w:t>
      </w:r>
    </w:p>
    <w:p w:rsidR="00A218A5" w:rsidRDefault="00DB0488">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三、我方明白并同意，在规定的谈判响应时间截止之后，响应有效期之内撤销谈判响应的，则我方承担违背响应承诺的责任追究。</w:t>
      </w:r>
    </w:p>
    <w:p w:rsidR="00A218A5" w:rsidRDefault="00DB0488">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四、我方同意按照贵方可能提出的要求而提供与谈判响应有关的任何其它数据、信息或资料。</w:t>
      </w:r>
    </w:p>
    <w:p w:rsidR="00A218A5" w:rsidRDefault="00DB0488">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lastRenderedPageBreak/>
        <w:t>五、我方理解贵方不一定接受最低响应报价。</w:t>
      </w:r>
    </w:p>
    <w:p w:rsidR="00A218A5" w:rsidRDefault="00DB0488">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六、我方如果成交，将保证履行谈判文件及其澄清、修改文件（如果有）中的全部责任和义务，按质、按量、按期完成《采购需求》及《合同书》中的全部任务。</w:t>
      </w:r>
    </w:p>
    <w:p w:rsidR="00A218A5" w:rsidRDefault="00DB0488">
      <w:pPr>
        <w:pStyle w:val="ac"/>
        <w:adjustRightInd w:val="0"/>
        <w:spacing w:line="360" w:lineRule="auto"/>
        <w:ind w:firstLineChars="200" w:firstLine="420"/>
        <w:contextualSpacing/>
        <w:rPr>
          <w:rFonts w:asciiTheme="minorEastAsia" w:eastAsiaTheme="minorEastAsia" w:hAnsiTheme="minorEastAsia" w:cs="宋体"/>
          <w:sz w:val="21"/>
          <w:szCs w:val="21"/>
        </w:rPr>
      </w:pPr>
      <w:r>
        <w:rPr>
          <w:rFonts w:asciiTheme="minorEastAsia" w:eastAsiaTheme="minorEastAsia" w:hAnsiTheme="minorEastAsia" w:cs="Courier New" w:hint="eastAsia"/>
          <w:sz w:val="21"/>
          <w:szCs w:val="21"/>
        </w:rPr>
        <w:t>七、我方在此保证所提交的所有文件和全部说明是真实的和正确的。</w:t>
      </w:r>
    </w:p>
    <w:p w:rsidR="00A218A5" w:rsidRDefault="00DB0488">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rsidR="00A218A5" w:rsidRDefault="00DB0488">
      <w:pPr>
        <w:pStyle w:val="a7"/>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九、我方具备《政府采购法》第二十二条规定的条件；承诺如下：</w:t>
      </w:r>
    </w:p>
    <w:p w:rsidR="00A218A5" w:rsidRDefault="00DB0488">
      <w:pPr>
        <w:pStyle w:val="a7"/>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1. 具有独立承担民事责任能力的在中华人民共和国境内注册的法人或其他组织或自然人，有效的营业执照（或事业法人登记证或身份证等相关证明）。</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2. 我方已依法缴纳了各项税费及社会保险费用，如有需要，可随时向采购人提供近六个月内的相关缴费证明，以便核查。</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3. 我方已依法建立健全的财务会计制度，如有需要，可随时向采购人提供相关证明材料，以便核查。</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4. 参加政府采购活动前三年内，在经营活动中没有重大违法记录。</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5. 符合法律、行政法规规定的其他条件。</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宋体" w:hint="eastAsia"/>
          <w:szCs w:val="21"/>
        </w:rPr>
        <w:t>以上内容如有虚假或与事实不符的，谈判小组可将</w:t>
      </w:r>
      <w:r>
        <w:rPr>
          <w:rFonts w:asciiTheme="minorEastAsia" w:hAnsiTheme="minorEastAsia" w:cs="Arial" w:hint="eastAsia"/>
          <w:szCs w:val="21"/>
        </w:rPr>
        <w:t>我方做无效投标处理，我方愿意承担相应的法律责任。</w:t>
      </w:r>
    </w:p>
    <w:p w:rsidR="00A218A5" w:rsidRDefault="00DB0488">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十、我方具备履行合同所必需的设备和专业技术能力。</w:t>
      </w:r>
    </w:p>
    <w:p w:rsidR="00A218A5" w:rsidRDefault="00DB0488">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napToGrid w:val="0"/>
          <w:kern w:val="0"/>
          <w:sz w:val="21"/>
          <w:szCs w:val="21"/>
        </w:rPr>
        <w:t>十一、</w:t>
      </w:r>
      <w:r>
        <w:rPr>
          <w:rFonts w:asciiTheme="minorEastAsia" w:eastAsiaTheme="minorEastAsia" w:hAnsiTheme="minorEastAsia" w:hint="eastAsia"/>
          <w:sz w:val="21"/>
          <w:szCs w:val="21"/>
        </w:rPr>
        <w:t>我方对在本函及响应文件中所作的所有承诺承担法律责任。</w:t>
      </w:r>
    </w:p>
    <w:p w:rsidR="00A218A5" w:rsidRDefault="00A218A5">
      <w:pPr>
        <w:pStyle w:val="a7"/>
        <w:adjustRightInd w:val="0"/>
        <w:snapToGrid w:val="0"/>
        <w:spacing w:line="360" w:lineRule="auto"/>
        <w:rPr>
          <w:rFonts w:asciiTheme="minorEastAsia" w:eastAsiaTheme="minorEastAsia" w:hAnsiTheme="minorEastAsia"/>
          <w:sz w:val="21"/>
          <w:szCs w:val="21"/>
        </w:rPr>
      </w:pPr>
    </w:p>
    <w:p w:rsidR="00A218A5" w:rsidRDefault="00A218A5">
      <w:pPr>
        <w:pStyle w:val="a7"/>
        <w:adjustRightInd w:val="0"/>
        <w:snapToGrid w:val="0"/>
        <w:spacing w:line="360" w:lineRule="auto"/>
        <w:rPr>
          <w:rFonts w:asciiTheme="minorEastAsia" w:eastAsiaTheme="minorEastAsia" w:hAnsiTheme="minorEastAsia"/>
          <w:sz w:val="21"/>
          <w:szCs w:val="21"/>
        </w:rPr>
      </w:pPr>
    </w:p>
    <w:p w:rsidR="00A218A5" w:rsidRDefault="00DB0488">
      <w:pPr>
        <w:pStyle w:val="a7"/>
        <w:adjustRightInd w:val="0"/>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所有与本项目谈判有关的一切正式往来请寄：</w:t>
      </w:r>
    </w:p>
    <w:p w:rsidR="00A218A5" w:rsidRDefault="00DB0488">
      <w:pPr>
        <w:adjustRightInd w:val="0"/>
        <w:snapToGrid w:val="0"/>
        <w:spacing w:line="360" w:lineRule="auto"/>
        <w:rPr>
          <w:rFonts w:asciiTheme="minorEastAsia" w:hAnsiTheme="minorEastAsia" w:cs="宋体"/>
          <w:szCs w:val="21"/>
          <w:u w:val="single"/>
        </w:rPr>
      </w:pPr>
      <w:r>
        <w:rPr>
          <w:rFonts w:asciiTheme="minorEastAsia" w:hAnsiTheme="minorEastAsia" w:cs="宋体" w:hint="eastAsia"/>
          <w:szCs w:val="21"/>
        </w:rPr>
        <w:t>地    址：. 邮政编码：.</w:t>
      </w:r>
    </w:p>
    <w:p w:rsidR="00A218A5" w:rsidRDefault="00DB0488">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电    话：. 传    真：.</w:t>
      </w:r>
    </w:p>
    <w:p w:rsidR="00A218A5" w:rsidRDefault="00DB0488">
      <w:pPr>
        <w:adjustRightInd w:val="0"/>
        <w:snapToGrid w:val="0"/>
        <w:spacing w:line="360" w:lineRule="auto"/>
        <w:rPr>
          <w:rFonts w:asciiTheme="minorEastAsia" w:hAnsiTheme="minorEastAsia" w:cs="宋体"/>
          <w:szCs w:val="21"/>
          <w:u w:val="single"/>
        </w:rPr>
      </w:pPr>
      <w:r>
        <w:rPr>
          <w:rFonts w:asciiTheme="minorEastAsia" w:hAnsiTheme="minorEastAsia" w:cs="宋体" w:hint="eastAsia"/>
          <w:szCs w:val="21"/>
        </w:rPr>
        <w:t>供应商代表姓名：. 职    务：.</w:t>
      </w:r>
    </w:p>
    <w:p w:rsidR="00A218A5" w:rsidRDefault="00A218A5">
      <w:pPr>
        <w:adjustRightInd w:val="0"/>
        <w:snapToGrid w:val="0"/>
        <w:spacing w:line="360" w:lineRule="auto"/>
        <w:rPr>
          <w:rFonts w:asciiTheme="minorEastAsia" w:hAnsiTheme="minorEastAsia" w:cs="宋体"/>
          <w:szCs w:val="21"/>
          <w:u w:val="single"/>
        </w:rPr>
      </w:pPr>
    </w:p>
    <w:p w:rsidR="00A218A5" w:rsidRDefault="00A218A5">
      <w:pPr>
        <w:adjustRightInd w:val="0"/>
        <w:snapToGrid w:val="0"/>
        <w:spacing w:line="360" w:lineRule="auto"/>
        <w:rPr>
          <w:rFonts w:asciiTheme="minorEastAsia" w:hAnsiTheme="minorEastAsia" w:cs="宋体"/>
          <w:szCs w:val="21"/>
          <w:u w:val="single"/>
        </w:rPr>
      </w:pPr>
    </w:p>
    <w:p w:rsidR="00A218A5" w:rsidRDefault="00A218A5">
      <w:pPr>
        <w:adjustRightInd w:val="0"/>
        <w:snapToGrid w:val="0"/>
        <w:spacing w:line="360" w:lineRule="auto"/>
        <w:rPr>
          <w:rFonts w:asciiTheme="minorEastAsia" w:hAnsiTheme="minorEastAsia" w:cs="宋体"/>
          <w:szCs w:val="21"/>
          <w:u w:val="single"/>
        </w:rPr>
      </w:pPr>
    </w:p>
    <w:p w:rsidR="00A218A5" w:rsidRDefault="00A218A5">
      <w:pPr>
        <w:adjustRightInd w:val="0"/>
        <w:snapToGrid w:val="0"/>
        <w:spacing w:line="360" w:lineRule="auto"/>
        <w:rPr>
          <w:rFonts w:asciiTheme="minorEastAsia" w:hAnsiTheme="minorEastAsia" w:cs="宋体"/>
          <w:szCs w:val="21"/>
          <w:u w:val="single"/>
        </w:rPr>
      </w:pPr>
    </w:p>
    <w:p w:rsidR="00A218A5" w:rsidRDefault="00DB0488">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rPr>
        <w:t>）：</w:t>
      </w:r>
    </w:p>
    <w:p w:rsidR="00A218A5" w:rsidRDefault="00A218A5">
      <w:pPr>
        <w:adjustRightInd w:val="0"/>
        <w:snapToGrid w:val="0"/>
        <w:spacing w:line="360" w:lineRule="auto"/>
        <w:ind w:firstLineChars="2050" w:firstLine="4305"/>
        <w:rPr>
          <w:rFonts w:asciiTheme="minorEastAsia" w:hAnsiTheme="minorEastAsia" w:cs="宋体"/>
          <w:szCs w:val="21"/>
        </w:rPr>
      </w:pPr>
    </w:p>
    <w:p w:rsidR="00A218A5" w:rsidRDefault="00DB0488">
      <w:pPr>
        <w:adjustRightInd w:val="0"/>
        <w:snapToGrid w:val="0"/>
        <w:spacing w:line="360" w:lineRule="auto"/>
        <w:ind w:firstLineChars="2050" w:firstLine="4305"/>
        <w:rPr>
          <w:rFonts w:asciiTheme="minorEastAsia" w:hAnsiTheme="minorEastAsia" w:cs="宋体"/>
          <w:szCs w:val="21"/>
        </w:rPr>
      </w:pPr>
      <w:r>
        <w:rPr>
          <w:rFonts w:asciiTheme="minorEastAsia" w:hAnsiTheme="minorEastAsia" w:cs="宋体" w:hint="eastAsia"/>
          <w:szCs w:val="21"/>
        </w:rPr>
        <w:t>日期：      年     月     日</w:t>
      </w:r>
    </w:p>
    <w:p w:rsidR="00A218A5" w:rsidRDefault="00A218A5">
      <w:pPr>
        <w:adjustRightInd w:val="0"/>
        <w:snapToGrid w:val="0"/>
        <w:spacing w:line="360" w:lineRule="auto"/>
        <w:ind w:firstLineChars="2050" w:firstLine="4305"/>
        <w:rPr>
          <w:rFonts w:asciiTheme="minorEastAsia" w:hAnsiTheme="minorEastAsia" w:cs="宋体"/>
          <w:szCs w:val="21"/>
        </w:rPr>
      </w:pPr>
    </w:p>
    <w:p w:rsidR="00A218A5" w:rsidRDefault="00A218A5">
      <w:pPr>
        <w:adjustRightInd w:val="0"/>
        <w:snapToGrid w:val="0"/>
        <w:spacing w:line="360" w:lineRule="auto"/>
        <w:ind w:firstLineChars="2050" w:firstLine="4305"/>
        <w:rPr>
          <w:rFonts w:asciiTheme="minorEastAsia" w:hAnsiTheme="minorEastAsia" w:cs="宋体"/>
          <w:szCs w:val="21"/>
        </w:rPr>
      </w:pPr>
    </w:p>
    <w:p w:rsidR="00A218A5" w:rsidRDefault="00A218A5">
      <w:pPr>
        <w:adjustRightInd w:val="0"/>
        <w:snapToGrid w:val="0"/>
        <w:spacing w:line="360" w:lineRule="auto"/>
        <w:ind w:firstLineChars="2050" w:firstLine="4305"/>
        <w:rPr>
          <w:rFonts w:asciiTheme="minorEastAsia" w:hAnsiTheme="minorEastAsia" w:cs="宋体"/>
          <w:szCs w:val="21"/>
        </w:rPr>
      </w:pPr>
    </w:p>
    <w:p w:rsidR="00A218A5" w:rsidRDefault="00A218A5">
      <w:pPr>
        <w:adjustRightInd w:val="0"/>
        <w:snapToGrid w:val="0"/>
        <w:spacing w:line="360" w:lineRule="auto"/>
        <w:ind w:firstLineChars="2050" w:firstLine="4305"/>
        <w:rPr>
          <w:rFonts w:asciiTheme="minorEastAsia" w:hAnsiTheme="minorEastAsia" w:cs="宋体"/>
          <w:szCs w:val="21"/>
        </w:rPr>
      </w:pPr>
    </w:p>
    <w:p w:rsidR="00A218A5" w:rsidRDefault="00DB0488">
      <w:pPr>
        <w:spacing w:line="480" w:lineRule="exact"/>
        <w:jc w:val="center"/>
        <w:rPr>
          <w:rFonts w:asciiTheme="majorEastAsia" w:eastAsiaTheme="majorEastAsia" w:hAnsiTheme="majorEastAsia"/>
          <w:b/>
          <w:bCs/>
          <w:color w:val="000000"/>
          <w:sz w:val="24"/>
          <w:szCs w:val="24"/>
        </w:rPr>
      </w:pPr>
      <w:r>
        <w:rPr>
          <w:rFonts w:asciiTheme="majorEastAsia" w:eastAsiaTheme="majorEastAsia" w:hAnsiTheme="majorEastAsia" w:hint="eastAsia"/>
          <w:b/>
          <w:bCs/>
          <w:color w:val="000000"/>
          <w:sz w:val="24"/>
          <w:szCs w:val="24"/>
        </w:rPr>
        <w:t>3.2 法定代表人（单位负责人）</w:t>
      </w:r>
      <w:r>
        <w:rPr>
          <w:rFonts w:asciiTheme="majorEastAsia" w:eastAsiaTheme="majorEastAsia" w:hAnsiTheme="majorEastAsia"/>
          <w:b/>
          <w:bCs/>
          <w:color w:val="000000"/>
          <w:sz w:val="24"/>
          <w:szCs w:val="24"/>
        </w:rPr>
        <w:t>资</w:t>
      </w:r>
      <w:r>
        <w:rPr>
          <w:rFonts w:asciiTheme="majorEastAsia" w:eastAsiaTheme="majorEastAsia" w:hAnsiTheme="majorEastAsia" w:hint="eastAsia"/>
          <w:b/>
          <w:bCs/>
          <w:color w:val="000000"/>
          <w:sz w:val="24"/>
          <w:szCs w:val="24"/>
        </w:rPr>
        <w:t>格</w:t>
      </w:r>
      <w:r>
        <w:rPr>
          <w:rFonts w:asciiTheme="majorEastAsia" w:eastAsiaTheme="majorEastAsia" w:hAnsiTheme="majorEastAsia"/>
          <w:b/>
          <w:bCs/>
          <w:color w:val="000000"/>
          <w:sz w:val="24"/>
          <w:szCs w:val="24"/>
        </w:rPr>
        <w:t>证</w:t>
      </w:r>
      <w:r>
        <w:rPr>
          <w:rFonts w:asciiTheme="majorEastAsia" w:eastAsiaTheme="majorEastAsia" w:hAnsiTheme="majorEastAsia" w:hint="eastAsia"/>
          <w:b/>
          <w:bCs/>
          <w:color w:val="000000"/>
          <w:sz w:val="24"/>
          <w:szCs w:val="24"/>
        </w:rPr>
        <w:t>明</w:t>
      </w:r>
      <w:r>
        <w:rPr>
          <w:rFonts w:asciiTheme="majorEastAsia" w:eastAsiaTheme="majorEastAsia" w:hAnsiTheme="majorEastAsia"/>
          <w:b/>
          <w:bCs/>
          <w:color w:val="000000"/>
          <w:sz w:val="24"/>
          <w:szCs w:val="24"/>
        </w:rPr>
        <w:t>书</w:t>
      </w:r>
    </w:p>
    <w:p w:rsidR="00A218A5" w:rsidRDefault="00A218A5" w:rsidP="006E324A">
      <w:pPr>
        <w:autoSpaceDE w:val="0"/>
        <w:autoSpaceDN w:val="0"/>
        <w:adjustRightInd w:val="0"/>
        <w:spacing w:line="480" w:lineRule="auto"/>
        <w:ind w:firstLineChars="257" w:firstLine="617"/>
        <w:rPr>
          <w:rFonts w:ascii="宋体" w:hAnsi="宋体"/>
          <w:color w:val="000000"/>
          <w:sz w:val="24"/>
          <w:szCs w:val="24"/>
        </w:rPr>
      </w:pP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color w:val="000000"/>
          <w:sz w:val="21"/>
          <w:szCs w:val="21"/>
        </w:rPr>
        <w:t>单</w:t>
      </w:r>
      <w:r>
        <w:rPr>
          <w:rFonts w:asciiTheme="minorEastAsia" w:hAnsiTheme="minorEastAsia" w:hint="eastAsia"/>
          <w:color w:val="000000"/>
          <w:sz w:val="21"/>
          <w:szCs w:val="21"/>
        </w:rPr>
        <w:t>位名</w:t>
      </w:r>
      <w:r>
        <w:rPr>
          <w:rFonts w:asciiTheme="minorEastAsia" w:hAnsiTheme="minorEastAsia"/>
          <w:color w:val="000000"/>
          <w:sz w:val="21"/>
          <w:szCs w:val="21"/>
        </w:rPr>
        <w:t>称</w:t>
      </w:r>
      <w:r>
        <w:rPr>
          <w:rFonts w:asciiTheme="minorEastAsia" w:hAnsiTheme="minorEastAsia" w:hint="eastAsia"/>
          <w:color w:val="000000"/>
          <w:sz w:val="21"/>
          <w:szCs w:val="21"/>
        </w:rPr>
        <w:t>：</w:t>
      </w: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地址：</w:t>
      </w: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姓名：       性</w:t>
      </w:r>
      <w:r>
        <w:rPr>
          <w:rFonts w:asciiTheme="minorEastAsia" w:hAnsiTheme="minorEastAsia"/>
          <w:color w:val="000000"/>
          <w:sz w:val="21"/>
          <w:szCs w:val="21"/>
        </w:rPr>
        <w:t>别</w:t>
      </w:r>
      <w:r>
        <w:rPr>
          <w:rFonts w:asciiTheme="minorEastAsia" w:hAnsiTheme="minorEastAsia" w:hint="eastAsia"/>
          <w:color w:val="000000"/>
          <w:sz w:val="21"/>
          <w:szCs w:val="21"/>
        </w:rPr>
        <w:t>：     年</w:t>
      </w:r>
      <w:r>
        <w:rPr>
          <w:rFonts w:asciiTheme="minorEastAsia" w:hAnsiTheme="minorEastAsia"/>
          <w:color w:val="000000"/>
          <w:sz w:val="21"/>
          <w:szCs w:val="21"/>
        </w:rPr>
        <w:t>龄</w:t>
      </w:r>
      <w:r>
        <w:rPr>
          <w:rFonts w:asciiTheme="minorEastAsia" w:hAnsiTheme="minorEastAsia" w:hint="eastAsia"/>
          <w:color w:val="000000"/>
          <w:sz w:val="21"/>
          <w:szCs w:val="21"/>
        </w:rPr>
        <w:t>：</w:t>
      </w:r>
      <w:r>
        <w:rPr>
          <w:rFonts w:asciiTheme="minorEastAsia" w:hAnsiTheme="minorEastAsia"/>
          <w:color w:val="000000"/>
          <w:sz w:val="21"/>
          <w:szCs w:val="21"/>
        </w:rPr>
        <w:t xml:space="preserve">     职务</w:t>
      </w:r>
      <w:r>
        <w:rPr>
          <w:rFonts w:asciiTheme="minorEastAsia" w:hAnsiTheme="minorEastAsia" w:hint="eastAsia"/>
          <w:color w:val="000000"/>
          <w:sz w:val="21"/>
          <w:szCs w:val="21"/>
        </w:rPr>
        <w:t xml:space="preserve">：        </w:t>
      </w: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本人系</w:t>
      </w:r>
      <w:r>
        <w:rPr>
          <w:rFonts w:asciiTheme="minorEastAsia" w:hAnsiTheme="minorEastAsia" w:hint="eastAsia"/>
          <w:i/>
          <w:snapToGrid w:val="0"/>
          <w:sz w:val="21"/>
          <w:szCs w:val="21"/>
          <w:u w:val="single"/>
        </w:rPr>
        <w:t>供应商名</w:t>
      </w:r>
      <w:r>
        <w:rPr>
          <w:rFonts w:asciiTheme="minorEastAsia" w:hAnsiTheme="minorEastAsia"/>
          <w:i/>
          <w:snapToGrid w:val="0"/>
          <w:sz w:val="21"/>
          <w:szCs w:val="21"/>
          <w:u w:val="single"/>
        </w:rPr>
        <w:t>称</w:t>
      </w:r>
      <w:r>
        <w:rPr>
          <w:rFonts w:asciiTheme="minorEastAsia" w:hAnsiTheme="minorEastAsia" w:hint="eastAsia"/>
          <w:color w:val="000000"/>
          <w:sz w:val="21"/>
          <w:szCs w:val="21"/>
        </w:rPr>
        <w:t>的法定代表人（单位负责人）。就</w:t>
      </w:r>
      <w:r>
        <w:rPr>
          <w:rFonts w:asciiTheme="minorEastAsia" w:hAnsiTheme="minorEastAsia"/>
          <w:color w:val="000000"/>
          <w:sz w:val="21"/>
          <w:szCs w:val="21"/>
        </w:rPr>
        <w:t>参</w:t>
      </w:r>
      <w:r>
        <w:rPr>
          <w:rFonts w:asciiTheme="minorEastAsia" w:hAnsiTheme="minorEastAsia" w:hint="eastAsia"/>
          <w:color w:val="000000"/>
          <w:sz w:val="21"/>
          <w:szCs w:val="21"/>
        </w:rPr>
        <w:t>加贵方项目</w:t>
      </w:r>
      <w:r>
        <w:rPr>
          <w:rFonts w:asciiTheme="minorEastAsia" w:hAnsiTheme="minorEastAsia"/>
          <w:color w:val="000000"/>
          <w:sz w:val="21"/>
          <w:szCs w:val="21"/>
        </w:rPr>
        <w:t>编号为</w:t>
      </w:r>
      <w:r>
        <w:rPr>
          <w:rFonts w:asciiTheme="minorEastAsia" w:hAnsiTheme="minorEastAsia"/>
          <w:i/>
          <w:color w:val="000000"/>
          <w:sz w:val="21"/>
          <w:szCs w:val="21"/>
          <w:u w:val="single"/>
        </w:rPr>
        <w:t>项目编号</w:t>
      </w:r>
      <w:r>
        <w:rPr>
          <w:rFonts w:asciiTheme="minorEastAsia" w:hAnsiTheme="minorEastAsia" w:hint="eastAsia"/>
          <w:color w:val="000000"/>
          <w:sz w:val="21"/>
          <w:szCs w:val="21"/>
        </w:rPr>
        <w:t>的</w:t>
      </w:r>
      <w:r>
        <w:rPr>
          <w:rFonts w:asciiTheme="minorEastAsia" w:hAnsiTheme="minorEastAsia"/>
          <w:i/>
          <w:color w:val="000000"/>
          <w:sz w:val="21"/>
          <w:szCs w:val="21"/>
          <w:u w:val="single"/>
        </w:rPr>
        <w:t>项目</w:t>
      </w:r>
      <w:r>
        <w:rPr>
          <w:rFonts w:asciiTheme="minorEastAsia" w:hAnsiTheme="minorEastAsia" w:hint="eastAsia"/>
          <w:i/>
          <w:color w:val="000000"/>
          <w:sz w:val="21"/>
          <w:szCs w:val="21"/>
          <w:u w:val="single"/>
        </w:rPr>
        <w:t>名</w:t>
      </w:r>
      <w:r>
        <w:rPr>
          <w:rFonts w:asciiTheme="minorEastAsia" w:hAnsiTheme="minorEastAsia"/>
          <w:i/>
          <w:color w:val="000000"/>
          <w:sz w:val="21"/>
          <w:szCs w:val="21"/>
          <w:u w:val="single"/>
        </w:rPr>
        <w:t>称</w:t>
      </w:r>
      <w:r>
        <w:rPr>
          <w:rFonts w:asciiTheme="minorEastAsia" w:hAnsiTheme="minorEastAsia" w:hint="eastAsia"/>
          <w:color w:val="000000"/>
          <w:sz w:val="21"/>
          <w:szCs w:val="21"/>
        </w:rPr>
        <w:t>竞争性谈判</w:t>
      </w:r>
      <w:r>
        <w:rPr>
          <w:rFonts w:asciiTheme="minorEastAsia" w:hAnsiTheme="minorEastAsia"/>
          <w:color w:val="000000"/>
          <w:sz w:val="21"/>
          <w:szCs w:val="21"/>
        </w:rPr>
        <w:t>项目</w:t>
      </w:r>
      <w:r>
        <w:rPr>
          <w:rFonts w:asciiTheme="minorEastAsia" w:hAnsiTheme="minorEastAsia" w:hint="eastAsia"/>
          <w:color w:val="000000"/>
          <w:sz w:val="21"/>
          <w:szCs w:val="21"/>
        </w:rPr>
        <w:t>的响应</w:t>
      </w:r>
      <w:r>
        <w:rPr>
          <w:rFonts w:asciiTheme="minorEastAsia" w:hAnsiTheme="minorEastAsia"/>
          <w:color w:val="000000"/>
          <w:sz w:val="21"/>
          <w:szCs w:val="21"/>
        </w:rPr>
        <w:t>报价</w:t>
      </w:r>
      <w:r>
        <w:rPr>
          <w:rFonts w:asciiTheme="minorEastAsia" w:hAnsiTheme="minorEastAsia" w:hint="eastAsia"/>
          <w:color w:val="000000"/>
          <w:sz w:val="21"/>
          <w:szCs w:val="21"/>
        </w:rPr>
        <w:t>，</w:t>
      </w:r>
      <w:r>
        <w:rPr>
          <w:rFonts w:asciiTheme="minorEastAsia" w:hAnsiTheme="minorEastAsia"/>
          <w:color w:val="000000"/>
          <w:sz w:val="21"/>
          <w:szCs w:val="21"/>
        </w:rPr>
        <w:t>签</w:t>
      </w:r>
      <w:r>
        <w:rPr>
          <w:rFonts w:asciiTheme="minorEastAsia" w:hAnsiTheme="minorEastAsia" w:hint="eastAsia"/>
          <w:color w:val="000000"/>
          <w:sz w:val="21"/>
          <w:szCs w:val="21"/>
        </w:rPr>
        <w:t>署上</w:t>
      </w:r>
      <w:r>
        <w:rPr>
          <w:rFonts w:asciiTheme="minorEastAsia" w:hAnsiTheme="minorEastAsia"/>
          <w:color w:val="000000"/>
          <w:sz w:val="21"/>
          <w:szCs w:val="21"/>
        </w:rPr>
        <w:t>述项目</w:t>
      </w:r>
      <w:r>
        <w:rPr>
          <w:rFonts w:asciiTheme="minorEastAsia" w:hAnsiTheme="minorEastAsia" w:hint="eastAsia"/>
          <w:color w:val="000000"/>
          <w:sz w:val="21"/>
          <w:szCs w:val="21"/>
        </w:rPr>
        <w:t>的响应文件及合同的</w:t>
      </w:r>
      <w:r>
        <w:rPr>
          <w:rFonts w:asciiTheme="minorEastAsia" w:hAnsiTheme="minorEastAsia"/>
          <w:color w:val="000000"/>
          <w:sz w:val="21"/>
          <w:szCs w:val="21"/>
        </w:rPr>
        <w:t>执</w:t>
      </w:r>
      <w:r>
        <w:rPr>
          <w:rFonts w:asciiTheme="minorEastAsia" w:hAnsiTheme="minorEastAsia" w:hint="eastAsia"/>
          <w:color w:val="000000"/>
          <w:sz w:val="21"/>
          <w:szCs w:val="21"/>
        </w:rPr>
        <w:t>行、完成、服</w:t>
      </w:r>
      <w:r>
        <w:rPr>
          <w:rFonts w:asciiTheme="minorEastAsia" w:hAnsiTheme="minorEastAsia"/>
          <w:color w:val="000000"/>
          <w:sz w:val="21"/>
          <w:szCs w:val="21"/>
        </w:rPr>
        <w:t>务</w:t>
      </w:r>
      <w:r>
        <w:rPr>
          <w:rFonts w:asciiTheme="minorEastAsia" w:hAnsiTheme="minorEastAsia" w:hint="eastAsia"/>
          <w:color w:val="000000"/>
          <w:sz w:val="21"/>
          <w:szCs w:val="21"/>
        </w:rPr>
        <w:t>和保修，</w:t>
      </w:r>
      <w:r>
        <w:rPr>
          <w:rFonts w:asciiTheme="minorEastAsia" w:hAnsiTheme="minorEastAsia"/>
          <w:color w:val="000000"/>
          <w:sz w:val="21"/>
          <w:szCs w:val="21"/>
        </w:rPr>
        <w:t>签</w:t>
      </w:r>
      <w:r>
        <w:rPr>
          <w:rFonts w:asciiTheme="minorEastAsia" w:hAnsiTheme="minorEastAsia" w:hint="eastAsia"/>
          <w:color w:val="000000"/>
          <w:sz w:val="21"/>
          <w:szCs w:val="21"/>
        </w:rPr>
        <w:t>署合同和</w:t>
      </w:r>
      <w:r>
        <w:rPr>
          <w:rFonts w:asciiTheme="minorEastAsia" w:hAnsiTheme="minorEastAsia"/>
          <w:color w:val="000000"/>
          <w:sz w:val="21"/>
          <w:szCs w:val="21"/>
        </w:rPr>
        <w:t>处</w:t>
      </w:r>
      <w:r>
        <w:rPr>
          <w:rFonts w:asciiTheme="minorEastAsia" w:hAnsiTheme="minorEastAsia" w:hint="eastAsia"/>
          <w:color w:val="000000"/>
          <w:sz w:val="21"/>
          <w:szCs w:val="21"/>
        </w:rPr>
        <w:t>理与之有</w:t>
      </w:r>
      <w:r>
        <w:rPr>
          <w:rFonts w:asciiTheme="minorEastAsia" w:hAnsiTheme="minorEastAsia"/>
          <w:color w:val="000000"/>
          <w:sz w:val="21"/>
          <w:szCs w:val="21"/>
        </w:rPr>
        <w:t>关的</w:t>
      </w:r>
      <w:r>
        <w:rPr>
          <w:rFonts w:asciiTheme="minorEastAsia" w:hAnsiTheme="minorEastAsia" w:hint="eastAsia"/>
          <w:color w:val="000000"/>
          <w:sz w:val="21"/>
          <w:szCs w:val="21"/>
        </w:rPr>
        <w:t>一切事</w:t>
      </w:r>
      <w:r>
        <w:rPr>
          <w:rFonts w:asciiTheme="minorEastAsia" w:hAnsiTheme="minorEastAsia"/>
          <w:color w:val="000000"/>
          <w:sz w:val="21"/>
          <w:szCs w:val="21"/>
        </w:rPr>
        <w:t>务</w:t>
      </w:r>
      <w:r>
        <w:rPr>
          <w:rFonts w:asciiTheme="minorEastAsia" w:hAnsiTheme="minorEastAsia" w:hint="eastAsia"/>
          <w:color w:val="000000"/>
          <w:sz w:val="21"/>
          <w:szCs w:val="21"/>
        </w:rPr>
        <w:t>。</w:t>
      </w: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特此</w:t>
      </w:r>
      <w:r>
        <w:rPr>
          <w:rFonts w:asciiTheme="minorEastAsia" w:hAnsiTheme="minorEastAsia"/>
          <w:color w:val="000000"/>
          <w:sz w:val="21"/>
          <w:szCs w:val="21"/>
        </w:rPr>
        <w:t>证</w:t>
      </w:r>
      <w:r>
        <w:rPr>
          <w:rFonts w:asciiTheme="minorEastAsia" w:hAnsiTheme="minorEastAsia" w:hint="eastAsia"/>
          <w:color w:val="000000"/>
          <w:sz w:val="21"/>
          <w:szCs w:val="21"/>
        </w:rPr>
        <w:t>明。</w:t>
      </w:r>
    </w:p>
    <w:p w:rsidR="00A218A5" w:rsidRDefault="00DB0488" w:rsidP="006E324A">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法定代表人（单位负责人）联系电话（手机）：</w:t>
      </w:r>
    </w:p>
    <w:p w:rsidR="00A218A5" w:rsidRDefault="00A218A5" w:rsidP="006E324A">
      <w:pPr>
        <w:pStyle w:val="13"/>
        <w:spacing w:line="480" w:lineRule="auto"/>
        <w:ind w:firstLineChars="225" w:firstLine="473"/>
        <w:jc w:val="left"/>
        <w:rPr>
          <w:rFonts w:asciiTheme="minorEastAsia" w:hAnsiTheme="minorEastAsia"/>
          <w:color w:val="000000"/>
          <w:sz w:val="21"/>
          <w:szCs w:val="21"/>
        </w:rPr>
      </w:pPr>
    </w:p>
    <w:p w:rsidR="00A218A5" w:rsidRDefault="00A218A5" w:rsidP="006E324A">
      <w:pPr>
        <w:pStyle w:val="13"/>
        <w:spacing w:line="480" w:lineRule="auto"/>
        <w:ind w:firstLineChars="225" w:firstLine="473"/>
        <w:jc w:val="left"/>
        <w:rPr>
          <w:rFonts w:asciiTheme="minorEastAsia" w:hAnsiTheme="minorEastAsia"/>
          <w:color w:val="000000"/>
          <w:sz w:val="21"/>
          <w:szCs w:val="21"/>
        </w:rPr>
      </w:pPr>
    </w:p>
    <w:p w:rsidR="00A218A5" w:rsidRDefault="00DB0488" w:rsidP="006E324A">
      <w:pPr>
        <w:pStyle w:val="13"/>
        <w:spacing w:line="480" w:lineRule="auto"/>
        <w:ind w:leftChars="-256" w:left="-538" w:firstLineChars="257" w:firstLine="540"/>
        <w:jc w:val="center"/>
        <w:rPr>
          <w:rFonts w:asciiTheme="minorEastAsia" w:hAnsiTheme="minorEastAsia"/>
          <w:bCs/>
          <w:color w:val="000000"/>
          <w:sz w:val="21"/>
          <w:szCs w:val="21"/>
        </w:rPr>
      </w:pPr>
      <w:r>
        <w:rPr>
          <w:rFonts w:asciiTheme="minorEastAsia" w:hAnsiTheme="minorEastAsia" w:hint="eastAsia"/>
          <w:bCs/>
          <w:color w:val="000000"/>
          <w:sz w:val="21"/>
          <w:szCs w:val="21"/>
        </w:rPr>
        <w:t>【此</w:t>
      </w:r>
      <w:r>
        <w:rPr>
          <w:rFonts w:asciiTheme="minorEastAsia" w:hAnsiTheme="minorEastAsia"/>
          <w:bCs/>
          <w:color w:val="000000"/>
          <w:sz w:val="21"/>
          <w:szCs w:val="21"/>
        </w:rPr>
        <w:t>处请</w:t>
      </w:r>
      <w:r>
        <w:rPr>
          <w:rFonts w:asciiTheme="minorEastAsia" w:hAnsiTheme="minorEastAsia" w:hint="eastAsia"/>
          <w:bCs/>
          <w:color w:val="000000"/>
          <w:sz w:val="21"/>
          <w:szCs w:val="21"/>
        </w:rPr>
        <w:t>粘</w:t>
      </w:r>
      <w:r>
        <w:rPr>
          <w:rFonts w:asciiTheme="minorEastAsia" w:hAnsiTheme="minorEastAsia"/>
          <w:bCs/>
          <w:color w:val="000000"/>
          <w:sz w:val="21"/>
          <w:szCs w:val="21"/>
        </w:rPr>
        <w:t>贴</w:t>
      </w:r>
      <w:r>
        <w:rPr>
          <w:rFonts w:asciiTheme="minorEastAsia" w:hAnsiTheme="minorEastAsia" w:hint="eastAsia"/>
          <w:bCs/>
          <w:color w:val="000000"/>
          <w:sz w:val="21"/>
          <w:szCs w:val="21"/>
        </w:rPr>
        <w:t>法定代表人（单位负责人）身份</w:t>
      </w:r>
      <w:r>
        <w:rPr>
          <w:rFonts w:asciiTheme="minorEastAsia" w:hAnsiTheme="minorEastAsia"/>
          <w:bCs/>
          <w:color w:val="000000"/>
          <w:sz w:val="21"/>
          <w:szCs w:val="21"/>
        </w:rPr>
        <w:t>证复</w:t>
      </w:r>
      <w:r>
        <w:rPr>
          <w:rFonts w:asciiTheme="minorEastAsia" w:hAnsiTheme="minorEastAsia" w:hint="eastAsia"/>
          <w:bCs/>
          <w:color w:val="000000"/>
          <w:sz w:val="21"/>
          <w:szCs w:val="21"/>
        </w:rPr>
        <w:t>印件，需清晰反映身份证有效期限】</w:t>
      </w:r>
    </w:p>
    <w:p w:rsidR="00A218A5" w:rsidRDefault="00A218A5" w:rsidP="006E324A">
      <w:pPr>
        <w:pStyle w:val="13"/>
        <w:spacing w:line="480" w:lineRule="auto"/>
        <w:ind w:leftChars="-256" w:left="-538" w:firstLineChars="257" w:firstLine="540"/>
        <w:jc w:val="center"/>
        <w:rPr>
          <w:rFonts w:asciiTheme="minorEastAsia" w:hAnsiTheme="minorEastAsia"/>
          <w:bCs/>
          <w:color w:val="000000"/>
          <w:sz w:val="21"/>
          <w:szCs w:val="21"/>
        </w:rPr>
      </w:pPr>
    </w:p>
    <w:p w:rsidR="00A218A5" w:rsidRDefault="00A218A5">
      <w:pPr>
        <w:autoSpaceDE w:val="0"/>
        <w:autoSpaceDN w:val="0"/>
        <w:adjustRightInd w:val="0"/>
        <w:spacing w:line="360" w:lineRule="auto"/>
        <w:ind w:right="-11"/>
        <w:rPr>
          <w:rFonts w:asciiTheme="minorEastAsia" w:hAnsiTheme="minorEastAsia" w:cs="宋体"/>
          <w:szCs w:val="21"/>
          <w:lang w:val="zh-CN"/>
        </w:rPr>
      </w:pPr>
    </w:p>
    <w:p w:rsidR="00A218A5" w:rsidRDefault="00A218A5">
      <w:pPr>
        <w:autoSpaceDE w:val="0"/>
        <w:autoSpaceDN w:val="0"/>
        <w:adjustRightInd w:val="0"/>
        <w:spacing w:line="360" w:lineRule="auto"/>
        <w:ind w:right="-11"/>
        <w:rPr>
          <w:rFonts w:asciiTheme="minorEastAsia" w:hAnsiTheme="minorEastAsia" w:cs="宋体"/>
          <w:szCs w:val="21"/>
          <w:lang w:val="zh-CN"/>
        </w:rPr>
      </w:pPr>
    </w:p>
    <w:p w:rsidR="00A218A5" w:rsidRDefault="00A218A5">
      <w:pPr>
        <w:autoSpaceDE w:val="0"/>
        <w:autoSpaceDN w:val="0"/>
        <w:adjustRightInd w:val="0"/>
        <w:spacing w:line="360" w:lineRule="auto"/>
        <w:ind w:right="-11"/>
        <w:rPr>
          <w:rFonts w:asciiTheme="minorEastAsia" w:hAnsiTheme="minorEastAsia" w:cs="宋体"/>
          <w:szCs w:val="21"/>
          <w:lang w:val="zh-CN"/>
        </w:rPr>
      </w:pPr>
    </w:p>
    <w:p w:rsidR="00A218A5" w:rsidRDefault="00DB0488">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rPr>
        <w:t>）：</w:t>
      </w:r>
    </w:p>
    <w:p w:rsidR="00A218A5" w:rsidRDefault="00DB0488" w:rsidP="006E324A">
      <w:pPr>
        <w:pStyle w:val="15"/>
        <w:spacing w:before="60" w:line="480" w:lineRule="auto"/>
        <w:ind w:firstLineChars="1875" w:firstLine="3938"/>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签署日期：   年   月  日</w:t>
      </w:r>
    </w:p>
    <w:p w:rsidR="00A218A5" w:rsidRDefault="00A218A5">
      <w:pPr>
        <w:pStyle w:val="14"/>
        <w:spacing w:line="480" w:lineRule="auto"/>
        <w:rPr>
          <w:rFonts w:asciiTheme="minorEastAsia" w:hAnsiTheme="minorEastAsia" w:cs="Arial"/>
          <w:color w:val="000000"/>
          <w:sz w:val="21"/>
          <w:szCs w:val="21"/>
        </w:rPr>
      </w:pPr>
    </w:p>
    <w:p w:rsidR="00A218A5" w:rsidRDefault="00A218A5">
      <w:pPr>
        <w:rPr>
          <w:szCs w:val="21"/>
        </w:rPr>
      </w:pPr>
    </w:p>
    <w:p w:rsidR="00A218A5" w:rsidRDefault="00DB0488">
      <w:pPr>
        <w:spacing w:line="320" w:lineRule="exact"/>
        <w:ind w:firstLineChars="200" w:firstLine="420"/>
        <w:rPr>
          <w:rFonts w:asciiTheme="minorEastAsia" w:hAnsiTheme="minorEastAsia"/>
          <w:bCs/>
          <w:color w:val="000000"/>
          <w:kern w:val="12"/>
          <w:szCs w:val="21"/>
        </w:rPr>
      </w:pPr>
      <w:r>
        <w:rPr>
          <w:rFonts w:asciiTheme="minorEastAsia" w:hAnsiTheme="minorEastAsia" w:hint="eastAsia"/>
          <w:bCs/>
          <w:color w:val="000000"/>
          <w:kern w:val="12"/>
          <w:szCs w:val="21"/>
        </w:rPr>
        <w:t>说明：法定代表人（单位负责人）</w:t>
      </w:r>
      <w:r>
        <w:rPr>
          <w:rFonts w:asciiTheme="minorEastAsia" w:hAnsiTheme="minorEastAsia"/>
          <w:bCs/>
          <w:color w:val="000000"/>
          <w:kern w:val="12"/>
          <w:szCs w:val="21"/>
        </w:rPr>
        <w:t>参</w:t>
      </w:r>
      <w:r>
        <w:rPr>
          <w:rFonts w:asciiTheme="minorEastAsia" w:hAnsiTheme="minorEastAsia" w:hint="eastAsia"/>
          <w:bCs/>
          <w:color w:val="000000"/>
          <w:kern w:val="12"/>
          <w:szCs w:val="21"/>
        </w:rPr>
        <w:t>加本竞争性谈判</w:t>
      </w:r>
      <w:r>
        <w:rPr>
          <w:rFonts w:asciiTheme="minorEastAsia" w:hAnsiTheme="minorEastAsia"/>
          <w:bCs/>
          <w:color w:val="000000"/>
          <w:kern w:val="12"/>
          <w:szCs w:val="21"/>
        </w:rPr>
        <w:t>项目</w:t>
      </w:r>
      <w:r>
        <w:rPr>
          <w:rFonts w:asciiTheme="minorEastAsia" w:hAnsiTheme="minorEastAsia" w:hint="eastAsia"/>
          <w:bCs/>
          <w:color w:val="000000"/>
          <w:kern w:val="12"/>
          <w:szCs w:val="21"/>
        </w:rPr>
        <w:t>响应的，</w:t>
      </w:r>
      <w:r>
        <w:rPr>
          <w:rFonts w:asciiTheme="minorEastAsia" w:hAnsiTheme="minorEastAsia"/>
          <w:bCs/>
          <w:color w:val="000000"/>
          <w:kern w:val="12"/>
          <w:szCs w:val="21"/>
        </w:rPr>
        <w:t>仅须</w:t>
      </w:r>
      <w:r>
        <w:rPr>
          <w:rFonts w:asciiTheme="minorEastAsia" w:hAnsiTheme="minorEastAsia" w:hint="eastAsia"/>
          <w:bCs/>
          <w:color w:val="000000"/>
          <w:kern w:val="12"/>
          <w:szCs w:val="21"/>
        </w:rPr>
        <w:t>出具此</w:t>
      </w:r>
      <w:r>
        <w:rPr>
          <w:rFonts w:asciiTheme="minorEastAsia" w:hAnsiTheme="minorEastAsia"/>
          <w:bCs/>
          <w:color w:val="000000"/>
          <w:kern w:val="12"/>
          <w:szCs w:val="21"/>
        </w:rPr>
        <w:t>证</w:t>
      </w:r>
      <w:r>
        <w:rPr>
          <w:rFonts w:asciiTheme="minorEastAsia" w:hAnsiTheme="minorEastAsia" w:hint="eastAsia"/>
          <w:bCs/>
          <w:color w:val="000000"/>
          <w:kern w:val="12"/>
          <w:szCs w:val="21"/>
        </w:rPr>
        <w:t>明</w:t>
      </w:r>
      <w:r>
        <w:rPr>
          <w:rFonts w:asciiTheme="minorEastAsia" w:hAnsiTheme="minorEastAsia"/>
          <w:bCs/>
          <w:color w:val="000000"/>
          <w:kern w:val="12"/>
          <w:szCs w:val="21"/>
        </w:rPr>
        <w:t>书</w:t>
      </w:r>
      <w:r>
        <w:rPr>
          <w:rFonts w:asciiTheme="minorEastAsia" w:hAnsiTheme="minorEastAsia" w:hint="eastAsia"/>
          <w:bCs/>
          <w:color w:val="000000"/>
          <w:kern w:val="12"/>
          <w:szCs w:val="21"/>
        </w:rPr>
        <w:t>。</w:t>
      </w:r>
    </w:p>
    <w:p w:rsidR="00A218A5" w:rsidRDefault="00A218A5">
      <w:pPr>
        <w:spacing w:line="320" w:lineRule="exact"/>
        <w:ind w:firstLineChars="200" w:firstLine="420"/>
        <w:rPr>
          <w:rFonts w:asciiTheme="minorEastAsia" w:hAnsiTheme="minorEastAsia"/>
          <w:bCs/>
          <w:color w:val="000000"/>
          <w:kern w:val="12"/>
          <w:szCs w:val="21"/>
        </w:rPr>
      </w:pPr>
    </w:p>
    <w:p w:rsidR="00A218A5" w:rsidRDefault="00DB0488">
      <w:pPr>
        <w:spacing w:line="480" w:lineRule="exact"/>
        <w:jc w:val="center"/>
        <w:rPr>
          <w:rFonts w:ascii="宋体" w:hAnsi="宋体"/>
          <w:b/>
          <w:bCs/>
          <w:color w:val="000000"/>
          <w:sz w:val="24"/>
          <w:szCs w:val="24"/>
        </w:rPr>
      </w:pPr>
      <w:r>
        <w:rPr>
          <w:rFonts w:ascii="宋体" w:hAnsi="宋体" w:hint="eastAsia"/>
          <w:b/>
          <w:bCs/>
          <w:color w:val="000000"/>
          <w:sz w:val="24"/>
          <w:szCs w:val="24"/>
        </w:rPr>
        <w:t>3.3 法定代表人（单位负责人）授权书</w:t>
      </w:r>
    </w:p>
    <w:p w:rsidR="00A218A5" w:rsidRDefault="00A218A5">
      <w:pPr>
        <w:spacing w:line="480" w:lineRule="exact"/>
        <w:jc w:val="center"/>
        <w:rPr>
          <w:rFonts w:ascii="宋体" w:hAnsi="宋体"/>
          <w:b/>
          <w:bCs/>
          <w:color w:val="000000"/>
          <w:sz w:val="36"/>
          <w:szCs w:val="36"/>
        </w:rPr>
      </w:pP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本人</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法人姓名</w:t>
      </w:r>
      <w:r>
        <w:rPr>
          <w:rFonts w:asciiTheme="minorEastAsia" w:hAnsiTheme="minorEastAsia" w:cs="Arial" w:hint="eastAsia"/>
          <w:szCs w:val="21"/>
        </w:rPr>
        <w:t>系</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 xml:space="preserve">供应商名称  </w:t>
      </w:r>
      <w:r>
        <w:rPr>
          <w:rFonts w:asciiTheme="minorEastAsia" w:hAnsiTheme="minorEastAsia" w:cs="Arial" w:hint="eastAsia"/>
          <w:szCs w:val="21"/>
        </w:rPr>
        <w:t>的法定代表人（单位负责人），现委托</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姓名，职务</w:t>
      </w:r>
      <w:r>
        <w:rPr>
          <w:rFonts w:asciiTheme="minorEastAsia" w:hAnsiTheme="minorEastAsia" w:cs="Arial" w:hint="eastAsia"/>
          <w:szCs w:val="21"/>
        </w:rPr>
        <w:t>以我方的名义参加贵方______________________项目的谈判响应活动，并代表我方全权办理针对上述项目的谈判、响应文件澄清、签约等一切具体事务和签署相关文件。</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我方对被授权人的签名事项负全部责任。</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A218A5" w:rsidRDefault="00DB0488">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被授权人无转委托权，特此委托。</w:t>
      </w:r>
    </w:p>
    <w:p w:rsidR="00A218A5" w:rsidRDefault="00DB0488">
      <w:pPr>
        <w:spacing w:line="480" w:lineRule="auto"/>
        <w:ind w:firstLineChars="200" w:firstLine="420"/>
        <w:rPr>
          <w:rFonts w:asciiTheme="minorEastAsia" w:hAnsiTheme="minorEastAsia"/>
          <w:szCs w:val="21"/>
        </w:rPr>
      </w:pPr>
      <w:r>
        <w:rPr>
          <w:rFonts w:asciiTheme="minorEastAsia" w:hAnsiTheme="minorEastAsia" w:hint="eastAsia"/>
          <w:szCs w:val="21"/>
        </w:rPr>
        <w:t xml:space="preserve">供应商名称： </w:t>
      </w:r>
      <w:r>
        <w:rPr>
          <w:rFonts w:asciiTheme="minorEastAsia" w:hAnsiTheme="minorEastAsia" w:hint="eastAsia"/>
          <w:szCs w:val="21"/>
          <w:u w:val="single"/>
        </w:rPr>
        <w:t xml:space="preserve">       （全称）       </w:t>
      </w:r>
      <w:r>
        <w:rPr>
          <w:rFonts w:asciiTheme="minorEastAsia" w:hAnsiTheme="minorEastAsia" w:hint="eastAsia"/>
          <w:szCs w:val="21"/>
        </w:rPr>
        <w:t xml:space="preserve"> （并加盖单位公章）</w:t>
      </w:r>
    </w:p>
    <w:p w:rsidR="00A218A5" w:rsidRDefault="00DB0488">
      <w:pPr>
        <w:spacing w:line="480" w:lineRule="auto"/>
        <w:ind w:firstLineChars="200" w:firstLine="420"/>
        <w:rPr>
          <w:rFonts w:asciiTheme="minorEastAsia" w:hAnsiTheme="minorEastAsia" w:cs="Arial"/>
          <w:szCs w:val="21"/>
        </w:rPr>
      </w:pPr>
      <w:r>
        <w:rPr>
          <w:rFonts w:asciiTheme="minorEastAsia" w:hAnsiTheme="minorEastAsia" w:cs="Arial" w:hint="eastAsia"/>
          <w:szCs w:val="21"/>
        </w:rPr>
        <w:t>法定代表人（单位负责人）：（签字或加盖名章）</w:t>
      </w:r>
    </w:p>
    <w:p w:rsidR="00A218A5" w:rsidRDefault="00DB0488">
      <w:pPr>
        <w:spacing w:line="480" w:lineRule="auto"/>
        <w:ind w:firstLineChars="200" w:firstLine="420"/>
        <w:rPr>
          <w:rFonts w:asciiTheme="minorEastAsia" w:hAnsiTheme="minorEastAsia"/>
          <w:szCs w:val="21"/>
        </w:rPr>
      </w:pPr>
      <w:r>
        <w:rPr>
          <w:rFonts w:asciiTheme="minorEastAsia" w:hAnsiTheme="minorEastAsia" w:cs="Arial" w:hint="eastAsia"/>
          <w:szCs w:val="21"/>
        </w:rPr>
        <w:t>法定代表人（单位负责人）</w:t>
      </w:r>
      <w:r>
        <w:rPr>
          <w:rFonts w:asciiTheme="minorEastAsia" w:hAnsiTheme="minorEastAsia" w:hint="eastAsia"/>
          <w:szCs w:val="21"/>
        </w:rPr>
        <w:t>授权代表：（签字或加盖名章）</w:t>
      </w:r>
    </w:p>
    <w:p w:rsidR="00A218A5" w:rsidRDefault="00DB0488">
      <w:pPr>
        <w:spacing w:line="480" w:lineRule="auto"/>
        <w:ind w:firstLineChars="200" w:firstLine="420"/>
        <w:rPr>
          <w:rFonts w:asciiTheme="minorEastAsia" w:hAnsiTheme="minorEastAsia"/>
          <w:szCs w:val="21"/>
        </w:rPr>
      </w:pPr>
      <w:r>
        <w:rPr>
          <w:rFonts w:asciiTheme="minorEastAsia" w:hAnsiTheme="minorEastAsia" w:cs="Arial" w:hint="eastAsia"/>
          <w:szCs w:val="21"/>
        </w:rPr>
        <w:t>法定代表人（单位负责人）</w:t>
      </w:r>
      <w:r>
        <w:rPr>
          <w:rFonts w:asciiTheme="minorEastAsia" w:hAnsiTheme="minorEastAsia" w:hint="eastAsia"/>
          <w:szCs w:val="21"/>
        </w:rPr>
        <w:t>授权代表联系电话（手机）：</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A218A5">
        <w:trPr>
          <w:gridAfter w:val="1"/>
          <w:wAfter w:w="14" w:type="dxa"/>
          <w:trHeight w:val="2636"/>
        </w:trPr>
        <w:tc>
          <w:tcPr>
            <w:tcW w:w="4484" w:type="dxa"/>
            <w:vAlign w:val="center"/>
          </w:tcPr>
          <w:p w:rsidR="00A218A5" w:rsidRDefault="00DB0488">
            <w:pPr>
              <w:jc w:val="center"/>
              <w:rPr>
                <w:rFonts w:asciiTheme="minorEastAsia" w:hAnsiTheme="minorEastAsia"/>
                <w:szCs w:val="21"/>
              </w:rPr>
            </w:pPr>
            <w:r>
              <w:rPr>
                <w:rFonts w:asciiTheme="minorEastAsia" w:hAnsiTheme="minorEastAsia" w:hint="eastAsia"/>
                <w:szCs w:val="21"/>
              </w:rPr>
              <w:lastRenderedPageBreak/>
              <w:t>法定代表人（单位负责人）身份证（正面）</w:t>
            </w:r>
          </w:p>
        </w:tc>
        <w:tc>
          <w:tcPr>
            <w:tcW w:w="4485" w:type="dxa"/>
            <w:gridSpan w:val="2"/>
            <w:vAlign w:val="center"/>
          </w:tcPr>
          <w:p w:rsidR="00A218A5" w:rsidRDefault="00DB0488">
            <w:pPr>
              <w:jc w:val="center"/>
              <w:rPr>
                <w:rFonts w:asciiTheme="minorEastAsia" w:hAnsiTheme="minorEastAsia"/>
                <w:szCs w:val="21"/>
              </w:rPr>
            </w:pPr>
            <w:r>
              <w:rPr>
                <w:rFonts w:asciiTheme="minorEastAsia" w:hAnsiTheme="minorEastAsia" w:hint="eastAsia"/>
                <w:szCs w:val="21"/>
              </w:rPr>
              <w:t>法定代表人（单位负责人）身份证（反面）</w:t>
            </w:r>
          </w:p>
        </w:tc>
      </w:tr>
      <w:tr w:rsidR="00A218A5">
        <w:trPr>
          <w:trHeight w:val="2781"/>
        </w:trPr>
        <w:tc>
          <w:tcPr>
            <w:tcW w:w="4491" w:type="dxa"/>
            <w:gridSpan w:val="2"/>
            <w:vAlign w:val="center"/>
          </w:tcPr>
          <w:p w:rsidR="00A218A5" w:rsidRDefault="00DB0488">
            <w:pPr>
              <w:jc w:val="center"/>
              <w:rPr>
                <w:rFonts w:asciiTheme="minorEastAsia" w:hAnsiTheme="minorEastAsia"/>
                <w:szCs w:val="21"/>
              </w:rPr>
            </w:pPr>
            <w:r>
              <w:rPr>
                <w:rFonts w:asciiTheme="minorEastAsia" w:hAnsiTheme="minorEastAsia" w:hint="eastAsia"/>
                <w:szCs w:val="21"/>
              </w:rPr>
              <w:t>法定代表人（单位负责人）授权代表身份证</w:t>
            </w:r>
          </w:p>
          <w:p w:rsidR="00A218A5" w:rsidRDefault="00DB0488">
            <w:pPr>
              <w:jc w:val="center"/>
              <w:rPr>
                <w:rFonts w:asciiTheme="minorEastAsia" w:hAnsiTheme="minorEastAsia"/>
                <w:szCs w:val="21"/>
              </w:rPr>
            </w:pPr>
            <w:r>
              <w:rPr>
                <w:rFonts w:asciiTheme="minorEastAsia" w:hAnsiTheme="minorEastAsia" w:hint="eastAsia"/>
                <w:szCs w:val="21"/>
              </w:rPr>
              <w:t>（正面）</w:t>
            </w:r>
          </w:p>
        </w:tc>
        <w:tc>
          <w:tcPr>
            <w:tcW w:w="4492" w:type="dxa"/>
            <w:gridSpan w:val="2"/>
            <w:vAlign w:val="center"/>
          </w:tcPr>
          <w:p w:rsidR="00A218A5" w:rsidRDefault="00DB0488">
            <w:pPr>
              <w:jc w:val="center"/>
              <w:rPr>
                <w:rFonts w:asciiTheme="minorEastAsia" w:hAnsiTheme="minorEastAsia"/>
                <w:szCs w:val="21"/>
              </w:rPr>
            </w:pPr>
            <w:r>
              <w:rPr>
                <w:rFonts w:asciiTheme="minorEastAsia" w:hAnsiTheme="minorEastAsia" w:hint="eastAsia"/>
                <w:szCs w:val="21"/>
              </w:rPr>
              <w:t>法定代表人（单位负责人）授权代表身份证</w:t>
            </w:r>
          </w:p>
          <w:p w:rsidR="00A218A5" w:rsidRDefault="00DB0488">
            <w:pPr>
              <w:jc w:val="center"/>
              <w:rPr>
                <w:rFonts w:asciiTheme="minorEastAsia" w:hAnsiTheme="minorEastAsia"/>
                <w:szCs w:val="21"/>
              </w:rPr>
            </w:pPr>
            <w:r>
              <w:rPr>
                <w:rFonts w:asciiTheme="minorEastAsia" w:hAnsiTheme="minorEastAsia" w:hint="eastAsia"/>
                <w:szCs w:val="21"/>
              </w:rPr>
              <w:t>（反面）</w:t>
            </w:r>
          </w:p>
        </w:tc>
      </w:tr>
    </w:tbl>
    <w:p w:rsidR="00A218A5" w:rsidRDefault="00DB0488">
      <w:pPr>
        <w:widowControl/>
        <w:spacing w:before="100" w:beforeAutospacing="1" w:after="100" w:afterAutospacing="1" w:line="360" w:lineRule="auto"/>
        <w:jc w:val="center"/>
        <w:rPr>
          <w:rFonts w:ascii="宋体" w:hAnsi="宋体"/>
          <w:b/>
          <w:bCs/>
          <w:color w:val="000000"/>
          <w:sz w:val="24"/>
          <w:szCs w:val="24"/>
        </w:rPr>
      </w:pPr>
      <w:r>
        <w:rPr>
          <w:rFonts w:ascii="宋体" w:hAnsi="宋体" w:hint="eastAsia"/>
          <w:b/>
          <w:bCs/>
          <w:color w:val="000000"/>
          <w:sz w:val="24"/>
          <w:szCs w:val="24"/>
        </w:rPr>
        <w:t>3.4 没有重大违法记录的声明</w:t>
      </w:r>
    </w:p>
    <w:p w:rsidR="00A218A5" w:rsidRDefault="00DB0488" w:rsidP="009A12E5">
      <w:pPr>
        <w:spacing w:beforeLines="50" w:afterLines="50"/>
        <w:jc w:val="center"/>
        <w:rPr>
          <w:rFonts w:ascii="宋体" w:hAnsi="宋体" w:cs="Arial"/>
          <w:color w:val="000000"/>
          <w:kern w:val="0"/>
          <w:sz w:val="28"/>
          <w:szCs w:val="28"/>
        </w:rPr>
      </w:pPr>
      <w:r>
        <w:rPr>
          <w:rFonts w:ascii="宋体" w:hAnsi="宋体" w:cs="Arial" w:hint="eastAsia"/>
          <w:color w:val="000000"/>
          <w:kern w:val="0"/>
          <w:sz w:val="28"/>
          <w:szCs w:val="28"/>
        </w:rPr>
        <w:t>声　   明</w:t>
      </w:r>
    </w:p>
    <w:p w:rsidR="00A218A5" w:rsidRDefault="00DB0488" w:rsidP="009A12E5">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rsidR="00A218A5" w:rsidRDefault="00DB0488" w:rsidP="009A12E5">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特此声明。</w:t>
      </w:r>
    </w:p>
    <w:p w:rsidR="00A218A5" w:rsidRDefault="00DB0488" w:rsidP="009A12E5">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本公司对上述声明的真实性负责。如有虚假，将依法承担相应责任。</w:t>
      </w:r>
    </w:p>
    <w:p w:rsidR="00A218A5" w:rsidRDefault="00A218A5" w:rsidP="009A12E5">
      <w:pPr>
        <w:spacing w:beforeLines="50" w:afterLines="50" w:line="360" w:lineRule="auto"/>
        <w:ind w:firstLineChars="236" w:firstLine="496"/>
        <w:rPr>
          <w:rFonts w:asciiTheme="minorEastAsia" w:hAnsiTheme="minorEastAsia" w:cs="宋体"/>
          <w:szCs w:val="21"/>
          <w:lang w:val="zh-CN"/>
        </w:rPr>
      </w:pPr>
    </w:p>
    <w:p w:rsidR="00A218A5" w:rsidRDefault="00DB0488" w:rsidP="009A12E5">
      <w:pPr>
        <w:spacing w:beforeLines="50" w:afterLines="50" w:line="360" w:lineRule="auto"/>
        <w:ind w:right="420" w:firstLineChars="2286" w:firstLine="4801"/>
        <w:rPr>
          <w:rFonts w:asciiTheme="minorEastAsia" w:hAnsiTheme="minorEastAsia" w:cs="宋体"/>
          <w:szCs w:val="21"/>
          <w:u w:val="single"/>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DB0488" w:rsidP="009A12E5">
      <w:pPr>
        <w:spacing w:beforeLines="50" w:afterLines="50" w:line="360" w:lineRule="auto"/>
        <w:ind w:right="420" w:firstLineChars="2286" w:firstLine="4801"/>
        <w:rPr>
          <w:rFonts w:asciiTheme="minorEastAsia" w:hAnsiTheme="minorEastAsia" w:cs="宋体"/>
          <w:szCs w:val="21"/>
          <w:lang w:val="zh-CN"/>
        </w:rPr>
      </w:pPr>
      <w:r>
        <w:rPr>
          <w:rFonts w:asciiTheme="minorEastAsia" w:hAnsiTheme="minorEastAsia" w:cs="宋体" w:hint="eastAsia"/>
          <w:szCs w:val="21"/>
          <w:lang w:val="zh-CN"/>
        </w:rPr>
        <w:t xml:space="preserve">日    期：     </w:t>
      </w:r>
      <w:r>
        <w:rPr>
          <w:rFonts w:asciiTheme="minorEastAsia" w:hAnsiTheme="minorEastAsia" w:cs="宋体" w:hint="eastAsia"/>
          <w:szCs w:val="21"/>
        </w:rPr>
        <w:t>年    月    日</w:t>
      </w: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A218A5" w:rsidP="009A12E5">
      <w:pPr>
        <w:spacing w:beforeLines="50" w:afterLines="50" w:line="360" w:lineRule="auto"/>
        <w:ind w:right="420" w:firstLineChars="2286" w:firstLine="5486"/>
        <w:rPr>
          <w:rFonts w:asciiTheme="minorEastAsia" w:hAnsiTheme="minorEastAsia" w:cs="宋体"/>
          <w:sz w:val="24"/>
          <w:szCs w:val="24"/>
          <w:lang w:val="zh-CN"/>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3.5 谈判承诺函</w:t>
      </w:r>
    </w:p>
    <w:p w:rsidR="00A218A5" w:rsidRDefault="00A218A5">
      <w:pPr>
        <w:autoSpaceDE w:val="0"/>
        <w:autoSpaceDN w:val="0"/>
        <w:snapToGrid w:val="0"/>
        <w:spacing w:line="360" w:lineRule="auto"/>
        <w:jc w:val="center"/>
        <w:rPr>
          <w:rFonts w:ascii="宋体" w:hAnsi="宋体"/>
          <w:b/>
          <w:bCs/>
          <w:color w:val="000000"/>
          <w:sz w:val="24"/>
          <w:szCs w:val="24"/>
        </w:rPr>
      </w:pPr>
    </w:p>
    <w:p w:rsidR="00A218A5" w:rsidRDefault="00DB0488" w:rsidP="009A12E5">
      <w:pPr>
        <w:spacing w:beforeLines="50" w:afterLines="50" w:line="360" w:lineRule="auto"/>
        <w:contextualSpacing/>
        <w:rPr>
          <w:rFonts w:ascii="宋体" w:eastAsia="宋体" w:hAnsi="宋体" w:cs="宋体"/>
          <w:szCs w:val="21"/>
          <w:lang w:val="zh-CN"/>
        </w:rPr>
      </w:pPr>
      <w:r>
        <w:rPr>
          <w:rFonts w:ascii="宋体" w:eastAsia="宋体" w:hAnsi="宋体" w:cs="宋体" w:hint="eastAsia"/>
          <w:szCs w:val="21"/>
          <w:lang w:val="zh-CN"/>
        </w:rPr>
        <w:t>禹州市政府采购中心</w:t>
      </w:r>
      <w:r>
        <w:rPr>
          <w:rFonts w:ascii="宋体" w:eastAsia="宋体" w:hAnsi="宋体" w:cs="宋体"/>
          <w:szCs w:val="21"/>
          <w:lang w:val="zh-CN"/>
        </w:rPr>
        <w:t>：</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宋体" w:eastAsia="宋体" w:hAnsi="宋体" w:cs="宋体"/>
          <w:szCs w:val="21"/>
          <w:lang w:val="zh-CN"/>
        </w:rPr>
        <w:t>经研究，我</w:t>
      </w:r>
      <w:r>
        <w:rPr>
          <w:rFonts w:asciiTheme="minorEastAsia" w:hAnsiTheme="minorEastAsia" w:cs="宋体" w:hint="eastAsia"/>
          <w:szCs w:val="21"/>
          <w:lang w:val="zh-CN"/>
        </w:rPr>
        <w:t>方自愿参与贵方</w:t>
      </w:r>
      <w:r>
        <w:rPr>
          <w:rFonts w:ascii="宋体" w:eastAsia="宋体" w:hAnsi="宋体" w:cs="宋体"/>
          <w:szCs w:val="21"/>
          <w:lang w:val="zh-CN"/>
        </w:rPr>
        <w:t>____年____月____日____</w:t>
      </w:r>
      <w:r>
        <w:rPr>
          <w:rFonts w:asciiTheme="minorEastAsia" w:hAnsiTheme="minorEastAsia" w:cs="宋体" w:hint="eastAsia"/>
          <w:szCs w:val="21"/>
          <w:lang w:val="zh-CN"/>
        </w:rPr>
        <w:t>（项目编号、项目名称）的</w:t>
      </w:r>
      <w:r>
        <w:rPr>
          <w:rFonts w:ascii="宋体" w:eastAsia="宋体" w:hAnsi="宋体" w:cs="宋体"/>
          <w:szCs w:val="21"/>
          <w:lang w:val="zh-CN"/>
        </w:rPr>
        <w:t>投标，</w:t>
      </w:r>
      <w:r>
        <w:rPr>
          <w:rFonts w:asciiTheme="minorEastAsia" w:hAnsiTheme="minorEastAsia" w:cs="宋体" w:hint="eastAsia"/>
          <w:szCs w:val="21"/>
          <w:lang w:val="zh-CN"/>
        </w:rPr>
        <w:t>将</w:t>
      </w:r>
      <w:r>
        <w:rPr>
          <w:rFonts w:ascii="宋体" w:eastAsia="宋体" w:hAnsi="宋体" w:cs="宋体"/>
          <w:szCs w:val="21"/>
          <w:lang w:val="zh-CN"/>
        </w:rPr>
        <w:t>严格</w:t>
      </w:r>
      <w:r>
        <w:rPr>
          <w:rFonts w:asciiTheme="minorEastAsia" w:hAnsiTheme="minorEastAsia" w:cs="宋体" w:hint="eastAsia"/>
          <w:szCs w:val="21"/>
          <w:lang w:val="zh-CN"/>
        </w:rPr>
        <w:t>遵守</w:t>
      </w:r>
      <w:r>
        <w:rPr>
          <w:rFonts w:ascii="宋体" w:eastAsia="宋体" w:hAnsi="宋体" w:cs="宋体"/>
          <w:szCs w:val="21"/>
          <w:lang w:val="zh-CN"/>
        </w:rPr>
        <w:t>《</w:t>
      </w:r>
      <w:r>
        <w:rPr>
          <w:rFonts w:asciiTheme="minorEastAsia" w:hAnsiTheme="minorEastAsia" w:cs="宋体" w:hint="eastAsia"/>
          <w:szCs w:val="21"/>
          <w:lang w:val="zh-CN"/>
        </w:rPr>
        <w:t>中华人民共和国政府采购</w:t>
      </w:r>
      <w:r>
        <w:rPr>
          <w:rFonts w:ascii="宋体" w:eastAsia="宋体" w:hAnsi="宋体" w:cs="宋体"/>
          <w:szCs w:val="21"/>
          <w:lang w:val="zh-CN"/>
        </w:rPr>
        <w:t>法》等</w:t>
      </w:r>
      <w:r>
        <w:rPr>
          <w:rFonts w:asciiTheme="minorEastAsia" w:hAnsiTheme="minorEastAsia" w:cs="宋体" w:hint="eastAsia"/>
          <w:szCs w:val="21"/>
          <w:lang w:val="zh-CN"/>
        </w:rPr>
        <w:t>相关</w:t>
      </w:r>
      <w:r>
        <w:rPr>
          <w:rFonts w:ascii="宋体" w:eastAsia="宋体" w:hAnsi="宋体" w:cs="宋体"/>
          <w:szCs w:val="21"/>
          <w:lang w:val="zh-CN"/>
        </w:rPr>
        <w:t>法律法规</w:t>
      </w:r>
      <w:r>
        <w:rPr>
          <w:rFonts w:asciiTheme="minorEastAsia" w:hAnsiTheme="minorEastAsia" w:cs="宋体" w:hint="eastAsia"/>
          <w:szCs w:val="21"/>
          <w:lang w:val="zh-CN"/>
        </w:rPr>
        <w:t>规定</w:t>
      </w:r>
      <w:r>
        <w:rPr>
          <w:rFonts w:asciiTheme="minorEastAsia" w:hAnsiTheme="minorEastAsia" w:cs="宋体"/>
          <w:szCs w:val="21"/>
          <w:lang w:val="zh-CN"/>
        </w:rPr>
        <w:t>，并无条件地遵守本次采购活动各项规定。我们郑重承诺：</w:t>
      </w:r>
      <w:r>
        <w:rPr>
          <w:rFonts w:asciiTheme="minorEastAsia" w:hAnsiTheme="minorEastAsia" w:cs="宋体" w:hint="eastAsia"/>
          <w:szCs w:val="21"/>
          <w:lang w:val="zh-CN"/>
        </w:rPr>
        <w:t>我方</w:t>
      </w:r>
      <w:r>
        <w:rPr>
          <w:rFonts w:asciiTheme="minorEastAsia" w:hAnsiTheme="minorEastAsia" w:cs="宋体"/>
          <w:szCs w:val="21"/>
          <w:lang w:val="zh-CN"/>
        </w:rPr>
        <w:t>如果在本次</w:t>
      </w:r>
      <w:r>
        <w:rPr>
          <w:rFonts w:asciiTheme="minorEastAsia" w:hAnsiTheme="minorEastAsia" w:cs="宋体" w:hint="eastAsia"/>
          <w:szCs w:val="21"/>
          <w:lang w:val="zh-CN"/>
        </w:rPr>
        <w:t>响应</w:t>
      </w:r>
      <w:r>
        <w:rPr>
          <w:rFonts w:asciiTheme="minorEastAsia" w:hAnsiTheme="minorEastAsia" w:cs="宋体"/>
          <w:szCs w:val="21"/>
          <w:lang w:val="zh-CN"/>
        </w:rPr>
        <w:t>活动中有</w:t>
      </w:r>
      <w:r>
        <w:rPr>
          <w:rFonts w:asciiTheme="minorEastAsia" w:hAnsiTheme="minorEastAsia" w:cs="宋体" w:hint="eastAsia"/>
          <w:szCs w:val="21"/>
          <w:lang w:val="zh-CN"/>
        </w:rPr>
        <w:t>下列</w:t>
      </w:r>
      <w:r>
        <w:rPr>
          <w:rFonts w:asciiTheme="minorEastAsia" w:hAnsiTheme="minorEastAsia" w:cs="宋体"/>
          <w:szCs w:val="21"/>
          <w:lang w:val="zh-CN"/>
        </w:rPr>
        <w:t>情形</w:t>
      </w:r>
      <w:r>
        <w:rPr>
          <w:rFonts w:asciiTheme="minorEastAsia" w:hAnsiTheme="minorEastAsia" w:cs="宋体" w:hint="eastAsia"/>
          <w:szCs w:val="21"/>
          <w:lang w:val="zh-CN"/>
        </w:rPr>
        <w:t>之一</w:t>
      </w:r>
      <w:r>
        <w:rPr>
          <w:rFonts w:asciiTheme="minorEastAsia" w:hAnsiTheme="minorEastAsia" w:cs="宋体"/>
          <w:szCs w:val="21"/>
          <w:lang w:val="zh-CN"/>
        </w:rPr>
        <w:t>的，愿接受政府采购</w:t>
      </w:r>
      <w:r>
        <w:rPr>
          <w:rFonts w:asciiTheme="minorEastAsia" w:hAnsiTheme="minorEastAsia" w:cs="宋体" w:hint="eastAsia"/>
          <w:szCs w:val="21"/>
          <w:lang w:val="zh-CN"/>
        </w:rPr>
        <w:t>监督管理</w:t>
      </w:r>
      <w:r>
        <w:rPr>
          <w:rFonts w:asciiTheme="minorEastAsia" w:hAnsiTheme="minorEastAsia" w:cs="宋体"/>
          <w:szCs w:val="21"/>
          <w:lang w:val="zh-CN"/>
        </w:rPr>
        <w:t>部门给予相关处罚并</w:t>
      </w:r>
      <w:r>
        <w:rPr>
          <w:rFonts w:asciiTheme="minorEastAsia" w:hAnsiTheme="minorEastAsia" w:cs="宋体" w:hint="eastAsia"/>
          <w:szCs w:val="21"/>
          <w:lang w:val="zh-CN"/>
        </w:rPr>
        <w:t>承诺依法</w:t>
      </w:r>
      <w:r>
        <w:rPr>
          <w:rFonts w:asciiTheme="minorEastAsia" w:hAnsiTheme="minorEastAsia" w:cs="宋体"/>
          <w:szCs w:val="21"/>
          <w:lang w:val="zh-CN"/>
        </w:rPr>
        <w:t>承担</w:t>
      </w:r>
      <w:r>
        <w:rPr>
          <w:rFonts w:asciiTheme="minorEastAsia" w:hAnsiTheme="minorEastAsia" w:cs="宋体" w:hint="eastAsia"/>
          <w:szCs w:val="21"/>
          <w:lang w:val="zh-CN"/>
        </w:rPr>
        <w:t>相关的经济赔偿责任和</w:t>
      </w:r>
      <w:r>
        <w:rPr>
          <w:rFonts w:asciiTheme="minorEastAsia" w:hAnsiTheme="minorEastAsia" w:cs="宋体"/>
          <w:szCs w:val="21"/>
          <w:lang w:val="zh-CN"/>
        </w:rPr>
        <w:t>法律责任。</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一、在响应有效期内撤销响应文件；</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二、在响应文件中提供虚假材料；</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三、除因不可抗力或谈判文件认可的情形以外，成交后不与采购人签订合同；</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四、与采购人、其他供应商或者采购代理机构恶意串通；</w:t>
      </w:r>
    </w:p>
    <w:p w:rsidR="00A218A5" w:rsidRDefault="00DB0488" w:rsidP="009A12E5">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五、法律法规及本谈判文件规定的其他严重违法行为。</w:t>
      </w:r>
    </w:p>
    <w:p w:rsidR="00A218A5" w:rsidRDefault="00A218A5">
      <w:pPr>
        <w:rPr>
          <w:color w:val="000000"/>
          <w:sz w:val="28"/>
          <w:szCs w:val="28"/>
          <w:u w:val="single"/>
        </w:rPr>
      </w:pPr>
    </w:p>
    <w:p w:rsidR="00A218A5" w:rsidRDefault="00A218A5">
      <w:pPr>
        <w:rPr>
          <w:color w:val="000000"/>
          <w:sz w:val="28"/>
          <w:szCs w:val="28"/>
          <w:u w:val="single"/>
        </w:rPr>
      </w:pPr>
    </w:p>
    <w:p w:rsidR="00A218A5" w:rsidRDefault="00DB0488" w:rsidP="006E324A">
      <w:pPr>
        <w:spacing w:line="480" w:lineRule="auto"/>
        <w:ind w:firstLineChars="2075" w:firstLine="4358"/>
        <w:rPr>
          <w:rFonts w:asciiTheme="minorEastAsia" w:hAnsiTheme="minorEastAsia" w:cs="Arial"/>
          <w:color w:val="000000"/>
          <w:szCs w:val="21"/>
        </w:rPr>
      </w:pPr>
      <w:r>
        <w:rPr>
          <w:rFonts w:asciiTheme="minorEastAsia" w:hAnsiTheme="minorEastAsia" w:cs="宋体" w:hint="eastAsia"/>
          <w:szCs w:val="21"/>
          <w:lang w:val="zh-CN"/>
        </w:rPr>
        <w:lastRenderedPageBreak/>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r>
        <w:rPr>
          <w:rFonts w:asciiTheme="minorEastAsia" w:hAnsiTheme="minorEastAsia" w:cs="Arial" w:hint="eastAsia"/>
          <w:color w:val="000000"/>
          <w:szCs w:val="21"/>
        </w:rPr>
        <w:t xml:space="preserve">　　　　　　　　　</w:t>
      </w:r>
    </w:p>
    <w:p w:rsidR="00A218A5" w:rsidRDefault="00DB0488" w:rsidP="006E324A">
      <w:pPr>
        <w:spacing w:line="480" w:lineRule="auto"/>
        <w:ind w:firstLineChars="2075" w:firstLine="4358"/>
        <w:rPr>
          <w:rFonts w:asciiTheme="minorEastAsia" w:hAnsiTheme="minorEastAsia" w:cs="Arial"/>
          <w:color w:val="000000"/>
          <w:szCs w:val="21"/>
        </w:rPr>
      </w:pPr>
      <w:r>
        <w:rPr>
          <w:rFonts w:asciiTheme="minorEastAsia" w:hAnsiTheme="minorEastAsia" w:cs="Arial" w:hint="eastAsia"/>
          <w:color w:val="000000"/>
          <w:szCs w:val="21"/>
        </w:rPr>
        <w:t>日　  期：      年    月    日</w:t>
      </w:r>
    </w:p>
    <w:p w:rsidR="00A218A5" w:rsidRDefault="00A218A5">
      <w:pPr>
        <w:autoSpaceDE w:val="0"/>
        <w:autoSpaceDN w:val="0"/>
        <w:adjustRightInd w:val="0"/>
        <w:spacing w:line="360" w:lineRule="auto"/>
        <w:jc w:val="center"/>
        <w:rPr>
          <w:rFonts w:ascii="宋体" w:cs="宋体"/>
          <w:szCs w:val="21"/>
          <w:lang w:val="zh-CN"/>
        </w:rPr>
      </w:pPr>
    </w:p>
    <w:p w:rsidR="00A218A5" w:rsidRDefault="00A218A5">
      <w:pPr>
        <w:autoSpaceDE w:val="0"/>
        <w:autoSpaceDN w:val="0"/>
        <w:adjustRightInd w:val="0"/>
        <w:spacing w:line="360" w:lineRule="auto"/>
        <w:ind w:right="-11"/>
        <w:rPr>
          <w:rFonts w:ascii="宋体" w:cs="宋体"/>
          <w:szCs w:val="21"/>
          <w:lang w:val="zh-CN"/>
        </w:rPr>
      </w:pPr>
    </w:p>
    <w:p w:rsidR="00A218A5" w:rsidRDefault="00A218A5">
      <w:pPr>
        <w:pStyle w:val="a5"/>
        <w:rPr>
          <w:lang w:val="zh-CN"/>
        </w:rPr>
      </w:pPr>
    </w:p>
    <w:p w:rsidR="00A218A5" w:rsidRDefault="00A218A5">
      <w:pPr>
        <w:autoSpaceDE w:val="0"/>
        <w:autoSpaceDN w:val="0"/>
        <w:adjustRightInd w:val="0"/>
        <w:spacing w:line="360" w:lineRule="auto"/>
        <w:jc w:val="center"/>
        <w:rPr>
          <w:rFonts w:asciiTheme="minorEastAsia" w:hAnsiTheme="minorEastAsia" w:cs="宋体"/>
          <w:sz w:val="24"/>
          <w:szCs w:val="24"/>
          <w:lang w:val="zh-CN"/>
        </w:rPr>
      </w:pPr>
    </w:p>
    <w:p w:rsidR="00A218A5" w:rsidRDefault="00DB0488">
      <w:pPr>
        <w:autoSpaceDE w:val="0"/>
        <w:autoSpaceDN w:val="0"/>
        <w:adjustRightInd w:val="0"/>
        <w:spacing w:line="360" w:lineRule="auto"/>
        <w:ind w:firstLineChars="1200" w:firstLine="2891"/>
        <w:rPr>
          <w:rFonts w:asciiTheme="minorEastAsia" w:hAnsiTheme="minorEastAsia" w:cs="宋体"/>
          <w:sz w:val="24"/>
          <w:szCs w:val="24"/>
        </w:rPr>
      </w:pPr>
      <w:r>
        <w:rPr>
          <w:rFonts w:ascii="宋体" w:hAnsi="宋体" w:hint="eastAsia"/>
          <w:b/>
          <w:bCs/>
          <w:color w:val="000000"/>
          <w:sz w:val="24"/>
          <w:szCs w:val="24"/>
        </w:rPr>
        <w:t>3.6  谈判文件费用缴纳回执单</w:t>
      </w:r>
    </w:p>
    <w:p w:rsidR="00A218A5" w:rsidRDefault="00A218A5">
      <w:pPr>
        <w:autoSpaceDE w:val="0"/>
        <w:autoSpaceDN w:val="0"/>
        <w:adjustRightInd w:val="0"/>
        <w:spacing w:line="360" w:lineRule="auto"/>
        <w:jc w:val="center"/>
        <w:rPr>
          <w:rFonts w:asciiTheme="minorEastAsia" w:hAnsiTheme="minorEastAsia" w:cs="宋体"/>
          <w:sz w:val="24"/>
          <w:szCs w:val="24"/>
          <w:lang w:val="zh-CN"/>
        </w:rPr>
      </w:pPr>
    </w:p>
    <w:p w:rsidR="00A218A5" w:rsidRDefault="00A218A5">
      <w:pPr>
        <w:autoSpaceDE w:val="0"/>
        <w:autoSpaceDN w:val="0"/>
        <w:adjustRightInd w:val="0"/>
        <w:spacing w:line="360" w:lineRule="auto"/>
        <w:jc w:val="center"/>
        <w:rPr>
          <w:rFonts w:asciiTheme="minorEastAsia" w:hAnsiTheme="minorEastAsia" w:cs="宋体"/>
          <w:sz w:val="24"/>
          <w:szCs w:val="24"/>
          <w:lang w:val="zh-CN"/>
        </w:rPr>
      </w:pPr>
    </w:p>
    <w:p w:rsidR="00A218A5" w:rsidRDefault="00A218A5">
      <w:pPr>
        <w:autoSpaceDE w:val="0"/>
        <w:autoSpaceDN w:val="0"/>
        <w:adjustRightInd w:val="0"/>
        <w:spacing w:line="360" w:lineRule="auto"/>
        <w:jc w:val="center"/>
        <w:rPr>
          <w:rFonts w:asciiTheme="minorEastAsia" w:hAnsiTheme="minorEastAsia" w:cs="宋体"/>
          <w:sz w:val="24"/>
          <w:szCs w:val="24"/>
          <w:lang w:val="zh-CN"/>
        </w:rPr>
      </w:pPr>
    </w:p>
    <w:p w:rsidR="00A218A5" w:rsidRDefault="00A218A5">
      <w:pPr>
        <w:autoSpaceDE w:val="0"/>
        <w:autoSpaceDN w:val="0"/>
        <w:adjustRightInd w:val="0"/>
        <w:spacing w:line="360" w:lineRule="auto"/>
        <w:jc w:val="center"/>
        <w:rPr>
          <w:rFonts w:asciiTheme="minorEastAsia" w:hAnsiTheme="minorEastAsia" w:cs="宋体"/>
          <w:sz w:val="24"/>
          <w:szCs w:val="24"/>
          <w:lang w:val="zh-CN"/>
        </w:rPr>
      </w:pPr>
    </w:p>
    <w:p w:rsidR="00A218A5" w:rsidRDefault="00A218A5">
      <w:pPr>
        <w:autoSpaceDE w:val="0"/>
        <w:autoSpaceDN w:val="0"/>
        <w:adjustRightInd w:val="0"/>
        <w:spacing w:line="360" w:lineRule="auto"/>
        <w:outlineLvl w:val="0"/>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A218A5">
      <w:pPr>
        <w:pStyle w:val="a5"/>
        <w:rPr>
          <w:rFonts w:ascii="宋体" w:cs="宋体"/>
          <w:sz w:val="24"/>
          <w:lang w:val="zh-CN"/>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 xml:space="preserve">3.7 其他资格证书或材料 </w:t>
      </w: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rPr>
          <w:rFonts w:asciiTheme="minorEastAsia" w:hAnsiTheme="minorEastAsia" w:cs="黑体"/>
          <w:b/>
          <w:bCs/>
          <w:sz w:val="28"/>
          <w:szCs w:val="28"/>
          <w:lang w:val="zh-CN"/>
        </w:rPr>
      </w:pPr>
    </w:p>
    <w:p w:rsidR="00A218A5" w:rsidRDefault="00A218A5">
      <w:pPr>
        <w:autoSpaceDE w:val="0"/>
        <w:autoSpaceDN w:val="0"/>
        <w:adjustRightInd w:val="0"/>
        <w:spacing w:line="360" w:lineRule="auto"/>
        <w:jc w:val="center"/>
        <w:rPr>
          <w:rFonts w:asciiTheme="minorEastAsia" w:hAnsiTheme="minorEastAsia" w:cs="黑体"/>
          <w:b/>
          <w:bCs/>
          <w:sz w:val="28"/>
          <w:szCs w:val="28"/>
          <w:lang w:val="zh-CN"/>
        </w:rPr>
      </w:pPr>
    </w:p>
    <w:p w:rsidR="00A218A5" w:rsidRDefault="00DB0488">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四、响应文件审查相关材料</w:t>
      </w: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A218A5">
      <w:pPr>
        <w:autoSpaceDE w:val="0"/>
        <w:autoSpaceDN w:val="0"/>
        <w:adjustRightInd w:val="0"/>
        <w:spacing w:line="360" w:lineRule="auto"/>
        <w:outlineLvl w:val="0"/>
        <w:rPr>
          <w:rFonts w:eastAsia="宋体" w:hAnsi="宋体"/>
          <w:b/>
          <w:snapToGrid w:val="0"/>
          <w:kern w:val="0"/>
          <w:sz w:val="36"/>
          <w:szCs w:val="36"/>
        </w:rPr>
      </w:pP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A218A5">
      <w:pPr>
        <w:autoSpaceDE w:val="0"/>
        <w:autoSpaceDN w:val="0"/>
        <w:adjustRightInd w:val="0"/>
        <w:spacing w:line="360" w:lineRule="auto"/>
        <w:jc w:val="center"/>
        <w:outlineLvl w:val="0"/>
        <w:rPr>
          <w:rFonts w:eastAsia="宋体" w:hAnsi="宋体"/>
          <w:b/>
          <w:snapToGrid w:val="0"/>
          <w:kern w:val="0"/>
          <w:sz w:val="36"/>
          <w:szCs w:val="36"/>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4.1分项报价表（货物类项目）</w:t>
      </w: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color w:val="000000"/>
          <w:szCs w:val="21"/>
        </w:rPr>
        <w:t xml:space="preserve">项目名称：   </w:t>
      </w:r>
    </w:p>
    <w:tbl>
      <w:tblPr>
        <w:tblW w:w="9400" w:type="dxa"/>
        <w:tblLayout w:type="fixed"/>
        <w:tblLook w:val="04A0"/>
      </w:tblPr>
      <w:tblGrid>
        <w:gridCol w:w="534"/>
        <w:gridCol w:w="1134"/>
        <w:gridCol w:w="1500"/>
        <w:gridCol w:w="1260"/>
        <w:gridCol w:w="642"/>
        <w:gridCol w:w="992"/>
        <w:gridCol w:w="1066"/>
        <w:gridCol w:w="1080"/>
        <w:gridCol w:w="1192"/>
      </w:tblGrid>
      <w:tr w:rsidR="00A218A5">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rPr>
                <w:rFonts w:asciiTheme="minorEastAsia" w:hAnsiTheme="minorEastAsia" w:cs="宋体"/>
                <w:b/>
                <w:szCs w:val="21"/>
                <w:lang w:val="zh-CN"/>
              </w:rPr>
            </w:pPr>
            <w:r>
              <w:rPr>
                <w:rFonts w:asciiTheme="minorEastAsia" w:hAnsiTheme="minorEastAsia" w:cs="宋体" w:hint="eastAsia"/>
                <w:b/>
                <w:szCs w:val="21"/>
                <w:lang w:val="zh-CN"/>
              </w:rPr>
              <w:t>品牌规格型号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技术</w:t>
            </w:r>
          </w:p>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生产厂家</w:t>
            </w:r>
          </w:p>
        </w:tc>
      </w:tr>
      <w:tr w:rsidR="00A218A5">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r>
      <w:tr w:rsidR="00A218A5">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360" w:lineRule="auto"/>
              <w:rPr>
                <w:rFonts w:asciiTheme="minorEastAsia" w:hAnsiTheme="minorEastAsia"/>
                <w:szCs w:val="21"/>
              </w:rPr>
            </w:pPr>
          </w:p>
        </w:tc>
      </w:tr>
      <w:tr w:rsidR="00A218A5">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lastRenderedPageBreak/>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spacing w:line="300" w:lineRule="exact"/>
        <w:rPr>
          <w:rFonts w:asciiTheme="minorEastAsia" w:hAnsiTheme="minorEastAsia"/>
          <w:color w:val="000000"/>
          <w:sz w:val="24"/>
          <w:szCs w:val="24"/>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4.2 技术规格偏离表（货物类项目）</w:t>
      </w: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color w:val="000000"/>
          <w:szCs w:val="21"/>
        </w:rPr>
        <w:t xml:space="preserve">项目名称：   </w:t>
      </w:r>
    </w:p>
    <w:tbl>
      <w:tblPr>
        <w:tblW w:w="9322" w:type="dxa"/>
        <w:tblLayout w:type="fixed"/>
        <w:tblLook w:val="04A0"/>
      </w:tblPr>
      <w:tblGrid>
        <w:gridCol w:w="675"/>
        <w:gridCol w:w="1418"/>
        <w:gridCol w:w="1276"/>
        <w:gridCol w:w="1559"/>
        <w:gridCol w:w="1417"/>
        <w:gridCol w:w="1560"/>
        <w:gridCol w:w="1417"/>
      </w:tblGrid>
      <w:tr w:rsidR="00A218A5">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货物服务</w:t>
            </w:r>
          </w:p>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谈判文件</w:t>
            </w:r>
          </w:p>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技术参数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响应文件</w:t>
            </w:r>
          </w:p>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技术参数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偏离</w:t>
            </w:r>
          </w:p>
          <w:p w:rsidR="00A218A5" w:rsidRDefault="00DB0488">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偏离内容</w:t>
            </w:r>
          </w:p>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说明</w:t>
            </w:r>
          </w:p>
        </w:tc>
      </w:tr>
      <w:tr w:rsidR="00A218A5">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jc w:val="center"/>
              <w:rPr>
                <w:rFonts w:asciiTheme="minorEastAsia" w:hAnsiTheme="minorEastAsia"/>
                <w:b/>
                <w:bCs/>
                <w:szCs w:val="21"/>
              </w:rPr>
            </w:pPr>
          </w:p>
        </w:tc>
      </w:tr>
      <w:tr w:rsidR="00A218A5">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A218A5" w:rsidRDefault="00DB0488">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A218A5" w:rsidRDefault="00A218A5">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A218A5" w:rsidRDefault="00A218A5">
            <w:pPr>
              <w:autoSpaceDE w:val="0"/>
              <w:autoSpaceDN w:val="0"/>
              <w:adjustRightInd w:val="0"/>
              <w:spacing w:line="480" w:lineRule="exact"/>
              <w:jc w:val="center"/>
              <w:rPr>
                <w:rFonts w:asciiTheme="minorEastAsia" w:hAnsiTheme="minorEastAsia"/>
                <w:b/>
                <w:bCs/>
                <w:szCs w:val="21"/>
              </w:rPr>
            </w:pPr>
          </w:p>
        </w:tc>
      </w:tr>
    </w:tbl>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4.3 技术方案（实施方案）</w:t>
      </w:r>
    </w:p>
    <w:p w:rsidR="00A218A5" w:rsidRDefault="00A218A5">
      <w:pPr>
        <w:snapToGrid w:val="0"/>
        <w:spacing w:line="360" w:lineRule="auto"/>
        <w:jc w:val="center"/>
        <w:rPr>
          <w:rFonts w:eastAsia="宋体" w:hAnsi="宋体"/>
          <w:b/>
          <w:snapToGrid w:val="0"/>
          <w:kern w:val="0"/>
          <w:sz w:val="36"/>
          <w:szCs w:val="36"/>
        </w:rPr>
      </w:pPr>
    </w:p>
    <w:p w:rsidR="00A218A5" w:rsidRDefault="00DB0488">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（供应商根据谈判文件要求自行编制）</w:t>
      </w: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A218A5">
      <w:pPr>
        <w:snapToGrid w:val="0"/>
        <w:spacing w:line="360" w:lineRule="auto"/>
        <w:jc w:val="center"/>
        <w:rPr>
          <w:rFonts w:eastAsia="宋体" w:hAnsi="宋体"/>
          <w:b/>
          <w:snapToGrid w:val="0"/>
          <w:kern w:val="0"/>
          <w:sz w:val="36"/>
          <w:szCs w:val="36"/>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4.4 业绩情况表</w:t>
      </w:r>
    </w:p>
    <w:p w:rsidR="00A218A5" w:rsidRDefault="00A218A5">
      <w:pPr>
        <w:autoSpaceDE w:val="0"/>
        <w:autoSpaceDN w:val="0"/>
        <w:adjustRightInd w:val="0"/>
        <w:spacing w:line="360" w:lineRule="auto"/>
        <w:jc w:val="center"/>
        <w:outlineLvl w:val="0"/>
        <w:rPr>
          <w:rFonts w:ascii="宋体" w:hAnsi="宋体"/>
          <w:b/>
          <w:bCs/>
          <w:color w:val="000000"/>
          <w:sz w:val="28"/>
          <w:szCs w:val="28"/>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snapToGrid w:val="0"/>
        <w:spacing w:line="360" w:lineRule="auto"/>
        <w:rPr>
          <w:rFonts w:eastAsia="宋体" w:hAnsi="宋体"/>
          <w:b/>
          <w:snapToGrid w:val="0"/>
          <w:kern w:val="0"/>
          <w:szCs w:val="21"/>
        </w:rPr>
      </w:pPr>
      <w:r>
        <w:rPr>
          <w:rFonts w:asciiTheme="minorEastAsia" w:hAnsiTheme="minorEastAsia" w:hint="eastAsia"/>
          <w:color w:val="000000"/>
          <w:szCs w:val="21"/>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A218A5">
        <w:trPr>
          <w:trHeight w:val="777"/>
        </w:trPr>
        <w:tc>
          <w:tcPr>
            <w:tcW w:w="712" w:type="dxa"/>
            <w:shd w:val="clear" w:color="auto" w:fill="F3F3F3"/>
            <w:vAlign w:val="center"/>
          </w:tcPr>
          <w:p w:rsidR="00A218A5" w:rsidRDefault="00DB0488">
            <w:pPr>
              <w:pStyle w:val="a4"/>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A218A5" w:rsidRDefault="00DB0488">
            <w:pPr>
              <w:pStyle w:val="a4"/>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A218A5" w:rsidRDefault="00DB0488">
            <w:pPr>
              <w:pStyle w:val="a4"/>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合同金额</w:t>
            </w:r>
          </w:p>
          <w:p w:rsidR="00A218A5" w:rsidRDefault="00DB0488">
            <w:pPr>
              <w:pStyle w:val="a4"/>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A218A5" w:rsidRDefault="00DB0488">
            <w:pPr>
              <w:pStyle w:val="a4"/>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A218A5">
        <w:trPr>
          <w:trHeight w:val="680"/>
        </w:trPr>
        <w:tc>
          <w:tcPr>
            <w:tcW w:w="712" w:type="dxa"/>
            <w:vAlign w:val="center"/>
          </w:tcPr>
          <w:p w:rsidR="00A218A5" w:rsidRDefault="00DB0488">
            <w:pPr>
              <w:pStyle w:val="a4"/>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A218A5" w:rsidRDefault="00A218A5">
            <w:pPr>
              <w:pStyle w:val="a4"/>
              <w:spacing w:line="360" w:lineRule="auto"/>
              <w:rPr>
                <w:rFonts w:ascii="宋体" w:eastAsia="宋体" w:hAnsi="宋体" w:cs="Times New Roman"/>
                <w:sz w:val="21"/>
                <w:szCs w:val="21"/>
              </w:rPr>
            </w:pPr>
          </w:p>
        </w:tc>
        <w:tc>
          <w:tcPr>
            <w:tcW w:w="3579" w:type="dxa"/>
            <w:vAlign w:val="center"/>
          </w:tcPr>
          <w:p w:rsidR="00A218A5" w:rsidRDefault="00A218A5">
            <w:pPr>
              <w:pStyle w:val="a4"/>
              <w:spacing w:line="360" w:lineRule="auto"/>
              <w:rPr>
                <w:rFonts w:ascii="宋体" w:eastAsia="宋体" w:hAnsi="宋体" w:cs="Times New Roman"/>
                <w:sz w:val="21"/>
                <w:szCs w:val="21"/>
              </w:rPr>
            </w:pPr>
          </w:p>
        </w:tc>
        <w:tc>
          <w:tcPr>
            <w:tcW w:w="1440" w:type="dxa"/>
            <w:vAlign w:val="center"/>
          </w:tcPr>
          <w:p w:rsidR="00A218A5" w:rsidRDefault="00A218A5">
            <w:pPr>
              <w:pStyle w:val="a4"/>
              <w:spacing w:line="360" w:lineRule="auto"/>
              <w:rPr>
                <w:rFonts w:ascii="宋体" w:eastAsia="宋体" w:hAnsi="宋体" w:cs="Times New Roman"/>
                <w:sz w:val="21"/>
                <w:szCs w:val="21"/>
              </w:rPr>
            </w:pPr>
          </w:p>
        </w:tc>
        <w:tc>
          <w:tcPr>
            <w:tcW w:w="1706" w:type="dxa"/>
            <w:vAlign w:val="center"/>
          </w:tcPr>
          <w:p w:rsidR="00A218A5" w:rsidRDefault="00A218A5">
            <w:pPr>
              <w:pStyle w:val="a4"/>
              <w:spacing w:line="360" w:lineRule="auto"/>
              <w:rPr>
                <w:rFonts w:ascii="宋体" w:eastAsia="宋体" w:hAnsi="宋体" w:cs="Times New Roman"/>
                <w:sz w:val="21"/>
                <w:szCs w:val="21"/>
              </w:rPr>
            </w:pPr>
          </w:p>
        </w:tc>
      </w:tr>
      <w:tr w:rsidR="00A218A5">
        <w:trPr>
          <w:trHeight w:val="680"/>
        </w:trPr>
        <w:tc>
          <w:tcPr>
            <w:tcW w:w="712" w:type="dxa"/>
            <w:vAlign w:val="center"/>
          </w:tcPr>
          <w:p w:rsidR="00A218A5" w:rsidRDefault="00DB0488">
            <w:pPr>
              <w:pStyle w:val="a4"/>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A218A5" w:rsidRDefault="00A218A5">
            <w:pPr>
              <w:pStyle w:val="a4"/>
              <w:spacing w:line="360" w:lineRule="auto"/>
              <w:rPr>
                <w:rFonts w:ascii="宋体" w:eastAsia="宋体" w:hAnsi="宋体" w:cs="Times New Roman"/>
                <w:sz w:val="21"/>
                <w:szCs w:val="21"/>
              </w:rPr>
            </w:pPr>
          </w:p>
        </w:tc>
        <w:tc>
          <w:tcPr>
            <w:tcW w:w="3579" w:type="dxa"/>
            <w:vAlign w:val="center"/>
          </w:tcPr>
          <w:p w:rsidR="00A218A5" w:rsidRDefault="00A218A5">
            <w:pPr>
              <w:pStyle w:val="a4"/>
              <w:spacing w:line="360" w:lineRule="auto"/>
              <w:rPr>
                <w:rFonts w:ascii="宋体" w:eastAsia="宋体" w:hAnsi="宋体" w:cs="Times New Roman"/>
                <w:sz w:val="21"/>
                <w:szCs w:val="21"/>
              </w:rPr>
            </w:pPr>
          </w:p>
        </w:tc>
        <w:tc>
          <w:tcPr>
            <w:tcW w:w="1440" w:type="dxa"/>
            <w:vAlign w:val="center"/>
          </w:tcPr>
          <w:p w:rsidR="00A218A5" w:rsidRDefault="00A218A5">
            <w:pPr>
              <w:pStyle w:val="a4"/>
              <w:spacing w:line="360" w:lineRule="auto"/>
              <w:rPr>
                <w:rFonts w:ascii="宋体" w:eastAsia="宋体" w:hAnsi="宋体" w:cs="Times New Roman"/>
                <w:sz w:val="21"/>
                <w:szCs w:val="21"/>
              </w:rPr>
            </w:pPr>
          </w:p>
        </w:tc>
        <w:tc>
          <w:tcPr>
            <w:tcW w:w="1706" w:type="dxa"/>
            <w:vAlign w:val="center"/>
          </w:tcPr>
          <w:p w:rsidR="00A218A5" w:rsidRDefault="00A218A5">
            <w:pPr>
              <w:pStyle w:val="a4"/>
              <w:spacing w:line="360" w:lineRule="auto"/>
              <w:rPr>
                <w:rFonts w:ascii="宋体" w:eastAsia="宋体" w:hAnsi="宋体" w:cs="Times New Roman"/>
                <w:sz w:val="21"/>
                <w:szCs w:val="21"/>
              </w:rPr>
            </w:pPr>
          </w:p>
        </w:tc>
      </w:tr>
      <w:tr w:rsidR="00A218A5">
        <w:trPr>
          <w:trHeight w:val="680"/>
        </w:trPr>
        <w:tc>
          <w:tcPr>
            <w:tcW w:w="712" w:type="dxa"/>
            <w:vAlign w:val="center"/>
          </w:tcPr>
          <w:p w:rsidR="00A218A5" w:rsidRDefault="00DB0488">
            <w:pPr>
              <w:pStyle w:val="a4"/>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A218A5" w:rsidRDefault="00A218A5">
            <w:pPr>
              <w:pStyle w:val="a4"/>
              <w:spacing w:line="360" w:lineRule="auto"/>
              <w:rPr>
                <w:rFonts w:ascii="宋体" w:eastAsia="宋体" w:hAnsi="宋体" w:cs="Times New Roman"/>
                <w:sz w:val="21"/>
                <w:szCs w:val="21"/>
              </w:rPr>
            </w:pPr>
          </w:p>
        </w:tc>
        <w:tc>
          <w:tcPr>
            <w:tcW w:w="3579" w:type="dxa"/>
            <w:vAlign w:val="center"/>
          </w:tcPr>
          <w:p w:rsidR="00A218A5" w:rsidRDefault="00A218A5">
            <w:pPr>
              <w:pStyle w:val="a4"/>
              <w:spacing w:line="360" w:lineRule="auto"/>
              <w:rPr>
                <w:rFonts w:ascii="宋体" w:eastAsia="宋体" w:hAnsi="宋体" w:cs="Times New Roman"/>
                <w:sz w:val="21"/>
                <w:szCs w:val="21"/>
              </w:rPr>
            </w:pPr>
          </w:p>
        </w:tc>
        <w:tc>
          <w:tcPr>
            <w:tcW w:w="1440" w:type="dxa"/>
            <w:vAlign w:val="center"/>
          </w:tcPr>
          <w:p w:rsidR="00A218A5" w:rsidRDefault="00A218A5">
            <w:pPr>
              <w:pStyle w:val="a4"/>
              <w:spacing w:line="360" w:lineRule="auto"/>
              <w:rPr>
                <w:rFonts w:ascii="宋体" w:eastAsia="宋体" w:hAnsi="宋体" w:cs="Times New Roman"/>
                <w:sz w:val="21"/>
                <w:szCs w:val="21"/>
              </w:rPr>
            </w:pPr>
          </w:p>
        </w:tc>
        <w:tc>
          <w:tcPr>
            <w:tcW w:w="1706" w:type="dxa"/>
            <w:vAlign w:val="center"/>
          </w:tcPr>
          <w:p w:rsidR="00A218A5" w:rsidRDefault="00A218A5">
            <w:pPr>
              <w:pStyle w:val="a4"/>
              <w:spacing w:line="360" w:lineRule="auto"/>
              <w:rPr>
                <w:rFonts w:ascii="宋体" w:eastAsia="宋体" w:hAnsi="宋体" w:cs="Times New Roman"/>
                <w:sz w:val="21"/>
                <w:szCs w:val="21"/>
              </w:rPr>
            </w:pPr>
          </w:p>
        </w:tc>
      </w:tr>
      <w:tr w:rsidR="00A218A5">
        <w:trPr>
          <w:trHeight w:val="680"/>
        </w:trPr>
        <w:tc>
          <w:tcPr>
            <w:tcW w:w="712" w:type="dxa"/>
            <w:vAlign w:val="center"/>
          </w:tcPr>
          <w:p w:rsidR="00A218A5" w:rsidRDefault="00DB0488">
            <w:pPr>
              <w:pStyle w:val="a4"/>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A218A5" w:rsidRDefault="00A218A5">
            <w:pPr>
              <w:rPr>
                <w:rFonts w:ascii="宋体"/>
                <w:szCs w:val="21"/>
              </w:rPr>
            </w:pPr>
          </w:p>
        </w:tc>
        <w:tc>
          <w:tcPr>
            <w:tcW w:w="3579" w:type="dxa"/>
            <w:vAlign w:val="center"/>
          </w:tcPr>
          <w:p w:rsidR="00A218A5" w:rsidRDefault="00A218A5">
            <w:pPr>
              <w:rPr>
                <w:rFonts w:ascii="宋体"/>
                <w:szCs w:val="21"/>
              </w:rPr>
            </w:pPr>
          </w:p>
        </w:tc>
        <w:tc>
          <w:tcPr>
            <w:tcW w:w="1440" w:type="dxa"/>
            <w:vAlign w:val="center"/>
          </w:tcPr>
          <w:p w:rsidR="00A218A5" w:rsidRDefault="00A218A5">
            <w:pPr>
              <w:rPr>
                <w:rFonts w:ascii="宋体"/>
                <w:szCs w:val="21"/>
              </w:rPr>
            </w:pPr>
          </w:p>
        </w:tc>
        <w:tc>
          <w:tcPr>
            <w:tcW w:w="1706" w:type="dxa"/>
            <w:vAlign w:val="center"/>
          </w:tcPr>
          <w:p w:rsidR="00A218A5" w:rsidRDefault="00A218A5">
            <w:pPr>
              <w:rPr>
                <w:rFonts w:ascii="宋体"/>
                <w:szCs w:val="21"/>
              </w:rPr>
            </w:pPr>
          </w:p>
        </w:tc>
      </w:tr>
      <w:tr w:rsidR="00A218A5">
        <w:trPr>
          <w:trHeight w:val="680"/>
        </w:trPr>
        <w:tc>
          <w:tcPr>
            <w:tcW w:w="712"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A218A5" w:rsidRDefault="00A218A5">
            <w:pPr>
              <w:rPr>
                <w:rFonts w:ascii="宋体"/>
                <w:szCs w:val="21"/>
              </w:rPr>
            </w:pPr>
          </w:p>
        </w:tc>
        <w:tc>
          <w:tcPr>
            <w:tcW w:w="3579" w:type="dxa"/>
            <w:vAlign w:val="center"/>
          </w:tcPr>
          <w:p w:rsidR="00A218A5" w:rsidRDefault="00A218A5">
            <w:pPr>
              <w:rPr>
                <w:rFonts w:ascii="宋体"/>
                <w:szCs w:val="21"/>
              </w:rPr>
            </w:pPr>
          </w:p>
        </w:tc>
        <w:tc>
          <w:tcPr>
            <w:tcW w:w="1440" w:type="dxa"/>
            <w:vAlign w:val="center"/>
          </w:tcPr>
          <w:p w:rsidR="00A218A5" w:rsidRDefault="00A218A5">
            <w:pPr>
              <w:rPr>
                <w:rFonts w:ascii="宋体"/>
                <w:szCs w:val="21"/>
              </w:rPr>
            </w:pPr>
          </w:p>
        </w:tc>
        <w:tc>
          <w:tcPr>
            <w:tcW w:w="1706" w:type="dxa"/>
            <w:vAlign w:val="center"/>
          </w:tcPr>
          <w:p w:rsidR="00A218A5" w:rsidRDefault="00A218A5">
            <w:pPr>
              <w:rPr>
                <w:rFonts w:ascii="宋体"/>
                <w:szCs w:val="21"/>
              </w:rPr>
            </w:pPr>
          </w:p>
        </w:tc>
      </w:tr>
    </w:tbl>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autoSpaceDE w:val="0"/>
        <w:autoSpaceDN w:val="0"/>
        <w:adjustRightInd w:val="0"/>
        <w:spacing w:line="480" w:lineRule="auto"/>
        <w:rPr>
          <w:rFonts w:asciiTheme="minorEastAsia" w:hAnsiTheme="minorEastAsia" w:cs="宋体"/>
          <w:szCs w:val="21"/>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A218A5">
      <w:pPr>
        <w:autoSpaceDE w:val="0"/>
        <w:autoSpaceDN w:val="0"/>
        <w:adjustRightInd w:val="0"/>
        <w:spacing w:line="480" w:lineRule="auto"/>
        <w:rPr>
          <w:rFonts w:asciiTheme="minorEastAsia" w:hAnsiTheme="minorEastAsia" w:cs="宋体"/>
          <w:sz w:val="24"/>
          <w:szCs w:val="24"/>
          <w:lang w:val="zh-CN"/>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4.5 售后服务方案</w:t>
      </w: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DB0488">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（供应商根据谈判文件要求自行编制）</w:t>
      </w: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A218A5">
      <w:pPr>
        <w:autoSpaceDE w:val="0"/>
        <w:autoSpaceDN w:val="0"/>
        <w:adjustRightInd w:val="0"/>
        <w:spacing w:line="360" w:lineRule="auto"/>
        <w:jc w:val="center"/>
        <w:outlineLvl w:val="0"/>
        <w:rPr>
          <w:rFonts w:ascii="宋体" w:hAnsi="宋体"/>
          <w:b/>
          <w:bCs/>
          <w:color w:val="000000"/>
          <w:sz w:val="36"/>
          <w:szCs w:val="36"/>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4.6“节能产品政府采购品目清单”强制节能产品情况</w:t>
      </w:r>
    </w:p>
    <w:p w:rsidR="00A218A5" w:rsidRDefault="00A218A5">
      <w:pPr>
        <w:autoSpaceDE w:val="0"/>
        <w:autoSpaceDN w:val="0"/>
        <w:adjustRightInd w:val="0"/>
        <w:spacing w:line="360" w:lineRule="auto"/>
        <w:jc w:val="center"/>
        <w:outlineLvl w:val="0"/>
        <w:rPr>
          <w:rFonts w:ascii="宋体" w:hAnsi="宋体"/>
          <w:b/>
          <w:bCs/>
          <w:color w:val="000000"/>
          <w:sz w:val="28"/>
          <w:szCs w:val="28"/>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A218A5" w:rsidRDefault="00A218A5">
      <w:pPr>
        <w:tabs>
          <w:tab w:val="left" w:pos="1800"/>
          <w:tab w:val="left" w:pos="5580"/>
        </w:tabs>
        <w:spacing w:line="360" w:lineRule="auto"/>
        <w:rPr>
          <w:rFonts w:ascii="宋体" w:hAnsi="宋体"/>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A218A5">
        <w:trPr>
          <w:trHeight w:val="225"/>
          <w:tblHeader/>
        </w:trPr>
        <w:tc>
          <w:tcPr>
            <w:tcW w:w="526"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bl>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snapToGrid w:val="0"/>
        <w:spacing w:line="500" w:lineRule="exact"/>
        <w:rPr>
          <w:rFonts w:asciiTheme="minorEastAsia" w:hAnsiTheme="minorEastAsia" w:cs="宋体"/>
          <w:szCs w:val="21"/>
          <w:lang w:val="zh-CN"/>
        </w:rPr>
      </w:pPr>
    </w:p>
    <w:p w:rsidR="00A218A5" w:rsidRDefault="00DB0488">
      <w:pPr>
        <w:rPr>
          <w:rFonts w:asciiTheme="minorEastAsia" w:hAnsiTheme="minorEastAsia" w:cs="宋体"/>
          <w:szCs w:val="21"/>
          <w:lang w:val="zh-CN"/>
        </w:rPr>
      </w:pPr>
      <w:r>
        <w:rPr>
          <w:rFonts w:asciiTheme="minorEastAsia" w:hAnsiTheme="minorEastAsia" w:cs="宋体" w:hint="eastAsia"/>
          <w:szCs w:val="21"/>
          <w:lang w:val="zh-CN"/>
        </w:rPr>
        <w:t>说明：所投产品节能认证证书须附后。</w:t>
      </w: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4.7“节能产品政府采购品目清单”优先采购节能产品情况</w:t>
      </w:r>
    </w:p>
    <w:p w:rsidR="00A218A5" w:rsidRDefault="00A218A5">
      <w:pPr>
        <w:autoSpaceDE w:val="0"/>
        <w:autoSpaceDN w:val="0"/>
        <w:adjustRightInd w:val="0"/>
        <w:spacing w:line="360" w:lineRule="auto"/>
        <w:jc w:val="center"/>
        <w:outlineLvl w:val="0"/>
        <w:rPr>
          <w:rFonts w:ascii="宋体" w:hAnsi="宋体"/>
          <w:b/>
          <w:bCs/>
          <w:color w:val="000000"/>
          <w:sz w:val="28"/>
          <w:szCs w:val="28"/>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A218A5" w:rsidRDefault="00A218A5">
      <w:pPr>
        <w:tabs>
          <w:tab w:val="left" w:pos="1800"/>
          <w:tab w:val="left" w:pos="5580"/>
        </w:tabs>
        <w:spacing w:line="360" w:lineRule="auto"/>
        <w:rPr>
          <w:rFonts w:ascii="宋体" w:hAnsi="宋体"/>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A218A5">
        <w:trPr>
          <w:trHeight w:val="225"/>
          <w:tblHeader/>
        </w:trPr>
        <w:tc>
          <w:tcPr>
            <w:tcW w:w="526"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bl>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snapToGrid w:val="0"/>
        <w:spacing w:line="500" w:lineRule="exact"/>
        <w:rPr>
          <w:rFonts w:asciiTheme="minorEastAsia" w:hAnsiTheme="minorEastAsia" w:cs="宋体"/>
          <w:szCs w:val="21"/>
          <w:lang w:val="zh-CN"/>
        </w:rPr>
      </w:pPr>
    </w:p>
    <w:p w:rsidR="00A218A5" w:rsidRDefault="00DB0488">
      <w:pPr>
        <w:rPr>
          <w:rFonts w:asciiTheme="minorEastAsia" w:hAnsiTheme="minorEastAsia" w:cs="宋体"/>
          <w:szCs w:val="21"/>
          <w:lang w:val="zh-CN"/>
        </w:rPr>
      </w:pPr>
      <w:r>
        <w:rPr>
          <w:rFonts w:asciiTheme="minorEastAsia" w:hAnsiTheme="minorEastAsia" w:cs="宋体" w:hint="eastAsia"/>
          <w:szCs w:val="21"/>
          <w:lang w:val="zh-CN"/>
        </w:rPr>
        <w:t>说明：所投产品节能认证证书须附后。</w:t>
      </w: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4.8 “环境标志产品政府采购品目清单”优先采购产品情况</w:t>
      </w:r>
    </w:p>
    <w:p w:rsidR="00A218A5" w:rsidRDefault="00A218A5">
      <w:pPr>
        <w:autoSpaceDE w:val="0"/>
        <w:autoSpaceDN w:val="0"/>
        <w:adjustRightInd w:val="0"/>
        <w:spacing w:line="360" w:lineRule="auto"/>
        <w:jc w:val="center"/>
        <w:outlineLvl w:val="0"/>
        <w:rPr>
          <w:rFonts w:ascii="宋体" w:hAnsi="宋体"/>
          <w:b/>
          <w:bCs/>
          <w:color w:val="000000"/>
          <w:sz w:val="28"/>
          <w:szCs w:val="28"/>
        </w:rPr>
      </w:pPr>
    </w:p>
    <w:p w:rsidR="00A218A5" w:rsidRDefault="00DB0488" w:rsidP="009A12E5">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A218A5" w:rsidRDefault="00DB0488">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A218A5" w:rsidRDefault="00A218A5">
      <w:pPr>
        <w:tabs>
          <w:tab w:val="left" w:pos="1800"/>
          <w:tab w:val="left" w:pos="5580"/>
        </w:tabs>
        <w:spacing w:line="360" w:lineRule="auto"/>
        <w:rPr>
          <w:rFonts w:asciiTheme="minorEastAsia" w:hAnsiTheme="minorEastAsia"/>
          <w:color w:val="000000"/>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A218A5">
        <w:trPr>
          <w:trHeight w:val="225"/>
          <w:tblHeader/>
        </w:trPr>
        <w:tc>
          <w:tcPr>
            <w:tcW w:w="526"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A218A5" w:rsidRDefault="00DB0488">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r w:rsidR="00A218A5">
        <w:trPr>
          <w:trHeight w:val="851"/>
        </w:trPr>
        <w:tc>
          <w:tcPr>
            <w:tcW w:w="526" w:type="dxa"/>
            <w:vAlign w:val="center"/>
          </w:tcPr>
          <w:p w:rsidR="00A218A5" w:rsidRDefault="00DB0488">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A218A5" w:rsidRDefault="00A218A5">
            <w:pPr>
              <w:pStyle w:val="a4"/>
              <w:spacing w:line="360" w:lineRule="auto"/>
              <w:rPr>
                <w:rFonts w:ascii="宋体" w:eastAsia="宋体" w:hAnsi="宋体" w:cs="Times New Roman"/>
                <w:sz w:val="21"/>
                <w:szCs w:val="21"/>
              </w:rPr>
            </w:pPr>
          </w:p>
        </w:tc>
        <w:tc>
          <w:tcPr>
            <w:tcW w:w="1518" w:type="dxa"/>
            <w:vAlign w:val="center"/>
          </w:tcPr>
          <w:p w:rsidR="00A218A5" w:rsidRDefault="00A218A5">
            <w:pPr>
              <w:pStyle w:val="a4"/>
              <w:spacing w:line="360" w:lineRule="auto"/>
              <w:rPr>
                <w:rFonts w:ascii="宋体" w:eastAsia="宋体" w:hAnsi="宋体" w:cs="Times New Roman"/>
                <w:sz w:val="21"/>
                <w:szCs w:val="21"/>
              </w:rPr>
            </w:pPr>
          </w:p>
        </w:tc>
        <w:tc>
          <w:tcPr>
            <w:tcW w:w="1240" w:type="dxa"/>
          </w:tcPr>
          <w:p w:rsidR="00A218A5" w:rsidRDefault="00A218A5">
            <w:pPr>
              <w:pStyle w:val="a4"/>
              <w:spacing w:line="360" w:lineRule="auto"/>
              <w:rPr>
                <w:rFonts w:ascii="宋体" w:eastAsia="宋体" w:hAnsi="宋体" w:cs="Times New Roman"/>
                <w:sz w:val="21"/>
                <w:szCs w:val="21"/>
              </w:rPr>
            </w:pPr>
          </w:p>
        </w:tc>
        <w:tc>
          <w:tcPr>
            <w:tcW w:w="1648" w:type="dxa"/>
          </w:tcPr>
          <w:p w:rsidR="00A218A5" w:rsidRDefault="00A218A5">
            <w:pPr>
              <w:pStyle w:val="a4"/>
              <w:spacing w:line="360" w:lineRule="auto"/>
              <w:rPr>
                <w:rFonts w:ascii="宋体" w:eastAsia="宋体" w:hAnsi="宋体" w:cs="Times New Roman"/>
                <w:sz w:val="21"/>
                <w:szCs w:val="21"/>
              </w:rPr>
            </w:pPr>
          </w:p>
        </w:tc>
        <w:tc>
          <w:tcPr>
            <w:tcW w:w="1600" w:type="dxa"/>
          </w:tcPr>
          <w:p w:rsidR="00A218A5" w:rsidRDefault="00A218A5">
            <w:pPr>
              <w:pStyle w:val="a4"/>
              <w:spacing w:line="360" w:lineRule="auto"/>
              <w:rPr>
                <w:rFonts w:ascii="宋体" w:eastAsia="宋体" w:hAnsi="宋体" w:cs="Times New Roman"/>
                <w:sz w:val="21"/>
                <w:szCs w:val="21"/>
              </w:rPr>
            </w:pPr>
          </w:p>
        </w:tc>
        <w:tc>
          <w:tcPr>
            <w:tcW w:w="1417" w:type="dxa"/>
          </w:tcPr>
          <w:p w:rsidR="00A218A5" w:rsidRDefault="00A218A5">
            <w:pPr>
              <w:pStyle w:val="a4"/>
              <w:spacing w:line="360" w:lineRule="auto"/>
              <w:rPr>
                <w:rFonts w:ascii="宋体" w:eastAsia="宋体" w:hAnsi="宋体" w:cs="Times New Roman"/>
                <w:sz w:val="21"/>
                <w:szCs w:val="21"/>
              </w:rPr>
            </w:pPr>
          </w:p>
        </w:tc>
      </w:tr>
    </w:tbl>
    <w:p w:rsidR="00A218A5" w:rsidRDefault="00DB0488">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供应商名称（</w:t>
      </w:r>
      <w:r>
        <w:rPr>
          <w:rFonts w:asciiTheme="minorEastAsia" w:hAnsiTheme="minorEastAsia" w:cs="Arial" w:hint="eastAsia"/>
          <w:color w:val="000000"/>
          <w:szCs w:val="21"/>
        </w:rPr>
        <w:t>并加盖公章</w:t>
      </w:r>
      <w:r>
        <w:rPr>
          <w:rFonts w:asciiTheme="minorEastAsia" w:hAnsiTheme="minorEastAsia" w:cs="宋体" w:hint="eastAsia"/>
          <w:szCs w:val="21"/>
          <w:lang w:val="zh-CN"/>
        </w:rPr>
        <w:t>）：</w:t>
      </w:r>
    </w:p>
    <w:p w:rsidR="00A218A5" w:rsidRDefault="00A218A5">
      <w:pPr>
        <w:snapToGrid w:val="0"/>
        <w:spacing w:line="500" w:lineRule="exact"/>
        <w:rPr>
          <w:rFonts w:asciiTheme="minorEastAsia" w:hAnsiTheme="minorEastAsia" w:cs="宋体"/>
          <w:szCs w:val="21"/>
          <w:lang w:val="zh-CN"/>
        </w:rPr>
      </w:pPr>
    </w:p>
    <w:p w:rsidR="00A218A5" w:rsidRDefault="00DB0488">
      <w:pPr>
        <w:ind w:left="630" w:hangingChars="300" w:hanging="630"/>
        <w:rPr>
          <w:rFonts w:asciiTheme="minorEastAsia" w:hAnsiTheme="minorEastAsia" w:cs="宋体"/>
          <w:szCs w:val="21"/>
          <w:lang w:val="zh-CN"/>
        </w:rPr>
      </w:pPr>
      <w:r>
        <w:rPr>
          <w:rFonts w:asciiTheme="minorEastAsia" w:hAnsiTheme="minorEastAsia" w:cs="宋体" w:hint="eastAsia"/>
          <w:szCs w:val="21"/>
          <w:lang w:val="zh-CN"/>
        </w:rPr>
        <w:t>说明：所投产品环境标志产品认证证书须附后。</w:t>
      </w: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4.9 中小企业声明函</w:t>
      </w:r>
    </w:p>
    <w:p w:rsidR="00A218A5" w:rsidRDefault="00A218A5">
      <w:pPr>
        <w:spacing w:line="360" w:lineRule="auto"/>
        <w:jc w:val="center"/>
        <w:rPr>
          <w:rFonts w:ascii="宋体" w:hAnsi="宋体"/>
          <w:b/>
          <w:bCs/>
          <w:color w:val="000000"/>
          <w:szCs w:val="21"/>
        </w:rPr>
      </w:pPr>
    </w:p>
    <w:p w:rsidR="00F46A25" w:rsidRDefault="00F46A25" w:rsidP="00F46A25">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本公司郑重声明，根据《政府采购促进中小企业发展暂行办法》（财库[2011]181号）的规定，本公司为______（请填写：中型、小型、微型）企业。即，本公司同时满足以下条件：</w:t>
      </w:r>
      <w:r>
        <w:rPr>
          <w:rFonts w:ascii="宋体" w:hAnsi="宋体" w:cs="Arial" w:hint="eastAsia"/>
          <w:color w:val="000000"/>
          <w:kern w:val="0"/>
          <w:szCs w:val="21"/>
        </w:rPr>
        <w:br/>
        <w:t xml:space="preserve">　　　1、根据《工业和信息化部、国家统计局、国家发展和改革委员会、财政部关于印发中小企业划型标准规定的通知》（工信部联企业[2011]300号）规定的划分标准，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ascii="宋体" w:hAnsi="宋体" w:cs="Arial" w:hint="eastAsia"/>
          <w:color w:val="000000"/>
          <w:kern w:val="0"/>
          <w:szCs w:val="21"/>
        </w:rPr>
        <w:t xml:space="preserve">。　　</w:t>
      </w:r>
    </w:p>
    <w:p w:rsidR="00F46A25" w:rsidRPr="006C6F1B" w:rsidRDefault="00F46A25" w:rsidP="00F46A25">
      <w:pPr>
        <w:widowControl/>
        <w:spacing w:before="100" w:beforeAutospacing="1" w:after="100" w:afterAutospacing="1" w:line="360" w:lineRule="auto"/>
        <w:ind w:firstLine="420"/>
        <w:contextualSpacing/>
        <w:jc w:val="left"/>
        <w:rPr>
          <w:rFonts w:ascii="宋体" w:hAnsi="宋体" w:cs="Arial"/>
          <w:color w:val="000000"/>
          <w:kern w:val="0"/>
          <w:szCs w:val="21"/>
        </w:rPr>
      </w:pPr>
      <w:r w:rsidRPr="006D66D0">
        <w:rPr>
          <w:rFonts w:ascii="宋体" w:hAnsi="宋体" w:cs="Arial" w:hint="eastAsia"/>
          <w:color w:val="000000"/>
          <w:kern w:val="0"/>
          <w:szCs w:val="21"/>
        </w:rPr>
        <w:t>2、本公司参加</w:t>
      </w:r>
      <w:r>
        <w:rPr>
          <w:rFonts w:ascii="宋体" w:hAnsi="宋体" w:cs="Arial" w:hint="eastAsia"/>
          <w:color w:val="000000"/>
          <w:kern w:val="0"/>
          <w:szCs w:val="21"/>
        </w:rPr>
        <w:t>______单位的______项目采购活动提供本企业制造的货物，由本企业承担工程、提供服务，或者提供其他______（请填写中型、小型、微型）企业制造的货物。本条所称货物不包括使用大型企业注册商标的货物。</w:t>
      </w:r>
    </w:p>
    <w:p w:rsidR="00F46A25" w:rsidRDefault="00F46A25" w:rsidP="00F46A25">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本公司对上述声明的真实性负责。如有虚假，将依法承担相应责任。</w:t>
      </w:r>
    </w:p>
    <w:p w:rsidR="00A218A5" w:rsidRPr="00F46A25" w:rsidRDefault="00A218A5">
      <w:pPr>
        <w:widowControl/>
        <w:spacing w:before="100" w:beforeAutospacing="1" w:after="100" w:afterAutospacing="1" w:line="360" w:lineRule="auto"/>
        <w:ind w:leftChars="1850" w:left="3885"/>
        <w:jc w:val="left"/>
        <w:rPr>
          <w:rFonts w:ascii="宋体" w:hAnsi="宋体" w:cs="Arial"/>
          <w:color w:val="000000"/>
          <w:kern w:val="0"/>
          <w:szCs w:val="21"/>
        </w:rPr>
      </w:pPr>
    </w:p>
    <w:p w:rsidR="00A218A5" w:rsidRDefault="00A218A5">
      <w:pPr>
        <w:widowControl/>
        <w:spacing w:before="100" w:beforeAutospacing="1" w:after="100" w:afterAutospacing="1" w:line="360" w:lineRule="auto"/>
        <w:ind w:leftChars="1850" w:left="3885"/>
        <w:jc w:val="left"/>
        <w:rPr>
          <w:rFonts w:ascii="宋体" w:hAnsi="宋体" w:cs="Arial"/>
          <w:color w:val="000000"/>
          <w:kern w:val="0"/>
          <w:szCs w:val="21"/>
        </w:rPr>
      </w:pPr>
    </w:p>
    <w:p w:rsidR="00A218A5" w:rsidRDefault="00DB0488">
      <w:pPr>
        <w:widowControl/>
        <w:spacing w:before="100" w:beforeAutospacing="1" w:after="100" w:afterAutospacing="1" w:line="360" w:lineRule="auto"/>
        <w:ind w:leftChars="1850" w:left="3885"/>
        <w:contextualSpacing/>
        <w:jc w:val="left"/>
        <w:rPr>
          <w:rFonts w:asciiTheme="minorEastAsia" w:hAnsiTheme="minorEastAsia" w:cs="宋体"/>
          <w:szCs w:val="21"/>
        </w:rPr>
      </w:pPr>
      <w:r>
        <w:rPr>
          <w:rFonts w:ascii="宋体" w:hAnsi="宋体" w:cs="Arial" w:hint="eastAsia"/>
          <w:color w:val="000000"/>
          <w:kern w:val="0"/>
          <w:szCs w:val="21"/>
        </w:rPr>
        <w:lastRenderedPageBreak/>
        <w:t xml:space="preserve">企业名称：　　　　　　　　　</w:t>
      </w:r>
      <w:r>
        <w:rPr>
          <w:rFonts w:ascii="宋体" w:hAnsi="宋体" w:cs="Arial" w:hint="eastAsia"/>
          <w:color w:val="000000"/>
          <w:kern w:val="0"/>
          <w:szCs w:val="21"/>
        </w:rPr>
        <w:br/>
        <w:t xml:space="preserve">日　  期：      </w:t>
      </w:r>
      <w:r>
        <w:rPr>
          <w:rFonts w:asciiTheme="minorEastAsia" w:hAnsiTheme="minorEastAsia" w:cs="宋体" w:hint="eastAsia"/>
          <w:szCs w:val="21"/>
        </w:rPr>
        <w:t>年    月    日</w:t>
      </w:r>
    </w:p>
    <w:p w:rsidR="00A218A5" w:rsidRPr="00F46A25" w:rsidRDefault="00A218A5">
      <w:pPr>
        <w:widowControl/>
        <w:spacing w:before="100" w:beforeAutospacing="1" w:after="100" w:afterAutospacing="1" w:line="360" w:lineRule="auto"/>
        <w:ind w:leftChars="1850" w:left="3885"/>
        <w:jc w:val="left"/>
        <w:rPr>
          <w:rFonts w:asciiTheme="minorEastAsia" w:hAnsiTheme="minorEastAsia" w:cs="宋体"/>
          <w:szCs w:val="21"/>
        </w:rPr>
      </w:pPr>
    </w:p>
    <w:p w:rsidR="00A218A5" w:rsidRDefault="00A218A5">
      <w:pPr>
        <w:widowControl/>
        <w:spacing w:before="100" w:beforeAutospacing="1" w:after="100" w:afterAutospacing="1" w:line="360" w:lineRule="auto"/>
        <w:ind w:leftChars="1850" w:left="3885"/>
        <w:jc w:val="left"/>
        <w:rPr>
          <w:rFonts w:asciiTheme="minorEastAsia" w:hAnsiTheme="minorEastAsia" w:cs="宋体"/>
          <w:szCs w:val="21"/>
        </w:rPr>
      </w:pPr>
    </w:p>
    <w:p w:rsidR="00A218A5" w:rsidRDefault="00A218A5">
      <w:pPr>
        <w:widowControl/>
        <w:spacing w:before="100" w:beforeAutospacing="1" w:after="100" w:afterAutospacing="1" w:line="360" w:lineRule="auto"/>
        <w:ind w:leftChars="1850" w:left="3885"/>
        <w:jc w:val="left"/>
        <w:rPr>
          <w:rFonts w:ascii="宋体" w:hAnsi="宋体" w:cs="Arial"/>
          <w:color w:val="000000"/>
          <w:kern w:val="0"/>
          <w:szCs w:val="21"/>
        </w:rPr>
      </w:pPr>
    </w:p>
    <w:p w:rsidR="00A218A5" w:rsidRDefault="00DB0488">
      <w:pPr>
        <w:widowControl/>
        <w:spacing w:before="100" w:beforeAutospacing="1" w:after="100" w:afterAutospacing="1" w:line="360" w:lineRule="auto"/>
        <w:contextualSpacing/>
        <w:jc w:val="left"/>
        <w:rPr>
          <w:rFonts w:ascii="宋体" w:hAnsi="宋体"/>
          <w:color w:val="000000"/>
          <w:szCs w:val="21"/>
        </w:rPr>
      </w:pPr>
      <w:r>
        <w:rPr>
          <w:rFonts w:ascii="宋体" w:hAnsi="宋体" w:hint="eastAsia"/>
          <w:color w:val="000000"/>
          <w:szCs w:val="21"/>
        </w:rPr>
        <w:t>说明：</w:t>
      </w:r>
    </w:p>
    <w:p w:rsidR="00A218A5" w:rsidRDefault="00DB0488">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1、不属于中小企业划型标准确定的中小企业，不得按《关于印发中小企业划型标准规定的通知》规定声明为中小微企业，也不适用《政府采购促进中小企业发展暂行办法》。</w:t>
      </w:r>
    </w:p>
    <w:p w:rsidR="00A218A5" w:rsidRDefault="00DB0488">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2、如供应商为联合投标的，联合供应商需分别填写上述《中小企业声明函》。</w:t>
      </w:r>
    </w:p>
    <w:p w:rsidR="00A218A5" w:rsidRDefault="00DB0488">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3、小型和微型企业不包括民办非企业。</w:t>
      </w: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A218A5">
      <w:pPr>
        <w:autoSpaceDE w:val="0"/>
        <w:autoSpaceDN w:val="0"/>
        <w:adjustRightInd w:val="0"/>
        <w:spacing w:line="360" w:lineRule="auto"/>
        <w:jc w:val="center"/>
        <w:outlineLvl w:val="0"/>
        <w:rPr>
          <w:rFonts w:ascii="宋体" w:hAnsi="宋体"/>
          <w:b/>
          <w:bCs/>
          <w:color w:val="000000"/>
          <w:sz w:val="24"/>
          <w:szCs w:val="24"/>
        </w:rPr>
      </w:pPr>
    </w:p>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4.10 残疾人福利性单位声明函</w:t>
      </w:r>
    </w:p>
    <w:p w:rsidR="00A218A5" w:rsidRDefault="00A218A5">
      <w:pPr>
        <w:spacing w:line="360" w:lineRule="auto"/>
        <w:rPr>
          <w:rFonts w:ascii="宋体" w:hAnsi="宋体"/>
          <w:szCs w:val="21"/>
        </w:rPr>
      </w:pPr>
    </w:p>
    <w:p w:rsidR="00A218A5" w:rsidRDefault="00DB0488">
      <w:pPr>
        <w:spacing w:line="360" w:lineRule="auto"/>
        <w:ind w:firstLineChars="200" w:firstLine="420"/>
        <w:rPr>
          <w:rFonts w:ascii="宋体" w:hAnsi="宋体"/>
          <w:szCs w:val="21"/>
        </w:rPr>
      </w:pPr>
      <w:r>
        <w:rPr>
          <w:rFonts w:ascii="宋体" w:hAnsi="宋体" w:hint="eastAsia"/>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A218A5" w:rsidRDefault="00DB0488">
      <w:pPr>
        <w:spacing w:line="360" w:lineRule="auto"/>
        <w:ind w:firstLineChars="200" w:firstLine="420"/>
        <w:rPr>
          <w:rFonts w:ascii="宋体" w:hAnsi="宋体"/>
          <w:szCs w:val="21"/>
        </w:rPr>
      </w:pPr>
      <w:r>
        <w:rPr>
          <w:rFonts w:ascii="宋体" w:hAnsi="宋体" w:hint="eastAsia"/>
          <w:szCs w:val="21"/>
        </w:rPr>
        <w:t>本单位对上述声明的真实性负责。如有虚假，将依法承担相应责任。</w:t>
      </w:r>
    </w:p>
    <w:p w:rsidR="00A218A5" w:rsidRDefault="00A218A5">
      <w:pPr>
        <w:spacing w:line="360" w:lineRule="auto"/>
        <w:rPr>
          <w:rFonts w:ascii="宋体" w:hAnsi="宋体"/>
          <w:szCs w:val="21"/>
        </w:rPr>
      </w:pPr>
    </w:p>
    <w:p w:rsidR="00A218A5" w:rsidRDefault="00A218A5">
      <w:pPr>
        <w:spacing w:line="360" w:lineRule="auto"/>
        <w:rPr>
          <w:rFonts w:ascii="宋体" w:hAnsi="宋体"/>
          <w:szCs w:val="21"/>
        </w:rPr>
      </w:pPr>
    </w:p>
    <w:p w:rsidR="00A218A5" w:rsidRDefault="00A218A5">
      <w:pPr>
        <w:spacing w:line="360" w:lineRule="auto"/>
        <w:rPr>
          <w:rFonts w:ascii="宋体" w:hAnsi="宋体"/>
          <w:szCs w:val="21"/>
        </w:rPr>
      </w:pPr>
    </w:p>
    <w:p w:rsidR="00A218A5" w:rsidRDefault="00A218A5">
      <w:pPr>
        <w:spacing w:line="360" w:lineRule="auto"/>
        <w:rPr>
          <w:rFonts w:ascii="宋体" w:hAnsi="宋体"/>
          <w:szCs w:val="21"/>
        </w:rPr>
      </w:pPr>
    </w:p>
    <w:p w:rsidR="00A218A5" w:rsidRDefault="00DB0488">
      <w:pPr>
        <w:spacing w:line="360" w:lineRule="auto"/>
        <w:contextualSpacing/>
        <w:rPr>
          <w:rFonts w:ascii="宋体" w:hAnsi="宋体"/>
          <w:szCs w:val="21"/>
        </w:rPr>
      </w:pPr>
      <w:r>
        <w:rPr>
          <w:rFonts w:asciiTheme="minorEastAsia" w:hAnsiTheme="minorEastAsia" w:cs="宋体" w:hint="eastAsia"/>
          <w:szCs w:val="21"/>
          <w:lang w:val="zh-CN"/>
        </w:rPr>
        <w:t>单位名称（盖章）：：</w:t>
      </w:r>
    </w:p>
    <w:p w:rsidR="00A218A5" w:rsidRDefault="00DB0488">
      <w:pPr>
        <w:spacing w:line="360" w:lineRule="auto"/>
        <w:contextualSpacing/>
        <w:rPr>
          <w:rFonts w:ascii="宋体" w:hAnsi="宋体"/>
          <w:szCs w:val="21"/>
        </w:rPr>
      </w:pPr>
      <w:r>
        <w:rPr>
          <w:rFonts w:ascii="宋体" w:hAnsi="宋体" w:hint="eastAsia"/>
          <w:szCs w:val="21"/>
        </w:rPr>
        <w:t xml:space="preserve">                                    日    期：      </w:t>
      </w:r>
      <w:r>
        <w:rPr>
          <w:rFonts w:asciiTheme="minorEastAsia" w:hAnsiTheme="minorEastAsia" w:cs="宋体" w:hint="eastAsia"/>
          <w:szCs w:val="21"/>
        </w:rPr>
        <w:t>年    月    日</w:t>
      </w:r>
    </w:p>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DB0488">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 xml:space="preserve">4.11 所投产品符合国家强制性要求承诺函 </w:t>
      </w:r>
    </w:p>
    <w:p w:rsidR="00A218A5" w:rsidRDefault="00A218A5">
      <w:pPr>
        <w:autoSpaceDE w:val="0"/>
        <w:autoSpaceDN w:val="0"/>
        <w:adjustRightInd w:val="0"/>
        <w:spacing w:line="360" w:lineRule="auto"/>
        <w:jc w:val="center"/>
        <w:outlineLvl w:val="0"/>
        <w:rPr>
          <w:rFonts w:ascii="宋体" w:hAnsi="宋体"/>
          <w:b/>
          <w:bCs/>
          <w:color w:val="000000"/>
          <w:sz w:val="28"/>
          <w:szCs w:val="28"/>
        </w:rPr>
      </w:pPr>
    </w:p>
    <w:p w:rsidR="00A218A5" w:rsidRDefault="00DB0488">
      <w:pPr>
        <w:spacing w:line="360" w:lineRule="auto"/>
        <w:jc w:val="center"/>
        <w:rPr>
          <w:rFonts w:ascii="宋体" w:hAnsi="宋体" w:cs="Arial"/>
          <w:color w:val="000000"/>
          <w:kern w:val="0"/>
          <w:szCs w:val="21"/>
        </w:rPr>
      </w:pPr>
      <w:r>
        <w:rPr>
          <w:rFonts w:ascii="宋体" w:hAnsi="宋体" w:cs="Arial" w:hint="eastAsia"/>
          <w:color w:val="000000"/>
          <w:kern w:val="0"/>
          <w:szCs w:val="21"/>
        </w:rPr>
        <w:t>供应商所投产品涉及国家有属强制性规定的，须承诺其所投产品符合国家强制性要求（如CCC认证，格式自拟）</w:t>
      </w:r>
    </w:p>
    <w:p w:rsidR="00A218A5" w:rsidRDefault="00A218A5">
      <w:pPr>
        <w:widowControl/>
        <w:spacing w:before="100" w:beforeAutospacing="1" w:after="100" w:afterAutospacing="1" w:line="360" w:lineRule="auto"/>
        <w:jc w:val="center"/>
        <w:rPr>
          <w:rFonts w:ascii="宋体" w:hAnsi="宋体"/>
          <w:b/>
          <w:bCs/>
          <w:color w:val="000000"/>
          <w:sz w:val="36"/>
          <w:szCs w:val="36"/>
        </w:rPr>
      </w:pPr>
    </w:p>
    <w:p w:rsidR="00A218A5" w:rsidRDefault="00A218A5">
      <w:pPr>
        <w:widowControl/>
        <w:spacing w:before="100" w:beforeAutospacing="1" w:after="100" w:afterAutospacing="1" w:line="360" w:lineRule="auto"/>
        <w:jc w:val="center"/>
        <w:rPr>
          <w:rFonts w:ascii="宋体" w:hAnsi="宋体"/>
          <w:b/>
          <w:bCs/>
          <w:color w:val="000000"/>
          <w:sz w:val="36"/>
          <w:szCs w:val="36"/>
        </w:rPr>
      </w:pPr>
    </w:p>
    <w:p w:rsidR="00A218A5" w:rsidRDefault="00A218A5"/>
    <w:p w:rsidR="00A218A5" w:rsidRDefault="00A218A5"/>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A218A5">
      <w:pPr>
        <w:autoSpaceDE w:val="0"/>
        <w:autoSpaceDN w:val="0"/>
        <w:adjustRightInd w:val="0"/>
        <w:spacing w:line="360" w:lineRule="auto"/>
        <w:jc w:val="center"/>
        <w:rPr>
          <w:rFonts w:asciiTheme="minorEastAsia" w:hAnsiTheme="minorEastAsia" w:cs="黑体"/>
          <w:b/>
          <w:bCs/>
          <w:sz w:val="44"/>
          <w:szCs w:val="44"/>
          <w:lang w:val="zh-CN"/>
        </w:rPr>
      </w:pPr>
    </w:p>
    <w:p w:rsidR="00A218A5" w:rsidRDefault="00DB0488">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五、</w:t>
      </w:r>
      <w:r>
        <w:rPr>
          <w:rFonts w:asciiTheme="minorEastAsia" w:hAnsiTheme="minorEastAsia" w:cs="黑体"/>
          <w:b/>
          <w:bCs/>
          <w:sz w:val="28"/>
          <w:szCs w:val="28"/>
          <w:lang w:val="zh-CN"/>
        </w:rPr>
        <w:t>其他资料（若有）</w:t>
      </w:r>
    </w:p>
    <w:p w:rsidR="00A218A5" w:rsidRDefault="00A218A5"/>
    <w:p w:rsidR="00A218A5" w:rsidRDefault="00A218A5"/>
    <w:p w:rsidR="00A218A5" w:rsidRDefault="00A218A5"/>
    <w:p w:rsidR="00A218A5" w:rsidRDefault="00DB0488">
      <w:pPr>
        <w:spacing w:line="360" w:lineRule="auto"/>
        <w:jc w:val="center"/>
        <w:rPr>
          <w:rFonts w:ascii="宋体" w:hAnsi="宋体"/>
          <w:b/>
          <w:bCs/>
          <w:color w:val="000000"/>
          <w:sz w:val="28"/>
          <w:szCs w:val="28"/>
        </w:rPr>
      </w:pPr>
      <w:r>
        <w:rPr>
          <w:rFonts w:ascii="宋体" w:hAnsi="宋体"/>
          <w:b/>
          <w:bCs/>
          <w:color w:val="000000"/>
          <w:sz w:val="28"/>
          <w:szCs w:val="28"/>
        </w:rPr>
        <w:t>除</w:t>
      </w:r>
      <w:r>
        <w:rPr>
          <w:rFonts w:ascii="宋体" w:hAnsi="宋体" w:hint="eastAsia"/>
          <w:b/>
          <w:bCs/>
          <w:color w:val="000000"/>
          <w:sz w:val="28"/>
          <w:szCs w:val="28"/>
        </w:rPr>
        <w:t>谈判</w:t>
      </w:r>
      <w:r>
        <w:rPr>
          <w:rFonts w:ascii="宋体" w:hAnsi="宋体"/>
          <w:b/>
          <w:bCs/>
          <w:color w:val="000000"/>
          <w:sz w:val="28"/>
          <w:szCs w:val="28"/>
        </w:rPr>
        <w:t>文件另有规定外，</w:t>
      </w:r>
      <w:r>
        <w:rPr>
          <w:rFonts w:ascii="宋体" w:hAnsi="宋体" w:hint="eastAsia"/>
          <w:b/>
          <w:bCs/>
          <w:color w:val="000000"/>
          <w:sz w:val="28"/>
          <w:szCs w:val="28"/>
        </w:rPr>
        <w:t>供应商</w:t>
      </w:r>
      <w:r>
        <w:rPr>
          <w:rFonts w:ascii="宋体" w:hAnsi="宋体"/>
          <w:b/>
          <w:bCs/>
          <w:color w:val="000000"/>
          <w:sz w:val="28"/>
          <w:szCs w:val="28"/>
        </w:rPr>
        <w:t>认为需要提交的其他证明材料或资料加盖</w:t>
      </w:r>
      <w:r>
        <w:rPr>
          <w:rFonts w:ascii="宋体" w:hAnsi="宋体" w:hint="eastAsia"/>
          <w:b/>
          <w:bCs/>
          <w:color w:val="000000"/>
          <w:sz w:val="28"/>
          <w:szCs w:val="28"/>
        </w:rPr>
        <w:t>供应商</w:t>
      </w:r>
      <w:r>
        <w:rPr>
          <w:rFonts w:ascii="宋体" w:hAnsi="宋体"/>
          <w:b/>
          <w:bCs/>
          <w:color w:val="000000"/>
          <w:sz w:val="28"/>
          <w:szCs w:val="28"/>
        </w:rPr>
        <w:t>公章后应在此项下提交。</w:t>
      </w:r>
    </w:p>
    <w:p w:rsidR="00A218A5" w:rsidRDefault="00DB0488">
      <w:pPr>
        <w:spacing w:line="360" w:lineRule="auto"/>
        <w:jc w:val="center"/>
        <w:rPr>
          <w:rFonts w:ascii="宋体" w:hAnsi="宋体"/>
          <w:b/>
          <w:bCs/>
          <w:color w:val="000000"/>
          <w:sz w:val="28"/>
          <w:szCs w:val="28"/>
        </w:rPr>
      </w:pPr>
      <w:r>
        <w:rPr>
          <w:rFonts w:ascii="宋体" w:hAnsi="宋体"/>
          <w:b/>
          <w:bCs/>
          <w:color w:val="000000"/>
          <w:sz w:val="28"/>
          <w:szCs w:val="28"/>
        </w:rPr>
        <w:t> </w:t>
      </w:r>
    </w:p>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p w:rsidR="00A218A5" w:rsidRDefault="00A218A5"/>
    <w:sectPr w:rsidR="00A218A5" w:rsidSect="00A218A5">
      <w:footerReference w:type="default" r:id="rId54"/>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C8E" w:rsidRDefault="00991C8E" w:rsidP="00A218A5">
      <w:r>
        <w:separator/>
      </w:r>
    </w:p>
  </w:endnote>
  <w:endnote w:type="continuationSeparator" w:id="1">
    <w:p w:rsidR="00991C8E" w:rsidRDefault="00991C8E" w:rsidP="00A218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隶书">
    <w:altName w:val="微软雅黑"/>
    <w:panose1 w:val="02010800040101010101"/>
    <w:charset w:val="86"/>
    <w:family w:val="auto"/>
    <w:pitch w:val="variable"/>
    <w:sig w:usb0="00000001" w:usb1="080F0000" w:usb2="00000010" w:usb3="00000000" w:csb0="00040000" w:csb1="00000000"/>
  </w:font>
  <w:font w:name="微软简隶书">
    <w:altName w:val="黑体"/>
    <w:charset w:val="86"/>
    <w:family w:val="auto"/>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8A5" w:rsidRDefault="00C82205">
    <w:pPr>
      <w:pStyle w:val="aa"/>
    </w:pPr>
    <w:r>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qRuHdvQEAAGIDAAAOAAAAAAAAAAEAIAAAAB4BAABkcnMvZTJvRG9jLnhtbFBLBQYAAAAA&#10;BgAGAFkBAABNBQAAAAA=&#10;" filled="f" stroked="f">
          <v:textbox style="mso-fit-shape-to-text:t" inset="0,0,0,0">
            <w:txbxContent>
              <w:p w:rsidR="00A218A5" w:rsidRDefault="00C82205">
                <w:pPr>
                  <w:pStyle w:val="aa"/>
                </w:pPr>
                <w:r>
                  <w:fldChar w:fldCharType="begin"/>
                </w:r>
                <w:r w:rsidR="00DB0488">
                  <w:instrText xml:space="preserve"> PAGE  \* MERGEFORMAT </w:instrText>
                </w:r>
                <w:r>
                  <w:fldChar w:fldCharType="separate"/>
                </w:r>
                <w:r w:rsidR="009A12E5">
                  <w:rPr>
                    <w:noProof/>
                  </w:rPr>
                  <w:t>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C8E" w:rsidRDefault="00991C8E" w:rsidP="00A218A5">
      <w:r>
        <w:separator/>
      </w:r>
    </w:p>
  </w:footnote>
  <w:footnote w:type="continuationSeparator" w:id="1">
    <w:p w:rsidR="00991C8E" w:rsidRDefault="00991C8E" w:rsidP="00A218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1B830A2"/>
    <w:multiLevelType w:val="multilevel"/>
    <w:tmpl w:val="01B830A2"/>
    <w:lvl w:ilvl="0">
      <w:start w:val="23"/>
      <w:numFmt w:val="decimal"/>
      <w:lvlText w:val="%1."/>
      <w:lvlJc w:val="left"/>
      <w:pPr>
        <w:ind w:left="420" w:hanging="420"/>
      </w:pPr>
      <w:rPr>
        <w:rFonts w:hint="eastAsia"/>
      </w:rPr>
    </w:lvl>
    <w:lvl w:ilvl="1">
      <w:start w:val="4"/>
      <w:numFmt w:val="decimal"/>
      <w:lvlText w:val="22.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3">
    <w:nsid w:val="029113A2"/>
    <w:multiLevelType w:val="multilevel"/>
    <w:tmpl w:val="029113A2"/>
    <w:lvl w:ilvl="0">
      <w:start w:val="1"/>
      <w:numFmt w:val="decimal"/>
      <w:lvlText w:val="15.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
    <w:nsid w:val="095B2918"/>
    <w:multiLevelType w:val="multilevel"/>
    <w:tmpl w:val="095B2918"/>
    <w:lvl w:ilvl="0">
      <w:start w:val="1"/>
      <w:numFmt w:val="decimal"/>
      <w:lvlText w:val="12.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5">
    <w:nsid w:val="0AF92C7A"/>
    <w:multiLevelType w:val="multilevel"/>
    <w:tmpl w:val="0AF92C7A"/>
    <w:lvl w:ilvl="0">
      <w:start w:val="1"/>
      <w:numFmt w:val="decimal"/>
      <w:lvlText w:val="25. %1 "/>
      <w:lvlJc w:val="left"/>
      <w:pPr>
        <w:ind w:left="964" w:hanging="54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BFF5830"/>
    <w:multiLevelType w:val="multilevel"/>
    <w:tmpl w:val="0BFF5830"/>
    <w:lvl w:ilvl="0">
      <w:start w:val="1"/>
      <w:numFmt w:val="decimal"/>
      <w:lvlText w:val="34.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7">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4DF6468"/>
    <w:multiLevelType w:val="multilevel"/>
    <w:tmpl w:val="14DF6468"/>
    <w:lvl w:ilvl="0">
      <w:start w:val="1"/>
      <w:numFmt w:val="decimal"/>
      <w:lvlText w:val="24. %1 "/>
      <w:lvlJc w:val="left"/>
      <w:pPr>
        <w:ind w:left="964" w:hanging="54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152B3F79"/>
    <w:multiLevelType w:val="multilevel"/>
    <w:tmpl w:val="152B3F79"/>
    <w:lvl w:ilvl="0">
      <w:start w:val="2"/>
      <w:numFmt w:val="decimal"/>
      <w:lvlText w:val="33.1.%1"/>
      <w:lvlJc w:val="left"/>
      <w:pPr>
        <w:ind w:left="141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5976783"/>
    <w:multiLevelType w:val="multilevel"/>
    <w:tmpl w:val="15976783"/>
    <w:lvl w:ilvl="0">
      <w:start w:val="1"/>
      <w:numFmt w:val="decimal"/>
      <w:lvlText w:val="17.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11">
    <w:nsid w:val="19C5477B"/>
    <w:multiLevelType w:val="multilevel"/>
    <w:tmpl w:val="19C5477B"/>
    <w:lvl w:ilvl="0">
      <w:start w:val="1"/>
      <w:numFmt w:val="decimal"/>
      <w:lvlText w:val="10. %1 "/>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2">
    <w:nsid w:val="1A9F0EE7"/>
    <w:multiLevelType w:val="multilevel"/>
    <w:tmpl w:val="1A9F0EE7"/>
    <w:lvl w:ilvl="0">
      <w:start w:val="1"/>
      <w:numFmt w:val="decimal"/>
      <w:lvlText w:val="23.3.%1"/>
      <w:lvlJc w:val="left"/>
      <w:pPr>
        <w:ind w:left="1369" w:hanging="420"/>
      </w:pPr>
      <w:rPr>
        <w:rFonts w:asciiTheme="minorEastAsia" w:eastAsiaTheme="minorEastAsia" w:hAnsiTheme="minorEastAsia" w:hint="eastAsia"/>
      </w:rPr>
    </w:lvl>
    <w:lvl w:ilvl="1">
      <w:start w:val="1"/>
      <w:numFmt w:val="lowerLetter"/>
      <w:lvlText w:val="%2)"/>
      <w:lvlJc w:val="left"/>
      <w:pPr>
        <w:ind w:left="1789" w:hanging="420"/>
      </w:pPr>
    </w:lvl>
    <w:lvl w:ilvl="2">
      <w:start w:val="1"/>
      <w:numFmt w:val="lowerRoman"/>
      <w:lvlText w:val="%3."/>
      <w:lvlJc w:val="right"/>
      <w:pPr>
        <w:ind w:left="2209" w:hanging="420"/>
      </w:pPr>
    </w:lvl>
    <w:lvl w:ilvl="3">
      <w:start w:val="1"/>
      <w:numFmt w:val="decimal"/>
      <w:lvlText w:val="%4."/>
      <w:lvlJc w:val="left"/>
      <w:pPr>
        <w:ind w:left="2629" w:hanging="420"/>
      </w:pPr>
    </w:lvl>
    <w:lvl w:ilvl="4">
      <w:start w:val="1"/>
      <w:numFmt w:val="lowerLetter"/>
      <w:lvlText w:val="%5)"/>
      <w:lvlJc w:val="left"/>
      <w:pPr>
        <w:ind w:left="3049" w:hanging="420"/>
      </w:pPr>
    </w:lvl>
    <w:lvl w:ilvl="5">
      <w:start w:val="1"/>
      <w:numFmt w:val="lowerRoman"/>
      <w:lvlText w:val="%6."/>
      <w:lvlJc w:val="right"/>
      <w:pPr>
        <w:ind w:left="3469" w:hanging="420"/>
      </w:pPr>
    </w:lvl>
    <w:lvl w:ilvl="6">
      <w:start w:val="1"/>
      <w:numFmt w:val="decimal"/>
      <w:lvlText w:val="%7."/>
      <w:lvlJc w:val="left"/>
      <w:pPr>
        <w:ind w:left="3889" w:hanging="420"/>
      </w:pPr>
    </w:lvl>
    <w:lvl w:ilvl="7">
      <w:start w:val="1"/>
      <w:numFmt w:val="lowerLetter"/>
      <w:lvlText w:val="%8)"/>
      <w:lvlJc w:val="left"/>
      <w:pPr>
        <w:ind w:left="4309" w:hanging="420"/>
      </w:pPr>
    </w:lvl>
    <w:lvl w:ilvl="8">
      <w:start w:val="1"/>
      <w:numFmt w:val="lowerRoman"/>
      <w:lvlText w:val="%9."/>
      <w:lvlJc w:val="right"/>
      <w:pPr>
        <w:ind w:left="4729" w:hanging="420"/>
      </w:pPr>
    </w:lvl>
  </w:abstractNum>
  <w:abstractNum w:abstractNumId="13">
    <w:nsid w:val="1AAB54CA"/>
    <w:multiLevelType w:val="multilevel"/>
    <w:tmpl w:val="1AAB54CA"/>
    <w:lvl w:ilvl="0">
      <w:start w:val="1"/>
      <w:numFmt w:val="decimal"/>
      <w:lvlText w:val="27.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14">
    <w:nsid w:val="214802C3"/>
    <w:multiLevelType w:val="multilevel"/>
    <w:tmpl w:val="214802C3"/>
    <w:lvl w:ilvl="0">
      <w:start w:val="1"/>
      <w:numFmt w:val="decimal"/>
      <w:lvlText w:val="%1."/>
      <w:lvlJc w:val="left"/>
      <w:pPr>
        <w:ind w:left="420" w:hanging="420"/>
      </w:pPr>
      <w:rPr>
        <w:rFonts w:hint="eastAsia"/>
      </w:rPr>
    </w:lvl>
    <w:lvl w:ilvl="1">
      <w:start w:val="1"/>
      <w:numFmt w:val="decimal"/>
      <w:lvlText w:val="2.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5">
    <w:nsid w:val="22084769"/>
    <w:multiLevelType w:val="multilevel"/>
    <w:tmpl w:val="22084769"/>
    <w:lvl w:ilvl="0">
      <w:start w:val="1"/>
      <w:numFmt w:val="decimal"/>
      <w:lvlText w:val="1.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16">
    <w:nsid w:val="22BE7ADB"/>
    <w:multiLevelType w:val="multilevel"/>
    <w:tmpl w:val="22BE7ADB"/>
    <w:lvl w:ilvl="0">
      <w:start w:val="4"/>
      <w:numFmt w:val="decimal"/>
      <w:lvlText w:val="3. %1 "/>
      <w:lvlJc w:val="left"/>
      <w:pPr>
        <w:ind w:left="1413"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45B7142"/>
    <w:multiLevelType w:val="multilevel"/>
    <w:tmpl w:val="245B7142"/>
    <w:lvl w:ilvl="0">
      <w:start w:val="23"/>
      <w:numFmt w:val="decimal"/>
      <w:lvlText w:val="%1."/>
      <w:lvlJc w:val="left"/>
      <w:pPr>
        <w:ind w:left="420" w:hanging="420"/>
      </w:pPr>
      <w:rPr>
        <w:rFonts w:hint="eastAsia"/>
      </w:rPr>
    </w:lvl>
    <w:lvl w:ilvl="1">
      <w:start w:val="1"/>
      <w:numFmt w:val="decimal"/>
      <w:lvlText w:val="22.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8">
    <w:nsid w:val="25FF5A5D"/>
    <w:multiLevelType w:val="multilevel"/>
    <w:tmpl w:val="25FF5A5D"/>
    <w:lvl w:ilvl="0">
      <w:start w:val="32"/>
      <w:numFmt w:val="decimal"/>
      <w:lvlText w:val="%1."/>
      <w:lvlJc w:val="left"/>
      <w:pPr>
        <w:ind w:left="420" w:hanging="420"/>
      </w:pPr>
      <w:rPr>
        <w:rFonts w:hint="eastAsia"/>
      </w:rPr>
    </w:lvl>
    <w:lvl w:ilvl="1">
      <w:start w:val="1"/>
      <w:numFmt w:val="decimal"/>
      <w:lvlText w:val="26.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9">
    <w:nsid w:val="27C72BCB"/>
    <w:multiLevelType w:val="multilevel"/>
    <w:tmpl w:val="27C72BCB"/>
    <w:lvl w:ilvl="0">
      <w:start w:val="1"/>
      <w:numFmt w:val="decimal"/>
      <w:lvlText w:val="13.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0">
    <w:nsid w:val="2BFA58BF"/>
    <w:multiLevelType w:val="multilevel"/>
    <w:tmpl w:val="2BFA58BF"/>
    <w:lvl w:ilvl="0">
      <w:start w:val="1"/>
      <w:numFmt w:val="decimal"/>
      <w:lvlText w:val="3.3.%1"/>
      <w:lvlJc w:val="left"/>
      <w:pPr>
        <w:ind w:left="1413" w:hanging="420"/>
      </w:pPr>
      <w:rPr>
        <w:rFonts w:hint="eastAsia"/>
      </w:r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1">
    <w:nsid w:val="2C7A7622"/>
    <w:multiLevelType w:val="singleLevel"/>
    <w:tmpl w:val="2C7A7622"/>
    <w:lvl w:ilvl="0">
      <w:start w:val="1"/>
      <w:numFmt w:val="chineseCounting"/>
      <w:suff w:val="space"/>
      <w:lvlText w:val="第%1章"/>
      <w:lvlJc w:val="left"/>
      <w:rPr>
        <w:rFonts w:hint="eastAsia"/>
      </w:rPr>
    </w:lvl>
  </w:abstractNum>
  <w:abstractNum w:abstractNumId="22">
    <w:nsid w:val="2D060845"/>
    <w:multiLevelType w:val="multilevel"/>
    <w:tmpl w:val="2D060845"/>
    <w:lvl w:ilvl="0">
      <w:start w:val="1"/>
      <w:numFmt w:val="decimal"/>
      <w:lvlText w:val="22.2.1.%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3">
    <w:nsid w:val="313C1637"/>
    <w:multiLevelType w:val="multilevel"/>
    <w:tmpl w:val="313C1637"/>
    <w:lvl w:ilvl="0">
      <w:start w:val="1"/>
      <w:numFmt w:val="decimal"/>
      <w:lvlText w:val="32.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4">
    <w:nsid w:val="324B30FA"/>
    <w:multiLevelType w:val="multilevel"/>
    <w:tmpl w:val="324B30FA"/>
    <w:lvl w:ilvl="0">
      <w:start w:val="1"/>
      <w:numFmt w:val="decimal"/>
      <w:lvlText w:val="18.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5">
    <w:nsid w:val="37347244"/>
    <w:multiLevelType w:val="multilevel"/>
    <w:tmpl w:val="37347244"/>
    <w:lvl w:ilvl="0">
      <w:start w:val="1"/>
      <w:numFmt w:val="decimal"/>
      <w:lvlText w:val="28. %1 "/>
      <w:lvlJc w:val="left"/>
      <w:pPr>
        <w:ind w:left="1384" w:hanging="420"/>
      </w:pPr>
      <w:rPr>
        <w:rFonts w:asciiTheme="minorEastAsia" w:eastAsiaTheme="minorEastAsia" w:hAnsiTheme="minorEastAsia"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6">
    <w:nsid w:val="37B308D7"/>
    <w:multiLevelType w:val="multilevel"/>
    <w:tmpl w:val="37B308D7"/>
    <w:lvl w:ilvl="0">
      <w:start w:val="26"/>
      <w:numFmt w:val="decimal"/>
      <w:lvlText w:val="%1."/>
      <w:lvlJc w:val="left"/>
      <w:pPr>
        <w:ind w:left="420" w:hanging="420"/>
      </w:pPr>
      <w:rPr>
        <w:rFonts w:hint="eastAsia"/>
      </w:rPr>
    </w:lvl>
    <w:lvl w:ilvl="1">
      <w:start w:val="1"/>
      <w:numFmt w:val="decimal"/>
      <w:lvlText w:val="26.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27">
    <w:nsid w:val="39314D43"/>
    <w:multiLevelType w:val="multilevel"/>
    <w:tmpl w:val="39314D43"/>
    <w:lvl w:ilvl="0">
      <w:start w:val="1"/>
      <w:numFmt w:val="decimal"/>
      <w:lvlText w:val="27.1.%1"/>
      <w:lvlJc w:val="left"/>
      <w:pPr>
        <w:ind w:left="450" w:hanging="420"/>
      </w:pPr>
      <w:rPr>
        <w:rFonts w:hint="eastAsia"/>
      </w:rPr>
    </w:lvl>
    <w:lvl w:ilvl="1">
      <w:start w:val="1"/>
      <w:numFmt w:val="lowerLetter"/>
      <w:lvlText w:val="%2)"/>
      <w:lvlJc w:val="left"/>
      <w:pPr>
        <w:ind w:left="870" w:hanging="420"/>
      </w:pPr>
    </w:lvl>
    <w:lvl w:ilvl="2">
      <w:start w:val="1"/>
      <w:numFmt w:val="lowerRoman"/>
      <w:lvlText w:val="%3."/>
      <w:lvlJc w:val="right"/>
      <w:pPr>
        <w:ind w:left="1290" w:hanging="420"/>
      </w:pPr>
    </w:lvl>
    <w:lvl w:ilvl="3">
      <w:start w:val="1"/>
      <w:numFmt w:val="decimal"/>
      <w:lvlText w:val="%4."/>
      <w:lvlJc w:val="left"/>
      <w:pPr>
        <w:ind w:left="1710" w:hanging="420"/>
      </w:pPr>
    </w:lvl>
    <w:lvl w:ilvl="4">
      <w:start w:val="1"/>
      <w:numFmt w:val="lowerLetter"/>
      <w:lvlText w:val="%5)"/>
      <w:lvlJc w:val="left"/>
      <w:pPr>
        <w:ind w:left="2130" w:hanging="420"/>
      </w:pPr>
    </w:lvl>
    <w:lvl w:ilvl="5">
      <w:start w:val="1"/>
      <w:numFmt w:val="lowerRoman"/>
      <w:lvlText w:val="%6."/>
      <w:lvlJc w:val="right"/>
      <w:pPr>
        <w:ind w:left="2550" w:hanging="420"/>
      </w:pPr>
    </w:lvl>
    <w:lvl w:ilvl="6">
      <w:start w:val="1"/>
      <w:numFmt w:val="decimal"/>
      <w:lvlText w:val="%7."/>
      <w:lvlJc w:val="left"/>
      <w:pPr>
        <w:ind w:left="2970" w:hanging="420"/>
      </w:pPr>
    </w:lvl>
    <w:lvl w:ilvl="7">
      <w:start w:val="1"/>
      <w:numFmt w:val="lowerLetter"/>
      <w:lvlText w:val="%8)"/>
      <w:lvlJc w:val="left"/>
      <w:pPr>
        <w:ind w:left="3390" w:hanging="420"/>
      </w:pPr>
    </w:lvl>
    <w:lvl w:ilvl="8">
      <w:start w:val="1"/>
      <w:numFmt w:val="lowerRoman"/>
      <w:lvlText w:val="%9."/>
      <w:lvlJc w:val="right"/>
      <w:pPr>
        <w:ind w:left="3810" w:hanging="420"/>
      </w:pPr>
    </w:lvl>
  </w:abstractNum>
  <w:abstractNum w:abstractNumId="28">
    <w:nsid w:val="3B4D4108"/>
    <w:multiLevelType w:val="multilevel"/>
    <w:tmpl w:val="3B4D4108"/>
    <w:lvl w:ilvl="0">
      <w:start w:val="1"/>
      <w:numFmt w:val="decimal"/>
      <w:lvlText w:val="20.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29">
    <w:nsid w:val="3F1972E5"/>
    <w:multiLevelType w:val="multilevel"/>
    <w:tmpl w:val="3F1972E5"/>
    <w:lvl w:ilvl="0">
      <w:start w:val="1"/>
      <w:numFmt w:val="decimal"/>
      <w:lvlText w:val="23.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0">
    <w:nsid w:val="43F26D24"/>
    <w:multiLevelType w:val="multilevel"/>
    <w:tmpl w:val="43F26D24"/>
    <w:lvl w:ilvl="0">
      <w:start w:val="33"/>
      <w:numFmt w:val="decimal"/>
      <w:lvlText w:val="%1."/>
      <w:lvlJc w:val="left"/>
      <w:pPr>
        <w:ind w:left="420" w:hanging="420"/>
      </w:pPr>
      <w:rPr>
        <w:rFonts w:hint="eastAsia"/>
      </w:rPr>
    </w:lvl>
    <w:lvl w:ilvl="1">
      <w:start w:val="2"/>
      <w:numFmt w:val="decimal"/>
      <w:isLgl/>
      <w:lvlText w:val="%1.%2"/>
      <w:lvlJc w:val="left"/>
      <w:pPr>
        <w:ind w:left="964" w:hanging="544"/>
      </w:pPr>
      <w:rPr>
        <w:rFonts w:asciiTheme="minorEastAsia" w:eastAsia="宋体" w:hAnsiTheme="minorEastAsia"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31">
    <w:nsid w:val="4BBA53D1"/>
    <w:multiLevelType w:val="multilevel"/>
    <w:tmpl w:val="4BBA53D1"/>
    <w:lvl w:ilvl="0">
      <w:start w:val="1"/>
      <w:numFmt w:val="decimal"/>
      <w:lvlText w:val="33.2.%1"/>
      <w:lvlJc w:val="left"/>
      <w:pPr>
        <w:ind w:left="1365" w:hanging="420"/>
      </w:pPr>
      <w:rPr>
        <w:rFonts w:hint="eastAsia"/>
      </w:rPr>
    </w:lvl>
    <w:lvl w:ilvl="1">
      <w:start w:val="1"/>
      <w:numFmt w:val="lowerLetter"/>
      <w:lvlText w:val="%2)"/>
      <w:lvlJc w:val="left"/>
      <w:pPr>
        <w:ind w:left="1785" w:hanging="420"/>
      </w:pPr>
    </w:lvl>
    <w:lvl w:ilvl="2">
      <w:start w:val="1"/>
      <w:numFmt w:val="lowerRoman"/>
      <w:lvlText w:val="%3."/>
      <w:lvlJc w:val="right"/>
      <w:pPr>
        <w:ind w:left="2205" w:hanging="420"/>
      </w:pPr>
    </w:lvl>
    <w:lvl w:ilvl="3">
      <w:start w:val="1"/>
      <w:numFmt w:val="decimal"/>
      <w:lvlText w:val="%4."/>
      <w:lvlJc w:val="left"/>
      <w:pPr>
        <w:ind w:left="2625" w:hanging="420"/>
      </w:pPr>
    </w:lvl>
    <w:lvl w:ilvl="4">
      <w:start w:val="1"/>
      <w:numFmt w:val="lowerLetter"/>
      <w:lvlText w:val="%5)"/>
      <w:lvlJc w:val="left"/>
      <w:pPr>
        <w:ind w:left="3045" w:hanging="420"/>
      </w:pPr>
    </w:lvl>
    <w:lvl w:ilvl="5">
      <w:start w:val="1"/>
      <w:numFmt w:val="lowerRoman"/>
      <w:lvlText w:val="%6."/>
      <w:lvlJc w:val="right"/>
      <w:pPr>
        <w:ind w:left="3465" w:hanging="420"/>
      </w:pPr>
    </w:lvl>
    <w:lvl w:ilvl="6">
      <w:start w:val="1"/>
      <w:numFmt w:val="decimal"/>
      <w:lvlText w:val="%7."/>
      <w:lvlJc w:val="left"/>
      <w:pPr>
        <w:ind w:left="3885" w:hanging="420"/>
      </w:pPr>
    </w:lvl>
    <w:lvl w:ilvl="7">
      <w:start w:val="1"/>
      <w:numFmt w:val="lowerLetter"/>
      <w:lvlText w:val="%8)"/>
      <w:lvlJc w:val="left"/>
      <w:pPr>
        <w:ind w:left="4305" w:hanging="420"/>
      </w:pPr>
    </w:lvl>
    <w:lvl w:ilvl="8">
      <w:start w:val="1"/>
      <w:numFmt w:val="lowerRoman"/>
      <w:lvlText w:val="%9."/>
      <w:lvlJc w:val="right"/>
      <w:pPr>
        <w:ind w:left="4725" w:hanging="420"/>
      </w:pPr>
    </w:lvl>
  </w:abstractNum>
  <w:abstractNum w:abstractNumId="32">
    <w:nsid w:val="50271C0C"/>
    <w:multiLevelType w:val="multilevel"/>
    <w:tmpl w:val="50271C0C"/>
    <w:lvl w:ilvl="0">
      <w:start w:val="1"/>
      <w:numFmt w:val="decimal"/>
      <w:lvlText w:val="9.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3">
    <w:nsid w:val="51D76F8A"/>
    <w:multiLevelType w:val="multilevel"/>
    <w:tmpl w:val="51D76F8A"/>
    <w:lvl w:ilvl="0">
      <w:start w:val="1"/>
      <w:numFmt w:val="decimal"/>
      <w:lvlText w:val="14.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4">
    <w:nsid w:val="53AE05F9"/>
    <w:multiLevelType w:val="multilevel"/>
    <w:tmpl w:val="53AE05F9"/>
    <w:lvl w:ilvl="0">
      <w:start w:val="1"/>
      <w:numFmt w:val="decimal"/>
      <w:lvlText w:val="31. %1 "/>
      <w:lvlJc w:val="left"/>
      <w:pPr>
        <w:ind w:left="1833" w:hanging="420"/>
      </w:pPr>
      <w:rPr>
        <w:rFonts w:hint="eastAsia"/>
      </w:rPr>
    </w:lvl>
    <w:lvl w:ilvl="1">
      <w:start w:val="1"/>
      <w:numFmt w:val="lowerLetter"/>
      <w:lvlText w:val="%2)"/>
      <w:lvlJc w:val="left"/>
      <w:pPr>
        <w:ind w:left="2253" w:hanging="420"/>
      </w:pPr>
    </w:lvl>
    <w:lvl w:ilvl="2">
      <w:start w:val="1"/>
      <w:numFmt w:val="lowerRoman"/>
      <w:lvlText w:val="%3."/>
      <w:lvlJc w:val="right"/>
      <w:pPr>
        <w:ind w:left="2673" w:hanging="420"/>
      </w:pPr>
    </w:lvl>
    <w:lvl w:ilvl="3">
      <w:start w:val="1"/>
      <w:numFmt w:val="decimal"/>
      <w:lvlText w:val="%4."/>
      <w:lvlJc w:val="left"/>
      <w:pPr>
        <w:ind w:left="3093" w:hanging="420"/>
      </w:pPr>
    </w:lvl>
    <w:lvl w:ilvl="4">
      <w:start w:val="1"/>
      <w:numFmt w:val="lowerLetter"/>
      <w:lvlText w:val="%5)"/>
      <w:lvlJc w:val="left"/>
      <w:pPr>
        <w:ind w:left="3513" w:hanging="420"/>
      </w:pPr>
    </w:lvl>
    <w:lvl w:ilvl="5">
      <w:start w:val="1"/>
      <w:numFmt w:val="lowerRoman"/>
      <w:lvlText w:val="%6."/>
      <w:lvlJc w:val="right"/>
      <w:pPr>
        <w:ind w:left="3933" w:hanging="420"/>
      </w:pPr>
    </w:lvl>
    <w:lvl w:ilvl="6">
      <w:start w:val="1"/>
      <w:numFmt w:val="decimal"/>
      <w:lvlText w:val="%7."/>
      <w:lvlJc w:val="left"/>
      <w:pPr>
        <w:ind w:left="4353" w:hanging="420"/>
      </w:pPr>
    </w:lvl>
    <w:lvl w:ilvl="7">
      <w:start w:val="1"/>
      <w:numFmt w:val="lowerLetter"/>
      <w:lvlText w:val="%8)"/>
      <w:lvlJc w:val="left"/>
      <w:pPr>
        <w:ind w:left="4773" w:hanging="420"/>
      </w:pPr>
    </w:lvl>
    <w:lvl w:ilvl="8">
      <w:start w:val="1"/>
      <w:numFmt w:val="lowerRoman"/>
      <w:lvlText w:val="%9."/>
      <w:lvlJc w:val="right"/>
      <w:pPr>
        <w:ind w:left="5193" w:hanging="420"/>
      </w:pPr>
    </w:lvl>
  </w:abstractNum>
  <w:abstractNum w:abstractNumId="35">
    <w:nsid w:val="54662664"/>
    <w:multiLevelType w:val="multilevel"/>
    <w:tmpl w:val="54662664"/>
    <w:lvl w:ilvl="0">
      <w:start w:val="1"/>
      <w:numFmt w:val="decimal"/>
      <w:lvlText w:val="11.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6">
    <w:nsid w:val="59F817E8"/>
    <w:multiLevelType w:val="singleLevel"/>
    <w:tmpl w:val="59F817E8"/>
    <w:lvl w:ilvl="0">
      <w:start w:val="1"/>
      <w:numFmt w:val="chineseCounting"/>
      <w:pStyle w:val="260"/>
      <w:suff w:val="nothing"/>
      <w:lvlText w:val="%1、"/>
      <w:lvlJc w:val="left"/>
    </w:lvl>
  </w:abstractNum>
  <w:abstractNum w:abstractNumId="37">
    <w:nsid w:val="5A7F763E"/>
    <w:multiLevelType w:val="multilevel"/>
    <w:tmpl w:val="5A7F763E"/>
    <w:lvl w:ilvl="0">
      <w:start w:val="1"/>
      <w:numFmt w:val="decimal"/>
      <w:lvlText w:val="22.2.%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8">
    <w:nsid w:val="62E37230"/>
    <w:multiLevelType w:val="multilevel"/>
    <w:tmpl w:val="62E37230"/>
    <w:lvl w:ilvl="0">
      <w:start w:val="7"/>
      <w:numFmt w:val="decimal"/>
      <w:lvlText w:val="3. %1 "/>
      <w:lvlJc w:val="left"/>
      <w:pPr>
        <w:ind w:left="138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82F12A7"/>
    <w:multiLevelType w:val="multilevel"/>
    <w:tmpl w:val="682F12A7"/>
    <w:lvl w:ilvl="0">
      <w:start w:val="1"/>
      <w:numFmt w:val="decimal"/>
      <w:lvlText w:val="33.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0">
    <w:nsid w:val="6A103D04"/>
    <w:multiLevelType w:val="multilevel"/>
    <w:tmpl w:val="6A103D04"/>
    <w:lvl w:ilvl="0">
      <w:start w:val="3"/>
      <w:numFmt w:val="decimal"/>
      <w:lvlText w:val="%1."/>
      <w:lvlJc w:val="left"/>
      <w:pPr>
        <w:ind w:left="420" w:hanging="420"/>
      </w:pPr>
      <w:rPr>
        <w:rFonts w:hint="eastAsia"/>
      </w:rPr>
    </w:lvl>
    <w:lvl w:ilvl="1">
      <w:start w:val="2"/>
      <w:numFmt w:val="decimal"/>
      <w:lvlText w:val="3.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41">
    <w:nsid w:val="6A7B4455"/>
    <w:multiLevelType w:val="multilevel"/>
    <w:tmpl w:val="6A7B4455"/>
    <w:lvl w:ilvl="0">
      <w:start w:val="1"/>
      <w:numFmt w:val="decimal"/>
      <w:lvlText w:val="2. %1 "/>
      <w:lvlJc w:val="left"/>
      <w:pPr>
        <w:ind w:left="964" w:hanging="544"/>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2">
    <w:nsid w:val="6AAE699A"/>
    <w:multiLevelType w:val="multilevel"/>
    <w:tmpl w:val="6AAE699A"/>
    <w:lvl w:ilvl="0">
      <w:start w:val="1"/>
      <w:numFmt w:val="decimal"/>
      <w:lvlText w:val="%1.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AC30090"/>
    <w:multiLevelType w:val="multilevel"/>
    <w:tmpl w:val="6AC30090"/>
    <w:lvl w:ilvl="0">
      <w:start w:val="1"/>
      <w:numFmt w:val="decimal"/>
      <w:lvlText w:val="3.6.%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4">
    <w:nsid w:val="739739AC"/>
    <w:multiLevelType w:val="multilevel"/>
    <w:tmpl w:val="739739AC"/>
    <w:lvl w:ilvl="0">
      <w:start w:val="23"/>
      <w:numFmt w:val="decimal"/>
      <w:lvlText w:val="%1."/>
      <w:lvlJc w:val="left"/>
      <w:pPr>
        <w:ind w:left="420" w:hanging="420"/>
      </w:pPr>
      <w:rPr>
        <w:rFonts w:hint="eastAsia"/>
      </w:rPr>
    </w:lvl>
    <w:lvl w:ilvl="1">
      <w:start w:val="1"/>
      <w:numFmt w:val="decimal"/>
      <w:lvlText w:val="22.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45">
    <w:nsid w:val="74C15544"/>
    <w:multiLevelType w:val="multilevel"/>
    <w:tmpl w:val="74C15544"/>
    <w:lvl w:ilvl="0">
      <w:start w:val="1"/>
      <w:numFmt w:val="decimal"/>
      <w:lvlText w:val="16.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6">
    <w:nsid w:val="769B59E4"/>
    <w:multiLevelType w:val="multilevel"/>
    <w:tmpl w:val="769B59E4"/>
    <w:lvl w:ilvl="0">
      <w:start w:val="1"/>
      <w:numFmt w:val="decimal"/>
      <w:lvlText w:val="30.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7">
    <w:nsid w:val="76C52B98"/>
    <w:multiLevelType w:val="multilevel"/>
    <w:tmpl w:val="76C52B98"/>
    <w:lvl w:ilvl="0">
      <w:start w:val="1"/>
      <w:numFmt w:val="decimal"/>
      <w:lvlText w:val="23.1.%1"/>
      <w:lvlJc w:val="left"/>
      <w:pPr>
        <w:ind w:left="1369" w:hanging="420"/>
      </w:pPr>
      <w:rPr>
        <w:rFonts w:hint="eastAsia"/>
      </w:rPr>
    </w:lvl>
    <w:lvl w:ilvl="1">
      <w:start w:val="1"/>
      <w:numFmt w:val="lowerLetter"/>
      <w:lvlText w:val="%2)"/>
      <w:lvlJc w:val="left"/>
      <w:pPr>
        <w:ind w:left="1789" w:hanging="420"/>
      </w:pPr>
    </w:lvl>
    <w:lvl w:ilvl="2">
      <w:start w:val="1"/>
      <w:numFmt w:val="lowerRoman"/>
      <w:lvlText w:val="%3."/>
      <w:lvlJc w:val="right"/>
      <w:pPr>
        <w:ind w:left="2209" w:hanging="420"/>
      </w:pPr>
    </w:lvl>
    <w:lvl w:ilvl="3">
      <w:start w:val="1"/>
      <w:numFmt w:val="decimal"/>
      <w:lvlText w:val="%4."/>
      <w:lvlJc w:val="left"/>
      <w:pPr>
        <w:ind w:left="2629" w:hanging="420"/>
      </w:pPr>
    </w:lvl>
    <w:lvl w:ilvl="4">
      <w:start w:val="1"/>
      <w:numFmt w:val="lowerLetter"/>
      <w:lvlText w:val="%5)"/>
      <w:lvlJc w:val="left"/>
      <w:pPr>
        <w:ind w:left="3049" w:hanging="420"/>
      </w:pPr>
    </w:lvl>
    <w:lvl w:ilvl="5">
      <w:start w:val="1"/>
      <w:numFmt w:val="lowerRoman"/>
      <w:lvlText w:val="%6."/>
      <w:lvlJc w:val="right"/>
      <w:pPr>
        <w:ind w:left="3469" w:hanging="420"/>
      </w:pPr>
    </w:lvl>
    <w:lvl w:ilvl="6">
      <w:start w:val="1"/>
      <w:numFmt w:val="decimal"/>
      <w:lvlText w:val="%7."/>
      <w:lvlJc w:val="left"/>
      <w:pPr>
        <w:ind w:left="3889" w:hanging="420"/>
      </w:pPr>
    </w:lvl>
    <w:lvl w:ilvl="7">
      <w:start w:val="1"/>
      <w:numFmt w:val="lowerLetter"/>
      <w:lvlText w:val="%8)"/>
      <w:lvlJc w:val="left"/>
      <w:pPr>
        <w:ind w:left="4309" w:hanging="420"/>
      </w:pPr>
    </w:lvl>
    <w:lvl w:ilvl="8">
      <w:start w:val="1"/>
      <w:numFmt w:val="lowerRoman"/>
      <w:lvlText w:val="%9."/>
      <w:lvlJc w:val="right"/>
      <w:pPr>
        <w:ind w:left="4729" w:hanging="420"/>
      </w:pPr>
    </w:lvl>
  </w:abstractNum>
  <w:abstractNum w:abstractNumId="48">
    <w:nsid w:val="77900F89"/>
    <w:multiLevelType w:val="multilevel"/>
    <w:tmpl w:val="77900F89"/>
    <w:lvl w:ilvl="0">
      <w:start w:val="1"/>
      <w:numFmt w:val="decimal"/>
      <w:lvlText w:val="4. %1 "/>
      <w:lvlJc w:val="left"/>
      <w:pPr>
        <w:ind w:left="138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784952E2"/>
    <w:multiLevelType w:val="multilevel"/>
    <w:tmpl w:val="784952E2"/>
    <w:lvl w:ilvl="0">
      <w:start w:val="1"/>
      <w:numFmt w:val="decimal"/>
      <w:lvlText w:val="3. %1 "/>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50">
    <w:nsid w:val="7A130572"/>
    <w:multiLevelType w:val="multilevel"/>
    <w:tmpl w:val="7A130572"/>
    <w:lvl w:ilvl="0">
      <w:start w:val="1"/>
      <w:numFmt w:val="decimal"/>
      <w:lvlText w:val="%1."/>
      <w:lvlJc w:val="left"/>
      <w:pPr>
        <w:ind w:left="420" w:hanging="420"/>
      </w:pPr>
      <w:rPr>
        <w:rFonts w:hint="eastAsia"/>
      </w:rPr>
    </w:lvl>
    <w:lvl w:ilvl="1">
      <w:start w:val="2"/>
      <w:numFmt w:val="decimal"/>
      <w:lvlText w:val="2. %2 "/>
      <w:lvlJc w:val="left"/>
      <w:pPr>
        <w:ind w:left="964" w:hanging="544"/>
      </w:pPr>
      <w:rPr>
        <w:rFonts w:hint="eastAsia"/>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51">
    <w:nsid w:val="7AF02339"/>
    <w:multiLevelType w:val="multilevel"/>
    <w:tmpl w:val="7AF02339"/>
    <w:lvl w:ilvl="0">
      <w:start w:val="1"/>
      <w:numFmt w:val="decimal"/>
      <w:lvlText w:val="27.2.%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52">
    <w:nsid w:val="7D767924"/>
    <w:multiLevelType w:val="multilevel"/>
    <w:tmpl w:val="7D767924"/>
    <w:lvl w:ilvl="0">
      <w:start w:val="33"/>
      <w:numFmt w:val="decimal"/>
      <w:lvlText w:val="%1.1.1 "/>
      <w:lvlJc w:val="left"/>
      <w:pPr>
        <w:ind w:left="964" w:hanging="54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0"/>
  </w:num>
  <w:num w:numId="2">
    <w:abstractNumId w:val="1"/>
  </w:num>
  <w:num w:numId="3">
    <w:abstractNumId w:val="36"/>
  </w:num>
  <w:num w:numId="4">
    <w:abstractNumId w:val="21"/>
  </w:num>
  <w:num w:numId="5">
    <w:abstractNumId w:val="14"/>
  </w:num>
  <w:num w:numId="6">
    <w:abstractNumId w:val="15"/>
  </w:num>
  <w:num w:numId="7">
    <w:abstractNumId w:val="41"/>
  </w:num>
  <w:num w:numId="8">
    <w:abstractNumId w:val="50"/>
  </w:num>
  <w:num w:numId="9">
    <w:abstractNumId w:val="49"/>
  </w:num>
  <w:num w:numId="10">
    <w:abstractNumId w:val="40"/>
  </w:num>
  <w:num w:numId="11">
    <w:abstractNumId w:val="20"/>
  </w:num>
  <w:num w:numId="12">
    <w:abstractNumId w:val="16"/>
  </w:num>
  <w:num w:numId="13">
    <w:abstractNumId w:val="43"/>
  </w:num>
  <w:num w:numId="14">
    <w:abstractNumId w:val="38"/>
  </w:num>
  <w:num w:numId="15">
    <w:abstractNumId w:val="48"/>
  </w:num>
  <w:num w:numId="16">
    <w:abstractNumId w:val="32"/>
  </w:num>
  <w:num w:numId="17">
    <w:abstractNumId w:val="11"/>
  </w:num>
  <w:num w:numId="18">
    <w:abstractNumId w:val="35"/>
  </w:num>
  <w:num w:numId="19">
    <w:abstractNumId w:val="4"/>
  </w:num>
  <w:num w:numId="20">
    <w:abstractNumId w:val="19"/>
  </w:num>
  <w:num w:numId="21">
    <w:abstractNumId w:val="33"/>
  </w:num>
  <w:num w:numId="22">
    <w:abstractNumId w:val="3"/>
  </w:num>
  <w:num w:numId="23">
    <w:abstractNumId w:val="45"/>
  </w:num>
  <w:num w:numId="24">
    <w:abstractNumId w:val="10"/>
  </w:num>
  <w:num w:numId="25">
    <w:abstractNumId w:val="24"/>
  </w:num>
  <w:num w:numId="26">
    <w:abstractNumId w:val="28"/>
  </w:num>
  <w:num w:numId="27">
    <w:abstractNumId w:val="17"/>
  </w:num>
  <w:num w:numId="28">
    <w:abstractNumId w:val="37"/>
  </w:num>
  <w:num w:numId="29">
    <w:abstractNumId w:val="22"/>
  </w:num>
  <w:num w:numId="30">
    <w:abstractNumId w:val="44"/>
  </w:num>
  <w:num w:numId="31">
    <w:abstractNumId w:val="29"/>
  </w:num>
  <w:num w:numId="32">
    <w:abstractNumId w:val="47"/>
  </w:num>
  <w:num w:numId="33">
    <w:abstractNumId w:val="12"/>
  </w:num>
  <w:num w:numId="34">
    <w:abstractNumId w:val="2"/>
  </w:num>
  <w:num w:numId="35">
    <w:abstractNumId w:val="8"/>
  </w:num>
  <w:num w:numId="36">
    <w:abstractNumId w:val="5"/>
  </w:num>
  <w:num w:numId="37">
    <w:abstractNumId w:val="26"/>
  </w:num>
  <w:num w:numId="38">
    <w:abstractNumId w:val="13"/>
  </w:num>
  <w:num w:numId="39">
    <w:abstractNumId w:val="42"/>
  </w:num>
  <w:num w:numId="40">
    <w:abstractNumId w:val="27"/>
  </w:num>
  <w:num w:numId="41">
    <w:abstractNumId w:val="51"/>
  </w:num>
  <w:num w:numId="42">
    <w:abstractNumId w:val="25"/>
  </w:num>
  <w:num w:numId="43">
    <w:abstractNumId w:val="46"/>
  </w:num>
  <w:num w:numId="44">
    <w:abstractNumId w:val="34"/>
  </w:num>
  <w:num w:numId="45">
    <w:abstractNumId w:val="18"/>
  </w:num>
  <w:num w:numId="46">
    <w:abstractNumId w:val="23"/>
  </w:num>
  <w:num w:numId="47">
    <w:abstractNumId w:val="30"/>
  </w:num>
  <w:num w:numId="48">
    <w:abstractNumId w:val="39"/>
  </w:num>
  <w:num w:numId="49">
    <w:abstractNumId w:val="52"/>
  </w:num>
  <w:num w:numId="50">
    <w:abstractNumId w:val="9"/>
  </w:num>
  <w:num w:numId="51">
    <w:abstractNumId w:val="31"/>
  </w:num>
  <w:num w:numId="52">
    <w:abstractNumId w:val="6"/>
  </w:num>
  <w:num w:numId="53">
    <w:abstractNumId w:val="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1569"/>
    <w:rsid w:val="000069EC"/>
    <w:rsid w:val="00007470"/>
    <w:rsid w:val="000112AC"/>
    <w:rsid w:val="0001195E"/>
    <w:rsid w:val="0001598A"/>
    <w:rsid w:val="000173D4"/>
    <w:rsid w:val="000227BF"/>
    <w:rsid w:val="00030B34"/>
    <w:rsid w:val="00031CF4"/>
    <w:rsid w:val="000418F9"/>
    <w:rsid w:val="00046E42"/>
    <w:rsid w:val="0007027E"/>
    <w:rsid w:val="00072339"/>
    <w:rsid w:val="000800D2"/>
    <w:rsid w:val="00080389"/>
    <w:rsid w:val="00083387"/>
    <w:rsid w:val="0008414A"/>
    <w:rsid w:val="00091C9C"/>
    <w:rsid w:val="00095387"/>
    <w:rsid w:val="00096224"/>
    <w:rsid w:val="0009640F"/>
    <w:rsid w:val="000A02BB"/>
    <w:rsid w:val="000A73BC"/>
    <w:rsid w:val="000B3383"/>
    <w:rsid w:val="000B4057"/>
    <w:rsid w:val="000B4BAC"/>
    <w:rsid w:val="000B7263"/>
    <w:rsid w:val="000C0D70"/>
    <w:rsid w:val="000C2A7B"/>
    <w:rsid w:val="000D1CF1"/>
    <w:rsid w:val="000D30B8"/>
    <w:rsid w:val="000D6633"/>
    <w:rsid w:val="000D798A"/>
    <w:rsid w:val="000E2FFC"/>
    <w:rsid w:val="000E57E7"/>
    <w:rsid w:val="000F1E89"/>
    <w:rsid w:val="0010014D"/>
    <w:rsid w:val="001145D4"/>
    <w:rsid w:val="001223EF"/>
    <w:rsid w:val="001236A3"/>
    <w:rsid w:val="00136BC6"/>
    <w:rsid w:val="00141337"/>
    <w:rsid w:val="001415B4"/>
    <w:rsid w:val="00143497"/>
    <w:rsid w:val="00152541"/>
    <w:rsid w:val="00154EA8"/>
    <w:rsid w:val="0016405F"/>
    <w:rsid w:val="00165E49"/>
    <w:rsid w:val="00165F8E"/>
    <w:rsid w:val="0016779A"/>
    <w:rsid w:val="00167F93"/>
    <w:rsid w:val="00170DCF"/>
    <w:rsid w:val="0017154C"/>
    <w:rsid w:val="001749D2"/>
    <w:rsid w:val="00174C63"/>
    <w:rsid w:val="0017584B"/>
    <w:rsid w:val="00177319"/>
    <w:rsid w:val="00177379"/>
    <w:rsid w:val="00183B7D"/>
    <w:rsid w:val="00191A00"/>
    <w:rsid w:val="00193679"/>
    <w:rsid w:val="001957E3"/>
    <w:rsid w:val="0019757C"/>
    <w:rsid w:val="001A2E65"/>
    <w:rsid w:val="001B0DF5"/>
    <w:rsid w:val="001C0A13"/>
    <w:rsid w:val="001C1598"/>
    <w:rsid w:val="001C26CD"/>
    <w:rsid w:val="001C2B6A"/>
    <w:rsid w:val="001C761E"/>
    <w:rsid w:val="001D06FF"/>
    <w:rsid w:val="001D1CBB"/>
    <w:rsid w:val="001D33AD"/>
    <w:rsid w:val="001D33DA"/>
    <w:rsid w:val="001D4C00"/>
    <w:rsid w:val="001E25D9"/>
    <w:rsid w:val="001E592F"/>
    <w:rsid w:val="001F7199"/>
    <w:rsid w:val="002078AE"/>
    <w:rsid w:val="00210B90"/>
    <w:rsid w:val="00213F11"/>
    <w:rsid w:val="00214892"/>
    <w:rsid w:val="00224D01"/>
    <w:rsid w:val="00231307"/>
    <w:rsid w:val="00234627"/>
    <w:rsid w:val="002426C4"/>
    <w:rsid w:val="002436B4"/>
    <w:rsid w:val="00246A17"/>
    <w:rsid w:val="00252623"/>
    <w:rsid w:val="00255732"/>
    <w:rsid w:val="002615C0"/>
    <w:rsid w:val="002659C7"/>
    <w:rsid w:val="00266F45"/>
    <w:rsid w:val="00267EE6"/>
    <w:rsid w:val="002709BD"/>
    <w:rsid w:val="00271F67"/>
    <w:rsid w:val="002732E0"/>
    <w:rsid w:val="002847E1"/>
    <w:rsid w:val="002871DE"/>
    <w:rsid w:val="002872FE"/>
    <w:rsid w:val="0029125D"/>
    <w:rsid w:val="0029513F"/>
    <w:rsid w:val="002A2748"/>
    <w:rsid w:val="002A625E"/>
    <w:rsid w:val="002A62EC"/>
    <w:rsid w:val="002A66C8"/>
    <w:rsid w:val="002B1CC1"/>
    <w:rsid w:val="002B47C2"/>
    <w:rsid w:val="002B63D8"/>
    <w:rsid w:val="002C0F73"/>
    <w:rsid w:val="002C3B0D"/>
    <w:rsid w:val="002C6520"/>
    <w:rsid w:val="002D082A"/>
    <w:rsid w:val="002D1053"/>
    <w:rsid w:val="002D38B2"/>
    <w:rsid w:val="002E0D3B"/>
    <w:rsid w:val="002E18BD"/>
    <w:rsid w:val="002E3D0E"/>
    <w:rsid w:val="002E6378"/>
    <w:rsid w:val="002F11CE"/>
    <w:rsid w:val="002F23BC"/>
    <w:rsid w:val="002F2D13"/>
    <w:rsid w:val="002F3BDA"/>
    <w:rsid w:val="002F4580"/>
    <w:rsid w:val="003011BE"/>
    <w:rsid w:val="00303F10"/>
    <w:rsid w:val="0030443F"/>
    <w:rsid w:val="00307D84"/>
    <w:rsid w:val="0031002E"/>
    <w:rsid w:val="003158D3"/>
    <w:rsid w:val="003169BF"/>
    <w:rsid w:val="0032784A"/>
    <w:rsid w:val="00330D3D"/>
    <w:rsid w:val="0033421C"/>
    <w:rsid w:val="003347F9"/>
    <w:rsid w:val="00336F5A"/>
    <w:rsid w:val="003518EF"/>
    <w:rsid w:val="0037221E"/>
    <w:rsid w:val="003812AE"/>
    <w:rsid w:val="00382E5B"/>
    <w:rsid w:val="00386F17"/>
    <w:rsid w:val="003929E8"/>
    <w:rsid w:val="003A05BE"/>
    <w:rsid w:val="003A1280"/>
    <w:rsid w:val="003B103B"/>
    <w:rsid w:val="003B1D5B"/>
    <w:rsid w:val="003B34F7"/>
    <w:rsid w:val="003C0C24"/>
    <w:rsid w:val="003C481F"/>
    <w:rsid w:val="003C6D19"/>
    <w:rsid w:val="003D2645"/>
    <w:rsid w:val="003D2DF6"/>
    <w:rsid w:val="003D4E8A"/>
    <w:rsid w:val="003E5ADF"/>
    <w:rsid w:val="003E7C66"/>
    <w:rsid w:val="00410B19"/>
    <w:rsid w:val="00416591"/>
    <w:rsid w:val="00435E0B"/>
    <w:rsid w:val="00440D16"/>
    <w:rsid w:val="0044232F"/>
    <w:rsid w:val="00444482"/>
    <w:rsid w:val="004464C2"/>
    <w:rsid w:val="0044739E"/>
    <w:rsid w:val="00460A24"/>
    <w:rsid w:val="00463754"/>
    <w:rsid w:val="00464D64"/>
    <w:rsid w:val="0047231A"/>
    <w:rsid w:val="0047378F"/>
    <w:rsid w:val="00480C9E"/>
    <w:rsid w:val="00482B1A"/>
    <w:rsid w:val="00485967"/>
    <w:rsid w:val="004911AD"/>
    <w:rsid w:val="00496BD4"/>
    <w:rsid w:val="0049794D"/>
    <w:rsid w:val="004A698D"/>
    <w:rsid w:val="004A713D"/>
    <w:rsid w:val="004B620B"/>
    <w:rsid w:val="004B6F24"/>
    <w:rsid w:val="004C1117"/>
    <w:rsid w:val="004C2A4D"/>
    <w:rsid w:val="004D0712"/>
    <w:rsid w:val="004D2A7C"/>
    <w:rsid w:val="004D3082"/>
    <w:rsid w:val="004D7BED"/>
    <w:rsid w:val="004E0DFB"/>
    <w:rsid w:val="004E450C"/>
    <w:rsid w:val="004E547A"/>
    <w:rsid w:val="004E5E79"/>
    <w:rsid w:val="004F1683"/>
    <w:rsid w:val="005017AF"/>
    <w:rsid w:val="00501F13"/>
    <w:rsid w:val="00506193"/>
    <w:rsid w:val="00520164"/>
    <w:rsid w:val="005222C3"/>
    <w:rsid w:val="005254AD"/>
    <w:rsid w:val="00527604"/>
    <w:rsid w:val="00532D1B"/>
    <w:rsid w:val="00535B8D"/>
    <w:rsid w:val="00536DD2"/>
    <w:rsid w:val="005411DE"/>
    <w:rsid w:val="00546251"/>
    <w:rsid w:val="0055332A"/>
    <w:rsid w:val="00555EDE"/>
    <w:rsid w:val="005711DE"/>
    <w:rsid w:val="00573241"/>
    <w:rsid w:val="00575C9D"/>
    <w:rsid w:val="005779B2"/>
    <w:rsid w:val="00581F58"/>
    <w:rsid w:val="00586CD2"/>
    <w:rsid w:val="005940FF"/>
    <w:rsid w:val="00596914"/>
    <w:rsid w:val="005A33DA"/>
    <w:rsid w:val="005A49BE"/>
    <w:rsid w:val="005A7E7E"/>
    <w:rsid w:val="005B1144"/>
    <w:rsid w:val="005B14F6"/>
    <w:rsid w:val="005B180E"/>
    <w:rsid w:val="005B4048"/>
    <w:rsid w:val="005C09F8"/>
    <w:rsid w:val="005D1597"/>
    <w:rsid w:val="005D4EBE"/>
    <w:rsid w:val="005D51C3"/>
    <w:rsid w:val="005D6674"/>
    <w:rsid w:val="00600324"/>
    <w:rsid w:val="00605FD5"/>
    <w:rsid w:val="00622142"/>
    <w:rsid w:val="00630932"/>
    <w:rsid w:val="00631795"/>
    <w:rsid w:val="00636AAD"/>
    <w:rsid w:val="00637A19"/>
    <w:rsid w:val="0064175E"/>
    <w:rsid w:val="00651710"/>
    <w:rsid w:val="00652F79"/>
    <w:rsid w:val="006533B0"/>
    <w:rsid w:val="00654154"/>
    <w:rsid w:val="006560E7"/>
    <w:rsid w:val="0065614C"/>
    <w:rsid w:val="006616D3"/>
    <w:rsid w:val="0066238D"/>
    <w:rsid w:val="006638F3"/>
    <w:rsid w:val="0066706E"/>
    <w:rsid w:val="00667D06"/>
    <w:rsid w:val="0067327E"/>
    <w:rsid w:val="00675A3C"/>
    <w:rsid w:val="00676FB0"/>
    <w:rsid w:val="006778F4"/>
    <w:rsid w:val="0069574E"/>
    <w:rsid w:val="00695B12"/>
    <w:rsid w:val="006A1483"/>
    <w:rsid w:val="006A4956"/>
    <w:rsid w:val="006A6187"/>
    <w:rsid w:val="006A6E3E"/>
    <w:rsid w:val="006B25F5"/>
    <w:rsid w:val="006B34C4"/>
    <w:rsid w:val="006D0369"/>
    <w:rsid w:val="006D2D95"/>
    <w:rsid w:val="006D71B0"/>
    <w:rsid w:val="006D71DF"/>
    <w:rsid w:val="006E0A7F"/>
    <w:rsid w:val="006E21C6"/>
    <w:rsid w:val="006E324A"/>
    <w:rsid w:val="006F1019"/>
    <w:rsid w:val="006F15D2"/>
    <w:rsid w:val="006F7C4F"/>
    <w:rsid w:val="00714D78"/>
    <w:rsid w:val="00724498"/>
    <w:rsid w:val="007303E5"/>
    <w:rsid w:val="00752DA3"/>
    <w:rsid w:val="00763CD2"/>
    <w:rsid w:val="0076522A"/>
    <w:rsid w:val="007707E3"/>
    <w:rsid w:val="00772353"/>
    <w:rsid w:val="0077399E"/>
    <w:rsid w:val="0078097A"/>
    <w:rsid w:val="00783715"/>
    <w:rsid w:val="007873DE"/>
    <w:rsid w:val="0078798E"/>
    <w:rsid w:val="00791B7A"/>
    <w:rsid w:val="007951A7"/>
    <w:rsid w:val="007A1051"/>
    <w:rsid w:val="007C0625"/>
    <w:rsid w:val="007C74CE"/>
    <w:rsid w:val="007D3996"/>
    <w:rsid w:val="007E5B97"/>
    <w:rsid w:val="007E6BFA"/>
    <w:rsid w:val="007E6FAA"/>
    <w:rsid w:val="007F042C"/>
    <w:rsid w:val="007F216A"/>
    <w:rsid w:val="007F4688"/>
    <w:rsid w:val="00813D6C"/>
    <w:rsid w:val="00814BC6"/>
    <w:rsid w:val="00815958"/>
    <w:rsid w:val="0081674C"/>
    <w:rsid w:val="008167A4"/>
    <w:rsid w:val="008169E7"/>
    <w:rsid w:val="0081722A"/>
    <w:rsid w:val="008235E7"/>
    <w:rsid w:val="00824331"/>
    <w:rsid w:val="008305FE"/>
    <w:rsid w:val="00832B08"/>
    <w:rsid w:val="00833A9C"/>
    <w:rsid w:val="008358AC"/>
    <w:rsid w:val="00841FEE"/>
    <w:rsid w:val="00845294"/>
    <w:rsid w:val="00845E76"/>
    <w:rsid w:val="00846366"/>
    <w:rsid w:val="00847EB4"/>
    <w:rsid w:val="0085561E"/>
    <w:rsid w:val="0085589E"/>
    <w:rsid w:val="00867743"/>
    <w:rsid w:val="0087084F"/>
    <w:rsid w:val="0087132C"/>
    <w:rsid w:val="008814AB"/>
    <w:rsid w:val="00883016"/>
    <w:rsid w:val="00887377"/>
    <w:rsid w:val="00890942"/>
    <w:rsid w:val="008953C5"/>
    <w:rsid w:val="008A6416"/>
    <w:rsid w:val="008B110D"/>
    <w:rsid w:val="008B618F"/>
    <w:rsid w:val="008C64CC"/>
    <w:rsid w:val="008D05C1"/>
    <w:rsid w:val="008D2E1A"/>
    <w:rsid w:val="008E16F1"/>
    <w:rsid w:val="008E79A9"/>
    <w:rsid w:val="008E7FBF"/>
    <w:rsid w:val="008F2C11"/>
    <w:rsid w:val="008F4729"/>
    <w:rsid w:val="008F52FA"/>
    <w:rsid w:val="008F67AC"/>
    <w:rsid w:val="008F7EDB"/>
    <w:rsid w:val="00900F1C"/>
    <w:rsid w:val="00910752"/>
    <w:rsid w:val="00914A10"/>
    <w:rsid w:val="00923781"/>
    <w:rsid w:val="0093043A"/>
    <w:rsid w:val="009316AE"/>
    <w:rsid w:val="0093555D"/>
    <w:rsid w:val="009378B5"/>
    <w:rsid w:val="009420C2"/>
    <w:rsid w:val="00946F0D"/>
    <w:rsid w:val="00951D5E"/>
    <w:rsid w:val="009564F5"/>
    <w:rsid w:val="0096341B"/>
    <w:rsid w:val="00965EE4"/>
    <w:rsid w:val="009703B2"/>
    <w:rsid w:val="00971959"/>
    <w:rsid w:val="00971CF1"/>
    <w:rsid w:val="00971DF8"/>
    <w:rsid w:val="009748D7"/>
    <w:rsid w:val="009757E6"/>
    <w:rsid w:val="00983B30"/>
    <w:rsid w:val="009853BF"/>
    <w:rsid w:val="0098663F"/>
    <w:rsid w:val="00990BA5"/>
    <w:rsid w:val="00991C8E"/>
    <w:rsid w:val="00992A2E"/>
    <w:rsid w:val="00992AB2"/>
    <w:rsid w:val="0099755A"/>
    <w:rsid w:val="009A0424"/>
    <w:rsid w:val="009A0D67"/>
    <w:rsid w:val="009A10C2"/>
    <w:rsid w:val="009A12E5"/>
    <w:rsid w:val="009A31BA"/>
    <w:rsid w:val="009A3E46"/>
    <w:rsid w:val="009A42AD"/>
    <w:rsid w:val="009B2566"/>
    <w:rsid w:val="009B77DF"/>
    <w:rsid w:val="009C12AB"/>
    <w:rsid w:val="009C20C0"/>
    <w:rsid w:val="009C29B9"/>
    <w:rsid w:val="009D0218"/>
    <w:rsid w:val="009D173B"/>
    <w:rsid w:val="009D63BC"/>
    <w:rsid w:val="009E2A41"/>
    <w:rsid w:val="009F3688"/>
    <w:rsid w:val="00A02881"/>
    <w:rsid w:val="00A04DD5"/>
    <w:rsid w:val="00A10F0B"/>
    <w:rsid w:val="00A1438F"/>
    <w:rsid w:val="00A153DA"/>
    <w:rsid w:val="00A218A5"/>
    <w:rsid w:val="00A2333F"/>
    <w:rsid w:val="00A256F1"/>
    <w:rsid w:val="00A306ED"/>
    <w:rsid w:val="00A31F71"/>
    <w:rsid w:val="00A37751"/>
    <w:rsid w:val="00A46EDA"/>
    <w:rsid w:val="00A52E66"/>
    <w:rsid w:val="00A541CC"/>
    <w:rsid w:val="00A54462"/>
    <w:rsid w:val="00A60670"/>
    <w:rsid w:val="00A62928"/>
    <w:rsid w:val="00A641CD"/>
    <w:rsid w:val="00A706A0"/>
    <w:rsid w:val="00A74B92"/>
    <w:rsid w:val="00A74F81"/>
    <w:rsid w:val="00A94D7E"/>
    <w:rsid w:val="00A95C8D"/>
    <w:rsid w:val="00A95EA0"/>
    <w:rsid w:val="00A96F5A"/>
    <w:rsid w:val="00AA0B3A"/>
    <w:rsid w:val="00AA23BA"/>
    <w:rsid w:val="00AA6F4A"/>
    <w:rsid w:val="00AB37ED"/>
    <w:rsid w:val="00AC081D"/>
    <w:rsid w:val="00AC5A33"/>
    <w:rsid w:val="00AC766D"/>
    <w:rsid w:val="00AC7F46"/>
    <w:rsid w:val="00AD442D"/>
    <w:rsid w:val="00AD77A9"/>
    <w:rsid w:val="00AE3026"/>
    <w:rsid w:val="00AE3F48"/>
    <w:rsid w:val="00AF6E1F"/>
    <w:rsid w:val="00B007A9"/>
    <w:rsid w:val="00B010D9"/>
    <w:rsid w:val="00B03A96"/>
    <w:rsid w:val="00B03AE3"/>
    <w:rsid w:val="00B05B6E"/>
    <w:rsid w:val="00B060ED"/>
    <w:rsid w:val="00B12972"/>
    <w:rsid w:val="00B17A0C"/>
    <w:rsid w:val="00B22360"/>
    <w:rsid w:val="00B22DAC"/>
    <w:rsid w:val="00B26927"/>
    <w:rsid w:val="00B31C44"/>
    <w:rsid w:val="00B3585D"/>
    <w:rsid w:val="00B35F15"/>
    <w:rsid w:val="00B3774D"/>
    <w:rsid w:val="00B37AD7"/>
    <w:rsid w:val="00B44C64"/>
    <w:rsid w:val="00B51CBD"/>
    <w:rsid w:val="00B52793"/>
    <w:rsid w:val="00B5412E"/>
    <w:rsid w:val="00B6230B"/>
    <w:rsid w:val="00B62649"/>
    <w:rsid w:val="00B62715"/>
    <w:rsid w:val="00B72ABF"/>
    <w:rsid w:val="00B7472A"/>
    <w:rsid w:val="00B80BDE"/>
    <w:rsid w:val="00B81DDB"/>
    <w:rsid w:val="00B87403"/>
    <w:rsid w:val="00B94DFB"/>
    <w:rsid w:val="00BA6F2D"/>
    <w:rsid w:val="00BA703E"/>
    <w:rsid w:val="00BB0837"/>
    <w:rsid w:val="00BB0BAC"/>
    <w:rsid w:val="00BB1626"/>
    <w:rsid w:val="00BB60EF"/>
    <w:rsid w:val="00BB6478"/>
    <w:rsid w:val="00BB6D0A"/>
    <w:rsid w:val="00BC6C68"/>
    <w:rsid w:val="00BD35E0"/>
    <w:rsid w:val="00BE0803"/>
    <w:rsid w:val="00BF6206"/>
    <w:rsid w:val="00BF6B3B"/>
    <w:rsid w:val="00C02173"/>
    <w:rsid w:val="00C13A29"/>
    <w:rsid w:val="00C14BFB"/>
    <w:rsid w:val="00C21F92"/>
    <w:rsid w:val="00C24F01"/>
    <w:rsid w:val="00C25F2B"/>
    <w:rsid w:val="00C27457"/>
    <w:rsid w:val="00C32265"/>
    <w:rsid w:val="00C32DA0"/>
    <w:rsid w:val="00C3589C"/>
    <w:rsid w:val="00C43592"/>
    <w:rsid w:val="00C44F98"/>
    <w:rsid w:val="00C46F35"/>
    <w:rsid w:val="00C513E0"/>
    <w:rsid w:val="00C51450"/>
    <w:rsid w:val="00C53C71"/>
    <w:rsid w:val="00C54034"/>
    <w:rsid w:val="00C54556"/>
    <w:rsid w:val="00C56D2B"/>
    <w:rsid w:val="00C57617"/>
    <w:rsid w:val="00C60B8E"/>
    <w:rsid w:val="00C67918"/>
    <w:rsid w:val="00C73C00"/>
    <w:rsid w:val="00C73DB4"/>
    <w:rsid w:val="00C75839"/>
    <w:rsid w:val="00C80C5C"/>
    <w:rsid w:val="00C82205"/>
    <w:rsid w:val="00C83353"/>
    <w:rsid w:val="00C8359A"/>
    <w:rsid w:val="00C84321"/>
    <w:rsid w:val="00C87D15"/>
    <w:rsid w:val="00C968BF"/>
    <w:rsid w:val="00CA3DC9"/>
    <w:rsid w:val="00CC1F2F"/>
    <w:rsid w:val="00CD4B44"/>
    <w:rsid w:val="00CE67CF"/>
    <w:rsid w:val="00CF1B6F"/>
    <w:rsid w:val="00CF35E8"/>
    <w:rsid w:val="00D02114"/>
    <w:rsid w:val="00D03A94"/>
    <w:rsid w:val="00D13263"/>
    <w:rsid w:val="00D1498F"/>
    <w:rsid w:val="00D16DEC"/>
    <w:rsid w:val="00D17F85"/>
    <w:rsid w:val="00D23C5E"/>
    <w:rsid w:val="00D26DE5"/>
    <w:rsid w:val="00D30AC2"/>
    <w:rsid w:val="00D30CA6"/>
    <w:rsid w:val="00D31AF4"/>
    <w:rsid w:val="00D47B48"/>
    <w:rsid w:val="00D51569"/>
    <w:rsid w:val="00D51C46"/>
    <w:rsid w:val="00D62770"/>
    <w:rsid w:val="00D70A72"/>
    <w:rsid w:val="00D75B1F"/>
    <w:rsid w:val="00D75FD1"/>
    <w:rsid w:val="00D82300"/>
    <w:rsid w:val="00D82E65"/>
    <w:rsid w:val="00D955CB"/>
    <w:rsid w:val="00DA27E5"/>
    <w:rsid w:val="00DA2DBB"/>
    <w:rsid w:val="00DB0488"/>
    <w:rsid w:val="00DB0E94"/>
    <w:rsid w:val="00DB3D3C"/>
    <w:rsid w:val="00DB6873"/>
    <w:rsid w:val="00DC1A17"/>
    <w:rsid w:val="00DC2D6F"/>
    <w:rsid w:val="00DD3761"/>
    <w:rsid w:val="00DD3EB1"/>
    <w:rsid w:val="00DD5E68"/>
    <w:rsid w:val="00DE518C"/>
    <w:rsid w:val="00DE5717"/>
    <w:rsid w:val="00DE7EB2"/>
    <w:rsid w:val="00E07755"/>
    <w:rsid w:val="00E13097"/>
    <w:rsid w:val="00E218F5"/>
    <w:rsid w:val="00E225D8"/>
    <w:rsid w:val="00E33652"/>
    <w:rsid w:val="00E410FF"/>
    <w:rsid w:val="00E52555"/>
    <w:rsid w:val="00E52CC2"/>
    <w:rsid w:val="00E5529D"/>
    <w:rsid w:val="00E635CF"/>
    <w:rsid w:val="00E7064E"/>
    <w:rsid w:val="00E73C1D"/>
    <w:rsid w:val="00E77ABE"/>
    <w:rsid w:val="00E909DB"/>
    <w:rsid w:val="00E923D8"/>
    <w:rsid w:val="00E971A0"/>
    <w:rsid w:val="00EA0AC6"/>
    <w:rsid w:val="00EA2482"/>
    <w:rsid w:val="00EA2C50"/>
    <w:rsid w:val="00EB129D"/>
    <w:rsid w:val="00EB28B0"/>
    <w:rsid w:val="00EC484B"/>
    <w:rsid w:val="00EC4B87"/>
    <w:rsid w:val="00EC5194"/>
    <w:rsid w:val="00EC600B"/>
    <w:rsid w:val="00ED5C44"/>
    <w:rsid w:val="00ED72AF"/>
    <w:rsid w:val="00EE03C4"/>
    <w:rsid w:val="00EE07D8"/>
    <w:rsid w:val="00F02D15"/>
    <w:rsid w:val="00F03E1C"/>
    <w:rsid w:val="00F16292"/>
    <w:rsid w:val="00F25F89"/>
    <w:rsid w:val="00F2770F"/>
    <w:rsid w:val="00F363B0"/>
    <w:rsid w:val="00F37ED1"/>
    <w:rsid w:val="00F42763"/>
    <w:rsid w:val="00F44C16"/>
    <w:rsid w:val="00F45E08"/>
    <w:rsid w:val="00F46A25"/>
    <w:rsid w:val="00F509A1"/>
    <w:rsid w:val="00F55770"/>
    <w:rsid w:val="00F64A3F"/>
    <w:rsid w:val="00F67C47"/>
    <w:rsid w:val="00F77BE2"/>
    <w:rsid w:val="00F80181"/>
    <w:rsid w:val="00F80C67"/>
    <w:rsid w:val="00F82BA2"/>
    <w:rsid w:val="00FA44E8"/>
    <w:rsid w:val="00FA6EDD"/>
    <w:rsid w:val="00FB2E22"/>
    <w:rsid w:val="00FB5348"/>
    <w:rsid w:val="00FB5796"/>
    <w:rsid w:val="00FB6F1A"/>
    <w:rsid w:val="00FC04EC"/>
    <w:rsid w:val="00FC302B"/>
    <w:rsid w:val="00FC5DCD"/>
    <w:rsid w:val="00FE5AD6"/>
    <w:rsid w:val="00FF04A6"/>
    <w:rsid w:val="01CD2E9D"/>
    <w:rsid w:val="07733ED3"/>
    <w:rsid w:val="079A26F9"/>
    <w:rsid w:val="0EE97B8E"/>
    <w:rsid w:val="0F0F0F63"/>
    <w:rsid w:val="13706DBD"/>
    <w:rsid w:val="17B30CC5"/>
    <w:rsid w:val="1BFD3750"/>
    <w:rsid w:val="1D3D2567"/>
    <w:rsid w:val="1DE978C4"/>
    <w:rsid w:val="1ED878F4"/>
    <w:rsid w:val="24E915BF"/>
    <w:rsid w:val="27821D05"/>
    <w:rsid w:val="284941DC"/>
    <w:rsid w:val="2A9B65A1"/>
    <w:rsid w:val="2AA71F8F"/>
    <w:rsid w:val="301A7EDF"/>
    <w:rsid w:val="32493792"/>
    <w:rsid w:val="34AE374B"/>
    <w:rsid w:val="35AD3EF5"/>
    <w:rsid w:val="35B07A97"/>
    <w:rsid w:val="35B53B02"/>
    <w:rsid w:val="371619FA"/>
    <w:rsid w:val="3AB0548E"/>
    <w:rsid w:val="417325FA"/>
    <w:rsid w:val="41E424CB"/>
    <w:rsid w:val="42745016"/>
    <w:rsid w:val="454D157F"/>
    <w:rsid w:val="4D6F2CBC"/>
    <w:rsid w:val="4EC04089"/>
    <w:rsid w:val="55765394"/>
    <w:rsid w:val="559346D9"/>
    <w:rsid w:val="55CD5ACF"/>
    <w:rsid w:val="5927426C"/>
    <w:rsid w:val="5DB53F06"/>
    <w:rsid w:val="5DFB2CE6"/>
    <w:rsid w:val="5FCA2E7D"/>
    <w:rsid w:val="60755A9B"/>
    <w:rsid w:val="66A36C22"/>
    <w:rsid w:val="70A46938"/>
    <w:rsid w:val="725310CC"/>
    <w:rsid w:val="72827E86"/>
    <w:rsid w:val="7C433F8A"/>
    <w:rsid w:val="7E76666C"/>
    <w:rsid w:val="7F0755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1"/>
    <w:qFormat/>
    <w:rsid w:val="00A218A5"/>
    <w:pPr>
      <w:widowControl w:val="0"/>
      <w:jc w:val="both"/>
    </w:pPr>
    <w:rPr>
      <w:kern w:val="2"/>
      <w:sz w:val="21"/>
      <w:szCs w:val="22"/>
    </w:rPr>
  </w:style>
  <w:style w:type="paragraph" w:styleId="1">
    <w:name w:val="heading 1"/>
    <w:basedOn w:val="a"/>
    <w:next w:val="a"/>
    <w:link w:val="1Char"/>
    <w:qFormat/>
    <w:rsid w:val="00A218A5"/>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A218A5"/>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A218A5"/>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A218A5"/>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uiPriority w:val="34"/>
    <w:qFormat/>
    <w:rsid w:val="00A218A5"/>
    <w:pPr>
      <w:ind w:firstLineChars="200" w:firstLine="420"/>
    </w:pPr>
  </w:style>
  <w:style w:type="paragraph" w:styleId="a3">
    <w:name w:val="Normal Indent"/>
    <w:basedOn w:val="a"/>
    <w:qFormat/>
    <w:rsid w:val="00A218A5"/>
    <w:pPr>
      <w:ind w:firstLine="425"/>
    </w:pPr>
    <w:rPr>
      <w:rFonts w:ascii="Times New Roman" w:eastAsia="宋体" w:hAnsi="Times New Roman" w:cs="Times New Roman"/>
      <w:szCs w:val="20"/>
    </w:rPr>
  </w:style>
  <w:style w:type="paragraph" w:styleId="a4">
    <w:name w:val="caption"/>
    <w:basedOn w:val="a"/>
    <w:next w:val="a"/>
    <w:qFormat/>
    <w:rsid w:val="00A218A5"/>
    <w:rPr>
      <w:rFonts w:ascii="Arial" w:eastAsia="黑体" w:hAnsi="Arial" w:cs="Arial"/>
      <w:sz w:val="20"/>
      <w:szCs w:val="20"/>
    </w:rPr>
  </w:style>
  <w:style w:type="paragraph" w:styleId="30">
    <w:name w:val="Body Text 3"/>
    <w:basedOn w:val="a"/>
    <w:link w:val="3Char0"/>
    <w:qFormat/>
    <w:rsid w:val="00A218A5"/>
    <w:rPr>
      <w:rFonts w:ascii="Times New Roman" w:eastAsia="宋体" w:hAnsi="Times New Roman" w:cs="Times New Roman"/>
      <w:color w:val="FF0000"/>
      <w:sz w:val="24"/>
      <w:szCs w:val="24"/>
    </w:rPr>
  </w:style>
  <w:style w:type="paragraph" w:styleId="a5">
    <w:name w:val="Body Text"/>
    <w:basedOn w:val="a"/>
    <w:next w:val="style4"/>
    <w:link w:val="Char"/>
    <w:uiPriority w:val="99"/>
    <w:unhideWhenUsed/>
    <w:qFormat/>
    <w:rsid w:val="00A218A5"/>
    <w:pPr>
      <w:spacing w:after="120"/>
    </w:pPr>
  </w:style>
  <w:style w:type="paragraph" w:customStyle="1" w:styleId="style4">
    <w:name w:val="style4"/>
    <w:basedOn w:val="a"/>
    <w:next w:val="20"/>
    <w:qFormat/>
    <w:rsid w:val="00A218A5"/>
    <w:pPr>
      <w:widowControl/>
      <w:spacing w:before="280" w:after="280"/>
    </w:pPr>
    <w:rPr>
      <w:rFonts w:ascii="宋体" w:eastAsia="宋体" w:hAnsi="Times New Roman" w:cs="Times New Roman"/>
      <w:sz w:val="18"/>
    </w:rPr>
  </w:style>
  <w:style w:type="paragraph" w:customStyle="1" w:styleId="20">
    <w:name w:val="2"/>
    <w:next w:val="a"/>
    <w:qFormat/>
    <w:rsid w:val="00A218A5"/>
    <w:pPr>
      <w:widowControl w:val="0"/>
      <w:jc w:val="both"/>
    </w:pPr>
    <w:rPr>
      <w:rFonts w:ascii="Times New Roman" w:eastAsia="宋体" w:hAnsi="Times New Roman" w:cs="Times New Roman"/>
      <w:sz w:val="21"/>
      <w:szCs w:val="22"/>
    </w:rPr>
  </w:style>
  <w:style w:type="paragraph" w:styleId="a6">
    <w:name w:val="Body Text Indent"/>
    <w:basedOn w:val="a"/>
    <w:link w:val="Char1"/>
    <w:qFormat/>
    <w:rsid w:val="00A218A5"/>
    <w:pPr>
      <w:adjustRightInd w:val="0"/>
      <w:spacing w:after="120" w:line="360" w:lineRule="atLeast"/>
      <w:ind w:leftChars="200" w:left="420"/>
      <w:jc w:val="left"/>
      <w:textAlignment w:val="baseline"/>
    </w:pPr>
    <w:rPr>
      <w:kern w:val="0"/>
      <w:sz w:val="24"/>
      <w:szCs w:val="20"/>
    </w:rPr>
  </w:style>
  <w:style w:type="paragraph" w:styleId="5">
    <w:name w:val="toc 5"/>
    <w:basedOn w:val="a"/>
    <w:next w:val="a"/>
    <w:uiPriority w:val="39"/>
    <w:qFormat/>
    <w:rsid w:val="00A218A5"/>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A218A5"/>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A218A5"/>
    <w:rPr>
      <w:rFonts w:eastAsia="宋体"/>
      <w:sz w:val="24"/>
    </w:rPr>
  </w:style>
  <w:style w:type="paragraph" w:styleId="a8">
    <w:name w:val="Date"/>
    <w:basedOn w:val="a"/>
    <w:next w:val="a"/>
    <w:link w:val="Char2"/>
    <w:uiPriority w:val="99"/>
    <w:unhideWhenUsed/>
    <w:qFormat/>
    <w:rsid w:val="00A218A5"/>
    <w:pPr>
      <w:ind w:leftChars="2500" w:left="100"/>
    </w:pPr>
  </w:style>
  <w:style w:type="paragraph" w:styleId="a9">
    <w:name w:val="Balloon Text"/>
    <w:basedOn w:val="a"/>
    <w:link w:val="Char10"/>
    <w:uiPriority w:val="99"/>
    <w:semiHidden/>
    <w:unhideWhenUsed/>
    <w:qFormat/>
    <w:rsid w:val="00A218A5"/>
    <w:rPr>
      <w:sz w:val="18"/>
      <w:szCs w:val="18"/>
    </w:rPr>
  </w:style>
  <w:style w:type="paragraph" w:styleId="aa">
    <w:name w:val="footer"/>
    <w:basedOn w:val="a"/>
    <w:link w:val="Char3"/>
    <w:uiPriority w:val="99"/>
    <w:unhideWhenUsed/>
    <w:qFormat/>
    <w:rsid w:val="00A218A5"/>
    <w:pPr>
      <w:tabs>
        <w:tab w:val="center" w:pos="4153"/>
        <w:tab w:val="right" w:pos="8306"/>
      </w:tabs>
      <w:snapToGrid w:val="0"/>
      <w:jc w:val="left"/>
    </w:pPr>
    <w:rPr>
      <w:sz w:val="18"/>
      <w:szCs w:val="18"/>
    </w:rPr>
  </w:style>
  <w:style w:type="paragraph" w:styleId="ab">
    <w:name w:val="header"/>
    <w:basedOn w:val="a"/>
    <w:link w:val="Char4"/>
    <w:uiPriority w:val="99"/>
    <w:unhideWhenUsed/>
    <w:qFormat/>
    <w:rsid w:val="00A218A5"/>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qFormat/>
    <w:rsid w:val="00A218A5"/>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1"/>
    <w:uiPriority w:val="99"/>
    <w:semiHidden/>
    <w:unhideWhenUsed/>
    <w:qFormat/>
    <w:rsid w:val="00A218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uiPriority w:val="99"/>
    <w:qFormat/>
    <w:rsid w:val="00A218A5"/>
    <w:rPr>
      <w:rFonts w:ascii="Calibri" w:eastAsia="宋体" w:hAnsi="Calibri" w:cs="Times New Roman"/>
      <w:sz w:val="24"/>
      <w:szCs w:val="24"/>
    </w:rPr>
  </w:style>
  <w:style w:type="paragraph" w:styleId="ad">
    <w:name w:val="Body Text First Indent"/>
    <w:basedOn w:val="a5"/>
    <w:next w:val="a"/>
    <w:link w:val="Char5"/>
    <w:qFormat/>
    <w:rsid w:val="00A218A5"/>
    <w:pPr>
      <w:ind w:firstLineChars="100" w:firstLine="420"/>
    </w:pPr>
    <w:rPr>
      <w:rFonts w:ascii="宋体" w:eastAsia="宋体" w:hAnsi="Times New Roman" w:cs="Times New Roman"/>
      <w:kern w:val="0"/>
      <w:sz w:val="34"/>
      <w:szCs w:val="20"/>
    </w:rPr>
  </w:style>
  <w:style w:type="character" w:styleId="ae">
    <w:name w:val="Strong"/>
    <w:basedOn w:val="a0"/>
    <w:uiPriority w:val="22"/>
    <w:qFormat/>
    <w:rsid w:val="00A218A5"/>
    <w:rPr>
      <w:b/>
      <w:bCs/>
    </w:rPr>
  </w:style>
  <w:style w:type="character" w:styleId="af">
    <w:name w:val="Emphasis"/>
    <w:basedOn w:val="a0"/>
    <w:uiPriority w:val="20"/>
    <w:qFormat/>
    <w:rsid w:val="00A218A5"/>
    <w:rPr>
      <w:i/>
      <w:iCs/>
    </w:rPr>
  </w:style>
  <w:style w:type="character" w:styleId="af0">
    <w:name w:val="Hyperlink"/>
    <w:basedOn w:val="a0"/>
    <w:uiPriority w:val="99"/>
    <w:unhideWhenUsed/>
    <w:qFormat/>
    <w:rsid w:val="00A218A5"/>
    <w:rPr>
      <w:color w:val="0000FF"/>
      <w:u w:val="single"/>
    </w:rPr>
  </w:style>
  <w:style w:type="character" w:customStyle="1" w:styleId="1Char">
    <w:name w:val="标题 1 Char"/>
    <w:basedOn w:val="a0"/>
    <w:link w:val="1"/>
    <w:qFormat/>
    <w:rsid w:val="00A218A5"/>
    <w:rPr>
      <w:rFonts w:ascii="Calibri" w:eastAsia="宋体" w:hAnsi="Calibri" w:cs="Times New Roman"/>
      <w:b/>
      <w:bCs/>
      <w:kern w:val="44"/>
      <w:sz w:val="44"/>
      <w:szCs w:val="44"/>
    </w:rPr>
  </w:style>
  <w:style w:type="character" w:customStyle="1" w:styleId="2Char">
    <w:name w:val="标题 2 Char"/>
    <w:basedOn w:val="a0"/>
    <w:link w:val="2"/>
    <w:qFormat/>
    <w:rsid w:val="00A218A5"/>
    <w:rPr>
      <w:rFonts w:ascii="Arial" w:eastAsia="黑体" w:hAnsi="Arial" w:cs="Times New Roman"/>
      <w:b/>
      <w:bCs/>
      <w:sz w:val="32"/>
      <w:szCs w:val="32"/>
    </w:rPr>
  </w:style>
  <w:style w:type="character" w:customStyle="1" w:styleId="3Char">
    <w:name w:val="标题 3 Char"/>
    <w:basedOn w:val="a0"/>
    <w:link w:val="3"/>
    <w:qFormat/>
    <w:rsid w:val="00A218A5"/>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A218A5"/>
    <w:rPr>
      <w:rFonts w:ascii="Arial" w:eastAsia="黑体" w:hAnsi="Arial" w:cs="Times New Roman"/>
      <w:b/>
      <w:bCs/>
      <w:sz w:val="28"/>
      <w:szCs w:val="28"/>
    </w:rPr>
  </w:style>
  <w:style w:type="character" w:customStyle="1" w:styleId="3Char0">
    <w:name w:val="正文文本 3 Char"/>
    <w:basedOn w:val="a0"/>
    <w:link w:val="30"/>
    <w:qFormat/>
    <w:rsid w:val="00A218A5"/>
    <w:rPr>
      <w:rFonts w:ascii="Times New Roman" w:eastAsia="宋体" w:hAnsi="Times New Roman" w:cs="Times New Roman"/>
      <w:color w:val="FF0000"/>
      <w:sz w:val="24"/>
      <w:szCs w:val="24"/>
    </w:rPr>
  </w:style>
  <w:style w:type="character" w:customStyle="1" w:styleId="Char">
    <w:name w:val="正文文本 Char"/>
    <w:basedOn w:val="a0"/>
    <w:link w:val="a5"/>
    <w:uiPriority w:val="99"/>
    <w:qFormat/>
    <w:rsid w:val="00A218A5"/>
  </w:style>
  <w:style w:type="character" w:customStyle="1" w:styleId="Char6">
    <w:name w:val="正文文本缩进 Char"/>
    <w:basedOn w:val="a0"/>
    <w:link w:val="a6"/>
    <w:qFormat/>
    <w:rsid w:val="00A218A5"/>
  </w:style>
  <w:style w:type="character" w:customStyle="1" w:styleId="Char1">
    <w:name w:val="正文文本缩进 Char1"/>
    <w:basedOn w:val="a0"/>
    <w:link w:val="a6"/>
    <w:qFormat/>
    <w:rsid w:val="00A218A5"/>
    <w:rPr>
      <w:kern w:val="0"/>
      <w:sz w:val="24"/>
      <w:szCs w:val="20"/>
    </w:rPr>
  </w:style>
  <w:style w:type="character" w:customStyle="1" w:styleId="Char0">
    <w:name w:val="纯文本 Char"/>
    <w:basedOn w:val="a0"/>
    <w:link w:val="a7"/>
    <w:qFormat/>
    <w:rsid w:val="00A218A5"/>
    <w:rPr>
      <w:rFonts w:eastAsia="宋体"/>
      <w:sz w:val="24"/>
    </w:rPr>
  </w:style>
  <w:style w:type="character" w:customStyle="1" w:styleId="Char2">
    <w:name w:val="日期 Char"/>
    <w:basedOn w:val="a0"/>
    <w:link w:val="a8"/>
    <w:uiPriority w:val="99"/>
    <w:qFormat/>
    <w:rsid w:val="00A218A5"/>
  </w:style>
  <w:style w:type="character" w:customStyle="1" w:styleId="Char7">
    <w:name w:val="批注框文本 Char"/>
    <w:basedOn w:val="a0"/>
    <w:link w:val="a9"/>
    <w:uiPriority w:val="99"/>
    <w:semiHidden/>
    <w:qFormat/>
    <w:rsid w:val="00A218A5"/>
    <w:rPr>
      <w:sz w:val="18"/>
      <w:szCs w:val="18"/>
    </w:rPr>
  </w:style>
  <w:style w:type="character" w:customStyle="1" w:styleId="Char10">
    <w:name w:val="批注框文本 Char1"/>
    <w:basedOn w:val="a0"/>
    <w:link w:val="a9"/>
    <w:uiPriority w:val="99"/>
    <w:semiHidden/>
    <w:qFormat/>
    <w:rsid w:val="00A218A5"/>
    <w:rPr>
      <w:sz w:val="18"/>
      <w:szCs w:val="18"/>
    </w:rPr>
  </w:style>
  <w:style w:type="character" w:customStyle="1" w:styleId="Char3">
    <w:name w:val="页脚 Char"/>
    <w:basedOn w:val="a0"/>
    <w:link w:val="aa"/>
    <w:uiPriority w:val="99"/>
    <w:qFormat/>
    <w:rsid w:val="00A218A5"/>
    <w:rPr>
      <w:sz w:val="18"/>
      <w:szCs w:val="18"/>
    </w:rPr>
  </w:style>
  <w:style w:type="character" w:customStyle="1" w:styleId="Char4">
    <w:name w:val="页眉 Char"/>
    <w:basedOn w:val="a0"/>
    <w:link w:val="ab"/>
    <w:uiPriority w:val="99"/>
    <w:qFormat/>
    <w:rsid w:val="00A218A5"/>
    <w:rPr>
      <w:sz w:val="18"/>
      <w:szCs w:val="18"/>
    </w:rPr>
  </w:style>
  <w:style w:type="character" w:customStyle="1" w:styleId="HTMLChar">
    <w:name w:val="HTML 预设格式 Char"/>
    <w:basedOn w:val="a0"/>
    <w:link w:val="HTML"/>
    <w:uiPriority w:val="99"/>
    <w:semiHidden/>
    <w:qFormat/>
    <w:rsid w:val="00A218A5"/>
    <w:rPr>
      <w:rFonts w:ascii="宋体" w:eastAsia="宋体" w:hAnsi="宋体" w:cs="宋体"/>
      <w:kern w:val="0"/>
      <w:sz w:val="24"/>
      <w:szCs w:val="24"/>
    </w:rPr>
  </w:style>
  <w:style w:type="character" w:customStyle="1" w:styleId="HTMLChar1">
    <w:name w:val="HTML 预设格式 Char1"/>
    <w:basedOn w:val="a0"/>
    <w:link w:val="HTML"/>
    <w:uiPriority w:val="99"/>
    <w:semiHidden/>
    <w:qFormat/>
    <w:rsid w:val="00A218A5"/>
    <w:rPr>
      <w:rFonts w:ascii="Courier New" w:hAnsi="Courier New" w:cs="Courier New"/>
      <w:sz w:val="20"/>
      <w:szCs w:val="20"/>
    </w:rPr>
  </w:style>
  <w:style w:type="character" w:customStyle="1" w:styleId="Char5">
    <w:name w:val="正文首行缩进 Char"/>
    <w:basedOn w:val="Char"/>
    <w:link w:val="ad"/>
    <w:qFormat/>
    <w:rsid w:val="00A218A5"/>
    <w:rPr>
      <w:rFonts w:ascii="宋体" w:eastAsia="宋体" w:hAnsi="Times New Roman" w:cs="Times New Roman"/>
      <w:kern w:val="0"/>
      <w:sz w:val="34"/>
      <w:szCs w:val="20"/>
    </w:rPr>
  </w:style>
  <w:style w:type="character" w:customStyle="1" w:styleId="Char11">
    <w:name w:val="纯文本 Char1"/>
    <w:qFormat/>
    <w:rsid w:val="00A218A5"/>
    <w:rPr>
      <w:rFonts w:eastAsia="宋体"/>
      <w:sz w:val="24"/>
    </w:rPr>
  </w:style>
  <w:style w:type="paragraph" w:customStyle="1" w:styleId="Default">
    <w:name w:val="Default"/>
    <w:qFormat/>
    <w:rsid w:val="00A218A5"/>
    <w:pPr>
      <w:widowControl w:val="0"/>
      <w:autoSpaceDE w:val="0"/>
      <w:autoSpaceDN w:val="0"/>
      <w:adjustRightInd w:val="0"/>
    </w:pPr>
    <w:rPr>
      <w:rFonts w:ascii="宋体" w:eastAsia="宋体" w:cs="宋体"/>
      <w:color w:val="000000"/>
      <w:sz w:val="24"/>
      <w:szCs w:val="24"/>
    </w:rPr>
  </w:style>
  <w:style w:type="paragraph" w:styleId="af1">
    <w:name w:val="List Paragraph"/>
    <w:basedOn w:val="a"/>
    <w:uiPriority w:val="99"/>
    <w:unhideWhenUsed/>
    <w:qFormat/>
    <w:rsid w:val="00A218A5"/>
    <w:pPr>
      <w:ind w:firstLineChars="200" w:firstLine="420"/>
    </w:pPr>
  </w:style>
  <w:style w:type="character" w:customStyle="1" w:styleId="CharChar">
    <w:name w:val="正文文本缩进 Char Char"/>
    <w:link w:val="13"/>
    <w:qFormat/>
    <w:rsid w:val="00A218A5"/>
    <w:rPr>
      <w:rFonts w:ascii="宋体"/>
      <w:sz w:val="24"/>
    </w:rPr>
  </w:style>
  <w:style w:type="paragraph" w:customStyle="1" w:styleId="13">
    <w:name w:val="正文文本缩进1"/>
    <w:basedOn w:val="a"/>
    <w:link w:val="CharChar"/>
    <w:qFormat/>
    <w:rsid w:val="00A218A5"/>
    <w:pPr>
      <w:spacing w:line="360" w:lineRule="auto"/>
      <w:ind w:firstLineChars="200" w:firstLine="480"/>
    </w:pPr>
    <w:rPr>
      <w:rFonts w:ascii="宋体"/>
      <w:sz w:val="24"/>
    </w:rPr>
  </w:style>
  <w:style w:type="character" w:customStyle="1" w:styleId="CharChar0">
    <w:name w:val="日期 Char Char"/>
    <w:link w:val="14"/>
    <w:qFormat/>
    <w:rsid w:val="00A218A5"/>
    <w:rPr>
      <w:sz w:val="24"/>
    </w:rPr>
  </w:style>
  <w:style w:type="paragraph" w:customStyle="1" w:styleId="14">
    <w:name w:val="日期1"/>
    <w:basedOn w:val="a"/>
    <w:next w:val="a"/>
    <w:link w:val="CharChar0"/>
    <w:qFormat/>
    <w:rsid w:val="00A218A5"/>
    <w:rPr>
      <w:sz w:val="24"/>
    </w:rPr>
  </w:style>
  <w:style w:type="paragraph" w:customStyle="1" w:styleId="15">
    <w:name w:val="正文缩进1"/>
    <w:basedOn w:val="a"/>
    <w:qFormat/>
    <w:rsid w:val="00A218A5"/>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A218A5"/>
    <w:pPr>
      <w:numPr>
        <w:numId w:val="2"/>
      </w:numPr>
      <w:adjustRightInd w:val="0"/>
      <w:textAlignment w:val="baseline"/>
    </w:pPr>
    <w:rPr>
      <w:rFonts w:ascii="宋体" w:eastAsia="宋体" w:hAnsi="宋体" w:cs="Times New Roman"/>
      <w:kern w:val="0"/>
      <w:szCs w:val="21"/>
    </w:rPr>
  </w:style>
  <w:style w:type="paragraph" w:customStyle="1" w:styleId="af2">
    <w:name w:val="图"/>
    <w:basedOn w:val="a"/>
    <w:qFormat/>
    <w:rsid w:val="00A218A5"/>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A218A5"/>
  </w:style>
  <w:style w:type="paragraph" w:customStyle="1" w:styleId="11212">
    <w:name w:val="样式 标题 1 + 四号 居中 段前: 12 磅 段后: 12 磅 行距: 单倍行距"/>
    <w:basedOn w:val="1"/>
    <w:qFormat/>
    <w:rsid w:val="00A218A5"/>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A218A5"/>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paragraph" w:customStyle="1" w:styleId="p0">
    <w:name w:val="p0"/>
    <w:basedOn w:val="a"/>
    <w:qFormat/>
    <w:rsid w:val="00D1498F"/>
    <w:pPr>
      <w:widowControl/>
    </w:pPr>
    <w:rPr>
      <w:kern w:val="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221.14.6.70:8088/ggzy/"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cnca.gov.cn/cnca/zwxx/ggxx/images/2010/07/19/A6C32D2A507AC2A38326896013A67542.doc" TargetMode="External"/><Relationship Id="rId50" Type="http://schemas.openxmlformats.org/officeDocument/2006/relationships/hyperlink" Target="http://www.chinanpo.gov.cn"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65288;&#19968;&#65289;&#25345;CA&#25968;&#23383;&#35748;&#35777;&#35777;&#20070;&#65292;&#30331;&#24405;&#12298;&#20840;&#22269;&#20844;&#20849;&#36164;&#28304;&#20132;&#26131;&#24179;&#21488;&#65288;&#27827;&#21335;&#30465;&#183;&#35768;&#26124;&#24066;&#65289;&#12299;"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creditchina.gov.cn"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0" Type="http://schemas.openxmlformats.org/officeDocument/2006/relationships/hyperlink" Target="&#65288;&#19968;&#65289;&#25345;CA&#25968;&#23383;&#35748;&#35777;&#35777;&#20070;&#65292;&#30331;&#24405;&#12298;&#20840;&#22269;&#20844;&#20849;&#36164;&#28304;&#20132;&#26131;&#24179;&#21488;&#65288;&#27827;&#21335;&#30465;&#183;&#35768;&#26124;&#24066;&#65289;&#12299;"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www.cnca.gov.cn/cnca/zwxx/ggxx/images/2010/07/19/A6C32D2A507AC2A38326896013A67542.doc" TargetMode="External"/><Relationship Id="rId4" Type="http://schemas.openxmlformats.org/officeDocument/2006/relationships/styles" Target="styles.xml"/><Relationship Id="rId9" Type="http://schemas.openxmlformats.org/officeDocument/2006/relationships/hyperlink" Target="&#65288;&#19968;&#65289;&#25345;CA&#25968;&#23383;&#35748;&#35777;&#35777;&#20070;&#65292;&#30331;&#24405;&#12298;&#20840;&#22269;&#20844;&#20849;&#36164;&#28304;&#20132;&#26131;&#24179;&#21488;&#65288;&#27827;&#21335;&#30465;&#183;&#35768;&#26124;&#24066;&#65289;&#12299;" TargetMode="External"/><Relationship Id="rId14" Type="http://schemas.openxmlformats.org/officeDocument/2006/relationships/hyperlink" Target="http://221.14.6.70:8088/ggz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creditchina.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baike.baidu.com/item/%E6%89%BF%E6%8B%85%E8%BF%9E%E5%B8%A6%E8%B4%A3%E4%BB%BB" TargetMode="Externa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4A82389-487D-4A66-8A5B-8B01B0FC00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84</Pages>
  <Words>6150</Words>
  <Characters>35057</Characters>
  <Application>Microsoft Office Word</Application>
  <DocSecurity>0</DocSecurity>
  <Lines>292</Lines>
  <Paragraphs>82</Paragraphs>
  <ScaleCrop>false</ScaleCrop>
  <Company>Organization</Company>
  <LinksUpToDate>false</LinksUpToDate>
  <CharactersWithSpaces>41125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禹州市公共资源交易中心:艾明辉</cp:lastModifiedBy>
  <cp:revision>601</cp:revision>
  <dcterms:created xsi:type="dcterms:W3CDTF">2020-03-11T09:07:00Z</dcterms:created>
  <dcterms:modified xsi:type="dcterms:W3CDTF">2020-07-09T07:05:00Z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