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373E" w:rsidRDefault="009D373E">
      <w:pPr>
        <w:jc w:val="center"/>
        <w:rPr>
          <w:rFonts w:asciiTheme="majorEastAsia" w:eastAsiaTheme="majorEastAsia" w:hAnsiTheme="majorEastAsia" w:cstheme="majorEastAsia"/>
          <w:b/>
          <w:bCs/>
          <w:color w:val="000000"/>
          <w:sz w:val="44"/>
          <w:szCs w:val="44"/>
        </w:rPr>
      </w:pPr>
    </w:p>
    <w:p w:rsidR="009D373E" w:rsidRDefault="0057483D">
      <w:pPr>
        <w:widowControl/>
        <w:shd w:val="clear" w:color="auto" w:fill="FFFFFF"/>
        <w:spacing w:line="360" w:lineRule="auto"/>
        <w:jc w:val="center"/>
        <w:rPr>
          <w:rFonts w:asciiTheme="minorEastAsia" w:eastAsiaTheme="minorEastAsia" w:hAnsiTheme="minorEastAsia" w:cs="仿宋"/>
          <w:b/>
          <w:color w:val="000000"/>
          <w:sz w:val="52"/>
          <w:szCs w:val="52"/>
          <w:shd w:val="clear" w:color="auto" w:fill="FFFFFF"/>
        </w:rPr>
      </w:pPr>
      <w:r>
        <w:rPr>
          <w:rFonts w:asciiTheme="minorEastAsia" w:eastAsiaTheme="minorEastAsia" w:hAnsiTheme="minorEastAsia" w:cs="仿宋" w:hint="eastAsia"/>
          <w:b/>
          <w:color w:val="000000"/>
          <w:sz w:val="52"/>
          <w:szCs w:val="52"/>
          <w:shd w:val="clear" w:color="auto" w:fill="FFFFFF"/>
        </w:rPr>
        <w:t>襄城县2020年烤烟电能烤房建设</w:t>
      </w:r>
    </w:p>
    <w:p w:rsidR="009D373E" w:rsidRDefault="0057483D">
      <w:pPr>
        <w:widowControl/>
        <w:shd w:val="clear" w:color="auto" w:fill="FFFFFF"/>
        <w:spacing w:line="360" w:lineRule="auto"/>
        <w:jc w:val="center"/>
        <w:rPr>
          <w:rFonts w:asciiTheme="minorEastAsia" w:eastAsiaTheme="minorEastAsia" w:hAnsiTheme="minorEastAsia" w:cs="宋体"/>
          <w:b/>
          <w:bCs/>
          <w:color w:val="000000"/>
          <w:kern w:val="0"/>
          <w:sz w:val="52"/>
          <w:szCs w:val="52"/>
        </w:rPr>
      </w:pPr>
      <w:r>
        <w:rPr>
          <w:rFonts w:asciiTheme="minorEastAsia" w:eastAsiaTheme="minorEastAsia" w:hAnsiTheme="minorEastAsia" w:cs="仿宋" w:hint="eastAsia"/>
          <w:b/>
          <w:color w:val="000000"/>
          <w:sz w:val="52"/>
          <w:szCs w:val="52"/>
          <w:shd w:val="clear" w:color="auto" w:fill="FFFFFF"/>
        </w:rPr>
        <w:t>第一批设备采购项目</w:t>
      </w:r>
    </w:p>
    <w:p w:rsidR="009D373E" w:rsidRDefault="009D373E">
      <w:pPr>
        <w:rPr>
          <w:rFonts w:ascii="微软简隶书" w:eastAsia="微软简隶书"/>
          <w:color w:val="000000"/>
          <w:u w:val="single"/>
        </w:rPr>
      </w:pPr>
    </w:p>
    <w:p w:rsidR="009D373E" w:rsidRDefault="009D373E">
      <w:pPr>
        <w:rPr>
          <w:rFonts w:ascii="微软简隶书" w:eastAsia="微软简隶书"/>
          <w:color w:val="000000"/>
        </w:rPr>
      </w:pPr>
    </w:p>
    <w:p w:rsidR="009D373E" w:rsidRDefault="009D373E">
      <w:pPr>
        <w:pStyle w:val="a1"/>
        <w:ind w:firstLine="280"/>
      </w:pPr>
    </w:p>
    <w:p w:rsidR="009D373E" w:rsidRDefault="009D373E">
      <w:pPr>
        <w:rPr>
          <w:rFonts w:ascii="微软简隶书" w:eastAsia="微软简隶书"/>
          <w:color w:val="000000"/>
        </w:rPr>
      </w:pPr>
    </w:p>
    <w:p w:rsidR="009D373E" w:rsidRDefault="009D373E">
      <w:pPr>
        <w:rPr>
          <w:rFonts w:ascii="微软简隶书" w:eastAsia="微软简隶书"/>
          <w:color w:val="000000"/>
        </w:rPr>
      </w:pPr>
    </w:p>
    <w:p w:rsidR="009D373E" w:rsidRDefault="009D373E">
      <w:pPr>
        <w:rPr>
          <w:rFonts w:ascii="微软简隶书" w:eastAsia="微软简隶书"/>
          <w:color w:val="000000"/>
        </w:rPr>
      </w:pPr>
    </w:p>
    <w:p w:rsidR="009D373E" w:rsidRDefault="009D373E">
      <w:pPr>
        <w:rPr>
          <w:rFonts w:ascii="微软简隶书" w:eastAsia="微软简隶书"/>
          <w:color w:val="000000"/>
        </w:rPr>
      </w:pPr>
    </w:p>
    <w:p w:rsidR="009D373E" w:rsidRDefault="0057483D">
      <w:pPr>
        <w:jc w:val="center"/>
        <w:rPr>
          <w:rFonts w:asciiTheme="majorEastAsia" w:eastAsiaTheme="majorEastAsia" w:hAnsiTheme="majorEastAsia" w:cstheme="majorEastAsia"/>
          <w:bCs/>
          <w:color w:val="000000"/>
          <w:w w:val="90"/>
          <w:sz w:val="120"/>
          <w:szCs w:val="120"/>
        </w:rPr>
      </w:pPr>
      <w:r>
        <w:rPr>
          <w:rFonts w:asciiTheme="majorEastAsia" w:eastAsiaTheme="majorEastAsia" w:hAnsiTheme="majorEastAsia" w:cstheme="majorEastAsia" w:hint="eastAsia"/>
          <w:bCs/>
          <w:color w:val="000000"/>
          <w:w w:val="90"/>
          <w:sz w:val="120"/>
          <w:szCs w:val="120"/>
        </w:rPr>
        <w:t>公开招标文件</w:t>
      </w:r>
    </w:p>
    <w:p w:rsidR="009D373E" w:rsidRDefault="009D373E">
      <w:pPr>
        <w:rPr>
          <w:rFonts w:ascii="微软简隶书" w:eastAsia="微软简隶书"/>
          <w:color w:val="000000"/>
        </w:rPr>
      </w:pPr>
    </w:p>
    <w:p w:rsidR="009D373E" w:rsidRDefault="009D373E">
      <w:pPr>
        <w:rPr>
          <w:rFonts w:ascii="微软简隶书" w:eastAsia="微软简隶书"/>
          <w:color w:val="000000"/>
        </w:rPr>
      </w:pPr>
    </w:p>
    <w:p w:rsidR="009D373E" w:rsidRDefault="009D373E">
      <w:pPr>
        <w:rPr>
          <w:rFonts w:ascii="微软简隶书" w:eastAsia="微软简隶书"/>
          <w:color w:val="000000"/>
        </w:rPr>
      </w:pPr>
    </w:p>
    <w:p w:rsidR="009D373E" w:rsidRDefault="009D373E">
      <w:pPr>
        <w:rPr>
          <w:rFonts w:ascii="微软简隶书" w:eastAsia="微软简隶书"/>
          <w:color w:val="000000"/>
        </w:rPr>
      </w:pPr>
    </w:p>
    <w:p w:rsidR="009D373E" w:rsidRDefault="009D373E">
      <w:pPr>
        <w:rPr>
          <w:rFonts w:ascii="微软简隶书" w:eastAsia="微软简隶书"/>
          <w:color w:val="000000"/>
        </w:rPr>
      </w:pPr>
    </w:p>
    <w:p w:rsidR="009D373E" w:rsidRDefault="009D373E">
      <w:pPr>
        <w:rPr>
          <w:rFonts w:ascii="微软简隶书" w:eastAsia="微软简隶书"/>
          <w:color w:val="000000"/>
        </w:rPr>
      </w:pPr>
    </w:p>
    <w:p w:rsidR="009D373E" w:rsidRDefault="009D373E">
      <w:pPr>
        <w:rPr>
          <w:rFonts w:ascii="微软简隶书" w:eastAsia="微软简隶书"/>
          <w:color w:val="000000"/>
        </w:rPr>
      </w:pPr>
    </w:p>
    <w:p w:rsidR="009D373E" w:rsidRDefault="009D373E">
      <w:pPr>
        <w:rPr>
          <w:rFonts w:ascii="微软简隶书" w:eastAsia="微软简隶书"/>
          <w:color w:val="000000"/>
        </w:rPr>
      </w:pPr>
    </w:p>
    <w:p w:rsidR="009D373E" w:rsidRDefault="009D373E">
      <w:pPr>
        <w:rPr>
          <w:rFonts w:ascii="微软简隶书" w:eastAsia="微软简隶书"/>
          <w:color w:val="000000"/>
        </w:rPr>
      </w:pPr>
    </w:p>
    <w:p w:rsidR="009D373E" w:rsidRDefault="009D373E">
      <w:pPr>
        <w:rPr>
          <w:rFonts w:ascii="微软简隶书" w:eastAsia="微软简隶书"/>
          <w:color w:val="000000"/>
        </w:rPr>
      </w:pPr>
    </w:p>
    <w:p w:rsidR="009D373E" w:rsidRDefault="0057483D">
      <w:pP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 xml:space="preserve">     </w:t>
      </w:r>
    </w:p>
    <w:p w:rsidR="009D373E" w:rsidRDefault="009D373E">
      <w:pPr>
        <w:rPr>
          <w:rFonts w:asciiTheme="majorEastAsia" w:eastAsiaTheme="majorEastAsia" w:hAnsiTheme="majorEastAsia" w:cstheme="majorEastAsia"/>
          <w:b/>
          <w:bCs/>
          <w:color w:val="000000"/>
          <w:sz w:val="36"/>
          <w:szCs w:val="36"/>
        </w:rPr>
      </w:pPr>
    </w:p>
    <w:p w:rsidR="009D373E" w:rsidRDefault="0057483D">
      <w:pPr>
        <w:ind w:firstLineChars="300" w:firstLine="1084"/>
        <w:rPr>
          <w:rFonts w:asciiTheme="minorEastAsia" w:eastAsiaTheme="minorEastAsia" w:hAnsiTheme="minorEastAsia" w:cstheme="majorEastAsia"/>
          <w:b/>
          <w:bCs/>
          <w:color w:val="000000"/>
          <w:sz w:val="36"/>
          <w:szCs w:val="36"/>
        </w:rPr>
      </w:pPr>
      <w:r>
        <w:rPr>
          <w:rFonts w:asciiTheme="minorEastAsia" w:eastAsiaTheme="minorEastAsia" w:hAnsiTheme="minorEastAsia" w:cstheme="majorEastAsia" w:hint="eastAsia"/>
          <w:b/>
          <w:bCs/>
          <w:color w:val="000000"/>
          <w:sz w:val="36"/>
          <w:szCs w:val="36"/>
        </w:rPr>
        <w:t>项目编号：</w:t>
      </w:r>
      <w:proofErr w:type="gramStart"/>
      <w:r>
        <w:rPr>
          <w:rFonts w:asciiTheme="minorEastAsia" w:eastAsiaTheme="minorEastAsia" w:hAnsiTheme="minorEastAsia" w:cs="宋体" w:hint="eastAsia"/>
          <w:b/>
          <w:color w:val="000000"/>
          <w:sz w:val="36"/>
          <w:szCs w:val="36"/>
        </w:rPr>
        <w:t>襄财招标</w:t>
      </w:r>
      <w:proofErr w:type="gramEnd"/>
      <w:r>
        <w:rPr>
          <w:rFonts w:asciiTheme="minorEastAsia" w:eastAsiaTheme="minorEastAsia" w:hAnsiTheme="minorEastAsia" w:cs="宋体" w:hint="eastAsia"/>
          <w:b/>
          <w:color w:val="000000"/>
          <w:sz w:val="36"/>
          <w:szCs w:val="36"/>
        </w:rPr>
        <w:t>采购-2020-17</w:t>
      </w:r>
    </w:p>
    <w:p w:rsidR="009D373E" w:rsidRDefault="0057483D">
      <w:pPr>
        <w:ind w:firstLineChars="300" w:firstLine="1084"/>
        <w:rPr>
          <w:rFonts w:asciiTheme="minorEastAsia" w:eastAsiaTheme="minorEastAsia" w:hAnsiTheme="minorEastAsia" w:cstheme="majorEastAsia"/>
          <w:b/>
          <w:bCs/>
          <w:color w:val="000000"/>
          <w:sz w:val="36"/>
          <w:szCs w:val="36"/>
        </w:rPr>
      </w:pPr>
      <w:r>
        <w:rPr>
          <w:rFonts w:asciiTheme="minorEastAsia" w:eastAsiaTheme="minorEastAsia" w:hAnsiTheme="minorEastAsia" w:cstheme="majorEastAsia" w:hint="eastAsia"/>
          <w:b/>
          <w:bCs/>
          <w:color w:val="000000"/>
          <w:sz w:val="36"/>
          <w:szCs w:val="36"/>
        </w:rPr>
        <w:t>采购单位：</w:t>
      </w:r>
      <w:r>
        <w:rPr>
          <w:rFonts w:asciiTheme="minorEastAsia" w:eastAsiaTheme="minorEastAsia" w:hAnsiTheme="minorEastAsia" w:cs="仿宋" w:hint="eastAsia"/>
          <w:b/>
          <w:bCs/>
          <w:color w:val="000000"/>
          <w:sz w:val="36"/>
          <w:szCs w:val="36"/>
          <w:shd w:val="clear" w:color="auto" w:fill="FFFFFF"/>
        </w:rPr>
        <w:t>襄城县农业农村局</w:t>
      </w:r>
    </w:p>
    <w:p w:rsidR="009D373E" w:rsidRDefault="0057483D">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集中采购机构：襄城县政府采购中心</w:t>
      </w:r>
    </w:p>
    <w:p w:rsidR="009D373E" w:rsidRDefault="009D373E">
      <w:pPr>
        <w:rPr>
          <w:rFonts w:asciiTheme="majorEastAsia" w:eastAsiaTheme="majorEastAsia" w:hAnsiTheme="majorEastAsia" w:cstheme="majorEastAsia"/>
          <w:b/>
          <w:bCs/>
          <w:color w:val="000000"/>
          <w:sz w:val="36"/>
          <w:szCs w:val="36"/>
        </w:rPr>
      </w:pPr>
    </w:p>
    <w:p w:rsidR="009D373E" w:rsidRDefault="009D373E">
      <w:pPr>
        <w:pStyle w:val="a1"/>
        <w:ind w:firstLine="280"/>
      </w:pPr>
    </w:p>
    <w:p w:rsidR="009D373E" w:rsidRDefault="0057483D">
      <w:pPr>
        <w:jc w:val="cente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二</w:t>
      </w:r>
      <w:proofErr w:type="gramStart"/>
      <w:r>
        <w:rPr>
          <w:rFonts w:asciiTheme="majorEastAsia" w:eastAsiaTheme="majorEastAsia" w:hAnsiTheme="majorEastAsia" w:cstheme="majorEastAsia" w:hint="eastAsia"/>
          <w:b/>
          <w:bCs/>
          <w:color w:val="000000"/>
          <w:sz w:val="36"/>
          <w:szCs w:val="36"/>
        </w:rPr>
        <w:t>0二</w:t>
      </w:r>
      <w:proofErr w:type="gramEnd"/>
      <w:r>
        <w:rPr>
          <w:rFonts w:asciiTheme="majorEastAsia" w:eastAsiaTheme="majorEastAsia" w:hAnsiTheme="majorEastAsia" w:cstheme="majorEastAsia" w:hint="eastAsia"/>
          <w:b/>
          <w:bCs/>
          <w:color w:val="000000"/>
          <w:sz w:val="36"/>
          <w:szCs w:val="36"/>
        </w:rPr>
        <w:t>0年六月二日</w:t>
      </w:r>
    </w:p>
    <w:p w:rsidR="009D373E" w:rsidRDefault="009D373E">
      <w:pPr>
        <w:rPr>
          <w:rFonts w:ascii="黑体" w:eastAsia="黑体"/>
          <w:sz w:val="36"/>
          <w:szCs w:val="36"/>
        </w:rPr>
      </w:pPr>
    </w:p>
    <w:p w:rsidR="009D373E" w:rsidRDefault="009D373E">
      <w:pPr>
        <w:rPr>
          <w:rFonts w:ascii="黑体" w:eastAsia="黑体"/>
          <w:sz w:val="44"/>
          <w:szCs w:val="44"/>
        </w:rPr>
      </w:pPr>
    </w:p>
    <w:p w:rsidR="009D373E" w:rsidRDefault="0057483D">
      <w:pPr>
        <w:jc w:val="center"/>
        <w:rPr>
          <w:rFonts w:ascii="黑体" w:eastAsia="黑体"/>
          <w:sz w:val="44"/>
          <w:szCs w:val="44"/>
        </w:rPr>
      </w:pPr>
      <w:r>
        <w:rPr>
          <w:rFonts w:ascii="黑体" w:eastAsia="黑体" w:hint="eastAsia"/>
          <w:sz w:val="44"/>
          <w:szCs w:val="44"/>
        </w:rPr>
        <w:lastRenderedPageBreak/>
        <w:t>招标文件目录</w:t>
      </w:r>
    </w:p>
    <w:p w:rsidR="009D373E" w:rsidRDefault="009D373E">
      <w:pPr>
        <w:rPr>
          <w:sz w:val="32"/>
          <w:szCs w:val="32"/>
        </w:rPr>
      </w:pPr>
    </w:p>
    <w:p w:rsidR="009D373E" w:rsidRDefault="0057483D">
      <w:pPr>
        <w:jc w:val="left"/>
        <w:rPr>
          <w:rFonts w:ascii="宋体" w:hAnsi="宋体"/>
          <w:b/>
          <w:sz w:val="30"/>
          <w:szCs w:val="30"/>
        </w:rPr>
      </w:pPr>
      <w:r>
        <w:rPr>
          <w:rFonts w:ascii="宋体" w:hAnsi="宋体" w:hint="eastAsia"/>
          <w:b/>
          <w:sz w:val="30"/>
          <w:szCs w:val="30"/>
        </w:rPr>
        <w:t>第一章 投标邀请函</w:t>
      </w:r>
    </w:p>
    <w:p w:rsidR="009D373E" w:rsidRDefault="0057483D">
      <w:pPr>
        <w:jc w:val="left"/>
        <w:rPr>
          <w:rFonts w:ascii="宋体" w:hAnsi="宋体"/>
          <w:b/>
          <w:sz w:val="30"/>
          <w:szCs w:val="30"/>
        </w:rPr>
      </w:pPr>
      <w:r>
        <w:rPr>
          <w:rFonts w:ascii="宋体" w:hAnsi="宋体" w:hint="eastAsia"/>
          <w:b/>
          <w:sz w:val="30"/>
          <w:szCs w:val="30"/>
        </w:rPr>
        <w:t>第二章 项目需求</w:t>
      </w:r>
    </w:p>
    <w:p w:rsidR="009D373E" w:rsidRDefault="0057483D">
      <w:pPr>
        <w:jc w:val="left"/>
        <w:rPr>
          <w:rFonts w:ascii="宋体" w:hAnsi="宋体"/>
          <w:b/>
          <w:sz w:val="30"/>
          <w:szCs w:val="30"/>
        </w:rPr>
      </w:pPr>
      <w:r>
        <w:rPr>
          <w:rFonts w:ascii="宋体" w:hAnsi="宋体" w:hint="eastAsia"/>
          <w:b/>
          <w:sz w:val="30"/>
          <w:szCs w:val="30"/>
        </w:rPr>
        <w:t>第三章 投标人须知前附表</w:t>
      </w:r>
    </w:p>
    <w:p w:rsidR="009D373E" w:rsidRDefault="0057483D">
      <w:pPr>
        <w:jc w:val="left"/>
        <w:rPr>
          <w:rFonts w:ascii="宋体" w:hAnsi="宋体"/>
          <w:b/>
          <w:sz w:val="30"/>
          <w:szCs w:val="30"/>
        </w:rPr>
      </w:pPr>
      <w:r>
        <w:rPr>
          <w:rFonts w:ascii="宋体" w:hAnsi="宋体" w:hint="eastAsia"/>
          <w:b/>
          <w:sz w:val="30"/>
          <w:szCs w:val="30"/>
        </w:rPr>
        <w:t xml:space="preserve">第四章 投标人须知 </w:t>
      </w:r>
    </w:p>
    <w:p w:rsidR="009D373E" w:rsidRDefault="0057483D">
      <w:pPr>
        <w:jc w:val="left"/>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一、概念释义</w:t>
      </w:r>
    </w:p>
    <w:p w:rsidR="009D373E" w:rsidRDefault="0057483D">
      <w:pPr>
        <w:autoSpaceDE w:val="0"/>
        <w:autoSpaceDN w:val="0"/>
        <w:adjustRightInd w:val="0"/>
        <w:spacing w:line="700" w:lineRule="exact"/>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二、招标文件说明</w:t>
      </w:r>
    </w:p>
    <w:p w:rsidR="009D373E" w:rsidRDefault="0057483D">
      <w:pPr>
        <w:autoSpaceDE w:val="0"/>
        <w:autoSpaceDN w:val="0"/>
        <w:adjustRightInd w:val="0"/>
        <w:spacing w:line="700" w:lineRule="exact"/>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三、投标文件的编制</w:t>
      </w:r>
    </w:p>
    <w:p w:rsidR="009D373E" w:rsidRDefault="0057483D">
      <w:pPr>
        <w:autoSpaceDE w:val="0"/>
        <w:autoSpaceDN w:val="0"/>
        <w:adjustRightInd w:val="0"/>
        <w:spacing w:line="700" w:lineRule="exact"/>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四、投标文件的递交</w:t>
      </w:r>
    </w:p>
    <w:p w:rsidR="009D373E" w:rsidRDefault="0057483D">
      <w:pPr>
        <w:autoSpaceDE w:val="0"/>
        <w:autoSpaceDN w:val="0"/>
        <w:adjustRightInd w:val="0"/>
        <w:spacing w:line="700" w:lineRule="exact"/>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五、开标和评标</w:t>
      </w:r>
    </w:p>
    <w:p w:rsidR="009D373E" w:rsidRDefault="0057483D">
      <w:pPr>
        <w:autoSpaceDE w:val="0"/>
        <w:autoSpaceDN w:val="0"/>
        <w:adjustRightInd w:val="0"/>
        <w:spacing w:line="700" w:lineRule="exact"/>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sz w:val="30"/>
          <w:szCs w:val="30"/>
          <w:lang w:val="zh-CN"/>
        </w:rPr>
        <w:t>六、定标和授予合同</w:t>
      </w:r>
    </w:p>
    <w:p w:rsidR="009D373E" w:rsidRDefault="0057483D">
      <w:pPr>
        <w:autoSpaceDE w:val="0"/>
        <w:autoSpaceDN w:val="0"/>
        <w:adjustRightInd w:val="0"/>
        <w:spacing w:line="700" w:lineRule="exact"/>
        <w:rPr>
          <w:rFonts w:ascii="宋体" w:hAnsi="宋体"/>
          <w:b/>
          <w:sz w:val="30"/>
          <w:szCs w:val="30"/>
        </w:rPr>
      </w:pPr>
      <w:r>
        <w:rPr>
          <w:rFonts w:ascii="宋体" w:hAnsi="宋体" w:hint="eastAsia"/>
          <w:b/>
          <w:sz w:val="30"/>
          <w:szCs w:val="30"/>
        </w:rPr>
        <w:t>第五章 政府采购政策功能</w:t>
      </w:r>
    </w:p>
    <w:p w:rsidR="009D373E" w:rsidRDefault="0057483D">
      <w:pPr>
        <w:autoSpaceDE w:val="0"/>
        <w:autoSpaceDN w:val="0"/>
        <w:adjustRightInd w:val="0"/>
        <w:spacing w:line="700" w:lineRule="exact"/>
        <w:rPr>
          <w:rFonts w:ascii="宋体" w:hAnsi="宋体"/>
          <w:b/>
          <w:sz w:val="30"/>
          <w:szCs w:val="30"/>
        </w:rPr>
      </w:pPr>
      <w:r>
        <w:rPr>
          <w:rFonts w:ascii="宋体" w:hAnsi="宋体" w:hint="eastAsia"/>
          <w:b/>
          <w:sz w:val="30"/>
          <w:szCs w:val="30"/>
        </w:rPr>
        <w:t>第六章 资格审查与评标</w:t>
      </w:r>
    </w:p>
    <w:p w:rsidR="009D373E" w:rsidRDefault="0057483D">
      <w:pPr>
        <w:autoSpaceDE w:val="0"/>
        <w:autoSpaceDN w:val="0"/>
        <w:adjustRightInd w:val="0"/>
        <w:spacing w:line="700" w:lineRule="exact"/>
        <w:rPr>
          <w:rFonts w:ascii="宋体" w:hAnsi="宋体"/>
          <w:b/>
          <w:sz w:val="30"/>
          <w:szCs w:val="30"/>
        </w:rPr>
      </w:pPr>
      <w:r>
        <w:rPr>
          <w:rFonts w:ascii="宋体" w:hAnsi="宋体" w:hint="eastAsia"/>
          <w:b/>
          <w:sz w:val="30"/>
          <w:szCs w:val="30"/>
        </w:rPr>
        <w:t>第七章 合同条款及格式</w:t>
      </w:r>
    </w:p>
    <w:p w:rsidR="009D373E" w:rsidRDefault="0057483D">
      <w:pPr>
        <w:autoSpaceDE w:val="0"/>
        <w:autoSpaceDN w:val="0"/>
        <w:adjustRightInd w:val="0"/>
        <w:spacing w:line="700" w:lineRule="exact"/>
        <w:rPr>
          <w:rFonts w:ascii="宋体" w:hAnsi="宋体"/>
          <w:b/>
          <w:sz w:val="30"/>
          <w:szCs w:val="30"/>
        </w:rPr>
      </w:pPr>
      <w:r>
        <w:rPr>
          <w:rFonts w:ascii="宋体" w:hAnsi="宋体" w:hint="eastAsia"/>
          <w:b/>
          <w:sz w:val="30"/>
          <w:szCs w:val="30"/>
        </w:rPr>
        <w:t>第八章 投标文件有关格式</w:t>
      </w:r>
    </w:p>
    <w:p w:rsidR="009D373E" w:rsidRDefault="009D373E">
      <w:pPr>
        <w:pStyle w:val="a1"/>
        <w:ind w:firstLine="280"/>
      </w:pPr>
    </w:p>
    <w:p w:rsidR="009D373E" w:rsidRDefault="009D373E" w:rsidP="00294F63">
      <w:pPr>
        <w:spacing w:beforeLines="50" w:afterLines="100"/>
        <w:ind w:firstLineChars="800" w:firstLine="2570"/>
        <w:rPr>
          <w:rFonts w:ascii="Cambria" w:hAnsi="Cambria"/>
          <w:b/>
          <w:bCs/>
          <w:sz w:val="32"/>
          <w:szCs w:val="32"/>
        </w:rPr>
      </w:pPr>
    </w:p>
    <w:p w:rsidR="009D373E" w:rsidRDefault="009D373E" w:rsidP="00294F63">
      <w:pPr>
        <w:spacing w:beforeLines="50" w:afterLines="100"/>
        <w:ind w:firstLineChars="800" w:firstLine="2570"/>
        <w:rPr>
          <w:rFonts w:ascii="Cambria" w:hAnsi="Cambria"/>
          <w:b/>
          <w:bCs/>
          <w:sz w:val="32"/>
          <w:szCs w:val="32"/>
        </w:rPr>
      </w:pPr>
    </w:p>
    <w:p w:rsidR="009D373E" w:rsidRDefault="0057483D" w:rsidP="00294F63">
      <w:pPr>
        <w:spacing w:beforeLines="50" w:afterLines="100"/>
        <w:ind w:firstLineChars="800" w:firstLine="2570"/>
        <w:rPr>
          <w:rFonts w:ascii="Cambria" w:hAnsi="Cambria"/>
          <w:b/>
          <w:bCs/>
          <w:sz w:val="32"/>
          <w:szCs w:val="32"/>
        </w:rPr>
      </w:pPr>
      <w:r>
        <w:rPr>
          <w:rFonts w:ascii="Cambria" w:hAnsi="Cambria" w:hint="eastAsia"/>
          <w:b/>
          <w:bCs/>
          <w:sz w:val="32"/>
          <w:szCs w:val="32"/>
        </w:rPr>
        <w:t xml:space="preserve"> </w:t>
      </w:r>
    </w:p>
    <w:p w:rsidR="009D373E" w:rsidRDefault="009D373E" w:rsidP="00294F63">
      <w:pPr>
        <w:spacing w:beforeLines="50" w:afterLines="100"/>
        <w:ind w:firstLineChars="800" w:firstLine="2570"/>
        <w:rPr>
          <w:rFonts w:ascii="Cambria" w:hAnsi="Cambria"/>
          <w:b/>
          <w:bCs/>
          <w:sz w:val="32"/>
          <w:szCs w:val="32"/>
        </w:rPr>
      </w:pPr>
    </w:p>
    <w:p w:rsidR="009D373E" w:rsidRDefault="009D373E" w:rsidP="00294F63">
      <w:pPr>
        <w:spacing w:beforeLines="50" w:afterLines="100"/>
        <w:ind w:firstLineChars="800" w:firstLine="2570"/>
        <w:rPr>
          <w:rFonts w:ascii="Cambria" w:hAnsi="Cambria"/>
          <w:b/>
          <w:bCs/>
          <w:sz w:val="32"/>
          <w:szCs w:val="32"/>
        </w:rPr>
      </w:pPr>
    </w:p>
    <w:p w:rsidR="009D373E" w:rsidRDefault="009D373E" w:rsidP="00294F63">
      <w:pPr>
        <w:spacing w:beforeLines="50" w:afterLines="100"/>
        <w:ind w:firstLineChars="800" w:firstLine="2570"/>
        <w:rPr>
          <w:rFonts w:ascii="Cambria" w:hAnsi="Cambria"/>
          <w:b/>
          <w:bCs/>
          <w:sz w:val="32"/>
          <w:szCs w:val="32"/>
        </w:rPr>
      </w:pPr>
    </w:p>
    <w:p w:rsidR="009D373E" w:rsidRDefault="009D373E" w:rsidP="00294F63">
      <w:pPr>
        <w:spacing w:beforeLines="50" w:afterLines="100"/>
        <w:rPr>
          <w:rFonts w:ascii="Cambria" w:hAnsi="Cambria"/>
          <w:b/>
          <w:bCs/>
          <w:sz w:val="32"/>
          <w:szCs w:val="32"/>
        </w:rPr>
      </w:pPr>
    </w:p>
    <w:p w:rsidR="009D373E" w:rsidRDefault="0057483D" w:rsidP="00294F63">
      <w:pPr>
        <w:spacing w:beforeLines="50" w:afterLines="100"/>
        <w:jc w:val="center"/>
        <w:rPr>
          <w:rFonts w:ascii="Cambria" w:hAnsi="Cambria"/>
          <w:b/>
          <w:bCs/>
          <w:sz w:val="32"/>
          <w:szCs w:val="32"/>
        </w:rPr>
      </w:pPr>
      <w:r>
        <w:rPr>
          <w:rFonts w:ascii="Cambria" w:hAnsi="Cambria" w:hint="eastAsia"/>
          <w:b/>
          <w:bCs/>
          <w:sz w:val="32"/>
          <w:szCs w:val="32"/>
        </w:rPr>
        <w:lastRenderedPageBreak/>
        <w:t>第一章</w:t>
      </w:r>
      <w:r>
        <w:rPr>
          <w:rFonts w:ascii="Cambria" w:hAnsi="Cambria" w:hint="eastAsia"/>
          <w:b/>
          <w:bCs/>
          <w:sz w:val="32"/>
          <w:szCs w:val="32"/>
        </w:rPr>
        <w:t xml:space="preserve">   </w:t>
      </w:r>
      <w:r>
        <w:rPr>
          <w:rFonts w:ascii="Cambria" w:hAnsi="Cambria" w:hint="eastAsia"/>
          <w:b/>
          <w:bCs/>
          <w:sz w:val="32"/>
          <w:szCs w:val="32"/>
        </w:rPr>
        <w:t>投标邀请函</w:t>
      </w:r>
    </w:p>
    <w:p w:rsidR="009D373E" w:rsidRDefault="0057483D">
      <w:pPr>
        <w:pStyle w:val="af0"/>
        <w:spacing w:before="0" w:beforeAutospacing="0" w:after="0" w:afterAutospacing="0" w:line="360" w:lineRule="auto"/>
        <w:ind w:firstLineChars="200" w:firstLine="480"/>
        <w:rPr>
          <w:rFonts w:asciiTheme="minorEastAsia" w:eastAsiaTheme="minorEastAsia" w:hAnsiTheme="minorEastAsia"/>
          <w:color w:val="000000"/>
          <w:shd w:val="clear" w:color="040000" w:fill="FFFFFF"/>
        </w:rPr>
      </w:pPr>
      <w:r>
        <w:rPr>
          <w:rFonts w:asciiTheme="minorEastAsia" w:eastAsiaTheme="minorEastAsia" w:hAnsiTheme="minorEastAsia" w:hint="eastAsia"/>
          <w:color w:val="000000"/>
          <w:shd w:val="clear" w:color="040000" w:fill="FFFFFF"/>
        </w:rPr>
        <w:t>襄城县政府采购中心受</w:t>
      </w:r>
      <w:r>
        <w:rPr>
          <w:rFonts w:asciiTheme="minorEastAsia" w:eastAsiaTheme="minorEastAsia" w:hAnsiTheme="minorEastAsia" w:cs="仿宋" w:hint="eastAsia"/>
          <w:bCs/>
          <w:color w:val="000000"/>
          <w:shd w:val="clear" w:color="auto" w:fill="FFFFFF"/>
        </w:rPr>
        <w:t>襄城县农业农村局</w:t>
      </w:r>
      <w:r>
        <w:rPr>
          <w:rFonts w:asciiTheme="minorEastAsia" w:eastAsiaTheme="minorEastAsia" w:hAnsiTheme="minorEastAsia" w:hint="eastAsia"/>
          <w:color w:val="000000"/>
          <w:shd w:val="clear" w:color="040000" w:fill="FFFFFF"/>
        </w:rPr>
        <w:t>的委托，就</w:t>
      </w:r>
      <w:r>
        <w:rPr>
          <w:rFonts w:asciiTheme="minorEastAsia" w:eastAsiaTheme="minorEastAsia" w:hAnsiTheme="minorEastAsia" w:cs="仿宋" w:hint="eastAsia"/>
          <w:color w:val="000000"/>
          <w:shd w:val="clear" w:color="auto" w:fill="FFFFFF"/>
        </w:rPr>
        <w:t>“襄城县2020年烤烟电能烤房建设第一批设备采购项目</w:t>
      </w:r>
      <w:r>
        <w:rPr>
          <w:rFonts w:asciiTheme="minorEastAsia" w:eastAsiaTheme="minorEastAsia" w:hAnsiTheme="minorEastAsia" w:hint="eastAsia"/>
          <w:color w:val="000000"/>
          <w:shd w:val="clear" w:color="040000" w:fill="FFFFFF"/>
        </w:rPr>
        <w:t>”进行公开招标,欢迎符合相关条件的投标企业报名参加。</w:t>
      </w:r>
    </w:p>
    <w:p w:rsidR="009D373E" w:rsidRDefault="0057483D">
      <w:pPr>
        <w:widowControl/>
        <w:shd w:val="clear" w:color="auto" w:fill="FFFFFF"/>
        <w:spacing w:line="360" w:lineRule="auto"/>
        <w:ind w:firstLineChars="200" w:firstLine="482"/>
        <w:jc w:val="left"/>
        <w:rPr>
          <w:rFonts w:asciiTheme="minorEastAsia" w:eastAsiaTheme="minorEastAsia" w:hAnsiTheme="minorEastAsia" w:cs="仿宋"/>
          <w:b/>
          <w:color w:val="000000"/>
          <w:kern w:val="0"/>
          <w:sz w:val="24"/>
        </w:rPr>
      </w:pPr>
      <w:r>
        <w:rPr>
          <w:rFonts w:asciiTheme="minorEastAsia" w:eastAsiaTheme="minorEastAsia" w:hAnsiTheme="minorEastAsia" w:cs="仿宋" w:hint="eastAsia"/>
          <w:b/>
          <w:bCs/>
          <w:color w:val="000000"/>
          <w:kern w:val="0"/>
          <w:sz w:val="24"/>
          <w:shd w:val="clear" w:color="auto" w:fill="FFFFFF"/>
        </w:rPr>
        <w:t>一、项目基本情况：</w:t>
      </w:r>
    </w:p>
    <w:p w:rsidR="009D373E" w:rsidRDefault="0057483D">
      <w:pPr>
        <w:widowControl/>
        <w:shd w:val="clear" w:color="auto" w:fill="FFFFFF"/>
        <w:spacing w:line="360" w:lineRule="auto"/>
        <w:ind w:firstLineChars="200" w:firstLine="480"/>
        <w:jc w:val="left"/>
        <w:rPr>
          <w:rFonts w:ascii="宋体" w:hAnsi="宋体"/>
          <w:bCs/>
          <w:color w:val="000000"/>
          <w:sz w:val="24"/>
          <w:shd w:val="clear" w:color="040000" w:fill="FFFFFF"/>
        </w:rPr>
      </w:pPr>
      <w:r>
        <w:rPr>
          <w:rFonts w:ascii="宋体" w:hAnsi="宋体" w:cs="宋体" w:hint="eastAsia"/>
          <w:color w:val="000000"/>
          <w:kern w:val="0"/>
          <w:sz w:val="24"/>
          <w:shd w:val="clear" w:color="040000" w:fill="FFFFFF"/>
        </w:rPr>
        <w:t>（一）项目名称：</w:t>
      </w:r>
      <w:r>
        <w:rPr>
          <w:rFonts w:asciiTheme="minorEastAsia" w:eastAsiaTheme="minorEastAsia" w:hAnsiTheme="minorEastAsia" w:cs="仿宋" w:hint="eastAsia"/>
          <w:color w:val="000000"/>
          <w:sz w:val="24"/>
          <w:shd w:val="clear" w:color="auto" w:fill="FFFFFF"/>
        </w:rPr>
        <w:t>襄城县2020年烤烟电能烤房建设第一批设备采购项目</w:t>
      </w:r>
    </w:p>
    <w:p w:rsidR="009D373E" w:rsidRDefault="0057483D">
      <w:pPr>
        <w:widowControl/>
        <w:shd w:val="clear" w:color="auto" w:fill="FFFFFF"/>
        <w:spacing w:line="360" w:lineRule="auto"/>
        <w:ind w:firstLineChars="200" w:firstLine="480"/>
        <w:jc w:val="left"/>
        <w:rPr>
          <w:rFonts w:ascii="宋体" w:hAnsi="宋体" w:cs="宋体"/>
          <w:color w:val="000000"/>
          <w:kern w:val="0"/>
          <w:sz w:val="24"/>
          <w:shd w:val="clear" w:color="040000" w:fill="FFFFFF"/>
        </w:rPr>
      </w:pPr>
      <w:r>
        <w:rPr>
          <w:rFonts w:ascii="宋体" w:hAnsi="宋体" w:cs="宋体" w:hint="eastAsia"/>
          <w:color w:val="000000"/>
          <w:kern w:val="0"/>
          <w:sz w:val="24"/>
          <w:shd w:val="clear" w:color="040000" w:fill="FFFFFF"/>
        </w:rPr>
        <w:t>（二）项目编号：</w:t>
      </w:r>
      <w:proofErr w:type="gramStart"/>
      <w:r>
        <w:rPr>
          <w:rFonts w:ascii="宋体" w:hAnsi="宋体" w:cs="宋体" w:hint="eastAsia"/>
          <w:color w:val="000000"/>
          <w:sz w:val="24"/>
        </w:rPr>
        <w:t>襄财招标</w:t>
      </w:r>
      <w:proofErr w:type="gramEnd"/>
      <w:r>
        <w:rPr>
          <w:rFonts w:ascii="宋体" w:hAnsi="宋体" w:cs="宋体" w:hint="eastAsia"/>
          <w:color w:val="000000"/>
          <w:sz w:val="24"/>
        </w:rPr>
        <w:t xml:space="preserve">采购-2020-17  </w:t>
      </w:r>
    </w:p>
    <w:p w:rsidR="009D373E" w:rsidRDefault="0057483D">
      <w:pPr>
        <w:widowControl/>
        <w:shd w:val="clear" w:color="auto" w:fill="FFFFFF"/>
        <w:spacing w:line="360" w:lineRule="auto"/>
        <w:ind w:firstLineChars="200" w:firstLine="480"/>
        <w:jc w:val="left"/>
        <w:rPr>
          <w:rFonts w:ascii="宋体" w:hAnsi="宋体" w:cs="宋体"/>
          <w:color w:val="000000"/>
          <w:kern w:val="0"/>
          <w:sz w:val="24"/>
          <w:shd w:val="clear" w:color="040000" w:fill="FFFFFF"/>
        </w:rPr>
      </w:pPr>
      <w:r>
        <w:rPr>
          <w:rFonts w:ascii="宋体" w:hAnsi="宋体" w:cs="宋体" w:hint="eastAsia"/>
          <w:color w:val="000000"/>
          <w:kern w:val="0"/>
          <w:sz w:val="24"/>
          <w:shd w:val="clear" w:color="040000" w:fill="FFFFFF"/>
        </w:rPr>
        <w:t>（三）采购方式：公开招标</w:t>
      </w:r>
    </w:p>
    <w:p w:rsidR="009D373E" w:rsidRDefault="0057483D">
      <w:pPr>
        <w:widowControl/>
        <w:shd w:val="clear" w:color="auto" w:fill="FFFFFF"/>
        <w:spacing w:line="360" w:lineRule="auto"/>
        <w:ind w:firstLineChars="200" w:firstLine="480"/>
        <w:jc w:val="left"/>
        <w:rPr>
          <w:rFonts w:ascii="宋体" w:hAnsi="宋体" w:cs="宋体"/>
          <w:color w:val="000000"/>
          <w:kern w:val="0"/>
          <w:sz w:val="24"/>
          <w:shd w:val="clear" w:color="040000" w:fill="FFFFFF"/>
        </w:rPr>
      </w:pPr>
      <w:r>
        <w:rPr>
          <w:rFonts w:ascii="宋体" w:hAnsi="宋体" w:cs="宋体" w:hint="eastAsia"/>
          <w:color w:val="000000"/>
          <w:kern w:val="0"/>
          <w:sz w:val="24"/>
          <w:shd w:val="clear" w:color="040000" w:fill="FFFFFF"/>
        </w:rPr>
        <w:t>（四）主要内容、数量及要求：</w:t>
      </w:r>
      <w:r>
        <w:rPr>
          <w:rFonts w:ascii="宋体" w:hAnsi="宋体" w:cs="仿宋" w:hint="eastAsia"/>
          <w:color w:val="000000"/>
          <w:kern w:val="0"/>
          <w:sz w:val="24"/>
          <w:shd w:val="clear" w:color="040000" w:fill="FFFFFF"/>
        </w:rPr>
        <w:t>对</w:t>
      </w:r>
      <w:proofErr w:type="gramStart"/>
      <w:r>
        <w:rPr>
          <w:rFonts w:ascii="宋体" w:hAnsi="宋体" w:cs="仿宋" w:hint="eastAsia"/>
          <w:color w:val="000000"/>
          <w:kern w:val="0"/>
          <w:sz w:val="24"/>
          <w:shd w:val="clear" w:color="040000" w:fill="FFFFFF"/>
        </w:rPr>
        <w:t>颍</w:t>
      </w:r>
      <w:proofErr w:type="gramEnd"/>
      <w:r>
        <w:rPr>
          <w:rFonts w:ascii="宋体" w:hAnsi="宋体" w:cs="仿宋" w:hint="eastAsia"/>
          <w:color w:val="000000"/>
          <w:kern w:val="0"/>
          <w:sz w:val="24"/>
          <w:shd w:val="clear" w:color="040000" w:fill="FFFFFF"/>
        </w:rPr>
        <w:t>回镇南街、西街、建设街，双庙乡前卢村，颍阳镇大河村；王洛镇肖庄闫村、闫寨</w:t>
      </w:r>
      <w:proofErr w:type="gramStart"/>
      <w:r>
        <w:rPr>
          <w:rFonts w:ascii="宋体" w:hAnsi="宋体" w:cs="仿宋" w:hint="eastAsia"/>
          <w:color w:val="000000"/>
          <w:kern w:val="0"/>
          <w:sz w:val="24"/>
          <w:shd w:val="clear" w:color="040000" w:fill="FFFFFF"/>
        </w:rPr>
        <w:t>等炕群</w:t>
      </w:r>
      <w:proofErr w:type="gramEnd"/>
      <w:r>
        <w:rPr>
          <w:rFonts w:ascii="宋体" w:hAnsi="宋体" w:cs="仿宋" w:hint="eastAsia"/>
          <w:color w:val="000000"/>
          <w:kern w:val="0"/>
          <w:sz w:val="24"/>
          <w:shd w:val="clear" w:color="040000" w:fill="FFFFFF"/>
        </w:rPr>
        <w:t>的610座烤房进行建设、改造。其中新建炕房380座，改建烤房230座，采购设备610套。改建每台4.6万，新建每台8.2万，总金额4174万元。</w:t>
      </w:r>
      <w:r w:rsidR="00B415DC">
        <w:rPr>
          <w:rFonts w:ascii="宋体" w:hAnsi="宋体" w:cs="仿宋" w:hint="eastAsia"/>
          <w:color w:val="000000"/>
          <w:kern w:val="0"/>
          <w:sz w:val="24"/>
          <w:shd w:val="clear" w:color="040000" w:fill="FFFFFF"/>
        </w:rPr>
        <w:t>改建主要包括分体式热泵机组、加热室配件、热泵烤房控制器、加热室改造及</w:t>
      </w:r>
      <w:r w:rsidR="002F5D62">
        <w:rPr>
          <w:rFonts w:ascii="宋体" w:hAnsi="宋体" w:cs="仿宋" w:hint="eastAsia"/>
          <w:color w:val="000000"/>
          <w:kern w:val="0"/>
          <w:sz w:val="24"/>
          <w:shd w:val="clear" w:color="040000" w:fill="FFFFFF"/>
        </w:rPr>
        <w:t>低压供电线路、安装调试</w:t>
      </w:r>
      <w:r w:rsidR="00B415DC">
        <w:rPr>
          <w:rFonts w:ascii="宋体" w:hAnsi="宋体" w:cs="仿宋" w:hint="eastAsia"/>
          <w:color w:val="000000"/>
          <w:kern w:val="0"/>
          <w:sz w:val="24"/>
          <w:shd w:val="clear" w:color="040000" w:fill="FFFFFF"/>
        </w:rPr>
        <w:t>；新建主要包括分体式热泵机组、加热室配件、热泵烤房控制器、装烟室、加热室、装烟</w:t>
      </w:r>
      <w:proofErr w:type="gramStart"/>
      <w:r w:rsidR="00B415DC">
        <w:rPr>
          <w:rFonts w:ascii="宋体" w:hAnsi="宋体" w:cs="仿宋" w:hint="eastAsia"/>
          <w:color w:val="000000"/>
          <w:kern w:val="0"/>
          <w:sz w:val="24"/>
          <w:shd w:val="clear" w:color="040000" w:fill="FFFFFF"/>
        </w:rPr>
        <w:t>室基础</w:t>
      </w:r>
      <w:proofErr w:type="gramEnd"/>
      <w:r w:rsidR="00B415DC">
        <w:rPr>
          <w:rFonts w:ascii="宋体" w:hAnsi="宋体" w:cs="仿宋" w:hint="eastAsia"/>
          <w:color w:val="000000"/>
          <w:kern w:val="0"/>
          <w:sz w:val="24"/>
          <w:shd w:val="clear" w:color="040000" w:fill="FFFFFF"/>
        </w:rPr>
        <w:t>与地面处理、</w:t>
      </w:r>
      <w:proofErr w:type="gramStart"/>
      <w:r w:rsidR="00B415DC">
        <w:rPr>
          <w:rFonts w:ascii="宋体" w:hAnsi="宋体" w:cs="仿宋" w:hint="eastAsia"/>
          <w:color w:val="000000"/>
          <w:kern w:val="0"/>
          <w:sz w:val="24"/>
          <w:shd w:val="clear" w:color="040000" w:fill="FFFFFF"/>
        </w:rPr>
        <w:t>编烟棚</w:t>
      </w:r>
      <w:proofErr w:type="gramEnd"/>
      <w:r w:rsidR="00B415DC">
        <w:rPr>
          <w:rFonts w:ascii="宋体" w:hAnsi="宋体" w:cs="仿宋" w:hint="eastAsia"/>
          <w:color w:val="000000"/>
          <w:kern w:val="0"/>
          <w:sz w:val="24"/>
          <w:shd w:val="clear" w:color="040000" w:fill="FFFFFF"/>
        </w:rPr>
        <w:t>及</w:t>
      </w:r>
      <w:r w:rsidR="002F5D62">
        <w:rPr>
          <w:rFonts w:ascii="宋体" w:hAnsi="宋体" w:cs="仿宋" w:hint="eastAsia"/>
          <w:color w:val="000000"/>
          <w:kern w:val="0"/>
          <w:sz w:val="24"/>
          <w:shd w:val="clear" w:color="040000" w:fill="FFFFFF"/>
        </w:rPr>
        <w:t>低压供电线路、安装调试</w:t>
      </w:r>
      <w:r w:rsidR="00B415DC">
        <w:rPr>
          <w:rFonts w:ascii="宋体" w:hAnsi="宋体" w:cs="仿宋" w:hint="eastAsia"/>
          <w:color w:val="000000"/>
          <w:kern w:val="0"/>
          <w:sz w:val="24"/>
          <w:shd w:val="clear" w:color="040000" w:fill="FFFFFF"/>
        </w:rPr>
        <w:t>。</w:t>
      </w:r>
      <w:r>
        <w:rPr>
          <w:rFonts w:ascii="宋体" w:hAnsi="宋体" w:cs="宋体" w:hint="eastAsia"/>
          <w:color w:val="000000"/>
          <w:kern w:val="0"/>
          <w:sz w:val="24"/>
          <w:shd w:val="clear" w:color="040000" w:fill="FFFFFF"/>
        </w:rPr>
        <w:t>（</w:t>
      </w:r>
      <w:r>
        <w:rPr>
          <w:rFonts w:ascii="宋体" w:hAnsi="宋体" w:cs="仿宋" w:hint="eastAsia"/>
          <w:bCs/>
          <w:color w:val="000000"/>
          <w:kern w:val="0"/>
          <w:sz w:val="24"/>
          <w:shd w:val="clear" w:color="auto" w:fill="FFFFFF"/>
        </w:rPr>
        <w:t>具体要求和未尽事宜详见招标文件</w:t>
      </w:r>
      <w:r>
        <w:rPr>
          <w:rFonts w:ascii="宋体" w:hAnsi="宋体" w:cs="宋体" w:hint="eastAsia"/>
          <w:color w:val="000000"/>
          <w:kern w:val="0"/>
          <w:sz w:val="24"/>
          <w:shd w:val="clear" w:color="040000" w:fill="FFFFFF"/>
        </w:rPr>
        <w:t>）</w:t>
      </w:r>
    </w:p>
    <w:p w:rsidR="009D373E" w:rsidRDefault="0057483D">
      <w:pPr>
        <w:widowControl/>
        <w:shd w:val="clear" w:color="auto" w:fill="FFFFFF"/>
        <w:spacing w:line="360" w:lineRule="auto"/>
        <w:ind w:firstLineChars="200" w:firstLine="480"/>
        <w:jc w:val="left"/>
        <w:rPr>
          <w:rFonts w:ascii="宋体" w:hAnsi="宋体" w:cs="仿宋"/>
          <w:color w:val="000000"/>
          <w:kern w:val="0"/>
          <w:sz w:val="24"/>
          <w:shd w:val="clear" w:color="040000" w:fill="FFFFFF"/>
        </w:rPr>
      </w:pPr>
      <w:r>
        <w:rPr>
          <w:rFonts w:ascii="宋体" w:hAnsi="宋体" w:cs="仿宋" w:hint="eastAsia"/>
          <w:color w:val="000000"/>
          <w:kern w:val="0"/>
          <w:sz w:val="24"/>
          <w:shd w:val="clear" w:color="040000" w:fill="FFFFFF"/>
        </w:rPr>
        <w:t>（五）预算金额（最高限价）：</w:t>
      </w:r>
    </w:p>
    <w:p w:rsidR="009D373E" w:rsidRDefault="0057483D">
      <w:pPr>
        <w:widowControl/>
        <w:spacing w:line="360" w:lineRule="auto"/>
        <w:ind w:firstLineChars="200" w:firstLine="480"/>
        <w:jc w:val="left"/>
        <w:rPr>
          <w:rFonts w:ascii="宋体" w:hAnsi="宋体" w:cs="仿宋"/>
          <w:color w:val="000000"/>
          <w:kern w:val="0"/>
          <w:sz w:val="24"/>
          <w:shd w:val="clear" w:color="040000" w:fill="FFFFFF"/>
        </w:rPr>
      </w:pPr>
      <w:r>
        <w:rPr>
          <w:rFonts w:ascii="宋体" w:hAnsi="宋体" w:cs="仿宋" w:hint="eastAsia"/>
          <w:color w:val="000000"/>
          <w:kern w:val="0"/>
          <w:sz w:val="24"/>
          <w:shd w:val="clear" w:color="040000" w:fill="FFFFFF"/>
        </w:rPr>
        <w:t>1标段：王洛镇闫寨60台（改建）、后陈20</w:t>
      </w:r>
      <w:r w:rsidR="00754BDB">
        <w:rPr>
          <w:rFonts w:ascii="宋体" w:hAnsi="宋体" w:cs="仿宋" w:hint="eastAsia"/>
          <w:color w:val="000000"/>
          <w:kern w:val="0"/>
          <w:sz w:val="24"/>
          <w:shd w:val="clear" w:color="040000" w:fill="FFFFFF"/>
        </w:rPr>
        <w:t>台（新建），</w:t>
      </w:r>
      <w:proofErr w:type="gramStart"/>
      <w:r>
        <w:rPr>
          <w:rFonts w:ascii="宋体" w:hAnsi="宋体" w:cs="仿宋" w:hint="eastAsia"/>
          <w:color w:val="000000"/>
          <w:kern w:val="0"/>
          <w:sz w:val="24"/>
          <w:shd w:val="clear" w:color="040000" w:fill="FFFFFF"/>
        </w:rPr>
        <w:t>汾</w:t>
      </w:r>
      <w:proofErr w:type="gramEnd"/>
      <w:r>
        <w:rPr>
          <w:rFonts w:ascii="宋体" w:hAnsi="宋体" w:cs="仿宋" w:hint="eastAsia"/>
          <w:color w:val="000000"/>
          <w:kern w:val="0"/>
          <w:sz w:val="24"/>
          <w:shd w:val="clear" w:color="040000" w:fill="FFFFFF"/>
        </w:rPr>
        <w:t>陈</w:t>
      </w:r>
      <w:r w:rsidR="00754BDB">
        <w:rPr>
          <w:rFonts w:ascii="宋体" w:hAnsi="宋体" w:cs="仿宋" w:hint="eastAsia"/>
          <w:color w:val="000000"/>
          <w:kern w:val="0"/>
          <w:sz w:val="24"/>
          <w:shd w:val="clear" w:color="040000" w:fill="FFFFFF"/>
        </w:rPr>
        <w:t>镇</w:t>
      </w:r>
      <w:r>
        <w:rPr>
          <w:rFonts w:ascii="宋体" w:hAnsi="宋体" w:cs="仿宋" w:hint="eastAsia"/>
          <w:color w:val="000000"/>
          <w:kern w:val="0"/>
          <w:sz w:val="24"/>
          <w:shd w:val="clear" w:color="040000" w:fill="FFFFFF"/>
        </w:rPr>
        <w:t>王尧村20</w:t>
      </w:r>
      <w:r w:rsidR="00754BDB">
        <w:rPr>
          <w:rFonts w:ascii="宋体" w:hAnsi="宋体" w:cs="仿宋" w:hint="eastAsia"/>
          <w:color w:val="000000"/>
          <w:kern w:val="0"/>
          <w:sz w:val="24"/>
          <w:shd w:val="clear" w:color="040000" w:fill="FFFFFF"/>
        </w:rPr>
        <w:t>台（新建），</w:t>
      </w:r>
      <w:proofErr w:type="gramStart"/>
      <w:r>
        <w:rPr>
          <w:rFonts w:ascii="宋体" w:hAnsi="宋体" w:cs="仿宋" w:hint="eastAsia"/>
          <w:color w:val="000000"/>
          <w:kern w:val="0"/>
          <w:sz w:val="24"/>
          <w:shd w:val="clear" w:color="040000" w:fill="FFFFFF"/>
        </w:rPr>
        <w:t>颍</w:t>
      </w:r>
      <w:proofErr w:type="gramEnd"/>
      <w:r>
        <w:rPr>
          <w:rFonts w:ascii="宋体" w:hAnsi="宋体" w:cs="仿宋" w:hint="eastAsia"/>
          <w:color w:val="000000"/>
          <w:kern w:val="0"/>
          <w:sz w:val="24"/>
          <w:shd w:val="clear" w:color="040000" w:fill="FFFFFF"/>
        </w:rPr>
        <w:t>回镇110台（40</w:t>
      </w:r>
      <w:r w:rsidR="00754BDB">
        <w:rPr>
          <w:rFonts w:ascii="宋体" w:hAnsi="宋体" w:cs="仿宋" w:hint="eastAsia"/>
          <w:color w:val="000000"/>
          <w:kern w:val="0"/>
          <w:sz w:val="24"/>
          <w:shd w:val="clear" w:color="040000" w:fill="FFFFFF"/>
        </w:rPr>
        <w:t>台</w:t>
      </w:r>
      <w:r>
        <w:rPr>
          <w:rFonts w:ascii="宋体" w:hAnsi="宋体" w:cs="仿宋" w:hint="eastAsia"/>
          <w:color w:val="000000"/>
          <w:kern w:val="0"/>
          <w:sz w:val="24"/>
          <w:shd w:val="clear" w:color="040000" w:fill="FFFFFF"/>
        </w:rPr>
        <w:t>新建，70台改建）</w:t>
      </w:r>
      <w:r w:rsidR="00754BDB">
        <w:rPr>
          <w:rFonts w:ascii="宋体" w:hAnsi="宋体" w:cs="仿宋" w:hint="eastAsia"/>
          <w:color w:val="000000"/>
          <w:kern w:val="0"/>
          <w:sz w:val="24"/>
          <w:shd w:val="clear" w:color="040000" w:fill="FFFFFF"/>
        </w:rPr>
        <w:t>，</w:t>
      </w:r>
      <w:proofErr w:type="gramStart"/>
      <w:r w:rsidR="00754BDB">
        <w:rPr>
          <w:rFonts w:ascii="宋体" w:hAnsi="宋体" w:cs="仿宋" w:hint="eastAsia"/>
          <w:color w:val="000000"/>
          <w:kern w:val="0"/>
          <w:sz w:val="24"/>
          <w:shd w:val="clear" w:color="040000" w:fill="FFFFFF"/>
        </w:rPr>
        <w:t>麦岭镇</w:t>
      </w:r>
      <w:proofErr w:type="gramEnd"/>
      <w:r w:rsidR="00754BDB">
        <w:rPr>
          <w:rFonts w:ascii="宋体" w:hAnsi="宋体" w:cs="仿宋" w:hint="eastAsia"/>
          <w:color w:val="000000"/>
          <w:kern w:val="0"/>
          <w:sz w:val="24"/>
          <w:shd w:val="clear" w:color="040000" w:fill="FFFFFF"/>
        </w:rPr>
        <w:t>20台（新建）</w:t>
      </w:r>
      <w:r>
        <w:rPr>
          <w:rFonts w:ascii="宋体" w:hAnsi="宋体" w:cs="仿宋" w:hint="eastAsia"/>
          <w:color w:val="000000"/>
          <w:kern w:val="0"/>
          <w:sz w:val="24"/>
          <w:shd w:val="clear" w:color="040000" w:fill="FFFFFF"/>
        </w:rPr>
        <w:t>1418万元</w:t>
      </w:r>
    </w:p>
    <w:p w:rsidR="009D373E" w:rsidRDefault="0057483D">
      <w:pPr>
        <w:widowControl/>
        <w:spacing w:line="360" w:lineRule="auto"/>
        <w:ind w:firstLineChars="200" w:firstLine="480"/>
        <w:jc w:val="left"/>
        <w:rPr>
          <w:rFonts w:ascii="宋体" w:hAnsi="宋体" w:cs="仿宋"/>
          <w:color w:val="000000"/>
          <w:kern w:val="0"/>
          <w:sz w:val="24"/>
          <w:shd w:val="clear" w:color="040000" w:fill="FFFFFF"/>
        </w:rPr>
      </w:pPr>
      <w:r>
        <w:rPr>
          <w:rFonts w:ascii="宋体" w:hAnsi="宋体" w:cs="仿宋" w:hint="eastAsia"/>
          <w:color w:val="000000"/>
          <w:kern w:val="0"/>
          <w:sz w:val="24"/>
          <w:shd w:val="clear" w:color="040000" w:fill="FFFFFF"/>
        </w:rPr>
        <w:t>2标段：</w:t>
      </w:r>
      <w:proofErr w:type="gramStart"/>
      <w:r w:rsidR="00675B90">
        <w:rPr>
          <w:rFonts w:ascii="宋体" w:hAnsi="宋体" w:cs="仿宋" w:hint="eastAsia"/>
          <w:color w:val="000000"/>
          <w:kern w:val="0"/>
          <w:sz w:val="24"/>
          <w:shd w:val="clear" w:color="040000" w:fill="FFFFFF"/>
        </w:rPr>
        <w:t>库庄东库村</w:t>
      </w:r>
      <w:proofErr w:type="gramEnd"/>
      <w:r w:rsidR="00675B90">
        <w:rPr>
          <w:rFonts w:ascii="宋体" w:hAnsi="宋体" w:cs="仿宋" w:hint="eastAsia"/>
          <w:color w:val="000000"/>
          <w:kern w:val="0"/>
          <w:sz w:val="24"/>
          <w:shd w:val="clear" w:color="040000" w:fill="FFFFFF"/>
        </w:rPr>
        <w:t>60台（新建）492万元</w:t>
      </w:r>
    </w:p>
    <w:p w:rsidR="009D373E" w:rsidRDefault="0057483D">
      <w:pPr>
        <w:widowControl/>
        <w:spacing w:line="360" w:lineRule="auto"/>
        <w:ind w:firstLineChars="200" w:firstLine="480"/>
        <w:jc w:val="left"/>
        <w:rPr>
          <w:rFonts w:ascii="宋体" w:hAnsi="宋体" w:cs="仿宋"/>
          <w:color w:val="000000"/>
          <w:kern w:val="0"/>
          <w:sz w:val="24"/>
          <w:shd w:val="clear" w:color="040000" w:fill="FFFFFF"/>
        </w:rPr>
      </w:pPr>
      <w:r>
        <w:rPr>
          <w:rFonts w:ascii="宋体" w:hAnsi="宋体" w:cs="仿宋" w:hint="eastAsia"/>
          <w:color w:val="000000"/>
          <w:kern w:val="0"/>
          <w:sz w:val="24"/>
          <w:shd w:val="clear" w:color="040000" w:fill="FFFFFF"/>
        </w:rPr>
        <w:t>3标段：</w:t>
      </w:r>
      <w:r w:rsidR="00675B90">
        <w:rPr>
          <w:rFonts w:ascii="宋体" w:hAnsi="宋体" w:cs="仿宋" w:hint="eastAsia"/>
          <w:color w:val="000000"/>
          <w:kern w:val="0"/>
          <w:sz w:val="24"/>
          <w:shd w:val="clear" w:color="040000" w:fill="FFFFFF"/>
        </w:rPr>
        <w:t>颍阳镇大河50台（改建）、双庙前</w:t>
      </w:r>
      <w:proofErr w:type="gramStart"/>
      <w:r w:rsidR="00675B90">
        <w:rPr>
          <w:rFonts w:ascii="宋体" w:hAnsi="宋体" w:cs="仿宋" w:hint="eastAsia"/>
          <w:color w:val="000000"/>
          <w:kern w:val="0"/>
          <w:sz w:val="24"/>
          <w:shd w:val="clear" w:color="040000" w:fill="FFFFFF"/>
        </w:rPr>
        <w:t>卢</w:t>
      </w:r>
      <w:proofErr w:type="gramEnd"/>
      <w:r w:rsidR="00675B90">
        <w:rPr>
          <w:rFonts w:ascii="宋体" w:hAnsi="宋体" w:cs="仿宋" w:hint="eastAsia"/>
          <w:color w:val="000000"/>
          <w:kern w:val="0"/>
          <w:sz w:val="24"/>
          <w:shd w:val="clear" w:color="040000" w:fill="FFFFFF"/>
        </w:rPr>
        <w:t>50台（改建）460万元</w:t>
      </w:r>
    </w:p>
    <w:p w:rsidR="009D373E" w:rsidRDefault="0057483D">
      <w:pPr>
        <w:widowControl/>
        <w:spacing w:line="360" w:lineRule="auto"/>
        <w:ind w:firstLineChars="200" w:firstLine="480"/>
        <w:jc w:val="left"/>
        <w:rPr>
          <w:rFonts w:ascii="宋体" w:hAnsi="宋体" w:cs="仿宋"/>
          <w:color w:val="000000"/>
          <w:kern w:val="0"/>
          <w:sz w:val="24"/>
          <w:shd w:val="clear" w:color="040000" w:fill="FFFFFF"/>
        </w:rPr>
      </w:pPr>
      <w:r>
        <w:rPr>
          <w:rFonts w:ascii="宋体" w:hAnsi="宋体" w:cs="仿宋" w:hint="eastAsia"/>
          <w:color w:val="000000"/>
          <w:kern w:val="0"/>
          <w:sz w:val="24"/>
          <w:shd w:val="clear" w:color="040000" w:fill="FFFFFF"/>
        </w:rPr>
        <w:t>4标段：</w:t>
      </w:r>
      <w:r w:rsidR="00675B90">
        <w:rPr>
          <w:rFonts w:ascii="宋体" w:hAnsi="宋体" w:cs="仿宋" w:hint="eastAsia"/>
          <w:color w:val="000000"/>
          <w:kern w:val="0"/>
          <w:sz w:val="24"/>
          <w:shd w:val="clear" w:color="040000" w:fill="FFFFFF"/>
        </w:rPr>
        <w:t>范湖乡纸坊村50台（新建）410万元</w:t>
      </w:r>
    </w:p>
    <w:p w:rsidR="009D373E" w:rsidRDefault="0057483D">
      <w:pPr>
        <w:widowControl/>
        <w:spacing w:line="360" w:lineRule="auto"/>
        <w:ind w:firstLineChars="200" w:firstLine="480"/>
        <w:jc w:val="left"/>
        <w:rPr>
          <w:rFonts w:ascii="宋体" w:hAnsi="宋体" w:cs="仿宋"/>
          <w:color w:val="000000"/>
          <w:kern w:val="0"/>
          <w:sz w:val="24"/>
          <w:shd w:val="clear" w:color="040000" w:fill="FFFFFF"/>
        </w:rPr>
      </w:pPr>
      <w:r>
        <w:rPr>
          <w:rFonts w:ascii="宋体" w:hAnsi="宋体" w:cs="仿宋" w:hint="eastAsia"/>
          <w:color w:val="000000"/>
          <w:kern w:val="0"/>
          <w:sz w:val="24"/>
          <w:shd w:val="clear" w:color="040000" w:fill="FFFFFF"/>
        </w:rPr>
        <w:t>5标段：</w:t>
      </w:r>
      <w:r w:rsidR="00675B90">
        <w:rPr>
          <w:rFonts w:ascii="宋体" w:hAnsi="宋体" w:cs="仿宋" w:hint="eastAsia"/>
          <w:color w:val="000000"/>
          <w:kern w:val="0"/>
          <w:sz w:val="24"/>
          <w:shd w:val="clear" w:color="040000" w:fill="FFFFFF"/>
        </w:rPr>
        <w:t>姜庄乡千佛阁40台（新建）328万元</w:t>
      </w:r>
    </w:p>
    <w:p w:rsidR="009D373E" w:rsidRDefault="0057483D">
      <w:pPr>
        <w:widowControl/>
        <w:spacing w:line="360" w:lineRule="auto"/>
        <w:ind w:firstLineChars="200" w:firstLine="480"/>
        <w:jc w:val="left"/>
        <w:rPr>
          <w:rFonts w:ascii="宋体" w:hAnsi="宋体" w:cs="仿宋"/>
          <w:color w:val="000000"/>
          <w:kern w:val="0"/>
          <w:sz w:val="24"/>
          <w:shd w:val="clear" w:color="040000" w:fill="FFFFFF"/>
        </w:rPr>
      </w:pPr>
      <w:r>
        <w:rPr>
          <w:rFonts w:ascii="宋体" w:hAnsi="宋体" w:cs="仿宋" w:hint="eastAsia"/>
          <w:color w:val="000000"/>
          <w:kern w:val="0"/>
          <w:sz w:val="24"/>
          <w:shd w:val="clear" w:color="040000" w:fill="FFFFFF"/>
        </w:rPr>
        <w:t>6标段：</w:t>
      </w:r>
      <w:proofErr w:type="gramStart"/>
      <w:r w:rsidR="00675B90">
        <w:rPr>
          <w:rFonts w:ascii="宋体" w:hAnsi="宋体" w:cs="仿宋" w:hint="eastAsia"/>
          <w:color w:val="000000"/>
          <w:kern w:val="0"/>
          <w:sz w:val="24"/>
          <w:shd w:val="clear" w:color="040000" w:fill="FFFFFF"/>
        </w:rPr>
        <w:t>库庄关帝庙</w:t>
      </w:r>
      <w:proofErr w:type="gramEnd"/>
      <w:r w:rsidR="00675B90">
        <w:rPr>
          <w:rFonts w:ascii="宋体" w:hAnsi="宋体" w:cs="仿宋" w:hint="eastAsia"/>
          <w:color w:val="000000"/>
          <w:kern w:val="0"/>
          <w:sz w:val="24"/>
          <w:shd w:val="clear" w:color="040000" w:fill="FFFFFF"/>
        </w:rPr>
        <w:t>40台（新建）328万元</w:t>
      </w:r>
    </w:p>
    <w:p w:rsidR="009D373E" w:rsidRDefault="0057483D">
      <w:pPr>
        <w:widowControl/>
        <w:spacing w:line="360" w:lineRule="auto"/>
        <w:ind w:firstLineChars="200" w:firstLine="480"/>
        <w:jc w:val="left"/>
        <w:rPr>
          <w:rFonts w:ascii="宋体" w:hAnsi="宋体" w:cs="仿宋"/>
          <w:color w:val="000000"/>
          <w:kern w:val="0"/>
          <w:sz w:val="24"/>
          <w:shd w:val="clear" w:color="040000" w:fill="FFFFFF"/>
        </w:rPr>
      </w:pPr>
      <w:r>
        <w:rPr>
          <w:rFonts w:ascii="宋体" w:hAnsi="宋体" w:cs="仿宋" w:hint="eastAsia"/>
          <w:color w:val="000000"/>
          <w:kern w:val="0"/>
          <w:sz w:val="24"/>
          <w:shd w:val="clear" w:color="040000" w:fill="FFFFFF"/>
        </w:rPr>
        <w:t>7标段：</w:t>
      </w:r>
      <w:r w:rsidR="00675B90">
        <w:rPr>
          <w:rFonts w:ascii="宋体" w:hAnsi="宋体" w:cs="仿宋" w:hint="eastAsia"/>
          <w:color w:val="000000"/>
          <w:kern w:val="0"/>
          <w:sz w:val="24"/>
          <w:shd w:val="clear" w:color="040000" w:fill="FFFFFF"/>
        </w:rPr>
        <w:t>王洛肖庄闫30台（新建）246万元</w:t>
      </w:r>
    </w:p>
    <w:p w:rsidR="009D373E" w:rsidRDefault="0057483D">
      <w:pPr>
        <w:widowControl/>
        <w:spacing w:line="360" w:lineRule="auto"/>
        <w:ind w:firstLineChars="200" w:firstLine="480"/>
        <w:jc w:val="left"/>
        <w:rPr>
          <w:rFonts w:ascii="宋体" w:hAnsi="宋体" w:cs="仿宋"/>
          <w:color w:val="000000"/>
          <w:kern w:val="0"/>
          <w:sz w:val="24"/>
          <w:shd w:val="clear" w:color="040000" w:fill="FFFFFF"/>
        </w:rPr>
      </w:pPr>
      <w:r>
        <w:rPr>
          <w:rFonts w:ascii="宋体" w:hAnsi="宋体" w:cs="仿宋" w:hint="eastAsia"/>
          <w:color w:val="000000"/>
          <w:kern w:val="0"/>
          <w:sz w:val="24"/>
          <w:shd w:val="clear" w:color="040000" w:fill="FFFFFF"/>
        </w:rPr>
        <w:t>8标段：</w:t>
      </w:r>
      <w:proofErr w:type="gramStart"/>
      <w:r w:rsidR="00675B90">
        <w:rPr>
          <w:rFonts w:ascii="宋体" w:hAnsi="宋体" w:cs="仿宋" w:hint="eastAsia"/>
          <w:color w:val="000000"/>
          <w:kern w:val="0"/>
          <w:sz w:val="24"/>
          <w:shd w:val="clear" w:color="040000" w:fill="FFFFFF"/>
        </w:rPr>
        <w:t>汾</w:t>
      </w:r>
      <w:proofErr w:type="gramEnd"/>
      <w:r w:rsidR="00675B90">
        <w:rPr>
          <w:rFonts w:ascii="宋体" w:hAnsi="宋体" w:cs="仿宋" w:hint="eastAsia"/>
          <w:color w:val="000000"/>
          <w:kern w:val="0"/>
          <w:sz w:val="24"/>
          <w:shd w:val="clear" w:color="040000" w:fill="FFFFFF"/>
        </w:rPr>
        <w:t>陈镇大磨张20台（新建）164万元</w:t>
      </w:r>
    </w:p>
    <w:p w:rsidR="009D373E" w:rsidRDefault="0057483D">
      <w:pPr>
        <w:widowControl/>
        <w:spacing w:line="360" w:lineRule="auto"/>
        <w:ind w:firstLineChars="200" w:firstLine="480"/>
        <w:jc w:val="left"/>
        <w:rPr>
          <w:rFonts w:ascii="宋体" w:hAnsi="宋体" w:cs="仿宋"/>
          <w:color w:val="000000"/>
          <w:kern w:val="0"/>
          <w:sz w:val="24"/>
          <w:shd w:val="clear" w:color="040000" w:fill="FFFFFF"/>
        </w:rPr>
      </w:pPr>
      <w:r>
        <w:rPr>
          <w:rFonts w:ascii="宋体" w:hAnsi="宋体" w:cs="仿宋" w:hint="eastAsia"/>
          <w:color w:val="000000"/>
          <w:kern w:val="0"/>
          <w:sz w:val="24"/>
          <w:shd w:val="clear" w:color="040000" w:fill="FFFFFF"/>
        </w:rPr>
        <w:t>9标段：</w:t>
      </w:r>
      <w:r w:rsidR="00675B90">
        <w:rPr>
          <w:rFonts w:ascii="宋体" w:hAnsi="宋体" w:cs="仿宋" w:hint="eastAsia"/>
          <w:color w:val="000000"/>
          <w:kern w:val="0"/>
          <w:sz w:val="24"/>
          <w:shd w:val="clear" w:color="040000" w:fill="FFFFFF"/>
        </w:rPr>
        <w:t>王洛</w:t>
      </w:r>
      <w:proofErr w:type="gramStart"/>
      <w:r w:rsidR="00675B90">
        <w:rPr>
          <w:rFonts w:ascii="宋体" w:hAnsi="宋体" w:cs="仿宋" w:hint="eastAsia"/>
          <w:color w:val="000000"/>
          <w:kern w:val="0"/>
          <w:sz w:val="24"/>
          <w:shd w:val="clear" w:color="040000" w:fill="FFFFFF"/>
        </w:rPr>
        <w:t>柿园张村</w:t>
      </w:r>
      <w:proofErr w:type="gramEnd"/>
      <w:r w:rsidR="00675B90">
        <w:rPr>
          <w:rFonts w:ascii="宋体" w:hAnsi="宋体" w:cs="仿宋" w:hint="eastAsia"/>
          <w:color w:val="000000"/>
          <w:kern w:val="0"/>
          <w:sz w:val="24"/>
          <w:shd w:val="clear" w:color="040000" w:fill="FFFFFF"/>
        </w:rPr>
        <w:t>20台（新建）164万元</w:t>
      </w:r>
    </w:p>
    <w:p w:rsidR="009D373E" w:rsidRDefault="0057483D">
      <w:pPr>
        <w:widowControl/>
        <w:spacing w:line="360" w:lineRule="auto"/>
        <w:ind w:firstLineChars="200" w:firstLine="480"/>
        <w:jc w:val="left"/>
        <w:rPr>
          <w:rFonts w:ascii="宋体" w:hAnsi="宋体" w:cs="仿宋"/>
          <w:color w:val="000000"/>
          <w:kern w:val="0"/>
          <w:sz w:val="24"/>
          <w:shd w:val="clear" w:color="040000" w:fill="FFFFFF"/>
        </w:rPr>
      </w:pPr>
      <w:r>
        <w:rPr>
          <w:rFonts w:ascii="宋体" w:hAnsi="宋体" w:cs="仿宋" w:hint="eastAsia"/>
          <w:color w:val="000000"/>
          <w:kern w:val="0"/>
          <w:sz w:val="24"/>
          <w:shd w:val="clear" w:color="040000" w:fill="FFFFFF"/>
        </w:rPr>
        <w:t>10标段：姜庄乡大营20台（新建）164万元</w:t>
      </w:r>
    </w:p>
    <w:p w:rsidR="009D373E" w:rsidRDefault="0057483D">
      <w:pPr>
        <w:widowControl/>
        <w:spacing w:line="360" w:lineRule="auto"/>
        <w:ind w:firstLineChars="200" w:firstLine="480"/>
        <w:jc w:val="left"/>
        <w:rPr>
          <w:rFonts w:ascii="宋体" w:hAnsi="宋体" w:cs="宋体"/>
          <w:color w:val="000000"/>
          <w:kern w:val="0"/>
          <w:sz w:val="24"/>
          <w:shd w:val="clear" w:color="040000" w:fill="FFFFFF"/>
        </w:rPr>
      </w:pPr>
      <w:r>
        <w:rPr>
          <w:rFonts w:ascii="宋体" w:hAnsi="宋体" w:cs="宋体" w:hint="eastAsia"/>
          <w:color w:val="000000"/>
          <w:kern w:val="0"/>
          <w:sz w:val="24"/>
          <w:shd w:val="clear" w:color="040000" w:fill="FFFFFF"/>
        </w:rPr>
        <w:t>（六）交付（服务、完工）时间：</w:t>
      </w:r>
      <w:r>
        <w:rPr>
          <w:rFonts w:ascii="宋体" w:hAnsi="宋体" w:cs="仿宋" w:hint="eastAsia"/>
          <w:kern w:val="0"/>
          <w:sz w:val="24"/>
          <w:shd w:val="clear" w:color="auto" w:fill="FFFFFF"/>
        </w:rPr>
        <w:t>签订合同后30日历天</w:t>
      </w:r>
    </w:p>
    <w:p w:rsidR="009D373E" w:rsidRDefault="0057483D">
      <w:pPr>
        <w:spacing w:line="360" w:lineRule="auto"/>
        <w:ind w:firstLineChars="200" w:firstLine="480"/>
        <w:rPr>
          <w:rFonts w:ascii="宋体" w:hAnsi="宋体" w:cs="宋体"/>
          <w:color w:val="000000"/>
          <w:kern w:val="0"/>
          <w:sz w:val="24"/>
          <w:shd w:val="clear" w:color="040000" w:fill="FFFFFF"/>
        </w:rPr>
      </w:pPr>
      <w:r>
        <w:rPr>
          <w:rFonts w:ascii="宋体" w:hAnsi="宋体" w:cs="宋体" w:hint="eastAsia"/>
          <w:color w:val="000000"/>
          <w:kern w:val="0"/>
          <w:sz w:val="24"/>
          <w:shd w:val="clear" w:color="040000" w:fill="FFFFFF"/>
        </w:rPr>
        <w:lastRenderedPageBreak/>
        <w:t>（七）交付（服务、施工）地点：</w:t>
      </w:r>
      <w:r>
        <w:rPr>
          <w:rFonts w:ascii="宋体" w:hAnsi="宋体" w:cs="仿宋" w:hint="eastAsia"/>
          <w:color w:val="000000"/>
          <w:kern w:val="0"/>
          <w:sz w:val="24"/>
          <w:shd w:val="clear" w:color="auto" w:fill="FFFFFF"/>
        </w:rPr>
        <w:t>业主指定地点。</w:t>
      </w:r>
    </w:p>
    <w:p w:rsidR="009D373E" w:rsidRDefault="0057483D">
      <w:pPr>
        <w:spacing w:line="360" w:lineRule="auto"/>
        <w:ind w:firstLineChars="200" w:firstLine="480"/>
        <w:rPr>
          <w:rFonts w:ascii="宋体" w:hAnsi="宋体" w:cs="宋体"/>
          <w:color w:val="000000"/>
          <w:kern w:val="0"/>
          <w:sz w:val="24"/>
          <w:shd w:val="clear" w:color="040000" w:fill="FFFFFF"/>
        </w:rPr>
      </w:pPr>
      <w:r>
        <w:rPr>
          <w:rFonts w:ascii="宋体" w:hAnsi="宋体" w:cs="宋体" w:hint="eastAsia"/>
          <w:color w:val="000000"/>
          <w:kern w:val="0"/>
          <w:sz w:val="24"/>
          <w:shd w:val="clear" w:color="040000" w:fill="FFFFFF"/>
        </w:rPr>
        <w:t>（八）进口产品：不允许</w:t>
      </w:r>
    </w:p>
    <w:p w:rsidR="009D373E" w:rsidRDefault="0057483D">
      <w:pPr>
        <w:spacing w:line="360" w:lineRule="auto"/>
        <w:ind w:firstLineChars="200" w:firstLine="480"/>
        <w:rPr>
          <w:rFonts w:ascii="宋体" w:hAnsi="宋体" w:cs="宋体"/>
          <w:color w:val="000000"/>
          <w:kern w:val="0"/>
          <w:sz w:val="24"/>
          <w:shd w:val="clear" w:color="040000" w:fill="FFFFFF"/>
        </w:rPr>
      </w:pPr>
      <w:r>
        <w:rPr>
          <w:rFonts w:ascii="宋体" w:hAnsi="宋体" w:cs="宋体" w:hint="eastAsia"/>
          <w:color w:val="000000"/>
          <w:kern w:val="0"/>
          <w:sz w:val="24"/>
          <w:shd w:val="clear" w:color="040000" w:fill="FFFFFF"/>
        </w:rPr>
        <w:t>（九）分包：不允许</w:t>
      </w:r>
    </w:p>
    <w:p w:rsidR="009D373E" w:rsidRDefault="0057483D">
      <w:pPr>
        <w:spacing w:line="360" w:lineRule="auto"/>
        <w:ind w:firstLineChars="200" w:firstLine="480"/>
        <w:rPr>
          <w:rFonts w:ascii="宋体" w:hAnsi="宋体" w:cs="宋体"/>
          <w:color w:val="000000"/>
          <w:kern w:val="0"/>
          <w:sz w:val="24"/>
          <w:shd w:val="clear" w:color="040000" w:fill="FFFFFF"/>
        </w:rPr>
      </w:pPr>
      <w:r>
        <w:rPr>
          <w:rFonts w:ascii="宋体" w:hAnsi="宋体" w:cs="宋体" w:hint="eastAsia"/>
          <w:color w:val="000000"/>
          <w:kern w:val="0"/>
          <w:sz w:val="24"/>
          <w:shd w:val="clear" w:color="040000" w:fill="FFFFFF"/>
        </w:rPr>
        <w:t>（十）标段划分情况：本次招标共划分10个标段：</w:t>
      </w:r>
    </w:p>
    <w:p w:rsidR="009D373E" w:rsidRDefault="0057483D">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Pr>
          <w:rFonts w:asciiTheme="minorEastAsia" w:eastAsiaTheme="minorEastAsia" w:hAnsiTheme="minorEastAsia" w:cs="仿宋" w:hint="eastAsia"/>
          <w:b/>
          <w:bCs/>
          <w:color w:val="000000"/>
          <w:kern w:val="0"/>
          <w:sz w:val="24"/>
          <w:shd w:val="clear" w:color="auto" w:fill="FFFFFF"/>
        </w:rPr>
        <w:t>二、需要落实的政府采购政策</w:t>
      </w:r>
    </w:p>
    <w:p w:rsidR="009D373E" w:rsidRDefault="0057483D">
      <w:pPr>
        <w:widowControl/>
        <w:shd w:val="clear" w:color="auto" w:fill="FFFFFF"/>
        <w:spacing w:line="360" w:lineRule="auto"/>
        <w:ind w:firstLine="420"/>
        <w:jc w:val="left"/>
        <w:rPr>
          <w:rFonts w:ascii="宋体" w:hAnsi="宋体" w:cs="宋体"/>
          <w:color w:val="000000"/>
          <w:kern w:val="0"/>
          <w:sz w:val="24"/>
          <w:shd w:val="clear" w:color="040000" w:fill="FFFFFF"/>
        </w:rPr>
      </w:pPr>
      <w:r>
        <w:rPr>
          <w:rFonts w:ascii="宋体" w:hAnsi="宋体" w:cs="宋体" w:hint="eastAsia"/>
          <w:color w:val="000000"/>
          <w:kern w:val="0"/>
          <w:sz w:val="24"/>
          <w:shd w:val="clear" w:color="040000" w:fill="FFFFFF"/>
        </w:rPr>
        <w:t>本项目落实中小微型企业、监狱企业、残疾人福利性单位扶持等相关政府采购政策。</w:t>
      </w:r>
    </w:p>
    <w:p w:rsidR="009D373E" w:rsidRDefault="0057483D">
      <w:pPr>
        <w:widowControl/>
        <w:shd w:val="clear" w:color="auto" w:fill="FFFFFF"/>
        <w:spacing w:line="360" w:lineRule="auto"/>
        <w:ind w:firstLineChars="200" w:firstLine="482"/>
        <w:jc w:val="left"/>
        <w:rPr>
          <w:rFonts w:ascii="黑体" w:eastAsia="黑体" w:hAnsi="黑体" w:cs="仿宋"/>
          <w:color w:val="000000"/>
          <w:kern w:val="0"/>
          <w:sz w:val="24"/>
        </w:rPr>
      </w:pPr>
      <w:r>
        <w:rPr>
          <w:rFonts w:asciiTheme="minorEastAsia" w:eastAsiaTheme="minorEastAsia" w:hAnsiTheme="minorEastAsia" w:cs="仿宋" w:hint="eastAsia"/>
          <w:b/>
          <w:bCs/>
          <w:color w:val="000000"/>
          <w:kern w:val="0"/>
          <w:sz w:val="24"/>
          <w:shd w:val="clear" w:color="auto" w:fill="FFFFFF"/>
        </w:rPr>
        <w:t>三、投标人资格要求：</w:t>
      </w:r>
      <w:r>
        <w:rPr>
          <w:rFonts w:ascii="仿宋" w:eastAsia="仿宋" w:hAnsi="仿宋" w:cs="仿宋"/>
          <w:color w:val="000000"/>
          <w:kern w:val="0"/>
          <w:sz w:val="24"/>
        </w:rPr>
        <w:t xml:space="preserve">　　</w:t>
      </w:r>
    </w:p>
    <w:p w:rsidR="009D373E" w:rsidRDefault="0057483D">
      <w:pPr>
        <w:widowControl/>
        <w:shd w:val="clear" w:color="auto" w:fill="FFFFFF"/>
        <w:spacing w:line="360" w:lineRule="auto"/>
        <w:ind w:firstLine="420"/>
        <w:jc w:val="left"/>
        <w:rPr>
          <w:rFonts w:ascii="宋体" w:hAnsi="宋体" w:cs="宋体"/>
          <w:color w:val="000000"/>
          <w:kern w:val="0"/>
          <w:sz w:val="24"/>
          <w:shd w:val="clear" w:color="040000" w:fill="FFFFFF"/>
        </w:rPr>
      </w:pPr>
      <w:r>
        <w:rPr>
          <w:rFonts w:ascii="宋体" w:hAnsi="宋体" w:cs="宋体" w:hint="eastAsia"/>
          <w:color w:val="000000"/>
          <w:kern w:val="0"/>
          <w:sz w:val="24"/>
          <w:shd w:val="clear" w:color="040000" w:fill="FFFFFF"/>
        </w:rPr>
        <w:t>（一）投标人须具备《政府采购法》第二十二条之规定；</w:t>
      </w:r>
    </w:p>
    <w:p w:rsidR="009D373E" w:rsidRDefault="0057483D">
      <w:pPr>
        <w:widowControl/>
        <w:shd w:val="clear" w:color="auto" w:fill="FFFFFF"/>
        <w:spacing w:line="360" w:lineRule="auto"/>
        <w:ind w:firstLine="420"/>
        <w:jc w:val="left"/>
        <w:rPr>
          <w:rFonts w:ascii="宋体" w:hAnsi="宋体" w:cs="宋体"/>
          <w:color w:val="000000"/>
          <w:kern w:val="0"/>
          <w:sz w:val="24"/>
          <w:shd w:val="clear" w:color="040000" w:fill="FFFFFF"/>
        </w:rPr>
      </w:pPr>
      <w:r>
        <w:rPr>
          <w:rFonts w:ascii="宋体" w:hAnsi="宋体" w:cs="宋体" w:hint="eastAsia"/>
          <w:color w:val="000000"/>
          <w:kern w:val="0"/>
          <w:sz w:val="24"/>
          <w:shd w:val="clear" w:color="040000" w:fill="FFFFFF"/>
        </w:rPr>
        <w:t>（二）投标人须具有有效的营业执照且营业执照须有相应的经营范围；</w:t>
      </w:r>
    </w:p>
    <w:p w:rsidR="009D373E" w:rsidRDefault="0057483D">
      <w:pPr>
        <w:widowControl/>
        <w:shd w:val="clear" w:color="auto" w:fill="FFFFFF"/>
        <w:spacing w:line="360" w:lineRule="auto"/>
        <w:ind w:firstLine="420"/>
        <w:jc w:val="left"/>
        <w:rPr>
          <w:rFonts w:ascii="宋体" w:hAnsi="宋体" w:cs="宋体"/>
          <w:color w:val="000000"/>
          <w:kern w:val="0"/>
          <w:sz w:val="24"/>
          <w:shd w:val="clear" w:color="040000" w:fill="FFFFFF"/>
        </w:rPr>
      </w:pPr>
      <w:r>
        <w:rPr>
          <w:rFonts w:ascii="宋体" w:hAnsi="宋体" w:cs="宋体" w:hint="eastAsia"/>
          <w:color w:val="000000"/>
          <w:kern w:val="0"/>
          <w:sz w:val="24"/>
          <w:shd w:val="clear" w:color="040000" w:fill="FFFFFF"/>
        </w:rPr>
        <w:t>（三）投标人未被列入“信用中国”网站(www.creditchina.gov.cn)失信被执行人、企业经营异常名录、重大税收违法案件当事人名单的投标人；“中国政府采购网”(www.ccgp.gov.cn)政府采购严重违法失信行为记录名单的投标人;“中国社会组织公共服务平台”网站（www.chinanpo.gov.cn）严重违法失信名单的社会组织;上述查询结果页面截图查询时间应在本公告发布之日起至开标前；</w:t>
      </w:r>
    </w:p>
    <w:p w:rsidR="009D373E" w:rsidRPr="001A3641" w:rsidRDefault="0057483D">
      <w:pPr>
        <w:widowControl/>
        <w:shd w:val="clear" w:color="auto" w:fill="FFFFFF"/>
        <w:spacing w:line="360" w:lineRule="auto"/>
        <w:ind w:firstLine="420"/>
        <w:jc w:val="left"/>
        <w:rPr>
          <w:rFonts w:ascii="宋体" w:hAnsi="宋体" w:cs="宋体"/>
          <w:color w:val="000000"/>
          <w:kern w:val="0"/>
          <w:sz w:val="24"/>
          <w:shd w:val="clear" w:color="040000" w:fill="FFFFFF"/>
        </w:rPr>
      </w:pPr>
      <w:r>
        <w:rPr>
          <w:rFonts w:ascii="宋体" w:hAnsi="宋体" w:cs="宋体" w:hint="eastAsia"/>
          <w:color w:val="000000"/>
          <w:kern w:val="0"/>
          <w:sz w:val="24"/>
          <w:shd w:val="clear" w:color="040000" w:fill="FFFFFF"/>
        </w:rPr>
        <w:t>（四）</w:t>
      </w:r>
      <w:r w:rsidR="001A3641" w:rsidRPr="001A3641">
        <w:rPr>
          <w:rFonts w:ascii="宋体" w:hAnsi="宋体" w:cs="宋体" w:hint="eastAsia"/>
          <w:color w:val="000000"/>
          <w:kern w:val="0"/>
          <w:sz w:val="24"/>
          <w:shd w:val="clear" w:color="040000" w:fill="FFFFFF"/>
        </w:rPr>
        <w:t>供应商可对本项目多个标段进行投标，但只能中取一个标段。如供应商同时多标段中标时，根据所投标段顺序靠前的确定为第一中标候选人的供应商</w:t>
      </w:r>
      <w:r w:rsidR="001A3641">
        <w:rPr>
          <w:rFonts w:ascii="宋体" w:hAnsi="宋体" w:cs="宋体" w:hint="eastAsia"/>
          <w:color w:val="000000"/>
          <w:kern w:val="0"/>
          <w:sz w:val="24"/>
          <w:shd w:val="clear" w:color="040000" w:fill="FFFFFF"/>
        </w:rPr>
        <w:t>；</w:t>
      </w:r>
    </w:p>
    <w:p w:rsidR="009D373E" w:rsidRDefault="0057483D">
      <w:pPr>
        <w:widowControl/>
        <w:shd w:val="clear" w:color="auto" w:fill="FFFFFF"/>
        <w:spacing w:line="360" w:lineRule="auto"/>
        <w:ind w:firstLine="420"/>
        <w:jc w:val="left"/>
        <w:rPr>
          <w:rFonts w:ascii="宋体" w:hAnsi="宋体" w:cs="宋体"/>
          <w:color w:val="000000"/>
          <w:kern w:val="0"/>
          <w:sz w:val="24"/>
          <w:shd w:val="clear" w:color="040000" w:fill="FFFFFF"/>
        </w:rPr>
      </w:pPr>
      <w:r>
        <w:rPr>
          <w:rFonts w:ascii="宋体" w:hAnsi="宋体" w:cs="宋体" w:hint="eastAsia"/>
          <w:color w:val="000000"/>
          <w:kern w:val="0"/>
          <w:sz w:val="24"/>
          <w:shd w:val="clear" w:color="040000" w:fill="FFFFFF"/>
        </w:rPr>
        <w:t xml:space="preserve">（五）本次招标不接受联合体投标； </w:t>
      </w:r>
    </w:p>
    <w:p w:rsidR="009D373E" w:rsidRDefault="0057483D">
      <w:pPr>
        <w:widowControl/>
        <w:shd w:val="clear" w:color="auto" w:fill="FFFFFF"/>
        <w:spacing w:line="360" w:lineRule="auto"/>
        <w:ind w:firstLine="420"/>
        <w:jc w:val="left"/>
        <w:rPr>
          <w:rFonts w:ascii="宋体" w:hAnsi="宋体" w:cs="宋体"/>
          <w:color w:val="000000"/>
          <w:kern w:val="0"/>
          <w:sz w:val="24"/>
          <w:shd w:val="clear" w:color="040000" w:fill="FFFFFF"/>
        </w:rPr>
      </w:pPr>
      <w:r>
        <w:rPr>
          <w:rFonts w:ascii="宋体" w:hAnsi="宋体" w:cs="宋体" w:hint="eastAsia"/>
          <w:color w:val="000000"/>
          <w:kern w:val="0"/>
          <w:sz w:val="24"/>
          <w:shd w:val="clear" w:color="040000" w:fill="FFFFFF"/>
        </w:rPr>
        <w:t>（六）本次招标资格审查采用开标现场审查。</w:t>
      </w:r>
    </w:p>
    <w:p w:rsidR="009D373E" w:rsidRDefault="0057483D">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Pr>
          <w:rFonts w:asciiTheme="minorEastAsia" w:eastAsiaTheme="minorEastAsia" w:hAnsiTheme="minorEastAsia" w:cs="仿宋" w:hint="eastAsia"/>
          <w:b/>
          <w:bCs/>
          <w:color w:val="000000"/>
          <w:kern w:val="0"/>
          <w:sz w:val="24"/>
          <w:shd w:val="clear" w:color="auto" w:fill="FFFFFF"/>
        </w:rPr>
        <w:t>四、招标文件的获取：</w:t>
      </w:r>
    </w:p>
    <w:p w:rsidR="009D373E" w:rsidRDefault="0057483D">
      <w:pPr>
        <w:widowControl/>
        <w:shd w:val="clear" w:color="auto" w:fill="FFFFFF"/>
        <w:spacing w:line="360" w:lineRule="auto"/>
        <w:ind w:firstLine="420"/>
        <w:jc w:val="left"/>
        <w:rPr>
          <w:rFonts w:ascii="宋体" w:hAnsi="宋体" w:cs="宋体"/>
          <w:color w:val="000000"/>
          <w:kern w:val="0"/>
          <w:sz w:val="24"/>
          <w:shd w:val="clear" w:color="040000" w:fill="FFFFFF"/>
        </w:rPr>
      </w:pPr>
      <w:r>
        <w:rPr>
          <w:rFonts w:ascii="宋体" w:hAnsi="宋体" w:cs="宋体" w:hint="eastAsia"/>
          <w:color w:val="000000"/>
          <w:kern w:val="0"/>
          <w:sz w:val="24"/>
          <w:shd w:val="clear" w:color="040000" w:fill="FFFFFF"/>
        </w:rPr>
        <w:t>（一）网上下载招标文件</w:t>
      </w:r>
    </w:p>
    <w:p w:rsidR="009D373E" w:rsidRDefault="0057483D">
      <w:pPr>
        <w:widowControl/>
        <w:shd w:val="clear" w:color="auto" w:fill="FFFFFF"/>
        <w:spacing w:line="360" w:lineRule="auto"/>
        <w:ind w:firstLine="420"/>
        <w:jc w:val="left"/>
        <w:rPr>
          <w:rFonts w:ascii="宋体" w:hAnsi="宋体" w:cs="宋体"/>
          <w:color w:val="000000"/>
          <w:kern w:val="0"/>
          <w:sz w:val="24"/>
          <w:shd w:val="clear" w:color="040000" w:fill="FFFFFF"/>
        </w:rPr>
      </w:pPr>
      <w:r>
        <w:rPr>
          <w:rFonts w:ascii="宋体" w:hAnsi="宋体" w:cs="宋体" w:hint="eastAsia"/>
          <w:color w:val="000000"/>
          <w:kern w:val="0"/>
          <w:sz w:val="24"/>
          <w:shd w:val="clear" w:color="040000" w:fill="FFFFFF"/>
        </w:rPr>
        <w:t>1、持CA数字认证证书，登录《全国公共资源交易平台（河南省·许昌市）》“系统用户注册”入口http://221.14.6.70:8088/ggzy/eps/public/RegistAllJcxx.html）进行免费注册登记（详见“常见问题解答-诚信库网上注册相关资料下载”）；</w:t>
      </w:r>
    </w:p>
    <w:p w:rsidR="009D373E" w:rsidRDefault="0057483D">
      <w:pPr>
        <w:widowControl/>
        <w:shd w:val="clear" w:color="auto" w:fill="FFFFFF"/>
        <w:spacing w:line="360" w:lineRule="auto"/>
        <w:ind w:firstLine="420"/>
        <w:jc w:val="left"/>
        <w:rPr>
          <w:rFonts w:ascii="宋体" w:hAnsi="宋体" w:cs="宋体"/>
          <w:color w:val="000000"/>
          <w:kern w:val="0"/>
          <w:sz w:val="24"/>
          <w:shd w:val="clear" w:color="040000" w:fill="FFFFFF"/>
        </w:rPr>
      </w:pPr>
      <w:r>
        <w:rPr>
          <w:rFonts w:ascii="宋体" w:hAnsi="宋体" w:cs="宋体" w:hint="eastAsia"/>
          <w:color w:val="000000"/>
          <w:kern w:val="0"/>
          <w:sz w:val="24"/>
          <w:shd w:val="clear" w:color="040000" w:fill="FFFFFF"/>
        </w:rPr>
        <w:t>2、在投标截止时间前均可登录【全国公共资源交易平台（河南省·许昌市）】“投标人/供应商登录”入口（http://221.14.6.70:8088/ggzy/）自行下载招标文件（详见“常见问题解答-交易系统操作手册”）。</w:t>
      </w:r>
    </w:p>
    <w:p w:rsidR="009D373E" w:rsidRDefault="0057483D">
      <w:pPr>
        <w:widowControl/>
        <w:shd w:val="clear" w:color="auto" w:fill="FFFFFF"/>
        <w:spacing w:line="360" w:lineRule="auto"/>
        <w:ind w:firstLine="420"/>
        <w:jc w:val="left"/>
        <w:rPr>
          <w:rFonts w:ascii="宋体" w:hAnsi="宋体" w:cs="宋体"/>
          <w:color w:val="000000"/>
          <w:kern w:val="0"/>
          <w:sz w:val="24"/>
          <w:shd w:val="clear" w:color="040000" w:fill="FFFFFF"/>
        </w:rPr>
      </w:pPr>
      <w:r>
        <w:rPr>
          <w:rFonts w:ascii="宋体" w:hAnsi="宋体" w:cs="宋体" w:hint="eastAsia"/>
          <w:color w:val="000000"/>
          <w:kern w:val="0"/>
          <w:sz w:val="24"/>
          <w:shd w:val="clear" w:color="040000" w:fill="FFFFFF"/>
        </w:rPr>
        <w:lastRenderedPageBreak/>
        <w:t>（二</w:t>
      </w:r>
      <w:r>
        <w:rPr>
          <w:rFonts w:ascii="宋体" w:hAnsi="宋体" w:cs="宋体"/>
          <w:color w:val="000000"/>
          <w:kern w:val="0"/>
          <w:sz w:val="24"/>
          <w:shd w:val="clear" w:color="040000" w:fill="FFFFFF"/>
        </w:rPr>
        <w:t>）</w:t>
      </w:r>
      <w:r>
        <w:rPr>
          <w:rFonts w:ascii="宋体" w:hAnsi="宋体" w:cs="宋体" w:hint="eastAsia"/>
          <w:color w:val="000000"/>
          <w:kern w:val="0"/>
          <w:sz w:val="24"/>
          <w:shd w:val="clear" w:color="040000" w:fill="FFFFFF"/>
        </w:rPr>
        <w:t>招标文件售价：投标人在递交投标文件同时缴纳招标文件工本费</w:t>
      </w:r>
      <w:r w:rsidR="00FF7246">
        <w:rPr>
          <w:rFonts w:ascii="宋体" w:hAnsi="宋体" w:cs="宋体" w:hint="eastAsia"/>
          <w:color w:val="000000"/>
          <w:kern w:val="0"/>
          <w:sz w:val="24"/>
          <w:shd w:val="clear" w:color="040000" w:fill="FFFFFF"/>
        </w:rPr>
        <w:t>每标段</w:t>
      </w:r>
      <w:r>
        <w:rPr>
          <w:rFonts w:ascii="宋体" w:hAnsi="宋体" w:cs="宋体" w:hint="eastAsia"/>
          <w:color w:val="000000"/>
          <w:kern w:val="0"/>
          <w:sz w:val="24"/>
          <w:shd w:val="clear" w:color="040000" w:fill="FFFFFF"/>
        </w:rPr>
        <w:t>200元，否则拒绝投标文件。</w:t>
      </w:r>
    </w:p>
    <w:p w:rsidR="009D373E" w:rsidRDefault="0057483D">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Pr>
          <w:rFonts w:asciiTheme="minorEastAsia" w:eastAsiaTheme="minorEastAsia" w:hAnsiTheme="minorEastAsia" w:cs="仿宋" w:hint="eastAsia"/>
          <w:b/>
          <w:bCs/>
          <w:color w:val="000000"/>
          <w:kern w:val="0"/>
          <w:sz w:val="24"/>
          <w:shd w:val="clear" w:color="auto" w:fill="FFFFFF"/>
        </w:rPr>
        <w:t>五、投标截止时间、开标时间及地点：</w:t>
      </w:r>
    </w:p>
    <w:p w:rsidR="009D373E" w:rsidRDefault="0057483D">
      <w:pPr>
        <w:widowControl/>
        <w:shd w:val="clear" w:color="auto" w:fill="FFFFFF"/>
        <w:spacing w:line="360" w:lineRule="auto"/>
        <w:ind w:firstLine="420"/>
        <w:jc w:val="left"/>
        <w:rPr>
          <w:rFonts w:ascii="宋体" w:hAnsi="宋体" w:cs="宋体"/>
          <w:color w:val="000000"/>
          <w:kern w:val="0"/>
          <w:sz w:val="24"/>
          <w:shd w:val="clear" w:color="040000" w:fill="FFFFFF"/>
        </w:rPr>
      </w:pPr>
      <w:r>
        <w:rPr>
          <w:rFonts w:ascii="宋体" w:hAnsi="宋体" w:cs="宋体" w:hint="eastAsia"/>
          <w:color w:val="000000"/>
          <w:kern w:val="0"/>
          <w:sz w:val="24"/>
          <w:shd w:val="clear" w:color="040000" w:fill="FFFFFF"/>
        </w:rPr>
        <w:t>（一）投标截止及开标时间：2020年6月23日上午9时00分（北京时间），逾期提交或不符合规定的投标文件不予接受。</w:t>
      </w:r>
    </w:p>
    <w:p w:rsidR="009D373E" w:rsidRDefault="0057483D">
      <w:pPr>
        <w:widowControl/>
        <w:shd w:val="clear" w:color="auto" w:fill="FFFFFF"/>
        <w:spacing w:line="360" w:lineRule="auto"/>
        <w:ind w:firstLine="420"/>
        <w:jc w:val="left"/>
        <w:rPr>
          <w:rFonts w:ascii="宋体" w:hAnsi="宋体" w:cs="宋体"/>
          <w:color w:val="000000"/>
          <w:kern w:val="0"/>
          <w:sz w:val="24"/>
          <w:shd w:val="clear" w:color="040000" w:fill="FFFFFF"/>
        </w:rPr>
      </w:pPr>
      <w:r>
        <w:rPr>
          <w:rFonts w:ascii="宋体" w:hAnsi="宋体" w:cs="宋体" w:hint="eastAsia"/>
          <w:color w:val="000000"/>
          <w:kern w:val="0"/>
          <w:sz w:val="24"/>
          <w:shd w:val="clear" w:color="040000" w:fill="FFFFFF"/>
        </w:rPr>
        <w:t>（二）开标地点：襄城县公共资源交易中心（</w:t>
      </w:r>
      <w:proofErr w:type="gramStart"/>
      <w:r>
        <w:rPr>
          <w:rFonts w:ascii="宋体" w:hAnsi="宋体" w:cs="宋体" w:hint="eastAsia"/>
          <w:color w:val="000000"/>
          <w:kern w:val="0"/>
          <w:sz w:val="24"/>
          <w:shd w:val="clear" w:color="040000" w:fill="FFFFFF"/>
        </w:rPr>
        <w:t>八七</w:t>
      </w:r>
      <w:proofErr w:type="gramEnd"/>
      <w:r>
        <w:rPr>
          <w:rFonts w:ascii="宋体" w:hAnsi="宋体" w:cs="宋体" w:hint="eastAsia"/>
          <w:color w:val="000000"/>
          <w:kern w:val="0"/>
          <w:sz w:val="24"/>
          <w:shd w:val="clear" w:color="040000" w:fill="FFFFFF"/>
        </w:rPr>
        <w:t>路东段电子商务产业园）12楼开标一室。</w:t>
      </w:r>
    </w:p>
    <w:p w:rsidR="009D373E" w:rsidRDefault="0057483D">
      <w:pPr>
        <w:widowControl/>
        <w:shd w:val="clear" w:color="auto" w:fill="FFFFFF"/>
        <w:spacing w:line="360" w:lineRule="auto"/>
        <w:ind w:firstLine="420"/>
        <w:jc w:val="left"/>
        <w:rPr>
          <w:rFonts w:ascii="宋体" w:hAnsi="宋体" w:cs="宋体"/>
          <w:color w:val="000000"/>
          <w:kern w:val="0"/>
          <w:sz w:val="24"/>
          <w:shd w:val="clear" w:color="040000" w:fill="FFFFFF"/>
        </w:rPr>
      </w:pPr>
      <w:r>
        <w:rPr>
          <w:rFonts w:ascii="宋体" w:hAnsi="宋体" w:cs="宋体" w:hint="eastAsia"/>
          <w:color w:val="000000"/>
          <w:kern w:val="0"/>
          <w:sz w:val="24"/>
          <w:shd w:val="clear" w:color="040000" w:fill="FFFFFF"/>
        </w:rPr>
        <w:t>（三）本项目为全流程电子化交易项目，投标人须提交电子投标文件和纸质投标文件。</w:t>
      </w:r>
    </w:p>
    <w:p w:rsidR="009D373E" w:rsidRDefault="0057483D">
      <w:pPr>
        <w:widowControl/>
        <w:shd w:val="clear" w:color="auto" w:fill="FFFFFF"/>
        <w:spacing w:line="360" w:lineRule="auto"/>
        <w:ind w:firstLine="420"/>
        <w:jc w:val="left"/>
        <w:rPr>
          <w:rFonts w:ascii="宋体" w:hAnsi="宋体" w:cs="宋体"/>
          <w:color w:val="000000"/>
          <w:kern w:val="0"/>
          <w:sz w:val="24"/>
          <w:shd w:val="clear" w:color="040000" w:fill="FFFFFF"/>
        </w:rPr>
      </w:pPr>
      <w:r>
        <w:rPr>
          <w:rFonts w:ascii="宋体" w:hAnsi="宋体" w:cs="宋体" w:hint="eastAsia"/>
          <w:color w:val="000000"/>
          <w:kern w:val="0"/>
          <w:sz w:val="24"/>
          <w:shd w:val="clear" w:color="040000" w:fill="FFFFFF"/>
        </w:rPr>
        <w:t>1、加密电子投标文件（.file格式）须在投标截止时间（开标时间）前通过《全国公共资源交易平台(河南省•许昌市)》公共资源交易系统成功上传。</w:t>
      </w:r>
    </w:p>
    <w:p w:rsidR="009D373E" w:rsidRDefault="0057483D">
      <w:pPr>
        <w:widowControl/>
        <w:shd w:val="clear" w:color="auto" w:fill="FFFFFF"/>
        <w:spacing w:line="360" w:lineRule="auto"/>
        <w:ind w:firstLine="420"/>
        <w:jc w:val="left"/>
        <w:rPr>
          <w:rFonts w:asciiTheme="minorEastAsia" w:eastAsiaTheme="minorEastAsia" w:hAnsiTheme="minorEastAsia" w:cs="仿宋"/>
          <w:b/>
          <w:color w:val="000000"/>
          <w:kern w:val="0"/>
          <w:sz w:val="24"/>
        </w:rPr>
      </w:pPr>
      <w:r>
        <w:rPr>
          <w:rFonts w:asciiTheme="minorEastAsia" w:eastAsiaTheme="minorEastAsia" w:hAnsiTheme="minorEastAsia" w:cs="仿宋" w:hint="eastAsia"/>
          <w:b/>
          <w:color w:val="000000"/>
          <w:kern w:val="0"/>
          <w:sz w:val="24"/>
        </w:rPr>
        <w:t>2、纸质投标文件（正本1份、副本1份）和备份文件1份（使用电子介质存储），在投标截止时间（开标时间）前递交至本项目开标地点。</w:t>
      </w:r>
    </w:p>
    <w:p w:rsidR="009D373E" w:rsidRDefault="0057483D">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Pr>
          <w:rFonts w:asciiTheme="minorEastAsia" w:eastAsiaTheme="minorEastAsia" w:hAnsiTheme="minorEastAsia" w:cs="仿宋" w:hint="eastAsia"/>
          <w:b/>
          <w:bCs/>
          <w:color w:val="000000"/>
          <w:kern w:val="0"/>
          <w:sz w:val="24"/>
          <w:shd w:val="clear" w:color="auto" w:fill="FFFFFF"/>
        </w:rPr>
        <w:t>六、公告媒体：</w:t>
      </w:r>
    </w:p>
    <w:p w:rsidR="009D373E" w:rsidRDefault="0057483D">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shd w:val="clear" w:color="auto" w:fill="FFFFFF"/>
        </w:rPr>
      </w:pPr>
      <w:r>
        <w:rPr>
          <w:rFonts w:asciiTheme="minorEastAsia" w:eastAsiaTheme="minorEastAsia" w:hAnsiTheme="minorEastAsia" w:cs="仿宋" w:hint="eastAsia"/>
          <w:color w:val="000000"/>
          <w:kern w:val="0"/>
          <w:sz w:val="24"/>
          <w:shd w:val="clear" w:color="auto" w:fill="FFFFFF"/>
        </w:rPr>
        <w:t>本次招标公告同时在《河南省政府采购网》、《许昌市政府采购网》、《全国公共资源交易平台（河南省·许昌市）》发布。</w:t>
      </w:r>
    </w:p>
    <w:p w:rsidR="009D373E" w:rsidRDefault="0057483D">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Pr>
          <w:rFonts w:asciiTheme="minorEastAsia" w:eastAsiaTheme="minorEastAsia" w:hAnsiTheme="minorEastAsia" w:cs="仿宋" w:hint="eastAsia"/>
          <w:b/>
          <w:bCs/>
          <w:color w:val="000000"/>
          <w:kern w:val="0"/>
          <w:sz w:val="24"/>
          <w:shd w:val="clear" w:color="auto" w:fill="FFFFFF"/>
        </w:rPr>
        <w:t>七、公告期限：</w:t>
      </w:r>
    </w:p>
    <w:p w:rsidR="009D373E" w:rsidRDefault="0057483D">
      <w:pPr>
        <w:widowControl/>
        <w:shd w:val="clear" w:color="auto" w:fill="FFFFFF"/>
        <w:spacing w:line="360" w:lineRule="auto"/>
        <w:ind w:firstLine="420"/>
        <w:jc w:val="left"/>
        <w:rPr>
          <w:rFonts w:asciiTheme="minorEastAsia" w:eastAsiaTheme="minorEastAsia" w:hAnsiTheme="minorEastAsia" w:cs="仿宋"/>
          <w:color w:val="000000"/>
          <w:kern w:val="0"/>
          <w:sz w:val="24"/>
          <w:shd w:val="clear" w:color="auto" w:fill="FFFFFF"/>
        </w:rPr>
      </w:pPr>
      <w:r>
        <w:rPr>
          <w:rFonts w:asciiTheme="minorEastAsia" w:eastAsiaTheme="minorEastAsia" w:hAnsiTheme="minorEastAsia" w:cs="仿宋" w:hint="eastAsia"/>
          <w:color w:val="000000"/>
          <w:kern w:val="0"/>
          <w:sz w:val="24"/>
          <w:shd w:val="clear" w:color="auto" w:fill="FFFFFF"/>
        </w:rPr>
        <w:t>本招标公告自发布之日起公告期限为5个工作日。</w:t>
      </w:r>
    </w:p>
    <w:p w:rsidR="009D373E" w:rsidRDefault="0057483D">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Pr>
          <w:rFonts w:asciiTheme="minorEastAsia" w:eastAsiaTheme="minorEastAsia" w:hAnsiTheme="minorEastAsia" w:cs="仿宋" w:hint="eastAsia"/>
          <w:b/>
          <w:bCs/>
          <w:color w:val="000000"/>
          <w:kern w:val="0"/>
          <w:sz w:val="24"/>
          <w:shd w:val="clear" w:color="auto" w:fill="FFFFFF"/>
        </w:rPr>
        <w:t>八、联系方式：</w:t>
      </w:r>
    </w:p>
    <w:p w:rsidR="009D373E" w:rsidRDefault="0057483D">
      <w:pPr>
        <w:widowControl/>
        <w:shd w:val="clear" w:color="auto" w:fill="FFFFFF"/>
        <w:spacing w:line="360" w:lineRule="auto"/>
        <w:ind w:firstLineChars="200" w:firstLine="480"/>
        <w:jc w:val="left"/>
        <w:rPr>
          <w:rFonts w:asciiTheme="minorEastAsia" w:eastAsiaTheme="minorEastAsia" w:hAnsiTheme="minorEastAsia" w:cs="仿宋"/>
          <w:bCs/>
          <w:color w:val="000000"/>
          <w:kern w:val="0"/>
          <w:sz w:val="24"/>
        </w:rPr>
      </w:pPr>
      <w:r>
        <w:rPr>
          <w:rFonts w:asciiTheme="minorEastAsia" w:eastAsiaTheme="minorEastAsia" w:hAnsiTheme="minorEastAsia" w:cs="仿宋" w:hint="eastAsia"/>
          <w:bCs/>
          <w:color w:val="000000"/>
          <w:kern w:val="0"/>
          <w:sz w:val="24"/>
        </w:rPr>
        <w:t>采购单位：襄城县农业农村局</w:t>
      </w:r>
    </w:p>
    <w:p w:rsidR="009D373E" w:rsidRDefault="0057483D">
      <w:pPr>
        <w:widowControl/>
        <w:shd w:val="clear" w:color="auto" w:fill="FFFFFF"/>
        <w:spacing w:line="360" w:lineRule="auto"/>
        <w:ind w:firstLineChars="200" w:firstLine="480"/>
        <w:jc w:val="left"/>
        <w:rPr>
          <w:rFonts w:asciiTheme="minorEastAsia" w:eastAsiaTheme="minorEastAsia" w:hAnsiTheme="minorEastAsia" w:cs="仿宋"/>
          <w:bCs/>
          <w:color w:val="000000"/>
          <w:kern w:val="0"/>
          <w:sz w:val="24"/>
        </w:rPr>
      </w:pPr>
      <w:r>
        <w:rPr>
          <w:rFonts w:asciiTheme="minorEastAsia" w:eastAsiaTheme="minorEastAsia" w:hAnsiTheme="minorEastAsia" w:cs="仿宋" w:hint="eastAsia"/>
          <w:bCs/>
          <w:color w:val="000000"/>
          <w:kern w:val="0"/>
          <w:sz w:val="24"/>
        </w:rPr>
        <w:t>联系地址：襄城县</w:t>
      </w:r>
    </w:p>
    <w:p w:rsidR="009D373E" w:rsidRDefault="0057483D">
      <w:pPr>
        <w:widowControl/>
        <w:shd w:val="clear" w:color="auto" w:fill="FFFFFF"/>
        <w:spacing w:line="360" w:lineRule="auto"/>
        <w:ind w:firstLineChars="200" w:firstLine="480"/>
        <w:jc w:val="left"/>
        <w:rPr>
          <w:rFonts w:asciiTheme="minorEastAsia" w:eastAsiaTheme="minorEastAsia" w:hAnsiTheme="minorEastAsia" w:cs="仿宋"/>
          <w:bCs/>
          <w:color w:val="000000"/>
          <w:kern w:val="0"/>
          <w:sz w:val="24"/>
        </w:rPr>
      </w:pPr>
      <w:r>
        <w:rPr>
          <w:rFonts w:asciiTheme="minorEastAsia" w:eastAsiaTheme="minorEastAsia" w:hAnsiTheme="minorEastAsia" w:cs="仿宋" w:hint="eastAsia"/>
          <w:bCs/>
          <w:color w:val="000000"/>
          <w:kern w:val="0"/>
          <w:sz w:val="24"/>
        </w:rPr>
        <w:t>联系人：韩先生         联系电话：13569920279</w:t>
      </w:r>
    </w:p>
    <w:p w:rsidR="009D373E" w:rsidRDefault="0057483D">
      <w:pPr>
        <w:widowControl/>
        <w:shd w:val="clear" w:color="auto" w:fill="FFFFFF"/>
        <w:spacing w:line="360" w:lineRule="auto"/>
        <w:ind w:firstLineChars="200" w:firstLine="480"/>
        <w:jc w:val="left"/>
        <w:rPr>
          <w:rFonts w:asciiTheme="minorEastAsia" w:eastAsiaTheme="minorEastAsia" w:hAnsiTheme="minorEastAsia" w:cs="仿宋"/>
          <w:bCs/>
          <w:color w:val="000000"/>
          <w:kern w:val="0"/>
          <w:sz w:val="24"/>
        </w:rPr>
      </w:pPr>
      <w:r>
        <w:rPr>
          <w:rFonts w:asciiTheme="minorEastAsia" w:eastAsiaTheme="minorEastAsia" w:hAnsiTheme="minorEastAsia" w:cs="仿宋" w:hint="eastAsia"/>
          <w:bCs/>
          <w:color w:val="000000"/>
          <w:kern w:val="0"/>
          <w:sz w:val="24"/>
        </w:rPr>
        <w:t>集中采购机构：襄城县政府采购中心</w:t>
      </w:r>
    </w:p>
    <w:p w:rsidR="009D373E" w:rsidRDefault="0057483D">
      <w:pPr>
        <w:widowControl/>
        <w:shd w:val="clear" w:color="auto" w:fill="FFFFFF"/>
        <w:spacing w:line="360" w:lineRule="auto"/>
        <w:ind w:firstLineChars="200" w:firstLine="480"/>
        <w:jc w:val="left"/>
        <w:rPr>
          <w:rFonts w:asciiTheme="minorEastAsia" w:eastAsiaTheme="minorEastAsia" w:hAnsiTheme="minorEastAsia" w:cs="仿宋"/>
          <w:bCs/>
          <w:color w:val="000000"/>
          <w:kern w:val="0"/>
          <w:sz w:val="24"/>
        </w:rPr>
      </w:pPr>
      <w:r>
        <w:rPr>
          <w:rFonts w:asciiTheme="minorEastAsia" w:eastAsiaTheme="minorEastAsia" w:hAnsiTheme="minorEastAsia" w:cs="仿宋" w:hint="eastAsia"/>
          <w:bCs/>
          <w:color w:val="000000"/>
          <w:kern w:val="0"/>
          <w:sz w:val="24"/>
        </w:rPr>
        <w:t>联系地址：襄城县</w:t>
      </w:r>
      <w:proofErr w:type="gramStart"/>
      <w:r>
        <w:rPr>
          <w:rFonts w:asciiTheme="minorEastAsia" w:eastAsiaTheme="minorEastAsia" w:hAnsiTheme="minorEastAsia" w:cs="仿宋" w:hint="eastAsia"/>
          <w:bCs/>
          <w:color w:val="000000"/>
          <w:kern w:val="0"/>
          <w:sz w:val="24"/>
        </w:rPr>
        <w:t>八七</w:t>
      </w:r>
      <w:proofErr w:type="gramEnd"/>
      <w:r>
        <w:rPr>
          <w:rFonts w:asciiTheme="minorEastAsia" w:eastAsiaTheme="minorEastAsia" w:hAnsiTheme="minorEastAsia" w:cs="仿宋" w:hint="eastAsia"/>
          <w:bCs/>
          <w:color w:val="000000"/>
          <w:kern w:val="0"/>
          <w:sz w:val="24"/>
        </w:rPr>
        <w:t>路东段电子产业园12楼1204室</w:t>
      </w:r>
    </w:p>
    <w:p w:rsidR="009D373E" w:rsidRDefault="0057483D">
      <w:pPr>
        <w:widowControl/>
        <w:shd w:val="clear" w:color="auto" w:fill="FFFFFF"/>
        <w:spacing w:line="360" w:lineRule="auto"/>
        <w:ind w:firstLineChars="200" w:firstLine="480"/>
        <w:jc w:val="left"/>
        <w:rPr>
          <w:rFonts w:asciiTheme="minorEastAsia" w:eastAsiaTheme="minorEastAsia" w:hAnsiTheme="minorEastAsia" w:cs="仿宋"/>
          <w:bCs/>
          <w:color w:val="000000"/>
          <w:kern w:val="0"/>
          <w:sz w:val="24"/>
        </w:rPr>
      </w:pPr>
      <w:r>
        <w:rPr>
          <w:rFonts w:asciiTheme="minorEastAsia" w:eastAsiaTheme="minorEastAsia" w:hAnsiTheme="minorEastAsia" w:cs="仿宋" w:hint="eastAsia"/>
          <w:bCs/>
          <w:color w:val="000000"/>
          <w:kern w:val="0"/>
          <w:sz w:val="24"/>
        </w:rPr>
        <w:t>联系人：温女士         联系电话：0374-3998026</w:t>
      </w:r>
    </w:p>
    <w:p w:rsidR="009D373E" w:rsidRDefault="0057483D">
      <w:pPr>
        <w:widowControl/>
        <w:shd w:val="clear" w:color="auto" w:fill="FFFFFF"/>
        <w:spacing w:line="360" w:lineRule="auto"/>
        <w:jc w:val="left"/>
        <w:rPr>
          <w:rFonts w:ascii="仿宋" w:eastAsia="仿宋" w:hAnsi="仿宋" w:cs="仿宋"/>
          <w:color w:val="000000"/>
          <w:kern w:val="0"/>
          <w:sz w:val="24"/>
        </w:rPr>
      </w:pPr>
      <w:r>
        <w:rPr>
          <w:rFonts w:ascii="仿宋" w:eastAsia="仿宋" w:hAnsi="仿宋" w:cs="仿宋" w:hint="eastAsia"/>
          <w:color w:val="000000"/>
          <w:kern w:val="0"/>
          <w:sz w:val="24"/>
        </w:rPr>
        <w:t> </w:t>
      </w:r>
    </w:p>
    <w:p w:rsidR="009D373E" w:rsidRDefault="009D373E">
      <w:pPr>
        <w:widowControl/>
        <w:shd w:val="clear" w:color="auto" w:fill="FFFFFF"/>
        <w:spacing w:line="360" w:lineRule="auto"/>
        <w:jc w:val="left"/>
        <w:rPr>
          <w:rFonts w:ascii="仿宋" w:eastAsia="仿宋" w:hAnsi="仿宋" w:cs="仿宋"/>
          <w:color w:val="000000"/>
          <w:kern w:val="0"/>
          <w:sz w:val="24"/>
        </w:rPr>
      </w:pPr>
    </w:p>
    <w:p w:rsidR="009D373E" w:rsidRDefault="0057483D">
      <w:pPr>
        <w:widowControl/>
        <w:shd w:val="clear" w:color="auto" w:fill="FFFFFF"/>
        <w:spacing w:line="360" w:lineRule="auto"/>
        <w:ind w:firstLineChars="2050" w:firstLine="4920"/>
        <w:jc w:val="left"/>
        <w:rPr>
          <w:rFonts w:asciiTheme="minorEastAsia" w:eastAsiaTheme="minorEastAsia" w:hAnsiTheme="minorEastAsia" w:cs="仿宋"/>
          <w:color w:val="000000"/>
          <w:kern w:val="0"/>
          <w:sz w:val="24"/>
        </w:rPr>
      </w:pPr>
      <w:r>
        <w:rPr>
          <w:rFonts w:asciiTheme="minorEastAsia" w:eastAsiaTheme="minorEastAsia" w:hAnsiTheme="minorEastAsia" w:cs="仿宋" w:hint="eastAsia"/>
          <w:color w:val="000000"/>
          <w:kern w:val="0"/>
          <w:sz w:val="24"/>
        </w:rPr>
        <w:t>襄城县政府采购中心</w:t>
      </w:r>
    </w:p>
    <w:p w:rsidR="009D373E" w:rsidRDefault="0057483D">
      <w:pPr>
        <w:widowControl/>
        <w:shd w:val="clear" w:color="auto" w:fill="FFFFFF"/>
        <w:spacing w:line="360" w:lineRule="auto"/>
        <w:ind w:firstLine="560"/>
        <w:jc w:val="left"/>
      </w:pPr>
      <w:r>
        <w:rPr>
          <w:rFonts w:asciiTheme="minorEastAsia" w:eastAsiaTheme="minorEastAsia" w:hAnsiTheme="minorEastAsia" w:cs="仿宋" w:hint="eastAsia"/>
          <w:color w:val="000000"/>
          <w:kern w:val="0"/>
          <w:sz w:val="24"/>
        </w:rPr>
        <w:t>                      2020年6月2日</w:t>
      </w:r>
    </w:p>
    <w:p w:rsidR="009D373E" w:rsidRDefault="009D373E">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p>
    <w:p w:rsidR="009D373E" w:rsidRDefault="0057483D">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Pr>
          <w:rFonts w:asciiTheme="minorEastAsia" w:eastAsiaTheme="minorEastAsia" w:hAnsiTheme="minorEastAsia" w:cs="仿宋" w:hint="eastAsia"/>
          <w:b/>
          <w:bCs/>
          <w:color w:val="000000"/>
          <w:kern w:val="0"/>
          <w:sz w:val="24"/>
          <w:shd w:val="clear" w:color="auto" w:fill="FFFFFF"/>
        </w:rPr>
        <w:lastRenderedPageBreak/>
        <w:t>温馨提示：</w:t>
      </w:r>
    </w:p>
    <w:p w:rsidR="009D373E" w:rsidRDefault="0057483D">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Pr>
          <w:rFonts w:asciiTheme="minorEastAsia" w:eastAsiaTheme="minorEastAsia" w:hAnsiTheme="minorEastAsia" w:cs="仿宋" w:hint="eastAsia"/>
          <w:b/>
          <w:bCs/>
          <w:color w:val="000000"/>
          <w:kern w:val="0"/>
          <w:sz w:val="24"/>
          <w:shd w:val="clear" w:color="auto" w:fill="FFFFFF"/>
        </w:rPr>
        <w:t>本项目为全流程电子化交易项目，请认真阅读招标文件，并注意以下事项。</w:t>
      </w:r>
    </w:p>
    <w:p w:rsidR="009D373E" w:rsidRDefault="0057483D">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Pr>
          <w:rFonts w:asciiTheme="minorEastAsia" w:eastAsiaTheme="minorEastAsia" w:hAnsiTheme="minorEastAsia" w:cs="仿宋" w:hint="eastAsia"/>
          <w:b/>
          <w:bCs/>
          <w:color w:val="000000"/>
          <w:kern w:val="0"/>
          <w:sz w:val="24"/>
          <w:shd w:val="clear" w:color="auto" w:fill="FFFFFF"/>
        </w:rPr>
        <w:t>1.投标人应按招标文件规定编制、提交电子投标文件和纸质投标文件。开、评标现场不接受投标人递交的备份电子投标文件和纸质投标文件以外的其他资料。</w:t>
      </w:r>
    </w:p>
    <w:p w:rsidR="009D373E" w:rsidRDefault="0057483D">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Pr>
          <w:rFonts w:asciiTheme="minorEastAsia" w:eastAsiaTheme="minorEastAsia" w:hAnsiTheme="minorEastAsia" w:cs="仿宋" w:hint="eastAsia"/>
          <w:b/>
          <w:bCs/>
          <w:color w:val="000000"/>
          <w:kern w:val="0"/>
          <w:sz w:val="24"/>
          <w:shd w:val="clear" w:color="auto" w:fill="FFFFFF"/>
        </w:rPr>
        <w:t>2.电子文件下载、制作、提交期间和开标（电子投标文件的解密）环节，投标人须使用CA数字证书（证书须在有效期内）。</w:t>
      </w:r>
    </w:p>
    <w:p w:rsidR="009D373E" w:rsidRDefault="0057483D">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Pr>
          <w:rFonts w:asciiTheme="minorEastAsia" w:eastAsiaTheme="minorEastAsia" w:hAnsiTheme="minorEastAsia" w:cs="仿宋" w:hint="eastAsia"/>
          <w:b/>
          <w:bCs/>
          <w:color w:val="000000"/>
          <w:kern w:val="0"/>
          <w:sz w:val="24"/>
          <w:shd w:val="clear" w:color="auto" w:fill="FFFFFF"/>
        </w:rPr>
        <w:t>3.电子投标文件的制作</w:t>
      </w:r>
    </w:p>
    <w:p w:rsidR="009D373E" w:rsidRDefault="0057483D">
      <w:pPr>
        <w:tabs>
          <w:tab w:val="left" w:pos="7095"/>
        </w:tabs>
        <w:spacing w:line="360" w:lineRule="auto"/>
        <w:ind w:firstLineChars="200" w:firstLine="480"/>
        <w:contextualSpacing/>
        <w:rPr>
          <w:rFonts w:asciiTheme="minorEastAsia" w:eastAsiaTheme="minorEastAsia" w:hAnsiTheme="minorEastAsia" w:cs="仿宋"/>
          <w:color w:val="000000"/>
          <w:kern w:val="0"/>
          <w:sz w:val="24"/>
        </w:rPr>
      </w:pPr>
      <w:r>
        <w:rPr>
          <w:rFonts w:asciiTheme="minorEastAsia" w:eastAsiaTheme="minorEastAsia" w:hAnsiTheme="minorEastAsia" w:cs="仿宋"/>
          <w:color w:val="000000"/>
          <w:kern w:val="0"/>
          <w:sz w:val="24"/>
        </w:rPr>
        <w:t>3</w:t>
      </w:r>
      <w:r>
        <w:rPr>
          <w:rFonts w:asciiTheme="minorEastAsia" w:eastAsiaTheme="minorEastAsia" w:hAnsiTheme="minorEastAsia" w:cs="仿宋" w:hint="eastAsia"/>
          <w:color w:val="000000"/>
          <w:kern w:val="0"/>
          <w:sz w:val="24"/>
        </w:rPr>
        <w:t>.1 投标人登录《全国公共资源交易平台(河南省▪许昌市)》公共资源交易系统（</w:t>
      </w:r>
      <w:hyperlink r:id="rId9" w:history="1">
        <w:r>
          <w:rPr>
            <w:rFonts w:asciiTheme="minorEastAsia" w:eastAsiaTheme="minorEastAsia" w:hAnsiTheme="minorEastAsia" w:cs="仿宋"/>
            <w:color w:val="000000"/>
            <w:kern w:val="0"/>
            <w:sz w:val="24"/>
          </w:rPr>
          <w:t>http://221.14.6.70:8088/ggzy/</w:t>
        </w:r>
      </w:hyperlink>
      <w:r>
        <w:rPr>
          <w:rFonts w:asciiTheme="minorEastAsia" w:eastAsiaTheme="minorEastAsia" w:hAnsiTheme="minorEastAsia" w:cs="仿宋" w:hint="eastAsia"/>
          <w:color w:val="000000"/>
          <w:kern w:val="0"/>
          <w:sz w:val="24"/>
        </w:rPr>
        <w:t>）下载“许昌投标文件制作系统SEARUN 最新版本”，按招标文件要求制作电子投标文件。</w:t>
      </w:r>
    </w:p>
    <w:p w:rsidR="009D373E" w:rsidRDefault="0057483D">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Pr>
          <w:rFonts w:asciiTheme="minorEastAsia" w:eastAsiaTheme="minorEastAsia" w:hAnsiTheme="minorEastAsia" w:cs="仿宋" w:hint="eastAsia"/>
          <w:color w:val="000000"/>
          <w:kern w:val="0"/>
          <w:sz w:val="24"/>
        </w:rPr>
        <w:t>电子投标文件的制作，参考《全国公共资源交易平台(河南省、许昌市)》公共资源交易系统——组件下载——交易系统操作手册（投标人、供应商）。</w:t>
      </w:r>
    </w:p>
    <w:p w:rsidR="009D373E" w:rsidRDefault="0057483D">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Pr>
          <w:rFonts w:asciiTheme="minorEastAsia" w:eastAsiaTheme="minorEastAsia" w:hAnsiTheme="minorEastAsia" w:cs="仿宋" w:hint="eastAsia"/>
          <w:color w:val="000000"/>
          <w:kern w:val="0"/>
          <w:sz w:val="24"/>
        </w:rPr>
        <w:t>3.2 投标人须将招标文件要求的资质、业绩、荣誉及相关人员证明材料等资料原件扫描件（或图片）制作到所提交的电子投标文件中。</w:t>
      </w:r>
    </w:p>
    <w:p w:rsidR="009D373E" w:rsidRDefault="0057483D">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Pr>
          <w:rFonts w:asciiTheme="minorEastAsia" w:eastAsiaTheme="minorEastAsia" w:hAnsiTheme="minorEastAsia" w:cs="仿宋" w:hint="eastAsia"/>
          <w:color w:val="000000"/>
          <w:kern w:val="0"/>
          <w:sz w:val="24"/>
        </w:rPr>
        <w:t>3.3投标人对同一项目多个标段进行投标的，应分别下载所投标段的招标文件，按标段制作电子投标文件，并按招标文件要求在相应位置加盖投标人电子印章和法人电子印章。</w:t>
      </w:r>
    </w:p>
    <w:p w:rsidR="009D373E" w:rsidRDefault="0057483D">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Pr>
          <w:rFonts w:asciiTheme="minorEastAsia" w:eastAsiaTheme="minorEastAsia" w:hAnsiTheme="minorEastAsia" w:cs="仿宋" w:hint="eastAsia"/>
          <w:color w:val="000000"/>
          <w:kern w:val="0"/>
          <w:sz w:val="24"/>
        </w:rPr>
        <w:t>一个标段对应生成一个文件夹（xxxx项目xx标段）, 其中包含2个文件和1个文件夹。后缀名为“.file”的文件用于电子投标使用，后缀名为“.PDF”的文件用于打印纸质投标文件，名称为“备份”的文件夹使用电子介质存储，供开标现场备用。</w:t>
      </w:r>
    </w:p>
    <w:p w:rsidR="009D373E" w:rsidRDefault="0057483D">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Pr>
          <w:rFonts w:asciiTheme="minorEastAsia" w:eastAsiaTheme="minorEastAsia" w:hAnsiTheme="minorEastAsia" w:cs="仿宋" w:hint="eastAsia"/>
          <w:b/>
          <w:bCs/>
          <w:color w:val="000000"/>
          <w:kern w:val="0"/>
          <w:sz w:val="24"/>
          <w:shd w:val="clear" w:color="auto" w:fill="FFFFFF"/>
        </w:rPr>
        <w:t>不同投标人电子投标文件制作硬件特征码(网卡MAC地址、CPU序号、硬盘序列号等)雷同时,视为“不同投标人的投标文件由同一单位或者个人编制”或“不同投标人委托同一单位或者个人办理投标事宜”,其投标无效。</w:t>
      </w:r>
    </w:p>
    <w:p w:rsidR="009D373E" w:rsidRDefault="0057483D">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Pr>
          <w:rFonts w:asciiTheme="minorEastAsia" w:eastAsiaTheme="minorEastAsia" w:hAnsiTheme="minorEastAsia" w:cs="仿宋" w:hint="eastAsia"/>
          <w:b/>
          <w:bCs/>
          <w:color w:val="000000"/>
          <w:kern w:val="0"/>
          <w:sz w:val="24"/>
          <w:shd w:val="clear" w:color="auto" w:fill="FFFFFF"/>
        </w:rPr>
        <w:t>4.加密电子投标文件的提交</w:t>
      </w:r>
    </w:p>
    <w:p w:rsidR="009D373E" w:rsidRDefault="0057483D">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Pr>
          <w:rFonts w:asciiTheme="minorEastAsia" w:eastAsiaTheme="minorEastAsia" w:hAnsiTheme="minorEastAsia" w:cs="仿宋" w:hint="eastAsia"/>
          <w:color w:val="000000"/>
          <w:kern w:val="0"/>
          <w:sz w:val="24"/>
        </w:rPr>
        <w:t>4.1加密电子投标文件应在招标文件规定的投标截止时间（开标时间）之前成功提交至《全国公共资源交易平台(河南省</w:t>
      </w:r>
      <w:r>
        <w:rPr>
          <w:rFonts w:asciiTheme="minorEastAsia" w:eastAsia="MS Mincho" w:hAnsiTheme="minorEastAsia" w:cs="宋体" w:hint="eastAsia"/>
          <w:color w:val="000000"/>
          <w:kern w:val="0"/>
          <w:sz w:val="24"/>
        </w:rPr>
        <w:t>▪</w:t>
      </w:r>
      <w:r>
        <w:rPr>
          <w:rFonts w:asciiTheme="minorEastAsia" w:eastAsiaTheme="minorEastAsia" w:hAnsiTheme="minorEastAsia" w:cs="仿宋" w:hint="eastAsia"/>
          <w:color w:val="000000"/>
          <w:kern w:val="0"/>
          <w:sz w:val="24"/>
        </w:rPr>
        <w:t>许昌市)》公共资源交易系统（http://221.14.6.70:8088/ggzy/）。</w:t>
      </w:r>
    </w:p>
    <w:p w:rsidR="009D373E" w:rsidRDefault="0057483D">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Pr>
          <w:rFonts w:asciiTheme="minorEastAsia" w:eastAsiaTheme="minorEastAsia" w:hAnsiTheme="minorEastAsia" w:cs="仿宋" w:hint="eastAsia"/>
          <w:color w:val="000000"/>
          <w:kern w:val="0"/>
          <w:sz w:val="24"/>
        </w:rPr>
        <w:t>投标人应充分考虑并预留技术处理和上传数据所需时间。</w:t>
      </w:r>
    </w:p>
    <w:p w:rsidR="009D373E" w:rsidRDefault="0057483D">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Pr>
          <w:rFonts w:asciiTheme="minorEastAsia" w:eastAsiaTheme="minorEastAsia" w:hAnsiTheme="minorEastAsia" w:cs="仿宋" w:hint="eastAsia"/>
          <w:color w:val="000000"/>
          <w:kern w:val="0"/>
          <w:sz w:val="24"/>
        </w:rPr>
        <w:lastRenderedPageBreak/>
        <w:t>4.2 投标人对同一项目多个标段进行投标的，加密电子投标文件应按标段分别提交。</w:t>
      </w:r>
    </w:p>
    <w:p w:rsidR="009D373E" w:rsidRDefault="0057483D">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Pr>
          <w:rFonts w:asciiTheme="minorEastAsia" w:eastAsiaTheme="minorEastAsia" w:hAnsiTheme="minorEastAsia" w:cs="仿宋" w:hint="eastAsia"/>
          <w:color w:val="000000"/>
          <w:kern w:val="0"/>
          <w:sz w:val="24"/>
        </w:rPr>
        <w:t>4.3 加密电子投标文件成功提交后，投标人应打印“投标文件提交回执单”供开标现场备查。</w:t>
      </w:r>
    </w:p>
    <w:p w:rsidR="009D373E" w:rsidRDefault="0057483D">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Pr>
          <w:rFonts w:asciiTheme="minorEastAsia" w:eastAsiaTheme="minorEastAsia" w:hAnsiTheme="minorEastAsia" w:cs="仿宋" w:hint="eastAsia"/>
          <w:b/>
          <w:bCs/>
          <w:color w:val="000000"/>
          <w:kern w:val="0"/>
          <w:sz w:val="24"/>
          <w:shd w:val="clear" w:color="auto" w:fill="FFFFFF"/>
        </w:rPr>
        <w:t>5.评标依据</w:t>
      </w:r>
    </w:p>
    <w:p w:rsidR="009D373E" w:rsidRDefault="0057483D">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Pr>
          <w:rFonts w:asciiTheme="minorEastAsia" w:eastAsiaTheme="minorEastAsia" w:hAnsiTheme="minorEastAsia" w:cs="仿宋" w:hint="eastAsia"/>
          <w:color w:val="000000"/>
          <w:kern w:val="0"/>
          <w:sz w:val="24"/>
        </w:rPr>
        <w:t>5.1采用全流程电子化交易评标时，评标委员会以电子投标文件为依据评标。</w:t>
      </w:r>
    </w:p>
    <w:p w:rsidR="009D373E" w:rsidRDefault="0057483D">
      <w:pPr>
        <w:widowControl/>
        <w:shd w:val="clear" w:color="auto" w:fill="FFFFFF"/>
        <w:spacing w:line="360" w:lineRule="auto"/>
        <w:ind w:firstLineChars="200" w:firstLine="480"/>
        <w:jc w:val="left"/>
        <w:rPr>
          <w:rFonts w:ascii="宋体" w:hAnsi="宋体" w:cs="宋体"/>
          <w:b/>
          <w:sz w:val="32"/>
          <w:szCs w:val="32"/>
        </w:rPr>
      </w:pPr>
      <w:r>
        <w:rPr>
          <w:rFonts w:asciiTheme="minorEastAsia" w:eastAsiaTheme="minorEastAsia" w:hAnsiTheme="minorEastAsia" w:cs="仿宋" w:hint="eastAsia"/>
          <w:color w:val="000000"/>
          <w:kern w:val="0"/>
          <w:sz w:val="24"/>
        </w:rPr>
        <w:t>5.2全流程电子化交易如因系统异常情况无法完成，将以人工方式进行。评标委员会以纸质投标文件为依据评标。</w:t>
      </w:r>
    </w:p>
    <w:p w:rsidR="009D373E" w:rsidRDefault="009D373E">
      <w:pPr>
        <w:jc w:val="center"/>
        <w:rPr>
          <w:rFonts w:ascii="宋体" w:hAnsi="宋体" w:cs="宋体"/>
          <w:b/>
          <w:sz w:val="32"/>
          <w:szCs w:val="32"/>
        </w:rPr>
      </w:pPr>
    </w:p>
    <w:p w:rsidR="009D373E" w:rsidRDefault="009D373E">
      <w:pPr>
        <w:jc w:val="center"/>
        <w:rPr>
          <w:rFonts w:ascii="宋体" w:hAnsi="宋体" w:cs="宋体"/>
          <w:b/>
          <w:sz w:val="32"/>
          <w:szCs w:val="32"/>
        </w:rPr>
      </w:pPr>
    </w:p>
    <w:p w:rsidR="009D373E" w:rsidRDefault="009D373E">
      <w:pPr>
        <w:jc w:val="center"/>
        <w:rPr>
          <w:rFonts w:ascii="宋体" w:hAnsi="宋体" w:cs="宋体"/>
          <w:b/>
          <w:sz w:val="32"/>
          <w:szCs w:val="32"/>
        </w:rPr>
      </w:pPr>
    </w:p>
    <w:p w:rsidR="009D373E" w:rsidRDefault="009D373E">
      <w:pPr>
        <w:jc w:val="center"/>
        <w:rPr>
          <w:rFonts w:ascii="宋体" w:hAnsi="宋体" w:cs="宋体"/>
          <w:b/>
          <w:sz w:val="32"/>
          <w:szCs w:val="32"/>
        </w:rPr>
      </w:pPr>
    </w:p>
    <w:p w:rsidR="009D373E" w:rsidRDefault="009D373E">
      <w:pPr>
        <w:jc w:val="center"/>
        <w:rPr>
          <w:rFonts w:ascii="宋体" w:hAnsi="宋体" w:cs="宋体"/>
          <w:b/>
          <w:sz w:val="32"/>
          <w:szCs w:val="32"/>
        </w:rPr>
      </w:pPr>
    </w:p>
    <w:p w:rsidR="009D373E" w:rsidRDefault="009D373E">
      <w:pPr>
        <w:jc w:val="center"/>
        <w:rPr>
          <w:rFonts w:ascii="宋体" w:hAnsi="宋体" w:cs="宋体"/>
          <w:b/>
          <w:sz w:val="32"/>
          <w:szCs w:val="32"/>
        </w:rPr>
      </w:pPr>
    </w:p>
    <w:p w:rsidR="009D373E" w:rsidRDefault="009D373E">
      <w:pPr>
        <w:jc w:val="center"/>
        <w:rPr>
          <w:rFonts w:ascii="宋体" w:hAnsi="宋体" w:cs="宋体"/>
          <w:b/>
          <w:sz w:val="32"/>
          <w:szCs w:val="32"/>
        </w:rPr>
      </w:pPr>
    </w:p>
    <w:p w:rsidR="009D373E" w:rsidRDefault="009D373E">
      <w:pPr>
        <w:jc w:val="center"/>
        <w:rPr>
          <w:rFonts w:ascii="宋体" w:hAnsi="宋体" w:cs="宋体"/>
          <w:b/>
          <w:sz w:val="32"/>
          <w:szCs w:val="32"/>
        </w:rPr>
      </w:pPr>
    </w:p>
    <w:p w:rsidR="009D373E" w:rsidRDefault="009D373E">
      <w:pPr>
        <w:jc w:val="center"/>
        <w:rPr>
          <w:rFonts w:ascii="宋体" w:hAnsi="宋体" w:cs="宋体"/>
          <w:b/>
          <w:sz w:val="32"/>
          <w:szCs w:val="32"/>
        </w:rPr>
      </w:pPr>
    </w:p>
    <w:p w:rsidR="009D373E" w:rsidRDefault="009D373E">
      <w:pPr>
        <w:jc w:val="center"/>
        <w:rPr>
          <w:rFonts w:ascii="宋体" w:hAnsi="宋体" w:cs="宋体"/>
          <w:b/>
          <w:sz w:val="32"/>
          <w:szCs w:val="32"/>
        </w:rPr>
      </w:pPr>
    </w:p>
    <w:p w:rsidR="009D373E" w:rsidRDefault="009D373E">
      <w:pPr>
        <w:jc w:val="center"/>
        <w:rPr>
          <w:rFonts w:ascii="宋体" w:hAnsi="宋体" w:cs="宋体"/>
          <w:b/>
          <w:sz w:val="32"/>
          <w:szCs w:val="32"/>
        </w:rPr>
      </w:pPr>
    </w:p>
    <w:p w:rsidR="009D373E" w:rsidRDefault="009D373E">
      <w:pPr>
        <w:jc w:val="center"/>
        <w:rPr>
          <w:rFonts w:ascii="宋体" w:hAnsi="宋体" w:cs="宋体"/>
          <w:b/>
          <w:sz w:val="32"/>
          <w:szCs w:val="32"/>
        </w:rPr>
      </w:pPr>
    </w:p>
    <w:p w:rsidR="009D373E" w:rsidRDefault="009D373E">
      <w:pPr>
        <w:jc w:val="center"/>
        <w:rPr>
          <w:rFonts w:ascii="宋体" w:hAnsi="宋体" w:cs="宋体"/>
          <w:b/>
          <w:sz w:val="32"/>
          <w:szCs w:val="32"/>
        </w:rPr>
      </w:pPr>
    </w:p>
    <w:p w:rsidR="009D373E" w:rsidRDefault="009D373E">
      <w:pPr>
        <w:jc w:val="center"/>
        <w:rPr>
          <w:rFonts w:ascii="宋体" w:hAnsi="宋体" w:cs="宋体"/>
          <w:b/>
          <w:sz w:val="32"/>
          <w:szCs w:val="32"/>
        </w:rPr>
      </w:pPr>
    </w:p>
    <w:p w:rsidR="009D373E" w:rsidRDefault="009D373E">
      <w:pPr>
        <w:jc w:val="center"/>
        <w:rPr>
          <w:rFonts w:ascii="宋体" w:hAnsi="宋体" w:cs="宋体"/>
          <w:b/>
          <w:sz w:val="32"/>
          <w:szCs w:val="32"/>
        </w:rPr>
      </w:pPr>
    </w:p>
    <w:p w:rsidR="009D373E" w:rsidRDefault="009D373E">
      <w:pPr>
        <w:jc w:val="center"/>
        <w:rPr>
          <w:rFonts w:ascii="宋体" w:hAnsi="宋体" w:cs="宋体"/>
          <w:b/>
          <w:sz w:val="32"/>
          <w:szCs w:val="32"/>
        </w:rPr>
      </w:pPr>
    </w:p>
    <w:p w:rsidR="009D373E" w:rsidRDefault="009D373E">
      <w:pPr>
        <w:jc w:val="center"/>
        <w:rPr>
          <w:rFonts w:ascii="宋体" w:hAnsi="宋体" w:cs="宋体"/>
          <w:b/>
          <w:sz w:val="32"/>
          <w:szCs w:val="32"/>
        </w:rPr>
      </w:pPr>
    </w:p>
    <w:p w:rsidR="009D373E" w:rsidRDefault="009D373E">
      <w:pPr>
        <w:jc w:val="center"/>
        <w:rPr>
          <w:rFonts w:ascii="宋体" w:hAnsi="宋体" w:cs="宋体"/>
          <w:b/>
          <w:sz w:val="32"/>
          <w:szCs w:val="32"/>
        </w:rPr>
      </w:pPr>
    </w:p>
    <w:p w:rsidR="009D373E" w:rsidRDefault="009D373E">
      <w:pPr>
        <w:jc w:val="center"/>
        <w:rPr>
          <w:rFonts w:ascii="宋体" w:hAnsi="宋体" w:cs="宋体"/>
          <w:b/>
          <w:sz w:val="32"/>
          <w:szCs w:val="32"/>
        </w:rPr>
      </w:pPr>
    </w:p>
    <w:p w:rsidR="009D373E" w:rsidRDefault="009D373E">
      <w:pPr>
        <w:jc w:val="center"/>
        <w:rPr>
          <w:rFonts w:ascii="宋体" w:hAnsi="宋体" w:cs="宋体"/>
          <w:b/>
          <w:sz w:val="32"/>
          <w:szCs w:val="32"/>
        </w:rPr>
      </w:pPr>
    </w:p>
    <w:p w:rsidR="009D373E" w:rsidRDefault="009D373E">
      <w:pPr>
        <w:jc w:val="center"/>
        <w:rPr>
          <w:rFonts w:ascii="宋体" w:hAnsi="宋体" w:cs="宋体"/>
          <w:b/>
          <w:sz w:val="32"/>
          <w:szCs w:val="32"/>
        </w:rPr>
      </w:pPr>
    </w:p>
    <w:p w:rsidR="009D373E" w:rsidRDefault="009D373E">
      <w:pPr>
        <w:jc w:val="center"/>
        <w:rPr>
          <w:rFonts w:ascii="宋体" w:hAnsi="宋体" w:cs="宋体"/>
          <w:b/>
          <w:sz w:val="32"/>
          <w:szCs w:val="32"/>
        </w:rPr>
      </w:pPr>
    </w:p>
    <w:p w:rsidR="009D373E" w:rsidRDefault="009D373E">
      <w:pPr>
        <w:jc w:val="center"/>
        <w:rPr>
          <w:rFonts w:ascii="宋体" w:hAnsi="宋体" w:cs="宋体"/>
          <w:b/>
          <w:sz w:val="32"/>
          <w:szCs w:val="32"/>
        </w:rPr>
      </w:pPr>
    </w:p>
    <w:p w:rsidR="009D373E" w:rsidRDefault="009D373E">
      <w:pPr>
        <w:jc w:val="center"/>
        <w:rPr>
          <w:rFonts w:ascii="宋体" w:hAnsi="宋体" w:cs="宋体"/>
          <w:b/>
          <w:sz w:val="32"/>
          <w:szCs w:val="32"/>
        </w:rPr>
      </w:pPr>
    </w:p>
    <w:p w:rsidR="005B3C49" w:rsidRDefault="005B3C49" w:rsidP="00AC2E51">
      <w:pPr>
        <w:rPr>
          <w:rFonts w:ascii="宋体" w:hAnsi="宋体" w:cs="宋体"/>
          <w:b/>
          <w:sz w:val="32"/>
          <w:szCs w:val="32"/>
        </w:rPr>
      </w:pPr>
    </w:p>
    <w:p w:rsidR="009D373E" w:rsidRDefault="0057483D">
      <w:pPr>
        <w:jc w:val="center"/>
        <w:rPr>
          <w:rFonts w:ascii="宋体" w:hAnsi="宋体" w:cs="宋体"/>
          <w:b/>
          <w:sz w:val="32"/>
          <w:szCs w:val="32"/>
        </w:rPr>
      </w:pPr>
      <w:r>
        <w:rPr>
          <w:rFonts w:ascii="宋体" w:hAnsi="宋体" w:cs="宋体" w:hint="eastAsia"/>
          <w:b/>
          <w:sz w:val="32"/>
          <w:szCs w:val="32"/>
        </w:rPr>
        <w:t>第二章  项目需求</w:t>
      </w:r>
    </w:p>
    <w:p w:rsidR="009D373E" w:rsidRDefault="009D373E">
      <w:pPr>
        <w:pStyle w:val="a1"/>
        <w:ind w:firstLine="210"/>
        <w:rPr>
          <w:sz w:val="21"/>
          <w:szCs w:val="21"/>
        </w:rPr>
      </w:pPr>
    </w:p>
    <w:p w:rsidR="009D373E" w:rsidRDefault="0057483D">
      <w:pPr>
        <w:spacing w:line="360" w:lineRule="auto"/>
        <w:ind w:firstLineChars="200" w:firstLine="482"/>
        <w:rPr>
          <w:rFonts w:ascii="宋体" w:hAnsi="宋体" w:cs="宋体"/>
          <w:b/>
          <w:color w:val="000000"/>
          <w:kern w:val="0"/>
          <w:sz w:val="24"/>
        </w:rPr>
      </w:pPr>
      <w:r>
        <w:rPr>
          <w:rFonts w:ascii="宋体" w:hAnsi="宋体" w:cs="宋体" w:hint="eastAsia"/>
          <w:b/>
          <w:color w:val="000000"/>
          <w:kern w:val="0"/>
          <w:sz w:val="24"/>
        </w:rPr>
        <w:t>一、本项目需实现的功能或者目标：</w:t>
      </w:r>
    </w:p>
    <w:p w:rsidR="009D373E" w:rsidRDefault="0057483D">
      <w:pPr>
        <w:spacing w:line="360" w:lineRule="auto"/>
        <w:ind w:firstLineChars="200" w:firstLine="482"/>
        <w:rPr>
          <w:rFonts w:ascii="宋体" w:hAnsi="宋体" w:cs="宋体"/>
          <w:b/>
          <w:color w:val="000000"/>
          <w:kern w:val="0"/>
          <w:sz w:val="24"/>
        </w:rPr>
      </w:pPr>
      <w:r>
        <w:rPr>
          <w:rFonts w:ascii="宋体" w:hAnsi="宋体" w:cs="宋体" w:hint="eastAsia"/>
          <w:b/>
          <w:color w:val="000000"/>
          <w:kern w:val="0"/>
          <w:sz w:val="24"/>
        </w:rPr>
        <w:t>实施清洁能源代替燃煤，加快烟草等农业生产散煤治理，最大限度减少燃煤污染物排放。</w:t>
      </w:r>
    </w:p>
    <w:p w:rsidR="009D373E" w:rsidRDefault="0057483D">
      <w:pPr>
        <w:widowControl/>
        <w:spacing w:before="226" w:line="360" w:lineRule="auto"/>
        <w:ind w:firstLineChars="200" w:firstLine="482"/>
        <w:jc w:val="left"/>
        <w:rPr>
          <w:rFonts w:ascii="宋体" w:hAnsi="宋体" w:cs="仿宋"/>
          <w:color w:val="000000"/>
          <w:kern w:val="0"/>
          <w:sz w:val="24"/>
          <w:shd w:val="clear" w:color="auto" w:fill="FFFFFF"/>
        </w:rPr>
      </w:pPr>
      <w:r>
        <w:rPr>
          <w:rFonts w:ascii="宋体" w:hAnsi="宋体" w:cs="宋体" w:hint="eastAsia"/>
          <w:b/>
          <w:color w:val="000000"/>
          <w:kern w:val="0"/>
          <w:sz w:val="24"/>
        </w:rPr>
        <w:t>二、</w:t>
      </w:r>
      <w:r>
        <w:rPr>
          <w:rFonts w:ascii="宋体" w:hAnsi="宋体" w:cs="仿宋" w:hint="eastAsia"/>
          <w:color w:val="000000"/>
          <w:kern w:val="0"/>
          <w:sz w:val="24"/>
          <w:shd w:val="clear" w:color="auto" w:fill="FFFFFF"/>
        </w:rPr>
        <w:t>采购清单</w:t>
      </w:r>
    </w:p>
    <w:tbl>
      <w:tblPr>
        <w:tblW w:w="9637" w:type="dxa"/>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900"/>
        <w:gridCol w:w="1325"/>
        <w:gridCol w:w="3820"/>
        <w:gridCol w:w="1190"/>
        <w:gridCol w:w="1089"/>
        <w:gridCol w:w="1313"/>
      </w:tblGrid>
      <w:tr w:rsidR="009D373E">
        <w:trPr>
          <w:trHeight w:val="540"/>
        </w:trPr>
        <w:tc>
          <w:tcPr>
            <w:tcW w:w="900"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9D373E" w:rsidRDefault="0057483D">
            <w:pPr>
              <w:widowControl/>
              <w:spacing w:before="226" w:line="360" w:lineRule="auto"/>
              <w:jc w:val="left"/>
              <w:rPr>
                <w:rFonts w:ascii="宋体" w:hAnsi="宋体" w:cs="仿宋"/>
                <w:color w:val="000000"/>
                <w:kern w:val="0"/>
                <w:sz w:val="24"/>
                <w:shd w:val="clear" w:color="auto" w:fill="FFFFFF"/>
              </w:rPr>
            </w:pPr>
            <w:r>
              <w:rPr>
                <w:rFonts w:ascii="宋体" w:hAnsi="宋体" w:cs="仿宋" w:hint="eastAsia"/>
                <w:color w:val="000000"/>
                <w:kern w:val="0"/>
                <w:sz w:val="24"/>
                <w:shd w:val="clear" w:color="auto" w:fill="FFFFFF"/>
              </w:rPr>
              <w:t>序号</w:t>
            </w:r>
          </w:p>
        </w:tc>
        <w:tc>
          <w:tcPr>
            <w:tcW w:w="1325"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9D373E" w:rsidRDefault="0057483D">
            <w:pPr>
              <w:widowControl/>
              <w:spacing w:before="226" w:line="360" w:lineRule="auto"/>
              <w:jc w:val="left"/>
              <w:rPr>
                <w:rFonts w:ascii="宋体" w:hAnsi="宋体" w:cs="仿宋"/>
                <w:color w:val="000000"/>
                <w:kern w:val="0"/>
                <w:sz w:val="24"/>
                <w:shd w:val="clear" w:color="auto" w:fill="FFFFFF"/>
              </w:rPr>
            </w:pPr>
            <w:r>
              <w:rPr>
                <w:rFonts w:ascii="宋体" w:hAnsi="宋体" w:cs="仿宋" w:hint="eastAsia"/>
                <w:color w:val="000000"/>
                <w:kern w:val="0"/>
                <w:sz w:val="24"/>
                <w:shd w:val="clear" w:color="auto" w:fill="FFFFFF"/>
              </w:rPr>
              <w:t>货物名称</w:t>
            </w:r>
          </w:p>
        </w:tc>
        <w:tc>
          <w:tcPr>
            <w:tcW w:w="3820"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9D373E" w:rsidRDefault="0057483D">
            <w:pPr>
              <w:widowControl/>
              <w:spacing w:before="226" w:line="360" w:lineRule="auto"/>
              <w:jc w:val="left"/>
              <w:rPr>
                <w:rFonts w:ascii="宋体" w:hAnsi="宋体" w:cs="仿宋"/>
                <w:color w:val="000000"/>
                <w:kern w:val="0"/>
                <w:sz w:val="24"/>
                <w:shd w:val="clear" w:color="auto" w:fill="FFFFFF"/>
              </w:rPr>
            </w:pPr>
            <w:r>
              <w:rPr>
                <w:rFonts w:ascii="宋体" w:hAnsi="宋体" w:cs="仿宋" w:hint="eastAsia"/>
                <w:color w:val="000000"/>
                <w:kern w:val="0"/>
                <w:sz w:val="24"/>
                <w:shd w:val="clear" w:color="auto" w:fill="FFFFFF"/>
              </w:rPr>
              <w:t>技术规格及主要参数</w:t>
            </w:r>
          </w:p>
        </w:tc>
        <w:tc>
          <w:tcPr>
            <w:tcW w:w="1190"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9D373E" w:rsidRDefault="0057483D">
            <w:pPr>
              <w:widowControl/>
              <w:spacing w:before="226" w:line="360" w:lineRule="auto"/>
              <w:jc w:val="left"/>
              <w:rPr>
                <w:rFonts w:ascii="宋体" w:hAnsi="宋体" w:cs="仿宋"/>
                <w:color w:val="000000"/>
                <w:kern w:val="0"/>
                <w:sz w:val="24"/>
                <w:shd w:val="clear" w:color="auto" w:fill="FFFFFF"/>
              </w:rPr>
            </w:pPr>
            <w:r>
              <w:rPr>
                <w:rFonts w:ascii="宋体" w:hAnsi="宋体" w:cs="仿宋" w:hint="eastAsia"/>
                <w:color w:val="000000"/>
                <w:kern w:val="0"/>
                <w:sz w:val="24"/>
                <w:shd w:val="clear" w:color="auto" w:fill="FFFFFF"/>
              </w:rPr>
              <w:t>单位</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9D373E" w:rsidRDefault="0057483D">
            <w:pPr>
              <w:widowControl/>
              <w:spacing w:before="226" w:line="360" w:lineRule="auto"/>
              <w:jc w:val="left"/>
              <w:rPr>
                <w:rFonts w:ascii="宋体" w:hAnsi="宋体" w:cs="仿宋"/>
                <w:color w:val="000000"/>
                <w:kern w:val="0"/>
                <w:sz w:val="24"/>
                <w:shd w:val="clear" w:color="auto" w:fill="FFFFFF"/>
              </w:rPr>
            </w:pPr>
            <w:r>
              <w:rPr>
                <w:rFonts w:ascii="宋体" w:hAnsi="宋体" w:cs="仿宋" w:hint="eastAsia"/>
                <w:color w:val="000000"/>
                <w:kern w:val="0"/>
                <w:sz w:val="24"/>
                <w:shd w:val="clear" w:color="auto" w:fill="FFFFFF"/>
              </w:rPr>
              <w:t>数量</w:t>
            </w: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9D373E" w:rsidRDefault="0057483D">
            <w:pPr>
              <w:widowControl/>
              <w:spacing w:before="226" w:line="360" w:lineRule="auto"/>
              <w:jc w:val="left"/>
              <w:rPr>
                <w:rFonts w:ascii="宋体" w:hAnsi="宋体" w:cs="仿宋"/>
                <w:color w:val="000000"/>
                <w:kern w:val="0"/>
                <w:sz w:val="24"/>
                <w:shd w:val="clear" w:color="auto" w:fill="FFFFFF"/>
              </w:rPr>
            </w:pPr>
            <w:r>
              <w:rPr>
                <w:rFonts w:ascii="宋体" w:hAnsi="宋体" w:cs="仿宋" w:hint="eastAsia"/>
                <w:color w:val="000000"/>
                <w:kern w:val="0"/>
                <w:sz w:val="24"/>
                <w:shd w:val="clear" w:color="auto" w:fill="FFFFFF"/>
              </w:rPr>
              <w:t>是否为核心产品</w:t>
            </w:r>
          </w:p>
        </w:tc>
      </w:tr>
      <w:tr w:rsidR="009D373E">
        <w:trPr>
          <w:trHeight w:val="575"/>
        </w:trPr>
        <w:tc>
          <w:tcPr>
            <w:tcW w:w="900"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9D373E" w:rsidRDefault="0057483D">
            <w:pPr>
              <w:widowControl/>
              <w:spacing w:before="226" w:line="360" w:lineRule="auto"/>
              <w:jc w:val="left"/>
              <w:rPr>
                <w:rFonts w:ascii="宋体" w:hAnsi="宋体" w:cs="仿宋"/>
                <w:color w:val="000000"/>
                <w:kern w:val="0"/>
                <w:sz w:val="24"/>
                <w:shd w:val="clear" w:color="auto" w:fill="FFFFFF"/>
              </w:rPr>
            </w:pPr>
            <w:r>
              <w:rPr>
                <w:rFonts w:ascii="宋体" w:hAnsi="宋体" w:cs="仿宋" w:hint="eastAsia"/>
                <w:color w:val="000000"/>
                <w:kern w:val="0"/>
                <w:sz w:val="24"/>
                <w:shd w:val="clear" w:color="auto" w:fill="FFFFFF"/>
              </w:rPr>
              <w:t>1</w:t>
            </w:r>
          </w:p>
        </w:tc>
        <w:tc>
          <w:tcPr>
            <w:tcW w:w="1325"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9D373E" w:rsidRDefault="0057483D">
            <w:pPr>
              <w:widowControl/>
              <w:spacing w:before="226" w:line="360" w:lineRule="auto"/>
              <w:jc w:val="left"/>
              <w:rPr>
                <w:rFonts w:ascii="宋体" w:hAnsi="宋体" w:cs="仿宋"/>
                <w:color w:val="000000"/>
                <w:kern w:val="0"/>
                <w:sz w:val="24"/>
                <w:shd w:val="clear" w:color="auto" w:fill="FFFFFF"/>
              </w:rPr>
            </w:pPr>
            <w:r>
              <w:rPr>
                <w:rFonts w:ascii="宋体" w:hAnsi="宋体" w:cs="仿宋" w:hint="eastAsia"/>
                <w:color w:val="000000"/>
                <w:kern w:val="0"/>
                <w:sz w:val="24"/>
                <w:shd w:val="clear" w:color="auto" w:fill="FFFFFF"/>
              </w:rPr>
              <w:t>空气源热泵烤房</w:t>
            </w:r>
          </w:p>
        </w:tc>
        <w:tc>
          <w:tcPr>
            <w:tcW w:w="3820"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9D373E" w:rsidRDefault="0057483D">
            <w:pPr>
              <w:widowControl/>
              <w:spacing w:before="226" w:line="360" w:lineRule="auto"/>
              <w:ind w:firstLineChars="200" w:firstLine="480"/>
              <w:jc w:val="left"/>
              <w:rPr>
                <w:rFonts w:ascii="宋体" w:hAnsi="宋体" w:cs="仿宋"/>
                <w:color w:val="000000"/>
                <w:kern w:val="0"/>
                <w:sz w:val="24"/>
                <w:shd w:val="clear" w:color="auto" w:fill="FFFFFF"/>
              </w:rPr>
            </w:pPr>
            <w:r>
              <w:rPr>
                <w:rFonts w:ascii="宋体" w:hAnsi="宋体" w:cs="仿宋" w:hint="eastAsia"/>
                <w:color w:val="000000"/>
                <w:kern w:val="0"/>
                <w:sz w:val="24"/>
                <w:shd w:val="clear" w:color="auto" w:fill="FFFFFF"/>
              </w:rPr>
              <w:t>详见技术要求</w:t>
            </w:r>
          </w:p>
        </w:tc>
        <w:tc>
          <w:tcPr>
            <w:tcW w:w="1190"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9D373E" w:rsidRDefault="0057483D">
            <w:pPr>
              <w:widowControl/>
              <w:spacing w:before="226" w:line="360" w:lineRule="auto"/>
              <w:jc w:val="center"/>
              <w:rPr>
                <w:rFonts w:ascii="宋体" w:hAnsi="宋体" w:cs="仿宋"/>
                <w:color w:val="000000"/>
                <w:kern w:val="0"/>
                <w:sz w:val="24"/>
                <w:shd w:val="clear" w:color="auto" w:fill="FFFFFF"/>
              </w:rPr>
            </w:pPr>
            <w:r>
              <w:rPr>
                <w:rFonts w:ascii="宋体" w:hAnsi="宋体" w:cs="仿宋" w:hint="eastAsia"/>
                <w:color w:val="000000"/>
                <w:kern w:val="0"/>
                <w:sz w:val="24"/>
                <w:shd w:val="clear" w:color="auto" w:fill="FFFFFF"/>
              </w:rPr>
              <w:t>套</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9D373E" w:rsidRDefault="0057483D">
            <w:pPr>
              <w:widowControl/>
              <w:spacing w:before="226" w:line="360" w:lineRule="auto"/>
              <w:jc w:val="center"/>
              <w:rPr>
                <w:rFonts w:ascii="宋体" w:hAnsi="宋体" w:cs="仿宋"/>
                <w:color w:val="000000"/>
                <w:kern w:val="0"/>
                <w:sz w:val="24"/>
                <w:shd w:val="clear" w:color="auto" w:fill="FFFFFF"/>
              </w:rPr>
            </w:pPr>
            <w:r>
              <w:rPr>
                <w:rFonts w:ascii="宋体" w:hAnsi="宋体" w:cs="仿宋" w:hint="eastAsia"/>
                <w:color w:val="000000"/>
                <w:kern w:val="0"/>
                <w:sz w:val="24"/>
                <w:shd w:val="clear" w:color="auto" w:fill="FFFFFF"/>
              </w:rPr>
              <w:t>610</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center"/>
          </w:tcPr>
          <w:p w:rsidR="009D373E" w:rsidRDefault="0057483D">
            <w:pPr>
              <w:widowControl/>
              <w:spacing w:before="226" w:line="360" w:lineRule="auto"/>
              <w:jc w:val="center"/>
              <w:rPr>
                <w:rFonts w:ascii="宋体" w:hAnsi="宋体" w:cs="仿宋"/>
                <w:color w:val="000000"/>
                <w:kern w:val="0"/>
                <w:sz w:val="24"/>
                <w:shd w:val="clear" w:color="auto" w:fill="FFFFFF"/>
              </w:rPr>
            </w:pPr>
            <w:r>
              <w:rPr>
                <w:rFonts w:ascii="宋体" w:hAnsi="宋体" w:cs="仿宋" w:hint="eastAsia"/>
                <w:color w:val="000000"/>
                <w:kern w:val="0"/>
                <w:sz w:val="24"/>
                <w:shd w:val="clear" w:color="auto" w:fill="FFFFFF"/>
              </w:rPr>
              <w:t>是</w:t>
            </w:r>
          </w:p>
        </w:tc>
      </w:tr>
      <w:tr w:rsidR="009D373E">
        <w:trPr>
          <w:trHeight w:val="525"/>
        </w:trPr>
        <w:tc>
          <w:tcPr>
            <w:tcW w:w="900"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9D373E" w:rsidRDefault="0057483D">
            <w:pPr>
              <w:widowControl/>
              <w:spacing w:before="226" w:line="360" w:lineRule="auto"/>
              <w:jc w:val="left"/>
              <w:rPr>
                <w:rFonts w:ascii="宋体" w:hAnsi="宋体" w:cs="仿宋"/>
                <w:color w:val="000000"/>
                <w:kern w:val="0"/>
                <w:sz w:val="24"/>
                <w:shd w:val="clear" w:color="auto" w:fill="FFFFFF"/>
              </w:rPr>
            </w:pPr>
            <w:r>
              <w:rPr>
                <w:rFonts w:ascii="宋体" w:hAnsi="宋体" w:cs="仿宋" w:hint="eastAsia"/>
                <w:color w:val="000000"/>
                <w:kern w:val="0"/>
                <w:sz w:val="24"/>
                <w:shd w:val="clear" w:color="auto" w:fill="FFFFFF"/>
              </w:rPr>
              <w:t>2</w:t>
            </w:r>
          </w:p>
        </w:tc>
        <w:tc>
          <w:tcPr>
            <w:tcW w:w="1325"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9D373E" w:rsidRDefault="009D373E">
            <w:pPr>
              <w:widowControl/>
              <w:spacing w:before="226" w:line="360" w:lineRule="auto"/>
              <w:ind w:firstLineChars="200" w:firstLine="480"/>
              <w:jc w:val="left"/>
              <w:rPr>
                <w:rFonts w:ascii="宋体" w:hAnsi="宋体" w:cs="仿宋"/>
                <w:color w:val="000000"/>
                <w:kern w:val="0"/>
                <w:sz w:val="24"/>
                <w:shd w:val="clear" w:color="auto" w:fill="FFFFFF"/>
              </w:rPr>
            </w:pPr>
          </w:p>
        </w:tc>
        <w:tc>
          <w:tcPr>
            <w:tcW w:w="3820"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9D373E" w:rsidRDefault="009D373E">
            <w:pPr>
              <w:widowControl/>
              <w:spacing w:before="226" w:line="360" w:lineRule="auto"/>
              <w:ind w:firstLineChars="200" w:firstLine="480"/>
              <w:jc w:val="left"/>
              <w:rPr>
                <w:rFonts w:ascii="宋体" w:hAnsi="宋体" w:cs="仿宋"/>
                <w:color w:val="000000"/>
                <w:kern w:val="0"/>
                <w:sz w:val="24"/>
                <w:shd w:val="clear" w:color="auto" w:fill="FFFFFF"/>
              </w:rPr>
            </w:pPr>
          </w:p>
        </w:tc>
        <w:tc>
          <w:tcPr>
            <w:tcW w:w="1190"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9D373E" w:rsidRDefault="009D373E">
            <w:pPr>
              <w:widowControl/>
              <w:spacing w:before="226" w:line="360" w:lineRule="auto"/>
              <w:ind w:firstLineChars="200" w:firstLine="480"/>
              <w:jc w:val="left"/>
              <w:rPr>
                <w:rFonts w:ascii="宋体" w:hAnsi="宋体" w:cs="仿宋"/>
                <w:color w:val="000000"/>
                <w:kern w:val="0"/>
                <w:sz w:val="24"/>
                <w:shd w:val="clear" w:color="auto" w:fill="FFFFFF"/>
              </w:rPr>
            </w:pPr>
          </w:p>
        </w:tc>
        <w:tc>
          <w:tcPr>
            <w:tcW w:w="1089"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9D373E" w:rsidRDefault="009D373E">
            <w:pPr>
              <w:widowControl/>
              <w:spacing w:before="226" w:line="360" w:lineRule="auto"/>
              <w:ind w:firstLineChars="200" w:firstLine="480"/>
              <w:jc w:val="left"/>
              <w:rPr>
                <w:rFonts w:ascii="宋体" w:hAnsi="宋体" w:cs="仿宋"/>
                <w:color w:val="000000"/>
                <w:kern w:val="0"/>
                <w:sz w:val="24"/>
                <w:shd w:val="clear" w:color="auto" w:fill="FFFFFF"/>
              </w:rPr>
            </w:pPr>
          </w:p>
        </w:tc>
        <w:tc>
          <w:tcPr>
            <w:tcW w:w="1313" w:type="dxa"/>
            <w:tcBorders>
              <w:top w:val="single" w:sz="4" w:space="0" w:color="auto"/>
              <w:left w:val="single" w:sz="4" w:space="0" w:color="auto"/>
              <w:bottom w:val="single" w:sz="4" w:space="0" w:color="auto"/>
              <w:right w:val="single" w:sz="4" w:space="0" w:color="auto"/>
            </w:tcBorders>
            <w:shd w:val="clear" w:color="auto" w:fill="auto"/>
            <w:vAlign w:val="center"/>
          </w:tcPr>
          <w:p w:rsidR="009D373E" w:rsidRDefault="009D373E">
            <w:pPr>
              <w:widowControl/>
              <w:spacing w:before="226" w:line="360" w:lineRule="auto"/>
              <w:ind w:firstLineChars="200" w:firstLine="480"/>
              <w:jc w:val="left"/>
              <w:rPr>
                <w:rFonts w:ascii="宋体" w:hAnsi="宋体" w:cs="仿宋"/>
                <w:color w:val="000000"/>
                <w:kern w:val="0"/>
                <w:sz w:val="24"/>
                <w:shd w:val="clear" w:color="auto" w:fill="FFFFFF"/>
              </w:rPr>
            </w:pPr>
          </w:p>
        </w:tc>
      </w:tr>
      <w:tr w:rsidR="009D373E">
        <w:trPr>
          <w:trHeight w:val="540"/>
        </w:trPr>
        <w:tc>
          <w:tcPr>
            <w:tcW w:w="900"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9D373E" w:rsidRDefault="0057483D">
            <w:pPr>
              <w:widowControl/>
              <w:spacing w:before="226" w:line="360" w:lineRule="auto"/>
              <w:jc w:val="left"/>
              <w:rPr>
                <w:rFonts w:ascii="宋体" w:hAnsi="宋体" w:cs="仿宋"/>
                <w:color w:val="000000"/>
                <w:kern w:val="0"/>
                <w:sz w:val="24"/>
                <w:shd w:val="clear" w:color="auto" w:fill="FFFFFF"/>
              </w:rPr>
            </w:pPr>
            <w:r>
              <w:rPr>
                <w:rFonts w:ascii="宋体" w:hAnsi="宋体" w:cs="仿宋" w:hint="eastAsia"/>
                <w:color w:val="000000"/>
                <w:kern w:val="0"/>
                <w:sz w:val="24"/>
                <w:shd w:val="clear" w:color="auto" w:fill="FFFFFF"/>
              </w:rPr>
              <w:t>…</w:t>
            </w:r>
          </w:p>
        </w:tc>
        <w:tc>
          <w:tcPr>
            <w:tcW w:w="1325"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9D373E" w:rsidRDefault="0057483D">
            <w:pPr>
              <w:widowControl/>
              <w:spacing w:before="226" w:line="360" w:lineRule="auto"/>
              <w:ind w:firstLineChars="200" w:firstLine="480"/>
              <w:jc w:val="left"/>
              <w:rPr>
                <w:rFonts w:ascii="宋体" w:hAnsi="宋体" w:cs="仿宋"/>
                <w:color w:val="000000"/>
                <w:kern w:val="0"/>
                <w:sz w:val="24"/>
                <w:shd w:val="clear" w:color="auto" w:fill="FFFFFF"/>
              </w:rPr>
            </w:pPr>
            <w:r>
              <w:rPr>
                <w:rFonts w:ascii="宋体" w:hAnsi="宋体" w:cs="仿宋" w:hint="eastAsia"/>
                <w:color w:val="000000"/>
                <w:kern w:val="0"/>
                <w:sz w:val="24"/>
                <w:shd w:val="clear" w:color="auto" w:fill="FFFFFF"/>
              </w:rPr>
              <w:t>…</w:t>
            </w:r>
          </w:p>
        </w:tc>
        <w:tc>
          <w:tcPr>
            <w:tcW w:w="3820"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9D373E" w:rsidRDefault="009D373E">
            <w:pPr>
              <w:widowControl/>
              <w:spacing w:before="226" w:line="360" w:lineRule="auto"/>
              <w:ind w:firstLineChars="200" w:firstLine="480"/>
              <w:jc w:val="left"/>
              <w:rPr>
                <w:rFonts w:ascii="宋体" w:hAnsi="宋体" w:cs="仿宋"/>
                <w:color w:val="000000"/>
                <w:kern w:val="0"/>
                <w:sz w:val="24"/>
                <w:shd w:val="clear" w:color="auto" w:fill="FFFFFF"/>
              </w:rPr>
            </w:pPr>
          </w:p>
        </w:tc>
        <w:tc>
          <w:tcPr>
            <w:tcW w:w="1190"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9D373E" w:rsidRDefault="009D373E">
            <w:pPr>
              <w:widowControl/>
              <w:spacing w:before="226" w:line="360" w:lineRule="auto"/>
              <w:ind w:firstLineChars="200" w:firstLine="480"/>
              <w:jc w:val="left"/>
              <w:rPr>
                <w:rFonts w:ascii="宋体" w:hAnsi="宋体" w:cs="仿宋"/>
                <w:color w:val="000000"/>
                <w:kern w:val="0"/>
                <w:sz w:val="24"/>
                <w:shd w:val="clear" w:color="auto" w:fill="FFFFFF"/>
              </w:rPr>
            </w:pPr>
          </w:p>
        </w:tc>
        <w:tc>
          <w:tcPr>
            <w:tcW w:w="1089"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9D373E" w:rsidRDefault="009D373E">
            <w:pPr>
              <w:widowControl/>
              <w:spacing w:before="226" w:line="360" w:lineRule="auto"/>
              <w:ind w:firstLineChars="200" w:firstLine="480"/>
              <w:jc w:val="left"/>
              <w:rPr>
                <w:rFonts w:ascii="宋体" w:hAnsi="宋体" w:cs="仿宋"/>
                <w:color w:val="000000"/>
                <w:kern w:val="0"/>
                <w:sz w:val="24"/>
                <w:shd w:val="clear" w:color="auto" w:fill="FFFFFF"/>
              </w:rPr>
            </w:pPr>
          </w:p>
        </w:tc>
        <w:tc>
          <w:tcPr>
            <w:tcW w:w="1313" w:type="dxa"/>
            <w:tcBorders>
              <w:top w:val="single" w:sz="4" w:space="0" w:color="auto"/>
              <w:left w:val="single" w:sz="4" w:space="0" w:color="auto"/>
              <w:bottom w:val="single" w:sz="4" w:space="0" w:color="auto"/>
              <w:right w:val="single" w:sz="4" w:space="0" w:color="auto"/>
            </w:tcBorders>
            <w:shd w:val="clear" w:color="auto" w:fill="auto"/>
            <w:vAlign w:val="center"/>
          </w:tcPr>
          <w:p w:rsidR="009D373E" w:rsidRDefault="009D373E">
            <w:pPr>
              <w:widowControl/>
              <w:spacing w:before="226" w:line="360" w:lineRule="auto"/>
              <w:ind w:firstLineChars="200" w:firstLine="480"/>
              <w:jc w:val="left"/>
              <w:rPr>
                <w:rFonts w:ascii="宋体" w:hAnsi="宋体" w:cs="仿宋"/>
                <w:color w:val="000000"/>
                <w:kern w:val="0"/>
                <w:sz w:val="24"/>
                <w:shd w:val="clear" w:color="auto" w:fill="FFFFFF"/>
              </w:rPr>
            </w:pPr>
          </w:p>
        </w:tc>
      </w:tr>
    </w:tbl>
    <w:p w:rsidR="009D373E" w:rsidRDefault="0057483D">
      <w:pPr>
        <w:spacing w:line="360" w:lineRule="auto"/>
        <w:ind w:firstLineChars="200" w:firstLine="482"/>
        <w:rPr>
          <w:sz w:val="15"/>
        </w:rPr>
      </w:pPr>
      <w:r>
        <w:rPr>
          <w:rFonts w:ascii="宋体" w:hAnsi="宋体" w:cs="宋体" w:hint="eastAsia"/>
          <w:b/>
          <w:color w:val="000000"/>
          <w:kern w:val="0"/>
          <w:sz w:val="24"/>
        </w:rPr>
        <w:t>技术要求：</w:t>
      </w:r>
    </w:p>
    <w:p w:rsidR="009D373E" w:rsidRDefault="0057483D">
      <w:pPr>
        <w:pStyle w:val="afa"/>
        <w:tabs>
          <w:tab w:val="left" w:pos="460"/>
          <w:tab w:val="left" w:leader="dot" w:pos="9483"/>
        </w:tabs>
        <w:spacing w:before="3"/>
        <w:ind w:left="239" w:firstLineChars="0" w:firstLine="0"/>
        <w:jc w:val="left"/>
        <w:rPr>
          <w:rFonts w:ascii="Times New Roman" w:eastAsia="Times New Roman"/>
          <w:sz w:val="22"/>
        </w:rPr>
      </w:pPr>
      <w:r>
        <w:rPr>
          <w:rFonts w:hint="eastAsia"/>
        </w:rPr>
        <w:t>1.</w:t>
      </w:r>
      <w:hyperlink w:anchor="_bookmark1" w:history="1">
        <w:r>
          <w:rPr>
            <w:rFonts w:ascii="黑体" w:eastAsia="黑体" w:hint="eastAsia"/>
            <w:sz w:val="22"/>
          </w:rPr>
          <w:t>范围</w:t>
        </w:r>
      </w:hyperlink>
    </w:p>
    <w:p w:rsidR="009D373E" w:rsidRDefault="0057483D">
      <w:pPr>
        <w:pStyle w:val="afa"/>
        <w:tabs>
          <w:tab w:val="left" w:pos="460"/>
          <w:tab w:val="left" w:leader="dot" w:pos="9483"/>
        </w:tabs>
        <w:spacing w:before="4"/>
        <w:ind w:left="239" w:firstLineChars="0" w:firstLine="0"/>
        <w:jc w:val="left"/>
        <w:rPr>
          <w:rFonts w:ascii="Times New Roman" w:eastAsia="Times New Roman"/>
          <w:sz w:val="22"/>
        </w:rPr>
      </w:pPr>
      <w:r>
        <w:rPr>
          <w:rFonts w:hint="eastAsia"/>
        </w:rPr>
        <w:t>2.</w:t>
      </w:r>
      <w:hyperlink w:anchor="_bookmark2" w:history="1">
        <w:r>
          <w:rPr>
            <w:rFonts w:ascii="黑体" w:eastAsia="黑体" w:hint="eastAsia"/>
            <w:sz w:val="22"/>
          </w:rPr>
          <w:t>规</w:t>
        </w:r>
        <w:r>
          <w:rPr>
            <w:rFonts w:ascii="黑体" w:eastAsia="黑体" w:hint="eastAsia"/>
            <w:spacing w:val="-3"/>
            <w:sz w:val="22"/>
          </w:rPr>
          <w:t>范</w:t>
        </w:r>
        <w:r>
          <w:rPr>
            <w:rFonts w:ascii="黑体" w:eastAsia="黑体" w:hint="eastAsia"/>
            <w:sz w:val="22"/>
          </w:rPr>
          <w:t>性引</w:t>
        </w:r>
        <w:r>
          <w:rPr>
            <w:rFonts w:ascii="黑体" w:eastAsia="黑体" w:hint="eastAsia"/>
            <w:spacing w:val="-3"/>
            <w:sz w:val="22"/>
          </w:rPr>
          <w:t>用</w:t>
        </w:r>
        <w:r>
          <w:rPr>
            <w:rFonts w:ascii="黑体" w:eastAsia="黑体" w:hint="eastAsia"/>
            <w:sz w:val="22"/>
          </w:rPr>
          <w:t>文件</w:t>
        </w:r>
      </w:hyperlink>
    </w:p>
    <w:p w:rsidR="009D373E" w:rsidRDefault="0057483D">
      <w:pPr>
        <w:pStyle w:val="afa"/>
        <w:tabs>
          <w:tab w:val="left" w:pos="460"/>
          <w:tab w:val="left" w:leader="dot" w:pos="9483"/>
        </w:tabs>
        <w:spacing w:before="4"/>
        <w:ind w:left="239" w:firstLineChars="0" w:firstLine="0"/>
        <w:jc w:val="left"/>
        <w:rPr>
          <w:rFonts w:ascii="Times New Roman" w:eastAsia="Times New Roman"/>
          <w:sz w:val="22"/>
        </w:rPr>
      </w:pPr>
      <w:r>
        <w:rPr>
          <w:rFonts w:hint="eastAsia"/>
        </w:rPr>
        <w:t>3.</w:t>
      </w:r>
      <w:hyperlink w:anchor="_bookmark3" w:history="1">
        <w:r>
          <w:rPr>
            <w:rFonts w:ascii="黑体" w:eastAsia="黑体" w:hint="eastAsia"/>
            <w:sz w:val="22"/>
          </w:rPr>
          <w:t>术语</w:t>
        </w:r>
      </w:hyperlink>
    </w:p>
    <w:p w:rsidR="009D373E" w:rsidRDefault="0057483D">
      <w:pPr>
        <w:pStyle w:val="afa"/>
        <w:tabs>
          <w:tab w:val="left" w:pos="460"/>
          <w:tab w:val="left" w:leader="dot" w:pos="9483"/>
        </w:tabs>
        <w:spacing w:before="4"/>
        <w:ind w:left="239" w:firstLineChars="0" w:firstLine="0"/>
        <w:jc w:val="left"/>
        <w:rPr>
          <w:rFonts w:ascii="Times New Roman" w:eastAsia="Times New Roman"/>
          <w:sz w:val="22"/>
        </w:rPr>
      </w:pPr>
      <w:r>
        <w:rPr>
          <w:rFonts w:hint="eastAsia"/>
        </w:rPr>
        <w:t>4.</w:t>
      </w:r>
      <w:hyperlink w:anchor="_bookmark4" w:history="1">
        <w:r>
          <w:rPr>
            <w:rFonts w:ascii="黑体" w:eastAsia="黑体" w:hint="eastAsia"/>
            <w:sz w:val="22"/>
          </w:rPr>
          <w:t>烤</w:t>
        </w:r>
        <w:r>
          <w:rPr>
            <w:rFonts w:ascii="黑体" w:eastAsia="黑体" w:hint="eastAsia"/>
            <w:spacing w:val="-3"/>
            <w:sz w:val="22"/>
          </w:rPr>
          <w:t>房</w:t>
        </w:r>
        <w:r>
          <w:rPr>
            <w:rFonts w:ascii="黑体" w:eastAsia="黑体" w:hint="eastAsia"/>
            <w:sz w:val="22"/>
          </w:rPr>
          <w:t>基</w:t>
        </w:r>
        <w:proofErr w:type="gramStart"/>
        <w:r>
          <w:rPr>
            <w:rFonts w:ascii="黑体" w:eastAsia="黑体" w:hint="eastAsia"/>
            <w:sz w:val="22"/>
          </w:rPr>
          <w:t>本</w:t>
        </w:r>
        <w:r>
          <w:rPr>
            <w:rFonts w:ascii="黑体" w:eastAsia="黑体" w:hint="eastAsia"/>
            <w:spacing w:val="-3"/>
            <w:sz w:val="22"/>
          </w:rPr>
          <w:t>结</w:t>
        </w:r>
        <w:r>
          <w:rPr>
            <w:rFonts w:ascii="黑体" w:eastAsia="黑体" w:hint="eastAsia"/>
            <w:sz w:val="22"/>
          </w:rPr>
          <w:t>构</w:t>
        </w:r>
        <w:proofErr w:type="gramEnd"/>
      </w:hyperlink>
    </w:p>
    <w:p w:rsidR="009D373E" w:rsidRDefault="0057483D">
      <w:pPr>
        <w:pStyle w:val="afa"/>
        <w:tabs>
          <w:tab w:val="left" w:pos="460"/>
          <w:tab w:val="left" w:leader="dot" w:pos="9483"/>
        </w:tabs>
        <w:spacing w:before="3"/>
        <w:ind w:left="239" w:firstLineChars="0" w:firstLine="0"/>
        <w:jc w:val="left"/>
        <w:rPr>
          <w:rFonts w:ascii="Times New Roman" w:eastAsia="Times New Roman"/>
          <w:sz w:val="22"/>
        </w:rPr>
      </w:pPr>
      <w:r>
        <w:rPr>
          <w:rFonts w:hint="eastAsia"/>
        </w:rPr>
        <w:t>5.</w:t>
      </w:r>
      <w:hyperlink w:anchor="_bookmark5" w:history="1">
        <w:r>
          <w:rPr>
            <w:rFonts w:ascii="黑体" w:eastAsia="黑体" w:hint="eastAsia"/>
            <w:sz w:val="22"/>
          </w:rPr>
          <w:t>装</w:t>
        </w:r>
        <w:r>
          <w:rPr>
            <w:rFonts w:ascii="黑体" w:eastAsia="黑体" w:hint="eastAsia"/>
            <w:spacing w:val="-3"/>
            <w:sz w:val="22"/>
          </w:rPr>
          <w:t>烟</w:t>
        </w:r>
        <w:r>
          <w:rPr>
            <w:rFonts w:ascii="黑体" w:eastAsia="黑体" w:hint="eastAsia"/>
            <w:sz w:val="22"/>
          </w:rPr>
          <w:t>室</w:t>
        </w:r>
      </w:hyperlink>
    </w:p>
    <w:p w:rsidR="009D373E" w:rsidRDefault="0057483D">
      <w:pPr>
        <w:pStyle w:val="afa"/>
        <w:tabs>
          <w:tab w:val="left" w:pos="460"/>
          <w:tab w:val="left" w:leader="dot" w:pos="9483"/>
        </w:tabs>
        <w:spacing w:before="4"/>
        <w:ind w:left="239" w:firstLineChars="0" w:firstLine="0"/>
        <w:jc w:val="left"/>
        <w:rPr>
          <w:rFonts w:ascii="Times New Roman" w:eastAsia="Times New Roman"/>
          <w:sz w:val="22"/>
        </w:rPr>
      </w:pPr>
      <w:r>
        <w:rPr>
          <w:rFonts w:hint="eastAsia"/>
        </w:rPr>
        <w:t>6.</w:t>
      </w:r>
      <w:hyperlink w:anchor="_bookmark6" w:history="1">
        <w:r>
          <w:rPr>
            <w:rFonts w:ascii="黑体" w:eastAsia="黑体" w:hint="eastAsia"/>
            <w:sz w:val="22"/>
          </w:rPr>
          <w:t>加</w:t>
        </w:r>
        <w:r>
          <w:rPr>
            <w:rFonts w:ascii="黑体" w:eastAsia="黑体" w:hint="eastAsia"/>
            <w:spacing w:val="-3"/>
            <w:sz w:val="22"/>
          </w:rPr>
          <w:t>热</w:t>
        </w:r>
        <w:r>
          <w:rPr>
            <w:rFonts w:ascii="黑体" w:eastAsia="黑体" w:hint="eastAsia"/>
            <w:sz w:val="22"/>
          </w:rPr>
          <w:t>室</w:t>
        </w:r>
      </w:hyperlink>
    </w:p>
    <w:p w:rsidR="009D373E" w:rsidRDefault="0057483D">
      <w:pPr>
        <w:pStyle w:val="afa"/>
        <w:tabs>
          <w:tab w:val="left" w:pos="460"/>
          <w:tab w:val="left" w:leader="dot" w:pos="9483"/>
        </w:tabs>
        <w:spacing w:before="1"/>
        <w:ind w:left="239" w:firstLineChars="0" w:firstLine="0"/>
        <w:jc w:val="left"/>
        <w:rPr>
          <w:rFonts w:ascii="Times New Roman" w:eastAsia="Times New Roman"/>
          <w:sz w:val="22"/>
        </w:rPr>
      </w:pPr>
      <w:r>
        <w:rPr>
          <w:rFonts w:hint="eastAsia"/>
        </w:rPr>
        <w:t>7.</w:t>
      </w:r>
      <w:hyperlink w:anchor="_bookmark7" w:history="1">
        <w:r>
          <w:rPr>
            <w:rFonts w:ascii="黑体" w:eastAsia="黑体" w:hint="eastAsia"/>
            <w:sz w:val="22"/>
          </w:rPr>
          <w:t>热</w:t>
        </w:r>
        <w:r>
          <w:rPr>
            <w:rFonts w:ascii="黑体" w:eastAsia="黑体" w:hint="eastAsia"/>
            <w:spacing w:val="-3"/>
            <w:sz w:val="22"/>
          </w:rPr>
          <w:t>泵</w:t>
        </w:r>
        <w:r>
          <w:rPr>
            <w:rFonts w:ascii="黑体" w:eastAsia="黑体" w:hint="eastAsia"/>
            <w:sz w:val="22"/>
          </w:rPr>
          <w:t>主机组</w:t>
        </w:r>
      </w:hyperlink>
    </w:p>
    <w:p w:rsidR="009D373E" w:rsidRDefault="0057483D">
      <w:pPr>
        <w:pStyle w:val="afa"/>
        <w:tabs>
          <w:tab w:val="left" w:pos="460"/>
          <w:tab w:val="left" w:leader="dot" w:pos="9483"/>
        </w:tabs>
        <w:spacing w:before="4"/>
        <w:ind w:left="239" w:firstLineChars="0" w:firstLine="0"/>
        <w:jc w:val="left"/>
        <w:rPr>
          <w:rFonts w:ascii="Times New Roman" w:eastAsia="Times New Roman"/>
          <w:sz w:val="22"/>
        </w:rPr>
      </w:pPr>
      <w:r>
        <w:rPr>
          <w:rFonts w:hint="eastAsia"/>
        </w:rPr>
        <w:t>8.</w:t>
      </w:r>
      <w:hyperlink w:anchor="_bookmark8" w:history="1">
        <w:r>
          <w:rPr>
            <w:rFonts w:ascii="黑体" w:eastAsia="黑体" w:hint="eastAsia"/>
            <w:sz w:val="22"/>
          </w:rPr>
          <w:t>热</w:t>
        </w:r>
        <w:r>
          <w:rPr>
            <w:rFonts w:ascii="黑体" w:eastAsia="黑体" w:hint="eastAsia"/>
            <w:spacing w:val="-3"/>
            <w:sz w:val="22"/>
          </w:rPr>
          <w:t>泵</w:t>
        </w:r>
        <w:r>
          <w:rPr>
            <w:rFonts w:ascii="黑体" w:eastAsia="黑体" w:hint="eastAsia"/>
            <w:sz w:val="22"/>
          </w:rPr>
          <w:t>烤房</w:t>
        </w:r>
        <w:r>
          <w:rPr>
            <w:rFonts w:ascii="黑体" w:eastAsia="黑体" w:hint="eastAsia"/>
            <w:spacing w:val="-3"/>
            <w:sz w:val="22"/>
          </w:rPr>
          <w:t>控</w:t>
        </w:r>
        <w:r>
          <w:rPr>
            <w:rFonts w:ascii="黑体" w:eastAsia="黑体" w:hint="eastAsia"/>
            <w:sz w:val="22"/>
          </w:rPr>
          <w:t>制器</w:t>
        </w:r>
        <w:r>
          <w:rPr>
            <w:rFonts w:ascii="黑体" w:eastAsia="黑体" w:hint="eastAsia"/>
            <w:spacing w:val="-3"/>
            <w:sz w:val="22"/>
          </w:rPr>
          <w:t>要</w:t>
        </w:r>
        <w:r>
          <w:rPr>
            <w:rFonts w:ascii="黑体" w:eastAsia="黑体" w:hint="eastAsia"/>
            <w:sz w:val="22"/>
          </w:rPr>
          <w:t>求与</w:t>
        </w:r>
        <w:r>
          <w:rPr>
            <w:rFonts w:ascii="黑体" w:eastAsia="黑体" w:hint="eastAsia"/>
            <w:spacing w:val="-3"/>
            <w:sz w:val="22"/>
          </w:rPr>
          <w:t>技</w:t>
        </w:r>
        <w:r>
          <w:rPr>
            <w:rFonts w:ascii="黑体" w:eastAsia="黑体" w:hint="eastAsia"/>
            <w:sz w:val="22"/>
          </w:rPr>
          <w:t>术参数</w:t>
        </w:r>
      </w:hyperlink>
    </w:p>
    <w:p w:rsidR="009D373E" w:rsidRDefault="0057483D">
      <w:pPr>
        <w:pStyle w:val="afa"/>
        <w:tabs>
          <w:tab w:val="left" w:pos="481"/>
          <w:tab w:val="left" w:leader="dot" w:pos="9372"/>
        </w:tabs>
        <w:spacing w:before="4"/>
        <w:ind w:left="239" w:firstLineChars="0" w:firstLine="0"/>
        <w:jc w:val="left"/>
        <w:rPr>
          <w:rFonts w:ascii="Times New Roman" w:eastAsia="Times New Roman"/>
          <w:sz w:val="22"/>
        </w:rPr>
      </w:pPr>
      <w:r>
        <w:rPr>
          <w:rFonts w:hint="eastAsia"/>
        </w:rPr>
        <w:t>9.</w:t>
      </w:r>
      <w:hyperlink w:anchor="_bookmark9" w:history="1">
        <w:r>
          <w:rPr>
            <w:rFonts w:ascii="黑体" w:eastAsia="黑体" w:hint="eastAsia"/>
            <w:sz w:val="22"/>
          </w:rPr>
          <w:t>建</w:t>
        </w:r>
        <w:r>
          <w:rPr>
            <w:rFonts w:ascii="黑体" w:eastAsia="黑体" w:hint="eastAsia"/>
            <w:spacing w:val="-3"/>
            <w:sz w:val="22"/>
          </w:rPr>
          <w:t>设</w:t>
        </w:r>
        <w:r>
          <w:rPr>
            <w:rFonts w:ascii="黑体" w:eastAsia="黑体" w:hint="eastAsia"/>
            <w:sz w:val="22"/>
          </w:rPr>
          <w:t>、安</w:t>
        </w:r>
        <w:r>
          <w:rPr>
            <w:rFonts w:ascii="黑体" w:eastAsia="黑体" w:hint="eastAsia"/>
            <w:spacing w:val="-3"/>
            <w:sz w:val="22"/>
          </w:rPr>
          <w:t>装</w:t>
        </w:r>
        <w:r>
          <w:rPr>
            <w:rFonts w:ascii="黑体" w:eastAsia="黑体" w:hint="eastAsia"/>
            <w:sz w:val="22"/>
          </w:rPr>
          <w:t>与调试</w:t>
        </w:r>
      </w:hyperlink>
    </w:p>
    <w:p w:rsidR="009D373E" w:rsidRDefault="0057483D">
      <w:pPr>
        <w:pStyle w:val="afa"/>
        <w:tabs>
          <w:tab w:val="left" w:pos="570"/>
          <w:tab w:val="left" w:leader="dot" w:pos="9372"/>
        </w:tabs>
        <w:spacing w:before="3"/>
        <w:ind w:left="239" w:firstLineChars="0" w:firstLine="0"/>
        <w:jc w:val="left"/>
        <w:rPr>
          <w:rFonts w:ascii="Times New Roman" w:eastAsia="Times New Roman"/>
          <w:sz w:val="22"/>
        </w:rPr>
      </w:pPr>
      <w:r>
        <w:rPr>
          <w:rFonts w:hint="eastAsia"/>
        </w:rPr>
        <w:t>10.</w:t>
      </w:r>
      <w:hyperlink w:anchor="_bookmark10" w:history="1">
        <w:r>
          <w:rPr>
            <w:rFonts w:ascii="黑体" w:eastAsia="黑体" w:hint="eastAsia"/>
            <w:sz w:val="22"/>
          </w:rPr>
          <w:t>包</w:t>
        </w:r>
        <w:r>
          <w:rPr>
            <w:rFonts w:ascii="黑体" w:eastAsia="黑体" w:hint="eastAsia"/>
            <w:spacing w:val="-3"/>
            <w:sz w:val="22"/>
          </w:rPr>
          <w:t>装</w:t>
        </w:r>
        <w:r>
          <w:rPr>
            <w:rFonts w:ascii="黑体" w:eastAsia="黑体" w:hint="eastAsia"/>
            <w:sz w:val="22"/>
          </w:rPr>
          <w:t>、运</w:t>
        </w:r>
        <w:r>
          <w:rPr>
            <w:rFonts w:ascii="黑体" w:eastAsia="黑体" w:hint="eastAsia"/>
            <w:spacing w:val="-3"/>
            <w:sz w:val="22"/>
          </w:rPr>
          <w:t>输</w:t>
        </w:r>
        <w:r>
          <w:rPr>
            <w:rFonts w:ascii="黑体" w:eastAsia="黑体" w:hint="eastAsia"/>
            <w:sz w:val="22"/>
          </w:rPr>
          <w:t>要求</w:t>
        </w:r>
      </w:hyperlink>
    </w:p>
    <w:p w:rsidR="009D373E" w:rsidRDefault="00247B12">
      <w:pPr>
        <w:tabs>
          <w:tab w:val="left" w:leader="dot" w:pos="9372"/>
        </w:tabs>
        <w:spacing w:before="4"/>
        <w:ind w:left="240"/>
        <w:jc w:val="left"/>
        <w:rPr>
          <w:rFonts w:eastAsia="Times New Roman"/>
          <w:sz w:val="22"/>
        </w:rPr>
      </w:pPr>
      <w:hyperlink w:anchor="_bookmark11" w:history="1">
        <w:r w:rsidR="0057483D">
          <w:rPr>
            <w:rFonts w:hint="eastAsia"/>
          </w:rPr>
          <w:t>11.</w:t>
        </w:r>
        <w:r w:rsidR="0057483D">
          <w:rPr>
            <w:rFonts w:ascii="黑体" w:eastAsia="黑体" w:hint="eastAsia"/>
            <w:sz w:val="22"/>
          </w:rPr>
          <w:t>维护</w:t>
        </w:r>
      </w:hyperlink>
    </w:p>
    <w:p w:rsidR="009D373E" w:rsidRDefault="00247B12">
      <w:pPr>
        <w:tabs>
          <w:tab w:val="left" w:leader="dot" w:pos="9372"/>
        </w:tabs>
        <w:spacing w:before="4"/>
        <w:ind w:left="240"/>
        <w:jc w:val="left"/>
        <w:rPr>
          <w:rFonts w:eastAsia="Times New Roman"/>
          <w:sz w:val="22"/>
        </w:rPr>
      </w:pPr>
      <w:hyperlink w:anchor="_bookmark12" w:history="1">
        <w:r w:rsidR="0057483D">
          <w:rPr>
            <w:rFonts w:hint="eastAsia"/>
          </w:rPr>
          <w:t>12.</w:t>
        </w:r>
        <w:r w:rsidR="0057483D">
          <w:rPr>
            <w:rFonts w:ascii="黑体" w:eastAsia="黑体" w:hint="eastAsia"/>
            <w:sz w:val="22"/>
          </w:rPr>
          <w:t>企</w:t>
        </w:r>
        <w:r w:rsidR="0057483D">
          <w:rPr>
            <w:rFonts w:ascii="黑体" w:eastAsia="黑体" w:hint="eastAsia"/>
            <w:spacing w:val="-3"/>
            <w:sz w:val="22"/>
          </w:rPr>
          <w:t>业</w:t>
        </w:r>
        <w:r w:rsidR="0057483D">
          <w:rPr>
            <w:rFonts w:ascii="黑体" w:eastAsia="黑体" w:hint="eastAsia"/>
            <w:sz w:val="22"/>
          </w:rPr>
          <w:t>标志</w:t>
        </w:r>
        <w:r w:rsidR="0057483D">
          <w:rPr>
            <w:rFonts w:ascii="黑体" w:eastAsia="黑体" w:hint="eastAsia"/>
            <w:spacing w:val="-3"/>
            <w:sz w:val="22"/>
          </w:rPr>
          <w:t>及</w:t>
        </w:r>
        <w:r w:rsidR="0057483D">
          <w:rPr>
            <w:rFonts w:ascii="黑体" w:eastAsia="黑体" w:hint="eastAsia"/>
            <w:sz w:val="22"/>
          </w:rPr>
          <w:t>铭牌</w:t>
        </w:r>
        <w:r w:rsidR="0057483D">
          <w:rPr>
            <w:rFonts w:ascii="黑体" w:eastAsia="黑体" w:hint="eastAsia"/>
            <w:spacing w:val="-3"/>
            <w:sz w:val="22"/>
          </w:rPr>
          <w:t>标</w:t>
        </w:r>
        <w:r w:rsidR="0057483D">
          <w:rPr>
            <w:rFonts w:ascii="黑体" w:eastAsia="黑体" w:hint="eastAsia"/>
            <w:sz w:val="22"/>
          </w:rPr>
          <w:t>识</w:t>
        </w:r>
      </w:hyperlink>
    </w:p>
    <w:p w:rsidR="009D373E" w:rsidRDefault="009D373E">
      <w:pPr>
        <w:pStyle w:val="a5"/>
        <w:rPr>
          <w:sz w:val="24"/>
        </w:rPr>
      </w:pPr>
    </w:p>
    <w:p w:rsidR="009D373E" w:rsidRDefault="009D373E">
      <w:pPr>
        <w:pStyle w:val="a5"/>
        <w:rPr>
          <w:sz w:val="24"/>
        </w:rPr>
      </w:pPr>
    </w:p>
    <w:p w:rsidR="009D373E" w:rsidRDefault="009D373E">
      <w:pPr>
        <w:pStyle w:val="a5"/>
        <w:rPr>
          <w:sz w:val="24"/>
        </w:rPr>
      </w:pPr>
    </w:p>
    <w:p w:rsidR="009D373E" w:rsidRDefault="009D373E">
      <w:pPr>
        <w:pStyle w:val="a5"/>
        <w:rPr>
          <w:sz w:val="24"/>
        </w:rPr>
      </w:pPr>
    </w:p>
    <w:p w:rsidR="009D373E" w:rsidRDefault="009D373E">
      <w:pPr>
        <w:pStyle w:val="a5"/>
        <w:rPr>
          <w:sz w:val="24"/>
        </w:rPr>
      </w:pPr>
    </w:p>
    <w:p w:rsidR="009D373E" w:rsidRDefault="009D373E">
      <w:pPr>
        <w:pStyle w:val="a5"/>
        <w:rPr>
          <w:sz w:val="24"/>
        </w:rPr>
      </w:pPr>
    </w:p>
    <w:p w:rsidR="009D373E" w:rsidRDefault="009D373E">
      <w:pPr>
        <w:pStyle w:val="a5"/>
        <w:rPr>
          <w:sz w:val="24"/>
        </w:rPr>
      </w:pPr>
    </w:p>
    <w:p w:rsidR="009D373E" w:rsidRDefault="009D373E">
      <w:pPr>
        <w:pStyle w:val="a5"/>
        <w:rPr>
          <w:sz w:val="32"/>
        </w:rPr>
      </w:pPr>
    </w:p>
    <w:p w:rsidR="009D373E" w:rsidRDefault="009D373E">
      <w:pPr>
        <w:jc w:val="right"/>
        <w:rPr>
          <w:sz w:val="18"/>
        </w:rPr>
        <w:sectPr w:rsidR="009D373E">
          <w:footerReference w:type="default" r:id="rId10"/>
          <w:pgSz w:w="11900" w:h="16840"/>
          <w:pgMar w:top="1440" w:right="1803" w:bottom="1440" w:left="1803" w:header="720" w:footer="720" w:gutter="0"/>
          <w:cols w:space="720"/>
        </w:sectPr>
      </w:pPr>
      <w:bookmarkStart w:id="0" w:name="I"/>
      <w:bookmarkStart w:id="1" w:name="_bookmark0"/>
      <w:bookmarkEnd w:id="0"/>
      <w:bookmarkEnd w:id="1"/>
    </w:p>
    <w:p w:rsidR="009D373E" w:rsidRDefault="0057483D">
      <w:pPr>
        <w:pStyle w:val="1"/>
        <w:spacing w:before="120"/>
        <w:ind w:right="367"/>
      </w:pPr>
      <w:r>
        <w:lastRenderedPageBreak/>
        <w:t>空气源热泵密集烤房</w:t>
      </w:r>
    </w:p>
    <w:p w:rsidR="009D373E" w:rsidRDefault="009D373E">
      <w:pPr>
        <w:pStyle w:val="a5"/>
        <w:rPr>
          <w:rFonts w:ascii="黑体"/>
          <w:sz w:val="20"/>
        </w:rPr>
      </w:pPr>
    </w:p>
    <w:p w:rsidR="009D373E" w:rsidRDefault="009D373E">
      <w:pPr>
        <w:pStyle w:val="a5"/>
        <w:spacing w:before="8"/>
        <w:rPr>
          <w:rFonts w:ascii="黑体"/>
          <w:sz w:val="20"/>
        </w:rPr>
      </w:pPr>
    </w:p>
    <w:p w:rsidR="009D373E" w:rsidRDefault="0057483D">
      <w:pPr>
        <w:pStyle w:val="afa"/>
        <w:numPr>
          <w:ilvl w:val="0"/>
          <w:numId w:val="5"/>
        </w:numPr>
        <w:tabs>
          <w:tab w:val="left" w:pos="452"/>
        </w:tabs>
        <w:spacing w:before="70"/>
        <w:ind w:firstLine="422"/>
        <w:jc w:val="left"/>
        <w:rPr>
          <w:rFonts w:ascii="黑体" w:eastAsia="黑体"/>
          <w:b/>
        </w:rPr>
      </w:pPr>
      <w:bookmarkStart w:id="2" w:name="_bookmark1"/>
      <w:bookmarkStart w:id="3" w:name="1_范围"/>
      <w:bookmarkEnd w:id="2"/>
      <w:bookmarkEnd w:id="3"/>
      <w:r>
        <w:rPr>
          <w:rFonts w:ascii="黑体" w:eastAsia="黑体" w:hint="eastAsia"/>
          <w:b/>
        </w:rPr>
        <w:t>范围</w:t>
      </w:r>
    </w:p>
    <w:p w:rsidR="009D373E" w:rsidRDefault="009D373E">
      <w:pPr>
        <w:pStyle w:val="a5"/>
        <w:rPr>
          <w:rFonts w:ascii="黑体"/>
          <w:sz w:val="20"/>
        </w:rPr>
      </w:pPr>
    </w:p>
    <w:p w:rsidR="009D373E" w:rsidRDefault="0057483D">
      <w:pPr>
        <w:pStyle w:val="a5"/>
        <w:spacing w:before="173" w:line="273" w:lineRule="auto"/>
        <w:ind w:left="660" w:right="677"/>
      </w:pPr>
      <w:r>
        <w:rPr>
          <w:w w:val="95"/>
        </w:rPr>
        <w:t>本标准规定了空气源热泵密集烤房（以下简称热泵烤房）的基本结构、主要设备和技术参数。</w:t>
      </w:r>
      <w:r>
        <w:t>本规范适用于热泵密集烤房的建造与安装。</w:t>
      </w:r>
    </w:p>
    <w:p w:rsidR="009D373E" w:rsidRDefault="009D373E">
      <w:pPr>
        <w:pStyle w:val="a5"/>
        <w:rPr>
          <w:sz w:val="25"/>
        </w:rPr>
      </w:pPr>
    </w:p>
    <w:p w:rsidR="009D373E" w:rsidRDefault="0057483D">
      <w:pPr>
        <w:pStyle w:val="afa"/>
        <w:numPr>
          <w:ilvl w:val="0"/>
          <w:numId w:val="5"/>
        </w:numPr>
        <w:tabs>
          <w:tab w:val="left" w:pos="452"/>
        </w:tabs>
        <w:ind w:firstLine="422"/>
        <w:jc w:val="left"/>
        <w:rPr>
          <w:rFonts w:ascii="黑体" w:eastAsia="黑体"/>
          <w:b/>
        </w:rPr>
      </w:pPr>
      <w:bookmarkStart w:id="4" w:name="2_规范性引用文件"/>
      <w:bookmarkStart w:id="5" w:name="_bookmark2"/>
      <w:bookmarkEnd w:id="4"/>
      <w:bookmarkEnd w:id="5"/>
      <w:r>
        <w:rPr>
          <w:rFonts w:ascii="黑体" w:eastAsia="黑体" w:hint="eastAsia"/>
          <w:b/>
        </w:rPr>
        <w:t>规范性引用文件</w:t>
      </w:r>
    </w:p>
    <w:p w:rsidR="009D373E" w:rsidRDefault="009D373E">
      <w:pPr>
        <w:pStyle w:val="a5"/>
        <w:rPr>
          <w:rFonts w:ascii="黑体"/>
          <w:sz w:val="20"/>
        </w:rPr>
      </w:pPr>
    </w:p>
    <w:p w:rsidR="009D373E" w:rsidRDefault="0057483D">
      <w:pPr>
        <w:pStyle w:val="a5"/>
        <w:spacing w:before="148" w:line="232" w:lineRule="auto"/>
        <w:ind w:left="240" w:right="463" w:firstLine="420"/>
      </w:pPr>
      <w:r>
        <w:rPr>
          <w:w w:val="95"/>
        </w:rPr>
        <w:t>下列文件对于本文件的应用是必不可少的。凡是注日期的引用文件，仅所注日期的版本适用于本</w:t>
      </w:r>
      <w:r>
        <w:t>文件。凡是不注日期的引用文件，其最新版本（包括所有的修改单）适用于本文件。</w:t>
      </w:r>
    </w:p>
    <w:p w:rsidR="009D373E" w:rsidRDefault="0057483D">
      <w:pPr>
        <w:pStyle w:val="a5"/>
        <w:spacing w:line="241" w:lineRule="exact"/>
        <w:ind w:left="660"/>
      </w:pPr>
      <w:r>
        <w:rPr>
          <w:rFonts w:ascii="Cambria" w:eastAsia="Cambria"/>
        </w:rPr>
        <w:t xml:space="preserve">GB 4208 </w:t>
      </w:r>
      <w:r>
        <w:t>外壳防护等级（</w:t>
      </w:r>
      <w:r>
        <w:rPr>
          <w:rFonts w:ascii="Cambria" w:eastAsia="Cambria"/>
        </w:rPr>
        <w:t>IP</w:t>
      </w:r>
      <w:r>
        <w:t>）</w:t>
      </w:r>
    </w:p>
    <w:p w:rsidR="009D373E" w:rsidRDefault="0057483D">
      <w:pPr>
        <w:pStyle w:val="a5"/>
        <w:spacing w:line="258" w:lineRule="exact"/>
        <w:ind w:left="660"/>
      </w:pPr>
      <w:r>
        <w:rPr>
          <w:rFonts w:ascii="Cambria" w:eastAsia="Cambria"/>
        </w:rPr>
        <w:t xml:space="preserve">GB 5226.1 </w:t>
      </w:r>
      <w:r>
        <w:t>机械安全</w:t>
      </w:r>
      <w:r>
        <w:t xml:space="preserve"> </w:t>
      </w:r>
      <w:r>
        <w:t>机械电气设备第</w:t>
      </w:r>
      <w:r>
        <w:t xml:space="preserve"> </w:t>
      </w:r>
      <w:r>
        <w:rPr>
          <w:rFonts w:ascii="Cambria" w:eastAsia="Cambria"/>
        </w:rPr>
        <w:t xml:space="preserve">1 </w:t>
      </w:r>
      <w:r>
        <w:t>部分：通用技术条件</w:t>
      </w:r>
    </w:p>
    <w:p w:rsidR="009D373E" w:rsidRDefault="0057483D">
      <w:pPr>
        <w:pStyle w:val="a5"/>
        <w:spacing w:before="120"/>
        <w:ind w:left="660"/>
      </w:pPr>
      <w:r>
        <w:rPr>
          <w:rFonts w:ascii="Cambria" w:eastAsia="Cambria"/>
        </w:rPr>
        <w:t xml:space="preserve">GB/T 11253 </w:t>
      </w:r>
      <w:r>
        <w:t>碳素结构钢冷轧薄钢板及钢带</w:t>
      </w:r>
    </w:p>
    <w:p w:rsidR="009D373E" w:rsidRDefault="0057483D">
      <w:pPr>
        <w:pStyle w:val="a5"/>
        <w:spacing w:before="98"/>
        <w:ind w:left="660"/>
      </w:pPr>
      <w:r>
        <w:rPr>
          <w:rFonts w:ascii="Cambria" w:eastAsia="Cambria"/>
        </w:rPr>
        <w:t xml:space="preserve">GB/T 1527 </w:t>
      </w:r>
      <w:r>
        <w:t>铜及铜合金拉制管</w:t>
      </w:r>
    </w:p>
    <w:p w:rsidR="009D373E" w:rsidRDefault="0057483D">
      <w:pPr>
        <w:pStyle w:val="a5"/>
        <w:spacing w:before="125"/>
        <w:ind w:left="660"/>
      </w:pPr>
      <w:r>
        <w:rPr>
          <w:rFonts w:ascii="Cambria" w:eastAsia="Cambria"/>
        </w:rPr>
        <w:t xml:space="preserve">GB/T 20928 </w:t>
      </w:r>
      <w:r>
        <w:t>无缝内螺纹铜管</w:t>
      </w:r>
    </w:p>
    <w:p w:rsidR="009D373E" w:rsidRDefault="0057483D">
      <w:pPr>
        <w:pStyle w:val="a5"/>
        <w:spacing w:before="98"/>
        <w:ind w:left="660"/>
      </w:pPr>
      <w:r>
        <w:rPr>
          <w:rFonts w:ascii="Cambria" w:eastAsia="Cambria"/>
        </w:rPr>
        <w:t xml:space="preserve">GB/T 18429 </w:t>
      </w:r>
      <w:r>
        <w:t>全封闭涡旋式制冷压缩机</w:t>
      </w:r>
    </w:p>
    <w:p w:rsidR="009D373E" w:rsidRDefault="0057483D">
      <w:pPr>
        <w:pStyle w:val="a5"/>
        <w:spacing w:before="110"/>
        <w:ind w:left="660"/>
      </w:pPr>
      <w:r>
        <w:rPr>
          <w:rFonts w:ascii="Cambria" w:eastAsia="Cambria"/>
        </w:rPr>
        <w:t xml:space="preserve">GB/T 17758 </w:t>
      </w:r>
      <w:r>
        <w:t>单元式空气调节机</w:t>
      </w:r>
    </w:p>
    <w:p w:rsidR="009D373E" w:rsidRDefault="0057483D">
      <w:pPr>
        <w:pStyle w:val="a5"/>
        <w:spacing w:before="112" w:line="338" w:lineRule="auto"/>
        <w:ind w:left="660" w:right="4985"/>
      </w:pPr>
      <w:r>
        <w:rPr>
          <w:rFonts w:ascii="Cambria" w:eastAsia="Cambria"/>
        </w:rPr>
        <w:t xml:space="preserve">GB 9237 </w:t>
      </w:r>
      <w:r>
        <w:t>制冷及供热用机械制冷系统安全要求</w:t>
      </w:r>
      <w:r>
        <w:rPr>
          <w:rFonts w:ascii="Cambria" w:eastAsia="Cambria"/>
        </w:rPr>
        <w:t xml:space="preserve">GB/T 6739 </w:t>
      </w:r>
      <w:r>
        <w:t>色漆和清漆</w:t>
      </w:r>
      <w:r>
        <w:t xml:space="preserve"> </w:t>
      </w:r>
      <w:r>
        <w:t>铅笔法测定漆膜硬度</w:t>
      </w:r>
      <w:r>
        <w:rPr>
          <w:rFonts w:ascii="Cambria" w:eastAsia="Cambria"/>
        </w:rPr>
        <w:t xml:space="preserve">GB/T 9286  </w:t>
      </w:r>
      <w:r>
        <w:t>色漆和清漆</w:t>
      </w:r>
      <w:r>
        <w:t xml:space="preserve"> </w:t>
      </w:r>
      <w:r>
        <w:t>漆膜的划格试验</w:t>
      </w:r>
      <w:r>
        <w:rPr>
          <w:rFonts w:ascii="Cambria" w:eastAsia="Cambria"/>
        </w:rPr>
        <w:t xml:space="preserve">GB/T 1732 </w:t>
      </w:r>
      <w:r>
        <w:t>漆膜耐冲击测定法</w:t>
      </w:r>
    </w:p>
    <w:p w:rsidR="009D373E" w:rsidRDefault="0057483D">
      <w:pPr>
        <w:pStyle w:val="a5"/>
        <w:spacing w:before="14"/>
        <w:ind w:left="660"/>
      </w:pPr>
      <w:r>
        <w:rPr>
          <w:rFonts w:ascii="Cambria" w:eastAsia="Cambria"/>
        </w:rPr>
        <w:t xml:space="preserve">GB/T 3785.1 </w:t>
      </w:r>
      <w:r>
        <w:t>电声学</w:t>
      </w:r>
      <w:r>
        <w:t xml:space="preserve"> </w:t>
      </w:r>
      <w:r>
        <w:t>声级计</w:t>
      </w:r>
      <w:r>
        <w:t xml:space="preserve"> </w:t>
      </w:r>
      <w:r>
        <w:t>第</w:t>
      </w:r>
      <w:r>
        <w:t xml:space="preserve"> </w:t>
      </w:r>
      <w:r>
        <w:rPr>
          <w:rFonts w:ascii="Cambria" w:eastAsia="Cambria"/>
        </w:rPr>
        <w:t xml:space="preserve">1 </w:t>
      </w:r>
      <w:r>
        <w:t>部分：规范</w:t>
      </w:r>
    </w:p>
    <w:p w:rsidR="009D373E" w:rsidRDefault="0057483D">
      <w:pPr>
        <w:pStyle w:val="a5"/>
        <w:spacing w:before="113"/>
        <w:ind w:left="660"/>
      </w:pPr>
      <w:r>
        <w:rPr>
          <w:rFonts w:ascii="Cambria" w:eastAsia="Cambria"/>
        </w:rPr>
        <w:t xml:space="preserve">GB/T 23932 </w:t>
      </w:r>
      <w:r>
        <w:t>建筑用金属面绝热夹芯板</w:t>
      </w:r>
    </w:p>
    <w:p w:rsidR="009D373E" w:rsidRDefault="0057483D">
      <w:pPr>
        <w:pStyle w:val="a5"/>
        <w:spacing w:before="100"/>
        <w:ind w:left="660"/>
      </w:pPr>
      <w:r>
        <w:rPr>
          <w:rFonts w:ascii="Cambria" w:eastAsia="Cambria"/>
        </w:rPr>
        <w:t xml:space="preserve">GB 50352 </w:t>
      </w:r>
      <w:r>
        <w:t>民用建筑设计通则</w:t>
      </w:r>
    </w:p>
    <w:p w:rsidR="009D373E" w:rsidRDefault="0057483D">
      <w:pPr>
        <w:pStyle w:val="a5"/>
        <w:spacing w:before="110"/>
        <w:ind w:left="660"/>
      </w:pPr>
      <w:r>
        <w:rPr>
          <w:rFonts w:ascii="Cambria" w:eastAsia="Cambria"/>
        </w:rPr>
        <w:t xml:space="preserve">JB/T 7249 </w:t>
      </w:r>
      <w:r>
        <w:t>制冷设备术语</w:t>
      </w:r>
    </w:p>
    <w:p w:rsidR="009D373E" w:rsidRDefault="0057483D">
      <w:pPr>
        <w:pStyle w:val="a5"/>
        <w:spacing w:before="111"/>
        <w:ind w:left="660"/>
      </w:pPr>
      <w:r>
        <w:rPr>
          <w:rFonts w:ascii="Cambria" w:eastAsia="Cambria"/>
        </w:rPr>
        <w:t xml:space="preserve">JB/T 4088 </w:t>
      </w:r>
      <w:r>
        <w:t>日用管状电热元件</w:t>
      </w:r>
    </w:p>
    <w:p w:rsidR="009D373E" w:rsidRDefault="0057483D">
      <w:pPr>
        <w:pStyle w:val="a5"/>
        <w:spacing w:before="23"/>
        <w:ind w:left="660"/>
      </w:pPr>
      <w:proofErr w:type="gramStart"/>
      <w:r>
        <w:t>国烟办综【</w:t>
      </w:r>
      <w:r>
        <w:t>2009</w:t>
      </w:r>
      <w:r>
        <w:t>】</w:t>
      </w:r>
      <w:proofErr w:type="gramEnd"/>
      <w:r>
        <w:t xml:space="preserve">418 </w:t>
      </w:r>
      <w:r>
        <w:t>号文件</w:t>
      </w:r>
      <w:r>
        <w:t xml:space="preserve"> </w:t>
      </w:r>
      <w:r>
        <w:t>密集烤房技术规范（试行）修订版</w:t>
      </w:r>
    </w:p>
    <w:p w:rsidR="009D373E" w:rsidRDefault="009D373E">
      <w:pPr>
        <w:pStyle w:val="a5"/>
        <w:spacing w:before="11"/>
        <w:rPr>
          <w:sz w:val="27"/>
        </w:rPr>
      </w:pPr>
    </w:p>
    <w:p w:rsidR="009D373E" w:rsidRDefault="0057483D">
      <w:pPr>
        <w:pStyle w:val="afa"/>
        <w:numPr>
          <w:ilvl w:val="0"/>
          <w:numId w:val="5"/>
        </w:numPr>
        <w:tabs>
          <w:tab w:val="left" w:pos="452"/>
        </w:tabs>
        <w:spacing w:before="1"/>
        <w:ind w:firstLine="422"/>
        <w:jc w:val="left"/>
        <w:rPr>
          <w:rFonts w:ascii="黑体" w:eastAsia="黑体"/>
          <w:b/>
        </w:rPr>
      </w:pPr>
      <w:bookmarkStart w:id="6" w:name="3_术语"/>
      <w:bookmarkStart w:id="7" w:name="_bookmark3"/>
      <w:bookmarkEnd w:id="6"/>
      <w:bookmarkEnd w:id="7"/>
      <w:r>
        <w:rPr>
          <w:rFonts w:ascii="黑体" w:eastAsia="黑体" w:hint="eastAsia"/>
          <w:b/>
        </w:rPr>
        <w:t>术语</w:t>
      </w:r>
    </w:p>
    <w:p w:rsidR="009D373E" w:rsidRDefault="009D373E">
      <w:pPr>
        <w:pStyle w:val="a5"/>
        <w:spacing w:before="8"/>
        <w:rPr>
          <w:rFonts w:ascii="黑体"/>
          <w:sz w:val="27"/>
        </w:rPr>
      </w:pPr>
    </w:p>
    <w:p w:rsidR="009D373E" w:rsidRDefault="0057483D">
      <w:pPr>
        <w:pStyle w:val="afa"/>
        <w:numPr>
          <w:ilvl w:val="1"/>
          <w:numId w:val="5"/>
        </w:numPr>
        <w:tabs>
          <w:tab w:val="left" w:pos="661"/>
        </w:tabs>
        <w:spacing w:before="1"/>
        <w:ind w:firstLine="422"/>
        <w:rPr>
          <w:rFonts w:ascii="黑体" w:eastAsia="黑体"/>
          <w:b/>
        </w:rPr>
      </w:pPr>
      <w:r>
        <w:rPr>
          <w:rFonts w:ascii="黑体" w:eastAsia="黑体" w:hint="eastAsia"/>
          <w:b/>
        </w:rPr>
        <w:t>空气源热泵密集烤房</w:t>
      </w:r>
    </w:p>
    <w:p w:rsidR="009D373E" w:rsidRDefault="009D373E">
      <w:pPr>
        <w:pStyle w:val="a5"/>
        <w:rPr>
          <w:rFonts w:ascii="黑体"/>
          <w:sz w:val="23"/>
        </w:rPr>
      </w:pPr>
    </w:p>
    <w:p w:rsidR="009D373E" w:rsidRDefault="0057483D">
      <w:pPr>
        <w:pStyle w:val="a5"/>
        <w:ind w:left="660"/>
      </w:pPr>
      <w:r>
        <w:t>指以空气源热泵作为主要热源，采用可拆装的彩钢保温板组装或砖混结构的密集烤房。</w:t>
      </w:r>
    </w:p>
    <w:p w:rsidR="009D373E" w:rsidRDefault="009D373E">
      <w:pPr>
        <w:sectPr w:rsidR="009D373E">
          <w:footerReference w:type="default" r:id="rId11"/>
          <w:pgSz w:w="11900" w:h="16840"/>
          <w:pgMar w:top="1580" w:right="740" w:bottom="480" w:left="1180" w:header="0" w:footer="283" w:gutter="0"/>
          <w:cols w:space="720"/>
        </w:sectPr>
      </w:pPr>
    </w:p>
    <w:p w:rsidR="009D373E" w:rsidRDefault="0057483D">
      <w:pPr>
        <w:pStyle w:val="afa"/>
        <w:numPr>
          <w:ilvl w:val="1"/>
          <w:numId w:val="5"/>
        </w:numPr>
        <w:tabs>
          <w:tab w:val="left" w:pos="661"/>
        </w:tabs>
        <w:spacing w:before="46"/>
        <w:ind w:firstLine="422"/>
        <w:rPr>
          <w:rFonts w:ascii="黑体" w:eastAsia="黑体"/>
          <w:b/>
        </w:rPr>
      </w:pPr>
      <w:r>
        <w:rPr>
          <w:rFonts w:ascii="黑体" w:eastAsia="黑体" w:hint="eastAsia"/>
          <w:b/>
        </w:rPr>
        <w:lastRenderedPageBreak/>
        <w:t>供热设备</w:t>
      </w:r>
    </w:p>
    <w:p w:rsidR="009D373E" w:rsidRDefault="009D373E">
      <w:pPr>
        <w:pStyle w:val="a5"/>
        <w:rPr>
          <w:rFonts w:ascii="黑体"/>
        </w:rPr>
      </w:pPr>
    </w:p>
    <w:p w:rsidR="009D373E" w:rsidRDefault="0057483D">
      <w:pPr>
        <w:pStyle w:val="a5"/>
        <w:ind w:left="660"/>
      </w:pPr>
      <w:r>
        <w:t>指密集烤房的热能发生装置，包括烤房外部的热泵主机组和加热室内的换热器。</w:t>
      </w:r>
    </w:p>
    <w:p w:rsidR="009D373E" w:rsidRDefault="009D373E">
      <w:pPr>
        <w:pStyle w:val="a5"/>
        <w:spacing w:before="4"/>
        <w:rPr>
          <w:sz w:val="15"/>
        </w:rPr>
      </w:pPr>
    </w:p>
    <w:p w:rsidR="009D373E" w:rsidRDefault="0057483D">
      <w:pPr>
        <w:pStyle w:val="afa"/>
        <w:numPr>
          <w:ilvl w:val="1"/>
          <w:numId w:val="5"/>
        </w:numPr>
        <w:tabs>
          <w:tab w:val="left" w:pos="661"/>
        </w:tabs>
        <w:ind w:firstLine="402"/>
        <w:rPr>
          <w:rFonts w:ascii="黑体" w:eastAsia="黑体"/>
          <w:b/>
        </w:rPr>
      </w:pPr>
      <w:r>
        <w:rPr>
          <w:rFonts w:ascii="黑体" w:eastAsia="黑体" w:hint="eastAsia"/>
          <w:b/>
          <w:w w:val="95"/>
        </w:rPr>
        <w:t>通风排湿设备</w:t>
      </w:r>
    </w:p>
    <w:p w:rsidR="009D373E" w:rsidRDefault="009D373E">
      <w:pPr>
        <w:pStyle w:val="a5"/>
        <w:spacing w:before="7"/>
        <w:rPr>
          <w:rFonts w:ascii="黑体"/>
          <w:sz w:val="19"/>
        </w:rPr>
      </w:pPr>
    </w:p>
    <w:p w:rsidR="009D373E" w:rsidRDefault="0057483D">
      <w:pPr>
        <w:pStyle w:val="a5"/>
        <w:spacing w:before="1" w:line="232" w:lineRule="auto"/>
        <w:ind w:left="240" w:right="255" w:firstLine="420"/>
      </w:pPr>
      <w:r>
        <w:rPr>
          <w:w w:val="95"/>
        </w:rPr>
        <w:t>指密集烤房按照烟叶烘烤工艺要求进行空气内循环和外循环的装置。包括空气循环风机、进风门、</w:t>
      </w:r>
      <w:r>
        <w:rPr>
          <w:w w:val="95"/>
        </w:rPr>
        <w:t xml:space="preserve">   </w:t>
      </w:r>
      <w:proofErr w:type="gramStart"/>
      <w:r>
        <w:t>排湿门及</w:t>
      </w:r>
      <w:proofErr w:type="gramEnd"/>
      <w:r>
        <w:t>排湿执行器等。</w:t>
      </w:r>
    </w:p>
    <w:p w:rsidR="009D373E" w:rsidRDefault="009D373E">
      <w:pPr>
        <w:pStyle w:val="a5"/>
        <w:spacing w:before="3"/>
        <w:rPr>
          <w:sz w:val="16"/>
        </w:rPr>
      </w:pPr>
    </w:p>
    <w:p w:rsidR="009D373E" w:rsidRDefault="0057483D">
      <w:pPr>
        <w:pStyle w:val="afa"/>
        <w:numPr>
          <w:ilvl w:val="1"/>
          <w:numId w:val="5"/>
        </w:numPr>
        <w:tabs>
          <w:tab w:val="left" w:pos="661"/>
        </w:tabs>
        <w:ind w:firstLine="422"/>
        <w:rPr>
          <w:rFonts w:ascii="黑体" w:eastAsia="黑体"/>
          <w:b/>
        </w:rPr>
      </w:pPr>
      <w:r>
        <w:rPr>
          <w:rFonts w:ascii="黑体" w:eastAsia="黑体" w:hint="eastAsia"/>
          <w:b/>
        </w:rPr>
        <w:t>控制器</w:t>
      </w:r>
    </w:p>
    <w:p w:rsidR="009D373E" w:rsidRDefault="009D373E">
      <w:pPr>
        <w:pStyle w:val="a5"/>
        <w:spacing w:before="5"/>
        <w:rPr>
          <w:rFonts w:ascii="黑体"/>
          <w:sz w:val="19"/>
        </w:rPr>
      </w:pPr>
    </w:p>
    <w:p w:rsidR="009D373E" w:rsidRDefault="0057483D">
      <w:pPr>
        <w:pStyle w:val="a5"/>
        <w:spacing w:line="232" w:lineRule="auto"/>
        <w:ind w:left="240" w:right="463" w:firstLine="420"/>
      </w:pPr>
      <w:r>
        <w:rPr>
          <w:w w:val="95"/>
        </w:rPr>
        <w:t>为用于监测、显示和调控烟叶烘烤过程工艺条件的专用设备。包括温湿度传感器、编有烟叶烘烤</w:t>
      </w:r>
      <w:r>
        <w:rPr>
          <w:w w:val="95"/>
        </w:rPr>
        <w:t xml:space="preserve">   </w:t>
      </w:r>
      <w:r>
        <w:t>工艺控制程序的芯片、控制主板、液晶触摸屏和执行器。</w:t>
      </w:r>
      <w:r>
        <w:rPr>
          <w:rFonts w:hint="eastAsia"/>
        </w:rPr>
        <w:t>含</w:t>
      </w:r>
      <w:r>
        <w:rPr>
          <w:rFonts w:hint="eastAsia"/>
        </w:rPr>
        <w:t>4G</w:t>
      </w:r>
      <w:r>
        <w:rPr>
          <w:rFonts w:hint="eastAsia"/>
        </w:rPr>
        <w:t>通讯模块。</w:t>
      </w:r>
    </w:p>
    <w:p w:rsidR="009D373E" w:rsidRDefault="009D373E">
      <w:pPr>
        <w:pStyle w:val="a5"/>
        <w:spacing w:before="3"/>
        <w:rPr>
          <w:sz w:val="16"/>
        </w:rPr>
      </w:pPr>
    </w:p>
    <w:p w:rsidR="009D373E" w:rsidRDefault="0057483D">
      <w:pPr>
        <w:pStyle w:val="afa"/>
        <w:numPr>
          <w:ilvl w:val="1"/>
          <w:numId w:val="5"/>
        </w:numPr>
        <w:tabs>
          <w:tab w:val="left" w:pos="661"/>
        </w:tabs>
        <w:spacing w:before="1"/>
        <w:ind w:firstLine="422"/>
        <w:rPr>
          <w:rFonts w:ascii="黑体" w:eastAsia="黑体"/>
          <w:b/>
        </w:rPr>
      </w:pPr>
      <w:r>
        <w:rPr>
          <w:rFonts w:ascii="黑体" w:eastAsia="黑体" w:hint="eastAsia"/>
          <w:b/>
        </w:rPr>
        <w:t>单体烤房</w:t>
      </w:r>
    </w:p>
    <w:p w:rsidR="009D373E" w:rsidRDefault="009D373E">
      <w:pPr>
        <w:pStyle w:val="a5"/>
        <w:spacing w:before="4"/>
        <w:rPr>
          <w:rFonts w:ascii="黑体"/>
          <w:sz w:val="15"/>
        </w:rPr>
      </w:pPr>
    </w:p>
    <w:p w:rsidR="009D373E" w:rsidRDefault="0057483D">
      <w:pPr>
        <w:pStyle w:val="a5"/>
        <w:ind w:left="660"/>
      </w:pPr>
      <w:r>
        <w:t>指独立安装的热泵密集烤房建设方式。</w:t>
      </w:r>
    </w:p>
    <w:p w:rsidR="009D373E" w:rsidRDefault="009D373E">
      <w:pPr>
        <w:pStyle w:val="a5"/>
        <w:spacing w:before="9"/>
        <w:rPr>
          <w:sz w:val="15"/>
        </w:rPr>
      </w:pPr>
    </w:p>
    <w:p w:rsidR="009D373E" w:rsidRDefault="0057483D">
      <w:pPr>
        <w:pStyle w:val="afa"/>
        <w:numPr>
          <w:ilvl w:val="1"/>
          <w:numId w:val="5"/>
        </w:numPr>
        <w:tabs>
          <w:tab w:val="left" w:pos="661"/>
        </w:tabs>
        <w:ind w:firstLine="422"/>
        <w:rPr>
          <w:rFonts w:ascii="黑体" w:eastAsia="黑体"/>
          <w:b/>
        </w:rPr>
      </w:pPr>
      <w:r>
        <w:rPr>
          <w:rFonts w:ascii="黑体" w:eastAsia="黑体" w:hint="eastAsia"/>
          <w:b/>
        </w:rPr>
        <w:t>连体烤房</w:t>
      </w:r>
    </w:p>
    <w:p w:rsidR="009D373E" w:rsidRDefault="009D373E">
      <w:pPr>
        <w:pStyle w:val="a5"/>
        <w:spacing w:before="4"/>
        <w:rPr>
          <w:rFonts w:ascii="黑体"/>
          <w:sz w:val="15"/>
        </w:rPr>
      </w:pPr>
    </w:p>
    <w:p w:rsidR="009D373E" w:rsidRDefault="0057483D">
      <w:pPr>
        <w:pStyle w:val="a5"/>
        <w:ind w:left="660"/>
      </w:pPr>
      <w:r>
        <w:t>指两座或若干座烤房连排、两座之间墙体共用的热泵密集烤房建设方式。</w:t>
      </w:r>
    </w:p>
    <w:p w:rsidR="009D373E" w:rsidRDefault="009D373E">
      <w:pPr>
        <w:pStyle w:val="a5"/>
        <w:spacing w:before="2"/>
        <w:rPr>
          <w:sz w:val="15"/>
        </w:rPr>
      </w:pPr>
    </w:p>
    <w:p w:rsidR="009D373E" w:rsidRDefault="0057483D">
      <w:pPr>
        <w:pStyle w:val="afa"/>
        <w:numPr>
          <w:ilvl w:val="1"/>
          <w:numId w:val="5"/>
        </w:numPr>
        <w:tabs>
          <w:tab w:val="left" w:pos="661"/>
        </w:tabs>
        <w:ind w:firstLine="422"/>
        <w:rPr>
          <w:rFonts w:ascii="黑体" w:eastAsia="黑体"/>
          <w:b/>
        </w:rPr>
      </w:pPr>
      <w:r>
        <w:rPr>
          <w:rFonts w:ascii="黑体" w:eastAsia="黑体" w:hint="eastAsia"/>
          <w:b/>
        </w:rPr>
        <w:t>分体式热泵机组</w:t>
      </w:r>
    </w:p>
    <w:p w:rsidR="009D373E" w:rsidRDefault="009D373E">
      <w:pPr>
        <w:pStyle w:val="a5"/>
        <w:rPr>
          <w:rFonts w:ascii="黑体"/>
          <w:sz w:val="15"/>
        </w:rPr>
      </w:pPr>
    </w:p>
    <w:p w:rsidR="009D373E" w:rsidRDefault="0057483D">
      <w:pPr>
        <w:pStyle w:val="a5"/>
        <w:ind w:left="660"/>
      </w:pPr>
      <w:r>
        <w:t>指热泵主机组与冷凝器分别位于加热室外和加热室内。</w:t>
      </w:r>
    </w:p>
    <w:p w:rsidR="009D373E" w:rsidRDefault="009D373E">
      <w:pPr>
        <w:pStyle w:val="a5"/>
        <w:spacing w:before="10"/>
        <w:rPr>
          <w:sz w:val="14"/>
        </w:rPr>
      </w:pPr>
    </w:p>
    <w:p w:rsidR="009D373E" w:rsidRDefault="0057483D">
      <w:pPr>
        <w:pStyle w:val="afa"/>
        <w:numPr>
          <w:ilvl w:val="1"/>
          <w:numId w:val="5"/>
        </w:numPr>
        <w:tabs>
          <w:tab w:val="left" w:pos="661"/>
        </w:tabs>
        <w:ind w:firstLine="422"/>
        <w:rPr>
          <w:rFonts w:ascii="黑体" w:eastAsia="黑体"/>
          <w:b/>
        </w:rPr>
      </w:pPr>
      <w:r>
        <w:rPr>
          <w:rFonts w:ascii="黑体" w:eastAsia="黑体" w:hint="eastAsia"/>
          <w:b/>
        </w:rPr>
        <w:t>整体式热泵机组</w:t>
      </w:r>
    </w:p>
    <w:p w:rsidR="009D373E" w:rsidRDefault="009D373E">
      <w:pPr>
        <w:pStyle w:val="a5"/>
        <w:spacing w:before="12"/>
        <w:rPr>
          <w:rFonts w:ascii="黑体"/>
          <w:sz w:val="14"/>
        </w:rPr>
      </w:pPr>
    </w:p>
    <w:p w:rsidR="009D373E" w:rsidRDefault="0057483D">
      <w:pPr>
        <w:pStyle w:val="a5"/>
        <w:ind w:left="660"/>
      </w:pPr>
      <w:r>
        <w:t>指热泵机组各部件安装在一个整体结构内的装置。</w:t>
      </w:r>
    </w:p>
    <w:p w:rsidR="009D373E" w:rsidRDefault="009D373E">
      <w:pPr>
        <w:pStyle w:val="a5"/>
        <w:spacing w:before="4"/>
        <w:rPr>
          <w:sz w:val="16"/>
        </w:rPr>
      </w:pPr>
    </w:p>
    <w:p w:rsidR="009D373E" w:rsidRDefault="0057483D">
      <w:pPr>
        <w:pStyle w:val="afa"/>
        <w:numPr>
          <w:ilvl w:val="1"/>
          <w:numId w:val="5"/>
        </w:numPr>
        <w:tabs>
          <w:tab w:val="left" w:pos="661"/>
        </w:tabs>
        <w:ind w:firstLine="422"/>
        <w:rPr>
          <w:rFonts w:ascii="黑体" w:eastAsia="黑体"/>
          <w:b/>
        </w:rPr>
      </w:pPr>
      <w:r>
        <w:rPr>
          <w:rFonts w:ascii="黑体" w:eastAsia="黑体" w:hint="eastAsia"/>
          <w:b/>
        </w:rPr>
        <w:t>排水槽</w:t>
      </w:r>
    </w:p>
    <w:p w:rsidR="009D373E" w:rsidRDefault="009D373E">
      <w:pPr>
        <w:pStyle w:val="a5"/>
        <w:spacing w:before="4"/>
        <w:rPr>
          <w:rFonts w:ascii="黑体"/>
        </w:rPr>
      </w:pPr>
    </w:p>
    <w:p w:rsidR="009D373E" w:rsidRDefault="0057483D">
      <w:pPr>
        <w:pStyle w:val="a5"/>
        <w:ind w:left="660"/>
      </w:pPr>
      <w:r>
        <w:t>指地基之上，用于排放冷凝水的排水沟道。</w:t>
      </w:r>
    </w:p>
    <w:p w:rsidR="009D373E" w:rsidRDefault="009D373E">
      <w:pPr>
        <w:pStyle w:val="a5"/>
        <w:spacing w:before="6"/>
        <w:rPr>
          <w:sz w:val="16"/>
        </w:rPr>
      </w:pPr>
    </w:p>
    <w:p w:rsidR="009D373E" w:rsidRDefault="0057483D">
      <w:pPr>
        <w:pStyle w:val="afa"/>
        <w:numPr>
          <w:ilvl w:val="1"/>
          <w:numId w:val="5"/>
        </w:numPr>
        <w:tabs>
          <w:tab w:val="left" w:pos="716"/>
        </w:tabs>
        <w:ind w:left="716" w:firstLine="422"/>
        <w:rPr>
          <w:rFonts w:ascii="黑体" w:eastAsia="黑体"/>
          <w:b/>
        </w:rPr>
      </w:pPr>
      <w:r>
        <w:rPr>
          <w:rFonts w:ascii="黑体" w:eastAsia="黑体" w:hint="eastAsia"/>
          <w:b/>
        </w:rPr>
        <w:t>每</w:t>
      </w:r>
      <w:proofErr w:type="gramStart"/>
      <w:r>
        <w:rPr>
          <w:rFonts w:ascii="黑体" w:eastAsia="黑体" w:hint="eastAsia"/>
          <w:b/>
        </w:rPr>
        <w:t>千克干烟耗电量</w:t>
      </w:r>
      <w:proofErr w:type="gramEnd"/>
    </w:p>
    <w:p w:rsidR="009D373E" w:rsidRDefault="009D373E">
      <w:pPr>
        <w:pStyle w:val="a5"/>
        <w:spacing w:before="3"/>
        <w:rPr>
          <w:rFonts w:ascii="黑体"/>
          <w:sz w:val="18"/>
        </w:rPr>
      </w:pPr>
    </w:p>
    <w:p w:rsidR="009D373E" w:rsidRDefault="0057483D">
      <w:pPr>
        <w:pStyle w:val="a5"/>
        <w:spacing w:line="213" w:lineRule="auto"/>
        <w:ind w:left="240" w:right="343" w:firstLine="420"/>
      </w:pPr>
      <w:r>
        <w:t>空气源热泵机组在烟叶调制过程中，每千克干烟叶平均耗电量</w:t>
      </w:r>
      <w:r>
        <w:t xml:space="preserve"> kwh/kg</w:t>
      </w:r>
      <w:r>
        <w:t>；计算方法为：包括热泵机组、辅助电加热和循环风机等在内全程所消耗的总电量（</w:t>
      </w:r>
      <w:r>
        <w:t>kwh</w:t>
      </w:r>
      <w:r>
        <w:t>）</w:t>
      </w:r>
      <w:r>
        <w:t>/</w:t>
      </w:r>
      <w:proofErr w:type="gramStart"/>
      <w:r>
        <w:t>出炕后</w:t>
      </w:r>
      <w:proofErr w:type="gramEnd"/>
      <w:r>
        <w:t>干烟叶总重量</w:t>
      </w:r>
      <w:r>
        <w:t xml:space="preserve"> kg</w:t>
      </w:r>
      <w:r>
        <w:t>。</w:t>
      </w:r>
    </w:p>
    <w:p w:rsidR="009D373E" w:rsidRDefault="009D373E">
      <w:pPr>
        <w:pStyle w:val="a5"/>
        <w:spacing w:before="1"/>
        <w:rPr>
          <w:sz w:val="28"/>
        </w:rPr>
      </w:pPr>
    </w:p>
    <w:p w:rsidR="009D373E" w:rsidRDefault="0057483D">
      <w:pPr>
        <w:pStyle w:val="afa"/>
        <w:numPr>
          <w:ilvl w:val="0"/>
          <w:numId w:val="5"/>
        </w:numPr>
        <w:tabs>
          <w:tab w:val="left" w:pos="452"/>
        </w:tabs>
        <w:ind w:firstLine="422"/>
        <w:jc w:val="left"/>
        <w:rPr>
          <w:rFonts w:ascii="黑体" w:eastAsia="黑体"/>
          <w:b/>
        </w:rPr>
      </w:pPr>
      <w:bookmarkStart w:id="8" w:name="_bookmark4"/>
      <w:bookmarkStart w:id="9" w:name="4_烤房基本结构"/>
      <w:bookmarkEnd w:id="8"/>
      <w:bookmarkEnd w:id="9"/>
      <w:r>
        <w:rPr>
          <w:rFonts w:ascii="黑体" w:eastAsia="黑体" w:hint="eastAsia"/>
          <w:b/>
        </w:rPr>
        <w:t>烤房基本结构</w:t>
      </w:r>
    </w:p>
    <w:p w:rsidR="009D373E" w:rsidRDefault="009D373E">
      <w:pPr>
        <w:pStyle w:val="a5"/>
        <w:spacing w:before="9"/>
        <w:rPr>
          <w:rFonts w:ascii="黑体"/>
          <w:sz w:val="27"/>
        </w:rPr>
      </w:pPr>
    </w:p>
    <w:p w:rsidR="009D373E" w:rsidRDefault="0057483D">
      <w:pPr>
        <w:pStyle w:val="afa"/>
        <w:numPr>
          <w:ilvl w:val="1"/>
          <w:numId w:val="5"/>
        </w:numPr>
        <w:tabs>
          <w:tab w:val="left" w:pos="661"/>
        </w:tabs>
        <w:ind w:firstLine="422"/>
        <w:rPr>
          <w:rFonts w:ascii="黑体" w:eastAsia="黑体"/>
          <w:b/>
        </w:rPr>
      </w:pPr>
      <w:r>
        <w:rPr>
          <w:rFonts w:ascii="黑体" w:eastAsia="黑体" w:hint="eastAsia"/>
          <w:b/>
        </w:rPr>
        <w:t>单体式烤房</w:t>
      </w:r>
    </w:p>
    <w:p w:rsidR="009D373E" w:rsidRDefault="009D373E">
      <w:pPr>
        <w:pStyle w:val="a5"/>
        <w:spacing w:before="12"/>
        <w:rPr>
          <w:rFonts w:ascii="黑体"/>
          <w:sz w:val="20"/>
        </w:rPr>
      </w:pPr>
    </w:p>
    <w:p w:rsidR="009D373E" w:rsidRDefault="0057483D">
      <w:pPr>
        <w:pStyle w:val="a5"/>
        <w:ind w:left="660"/>
      </w:pPr>
      <w:proofErr w:type="gramStart"/>
      <w:r>
        <w:t>单体式烤房主</w:t>
      </w:r>
      <w:proofErr w:type="gramEnd"/>
      <w:r>
        <w:t>要组成包括加热室、装烟室、热泵主机组、热泵烤房控制器。</w:t>
      </w:r>
    </w:p>
    <w:p w:rsidR="009D373E" w:rsidRDefault="0057483D">
      <w:pPr>
        <w:pStyle w:val="a5"/>
        <w:spacing w:before="123" w:line="386" w:lineRule="auto"/>
        <w:ind w:left="240" w:right="595" w:firstLine="420"/>
      </w:pPr>
      <w:r>
        <w:rPr>
          <w:spacing w:val="-6"/>
        </w:rPr>
        <w:t>单体式烤房侧面外观见图</w:t>
      </w:r>
      <w:r>
        <w:rPr>
          <w:spacing w:val="-6"/>
        </w:rPr>
        <w:t xml:space="preserve"> </w:t>
      </w:r>
      <w:r>
        <w:rPr>
          <w:rFonts w:ascii="Cambria" w:eastAsia="Cambria"/>
        </w:rPr>
        <w:t>1</w:t>
      </w:r>
      <w:r>
        <w:rPr>
          <w:spacing w:val="-8"/>
        </w:rPr>
        <w:t>，后面外观见图</w:t>
      </w:r>
      <w:r>
        <w:rPr>
          <w:spacing w:val="-8"/>
        </w:rPr>
        <w:t xml:space="preserve"> </w:t>
      </w:r>
      <w:r>
        <w:rPr>
          <w:rFonts w:ascii="Cambria" w:eastAsia="Cambria"/>
        </w:rPr>
        <w:t>2</w:t>
      </w:r>
      <w:r>
        <w:t>。正面及装烟室内结构与</w:t>
      </w:r>
      <w:proofErr w:type="gramStart"/>
      <w:r>
        <w:t>国烟办综【</w:t>
      </w:r>
      <w:r>
        <w:t>2009</w:t>
      </w:r>
      <w:r>
        <w:t>】</w:t>
      </w:r>
      <w:proofErr w:type="gramEnd"/>
      <w:r>
        <w:t>418</w:t>
      </w:r>
      <w:r>
        <w:rPr>
          <w:spacing w:val="-29"/>
        </w:rPr>
        <w:t xml:space="preserve"> </w:t>
      </w:r>
      <w:r>
        <w:rPr>
          <w:spacing w:val="-29"/>
        </w:rPr>
        <w:t>号文件要求相同。</w:t>
      </w:r>
    </w:p>
    <w:p w:rsidR="009D373E" w:rsidRDefault="009D373E">
      <w:pPr>
        <w:spacing w:line="386" w:lineRule="auto"/>
        <w:sectPr w:rsidR="009D373E">
          <w:pgSz w:w="11900" w:h="16840"/>
          <w:pgMar w:top="1560" w:right="1179" w:bottom="1559" w:left="1180" w:header="0" w:footer="283" w:gutter="0"/>
          <w:cols w:space="720"/>
        </w:sectPr>
      </w:pPr>
    </w:p>
    <w:p w:rsidR="009D373E" w:rsidRDefault="0057483D">
      <w:pPr>
        <w:pStyle w:val="a5"/>
        <w:ind w:left="923"/>
        <w:rPr>
          <w:sz w:val="20"/>
        </w:rPr>
      </w:pPr>
      <w:r>
        <w:rPr>
          <w:noProof/>
          <w:sz w:val="20"/>
        </w:rPr>
        <w:lastRenderedPageBreak/>
        <w:drawing>
          <wp:inline distT="0" distB="0" distL="0" distR="0">
            <wp:extent cx="4690745" cy="1795145"/>
            <wp:effectExtent l="0" t="0" r="3175" b="3175"/>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pic:cNvPicPr>
                      <a:picLocks noChangeAspect="1"/>
                    </pic:cNvPicPr>
                  </pic:nvPicPr>
                  <pic:blipFill>
                    <a:blip r:embed="rId12" cstate="print"/>
                    <a:stretch>
                      <a:fillRect/>
                    </a:stretch>
                  </pic:blipFill>
                  <pic:spPr>
                    <a:xfrm>
                      <a:off x="0" y="0"/>
                      <a:ext cx="4690813" cy="1795176"/>
                    </a:xfrm>
                    <a:prstGeom prst="rect">
                      <a:avLst/>
                    </a:prstGeom>
                  </pic:spPr>
                </pic:pic>
              </a:graphicData>
            </a:graphic>
          </wp:inline>
        </w:drawing>
      </w:r>
    </w:p>
    <w:p w:rsidR="009D373E" w:rsidRDefault="009D373E">
      <w:pPr>
        <w:pStyle w:val="a5"/>
        <w:spacing w:before="2"/>
        <w:rPr>
          <w:sz w:val="29"/>
        </w:rPr>
      </w:pPr>
    </w:p>
    <w:p w:rsidR="009D373E" w:rsidRDefault="0057483D">
      <w:pPr>
        <w:pStyle w:val="afa"/>
        <w:numPr>
          <w:ilvl w:val="2"/>
          <w:numId w:val="5"/>
        </w:numPr>
        <w:tabs>
          <w:tab w:val="left" w:pos="2444"/>
        </w:tabs>
        <w:spacing w:before="75"/>
        <w:ind w:right="119" w:firstLine="357"/>
        <w:rPr>
          <w:b/>
          <w:sz w:val="18"/>
        </w:rPr>
      </w:pPr>
      <w:r>
        <w:rPr>
          <w:b/>
          <w:spacing w:val="-1"/>
          <w:sz w:val="18"/>
        </w:rPr>
        <w:t>装烟室门</w:t>
      </w:r>
      <w:r>
        <w:rPr>
          <w:b/>
          <w:spacing w:val="-1"/>
          <w:sz w:val="18"/>
        </w:rPr>
        <w:t xml:space="preserve"> </w:t>
      </w:r>
      <w:r>
        <w:rPr>
          <w:b/>
          <w:sz w:val="18"/>
        </w:rPr>
        <w:t>2</w:t>
      </w:r>
      <w:r>
        <w:rPr>
          <w:b/>
          <w:spacing w:val="-1"/>
          <w:sz w:val="18"/>
        </w:rPr>
        <w:t>.</w:t>
      </w:r>
      <w:r>
        <w:rPr>
          <w:b/>
          <w:spacing w:val="-1"/>
          <w:sz w:val="18"/>
        </w:rPr>
        <w:t>装烟室</w:t>
      </w:r>
      <w:r>
        <w:rPr>
          <w:b/>
          <w:spacing w:val="-1"/>
          <w:sz w:val="18"/>
        </w:rPr>
        <w:t xml:space="preserve"> </w:t>
      </w:r>
      <w:r>
        <w:rPr>
          <w:b/>
          <w:sz w:val="18"/>
        </w:rPr>
        <w:t>3.</w:t>
      </w:r>
      <w:r>
        <w:rPr>
          <w:b/>
          <w:sz w:val="18"/>
        </w:rPr>
        <w:t>维修窗</w:t>
      </w:r>
      <w:r>
        <w:rPr>
          <w:b/>
          <w:sz w:val="18"/>
        </w:rPr>
        <w:t xml:space="preserve"> 4.</w:t>
      </w:r>
      <w:r>
        <w:rPr>
          <w:b/>
          <w:sz w:val="18"/>
        </w:rPr>
        <w:t>新风风门</w:t>
      </w:r>
      <w:r>
        <w:rPr>
          <w:b/>
          <w:sz w:val="18"/>
        </w:rPr>
        <w:t xml:space="preserve"> 5</w:t>
      </w:r>
      <w:r>
        <w:rPr>
          <w:b/>
          <w:spacing w:val="-1"/>
          <w:sz w:val="18"/>
        </w:rPr>
        <w:t>.</w:t>
      </w:r>
      <w:r>
        <w:rPr>
          <w:b/>
          <w:spacing w:val="-1"/>
          <w:sz w:val="18"/>
        </w:rPr>
        <w:t>加热室</w:t>
      </w:r>
      <w:r>
        <w:rPr>
          <w:b/>
          <w:spacing w:val="-1"/>
          <w:sz w:val="18"/>
        </w:rPr>
        <w:t xml:space="preserve"> </w:t>
      </w:r>
      <w:r>
        <w:rPr>
          <w:b/>
          <w:sz w:val="18"/>
        </w:rPr>
        <w:t>6.</w:t>
      </w:r>
      <w:r>
        <w:rPr>
          <w:b/>
          <w:sz w:val="18"/>
        </w:rPr>
        <w:t>排湿风门</w:t>
      </w:r>
    </w:p>
    <w:p w:rsidR="009D373E" w:rsidRDefault="0057483D">
      <w:pPr>
        <w:spacing w:before="84"/>
        <w:ind w:left="221" w:right="352"/>
        <w:jc w:val="center"/>
        <w:rPr>
          <w:b/>
          <w:sz w:val="18"/>
        </w:rPr>
      </w:pPr>
      <w:r>
        <w:rPr>
          <w:b/>
          <w:sz w:val="18"/>
        </w:rPr>
        <w:t>7.</w:t>
      </w:r>
      <w:r>
        <w:rPr>
          <w:b/>
          <w:sz w:val="18"/>
        </w:rPr>
        <w:t>热泵主机组</w:t>
      </w:r>
      <w:r>
        <w:rPr>
          <w:b/>
          <w:sz w:val="18"/>
        </w:rPr>
        <w:t xml:space="preserve"> 8.</w:t>
      </w:r>
      <w:r>
        <w:rPr>
          <w:b/>
          <w:sz w:val="18"/>
        </w:rPr>
        <w:t>后部立杆</w:t>
      </w:r>
      <w:r>
        <w:rPr>
          <w:b/>
          <w:sz w:val="18"/>
        </w:rPr>
        <w:t xml:space="preserve"> 9.</w:t>
      </w:r>
      <w:r>
        <w:rPr>
          <w:b/>
          <w:sz w:val="18"/>
        </w:rPr>
        <w:t>屋顶板</w:t>
      </w:r>
    </w:p>
    <w:p w:rsidR="009D373E" w:rsidRDefault="0057483D">
      <w:pPr>
        <w:pStyle w:val="a5"/>
        <w:spacing w:before="42"/>
        <w:ind w:left="221" w:right="359"/>
        <w:jc w:val="center"/>
        <w:rPr>
          <w:rFonts w:ascii="黑体" w:eastAsia="黑体"/>
        </w:rPr>
      </w:pPr>
      <w:r>
        <w:rPr>
          <w:rFonts w:ascii="黑体" w:eastAsia="黑体" w:hint="eastAsia"/>
        </w:rPr>
        <w:t>图 1 烤房侧面示意图</w:t>
      </w:r>
    </w:p>
    <w:p w:rsidR="009D373E" w:rsidRDefault="0057483D">
      <w:pPr>
        <w:pStyle w:val="a5"/>
        <w:spacing w:before="10"/>
        <w:rPr>
          <w:rFonts w:ascii="黑体"/>
          <w:sz w:val="13"/>
        </w:rPr>
      </w:pPr>
      <w:r>
        <w:rPr>
          <w:noProof/>
        </w:rPr>
        <w:drawing>
          <wp:anchor distT="0" distB="0" distL="0" distR="0" simplePos="0" relativeHeight="251660800" behindDoc="0" locked="0" layoutInCell="1" allowOverlap="1">
            <wp:simplePos x="0" y="0"/>
            <wp:positionH relativeFrom="page">
              <wp:posOffset>2856865</wp:posOffset>
            </wp:positionH>
            <wp:positionV relativeFrom="paragraph">
              <wp:posOffset>136525</wp:posOffset>
            </wp:positionV>
            <wp:extent cx="1776095" cy="2179320"/>
            <wp:effectExtent l="0" t="0" r="6985"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jpeg"/>
                    <pic:cNvPicPr>
                      <a:picLocks noChangeAspect="1"/>
                    </pic:cNvPicPr>
                  </pic:nvPicPr>
                  <pic:blipFill>
                    <a:blip r:embed="rId13" cstate="print"/>
                    <a:stretch>
                      <a:fillRect/>
                    </a:stretch>
                  </pic:blipFill>
                  <pic:spPr>
                    <a:xfrm>
                      <a:off x="0" y="0"/>
                      <a:ext cx="1775959" cy="2179320"/>
                    </a:xfrm>
                    <a:prstGeom prst="rect">
                      <a:avLst/>
                    </a:prstGeom>
                  </pic:spPr>
                </pic:pic>
              </a:graphicData>
            </a:graphic>
          </wp:anchor>
        </w:drawing>
      </w:r>
    </w:p>
    <w:p w:rsidR="009D373E" w:rsidRDefault="009D373E">
      <w:pPr>
        <w:pStyle w:val="a5"/>
        <w:spacing w:before="10"/>
        <w:rPr>
          <w:rFonts w:ascii="黑体"/>
          <w:sz w:val="17"/>
        </w:rPr>
      </w:pPr>
    </w:p>
    <w:p w:rsidR="009D373E" w:rsidRDefault="0057483D">
      <w:pPr>
        <w:spacing w:before="1"/>
        <w:ind w:left="221" w:right="333"/>
        <w:jc w:val="center"/>
        <w:rPr>
          <w:b/>
          <w:sz w:val="18"/>
        </w:rPr>
      </w:pPr>
      <w:r>
        <w:rPr>
          <w:b/>
          <w:sz w:val="18"/>
        </w:rPr>
        <w:t>1.</w:t>
      </w:r>
      <w:r>
        <w:rPr>
          <w:b/>
          <w:sz w:val="18"/>
        </w:rPr>
        <w:t>热泵主机组</w:t>
      </w:r>
      <w:r>
        <w:rPr>
          <w:b/>
          <w:sz w:val="18"/>
        </w:rPr>
        <w:t xml:space="preserve"> 2.</w:t>
      </w:r>
      <w:r>
        <w:rPr>
          <w:b/>
          <w:sz w:val="18"/>
        </w:rPr>
        <w:t>连接铜管</w:t>
      </w:r>
      <w:r>
        <w:rPr>
          <w:b/>
          <w:sz w:val="18"/>
        </w:rPr>
        <w:t xml:space="preserve"> 3.</w:t>
      </w:r>
      <w:r>
        <w:rPr>
          <w:b/>
          <w:sz w:val="18"/>
        </w:rPr>
        <w:t>电气线路</w:t>
      </w:r>
      <w:r>
        <w:rPr>
          <w:b/>
          <w:sz w:val="18"/>
        </w:rPr>
        <w:t xml:space="preserve"> 4.</w:t>
      </w:r>
      <w:r>
        <w:rPr>
          <w:b/>
          <w:sz w:val="18"/>
        </w:rPr>
        <w:t>热泵烤房控制器</w:t>
      </w:r>
      <w:r>
        <w:rPr>
          <w:b/>
          <w:sz w:val="18"/>
        </w:rPr>
        <w:t xml:space="preserve"> 5.</w:t>
      </w:r>
      <w:r>
        <w:rPr>
          <w:b/>
          <w:sz w:val="18"/>
        </w:rPr>
        <w:t>风机维修窗</w:t>
      </w:r>
      <w:r>
        <w:rPr>
          <w:b/>
          <w:sz w:val="18"/>
        </w:rPr>
        <w:t xml:space="preserve"> 6.</w:t>
      </w:r>
      <w:r>
        <w:rPr>
          <w:b/>
          <w:sz w:val="18"/>
        </w:rPr>
        <w:t>加热室</w:t>
      </w:r>
      <w:r>
        <w:rPr>
          <w:b/>
          <w:sz w:val="18"/>
        </w:rPr>
        <w:t xml:space="preserve"> 7.</w:t>
      </w:r>
      <w:r>
        <w:rPr>
          <w:b/>
          <w:sz w:val="18"/>
        </w:rPr>
        <w:t>后观察窗</w:t>
      </w:r>
    </w:p>
    <w:p w:rsidR="009D373E" w:rsidRDefault="0057483D">
      <w:pPr>
        <w:pStyle w:val="a5"/>
        <w:spacing w:before="104"/>
        <w:ind w:left="221" w:right="359"/>
        <w:jc w:val="center"/>
        <w:rPr>
          <w:rFonts w:ascii="黑体" w:eastAsia="黑体"/>
        </w:rPr>
      </w:pPr>
      <w:r>
        <w:rPr>
          <w:rFonts w:ascii="黑体" w:eastAsia="黑体" w:hint="eastAsia"/>
        </w:rPr>
        <w:t>图 2 烤房后部示意图</w:t>
      </w:r>
    </w:p>
    <w:p w:rsidR="009D373E" w:rsidRDefault="009D373E">
      <w:pPr>
        <w:pStyle w:val="a5"/>
        <w:spacing w:before="2"/>
        <w:rPr>
          <w:rFonts w:ascii="黑体"/>
          <w:sz w:val="15"/>
        </w:rPr>
      </w:pPr>
    </w:p>
    <w:p w:rsidR="009D373E" w:rsidRDefault="0057483D">
      <w:pPr>
        <w:pStyle w:val="afa"/>
        <w:numPr>
          <w:ilvl w:val="1"/>
          <w:numId w:val="5"/>
        </w:numPr>
        <w:tabs>
          <w:tab w:val="left" w:pos="661"/>
        </w:tabs>
        <w:ind w:firstLine="422"/>
        <w:rPr>
          <w:rFonts w:ascii="黑体" w:eastAsia="黑体"/>
          <w:b/>
        </w:rPr>
      </w:pPr>
      <w:r>
        <w:rPr>
          <w:rFonts w:ascii="黑体" w:eastAsia="黑体" w:hint="eastAsia"/>
          <w:b/>
        </w:rPr>
        <w:t>连体式烤房</w:t>
      </w:r>
    </w:p>
    <w:p w:rsidR="009D373E" w:rsidRDefault="009D373E">
      <w:pPr>
        <w:pStyle w:val="a5"/>
        <w:rPr>
          <w:rFonts w:ascii="黑体"/>
          <w:sz w:val="20"/>
        </w:rPr>
      </w:pPr>
    </w:p>
    <w:p w:rsidR="009D373E" w:rsidRDefault="009D373E">
      <w:pPr>
        <w:pStyle w:val="a5"/>
        <w:spacing w:before="10"/>
        <w:rPr>
          <w:rFonts w:ascii="黑体"/>
          <w:sz w:val="17"/>
        </w:rPr>
      </w:pPr>
    </w:p>
    <w:p w:rsidR="009D373E" w:rsidRDefault="0057483D">
      <w:pPr>
        <w:pStyle w:val="a5"/>
        <w:spacing w:line="520" w:lineRule="auto"/>
        <w:ind w:left="240" w:right="463" w:firstLine="420"/>
      </w:pPr>
      <w:r>
        <w:rPr>
          <w:w w:val="95"/>
        </w:rPr>
        <w:t>连体式烤房为两个单体烤房共用中间墙体。其各自的装烟室尺寸、热泵主机组、加热风道结构、</w:t>
      </w:r>
      <w:r>
        <w:rPr>
          <w:w w:val="95"/>
        </w:rPr>
        <w:t xml:space="preserve">   </w:t>
      </w:r>
      <w:r>
        <w:rPr>
          <w:spacing w:val="-2"/>
        </w:rPr>
        <w:t>通风排湿结构、循环风机、烤房控制器与单体烤房相同。后面外形见图</w:t>
      </w:r>
      <w:r>
        <w:rPr>
          <w:spacing w:val="-2"/>
        </w:rPr>
        <w:t xml:space="preserve"> </w:t>
      </w:r>
      <w:r>
        <w:rPr>
          <w:rFonts w:ascii="Cambria" w:eastAsia="Cambria"/>
        </w:rPr>
        <w:t>3</w:t>
      </w:r>
      <w:r>
        <w:t>。</w:t>
      </w:r>
    </w:p>
    <w:p w:rsidR="009D373E" w:rsidRDefault="009D373E">
      <w:pPr>
        <w:spacing w:line="520" w:lineRule="auto"/>
        <w:sectPr w:rsidR="009D373E">
          <w:pgSz w:w="11900" w:h="16840"/>
          <w:pgMar w:top="1540" w:right="740" w:bottom="480" w:left="1180" w:header="0" w:footer="283" w:gutter="0"/>
          <w:cols w:space="720"/>
        </w:sectPr>
      </w:pPr>
    </w:p>
    <w:p w:rsidR="009D373E" w:rsidRDefault="009D373E">
      <w:pPr>
        <w:pStyle w:val="a5"/>
        <w:spacing w:before="5"/>
        <w:rPr>
          <w:sz w:val="17"/>
        </w:rPr>
      </w:pPr>
    </w:p>
    <w:p w:rsidR="009D373E" w:rsidRDefault="0057483D">
      <w:pPr>
        <w:pStyle w:val="a5"/>
        <w:ind w:left="1684"/>
        <w:rPr>
          <w:sz w:val="20"/>
        </w:rPr>
      </w:pPr>
      <w:r>
        <w:rPr>
          <w:noProof/>
          <w:sz w:val="20"/>
        </w:rPr>
        <w:drawing>
          <wp:inline distT="0" distB="0" distL="0" distR="0">
            <wp:extent cx="3857625" cy="2701290"/>
            <wp:effectExtent l="0" t="0" r="13335" b="11430"/>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jpeg"/>
                    <pic:cNvPicPr>
                      <a:picLocks noChangeAspect="1"/>
                    </pic:cNvPicPr>
                  </pic:nvPicPr>
                  <pic:blipFill>
                    <a:blip r:embed="rId14" cstate="print"/>
                    <a:stretch>
                      <a:fillRect/>
                    </a:stretch>
                  </pic:blipFill>
                  <pic:spPr>
                    <a:xfrm>
                      <a:off x="0" y="0"/>
                      <a:ext cx="3858053" cy="2701766"/>
                    </a:xfrm>
                    <a:prstGeom prst="rect">
                      <a:avLst/>
                    </a:prstGeom>
                  </pic:spPr>
                </pic:pic>
              </a:graphicData>
            </a:graphic>
          </wp:inline>
        </w:drawing>
      </w:r>
    </w:p>
    <w:p w:rsidR="009D373E" w:rsidRDefault="0057483D">
      <w:pPr>
        <w:pStyle w:val="afa"/>
        <w:numPr>
          <w:ilvl w:val="2"/>
          <w:numId w:val="5"/>
        </w:numPr>
        <w:tabs>
          <w:tab w:val="left" w:pos="2250"/>
        </w:tabs>
        <w:spacing w:before="54"/>
        <w:ind w:left="2249" w:right="239" w:firstLine="357"/>
        <w:rPr>
          <w:b/>
          <w:sz w:val="18"/>
        </w:rPr>
      </w:pPr>
      <w:r>
        <w:rPr>
          <w:b/>
          <w:spacing w:val="-1"/>
          <w:sz w:val="18"/>
        </w:rPr>
        <w:t>热泵主机组</w:t>
      </w:r>
      <w:r>
        <w:rPr>
          <w:b/>
          <w:spacing w:val="-1"/>
          <w:sz w:val="18"/>
        </w:rPr>
        <w:t xml:space="preserve"> </w:t>
      </w:r>
      <w:r>
        <w:rPr>
          <w:b/>
          <w:sz w:val="18"/>
        </w:rPr>
        <w:t>2.</w:t>
      </w:r>
      <w:r>
        <w:rPr>
          <w:b/>
          <w:sz w:val="18"/>
        </w:rPr>
        <w:t>连接铜管</w:t>
      </w:r>
      <w:r>
        <w:rPr>
          <w:b/>
          <w:sz w:val="18"/>
        </w:rPr>
        <w:t xml:space="preserve"> 3.</w:t>
      </w:r>
      <w:r>
        <w:rPr>
          <w:b/>
          <w:sz w:val="18"/>
        </w:rPr>
        <w:t>电气线路</w:t>
      </w:r>
      <w:r>
        <w:rPr>
          <w:b/>
          <w:sz w:val="18"/>
        </w:rPr>
        <w:t xml:space="preserve"> 4</w:t>
      </w:r>
      <w:r>
        <w:rPr>
          <w:b/>
          <w:spacing w:val="-1"/>
          <w:sz w:val="18"/>
        </w:rPr>
        <w:t>.</w:t>
      </w:r>
      <w:r>
        <w:rPr>
          <w:b/>
          <w:spacing w:val="-1"/>
          <w:sz w:val="18"/>
        </w:rPr>
        <w:t>新风风门</w:t>
      </w:r>
      <w:r>
        <w:rPr>
          <w:b/>
          <w:spacing w:val="-1"/>
          <w:sz w:val="18"/>
        </w:rPr>
        <w:t xml:space="preserve"> </w:t>
      </w:r>
      <w:r>
        <w:rPr>
          <w:b/>
          <w:sz w:val="18"/>
        </w:rPr>
        <w:t>5.</w:t>
      </w:r>
      <w:r>
        <w:rPr>
          <w:b/>
          <w:sz w:val="18"/>
        </w:rPr>
        <w:t>热泵烤房控制器</w:t>
      </w:r>
    </w:p>
    <w:p w:rsidR="009D373E" w:rsidRDefault="0057483D">
      <w:pPr>
        <w:spacing w:before="83"/>
        <w:ind w:left="197" w:right="369"/>
        <w:jc w:val="center"/>
        <w:rPr>
          <w:b/>
          <w:sz w:val="18"/>
        </w:rPr>
      </w:pPr>
      <w:r>
        <w:rPr>
          <w:b/>
          <w:sz w:val="18"/>
        </w:rPr>
        <w:t>6.</w:t>
      </w:r>
      <w:r>
        <w:rPr>
          <w:b/>
          <w:sz w:val="18"/>
        </w:rPr>
        <w:t>风机维修窗</w:t>
      </w:r>
      <w:r>
        <w:rPr>
          <w:b/>
          <w:sz w:val="18"/>
        </w:rPr>
        <w:t xml:space="preserve"> 7.</w:t>
      </w:r>
      <w:r>
        <w:rPr>
          <w:b/>
          <w:sz w:val="18"/>
        </w:rPr>
        <w:t>加热室</w:t>
      </w:r>
      <w:r>
        <w:rPr>
          <w:b/>
          <w:sz w:val="18"/>
        </w:rPr>
        <w:t xml:space="preserve"> 8.</w:t>
      </w:r>
      <w:r>
        <w:rPr>
          <w:b/>
          <w:sz w:val="18"/>
        </w:rPr>
        <w:t>后观察窗</w:t>
      </w:r>
    </w:p>
    <w:p w:rsidR="009D373E" w:rsidRDefault="0057483D">
      <w:pPr>
        <w:pStyle w:val="a5"/>
        <w:spacing w:before="42"/>
        <w:ind w:left="200" w:right="369"/>
        <w:jc w:val="center"/>
        <w:rPr>
          <w:rFonts w:ascii="黑体" w:eastAsia="黑体"/>
        </w:rPr>
      </w:pPr>
      <w:r>
        <w:rPr>
          <w:rFonts w:ascii="黑体" w:eastAsia="黑体" w:hint="eastAsia"/>
        </w:rPr>
        <w:t>图 3 分体式热泵机组两连体烤房后部外形示意图</w:t>
      </w:r>
    </w:p>
    <w:p w:rsidR="009D373E" w:rsidRDefault="0057483D">
      <w:pPr>
        <w:pStyle w:val="afa"/>
        <w:numPr>
          <w:ilvl w:val="1"/>
          <w:numId w:val="5"/>
        </w:numPr>
        <w:tabs>
          <w:tab w:val="left" w:pos="541"/>
        </w:tabs>
        <w:spacing w:before="178"/>
        <w:ind w:left="540" w:firstLine="422"/>
        <w:rPr>
          <w:rFonts w:ascii="黑体" w:eastAsia="黑体"/>
          <w:b/>
        </w:rPr>
      </w:pPr>
      <w:r>
        <w:rPr>
          <w:rFonts w:ascii="黑体" w:eastAsia="黑体" w:hint="eastAsia"/>
          <w:b/>
        </w:rPr>
        <w:t>分体式热泵机组烤房</w:t>
      </w:r>
    </w:p>
    <w:p w:rsidR="009D373E" w:rsidRDefault="009D373E">
      <w:pPr>
        <w:pStyle w:val="a5"/>
        <w:spacing w:before="12"/>
        <w:rPr>
          <w:rFonts w:ascii="黑体"/>
          <w:sz w:val="26"/>
        </w:rPr>
      </w:pPr>
    </w:p>
    <w:p w:rsidR="009D373E" w:rsidRDefault="0057483D">
      <w:pPr>
        <w:pStyle w:val="a5"/>
        <w:ind w:left="540"/>
      </w:pPr>
      <w:r>
        <w:t>分体式热泵机组是指热泵主机组和冷凝器分别位于加热室外及加热室内。外形见图</w:t>
      </w:r>
      <w:r>
        <w:t xml:space="preserve"> </w:t>
      </w:r>
      <w:r>
        <w:rPr>
          <w:rFonts w:ascii="Cambria" w:eastAsia="Cambria"/>
        </w:rPr>
        <w:t>4</w:t>
      </w:r>
      <w:r>
        <w:t>。</w:t>
      </w:r>
    </w:p>
    <w:p w:rsidR="009D373E" w:rsidRDefault="009D373E">
      <w:pPr>
        <w:pStyle w:val="a5"/>
        <w:rPr>
          <w:sz w:val="20"/>
        </w:rPr>
      </w:pPr>
    </w:p>
    <w:p w:rsidR="009D373E" w:rsidRDefault="0057483D">
      <w:pPr>
        <w:pStyle w:val="a5"/>
        <w:spacing w:before="10"/>
        <w:rPr>
          <w:sz w:val="10"/>
        </w:rPr>
      </w:pPr>
      <w:r>
        <w:rPr>
          <w:noProof/>
        </w:rPr>
        <w:drawing>
          <wp:anchor distT="0" distB="0" distL="0" distR="0" simplePos="0" relativeHeight="251653632" behindDoc="0" locked="0" layoutInCell="1" allowOverlap="1">
            <wp:simplePos x="0" y="0"/>
            <wp:positionH relativeFrom="page">
              <wp:posOffset>1241425</wp:posOffset>
            </wp:positionH>
            <wp:positionV relativeFrom="paragraph">
              <wp:posOffset>112395</wp:posOffset>
            </wp:positionV>
            <wp:extent cx="5026660" cy="2142490"/>
            <wp:effectExtent l="0" t="0" r="2540" b="6350"/>
            <wp:wrapTopAndBottom/>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4.jpeg"/>
                    <pic:cNvPicPr>
                      <a:picLocks noChangeAspect="1"/>
                    </pic:cNvPicPr>
                  </pic:nvPicPr>
                  <pic:blipFill>
                    <a:blip r:embed="rId15" cstate="print"/>
                    <a:stretch>
                      <a:fillRect/>
                    </a:stretch>
                  </pic:blipFill>
                  <pic:spPr>
                    <a:xfrm>
                      <a:off x="0" y="0"/>
                      <a:ext cx="5026882" cy="2142648"/>
                    </a:xfrm>
                    <a:prstGeom prst="rect">
                      <a:avLst/>
                    </a:prstGeom>
                  </pic:spPr>
                </pic:pic>
              </a:graphicData>
            </a:graphic>
          </wp:anchor>
        </w:drawing>
      </w:r>
    </w:p>
    <w:p w:rsidR="009D373E" w:rsidRDefault="0057483D">
      <w:pPr>
        <w:pStyle w:val="afa"/>
        <w:numPr>
          <w:ilvl w:val="2"/>
          <w:numId w:val="5"/>
        </w:numPr>
        <w:tabs>
          <w:tab w:val="left" w:pos="1890"/>
        </w:tabs>
        <w:spacing w:before="32"/>
        <w:ind w:left="1889" w:right="234" w:firstLine="357"/>
        <w:rPr>
          <w:rFonts w:ascii="黑体" w:eastAsia="黑体"/>
          <w:b/>
          <w:sz w:val="18"/>
        </w:rPr>
      </w:pPr>
      <w:r>
        <w:rPr>
          <w:rFonts w:ascii="黑体" w:eastAsia="黑体" w:hint="eastAsia"/>
          <w:b/>
          <w:spacing w:val="-1"/>
          <w:sz w:val="18"/>
        </w:rPr>
        <w:t xml:space="preserve">热泵主机组 </w:t>
      </w:r>
      <w:r>
        <w:rPr>
          <w:b/>
          <w:sz w:val="18"/>
        </w:rPr>
        <w:t>2.</w:t>
      </w:r>
      <w:r>
        <w:rPr>
          <w:rFonts w:ascii="黑体" w:eastAsia="黑体" w:hint="eastAsia"/>
          <w:b/>
          <w:sz w:val="18"/>
        </w:rPr>
        <w:t xml:space="preserve">排湿风门 </w:t>
      </w:r>
      <w:r>
        <w:rPr>
          <w:b/>
          <w:sz w:val="18"/>
        </w:rPr>
        <w:t>3.</w:t>
      </w:r>
      <w:r>
        <w:rPr>
          <w:rFonts w:ascii="黑体" w:eastAsia="黑体" w:hint="eastAsia"/>
          <w:b/>
          <w:sz w:val="18"/>
        </w:rPr>
        <w:t xml:space="preserve">热泵烤房控制器 </w:t>
      </w:r>
      <w:r>
        <w:rPr>
          <w:b/>
          <w:sz w:val="18"/>
        </w:rPr>
        <w:t>4</w:t>
      </w:r>
      <w:r>
        <w:rPr>
          <w:b/>
          <w:spacing w:val="-2"/>
          <w:sz w:val="18"/>
        </w:rPr>
        <w:t xml:space="preserve"> </w:t>
      </w:r>
      <w:r>
        <w:rPr>
          <w:rFonts w:ascii="黑体" w:eastAsia="黑体" w:hint="eastAsia"/>
          <w:b/>
          <w:sz w:val="18"/>
        </w:rPr>
        <w:t xml:space="preserve">装烟室门 </w:t>
      </w:r>
      <w:r>
        <w:rPr>
          <w:b/>
          <w:sz w:val="18"/>
        </w:rPr>
        <w:t>5.</w:t>
      </w:r>
      <w:r>
        <w:rPr>
          <w:rFonts w:ascii="黑体" w:eastAsia="黑体" w:hint="eastAsia"/>
          <w:b/>
          <w:spacing w:val="-1"/>
          <w:sz w:val="18"/>
        </w:rPr>
        <w:t xml:space="preserve">屋面板 </w:t>
      </w:r>
      <w:r>
        <w:rPr>
          <w:b/>
          <w:sz w:val="18"/>
        </w:rPr>
        <w:t>6.</w:t>
      </w:r>
      <w:r>
        <w:rPr>
          <w:rFonts w:ascii="黑体" w:eastAsia="黑体" w:hint="eastAsia"/>
          <w:b/>
          <w:sz w:val="18"/>
        </w:rPr>
        <w:t>加热室</w:t>
      </w:r>
    </w:p>
    <w:p w:rsidR="009D373E" w:rsidRDefault="0057483D">
      <w:pPr>
        <w:pStyle w:val="a5"/>
        <w:spacing w:before="54"/>
        <w:ind w:left="99" w:right="369"/>
        <w:jc w:val="center"/>
        <w:rPr>
          <w:rFonts w:ascii="黑体" w:eastAsia="黑体"/>
        </w:rPr>
      </w:pPr>
      <w:r>
        <w:rPr>
          <w:rFonts w:ascii="黑体" w:eastAsia="黑体" w:hint="eastAsia"/>
        </w:rPr>
        <w:t>图 4 分体式热泵机组和烤房侧面外形示意图</w:t>
      </w:r>
    </w:p>
    <w:p w:rsidR="009D373E" w:rsidRDefault="009D373E">
      <w:pPr>
        <w:pStyle w:val="a5"/>
        <w:spacing w:before="5"/>
        <w:rPr>
          <w:rFonts w:ascii="黑体"/>
          <w:sz w:val="14"/>
        </w:rPr>
      </w:pPr>
    </w:p>
    <w:p w:rsidR="009D373E" w:rsidRDefault="0057483D">
      <w:pPr>
        <w:pStyle w:val="afa"/>
        <w:numPr>
          <w:ilvl w:val="1"/>
          <w:numId w:val="5"/>
        </w:numPr>
        <w:tabs>
          <w:tab w:val="left" w:pos="541"/>
        </w:tabs>
        <w:ind w:left="540" w:firstLine="422"/>
        <w:rPr>
          <w:rFonts w:ascii="黑体" w:eastAsia="黑体"/>
          <w:b/>
        </w:rPr>
      </w:pPr>
      <w:r>
        <w:rPr>
          <w:rFonts w:ascii="黑体" w:eastAsia="黑体" w:hint="eastAsia"/>
          <w:b/>
        </w:rPr>
        <w:t>整体式热泵机组</w:t>
      </w:r>
    </w:p>
    <w:p w:rsidR="009D373E" w:rsidRDefault="0057483D">
      <w:pPr>
        <w:pStyle w:val="a5"/>
        <w:spacing w:line="73" w:lineRule="exact"/>
        <w:ind w:left="578"/>
        <w:rPr>
          <w:rFonts w:ascii="黑体"/>
          <w:sz w:val="7"/>
        </w:rPr>
      </w:pPr>
      <w:r>
        <w:rPr>
          <w:rFonts w:ascii="黑体"/>
          <w:noProof/>
          <w:sz w:val="7"/>
        </w:rPr>
        <w:drawing>
          <wp:inline distT="0" distB="0" distL="0" distR="0">
            <wp:extent cx="4922520" cy="46355"/>
            <wp:effectExtent l="0" t="0" r="0" b="14605"/>
            <wp:docPr id="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5.png"/>
                    <pic:cNvPicPr>
                      <a:picLocks noChangeAspect="1"/>
                    </pic:cNvPicPr>
                  </pic:nvPicPr>
                  <pic:blipFill>
                    <a:blip r:embed="rId16" cstate="print"/>
                    <a:stretch>
                      <a:fillRect/>
                    </a:stretch>
                  </pic:blipFill>
                  <pic:spPr>
                    <a:xfrm>
                      <a:off x="0" y="0"/>
                      <a:ext cx="4923011" cy="46672"/>
                    </a:xfrm>
                    <a:prstGeom prst="rect">
                      <a:avLst/>
                    </a:prstGeom>
                  </pic:spPr>
                </pic:pic>
              </a:graphicData>
            </a:graphic>
          </wp:inline>
        </w:drawing>
      </w:r>
    </w:p>
    <w:p w:rsidR="009D373E" w:rsidRDefault="0057483D">
      <w:pPr>
        <w:pStyle w:val="a5"/>
        <w:spacing w:before="155"/>
        <w:ind w:left="560"/>
      </w:pPr>
      <w:r>
        <w:t>外形见图</w:t>
      </w:r>
      <w:r>
        <w:t xml:space="preserve"> 5</w:t>
      </w:r>
      <w:r>
        <w:t>。</w:t>
      </w:r>
    </w:p>
    <w:p w:rsidR="009D373E" w:rsidRDefault="009D373E">
      <w:pPr>
        <w:sectPr w:rsidR="009D373E">
          <w:pgSz w:w="11900" w:h="16840"/>
          <w:pgMar w:top="1580" w:right="740" w:bottom="480" w:left="1180" w:header="0" w:footer="283" w:gutter="0"/>
          <w:cols w:space="720"/>
        </w:sectPr>
      </w:pPr>
    </w:p>
    <w:p w:rsidR="009D373E" w:rsidRDefault="0057483D">
      <w:pPr>
        <w:pStyle w:val="a5"/>
        <w:ind w:left="3996"/>
        <w:rPr>
          <w:sz w:val="20"/>
        </w:rPr>
      </w:pPr>
      <w:r>
        <w:rPr>
          <w:noProof/>
          <w:sz w:val="20"/>
        </w:rPr>
        <w:lastRenderedPageBreak/>
        <w:drawing>
          <wp:inline distT="0" distB="0" distL="0" distR="0">
            <wp:extent cx="1129665" cy="1840865"/>
            <wp:effectExtent l="0" t="0" r="13335" b="3175"/>
            <wp:docPr id="11"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6.jpeg"/>
                    <pic:cNvPicPr>
                      <a:picLocks noChangeAspect="1"/>
                    </pic:cNvPicPr>
                  </pic:nvPicPr>
                  <pic:blipFill>
                    <a:blip r:embed="rId17" cstate="print"/>
                    <a:stretch>
                      <a:fillRect/>
                    </a:stretch>
                  </pic:blipFill>
                  <pic:spPr>
                    <a:xfrm>
                      <a:off x="0" y="0"/>
                      <a:ext cx="1129814" cy="1840896"/>
                    </a:xfrm>
                    <a:prstGeom prst="rect">
                      <a:avLst/>
                    </a:prstGeom>
                  </pic:spPr>
                </pic:pic>
              </a:graphicData>
            </a:graphic>
          </wp:inline>
        </w:drawing>
      </w:r>
    </w:p>
    <w:p w:rsidR="009D373E" w:rsidRDefault="0057483D">
      <w:pPr>
        <w:pStyle w:val="a5"/>
        <w:spacing w:before="102" w:line="269" w:lineRule="exact"/>
        <w:ind w:left="3399"/>
        <w:rPr>
          <w:rFonts w:ascii="黑体" w:eastAsia="黑体"/>
        </w:rPr>
      </w:pPr>
      <w:r>
        <w:rPr>
          <w:rFonts w:ascii="黑体" w:eastAsia="黑体" w:hint="eastAsia"/>
        </w:rPr>
        <w:t>图 5 整体式热泵机组外形示意图</w:t>
      </w:r>
    </w:p>
    <w:p w:rsidR="009D373E" w:rsidRDefault="0057483D">
      <w:pPr>
        <w:pStyle w:val="afa"/>
        <w:numPr>
          <w:ilvl w:val="0"/>
          <w:numId w:val="5"/>
        </w:numPr>
        <w:tabs>
          <w:tab w:val="left" w:pos="332"/>
        </w:tabs>
        <w:ind w:left="332" w:firstLine="422"/>
        <w:jc w:val="left"/>
        <w:rPr>
          <w:rFonts w:ascii="黑体" w:eastAsia="黑体"/>
          <w:b/>
        </w:rPr>
      </w:pPr>
      <w:bookmarkStart w:id="10" w:name="5_装烟室"/>
      <w:bookmarkStart w:id="11" w:name="_bookmark5"/>
      <w:bookmarkEnd w:id="10"/>
      <w:bookmarkEnd w:id="11"/>
      <w:r>
        <w:rPr>
          <w:rFonts w:ascii="黑体" w:eastAsia="黑体" w:hint="eastAsia"/>
          <w:b/>
        </w:rPr>
        <w:t>装烟室</w:t>
      </w:r>
    </w:p>
    <w:p w:rsidR="009D373E" w:rsidRDefault="009D373E">
      <w:pPr>
        <w:pStyle w:val="a5"/>
        <w:spacing w:before="1"/>
        <w:rPr>
          <w:rFonts w:ascii="黑体"/>
          <w:sz w:val="22"/>
        </w:rPr>
      </w:pPr>
    </w:p>
    <w:p w:rsidR="009D373E" w:rsidRDefault="0057483D">
      <w:pPr>
        <w:pStyle w:val="a5"/>
        <w:spacing w:before="93" w:line="213" w:lineRule="auto"/>
        <w:ind w:left="120" w:right="523" w:firstLine="420"/>
      </w:pPr>
      <w:r>
        <w:t>装烟室内部结构和规格与</w:t>
      </w:r>
      <w:proofErr w:type="gramStart"/>
      <w:r>
        <w:t>国烟办综【</w:t>
      </w:r>
      <w:r>
        <w:t>2009</w:t>
      </w:r>
      <w:r>
        <w:t>】</w:t>
      </w:r>
      <w:proofErr w:type="gramEnd"/>
      <w:r>
        <w:t>418</w:t>
      </w:r>
      <w:r>
        <w:rPr>
          <w:spacing w:val="-8"/>
        </w:rPr>
        <w:t xml:space="preserve"> </w:t>
      </w:r>
      <w:r>
        <w:rPr>
          <w:spacing w:val="-8"/>
        </w:rPr>
        <w:t>号文件要求相同</w:t>
      </w:r>
      <w:r>
        <w:t>（</w:t>
      </w:r>
      <w:r>
        <w:rPr>
          <w:spacing w:val="-15"/>
        </w:rPr>
        <w:t>内室长</w:t>
      </w:r>
      <w:r>
        <w:rPr>
          <w:spacing w:val="-15"/>
        </w:rPr>
        <w:t xml:space="preserve"> </w:t>
      </w:r>
      <w:r>
        <w:t>8000mm</w:t>
      </w:r>
      <w:r>
        <w:rPr>
          <w:spacing w:val="-20"/>
        </w:rPr>
        <w:t>、宽</w:t>
      </w:r>
      <w:r>
        <w:rPr>
          <w:spacing w:val="-20"/>
        </w:rPr>
        <w:t xml:space="preserve"> </w:t>
      </w:r>
      <w:r>
        <w:t>2700mm</w:t>
      </w:r>
      <w:r>
        <w:t>、高</w:t>
      </w:r>
      <w:r>
        <w:t>3500mm</w:t>
      </w:r>
      <w:r>
        <w:t>）。</w:t>
      </w:r>
    </w:p>
    <w:p w:rsidR="009D373E" w:rsidRDefault="009D373E">
      <w:pPr>
        <w:pStyle w:val="a5"/>
        <w:spacing w:before="3"/>
        <w:rPr>
          <w:sz w:val="16"/>
        </w:rPr>
      </w:pPr>
    </w:p>
    <w:p w:rsidR="009D373E" w:rsidRDefault="0057483D">
      <w:pPr>
        <w:pStyle w:val="afa"/>
        <w:numPr>
          <w:ilvl w:val="1"/>
          <w:numId w:val="5"/>
        </w:numPr>
        <w:tabs>
          <w:tab w:val="left" w:pos="544"/>
        </w:tabs>
        <w:ind w:left="543" w:firstLine="422"/>
        <w:rPr>
          <w:rFonts w:ascii="黑体" w:eastAsia="黑体"/>
          <w:b/>
        </w:rPr>
      </w:pPr>
      <w:r>
        <w:rPr>
          <w:rFonts w:ascii="黑体" w:eastAsia="黑体" w:hint="eastAsia"/>
          <w:b/>
        </w:rPr>
        <w:t>墙体</w:t>
      </w:r>
    </w:p>
    <w:p w:rsidR="009D373E" w:rsidRDefault="009D373E">
      <w:pPr>
        <w:pStyle w:val="a5"/>
        <w:spacing w:before="7"/>
        <w:rPr>
          <w:rFonts w:ascii="黑体"/>
          <w:sz w:val="15"/>
        </w:rPr>
      </w:pPr>
    </w:p>
    <w:p w:rsidR="009D373E" w:rsidRDefault="0057483D">
      <w:pPr>
        <w:pStyle w:val="afa"/>
        <w:numPr>
          <w:ilvl w:val="2"/>
          <w:numId w:val="6"/>
        </w:numPr>
        <w:tabs>
          <w:tab w:val="left" w:pos="757"/>
        </w:tabs>
        <w:ind w:firstLine="422"/>
        <w:rPr>
          <w:rFonts w:ascii="黑体" w:eastAsia="黑体"/>
          <w:b/>
        </w:rPr>
      </w:pPr>
      <w:r>
        <w:rPr>
          <w:rFonts w:ascii="黑体" w:eastAsia="黑体" w:hint="eastAsia"/>
          <w:b/>
        </w:rPr>
        <w:t>材料</w:t>
      </w:r>
    </w:p>
    <w:p w:rsidR="009D373E" w:rsidRDefault="009D373E">
      <w:pPr>
        <w:pStyle w:val="a5"/>
        <w:spacing w:before="6"/>
        <w:rPr>
          <w:rFonts w:ascii="黑体"/>
          <w:sz w:val="16"/>
        </w:rPr>
      </w:pPr>
    </w:p>
    <w:p w:rsidR="009D373E" w:rsidRDefault="0057483D">
      <w:pPr>
        <w:pStyle w:val="a5"/>
        <w:spacing w:line="255" w:lineRule="exact"/>
        <w:ind w:left="543"/>
      </w:pPr>
      <w:r>
        <w:t>采用板块结构的复合保温板墙体。复合保温板厚度要求</w:t>
      </w:r>
      <w:r>
        <w:t>≥50mm</w:t>
      </w:r>
      <w:r>
        <w:t>，保温材料导热系数</w:t>
      </w:r>
      <w:r>
        <w:t>≤0.034W/(m</w:t>
      </w:r>
      <w:r>
        <w:rPr>
          <w:rFonts w:ascii="Arial" w:eastAsia="Arial" w:hAnsi="Arial"/>
        </w:rPr>
        <w:t xml:space="preserve">∙ </w:t>
      </w:r>
      <w:r>
        <w:t>K)</w:t>
      </w:r>
    </w:p>
    <w:p w:rsidR="009D373E" w:rsidRDefault="0057483D">
      <w:pPr>
        <w:pStyle w:val="a5"/>
        <w:spacing w:before="9" w:line="213" w:lineRule="auto"/>
        <w:ind w:left="120" w:right="314"/>
      </w:pPr>
      <w:r>
        <w:t>（在平均环境温度在</w:t>
      </w:r>
      <w:r>
        <w:t xml:space="preserve"> 23.8℃</w:t>
      </w:r>
      <w:r>
        <w:t>测得）。建议采用保温材料为导热系数</w:t>
      </w:r>
      <w:r>
        <w:t>≤0.024W/(m</w:t>
      </w:r>
      <w:r>
        <w:rPr>
          <w:rFonts w:ascii="Arial" w:eastAsia="Arial" w:hAnsi="Arial"/>
        </w:rPr>
        <w:t>∙</w:t>
      </w:r>
      <w:r>
        <w:t>K)</w:t>
      </w:r>
      <w:r>
        <w:t>（在平均环境温度</w:t>
      </w:r>
      <w:r>
        <w:rPr>
          <w:w w:val="98"/>
        </w:rPr>
        <w:t>23.8</w:t>
      </w:r>
      <w:r>
        <w:rPr>
          <w:w w:val="99"/>
        </w:rPr>
        <w:t>℃</w:t>
      </w:r>
      <w:r>
        <w:rPr>
          <w:w w:val="99"/>
        </w:rPr>
        <w:t>测得），密度</w:t>
      </w:r>
      <w:r>
        <w:rPr>
          <w:w w:val="99"/>
        </w:rPr>
        <w:t>≥</w:t>
      </w:r>
      <w:r>
        <w:rPr>
          <w:w w:val="98"/>
        </w:rPr>
        <w:t>38kg/m</w:t>
      </w:r>
      <w:r>
        <w:rPr>
          <w:w w:val="105"/>
          <w:position w:val="11"/>
          <w:sz w:val="10"/>
        </w:rPr>
        <w:t>3</w:t>
      </w:r>
      <w:r>
        <w:rPr>
          <w:position w:val="11"/>
          <w:sz w:val="10"/>
        </w:rPr>
        <w:t xml:space="preserve">  </w:t>
      </w:r>
      <w:r>
        <w:rPr>
          <w:w w:val="99"/>
        </w:rPr>
        <w:t>的聚氨酯复合保温墙板。要求保温材料内外保护层为</w:t>
      </w:r>
      <w:r>
        <w:rPr>
          <w:color w:val="FF0000"/>
        </w:rPr>
        <w:t xml:space="preserve"> </w:t>
      </w:r>
      <w:r>
        <w:rPr>
          <w:color w:val="FF0000"/>
          <w:w w:val="98"/>
        </w:rPr>
        <w:t>0.4mm</w:t>
      </w:r>
      <w:r>
        <w:rPr>
          <w:rFonts w:hint="eastAsia"/>
          <w:color w:val="FF0000"/>
          <w:w w:val="98"/>
        </w:rPr>
        <w:t>/0.5mm</w:t>
      </w:r>
      <w:r>
        <w:rPr>
          <w:w w:val="99"/>
        </w:rPr>
        <w:t>以上涂层钢</w:t>
      </w:r>
      <w:r>
        <w:t>板。</w:t>
      </w:r>
    </w:p>
    <w:p w:rsidR="009D373E" w:rsidRDefault="009D373E">
      <w:pPr>
        <w:pStyle w:val="a5"/>
        <w:spacing w:before="9"/>
        <w:rPr>
          <w:sz w:val="18"/>
        </w:rPr>
      </w:pPr>
    </w:p>
    <w:p w:rsidR="009D373E" w:rsidRDefault="0057483D">
      <w:pPr>
        <w:pStyle w:val="a5"/>
        <w:ind w:left="120" w:right="779" w:firstLine="420"/>
      </w:pPr>
      <w:r>
        <w:t>采用砖混结构的墙体，与</w:t>
      </w:r>
      <w:proofErr w:type="gramStart"/>
      <w:r>
        <w:t>国烟办综【</w:t>
      </w:r>
      <w:r>
        <w:t>2009</w:t>
      </w:r>
      <w:r>
        <w:t>】</w:t>
      </w:r>
      <w:proofErr w:type="gramEnd"/>
      <w:r>
        <w:t xml:space="preserve">418 </w:t>
      </w:r>
      <w:r>
        <w:t>号文件要求相同。烤房顶部及侧墙内侧，采用</w:t>
      </w:r>
      <w:r>
        <w:t xml:space="preserve">30mm </w:t>
      </w:r>
      <w:r>
        <w:t>带背胶的橡塑保温棉或</w:t>
      </w:r>
      <w:r>
        <w:t xml:space="preserve"> 30mm </w:t>
      </w:r>
      <w:r>
        <w:t>挤塑板并粘贴固定，提高烤房整体保温性。</w:t>
      </w:r>
    </w:p>
    <w:p w:rsidR="009D373E" w:rsidRDefault="009D373E">
      <w:pPr>
        <w:pStyle w:val="a5"/>
        <w:spacing w:before="6"/>
        <w:rPr>
          <w:sz w:val="16"/>
        </w:rPr>
      </w:pPr>
    </w:p>
    <w:p w:rsidR="009D373E" w:rsidRDefault="0057483D">
      <w:pPr>
        <w:pStyle w:val="afa"/>
        <w:numPr>
          <w:ilvl w:val="2"/>
          <w:numId w:val="6"/>
        </w:numPr>
        <w:tabs>
          <w:tab w:val="left" w:pos="757"/>
        </w:tabs>
        <w:ind w:firstLine="422"/>
        <w:rPr>
          <w:rFonts w:ascii="黑体" w:eastAsia="黑体"/>
          <w:b/>
        </w:rPr>
      </w:pPr>
      <w:r>
        <w:rPr>
          <w:rFonts w:ascii="黑体" w:eastAsia="黑体" w:hint="eastAsia"/>
          <w:b/>
        </w:rPr>
        <w:t>安装</w:t>
      </w:r>
    </w:p>
    <w:p w:rsidR="009D373E" w:rsidRDefault="009D373E">
      <w:pPr>
        <w:pStyle w:val="a5"/>
        <w:spacing w:before="4"/>
        <w:rPr>
          <w:rFonts w:ascii="黑体"/>
          <w:sz w:val="15"/>
        </w:rPr>
      </w:pPr>
    </w:p>
    <w:p w:rsidR="009D373E" w:rsidRDefault="0057483D">
      <w:pPr>
        <w:pStyle w:val="a5"/>
        <w:ind w:left="540"/>
      </w:pPr>
      <w:r>
        <w:t>墙体与水平角度为</w:t>
      </w:r>
      <w:r>
        <w:t xml:space="preserve"> 90°</w:t>
      </w:r>
      <w:r>
        <w:t>。安装时应与烟架固定连接，增加烤房整体稳固度。</w:t>
      </w:r>
    </w:p>
    <w:p w:rsidR="009D373E" w:rsidRDefault="009D373E">
      <w:pPr>
        <w:pStyle w:val="a5"/>
        <w:spacing w:before="9"/>
        <w:rPr>
          <w:sz w:val="15"/>
        </w:rPr>
      </w:pPr>
    </w:p>
    <w:p w:rsidR="009D373E" w:rsidRDefault="0057483D">
      <w:pPr>
        <w:pStyle w:val="afa"/>
        <w:numPr>
          <w:ilvl w:val="1"/>
          <w:numId w:val="5"/>
        </w:numPr>
        <w:tabs>
          <w:tab w:val="left" w:pos="544"/>
        </w:tabs>
        <w:ind w:left="543" w:firstLine="422"/>
        <w:rPr>
          <w:rFonts w:ascii="黑体" w:eastAsia="黑体"/>
          <w:b/>
        </w:rPr>
      </w:pPr>
      <w:r>
        <w:rPr>
          <w:rFonts w:ascii="黑体" w:eastAsia="黑体" w:hint="eastAsia"/>
          <w:b/>
        </w:rPr>
        <w:t>屋顶</w:t>
      </w:r>
    </w:p>
    <w:p w:rsidR="009D373E" w:rsidRDefault="009D373E">
      <w:pPr>
        <w:pStyle w:val="a5"/>
        <w:spacing w:before="7"/>
        <w:rPr>
          <w:rFonts w:ascii="黑体"/>
          <w:sz w:val="15"/>
        </w:rPr>
      </w:pPr>
    </w:p>
    <w:p w:rsidR="009D373E" w:rsidRDefault="0057483D">
      <w:pPr>
        <w:pStyle w:val="afa"/>
        <w:numPr>
          <w:ilvl w:val="2"/>
          <w:numId w:val="7"/>
        </w:numPr>
        <w:tabs>
          <w:tab w:val="left" w:pos="757"/>
        </w:tabs>
        <w:ind w:firstLine="422"/>
        <w:rPr>
          <w:rFonts w:ascii="黑体" w:eastAsia="黑体"/>
          <w:b/>
        </w:rPr>
      </w:pPr>
      <w:r>
        <w:rPr>
          <w:rFonts w:ascii="黑体" w:eastAsia="黑体" w:hint="eastAsia"/>
          <w:b/>
        </w:rPr>
        <w:t>材料</w:t>
      </w:r>
    </w:p>
    <w:p w:rsidR="009D373E" w:rsidRDefault="009D373E">
      <w:pPr>
        <w:pStyle w:val="a5"/>
        <w:spacing w:before="10"/>
        <w:rPr>
          <w:rFonts w:ascii="黑体"/>
          <w:sz w:val="26"/>
        </w:rPr>
      </w:pPr>
    </w:p>
    <w:p w:rsidR="009D373E" w:rsidRDefault="0057483D">
      <w:pPr>
        <w:pStyle w:val="a5"/>
        <w:spacing w:line="264" w:lineRule="auto"/>
        <w:ind w:left="120" w:right="369" w:firstLine="420"/>
      </w:pPr>
      <w:r>
        <w:t>采用复合保温板的与墙</w:t>
      </w:r>
      <w:proofErr w:type="gramStart"/>
      <w:r>
        <w:t>体材</w:t>
      </w:r>
      <w:proofErr w:type="gramEnd"/>
      <w:r>
        <w:t>料质量、厚度等相同。屋顶板要具有</w:t>
      </w:r>
      <w:r>
        <w:t xml:space="preserve"> 34mm </w:t>
      </w:r>
      <w:r>
        <w:t>以上的波峰和排水槽结构，</w:t>
      </w:r>
      <w:r>
        <w:t xml:space="preserve"> </w:t>
      </w:r>
      <w:r>
        <w:t>防水等级二级，要求屋顶排水滴落到地基外围。</w:t>
      </w:r>
    </w:p>
    <w:p w:rsidR="009D373E" w:rsidRDefault="0057483D">
      <w:pPr>
        <w:pStyle w:val="a5"/>
        <w:spacing w:line="268" w:lineRule="exact"/>
        <w:ind w:left="540"/>
      </w:pPr>
      <w:r>
        <w:t>砖混结构，烤房房顶规格、质量与</w:t>
      </w:r>
      <w:proofErr w:type="gramStart"/>
      <w:r>
        <w:t>国烟办综【</w:t>
      </w:r>
      <w:r>
        <w:t>2009</w:t>
      </w:r>
      <w:r>
        <w:t>】</w:t>
      </w:r>
      <w:proofErr w:type="gramEnd"/>
      <w:r>
        <w:t xml:space="preserve">418 </w:t>
      </w:r>
      <w:r>
        <w:t>号文件要求相同。</w:t>
      </w:r>
    </w:p>
    <w:p w:rsidR="009D373E" w:rsidRDefault="009D373E">
      <w:pPr>
        <w:pStyle w:val="a5"/>
        <w:spacing w:before="3"/>
        <w:rPr>
          <w:sz w:val="16"/>
        </w:rPr>
      </w:pPr>
    </w:p>
    <w:p w:rsidR="009D373E" w:rsidRDefault="0057483D">
      <w:pPr>
        <w:pStyle w:val="afa"/>
        <w:numPr>
          <w:ilvl w:val="2"/>
          <w:numId w:val="7"/>
        </w:numPr>
        <w:tabs>
          <w:tab w:val="left" w:pos="757"/>
        </w:tabs>
        <w:ind w:firstLine="422"/>
        <w:rPr>
          <w:rFonts w:ascii="黑体" w:eastAsia="黑体"/>
          <w:b/>
        </w:rPr>
      </w:pPr>
      <w:r>
        <w:rPr>
          <w:rFonts w:ascii="黑体" w:eastAsia="黑体" w:hint="eastAsia"/>
          <w:b/>
        </w:rPr>
        <w:t>主要载荷要求</w:t>
      </w:r>
    </w:p>
    <w:p w:rsidR="009D373E" w:rsidRDefault="009D373E">
      <w:pPr>
        <w:pStyle w:val="a5"/>
        <w:spacing w:before="6"/>
        <w:rPr>
          <w:rFonts w:ascii="黑体"/>
          <w:sz w:val="16"/>
        </w:rPr>
      </w:pPr>
    </w:p>
    <w:p w:rsidR="009D373E" w:rsidRDefault="0057483D">
      <w:pPr>
        <w:pStyle w:val="a5"/>
        <w:ind w:left="540"/>
      </w:pPr>
      <w:r>
        <w:rPr>
          <w:spacing w:val="1"/>
          <w:w w:val="99"/>
        </w:rPr>
        <w:t>屋面恒载：</w:t>
      </w:r>
      <w:r>
        <w:rPr>
          <w:spacing w:val="1"/>
          <w:w w:val="98"/>
        </w:rPr>
        <w:t>0.2</w:t>
      </w:r>
      <w:r>
        <w:rPr>
          <w:spacing w:val="3"/>
          <w:w w:val="98"/>
        </w:rPr>
        <w:t>5</w:t>
      </w:r>
      <w:r>
        <w:rPr>
          <w:spacing w:val="1"/>
          <w:w w:val="98"/>
        </w:rPr>
        <w:t>KN/</w:t>
      </w:r>
      <w:r>
        <w:rPr>
          <w:spacing w:val="-2"/>
          <w:w w:val="98"/>
        </w:rPr>
        <w:t>m</w:t>
      </w:r>
      <w:r>
        <w:rPr>
          <w:spacing w:val="-1"/>
          <w:w w:val="105"/>
          <w:position w:val="11"/>
          <w:sz w:val="10"/>
        </w:rPr>
        <w:t>2</w:t>
      </w:r>
      <w:r>
        <w:rPr>
          <w:spacing w:val="1"/>
          <w:w w:val="99"/>
        </w:rPr>
        <w:t>；基本风压：</w:t>
      </w:r>
      <w:r>
        <w:rPr>
          <w:spacing w:val="3"/>
          <w:w w:val="98"/>
        </w:rPr>
        <w:t>0</w:t>
      </w:r>
      <w:r>
        <w:rPr>
          <w:spacing w:val="1"/>
          <w:w w:val="98"/>
        </w:rPr>
        <w:t>.45KN/m</w:t>
      </w:r>
      <w:r>
        <w:rPr>
          <w:spacing w:val="-1"/>
          <w:w w:val="105"/>
          <w:position w:val="11"/>
          <w:sz w:val="10"/>
        </w:rPr>
        <w:t>2</w:t>
      </w:r>
      <w:r>
        <w:rPr>
          <w:spacing w:val="1"/>
          <w:w w:val="99"/>
        </w:rPr>
        <w:t>；屋面活载：</w:t>
      </w:r>
      <w:r>
        <w:rPr>
          <w:spacing w:val="3"/>
          <w:w w:val="98"/>
        </w:rPr>
        <w:t>0</w:t>
      </w:r>
      <w:r>
        <w:rPr>
          <w:spacing w:val="1"/>
          <w:w w:val="98"/>
        </w:rPr>
        <w:t>.5KN/m</w:t>
      </w:r>
      <w:r>
        <w:rPr>
          <w:spacing w:val="-1"/>
          <w:w w:val="105"/>
          <w:position w:val="11"/>
          <w:sz w:val="10"/>
        </w:rPr>
        <w:t>2</w:t>
      </w:r>
      <w:r>
        <w:rPr>
          <w:spacing w:val="1"/>
          <w:w w:val="99"/>
        </w:rPr>
        <w:t>；基本雪压：</w:t>
      </w:r>
      <w:r>
        <w:rPr>
          <w:spacing w:val="3"/>
          <w:w w:val="98"/>
        </w:rPr>
        <w:t>0</w:t>
      </w:r>
      <w:r>
        <w:rPr>
          <w:spacing w:val="1"/>
          <w:w w:val="98"/>
        </w:rPr>
        <w:t>.45KN/m</w:t>
      </w:r>
      <w:r>
        <w:rPr>
          <w:spacing w:val="-3"/>
          <w:w w:val="105"/>
          <w:position w:val="11"/>
          <w:sz w:val="10"/>
        </w:rPr>
        <w:t>2</w:t>
      </w:r>
      <w:r>
        <w:rPr>
          <w:w w:val="99"/>
        </w:rPr>
        <w:t>。</w:t>
      </w:r>
    </w:p>
    <w:p w:rsidR="009D373E" w:rsidRDefault="0057483D">
      <w:pPr>
        <w:pStyle w:val="afa"/>
        <w:numPr>
          <w:ilvl w:val="1"/>
          <w:numId w:val="5"/>
        </w:numPr>
        <w:tabs>
          <w:tab w:val="left" w:pos="544"/>
        </w:tabs>
        <w:spacing w:before="190" w:line="269" w:lineRule="exact"/>
        <w:ind w:left="543" w:firstLine="422"/>
        <w:rPr>
          <w:rFonts w:ascii="黑体" w:eastAsia="黑体"/>
          <w:b/>
        </w:rPr>
      </w:pPr>
      <w:r>
        <w:rPr>
          <w:rFonts w:ascii="黑体" w:eastAsia="黑体" w:hint="eastAsia"/>
          <w:b/>
        </w:rPr>
        <w:t>挂烟</w:t>
      </w:r>
    </w:p>
    <w:p w:rsidR="009D373E" w:rsidRDefault="0057483D">
      <w:pPr>
        <w:pStyle w:val="a5"/>
        <w:spacing w:line="247" w:lineRule="auto"/>
        <w:ind w:left="120" w:right="103" w:firstLine="420"/>
      </w:pPr>
      <w:proofErr w:type="gramStart"/>
      <w:r>
        <w:rPr>
          <w:spacing w:val="3"/>
        </w:rPr>
        <w:t>挂烟架</w:t>
      </w:r>
      <w:proofErr w:type="gramEnd"/>
      <w:r>
        <w:rPr>
          <w:spacing w:val="3"/>
        </w:rPr>
        <w:t>和</w:t>
      </w:r>
      <w:proofErr w:type="gramStart"/>
      <w:r>
        <w:rPr>
          <w:spacing w:val="3"/>
        </w:rPr>
        <w:t>烟梁位置</w:t>
      </w:r>
      <w:proofErr w:type="gramEnd"/>
      <w:r>
        <w:rPr>
          <w:spacing w:val="3"/>
        </w:rPr>
        <w:t>符合</w:t>
      </w:r>
      <w:proofErr w:type="gramStart"/>
      <w:r>
        <w:rPr>
          <w:spacing w:val="3"/>
        </w:rPr>
        <w:t>国烟办综【</w:t>
      </w:r>
      <w:r>
        <w:t>2009</w:t>
      </w:r>
      <w:r>
        <w:rPr>
          <w:spacing w:val="4"/>
        </w:rPr>
        <w:t>】</w:t>
      </w:r>
      <w:proofErr w:type="gramEnd"/>
      <w:r>
        <w:t>418</w:t>
      </w:r>
      <w:r>
        <w:rPr>
          <w:spacing w:val="-9"/>
        </w:rPr>
        <w:t xml:space="preserve"> </w:t>
      </w:r>
      <w:r>
        <w:rPr>
          <w:spacing w:val="-9"/>
        </w:rPr>
        <w:t>号文件要求。烟</w:t>
      </w:r>
      <w:proofErr w:type="gramStart"/>
      <w:r>
        <w:rPr>
          <w:spacing w:val="-9"/>
        </w:rPr>
        <w:t>架整体</w:t>
      </w:r>
      <w:proofErr w:type="gramEnd"/>
      <w:r>
        <w:rPr>
          <w:spacing w:val="-9"/>
        </w:rPr>
        <w:t>承重要大于</w:t>
      </w:r>
      <w:r>
        <w:rPr>
          <w:spacing w:val="-9"/>
        </w:rPr>
        <w:t xml:space="preserve"> </w:t>
      </w:r>
      <w:r>
        <w:t>6000kg</w:t>
      </w:r>
      <w:r>
        <w:rPr>
          <w:spacing w:val="1"/>
        </w:rPr>
        <w:t>，能够使用烟杆</w:t>
      </w:r>
      <w:proofErr w:type="gramStart"/>
      <w:r>
        <w:rPr>
          <w:spacing w:val="1"/>
        </w:rPr>
        <w:t>和烟夹装</w:t>
      </w:r>
      <w:proofErr w:type="gramEnd"/>
      <w:r>
        <w:rPr>
          <w:spacing w:val="1"/>
        </w:rPr>
        <w:t>烟。烟架立柱材料采用矩管（</w:t>
      </w:r>
      <w:r>
        <w:rPr>
          <w:spacing w:val="1"/>
        </w:rPr>
        <w:t>50mm×30</w:t>
      </w:r>
      <w:r>
        <w:rPr>
          <w:spacing w:val="-9"/>
        </w:rPr>
        <w:t xml:space="preserve"> </w:t>
      </w:r>
      <w:r>
        <w:t>mm</w:t>
      </w:r>
      <w:r>
        <w:rPr>
          <w:spacing w:val="-15"/>
        </w:rPr>
        <w:t>，壁厚</w:t>
      </w:r>
      <w:r>
        <w:rPr>
          <w:spacing w:val="-15"/>
        </w:rPr>
        <w:t xml:space="preserve"> </w:t>
      </w:r>
      <w:r>
        <w:t>2mm</w:t>
      </w:r>
      <w:r>
        <w:t>），</w:t>
      </w:r>
      <w:proofErr w:type="gramStart"/>
      <w:r>
        <w:rPr>
          <w:spacing w:val="-11"/>
        </w:rPr>
        <w:t>烟梁采用</w:t>
      </w:r>
      <w:proofErr w:type="gramEnd"/>
      <w:r>
        <w:rPr>
          <w:spacing w:val="-11"/>
        </w:rPr>
        <w:t xml:space="preserve"> </w:t>
      </w:r>
      <w:r>
        <w:t>2mm</w:t>
      </w:r>
      <w:r>
        <w:rPr>
          <w:spacing w:val="-8"/>
        </w:rPr>
        <w:t xml:space="preserve"> </w:t>
      </w:r>
      <w:r>
        <w:rPr>
          <w:spacing w:val="-8"/>
        </w:rPr>
        <w:t>冷轧钢板</w:t>
      </w:r>
      <w:proofErr w:type="gramStart"/>
      <w:r>
        <w:rPr>
          <w:spacing w:val="-8"/>
        </w:rPr>
        <w:t>钣</w:t>
      </w:r>
      <w:proofErr w:type="gramEnd"/>
      <w:r>
        <w:rPr>
          <w:spacing w:val="-8"/>
        </w:rPr>
        <w:t>金制作，</w:t>
      </w:r>
      <w:r>
        <w:rPr>
          <w:spacing w:val="-8"/>
        </w:rPr>
        <w:t xml:space="preserve"> </w:t>
      </w:r>
      <w:r>
        <w:rPr>
          <w:spacing w:val="-8"/>
        </w:rPr>
        <w:t>整个</w:t>
      </w:r>
      <w:proofErr w:type="gramStart"/>
      <w:r>
        <w:rPr>
          <w:spacing w:val="-8"/>
        </w:rPr>
        <w:t>烟架由螺栓</w:t>
      </w:r>
      <w:proofErr w:type="gramEnd"/>
      <w:r>
        <w:rPr>
          <w:spacing w:val="-8"/>
        </w:rPr>
        <w:t>组装固定。</w:t>
      </w:r>
    </w:p>
    <w:p w:rsidR="009D373E" w:rsidRDefault="009D373E">
      <w:pPr>
        <w:pStyle w:val="a5"/>
        <w:rPr>
          <w:sz w:val="16"/>
        </w:rPr>
      </w:pPr>
    </w:p>
    <w:p w:rsidR="009D373E" w:rsidRDefault="0057483D">
      <w:pPr>
        <w:pStyle w:val="afa"/>
        <w:numPr>
          <w:ilvl w:val="1"/>
          <w:numId w:val="5"/>
        </w:numPr>
        <w:tabs>
          <w:tab w:val="left" w:pos="541"/>
        </w:tabs>
        <w:ind w:left="540" w:firstLine="422"/>
        <w:rPr>
          <w:rFonts w:ascii="黑体" w:eastAsia="黑体"/>
          <w:b/>
        </w:rPr>
      </w:pPr>
      <w:r>
        <w:rPr>
          <w:rFonts w:ascii="黑体" w:eastAsia="黑体" w:hint="eastAsia"/>
          <w:b/>
        </w:rPr>
        <w:t>装烟室门</w:t>
      </w:r>
    </w:p>
    <w:p w:rsidR="009D373E" w:rsidRDefault="009D373E">
      <w:pPr>
        <w:pStyle w:val="a5"/>
        <w:spacing w:before="7"/>
        <w:rPr>
          <w:rFonts w:ascii="黑体"/>
          <w:sz w:val="20"/>
        </w:rPr>
      </w:pPr>
    </w:p>
    <w:p w:rsidR="009D373E" w:rsidRDefault="0057483D">
      <w:pPr>
        <w:pStyle w:val="a5"/>
        <w:spacing w:line="256" w:lineRule="auto"/>
        <w:ind w:left="120" w:right="367" w:firstLine="420"/>
      </w:pPr>
      <w:r>
        <w:t>装烟室门规格及其开设的观察窗符合</w:t>
      </w:r>
      <w:proofErr w:type="gramStart"/>
      <w:r>
        <w:t>国烟办综【</w:t>
      </w:r>
      <w:r>
        <w:t>2009</w:t>
      </w:r>
      <w:r>
        <w:rPr>
          <w:spacing w:val="4"/>
        </w:rPr>
        <w:t>】</w:t>
      </w:r>
      <w:proofErr w:type="gramEnd"/>
      <w:r>
        <w:t>418</w:t>
      </w:r>
      <w:r>
        <w:rPr>
          <w:spacing w:val="-7"/>
        </w:rPr>
        <w:t xml:space="preserve"> </w:t>
      </w:r>
      <w:r>
        <w:rPr>
          <w:spacing w:val="-7"/>
        </w:rPr>
        <w:t>号文件要求。用复合保温板材制作，采</w:t>
      </w:r>
      <w:r>
        <w:rPr>
          <w:spacing w:val="27"/>
        </w:rPr>
        <w:t>用导热系数</w:t>
      </w:r>
      <w:r>
        <w:rPr>
          <w:spacing w:val="27"/>
        </w:rPr>
        <w:t>≤</w:t>
      </w:r>
      <w:r>
        <w:t>0.034W/m</w:t>
      </w:r>
      <w:r>
        <w:rPr>
          <w:rFonts w:ascii="Arial" w:eastAsia="Arial" w:hAnsi="Arial"/>
        </w:rPr>
        <w:t>∙</w:t>
      </w:r>
      <w:r>
        <w:t>K</w:t>
      </w:r>
      <w:r>
        <w:rPr>
          <w:spacing w:val="-80"/>
        </w:rPr>
        <w:t xml:space="preserve"> </w:t>
      </w:r>
      <w:r>
        <w:t>（</w:t>
      </w:r>
      <w:r>
        <w:rPr>
          <w:spacing w:val="10"/>
        </w:rPr>
        <w:t xml:space="preserve"> </w:t>
      </w:r>
      <w:r>
        <w:rPr>
          <w:spacing w:val="10"/>
        </w:rPr>
        <w:t>在平均环境温度在</w:t>
      </w:r>
      <w:r>
        <w:rPr>
          <w:spacing w:val="10"/>
        </w:rPr>
        <w:t xml:space="preserve"> </w:t>
      </w:r>
      <w:r>
        <w:t>23.8</w:t>
      </w:r>
      <w:r>
        <w:rPr>
          <w:spacing w:val="-3"/>
        </w:rPr>
        <w:t xml:space="preserve">℃ </w:t>
      </w:r>
      <w:r>
        <w:rPr>
          <w:spacing w:val="-3"/>
        </w:rPr>
        <w:t>测得</w:t>
      </w:r>
      <w:r>
        <w:t>）</w:t>
      </w:r>
      <w:r>
        <w:rPr>
          <w:spacing w:val="12"/>
        </w:rPr>
        <w:t xml:space="preserve"> </w:t>
      </w:r>
      <w:r>
        <w:rPr>
          <w:spacing w:val="12"/>
        </w:rPr>
        <w:t>的保温材料，</w:t>
      </w:r>
      <w:r>
        <w:rPr>
          <w:spacing w:val="12"/>
        </w:rPr>
        <w:t xml:space="preserve"> </w:t>
      </w:r>
      <w:r>
        <w:rPr>
          <w:spacing w:val="12"/>
        </w:rPr>
        <w:t>建议采用导热系数</w:t>
      </w:r>
    </w:p>
    <w:p w:rsidR="009D373E" w:rsidRDefault="0057483D">
      <w:pPr>
        <w:pStyle w:val="a5"/>
        <w:spacing w:line="256" w:lineRule="auto"/>
        <w:ind w:left="120" w:right="308"/>
      </w:pPr>
      <w:r>
        <w:rPr>
          <w:spacing w:val="-1"/>
          <w:w w:val="99"/>
        </w:rPr>
        <w:t>≤</w:t>
      </w:r>
      <w:r>
        <w:rPr>
          <w:spacing w:val="3"/>
          <w:w w:val="98"/>
        </w:rPr>
        <w:t>0</w:t>
      </w:r>
      <w:r>
        <w:rPr>
          <w:spacing w:val="1"/>
          <w:w w:val="98"/>
        </w:rPr>
        <w:t>.024W/</w:t>
      </w:r>
      <w:r>
        <w:rPr>
          <w:w w:val="98"/>
        </w:rPr>
        <w:t>m</w:t>
      </w:r>
      <w:r>
        <w:t xml:space="preserve"> </w:t>
      </w:r>
      <w:r>
        <w:rPr>
          <w:rFonts w:ascii="Arial" w:eastAsia="Arial" w:hAnsi="Arial"/>
          <w:spacing w:val="-1"/>
          <w:w w:val="99"/>
        </w:rPr>
        <w:t>∙</w:t>
      </w:r>
      <w:r>
        <w:rPr>
          <w:spacing w:val="8"/>
          <w:w w:val="98"/>
        </w:rPr>
        <w:t>K</w:t>
      </w:r>
      <w:r>
        <w:rPr>
          <w:spacing w:val="7"/>
          <w:w w:val="99"/>
        </w:rPr>
        <w:t>（</w:t>
      </w:r>
      <w:r>
        <w:rPr>
          <w:spacing w:val="6"/>
          <w:w w:val="99"/>
        </w:rPr>
        <w:t>在平均环境温度在</w:t>
      </w:r>
      <w:r>
        <w:rPr>
          <w:spacing w:val="-49"/>
        </w:rPr>
        <w:t xml:space="preserve"> </w:t>
      </w:r>
      <w:r>
        <w:rPr>
          <w:spacing w:val="3"/>
          <w:w w:val="98"/>
        </w:rPr>
        <w:t>2</w:t>
      </w:r>
      <w:r>
        <w:rPr>
          <w:spacing w:val="1"/>
          <w:w w:val="98"/>
        </w:rPr>
        <w:t>3.8</w:t>
      </w:r>
      <w:r>
        <w:rPr>
          <w:spacing w:val="7"/>
          <w:w w:val="99"/>
        </w:rPr>
        <w:t>℃</w:t>
      </w:r>
      <w:r>
        <w:rPr>
          <w:spacing w:val="7"/>
          <w:w w:val="99"/>
        </w:rPr>
        <w:t>测得</w:t>
      </w:r>
      <w:r>
        <w:rPr>
          <w:spacing w:val="9"/>
          <w:w w:val="99"/>
        </w:rPr>
        <w:t>）</w:t>
      </w:r>
      <w:r>
        <w:rPr>
          <w:spacing w:val="5"/>
          <w:w w:val="99"/>
        </w:rPr>
        <w:t>密度</w:t>
      </w:r>
      <w:r>
        <w:rPr>
          <w:spacing w:val="5"/>
          <w:w w:val="99"/>
        </w:rPr>
        <w:t>≥</w:t>
      </w:r>
      <w:r>
        <w:rPr>
          <w:spacing w:val="1"/>
          <w:w w:val="98"/>
        </w:rPr>
        <w:t>38</w:t>
      </w:r>
      <w:r>
        <w:rPr>
          <w:spacing w:val="3"/>
          <w:w w:val="98"/>
        </w:rPr>
        <w:t>k</w:t>
      </w:r>
      <w:r>
        <w:rPr>
          <w:spacing w:val="1"/>
          <w:w w:val="98"/>
        </w:rPr>
        <w:t>g/</w:t>
      </w:r>
      <w:r>
        <w:rPr>
          <w:spacing w:val="-2"/>
          <w:w w:val="98"/>
        </w:rPr>
        <w:t>m</w:t>
      </w:r>
      <w:r>
        <w:rPr>
          <w:w w:val="105"/>
          <w:position w:val="10"/>
          <w:sz w:val="10"/>
        </w:rPr>
        <w:t>3</w:t>
      </w:r>
      <w:r>
        <w:rPr>
          <w:position w:val="10"/>
          <w:sz w:val="10"/>
        </w:rPr>
        <w:t xml:space="preserve"> </w:t>
      </w:r>
      <w:r>
        <w:rPr>
          <w:spacing w:val="6"/>
          <w:w w:val="99"/>
        </w:rPr>
        <w:t>的保温材料建造，板外壁用为</w:t>
      </w:r>
      <w:r>
        <w:rPr>
          <w:spacing w:val="6"/>
          <w:w w:val="99"/>
        </w:rPr>
        <w:t>≥</w:t>
      </w:r>
      <w:r>
        <w:rPr>
          <w:spacing w:val="3"/>
          <w:w w:val="98"/>
        </w:rPr>
        <w:t>0</w:t>
      </w:r>
      <w:r>
        <w:rPr>
          <w:spacing w:val="1"/>
          <w:w w:val="98"/>
        </w:rPr>
        <w:t>.4</w:t>
      </w:r>
      <w:r>
        <w:rPr>
          <w:spacing w:val="-2"/>
          <w:w w:val="98"/>
        </w:rPr>
        <w:t>m</w:t>
      </w:r>
      <w:r>
        <w:rPr>
          <w:w w:val="98"/>
        </w:rPr>
        <w:t>m</w:t>
      </w:r>
      <w:r>
        <w:t>的钢板作保护层。</w:t>
      </w:r>
    </w:p>
    <w:p w:rsidR="009D373E" w:rsidRDefault="009D373E">
      <w:pPr>
        <w:spacing w:line="256" w:lineRule="auto"/>
        <w:sectPr w:rsidR="009D373E">
          <w:pgSz w:w="11900" w:h="16840"/>
          <w:pgMar w:top="1400" w:right="740" w:bottom="480" w:left="1180" w:header="0" w:footer="283" w:gutter="0"/>
          <w:cols w:space="720"/>
        </w:sectPr>
      </w:pPr>
    </w:p>
    <w:p w:rsidR="009D373E" w:rsidRDefault="0057483D">
      <w:pPr>
        <w:pStyle w:val="afa"/>
        <w:numPr>
          <w:ilvl w:val="1"/>
          <w:numId w:val="5"/>
        </w:numPr>
        <w:tabs>
          <w:tab w:val="left" w:pos="541"/>
        </w:tabs>
        <w:spacing w:before="41"/>
        <w:ind w:left="540" w:firstLine="422"/>
        <w:rPr>
          <w:rFonts w:ascii="黑体" w:eastAsia="黑体"/>
          <w:b/>
        </w:rPr>
      </w:pPr>
      <w:r>
        <w:rPr>
          <w:rFonts w:ascii="黑体" w:eastAsia="黑体" w:hint="eastAsia"/>
          <w:b/>
        </w:rPr>
        <w:lastRenderedPageBreak/>
        <w:t>前后观察窗</w:t>
      </w:r>
    </w:p>
    <w:p w:rsidR="009D373E" w:rsidRDefault="009D373E">
      <w:pPr>
        <w:pStyle w:val="a5"/>
        <w:spacing w:before="4"/>
        <w:rPr>
          <w:rFonts w:ascii="黑体"/>
          <w:sz w:val="19"/>
        </w:rPr>
      </w:pPr>
    </w:p>
    <w:p w:rsidR="009D373E" w:rsidRDefault="0057483D">
      <w:pPr>
        <w:pStyle w:val="a5"/>
        <w:spacing w:before="1" w:line="232" w:lineRule="auto"/>
        <w:ind w:left="120" w:right="391" w:firstLine="420"/>
      </w:pPr>
      <w:r>
        <w:rPr>
          <w:spacing w:val="3"/>
          <w:w w:val="95"/>
        </w:rPr>
        <w:t>在装烟室门和隔热墙上各设置一个竖向观察窗，能够观察到装烟室内烟叶变化状况。要求观察窗</w:t>
      </w:r>
      <w:r>
        <w:rPr>
          <w:spacing w:val="3"/>
          <w:w w:val="95"/>
        </w:rPr>
        <w:t xml:space="preserve">   </w:t>
      </w:r>
      <w:r>
        <w:t>采用中空保温玻璃结构，玻璃为钢化白色玻璃，并加装遮光门。</w:t>
      </w:r>
    </w:p>
    <w:p w:rsidR="009D373E" w:rsidRDefault="009D373E">
      <w:pPr>
        <w:pStyle w:val="a5"/>
        <w:spacing w:before="3"/>
        <w:rPr>
          <w:sz w:val="16"/>
        </w:rPr>
      </w:pPr>
    </w:p>
    <w:p w:rsidR="009D373E" w:rsidRDefault="0057483D">
      <w:pPr>
        <w:pStyle w:val="afa"/>
        <w:numPr>
          <w:ilvl w:val="1"/>
          <w:numId w:val="5"/>
        </w:numPr>
        <w:tabs>
          <w:tab w:val="left" w:pos="541"/>
        </w:tabs>
        <w:ind w:left="540" w:firstLine="422"/>
        <w:rPr>
          <w:rFonts w:ascii="黑体" w:eastAsia="黑体"/>
          <w:b/>
        </w:rPr>
      </w:pPr>
      <w:r>
        <w:rPr>
          <w:rFonts w:ascii="黑体" w:eastAsia="黑体" w:hint="eastAsia"/>
          <w:b/>
        </w:rPr>
        <w:t>新风进风口、回风口</w:t>
      </w:r>
    </w:p>
    <w:p w:rsidR="009D373E" w:rsidRDefault="009D373E">
      <w:pPr>
        <w:pStyle w:val="a5"/>
        <w:spacing w:before="10"/>
        <w:rPr>
          <w:rFonts w:ascii="黑体"/>
          <w:sz w:val="19"/>
        </w:rPr>
      </w:pPr>
    </w:p>
    <w:p w:rsidR="009D373E" w:rsidRDefault="0057483D">
      <w:pPr>
        <w:pStyle w:val="a5"/>
        <w:spacing w:line="230" w:lineRule="auto"/>
        <w:ind w:left="120" w:right="367" w:firstLine="420"/>
      </w:pPr>
      <w:r>
        <w:rPr>
          <w:w w:val="95"/>
        </w:rPr>
        <w:t>在隔热墙顶端和底端分别开设进风口和回风口。回风口应加设防护网（网孔小于</w:t>
      </w:r>
      <w:r>
        <w:rPr>
          <w:w w:val="95"/>
        </w:rPr>
        <w:t xml:space="preserve"> 25mm×25mm</w:t>
      </w:r>
      <w:r>
        <w:rPr>
          <w:w w:val="95"/>
        </w:rPr>
        <w:t>），</w:t>
      </w:r>
      <w:r>
        <w:rPr>
          <w:w w:val="95"/>
        </w:rPr>
        <w:t xml:space="preserve"> </w:t>
      </w:r>
      <w:r>
        <w:t>防止掉落在地面上的烟叶吸入加热室后堵塞加热装置。</w:t>
      </w:r>
    </w:p>
    <w:p w:rsidR="009D373E" w:rsidRDefault="009D373E">
      <w:pPr>
        <w:pStyle w:val="a5"/>
        <w:spacing w:before="9"/>
        <w:rPr>
          <w:sz w:val="28"/>
        </w:rPr>
      </w:pPr>
    </w:p>
    <w:p w:rsidR="009D373E" w:rsidRDefault="0057483D">
      <w:pPr>
        <w:pStyle w:val="afa"/>
        <w:numPr>
          <w:ilvl w:val="0"/>
          <w:numId w:val="5"/>
        </w:numPr>
        <w:tabs>
          <w:tab w:val="left" w:pos="332"/>
        </w:tabs>
        <w:ind w:left="332" w:firstLine="422"/>
        <w:jc w:val="left"/>
        <w:rPr>
          <w:rFonts w:ascii="黑体" w:eastAsia="黑体"/>
          <w:b/>
        </w:rPr>
      </w:pPr>
      <w:bookmarkStart w:id="12" w:name="6_加热室"/>
      <w:bookmarkStart w:id="13" w:name="_bookmark6"/>
      <w:bookmarkEnd w:id="12"/>
      <w:bookmarkEnd w:id="13"/>
      <w:r>
        <w:rPr>
          <w:rFonts w:ascii="黑体" w:eastAsia="黑体" w:hint="eastAsia"/>
          <w:b/>
        </w:rPr>
        <w:t>加热室</w:t>
      </w:r>
    </w:p>
    <w:p w:rsidR="009D373E" w:rsidRDefault="009D373E">
      <w:pPr>
        <w:pStyle w:val="a5"/>
        <w:spacing w:before="9"/>
        <w:rPr>
          <w:rFonts w:ascii="黑体"/>
          <w:sz w:val="27"/>
        </w:rPr>
      </w:pPr>
    </w:p>
    <w:p w:rsidR="009D373E" w:rsidRDefault="0057483D">
      <w:pPr>
        <w:pStyle w:val="afa"/>
        <w:numPr>
          <w:ilvl w:val="1"/>
          <w:numId w:val="5"/>
        </w:numPr>
        <w:tabs>
          <w:tab w:val="left" w:pos="541"/>
        </w:tabs>
        <w:ind w:left="540" w:firstLine="422"/>
        <w:rPr>
          <w:rFonts w:ascii="黑体" w:eastAsia="黑体"/>
          <w:b/>
        </w:rPr>
      </w:pPr>
      <w:r>
        <w:rPr>
          <w:rFonts w:ascii="黑体" w:eastAsia="黑体" w:hint="eastAsia"/>
          <w:b/>
        </w:rPr>
        <w:t>位置与布局</w:t>
      </w:r>
    </w:p>
    <w:p w:rsidR="009D373E" w:rsidRDefault="009D373E">
      <w:pPr>
        <w:pStyle w:val="a5"/>
        <w:spacing w:before="5"/>
        <w:rPr>
          <w:rFonts w:ascii="黑体"/>
          <w:sz w:val="19"/>
        </w:rPr>
      </w:pPr>
    </w:p>
    <w:p w:rsidR="009D373E" w:rsidRDefault="0057483D">
      <w:pPr>
        <w:pStyle w:val="a5"/>
        <w:spacing w:line="232" w:lineRule="auto"/>
        <w:ind w:left="120" w:right="372" w:firstLine="420"/>
      </w:pPr>
      <w:r>
        <w:rPr>
          <w:spacing w:val="7"/>
          <w:w w:val="95"/>
        </w:rPr>
        <w:t>分体式热泵机组烤房加热室位于装烟室和热泵主机组之间，紧靠隔热墙。加热室内部布局</w:t>
      </w:r>
      <w:r>
        <w:rPr>
          <w:spacing w:val="9"/>
          <w:w w:val="95"/>
        </w:rPr>
        <w:t>（</w:t>
      </w:r>
      <w:r>
        <w:rPr>
          <w:spacing w:val="-7"/>
          <w:w w:val="95"/>
        </w:rPr>
        <w:t>见图</w:t>
      </w:r>
      <w:r>
        <w:rPr>
          <w:spacing w:val="-7"/>
          <w:w w:val="95"/>
        </w:rPr>
        <w:t xml:space="preserve"> </w:t>
      </w:r>
      <w:r>
        <w:t>6</w:t>
      </w:r>
      <w:r>
        <w:t>）。加热室侧墙上安装烤房控制器（</w:t>
      </w:r>
      <w:r>
        <w:rPr>
          <w:spacing w:val="-17"/>
        </w:rPr>
        <w:t>见图</w:t>
      </w:r>
      <w:r>
        <w:rPr>
          <w:spacing w:val="-17"/>
        </w:rPr>
        <w:t xml:space="preserve"> </w:t>
      </w:r>
      <w:r>
        <w:t>7</w:t>
      </w:r>
      <w:r>
        <w:t>）。</w:t>
      </w:r>
    </w:p>
    <w:p w:rsidR="009D373E" w:rsidRDefault="009D373E">
      <w:pPr>
        <w:pStyle w:val="a5"/>
        <w:rPr>
          <w:sz w:val="20"/>
        </w:rPr>
      </w:pPr>
    </w:p>
    <w:p w:rsidR="009D373E" w:rsidRDefault="0057483D">
      <w:pPr>
        <w:pStyle w:val="a5"/>
        <w:spacing w:before="7"/>
        <w:rPr>
          <w:sz w:val="13"/>
        </w:rPr>
      </w:pPr>
      <w:r>
        <w:rPr>
          <w:noProof/>
        </w:rPr>
        <w:drawing>
          <wp:anchor distT="0" distB="0" distL="0" distR="0" simplePos="0" relativeHeight="251654656" behindDoc="0" locked="0" layoutInCell="1" allowOverlap="1">
            <wp:simplePos x="0" y="0"/>
            <wp:positionH relativeFrom="page">
              <wp:posOffset>2560320</wp:posOffset>
            </wp:positionH>
            <wp:positionV relativeFrom="paragraph">
              <wp:posOffset>135255</wp:posOffset>
            </wp:positionV>
            <wp:extent cx="2319655" cy="1864995"/>
            <wp:effectExtent l="0" t="0" r="12065" b="9525"/>
            <wp:wrapTopAndBottom/>
            <wp:docPr id="13"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7.jpeg"/>
                    <pic:cNvPicPr>
                      <a:picLocks noChangeAspect="1"/>
                    </pic:cNvPicPr>
                  </pic:nvPicPr>
                  <pic:blipFill>
                    <a:blip r:embed="rId18" cstate="print"/>
                    <a:stretch>
                      <a:fillRect/>
                    </a:stretch>
                  </pic:blipFill>
                  <pic:spPr>
                    <a:xfrm>
                      <a:off x="0" y="0"/>
                      <a:ext cx="2319784" cy="1864995"/>
                    </a:xfrm>
                    <a:prstGeom prst="rect">
                      <a:avLst/>
                    </a:prstGeom>
                  </pic:spPr>
                </pic:pic>
              </a:graphicData>
            </a:graphic>
          </wp:anchor>
        </w:drawing>
      </w:r>
    </w:p>
    <w:p w:rsidR="009D373E" w:rsidRDefault="0057483D">
      <w:pPr>
        <w:pStyle w:val="afa"/>
        <w:numPr>
          <w:ilvl w:val="2"/>
          <w:numId w:val="5"/>
        </w:numPr>
        <w:tabs>
          <w:tab w:val="left" w:pos="2553"/>
        </w:tabs>
        <w:spacing w:before="57"/>
        <w:ind w:left="2553" w:right="263" w:firstLine="357"/>
        <w:rPr>
          <w:b/>
          <w:sz w:val="18"/>
        </w:rPr>
      </w:pPr>
      <w:r>
        <w:rPr>
          <w:b/>
          <w:spacing w:val="-1"/>
          <w:sz w:val="18"/>
        </w:rPr>
        <w:t>回风口</w:t>
      </w:r>
      <w:r>
        <w:rPr>
          <w:b/>
          <w:spacing w:val="-1"/>
          <w:sz w:val="18"/>
        </w:rPr>
        <w:t xml:space="preserve"> </w:t>
      </w:r>
      <w:r>
        <w:rPr>
          <w:b/>
          <w:sz w:val="18"/>
        </w:rPr>
        <w:t>2</w:t>
      </w:r>
      <w:r>
        <w:rPr>
          <w:b/>
          <w:spacing w:val="-1"/>
          <w:sz w:val="18"/>
        </w:rPr>
        <w:t>.</w:t>
      </w:r>
      <w:r>
        <w:rPr>
          <w:b/>
          <w:spacing w:val="-1"/>
          <w:sz w:val="18"/>
        </w:rPr>
        <w:t>排湿风道</w:t>
      </w:r>
      <w:r>
        <w:rPr>
          <w:b/>
          <w:spacing w:val="-1"/>
          <w:sz w:val="18"/>
        </w:rPr>
        <w:t xml:space="preserve"> </w:t>
      </w:r>
      <w:r>
        <w:rPr>
          <w:b/>
          <w:sz w:val="18"/>
        </w:rPr>
        <w:t>3.</w:t>
      </w:r>
      <w:r>
        <w:rPr>
          <w:b/>
          <w:sz w:val="18"/>
        </w:rPr>
        <w:t>加热室墙板</w:t>
      </w:r>
      <w:r>
        <w:rPr>
          <w:b/>
          <w:sz w:val="18"/>
        </w:rPr>
        <w:t xml:space="preserve"> 4</w:t>
      </w:r>
      <w:r>
        <w:rPr>
          <w:b/>
          <w:spacing w:val="-1"/>
          <w:sz w:val="18"/>
        </w:rPr>
        <w:t>.</w:t>
      </w:r>
      <w:r>
        <w:rPr>
          <w:b/>
          <w:spacing w:val="-1"/>
          <w:sz w:val="18"/>
        </w:rPr>
        <w:t>排湿风门</w:t>
      </w:r>
      <w:r>
        <w:rPr>
          <w:b/>
          <w:spacing w:val="-1"/>
          <w:sz w:val="18"/>
        </w:rPr>
        <w:t xml:space="preserve"> </w:t>
      </w:r>
      <w:r>
        <w:rPr>
          <w:b/>
          <w:sz w:val="18"/>
        </w:rPr>
        <w:t>5.</w:t>
      </w:r>
      <w:r>
        <w:rPr>
          <w:b/>
          <w:sz w:val="18"/>
        </w:rPr>
        <w:t>热泵主机组</w:t>
      </w:r>
    </w:p>
    <w:p w:rsidR="009D373E" w:rsidRDefault="0057483D">
      <w:pPr>
        <w:spacing w:before="149"/>
        <w:ind w:left="108" w:right="369"/>
        <w:jc w:val="center"/>
        <w:rPr>
          <w:b/>
          <w:sz w:val="18"/>
        </w:rPr>
      </w:pPr>
      <w:r>
        <w:rPr>
          <w:b/>
          <w:sz w:val="18"/>
        </w:rPr>
        <w:t>6.</w:t>
      </w:r>
      <w:r>
        <w:rPr>
          <w:b/>
          <w:sz w:val="18"/>
        </w:rPr>
        <w:t>内部换热器</w:t>
      </w:r>
      <w:r>
        <w:rPr>
          <w:b/>
          <w:sz w:val="18"/>
        </w:rPr>
        <w:t xml:space="preserve"> 7.</w:t>
      </w:r>
      <w:r>
        <w:rPr>
          <w:b/>
          <w:sz w:val="18"/>
        </w:rPr>
        <w:t>截止阀</w:t>
      </w:r>
      <w:r>
        <w:rPr>
          <w:b/>
          <w:sz w:val="18"/>
        </w:rPr>
        <w:t xml:space="preserve"> 8.</w:t>
      </w:r>
      <w:r>
        <w:rPr>
          <w:b/>
          <w:sz w:val="18"/>
        </w:rPr>
        <w:t>备用电加热</w:t>
      </w:r>
      <w:r>
        <w:rPr>
          <w:b/>
          <w:sz w:val="18"/>
        </w:rPr>
        <w:t xml:space="preserve"> 9.</w:t>
      </w:r>
      <w:r>
        <w:rPr>
          <w:b/>
          <w:sz w:val="18"/>
        </w:rPr>
        <w:t>进风口</w:t>
      </w:r>
      <w:r>
        <w:rPr>
          <w:b/>
          <w:sz w:val="18"/>
        </w:rPr>
        <w:t xml:space="preserve"> 10.</w:t>
      </w:r>
      <w:r>
        <w:rPr>
          <w:b/>
          <w:sz w:val="18"/>
        </w:rPr>
        <w:t>循环风机</w:t>
      </w:r>
    </w:p>
    <w:p w:rsidR="009D373E" w:rsidRDefault="0057483D">
      <w:pPr>
        <w:spacing w:before="153"/>
        <w:ind w:left="101" w:right="369"/>
        <w:jc w:val="center"/>
        <w:rPr>
          <w:b/>
          <w:sz w:val="18"/>
        </w:rPr>
      </w:pPr>
      <w:r>
        <w:rPr>
          <w:b/>
          <w:sz w:val="18"/>
        </w:rPr>
        <w:t>11.</w:t>
      </w:r>
      <w:r>
        <w:rPr>
          <w:b/>
          <w:sz w:val="18"/>
        </w:rPr>
        <w:t>风机支架层</w:t>
      </w:r>
      <w:r>
        <w:rPr>
          <w:b/>
          <w:sz w:val="18"/>
        </w:rPr>
        <w:t xml:space="preserve"> 12.</w:t>
      </w:r>
      <w:r>
        <w:rPr>
          <w:b/>
          <w:sz w:val="18"/>
        </w:rPr>
        <w:t>换热器支架层</w:t>
      </w:r>
      <w:r>
        <w:rPr>
          <w:b/>
          <w:sz w:val="18"/>
        </w:rPr>
        <w:t xml:space="preserve"> 13.</w:t>
      </w:r>
      <w:r>
        <w:rPr>
          <w:b/>
          <w:sz w:val="18"/>
        </w:rPr>
        <w:t>连接铜管</w:t>
      </w:r>
    </w:p>
    <w:p w:rsidR="009D373E" w:rsidRDefault="0057483D">
      <w:pPr>
        <w:pStyle w:val="a5"/>
        <w:spacing w:before="116"/>
        <w:ind w:left="221" w:right="81"/>
        <w:jc w:val="center"/>
        <w:rPr>
          <w:rFonts w:ascii="黑体" w:eastAsia="黑体"/>
        </w:rPr>
      </w:pPr>
      <w:r>
        <w:rPr>
          <w:rFonts w:ascii="黑体" w:eastAsia="黑体" w:hint="eastAsia"/>
        </w:rPr>
        <w:t>图 6 加热室剖面示意图</w:t>
      </w:r>
    </w:p>
    <w:p w:rsidR="009D373E" w:rsidRDefault="009D373E">
      <w:pPr>
        <w:pStyle w:val="a5"/>
        <w:rPr>
          <w:rFonts w:ascii="黑体"/>
          <w:sz w:val="20"/>
        </w:rPr>
      </w:pPr>
    </w:p>
    <w:p w:rsidR="009D373E" w:rsidRDefault="009D373E">
      <w:pPr>
        <w:pStyle w:val="a5"/>
        <w:rPr>
          <w:rFonts w:ascii="黑体"/>
          <w:sz w:val="20"/>
        </w:rPr>
      </w:pPr>
    </w:p>
    <w:p w:rsidR="009D373E" w:rsidRDefault="0057483D">
      <w:pPr>
        <w:pStyle w:val="a5"/>
        <w:spacing w:before="2"/>
        <w:rPr>
          <w:rFonts w:ascii="黑体"/>
          <w:sz w:val="15"/>
        </w:rPr>
      </w:pPr>
      <w:r>
        <w:rPr>
          <w:noProof/>
        </w:rPr>
        <w:drawing>
          <wp:anchor distT="0" distB="0" distL="0" distR="0" simplePos="0" relativeHeight="251655680" behindDoc="0" locked="0" layoutInCell="1" allowOverlap="1">
            <wp:simplePos x="0" y="0"/>
            <wp:positionH relativeFrom="page">
              <wp:posOffset>2694305</wp:posOffset>
            </wp:positionH>
            <wp:positionV relativeFrom="paragraph">
              <wp:posOffset>147955</wp:posOffset>
            </wp:positionV>
            <wp:extent cx="2054860" cy="2016125"/>
            <wp:effectExtent l="0" t="0" r="2540" b="10795"/>
            <wp:wrapTopAndBottom/>
            <wp:docPr id="15"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8.jpeg"/>
                    <pic:cNvPicPr>
                      <a:picLocks noChangeAspect="1"/>
                    </pic:cNvPicPr>
                  </pic:nvPicPr>
                  <pic:blipFill>
                    <a:blip r:embed="rId19" cstate="print"/>
                    <a:stretch>
                      <a:fillRect/>
                    </a:stretch>
                  </pic:blipFill>
                  <pic:spPr>
                    <a:xfrm>
                      <a:off x="0" y="0"/>
                      <a:ext cx="2054842" cy="2015871"/>
                    </a:xfrm>
                    <a:prstGeom prst="rect">
                      <a:avLst/>
                    </a:prstGeom>
                  </pic:spPr>
                </pic:pic>
              </a:graphicData>
            </a:graphic>
          </wp:anchor>
        </w:drawing>
      </w:r>
    </w:p>
    <w:p w:rsidR="009D373E" w:rsidRDefault="0057483D">
      <w:pPr>
        <w:spacing w:before="62"/>
        <w:ind w:left="221" w:right="122"/>
        <w:jc w:val="center"/>
        <w:rPr>
          <w:b/>
          <w:sz w:val="18"/>
        </w:rPr>
      </w:pPr>
      <w:r>
        <w:rPr>
          <w:b/>
          <w:sz w:val="18"/>
        </w:rPr>
        <w:t>1.</w:t>
      </w:r>
      <w:r>
        <w:rPr>
          <w:b/>
          <w:sz w:val="18"/>
        </w:rPr>
        <w:t>热泵主机组</w:t>
      </w:r>
      <w:r>
        <w:rPr>
          <w:b/>
          <w:sz w:val="18"/>
        </w:rPr>
        <w:t xml:space="preserve"> 2.</w:t>
      </w:r>
      <w:r>
        <w:rPr>
          <w:b/>
          <w:sz w:val="18"/>
        </w:rPr>
        <w:t>排湿风门</w:t>
      </w:r>
      <w:r>
        <w:rPr>
          <w:b/>
          <w:sz w:val="18"/>
        </w:rPr>
        <w:t xml:space="preserve"> 3.</w:t>
      </w:r>
      <w:r>
        <w:rPr>
          <w:b/>
          <w:sz w:val="18"/>
        </w:rPr>
        <w:t>机组连接进线</w:t>
      </w:r>
      <w:r>
        <w:rPr>
          <w:b/>
          <w:sz w:val="18"/>
        </w:rPr>
        <w:t xml:space="preserve"> 4.</w:t>
      </w:r>
      <w:r>
        <w:rPr>
          <w:b/>
          <w:sz w:val="18"/>
        </w:rPr>
        <w:t>电源线进线</w:t>
      </w:r>
      <w:r>
        <w:rPr>
          <w:b/>
          <w:sz w:val="18"/>
        </w:rPr>
        <w:t xml:space="preserve"> 5.</w:t>
      </w:r>
      <w:r>
        <w:rPr>
          <w:b/>
          <w:sz w:val="18"/>
        </w:rPr>
        <w:t>风道内电缆进线</w:t>
      </w:r>
    </w:p>
    <w:p w:rsidR="009D373E" w:rsidRDefault="0057483D">
      <w:pPr>
        <w:spacing w:before="149"/>
        <w:ind w:left="221" w:right="139"/>
        <w:jc w:val="center"/>
        <w:rPr>
          <w:b/>
          <w:sz w:val="18"/>
        </w:rPr>
      </w:pPr>
      <w:r>
        <w:rPr>
          <w:b/>
          <w:sz w:val="18"/>
        </w:rPr>
        <w:t>6.</w:t>
      </w:r>
      <w:r>
        <w:rPr>
          <w:b/>
          <w:sz w:val="18"/>
        </w:rPr>
        <w:t>热泵烤房控制器</w:t>
      </w:r>
      <w:r>
        <w:rPr>
          <w:b/>
          <w:sz w:val="18"/>
        </w:rPr>
        <w:t xml:space="preserve"> 7.</w:t>
      </w:r>
      <w:r>
        <w:rPr>
          <w:b/>
          <w:sz w:val="18"/>
        </w:rPr>
        <w:t>加热室右墙板</w:t>
      </w:r>
    </w:p>
    <w:p w:rsidR="009D373E" w:rsidRDefault="0057483D">
      <w:pPr>
        <w:pStyle w:val="a5"/>
        <w:spacing w:before="121"/>
        <w:ind w:left="221" w:right="79"/>
        <w:jc w:val="center"/>
        <w:rPr>
          <w:rFonts w:ascii="黑体" w:eastAsia="黑体"/>
        </w:rPr>
      </w:pPr>
      <w:r>
        <w:rPr>
          <w:rFonts w:ascii="黑体" w:eastAsia="黑体" w:hint="eastAsia"/>
        </w:rPr>
        <w:t>图 7 加热室侧面外形示意图</w:t>
      </w:r>
    </w:p>
    <w:p w:rsidR="009D373E" w:rsidRDefault="009D373E">
      <w:pPr>
        <w:pStyle w:val="a5"/>
        <w:spacing w:before="1"/>
        <w:rPr>
          <w:rFonts w:ascii="黑体"/>
          <w:sz w:val="15"/>
        </w:rPr>
      </w:pPr>
    </w:p>
    <w:p w:rsidR="009D373E" w:rsidRDefault="0057483D">
      <w:pPr>
        <w:pStyle w:val="afa"/>
        <w:numPr>
          <w:ilvl w:val="1"/>
          <w:numId w:val="5"/>
        </w:numPr>
        <w:tabs>
          <w:tab w:val="left" w:pos="541"/>
        </w:tabs>
        <w:ind w:left="540" w:firstLine="422"/>
        <w:rPr>
          <w:rFonts w:ascii="黑体" w:eastAsia="黑体"/>
          <w:b/>
        </w:rPr>
      </w:pPr>
      <w:r>
        <w:rPr>
          <w:rFonts w:ascii="黑体" w:eastAsia="黑体" w:hint="eastAsia"/>
          <w:b/>
        </w:rPr>
        <w:t>墙体</w:t>
      </w:r>
    </w:p>
    <w:p w:rsidR="009D373E" w:rsidRDefault="009D373E">
      <w:pPr>
        <w:jc w:val="left"/>
        <w:rPr>
          <w:rFonts w:ascii="黑体" w:eastAsia="黑体"/>
        </w:rPr>
        <w:sectPr w:rsidR="009D373E">
          <w:pgSz w:w="11900" w:h="16840"/>
          <w:pgMar w:top="1340" w:right="740" w:bottom="480" w:left="1180" w:header="0" w:footer="283" w:gutter="0"/>
          <w:cols w:space="720"/>
        </w:sectPr>
      </w:pPr>
    </w:p>
    <w:p w:rsidR="009D373E" w:rsidRDefault="0057483D">
      <w:pPr>
        <w:pStyle w:val="afa"/>
        <w:numPr>
          <w:ilvl w:val="2"/>
          <w:numId w:val="8"/>
        </w:numPr>
        <w:tabs>
          <w:tab w:val="left" w:pos="755"/>
        </w:tabs>
        <w:spacing w:before="49"/>
        <w:ind w:firstLine="422"/>
        <w:rPr>
          <w:rFonts w:ascii="黑体" w:eastAsia="黑体"/>
          <w:b/>
        </w:rPr>
      </w:pPr>
      <w:r>
        <w:rPr>
          <w:rFonts w:ascii="黑体" w:eastAsia="黑体" w:hint="eastAsia"/>
          <w:b/>
        </w:rPr>
        <w:lastRenderedPageBreak/>
        <w:t>材料</w:t>
      </w:r>
    </w:p>
    <w:p w:rsidR="009D373E" w:rsidRDefault="009D373E">
      <w:pPr>
        <w:pStyle w:val="a5"/>
        <w:spacing w:before="4"/>
        <w:rPr>
          <w:rFonts w:ascii="黑体"/>
          <w:sz w:val="18"/>
        </w:rPr>
      </w:pPr>
    </w:p>
    <w:p w:rsidR="009D373E" w:rsidRDefault="0057483D">
      <w:pPr>
        <w:pStyle w:val="a5"/>
        <w:ind w:left="540"/>
      </w:pPr>
      <w:r>
        <w:t>加热室墙</w:t>
      </w:r>
      <w:proofErr w:type="gramStart"/>
      <w:r>
        <w:t>体材</w:t>
      </w:r>
      <w:proofErr w:type="gramEnd"/>
      <w:r>
        <w:t>料与装烟室相同。</w:t>
      </w:r>
    </w:p>
    <w:p w:rsidR="009D373E" w:rsidRDefault="009D373E">
      <w:pPr>
        <w:pStyle w:val="a5"/>
        <w:spacing w:before="8"/>
        <w:rPr>
          <w:sz w:val="16"/>
        </w:rPr>
      </w:pPr>
    </w:p>
    <w:p w:rsidR="009D373E" w:rsidRDefault="0057483D">
      <w:pPr>
        <w:pStyle w:val="afa"/>
        <w:numPr>
          <w:ilvl w:val="2"/>
          <w:numId w:val="8"/>
        </w:numPr>
        <w:tabs>
          <w:tab w:val="left" w:pos="755"/>
        </w:tabs>
        <w:ind w:firstLine="422"/>
        <w:rPr>
          <w:rFonts w:ascii="黑体" w:eastAsia="黑体"/>
          <w:b/>
        </w:rPr>
      </w:pPr>
      <w:r>
        <w:rPr>
          <w:rFonts w:ascii="黑体" w:eastAsia="黑体" w:hint="eastAsia"/>
          <w:b/>
        </w:rPr>
        <w:t>墙板</w:t>
      </w:r>
    </w:p>
    <w:p w:rsidR="009D373E" w:rsidRDefault="009D373E">
      <w:pPr>
        <w:pStyle w:val="a5"/>
        <w:spacing w:before="10"/>
        <w:rPr>
          <w:rFonts w:ascii="黑体"/>
          <w:sz w:val="19"/>
        </w:rPr>
      </w:pPr>
    </w:p>
    <w:p w:rsidR="009D373E" w:rsidRDefault="0057483D">
      <w:pPr>
        <w:pStyle w:val="a5"/>
        <w:spacing w:line="230" w:lineRule="auto"/>
        <w:ind w:left="120" w:right="163" w:firstLine="420"/>
      </w:pPr>
      <w:r>
        <w:rPr>
          <w:w w:val="95"/>
        </w:rPr>
        <w:t>墙板上要开设新风风口和排湿风口，分别用于安装新风风门和排湿风门；开设维修窗和风机维修窗，</w:t>
      </w:r>
      <w:r>
        <w:rPr>
          <w:w w:val="95"/>
        </w:rPr>
        <w:t xml:space="preserve">   </w:t>
      </w:r>
      <w:r>
        <w:rPr>
          <w:spacing w:val="-2"/>
        </w:rPr>
        <w:t>分别用于维修加热室内部换热器和加热室内循环风机等。见图</w:t>
      </w:r>
      <w:r>
        <w:rPr>
          <w:spacing w:val="-2"/>
        </w:rPr>
        <w:t xml:space="preserve"> </w:t>
      </w:r>
      <w:r>
        <w:t>8</w:t>
      </w:r>
      <w:r>
        <w:rPr>
          <w:spacing w:val="-17"/>
        </w:rPr>
        <w:t>、图</w:t>
      </w:r>
      <w:r>
        <w:rPr>
          <w:spacing w:val="-17"/>
        </w:rPr>
        <w:t xml:space="preserve"> </w:t>
      </w:r>
      <w:r>
        <w:t>9</w:t>
      </w:r>
      <w:r>
        <w:t>。</w:t>
      </w:r>
    </w:p>
    <w:p w:rsidR="009D373E" w:rsidRDefault="009D373E">
      <w:pPr>
        <w:pStyle w:val="a5"/>
        <w:rPr>
          <w:sz w:val="20"/>
        </w:rPr>
      </w:pPr>
    </w:p>
    <w:p w:rsidR="009D373E" w:rsidRDefault="0057483D">
      <w:pPr>
        <w:pStyle w:val="a5"/>
        <w:spacing w:before="1"/>
        <w:rPr>
          <w:sz w:val="14"/>
        </w:rPr>
      </w:pPr>
      <w:r>
        <w:rPr>
          <w:noProof/>
        </w:rPr>
        <w:drawing>
          <wp:anchor distT="0" distB="0" distL="0" distR="0" simplePos="0" relativeHeight="251656704" behindDoc="0" locked="0" layoutInCell="1" allowOverlap="1">
            <wp:simplePos x="0" y="0"/>
            <wp:positionH relativeFrom="page">
              <wp:posOffset>2634615</wp:posOffset>
            </wp:positionH>
            <wp:positionV relativeFrom="paragraph">
              <wp:posOffset>139065</wp:posOffset>
            </wp:positionV>
            <wp:extent cx="2014220" cy="2049145"/>
            <wp:effectExtent l="0" t="0" r="12700" b="8255"/>
            <wp:wrapTopAndBottom/>
            <wp:docPr id="17"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9.jpeg"/>
                    <pic:cNvPicPr>
                      <a:picLocks noChangeAspect="1"/>
                    </pic:cNvPicPr>
                  </pic:nvPicPr>
                  <pic:blipFill>
                    <a:blip r:embed="rId20" cstate="print"/>
                    <a:stretch>
                      <a:fillRect/>
                    </a:stretch>
                  </pic:blipFill>
                  <pic:spPr>
                    <a:xfrm>
                      <a:off x="0" y="0"/>
                      <a:ext cx="2014271" cy="2049399"/>
                    </a:xfrm>
                    <a:prstGeom prst="rect">
                      <a:avLst/>
                    </a:prstGeom>
                  </pic:spPr>
                </pic:pic>
              </a:graphicData>
            </a:graphic>
          </wp:anchor>
        </w:drawing>
      </w:r>
    </w:p>
    <w:p w:rsidR="009D373E" w:rsidRDefault="0057483D">
      <w:pPr>
        <w:pStyle w:val="afa"/>
        <w:numPr>
          <w:ilvl w:val="3"/>
          <w:numId w:val="8"/>
        </w:numPr>
        <w:tabs>
          <w:tab w:val="left" w:pos="2915"/>
        </w:tabs>
        <w:spacing w:before="57"/>
        <w:ind w:right="266" w:firstLine="357"/>
        <w:rPr>
          <w:b/>
          <w:sz w:val="18"/>
        </w:rPr>
      </w:pPr>
      <w:r>
        <w:rPr>
          <w:b/>
          <w:spacing w:val="-1"/>
          <w:sz w:val="18"/>
        </w:rPr>
        <w:t>后观察窗</w:t>
      </w:r>
      <w:r>
        <w:rPr>
          <w:b/>
          <w:spacing w:val="-1"/>
          <w:sz w:val="18"/>
        </w:rPr>
        <w:t xml:space="preserve"> </w:t>
      </w:r>
      <w:r>
        <w:rPr>
          <w:b/>
          <w:sz w:val="18"/>
        </w:rPr>
        <w:t>2.</w:t>
      </w:r>
      <w:r>
        <w:rPr>
          <w:b/>
          <w:sz w:val="18"/>
        </w:rPr>
        <w:t>风门电机</w:t>
      </w:r>
      <w:r>
        <w:rPr>
          <w:b/>
          <w:sz w:val="18"/>
        </w:rPr>
        <w:t xml:space="preserve"> 3.</w:t>
      </w:r>
      <w:r>
        <w:rPr>
          <w:b/>
          <w:sz w:val="18"/>
        </w:rPr>
        <w:t>排湿风门</w:t>
      </w:r>
      <w:r>
        <w:rPr>
          <w:b/>
          <w:sz w:val="18"/>
        </w:rPr>
        <w:t xml:space="preserve"> 4.</w:t>
      </w:r>
      <w:r>
        <w:rPr>
          <w:b/>
          <w:sz w:val="18"/>
        </w:rPr>
        <w:t>加热室后墙板</w:t>
      </w:r>
    </w:p>
    <w:p w:rsidR="009D373E" w:rsidRDefault="0057483D">
      <w:pPr>
        <w:spacing w:before="151"/>
        <w:ind w:left="101" w:right="369"/>
        <w:jc w:val="center"/>
        <w:rPr>
          <w:b/>
          <w:sz w:val="18"/>
        </w:rPr>
      </w:pPr>
      <w:r>
        <w:rPr>
          <w:b/>
          <w:sz w:val="18"/>
        </w:rPr>
        <w:t>5.</w:t>
      </w:r>
      <w:r>
        <w:rPr>
          <w:b/>
          <w:sz w:val="18"/>
        </w:rPr>
        <w:t>热泵烤房控制器</w:t>
      </w:r>
      <w:r>
        <w:rPr>
          <w:b/>
          <w:sz w:val="18"/>
        </w:rPr>
        <w:t xml:space="preserve"> 6.</w:t>
      </w:r>
      <w:r>
        <w:rPr>
          <w:b/>
          <w:sz w:val="18"/>
        </w:rPr>
        <w:t>风机维修窗</w:t>
      </w:r>
      <w:r>
        <w:rPr>
          <w:b/>
          <w:sz w:val="18"/>
        </w:rPr>
        <w:t xml:space="preserve"> 7 </w:t>
      </w:r>
      <w:r>
        <w:rPr>
          <w:b/>
          <w:sz w:val="18"/>
        </w:rPr>
        <w:t>隔热墙</w:t>
      </w:r>
    </w:p>
    <w:p w:rsidR="009D373E" w:rsidRDefault="0057483D">
      <w:pPr>
        <w:pStyle w:val="a5"/>
        <w:spacing w:before="118"/>
        <w:ind w:left="221" w:right="79"/>
        <w:jc w:val="center"/>
        <w:rPr>
          <w:rFonts w:ascii="黑体" w:eastAsia="黑体"/>
        </w:rPr>
      </w:pPr>
      <w:r>
        <w:rPr>
          <w:rFonts w:ascii="黑体" w:eastAsia="黑体" w:hint="eastAsia"/>
        </w:rPr>
        <w:t>图 8 加热室后部外形示意图</w:t>
      </w:r>
    </w:p>
    <w:p w:rsidR="009D373E" w:rsidRDefault="009D373E">
      <w:pPr>
        <w:pStyle w:val="a5"/>
        <w:rPr>
          <w:rFonts w:ascii="黑体"/>
          <w:sz w:val="20"/>
        </w:rPr>
      </w:pPr>
    </w:p>
    <w:p w:rsidR="009D373E" w:rsidRDefault="0057483D">
      <w:pPr>
        <w:pStyle w:val="a5"/>
        <w:rPr>
          <w:rFonts w:ascii="黑体"/>
          <w:sz w:val="15"/>
        </w:rPr>
      </w:pPr>
      <w:r>
        <w:rPr>
          <w:noProof/>
        </w:rPr>
        <w:drawing>
          <wp:anchor distT="0" distB="0" distL="0" distR="0" simplePos="0" relativeHeight="251657728" behindDoc="0" locked="0" layoutInCell="1" allowOverlap="1">
            <wp:simplePos x="0" y="0"/>
            <wp:positionH relativeFrom="page">
              <wp:posOffset>2778125</wp:posOffset>
            </wp:positionH>
            <wp:positionV relativeFrom="paragraph">
              <wp:posOffset>146685</wp:posOffset>
            </wp:positionV>
            <wp:extent cx="2114550" cy="2166620"/>
            <wp:effectExtent l="0" t="0" r="3810" b="12700"/>
            <wp:wrapTopAndBottom/>
            <wp:docPr id="19" name="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10.jpeg"/>
                    <pic:cNvPicPr>
                      <a:picLocks noChangeAspect="1"/>
                    </pic:cNvPicPr>
                  </pic:nvPicPr>
                  <pic:blipFill>
                    <a:blip r:embed="rId21" cstate="print"/>
                    <a:stretch>
                      <a:fillRect/>
                    </a:stretch>
                  </pic:blipFill>
                  <pic:spPr>
                    <a:xfrm>
                      <a:off x="0" y="0"/>
                      <a:ext cx="2114620" cy="2166747"/>
                    </a:xfrm>
                    <a:prstGeom prst="rect">
                      <a:avLst/>
                    </a:prstGeom>
                  </pic:spPr>
                </pic:pic>
              </a:graphicData>
            </a:graphic>
          </wp:anchor>
        </w:drawing>
      </w:r>
    </w:p>
    <w:p w:rsidR="009D373E" w:rsidRDefault="0057483D">
      <w:pPr>
        <w:spacing w:before="54"/>
        <w:ind w:left="818" w:right="369"/>
        <w:jc w:val="center"/>
        <w:rPr>
          <w:b/>
          <w:sz w:val="18"/>
        </w:rPr>
      </w:pPr>
      <w:r>
        <w:rPr>
          <w:b/>
          <w:sz w:val="18"/>
        </w:rPr>
        <w:t>1.</w:t>
      </w:r>
      <w:r>
        <w:rPr>
          <w:b/>
          <w:sz w:val="18"/>
        </w:rPr>
        <w:t>新风风门</w:t>
      </w:r>
      <w:r>
        <w:rPr>
          <w:b/>
          <w:sz w:val="18"/>
        </w:rPr>
        <w:t xml:space="preserve"> 2.</w:t>
      </w:r>
      <w:r>
        <w:rPr>
          <w:b/>
          <w:sz w:val="18"/>
        </w:rPr>
        <w:t>风门电机</w:t>
      </w:r>
      <w:r>
        <w:rPr>
          <w:b/>
          <w:sz w:val="18"/>
        </w:rPr>
        <w:t xml:space="preserve"> 3.</w:t>
      </w:r>
      <w:r>
        <w:rPr>
          <w:b/>
          <w:sz w:val="18"/>
        </w:rPr>
        <w:t>排湿风门</w:t>
      </w:r>
      <w:r>
        <w:rPr>
          <w:b/>
          <w:sz w:val="18"/>
        </w:rPr>
        <w:t xml:space="preserve"> 4.</w:t>
      </w:r>
      <w:r>
        <w:rPr>
          <w:b/>
          <w:sz w:val="18"/>
        </w:rPr>
        <w:t>热泵主机组</w:t>
      </w:r>
    </w:p>
    <w:p w:rsidR="009D373E" w:rsidRDefault="0057483D">
      <w:pPr>
        <w:spacing w:before="151"/>
        <w:ind w:left="808" w:right="369"/>
        <w:jc w:val="center"/>
        <w:rPr>
          <w:b/>
          <w:sz w:val="18"/>
        </w:rPr>
      </w:pPr>
      <w:r>
        <w:rPr>
          <w:b/>
          <w:sz w:val="18"/>
        </w:rPr>
        <w:t>5.</w:t>
      </w:r>
      <w:r>
        <w:rPr>
          <w:b/>
          <w:sz w:val="18"/>
        </w:rPr>
        <w:t>维修窗</w:t>
      </w:r>
      <w:r>
        <w:rPr>
          <w:b/>
          <w:sz w:val="18"/>
        </w:rPr>
        <w:t xml:space="preserve"> 6.</w:t>
      </w:r>
      <w:r>
        <w:rPr>
          <w:b/>
          <w:sz w:val="18"/>
        </w:rPr>
        <w:t>加热室左墙板</w:t>
      </w:r>
    </w:p>
    <w:p w:rsidR="009D373E" w:rsidRDefault="0057483D">
      <w:pPr>
        <w:pStyle w:val="a5"/>
        <w:spacing w:before="118"/>
        <w:ind w:left="809" w:right="369"/>
        <w:jc w:val="center"/>
        <w:rPr>
          <w:rFonts w:ascii="黑体" w:eastAsia="黑体"/>
        </w:rPr>
      </w:pPr>
      <w:r>
        <w:rPr>
          <w:rFonts w:ascii="黑体" w:eastAsia="黑体" w:hint="eastAsia"/>
        </w:rPr>
        <w:t>图 9 加热室左侧外形示意图</w:t>
      </w:r>
    </w:p>
    <w:p w:rsidR="009D373E" w:rsidRDefault="0057483D">
      <w:pPr>
        <w:pStyle w:val="a5"/>
        <w:spacing w:before="90" w:line="232" w:lineRule="auto"/>
        <w:ind w:left="120" w:right="542" w:firstLine="420"/>
      </w:pPr>
      <w:r>
        <w:t>新风风门的技术指标要求同</w:t>
      </w:r>
      <w:proofErr w:type="gramStart"/>
      <w:r>
        <w:t>国烟办综【</w:t>
      </w:r>
      <w:r>
        <w:t>2009</w:t>
      </w:r>
      <w:r>
        <w:t>】</w:t>
      </w:r>
      <w:proofErr w:type="gramEnd"/>
      <w:r>
        <w:t xml:space="preserve">418 </w:t>
      </w:r>
      <w:r>
        <w:t>号文件的风门的要求，采用电动风门结构，用燕尾钉固定到加热室墙板新风风口外侧。</w:t>
      </w:r>
    </w:p>
    <w:p w:rsidR="009D373E" w:rsidRDefault="0057483D">
      <w:pPr>
        <w:pStyle w:val="a5"/>
        <w:spacing w:before="103" w:line="232" w:lineRule="auto"/>
        <w:ind w:left="120" w:right="583" w:firstLine="420"/>
      </w:pPr>
      <w:r>
        <w:rPr>
          <w:w w:val="95"/>
        </w:rPr>
        <w:t>排湿风门的技术指标要求同新风风门的要求，采用电动风门结构，用燕尾钉固定到加热室后墙板</w:t>
      </w:r>
      <w:r>
        <w:rPr>
          <w:w w:val="95"/>
        </w:rPr>
        <w:t xml:space="preserve">   </w:t>
      </w:r>
      <w:r>
        <w:t>排湿风口外侧。</w:t>
      </w:r>
    </w:p>
    <w:p w:rsidR="009D373E" w:rsidRDefault="0057483D">
      <w:pPr>
        <w:pStyle w:val="a5"/>
        <w:spacing w:before="104" w:line="232" w:lineRule="auto"/>
        <w:ind w:left="120" w:right="583" w:firstLine="420"/>
      </w:pPr>
      <w:r>
        <w:rPr>
          <w:w w:val="95"/>
        </w:rPr>
        <w:t>排湿风道</w:t>
      </w:r>
      <w:proofErr w:type="gramStart"/>
      <w:r>
        <w:rPr>
          <w:w w:val="95"/>
        </w:rPr>
        <w:t>连通回</w:t>
      </w:r>
      <w:proofErr w:type="gramEnd"/>
      <w:r>
        <w:rPr>
          <w:w w:val="95"/>
        </w:rPr>
        <w:t>风口和排湿风门。采用镀锌板折弯加工，通过膨胀螺栓固定于地面。安装时要靠</w:t>
      </w:r>
      <w:r>
        <w:rPr>
          <w:w w:val="95"/>
        </w:rPr>
        <w:t xml:space="preserve">   </w:t>
      </w:r>
      <w:r>
        <w:t>紧排湿风门连接处，必须密封完好。</w:t>
      </w:r>
    </w:p>
    <w:p w:rsidR="009D373E" w:rsidRDefault="009D373E">
      <w:pPr>
        <w:pStyle w:val="a5"/>
        <w:spacing w:before="3"/>
        <w:rPr>
          <w:sz w:val="16"/>
        </w:rPr>
      </w:pPr>
    </w:p>
    <w:p w:rsidR="009D373E" w:rsidRDefault="0057483D">
      <w:pPr>
        <w:pStyle w:val="afa"/>
        <w:numPr>
          <w:ilvl w:val="1"/>
          <w:numId w:val="5"/>
        </w:numPr>
        <w:tabs>
          <w:tab w:val="left" w:pos="541"/>
        </w:tabs>
        <w:ind w:left="540" w:firstLine="422"/>
        <w:rPr>
          <w:rFonts w:ascii="黑体" w:eastAsia="黑体"/>
          <w:b/>
        </w:rPr>
      </w:pPr>
      <w:r>
        <w:rPr>
          <w:rFonts w:ascii="黑体" w:eastAsia="黑体" w:hint="eastAsia"/>
          <w:b/>
        </w:rPr>
        <w:t>换热器总成</w:t>
      </w:r>
    </w:p>
    <w:p w:rsidR="009D373E" w:rsidRDefault="009D373E">
      <w:pPr>
        <w:pStyle w:val="a5"/>
        <w:spacing w:before="7"/>
        <w:rPr>
          <w:rFonts w:ascii="黑体"/>
          <w:sz w:val="15"/>
        </w:rPr>
      </w:pPr>
    </w:p>
    <w:p w:rsidR="009D373E" w:rsidRDefault="0057483D">
      <w:pPr>
        <w:pStyle w:val="afa"/>
        <w:numPr>
          <w:ilvl w:val="2"/>
          <w:numId w:val="9"/>
        </w:numPr>
        <w:tabs>
          <w:tab w:val="left" w:pos="755"/>
        </w:tabs>
        <w:ind w:firstLine="422"/>
        <w:rPr>
          <w:rFonts w:ascii="黑体" w:eastAsia="黑体"/>
          <w:b/>
        </w:rPr>
      </w:pPr>
      <w:r>
        <w:rPr>
          <w:rFonts w:ascii="黑体" w:eastAsia="黑体" w:hint="eastAsia"/>
          <w:b/>
        </w:rPr>
        <w:t>支撑架和隔离密封板</w:t>
      </w:r>
    </w:p>
    <w:p w:rsidR="009D373E" w:rsidRDefault="009D373E">
      <w:pPr>
        <w:jc w:val="left"/>
        <w:rPr>
          <w:rFonts w:ascii="黑体" w:eastAsia="黑体"/>
        </w:rPr>
        <w:sectPr w:rsidR="009D373E">
          <w:pgSz w:w="11900" w:h="16840"/>
          <w:pgMar w:top="1560" w:right="740" w:bottom="480" w:left="1180" w:header="0" w:footer="283" w:gutter="0"/>
          <w:cols w:space="720"/>
        </w:sectPr>
      </w:pPr>
    </w:p>
    <w:p w:rsidR="009D373E" w:rsidRDefault="0057483D">
      <w:pPr>
        <w:pStyle w:val="a5"/>
        <w:spacing w:before="81" w:line="232" w:lineRule="auto"/>
        <w:ind w:left="120" w:right="158" w:firstLine="420"/>
        <w:rPr>
          <w:rFonts w:ascii="黑体" w:eastAsia="黑体" w:hAnsi="黑体"/>
        </w:rPr>
      </w:pPr>
      <w:r>
        <w:rPr>
          <w:spacing w:val="-10"/>
        </w:rPr>
        <w:lastRenderedPageBreak/>
        <w:t>支撑</w:t>
      </w:r>
      <w:proofErr w:type="gramStart"/>
      <w:r>
        <w:rPr>
          <w:spacing w:val="-10"/>
        </w:rPr>
        <w:t>架采用</w:t>
      </w:r>
      <w:proofErr w:type="gramEnd"/>
      <w:r>
        <w:rPr>
          <w:spacing w:val="-10"/>
        </w:rPr>
        <w:t xml:space="preserve"> </w:t>
      </w:r>
      <w:proofErr w:type="gramStart"/>
      <w:r>
        <w:t>40×40×</w:t>
      </w:r>
      <w:proofErr w:type="gramEnd"/>
      <w:r>
        <w:t>2mm</w:t>
      </w:r>
      <w:r>
        <w:rPr>
          <w:spacing w:val="-10"/>
        </w:rPr>
        <w:t xml:space="preserve"> </w:t>
      </w:r>
      <w:r>
        <w:rPr>
          <w:spacing w:val="-10"/>
        </w:rPr>
        <w:t>镀锌方管，用于支撑内部换热器和循环风机；隔离密封板采用</w:t>
      </w:r>
      <w:r>
        <w:rPr>
          <w:spacing w:val="-10"/>
        </w:rPr>
        <w:t xml:space="preserve"> </w:t>
      </w:r>
      <w:r>
        <w:t>1mm</w:t>
      </w:r>
      <w:r>
        <w:rPr>
          <w:spacing w:val="-12"/>
        </w:rPr>
        <w:t xml:space="preserve"> </w:t>
      </w:r>
      <w:r>
        <w:rPr>
          <w:spacing w:val="-12"/>
        </w:rPr>
        <w:t>镀锌板，</w:t>
      </w:r>
      <w:r>
        <w:rPr>
          <w:spacing w:val="-12"/>
        </w:rPr>
        <w:t xml:space="preserve"> </w:t>
      </w:r>
      <w:r>
        <w:rPr>
          <w:spacing w:val="-12"/>
        </w:rPr>
        <w:t>保证热空气全部通过内部换热器。（</w:t>
      </w:r>
      <w:r>
        <w:rPr>
          <w:spacing w:val="-26"/>
        </w:rPr>
        <w:t>见图</w:t>
      </w:r>
      <w:r>
        <w:rPr>
          <w:spacing w:val="-26"/>
        </w:rPr>
        <w:t xml:space="preserve"> </w:t>
      </w:r>
      <w:r>
        <w:t>10</w:t>
      </w:r>
      <w:r>
        <w:t>）</w:t>
      </w:r>
      <w:r>
        <w:rPr>
          <w:rFonts w:ascii="黑体" w:eastAsia="黑体" w:hAnsi="黑体" w:hint="eastAsia"/>
        </w:rPr>
        <w:t>。</w:t>
      </w:r>
    </w:p>
    <w:p w:rsidR="009D373E" w:rsidRDefault="009D373E">
      <w:pPr>
        <w:pStyle w:val="a5"/>
        <w:rPr>
          <w:rFonts w:ascii="黑体"/>
          <w:sz w:val="20"/>
        </w:rPr>
      </w:pPr>
    </w:p>
    <w:p w:rsidR="009D373E" w:rsidRDefault="0057483D">
      <w:pPr>
        <w:pStyle w:val="a5"/>
        <w:spacing w:before="4"/>
        <w:rPr>
          <w:rFonts w:ascii="黑体"/>
          <w:sz w:val="26"/>
        </w:rPr>
      </w:pPr>
      <w:r>
        <w:rPr>
          <w:noProof/>
        </w:rPr>
        <w:drawing>
          <wp:anchor distT="0" distB="0" distL="0" distR="0" simplePos="0" relativeHeight="251658752" behindDoc="0" locked="0" layoutInCell="1" allowOverlap="1">
            <wp:simplePos x="0" y="0"/>
            <wp:positionH relativeFrom="page">
              <wp:posOffset>2844165</wp:posOffset>
            </wp:positionH>
            <wp:positionV relativeFrom="paragraph">
              <wp:posOffset>238760</wp:posOffset>
            </wp:positionV>
            <wp:extent cx="1842770" cy="2145665"/>
            <wp:effectExtent l="0" t="0" r="1270" b="3175"/>
            <wp:wrapTopAndBottom/>
            <wp:docPr id="21" name="image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11.jpeg"/>
                    <pic:cNvPicPr>
                      <a:picLocks noChangeAspect="1"/>
                    </pic:cNvPicPr>
                  </pic:nvPicPr>
                  <pic:blipFill>
                    <a:blip r:embed="rId22" cstate="print"/>
                    <a:stretch>
                      <a:fillRect/>
                    </a:stretch>
                  </pic:blipFill>
                  <pic:spPr>
                    <a:xfrm>
                      <a:off x="0" y="0"/>
                      <a:ext cx="1842627" cy="2145792"/>
                    </a:xfrm>
                    <a:prstGeom prst="rect">
                      <a:avLst/>
                    </a:prstGeom>
                  </pic:spPr>
                </pic:pic>
              </a:graphicData>
            </a:graphic>
          </wp:anchor>
        </w:drawing>
      </w:r>
    </w:p>
    <w:p w:rsidR="009D373E" w:rsidRDefault="009D373E">
      <w:pPr>
        <w:pStyle w:val="a5"/>
        <w:rPr>
          <w:rFonts w:ascii="黑体"/>
          <w:sz w:val="20"/>
        </w:rPr>
      </w:pPr>
    </w:p>
    <w:p w:rsidR="009D373E" w:rsidRDefault="009D373E">
      <w:pPr>
        <w:pStyle w:val="a5"/>
        <w:spacing w:before="2"/>
        <w:rPr>
          <w:rFonts w:ascii="黑体"/>
          <w:sz w:val="20"/>
        </w:rPr>
      </w:pPr>
    </w:p>
    <w:p w:rsidR="009D373E" w:rsidRDefault="009D373E">
      <w:pPr>
        <w:rPr>
          <w:rFonts w:ascii="黑体"/>
          <w:sz w:val="20"/>
        </w:rPr>
        <w:sectPr w:rsidR="009D373E">
          <w:pgSz w:w="11900" w:h="16840"/>
          <w:pgMar w:top="1580" w:right="740" w:bottom="480" w:left="1180" w:header="0" w:footer="283" w:gutter="0"/>
          <w:cols w:space="720"/>
        </w:sectPr>
      </w:pPr>
    </w:p>
    <w:p w:rsidR="009D373E" w:rsidRDefault="009D373E">
      <w:pPr>
        <w:pStyle w:val="a5"/>
        <w:rPr>
          <w:rFonts w:ascii="黑体"/>
          <w:sz w:val="20"/>
        </w:rPr>
      </w:pPr>
    </w:p>
    <w:p w:rsidR="009D373E" w:rsidRDefault="009D373E">
      <w:pPr>
        <w:pStyle w:val="a5"/>
        <w:spacing w:before="6"/>
        <w:rPr>
          <w:rFonts w:ascii="黑体"/>
          <w:sz w:val="27"/>
        </w:rPr>
      </w:pPr>
    </w:p>
    <w:p w:rsidR="009D373E" w:rsidRDefault="0057483D">
      <w:pPr>
        <w:pStyle w:val="afa"/>
        <w:numPr>
          <w:ilvl w:val="2"/>
          <w:numId w:val="9"/>
        </w:numPr>
        <w:tabs>
          <w:tab w:val="left" w:pos="755"/>
        </w:tabs>
        <w:ind w:firstLine="422"/>
        <w:rPr>
          <w:rFonts w:ascii="黑体" w:eastAsia="黑体"/>
          <w:b/>
        </w:rPr>
      </w:pPr>
      <w:r>
        <w:rPr>
          <w:rFonts w:ascii="黑体" w:eastAsia="黑体" w:hint="eastAsia"/>
          <w:b/>
        </w:rPr>
        <w:t>换热器</w:t>
      </w:r>
    </w:p>
    <w:p w:rsidR="009D373E" w:rsidRDefault="0057483D">
      <w:pPr>
        <w:spacing w:before="74"/>
        <w:ind w:left="101" w:right="1617"/>
        <w:jc w:val="center"/>
        <w:rPr>
          <w:b/>
          <w:sz w:val="18"/>
        </w:rPr>
      </w:pPr>
      <w:r>
        <w:br w:type="column"/>
      </w:r>
      <w:r>
        <w:rPr>
          <w:b/>
          <w:sz w:val="18"/>
        </w:rPr>
        <w:lastRenderedPageBreak/>
        <w:t>1.</w:t>
      </w:r>
      <w:r>
        <w:rPr>
          <w:b/>
          <w:sz w:val="18"/>
        </w:rPr>
        <w:t>循环风机</w:t>
      </w:r>
      <w:r>
        <w:rPr>
          <w:b/>
          <w:sz w:val="18"/>
        </w:rPr>
        <w:t xml:space="preserve"> 2.</w:t>
      </w:r>
      <w:r>
        <w:rPr>
          <w:b/>
          <w:sz w:val="18"/>
        </w:rPr>
        <w:t>风机层密封板</w:t>
      </w:r>
      <w:r>
        <w:rPr>
          <w:b/>
          <w:sz w:val="18"/>
        </w:rPr>
        <w:t xml:space="preserve"> 3.</w:t>
      </w:r>
      <w:r>
        <w:rPr>
          <w:b/>
          <w:sz w:val="18"/>
        </w:rPr>
        <w:t>支撑架</w:t>
      </w:r>
      <w:r>
        <w:rPr>
          <w:b/>
          <w:sz w:val="18"/>
        </w:rPr>
        <w:t xml:space="preserve"> 4.</w:t>
      </w:r>
      <w:r>
        <w:rPr>
          <w:b/>
          <w:sz w:val="18"/>
        </w:rPr>
        <w:t>备用电加热</w:t>
      </w:r>
      <w:r>
        <w:rPr>
          <w:b/>
          <w:sz w:val="18"/>
        </w:rPr>
        <w:t xml:space="preserve"> 5.</w:t>
      </w:r>
      <w:r>
        <w:rPr>
          <w:b/>
          <w:sz w:val="18"/>
        </w:rPr>
        <w:t>换热器</w:t>
      </w:r>
      <w:r>
        <w:rPr>
          <w:b/>
          <w:sz w:val="18"/>
        </w:rPr>
        <w:t xml:space="preserve"> 6.</w:t>
      </w:r>
      <w:r>
        <w:rPr>
          <w:b/>
          <w:sz w:val="18"/>
        </w:rPr>
        <w:t>换热器层密封板</w:t>
      </w:r>
    </w:p>
    <w:p w:rsidR="009D373E" w:rsidRDefault="0057483D">
      <w:pPr>
        <w:pStyle w:val="a5"/>
        <w:spacing w:before="64"/>
        <w:ind w:left="80" w:right="1617"/>
        <w:jc w:val="center"/>
        <w:rPr>
          <w:rFonts w:ascii="黑体" w:eastAsia="黑体"/>
        </w:rPr>
      </w:pPr>
      <w:r>
        <w:rPr>
          <w:rFonts w:ascii="黑体" w:eastAsia="黑体" w:hint="eastAsia"/>
        </w:rPr>
        <w:t>图 10 换热器总成示意图</w:t>
      </w:r>
    </w:p>
    <w:p w:rsidR="009D373E" w:rsidRDefault="009D373E">
      <w:pPr>
        <w:jc w:val="center"/>
        <w:rPr>
          <w:rFonts w:ascii="黑体" w:eastAsia="黑体"/>
        </w:rPr>
        <w:sectPr w:rsidR="009D373E">
          <w:type w:val="continuous"/>
          <w:pgSz w:w="11900" w:h="16840"/>
          <w:pgMar w:top="1580" w:right="740" w:bottom="280" w:left="1180" w:header="720" w:footer="720" w:gutter="0"/>
          <w:cols w:num="2" w:space="720" w:equalWidth="0">
            <w:col w:w="1426" w:space="194"/>
            <w:col w:w="8360"/>
          </w:cols>
        </w:sectPr>
      </w:pPr>
    </w:p>
    <w:p w:rsidR="009D373E" w:rsidRDefault="009D373E">
      <w:pPr>
        <w:pStyle w:val="a5"/>
        <w:spacing w:before="11"/>
        <w:rPr>
          <w:rFonts w:ascii="黑体"/>
          <w:sz w:val="10"/>
        </w:rPr>
      </w:pPr>
    </w:p>
    <w:p w:rsidR="009D373E" w:rsidRDefault="0057483D">
      <w:pPr>
        <w:pStyle w:val="a5"/>
        <w:spacing w:before="70" w:line="255" w:lineRule="exact"/>
        <w:ind w:left="540"/>
      </w:pPr>
      <w:r>
        <w:t>内部换热器为翅片式换热器，表面进行防腐处理。要求管路承压</w:t>
      </w:r>
      <w:r>
        <w:t>≥3.5MPa</w:t>
      </w:r>
      <w:r>
        <w:t>，要求过风口过风面积</w:t>
      </w:r>
    </w:p>
    <w:p w:rsidR="009D373E" w:rsidRDefault="0057483D">
      <w:pPr>
        <w:pStyle w:val="a5"/>
        <w:spacing w:line="255" w:lineRule="exact"/>
        <w:ind w:left="120"/>
      </w:pPr>
      <w:r>
        <w:rPr>
          <w:spacing w:val="-1"/>
          <w:w w:val="99"/>
        </w:rPr>
        <w:t>≥</w:t>
      </w:r>
      <w:r>
        <w:rPr>
          <w:spacing w:val="3"/>
          <w:w w:val="98"/>
        </w:rPr>
        <w:t>1</w:t>
      </w:r>
      <w:r>
        <w:rPr>
          <w:spacing w:val="1"/>
          <w:w w:val="98"/>
        </w:rPr>
        <w:t>.25m</w:t>
      </w:r>
      <w:r>
        <w:rPr>
          <w:spacing w:val="-1"/>
          <w:w w:val="105"/>
          <w:position w:val="10"/>
          <w:sz w:val="10"/>
        </w:rPr>
        <w:t>2</w:t>
      </w:r>
      <w:r>
        <w:rPr>
          <w:spacing w:val="1"/>
          <w:w w:val="99"/>
        </w:rPr>
        <w:t>，风阻</w:t>
      </w:r>
      <w:r>
        <w:rPr>
          <w:spacing w:val="1"/>
          <w:w w:val="99"/>
        </w:rPr>
        <w:t>≤</w:t>
      </w:r>
      <w:r>
        <w:rPr>
          <w:spacing w:val="3"/>
          <w:w w:val="98"/>
        </w:rPr>
        <w:t>1</w:t>
      </w:r>
      <w:r>
        <w:rPr>
          <w:spacing w:val="1"/>
          <w:w w:val="98"/>
        </w:rPr>
        <w:t>0</w:t>
      </w:r>
      <w:r>
        <w:rPr>
          <w:spacing w:val="-2"/>
          <w:w w:val="98"/>
        </w:rPr>
        <w:t>0</w:t>
      </w:r>
      <w:r>
        <w:rPr>
          <w:spacing w:val="3"/>
          <w:w w:val="98"/>
        </w:rPr>
        <w:t>P</w:t>
      </w:r>
      <w:r>
        <w:rPr>
          <w:spacing w:val="1"/>
          <w:w w:val="98"/>
        </w:rPr>
        <w:t>a</w:t>
      </w:r>
      <w:r>
        <w:rPr>
          <w:w w:val="99"/>
        </w:rPr>
        <w:t>。</w:t>
      </w:r>
    </w:p>
    <w:p w:rsidR="009D373E" w:rsidRDefault="0057483D">
      <w:pPr>
        <w:pStyle w:val="a5"/>
        <w:spacing w:before="31"/>
        <w:ind w:left="540"/>
      </w:pPr>
      <w:r>
        <w:t>要求将换热器固定到换热器支架层（面）上，并密封换热器端板四周。</w:t>
      </w:r>
    </w:p>
    <w:p w:rsidR="009D373E" w:rsidRDefault="009D373E">
      <w:pPr>
        <w:pStyle w:val="a5"/>
        <w:spacing w:before="9"/>
        <w:rPr>
          <w:sz w:val="15"/>
        </w:rPr>
      </w:pPr>
    </w:p>
    <w:p w:rsidR="009D373E" w:rsidRDefault="0057483D">
      <w:pPr>
        <w:pStyle w:val="afa"/>
        <w:numPr>
          <w:ilvl w:val="2"/>
          <w:numId w:val="9"/>
        </w:numPr>
        <w:tabs>
          <w:tab w:val="left" w:pos="755"/>
        </w:tabs>
        <w:ind w:firstLine="422"/>
        <w:rPr>
          <w:rFonts w:ascii="黑体" w:eastAsia="黑体"/>
          <w:b/>
        </w:rPr>
      </w:pPr>
      <w:r>
        <w:rPr>
          <w:rFonts w:ascii="黑体" w:eastAsia="黑体" w:hint="eastAsia"/>
          <w:b/>
        </w:rPr>
        <w:t>备用电加热</w:t>
      </w:r>
    </w:p>
    <w:p w:rsidR="009D373E" w:rsidRDefault="009D373E">
      <w:pPr>
        <w:pStyle w:val="a5"/>
        <w:spacing w:before="12"/>
        <w:rPr>
          <w:rFonts w:ascii="黑体"/>
          <w:sz w:val="20"/>
        </w:rPr>
      </w:pPr>
    </w:p>
    <w:p w:rsidR="009D373E" w:rsidRDefault="0057483D">
      <w:pPr>
        <w:pStyle w:val="a5"/>
        <w:ind w:left="540"/>
      </w:pPr>
      <w:r>
        <w:t>为热泵主机组后备使用热源，采用</w:t>
      </w:r>
      <w:proofErr w:type="gramStart"/>
      <w:r>
        <w:t>翅</w:t>
      </w:r>
      <w:proofErr w:type="gramEnd"/>
      <w:r>
        <w:t>片式电加热管，功率</w:t>
      </w:r>
      <w:r>
        <w:t>≥15kW</w:t>
      </w:r>
      <w:r>
        <w:t>。</w:t>
      </w:r>
    </w:p>
    <w:p w:rsidR="009D373E" w:rsidRDefault="0057483D">
      <w:pPr>
        <w:pStyle w:val="a5"/>
        <w:spacing w:before="41"/>
        <w:ind w:left="540"/>
      </w:pPr>
      <w:r>
        <w:t>电加热器连接线采用硅橡胶耐高温线，穿墙时采用塑料固定电缆防护接头防护。</w:t>
      </w:r>
    </w:p>
    <w:p w:rsidR="009D373E" w:rsidRDefault="009D373E">
      <w:pPr>
        <w:pStyle w:val="a5"/>
        <w:spacing w:before="9"/>
        <w:rPr>
          <w:sz w:val="15"/>
        </w:rPr>
      </w:pPr>
    </w:p>
    <w:p w:rsidR="009D373E" w:rsidRDefault="0057483D">
      <w:pPr>
        <w:pStyle w:val="afa"/>
        <w:numPr>
          <w:ilvl w:val="1"/>
          <w:numId w:val="5"/>
        </w:numPr>
        <w:tabs>
          <w:tab w:val="left" w:pos="541"/>
        </w:tabs>
        <w:ind w:left="540" w:firstLine="422"/>
        <w:rPr>
          <w:rFonts w:ascii="黑体" w:eastAsia="黑体"/>
          <w:b/>
        </w:rPr>
      </w:pPr>
      <w:r>
        <w:rPr>
          <w:rFonts w:ascii="黑体" w:eastAsia="黑体" w:hint="eastAsia"/>
          <w:b/>
        </w:rPr>
        <w:t>循环风机</w:t>
      </w:r>
    </w:p>
    <w:p w:rsidR="009D373E" w:rsidRDefault="009D373E">
      <w:pPr>
        <w:pStyle w:val="a5"/>
        <w:spacing w:before="5"/>
        <w:rPr>
          <w:rFonts w:ascii="黑体"/>
          <w:sz w:val="19"/>
        </w:rPr>
      </w:pPr>
    </w:p>
    <w:p w:rsidR="009D373E" w:rsidRDefault="0057483D">
      <w:pPr>
        <w:pStyle w:val="a5"/>
        <w:spacing w:before="1"/>
        <w:ind w:left="120" w:right="525" w:firstLine="420"/>
      </w:pPr>
      <w:r>
        <w:t>循环风机按</w:t>
      </w:r>
      <w:proofErr w:type="gramStart"/>
      <w:r>
        <w:t>国烟办综【</w:t>
      </w:r>
      <w:r>
        <w:t>2009</w:t>
      </w:r>
      <w:r>
        <w:t>】</w:t>
      </w:r>
      <w:proofErr w:type="gramEnd"/>
      <w:r>
        <w:t>418</w:t>
      </w:r>
      <w:r>
        <w:rPr>
          <w:spacing w:val="-8"/>
        </w:rPr>
        <w:t xml:space="preserve"> </w:t>
      </w:r>
      <w:r>
        <w:rPr>
          <w:spacing w:val="-8"/>
        </w:rPr>
        <w:t>号文件要求。风机电源引线</w:t>
      </w:r>
      <w:proofErr w:type="gramStart"/>
      <w:r>
        <w:rPr>
          <w:spacing w:val="-8"/>
        </w:rPr>
        <w:t>使用七芯铜线</w:t>
      </w:r>
      <w:proofErr w:type="gramEnd"/>
      <w:r>
        <w:rPr>
          <w:spacing w:val="-8"/>
        </w:rPr>
        <w:t>电缆，电缆符合</w:t>
      </w:r>
      <w:r>
        <w:rPr>
          <w:spacing w:val="1"/>
          <w:w w:val="98"/>
        </w:rPr>
        <w:t>GB5</w:t>
      </w:r>
      <w:r>
        <w:rPr>
          <w:spacing w:val="3"/>
          <w:w w:val="98"/>
        </w:rPr>
        <w:t>0</w:t>
      </w:r>
      <w:r>
        <w:rPr>
          <w:spacing w:val="1"/>
          <w:w w:val="98"/>
        </w:rPr>
        <w:t>13.</w:t>
      </w:r>
      <w:r>
        <w:rPr>
          <w:w w:val="98"/>
        </w:rPr>
        <w:t>1</w:t>
      </w:r>
      <w:r>
        <w:rPr>
          <w:spacing w:val="-55"/>
        </w:rPr>
        <w:t xml:space="preserve"> </w:t>
      </w:r>
      <w:r>
        <w:rPr>
          <w:spacing w:val="-1"/>
          <w:w w:val="99"/>
        </w:rPr>
        <w:t>规定。输入端口符合国家相关标准。三相循环风机导线截面积不小于</w:t>
      </w:r>
      <w:r>
        <w:rPr>
          <w:spacing w:val="-1"/>
        </w:rPr>
        <w:t xml:space="preserve"> </w:t>
      </w:r>
      <w:r>
        <w:rPr>
          <w:spacing w:val="3"/>
          <w:w w:val="98"/>
        </w:rPr>
        <w:t>1</w:t>
      </w:r>
      <w:r>
        <w:rPr>
          <w:spacing w:val="1"/>
          <w:w w:val="98"/>
        </w:rPr>
        <w:t>.5mm</w:t>
      </w:r>
      <w:r>
        <w:rPr>
          <w:spacing w:val="-1"/>
          <w:w w:val="105"/>
          <w:position w:val="11"/>
          <w:sz w:val="10"/>
        </w:rPr>
        <w:t>2</w:t>
      </w:r>
      <w:r>
        <w:rPr>
          <w:w w:val="99"/>
        </w:rPr>
        <w:t>，风机电缆耐温</w:t>
      </w:r>
      <w:r>
        <w:rPr>
          <w:w w:val="99"/>
        </w:rPr>
        <w:t xml:space="preserve"> </w:t>
      </w:r>
      <w:r>
        <w:t>90℃</w:t>
      </w:r>
      <w:r>
        <w:t>以上。</w:t>
      </w:r>
    </w:p>
    <w:p w:rsidR="009D373E" w:rsidRDefault="009D373E">
      <w:pPr>
        <w:pStyle w:val="a5"/>
        <w:spacing w:before="1"/>
        <w:rPr>
          <w:sz w:val="27"/>
        </w:rPr>
      </w:pPr>
    </w:p>
    <w:p w:rsidR="009D373E" w:rsidRDefault="0057483D">
      <w:pPr>
        <w:pStyle w:val="afa"/>
        <w:numPr>
          <w:ilvl w:val="0"/>
          <w:numId w:val="5"/>
        </w:numPr>
        <w:tabs>
          <w:tab w:val="left" w:pos="332"/>
        </w:tabs>
        <w:ind w:left="332" w:firstLine="422"/>
        <w:jc w:val="left"/>
        <w:rPr>
          <w:rFonts w:ascii="黑体" w:eastAsia="黑体"/>
          <w:b/>
        </w:rPr>
      </w:pPr>
      <w:bookmarkStart w:id="14" w:name="_bookmark7"/>
      <w:bookmarkStart w:id="15" w:name="7_热泵主机组"/>
      <w:bookmarkEnd w:id="14"/>
      <w:bookmarkEnd w:id="15"/>
      <w:r>
        <w:rPr>
          <w:rFonts w:ascii="黑体" w:eastAsia="黑体" w:hint="eastAsia"/>
          <w:b/>
        </w:rPr>
        <w:t>热泵主机组</w:t>
      </w:r>
    </w:p>
    <w:p w:rsidR="009D373E" w:rsidRDefault="009D373E">
      <w:pPr>
        <w:pStyle w:val="a5"/>
        <w:spacing w:before="9"/>
        <w:rPr>
          <w:rFonts w:ascii="黑体"/>
          <w:sz w:val="27"/>
        </w:rPr>
      </w:pPr>
    </w:p>
    <w:p w:rsidR="009D373E" w:rsidRDefault="0057483D">
      <w:pPr>
        <w:pStyle w:val="afa"/>
        <w:numPr>
          <w:ilvl w:val="1"/>
          <w:numId w:val="5"/>
        </w:numPr>
        <w:tabs>
          <w:tab w:val="left" w:pos="541"/>
        </w:tabs>
        <w:ind w:left="540" w:firstLine="422"/>
        <w:rPr>
          <w:rFonts w:ascii="黑体" w:eastAsia="黑体"/>
          <w:b/>
        </w:rPr>
      </w:pPr>
      <w:r>
        <w:rPr>
          <w:rFonts w:ascii="黑体" w:eastAsia="黑体" w:hint="eastAsia"/>
          <w:b/>
        </w:rPr>
        <w:t>热泵主机组参数</w:t>
      </w:r>
    </w:p>
    <w:p w:rsidR="009D373E" w:rsidRDefault="009D373E">
      <w:pPr>
        <w:pStyle w:val="a5"/>
        <w:spacing w:before="5"/>
        <w:rPr>
          <w:rFonts w:ascii="黑体"/>
          <w:sz w:val="19"/>
        </w:rPr>
      </w:pPr>
    </w:p>
    <w:p w:rsidR="009D373E" w:rsidRDefault="0057483D">
      <w:pPr>
        <w:pStyle w:val="a5"/>
        <w:spacing w:line="232" w:lineRule="auto"/>
        <w:ind w:left="120" w:right="494" w:firstLine="420"/>
      </w:pPr>
      <w:r>
        <w:rPr>
          <w:spacing w:val="-1"/>
          <w:w w:val="99"/>
        </w:rPr>
        <w:t>热泵机组采用双压缩机结构，烘烤期间环境温度</w:t>
      </w:r>
      <w:r>
        <w:rPr>
          <w:spacing w:val="-1"/>
        </w:rPr>
        <w:t xml:space="preserve"> </w:t>
      </w:r>
      <w:r>
        <w:rPr>
          <w:spacing w:val="3"/>
          <w:w w:val="98"/>
        </w:rPr>
        <w:t>1</w:t>
      </w:r>
      <w:r>
        <w:rPr>
          <w:spacing w:val="-2"/>
          <w:w w:val="98"/>
        </w:rPr>
        <w:t>0</w:t>
      </w:r>
      <w:r>
        <w:rPr>
          <w:spacing w:val="2"/>
          <w:w w:val="99"/>
        </w:rPr>
        <w:t>℃</w:t>
      </w:r>
      <w:r>
        <w:rPr>
          <w:spacing w:val="2"/>
          <w:w w:val="99"/>
        </w:rPr>
        <w:t>～</w:t>
      </w:r>
      <w:r>
        <w:rPr>
          <w:spacing w:val="1"/>
          <w:w w:val="98"/>
        </w:rPr>
        <w:t>43</w:t>
      </w:r>
      <w:r>
        <w:rPr>
          <w:w w:val="99"/>
        </w:rPr>
        <w:t>℃</w:t>
      </w:r>
      <w:r>
        <w:rPr>
          <w:w w:val="99"/>
        </w:rPr>
        <w:t>地区，压缩机排量</w:t>
      </w:r>
      <w:r>
        <w:rPr>
          <w:w w:val="99"/>
        </w:rPr>
        <w:t>≥</w:t>
      </w:r>
      <w:r>
        <w:rPr>
          <w:spacing w:val="3"/>
          <w:w w:val="98"/>
        </w:rPr>
        <w:t>1</w:t>
      </w:r>
      <w:r>
        <w:rPr>
          <w:spacing w:val="1"/>
          <w:w w:val="98"/>
        </w:rPr>
        <w:t>8m</w:t>
      </w:r>
      <w:r>
        <w:rPr>
          <w:spacing w:val="-1"/>
          <w:w w:val="105"/>
          <w:position w:val="11"/>
          <w:sz w:val="10"/>
        </w:rPr>
        <w:t>3</w:t>
      </w:r>
      <w:r>
        <w:rPr>
          <w:spacing w:val="3"/>
          <w:w w:val="98"/>
        </w:rPr>
        <w:t>/</w:t>
      </w:r>
      <w:r>
        <w:rPr>
          <w:spacing w:val="1"/>
          <w:w w:val="98"/>
        </w:rPr>
        <w:t>hr</w:t>
      </w:r>
      <w:r>
        <w:rPr>
          <w:spacing w:val="-2"/>
          <w:w w:val="98"/>
        </w:rPr>
        <w:t>(</w:t>
      </w:r>
      <w:r>
        <w:rPr>
          <w:spacing w:val="1"/>
          <w:w w:val="99"/>
        </w:rPr>
        <w:t>双系统</w:t>
      </w:r>
      <w:r>
        <w:rPr>
          <w:spacing w:val="1"/>
          <w:w w:val="99"/>
        </w:rPr>
        <w:t xml:space="preserve"> </w:t>
      </w:r>
      <w:r>
        <w:rPr>
          <w:spacing w:val="1"/>
          <w:w w:val="98"/>
        </w:rPr>
        <w:t>1</w:t>
      </w:r>
      <w:r>
        <w:rPr>
          <w:w w:val="98"/>
        </w:rPr>
        <w:t>4</w:t>
      </w:r>
      <w:r>
        <w:rPr>
          <w:spacing w:val="-52"/>
        </w:rPr>
        <w:t xml:space="preserve"> </w:t>
      </w:r>
      <w:r>
        <w:rPr>
          <w:spacing w:val="-1"/>
          <w:w w:val="99"/>
        </w:rPr>
        <w:t>匹</w:t>
      </w:r>
      <w:r>
        <w:rPr>
          <w:spacing w:val="1"/>
          <w:w w:val="98"/>
        </w:rPr>
        <w:t>)</w:t>
      </w:r>
      <w:r>
        <w:rPr>
          <w:spacing w:val="1"/>
          <w:w w:val="99"/>
        </w:rPr>
        <w:t>，额定制热量</w:t>
      </w:r>
      <w:r>
        <w:rPr>
          <w:spacing w:val="1"/>
          <w:w w:val="99"/>
        </w:rPr>
        <w:t>≥</w:t>
      </w:r>
      <w:r>
        <w:rPr>
          <w:spacing w:val="3"/>
          <w:w w:val="98"/>
        </w:rPr>
        <w:t>4</w:t>
      </w:r>
      <w:r>
        <w:rPr>
          <w:spacing w:val="1"/>
          <w:w w:val="98"/>
        </w:rPr>
        <w:t>0000W</w:t>
      </w:r>
      <w:r>
        <w:rPr>
          <w:w w:val="99"/>
        </w:rPr>
        <w:t>。烘烤期间环境温度</w:t>
      </w:r>
      <w:r>
        <w:t xml:space="preserve"> </w:t>
      </w:r>
      <w:r>
        <w:rPr>
          <w:spacing w:val="3"/>
          <w:w w:val="98"/>
        </w:rPr>
        <w:t>0</w:t>
      </w:r>
      <w:r>
        <w:rPr>
          <w:spacing w:val="-1"/>
          <w:w w:val="99"/>
        </w:rPr>
        <w:t>℃</w:t>
      </w:r>
      <w:r>
        <w:rPr>
          <w:spacing w:val="2"/>
          <w:w w:val="99"/>
        </w:rPr>
        <w:t>～</w:t>
      </w:r>
      <w:r>
        <w:rPr>
          <w:spacing w:val="3"/>
          <w:w w:val="98"/>
        </w:rPr>
        <w:t>4</w:t>
      </w:r>
      <w:r>
        <w:rPr>
          <w:spacing w:val="-2"/>
          <w:w w:val="98"/>
        </w:rPr>
        <w:t>3</w:t>
      </w:r>
      <w:r>
        <w:rPr>
          <w:spacing w:val="1"/>
          <w:w w:val="99"/>
        </w:rPr>
        <w:t>℃</w:t>
      </w:r>
      <w:r>
        <w:rPr>
          <w:spacing w:val="1"/>
          <w:w w:val="99"/>
        </w:rPr>
        <w:t>地区，压缩机排量</w:t>
      </w:r>
      <w:r>
        <w:rPr>
          <w:spacing w:val="1"/>
          <w:w w:val="99"/>
        </w:rPr>
        <w:t>≥</w:t>
      </w:r>
      <w:r>
        <w:rPr>
          <w:spacing w:val="1"/>
          <w:w w:val="98"/>
        </w:rPr>
        <w:t>24m</w:t>
      </w:r>
      <w:r>
        <w:rPr>
          <w:spacing w:val="-1"/>
          <w:w w:val="105"/>
          <w:position w:val="11"/>
          <w:sz w:val="10"/>
        </w:rPr>
        <w:t>3</w:t>
      </w:r>
      <w:r>
        <w:rPr>
          <w:spacing w:val="3"/>
          <w:w w:val="98"/>
        </w:rPr>
        <w:t>/</w:t>
      </w:r>
      <w:r>
        <w:rPr>
          <w:spacing w:val="1"/>
          <w:w w:val="98"/>
        </w:rPr>
        <w:t>h</w:t>
      </w:r>
      <w:r>
        <w:rPr>
          <w:spacing w:val="-2"/>
          <w:w w:val="98"/>
        </w:rPr>
        <w:t>r</w:t>
      </w:r>
      <w:r>
        <w:rPr>
          <w:spacing w:val="2"/>
          <w:w w:val="99"/>
        </w:rPr>
        <w:t>（</w:t>
      </w:r>
      <w:r>
        <w:rPr>
          <w:spacing w:val="1"/>
          <w:w w:val="99"/>
        </w:rPr>
        <w:t>双系统</w:t>
      </w:r>
      <w:r>
        <w:rPr>
          <w:spacing w:val="-51"/>
        </w:rPr>
        <w:t xml:space="preserve"> </w:t>
      </w:r>
      <w:r>
        <w:rPr>
          <w:spacing w:val="-2"/>
          <w:w w:val="98"/>
        </w:rPr>
        <w:t>1</w:t>
      </w:r>
      <w:r>
        <w:rPr>
          <w:w w:val="98"/>
        </w:rPr>
        <w:t>8</w:t>
      </w:r>
      <w:r>
        <w:t>匹）。机组制热能效比（</w:t>
      </w:r>
      <w:r>
        <w:rPr>
          <w:rFonts w:eastAsia="Times New Roman"/>
        </w:rPr>
        <w:t>COP</w:t>
      </w:r>
      <w:r>
        <w:t>）＞</w:t>
      </w:r>
      <w:r>
        <w:rPr>
          <w:rFonts w:eastAsia="Times New Roman"/>
        </w:rPr>
        <w:t>3.0</w:t>
      </w:r>
      <w:r>
        <w:rPr>
          <w:spacing w:val="-8"/>
        </w:rPr>
        <w:t>，最高排气压力</w:t>
      </w:r>
      <w:r>
        <w:rPr>
          <w:spacing w:val="-8"/>
        </w:rPr>
        <w:t xml:space="preserve"> </w:t>
      </w:r>
      <w:r>
        <w:rPr>
          <w:rFonts w:eastAsia="Times New Roman"/>
        </w:rPr>
        <w:t>3.0MPa</w:t>
      </w:r>
      <w:r>
        <w:rPr>
          <w:spacing w:val="-8"/>
        </w:rPr>
        <w:t>，最高吸气压力</w:t>
      </w:r>
      <w:r>
        <w:rPr>
          <w:spacing w:val="-8"/>
        </w:rPr>
        <w:t xml:space="preserve"> </w:t>
      </w:r>
      <w:r>
        <w:rPr>
          <w:rFonts w:eastAsia="Times New Roman"/>
        </w:rPr>
        <w:t>0.7MPa</w:t>
      </w:r>
      <w:r>
        <w:t>，每公斤干烟叶耗电量</w:t>
      </w:r>
      <w:r>
        <w:rPr>
          <w:rFonts w:eastAsia="Times New Roman"/>
        </w:rPr>
        <w:t xml:space="preserve">≤2.2 </w:t>
      </w:r>
      <w:r>
        <w:t>度。</w:t>
      </w:r>
    </w:p>
    <w:p w:rsidR="009D373E" w:rsidRDefault="0057483D">
      <w:pPr>
        <w:pStyle w:val="a5"/>
        <w:spacing w:before="116"/>
        <w:ind w:left="192" w:right="369"/>
        <w:jc w:val="center"/>
        <w:rPr>
          <w:rFonts w:ascii="黑体" w:eastAsia="黑体"/>
        </w:rPr>
      </w:pPr>
      <w:r>
        <w:rPr>
          <w:rFonts w:ascii="黑体" w:eastAsia="黑体" w:hint="eastAsia"/>
        </w:rPr>
        <w:t>表 1 烟叶每</w:t>
      </w:r>
      <w:proofErr w:type="gramStart"/>
      <w:r>
        <w:rPr>
          <w:rFonts w:ascii="黑体" w:eastAsia="黑体" w:hint="eastAsia"/>
        </w:rPr>
        <w:t>公斤干烟耗电量</w:t>
      </w:r>
      <w:proofErr w:type="gramEnd"/>
    </w:p>
    <w:p w:rsidR="009D373E" w:rsidRDefault="009D373E">
      <w:pPr>
        <w:pStyle w:val="a5"/>
        <w:spacing w:before="7"/>
        <w:rPr>
          <w:rFonts w:ascii="黑体"/>
          <w:sz w:val="9"/>
        </w:rPr>
      </w:pPr>
    </w:p>
    <w:tbl>
      <w:tblPr>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2205"/>
        <w:gridCol w:w="3539"/>
        <w:gridCol w:w="3484"/>
      </w:tblGrid>
      <w:tr w:rsidR="009D373E">
        <w:trPr>
          <w:trHeight w:val="567"/>
        </w:trPr>
        <w:tc>
          <w:tcPr>
            <w:tcW w:w="2205" w:type="dxa"/>
          </w:tcPr>
          <w:p w:rsidR="009D373E" w:rsidRDefault="0057483D">
            <w:pPr>
              <w:pStyle w:val="TableParagraph"/>
              <w:spacing w:before="138"/>
              <w:ind w:left="330" w:right="315"/>
              <w:jc w:val="center"/>
              <w:rPr>
                <w:b/>
                <w:sz w:val="10"/>
              </w:rPr>
            </w:pPr>
            <w:r>
              <w:rPr>
                <w:b/>
                <w:spacing w:val="-1"/>
                <w:w w:val="99"/>
              </w:rPr>
              <w:t>环境温度</w:t>
            </w:r>
            <w:r>
              <w:rPr>
                <w:b/>
                <w:i/>
                <w:spacing w:val="-54"/>
                <w:w w:val="94"/>
                <w:sz w:val="22"/>
              </w:rPr>
              <w:t>t</w:t>
            </w:r>
            <w:r>
              <w:rPr>
                <w:b/>
                <w:w w:val="105"/>
                <w:position w:val="-2"/>
                <w:sz w:val="10"/>
              </w:rPr>
              <w:t>a</w:t>
            </w:r>
          </w:p>
        </w:tc>
        <w:tc>
          <w:tcPr>
            <w:tcW w:w="3539" w:type="dxa"/>
          </w:tcPr>
          <w:p w:rsidR="009D373E" w:rsidRDefault="0057483D">
            <w:pPr>
              <w:pStyle w:val="TableParagraph"/>
              <w:spacing w:before="10" w:line="270" w:lineRule="atLeast"/>
              <w:ind w:left="1453" w:right="700" w:hanging="735"/>
              <w:rPr>
                <w:b/>
              </w:rPr>
            </w:pPr>
            <w:r>
              <w:rPr>
                <w:b/>
              </w:rPr>
              <w:t>密集型砖混结构调制房kwh/kg</w:t>
            </w:r>
          </w:p>
        </w:tc>
        <w:tc>
          <w:tcPr>
            <w:tcW w:w="3484" w:type="dxa"/>
          </w:tcPr>
          <w:p w:rsidR="009D373E" w:rsidRDefault="0057483D">
            <w:pPr>
              <w:pStyle w:val="TableParagraph"/>
              <w:spacing w:before="1"/>
              <w:ind w:left="1156"/>
              <w:rPr>
                <w:b/>
              </w:rPr>
            </w:pPr>
            <w:r>
              <w:rPr>
                <w:b/>
              </w:rPr>
              <w:t>密集型保温板结构调制</w:t>
            </w:r>
          </w:p>
          <w:p w:rsidR="009D373E" w:rsidRDefault="0057483D">
            <w:pPr>
              <w:pStyle w:val="TableParagraph"/>
              <w:spacing w:before="3"/>
              <w:ind w:left="107"/>
              <w:rPr>
                <w:b/>
              </w:rPr>
            </w:pPr>
            <w:r>
              <w:rPr>
                <w:b/>
                <w:w w:val="99"/>
              </w:rPr>
              <w:t>房</w:t>
            </w:r>
          </w:p>
        </w:tc>
      </w:tr>
      <w:tr w:rsidR="009D373E">
        <w:trPr>
          <w:trHeight w:val="386"/>
        </w:trPr>
        <w:tc>
          <w:tcPr>
            <w:tcW w:w="2205" w:type="dxa"/>
          </w:tcPr>
          <w:p w:rsidR="009D373E" w:rsidRDefault="0057483D">
            <w:pPr>
              <w:pStyle w:val="TableParagraph"/>
              <w:spacing w:before="48"/>
              <w:ind w:left="330" w:right="316"/>
              <w:jc w:val="center"/>
              <w:rPr>
                <w:b/>
              </w:rPr>
            </w:pPr>
            <w:r>
              <w:rPr>
                <w:b/>
                <w:spacing w:val="1"/>
                <w:w w:val="98"/>
              </w:rPr>
              <w:t>10</w:t>
            </w:r>
            <w:r>
              <w:rPr>
                <w:b/>
                <w:spacing w:val="2"/>
                <w:w w:val="99"/>
              </w:rPr>
              <w:t>℃</w:t>
            </w:r>
            <w:r>
              <w:rPr>
                <w:b/>
                <w:w w:val="99"/>
              </w:rPr>
              <w:t>≤</w:t>
            </w:r>
            <w:r>
              <w:rPr>
                <w:b/>
                <w:spacing w:val="-10"/>
              </w:rPr>
              <w:t xml:space="preserve"> </w:t>
            </w:r>
            <w:r>
              <w:rPr>
                <w:b/>
                <w:i/>
                <w:spacing w:val="-57"/>
                <w:w w:val="94"/>
                <w:sz w:val="22"/>
              </w:rPr>
              <w:t>t</w:t>
            </w:r>
            <w:r>
              <w:rPr>
                <w:b/>
                <w:w w:val="105"/>
                <w:position w:val="-2"/>
                <w:sz w:val="10"/>
              </w:rPr>
              <w:t>a</w:t>
            </w:r>
            <w:r>
              <w:rPr>
                <w:b/>
                <w:spacing w:val="4"/>
                <w:position w:val="-2"/>
                <w:sz w:val="10"/>
              </w:rPr>
              <w:t xml:space="preserve"> </w:t>
            </w:r>
            <w:r>
              <w:rPr>
                <w:b/>
                <w:spacing w:val="-1"/>
                <w:w w:val="99"/>
              </w:rPr>
              <w:t>＜</w:t>
            </w:r>
            <w:r>
              <w:rPr>
                <w:b/>
                <w:spacing w:val="3"/>
                <w:w w:val="98"/>
              </w:rPr>
              <w:t>2</w:t>
            </w:r>
            <w:r>
              <w:rPr>
                <w:b/>
                <w:spacing w:val="-2"/>
                <w:w w:val="98"/>
              </w:rPr>
              <w:t>0</w:t>
            </w:r>
            <w:r>
              <w:rPr>
                <w:b/>
                <w:w w:val="99"/>
              </w:rPr>
              <w:t>℃</w:t>
            </w:r>
          </w:p>
        </w:tc>
        <w:tc>
          <w:tcPr>
            <w:tcW w:w="3539" w:type="dxa"/>
          </w:tcPr>
          <w:p w:rsidR="009D373E" w:rsidRDefault="0057483D">
            <w:pPr>
              <w:pStyle w:val="TableParagraph"/>
              <w:spacing w:before="58"/>
              <w:ind w:left="1453"/>
              <w:rPr>
                <w:b/>
              </w:rPr>
            </w:pPr>
            <w:r>
              <w:rPr>
                <w:b/>
              </w:rPr>
              <w:t>≤ 2.4</w:t>
            </w:r>
          </w:p>
        </w:tc>
        <w:tc>
          <w:tcPr>
            <w:tcW w:w="3484" w:type="dxa"/>
          </w:tcPr>
          <w:p w:rsidR="009D373E" w:rsidRDefault="0057483D">
            <w:pPr>
              <w:pStyle w:val="TableParagraph"/>
              <w:spacing w:before="58"/>
              <w:ind w:left="1405" w:right="1393"/>
              <w:jc w:val="center"/>
              <w:rPr>
                <w:b/>
              </w:rPr>
            </w:pPr>
            <w:r>
              <w:rPr>
                <w:b/>
              </w:rPr>
              <w:t>≤ 2.2</w:t>
            </w:r>
          </w:p>
        </w:tc>
      </w:tr>
      <w:tr w:rsidR="009D373E">
        <w:trPr>
          <w:trHeight w:val="385"/>
        </w:trPr>
        <w:tc>
          <w:tcPr>
            <w:tcW w:w="2205" w:type="dxa"/>
          </w:tcPr>
          <w:p w:rsidR="009D373E" w:rsidRDefault="0057483D">
            <w:pPr>
              <w:pStyle w:val="TableParagraph"/>
              <w:spacing w:before="47"/>
              <w:ind w:left="330" w:right="316"/>
              <w:jc w:val="center"/>
              <w:rPr>
                <w:b/>
              </w:rPr>
            </w:pPr>
            <w:r>
              <w:rPr>
                <w:b/>
                <w:spacing w:val="1"/>
                <w:w w:val="98"/>
              </w:rPr>
              <w:t>20</w:t>
            </w:r>
            <w:r>
              <w:rPr>
                <w:b/>
                <w:spacing w:val="2"/>
                <w:w w:val="99"/>
              </w:rPr>
              <w:t>℃</w:t>
            </w:r>
            <w:r>
              <w:rPr>
                <w:b/>
                <w:w w:val="99"/>
              </w:rPr>
              <w:t>≤</w:t>
            </w:r>
            <w:r>
              <w:rPr>
                <w:b/>
                <w:spacing w:val="-10"/>
              </w:rPr>
              <w:t xml:space="preserve"> </w:t>
            </w:r>
            <w:r>
              <w:rPr>
                <w:b/>
                <w:i/>
                <w:spacing w:val="-57"/>
                <w:w w:val="94"/>
                <w:sz w:val="22"/>
              </w:rPr>
              <w:t>t</w:t>
            </w:r>
            <w:r>
              <w:rPr>
                <w:b/>
                <w:w w:val="105"/>
                <w:position w:val="-2"/>
                <w:sz w:val="10"/>
              </w:rPr>
              <w:t>a</w:t>
            </w:r>
            <w:r>
              <w:rPr>
                <w:b/>
                <w:spacing w:val="4"/>
                <w:position w:val="-2"/>
                <w:sz w:val="10"/>
              </w:rPr>
              <w:t xml:space="preserve"> </w:t>
            </w:r>
            <w:r>
              <w:rPr>
                <w:b/>
                <w:spacing w:val="-1"/>
                <w:w w:val="99"/>
              </w:rPr>
              <w:t>＜</w:t>
            </w:r>
            <w:r>
              <w:rPr>
                <w:b/>
                <w:spacing w:val="3"/>
                <w:w w:val="98"/>
              </w:rPr>
              <w:t>3</w:t>
            </w:r>
            <w:r>
              <w:rPr>
                <w:b/>
                <w:spacing w:val="-2"/>
                <w:w w:val="98"/>
              </w:rPr>
              <w:t>0</w:t>
            </w:r>
            <w:r>
              <w:rPr>
                <w:b/>
                <w:w w:val="99"/>
              </w:rPr>
              <w:t>℃</w:t>
            </w:r>
          </w:p>
        </w:tc>
        <w:tc>
          <w:tcPr>
            <w:tcW w:w="3539" w:type="dxa"/>
          </w:tcPr>
          <w:p w:rsidR="009D373E" w:rsidRDefault="0057483D">
            <w:pPr>
              <w:pStyle w:val="TableParagraph"/>
              <w:spacing w:before="57"/>
              <w:ind w:left="1506"/>
              <w:rPr>
                <w:b/>
              </w:rPr>
            </w:pPr>
            <w:r>
              <w:rPr>
                <w:b/>
              </w:rPr>
              <w:t>≤2.2</w:t>
            </w:r>
          </w:p>
        </w:tc>
        <w:tc>
          <w:tcPr>
            <w:tcW w:w="3484" w:type="dxa"/>
          </w:tcPr>
          <w:p w:rsidR="009D373E" w:rsidRDefault="0057483D">
            <w:pPr>
              <w:pStyle w:val="TableParagraph"/>
              <w:spacing w:before="57"/>
              <w:ind w:left="1405" w:right="1393"/>
              <w:jc w:val="center"/>
              <w:rPr>
                <w:b/>
              </w:rPr>
            </w:pPr>
            <w:r>
              <w:rPr>
                <w:b/>
              </w:rPr>
              <w:t>≤ 2.0</w:t>
            </w:r>
          </w:p>
        </w:tc>
      </w:tr>
    </w:tbl>
    <w:p w:rsidR="009D373E" w:rsidRDefault="009D373E">
      <w:pPr>
        <w:jc w:val="center"/>
        <w:sectPr w:rsidR="009D373E">
          <w:type w:val="continuous"/>
          <w:pgSz w:w="11900" w:h="16840"/>
          <w:pgMar w:top="1580" w:right="740" w:bottom="280" w:left="1180" w:header="720" w:footer="720" w:gutter="0"/>
          <w:cols w:space="720"/>
        </w:sectPr>
      </w:pPr>
    </w:p>
    <w:p w:rsidR="009D373E" w:rsidRDefault="00247B12">
      <w:pPr>
        <w:pStyle w:val="a5"/>
        <w:ind w:left="278"/>
        <w:rPr>
          <w:rFonts w:ascii="黑体"/>
          <w:sz w:val="20"/>
        </w:rPr>
      </w:pPr>
      <w:r>
        <w:rPr>
          <w:rFonts w:ascii="黑体"/>
          <w:sz w:val="20"/>
        </w:rPr>
      </w:r>
      <w:r>
        <w:rPr>
          <w:rFonts w:ascii="黑体"/>
          <w:sz w:val="20"/>
        </w:rPr>
        <w:pict>
          <v:shapetype id="_x0000_t202" coordsize="21600,21600" o:spt="202" path="m,l,21600r21600,l21600,xe">
            <v:stroke joinstyle="miter"/>
            <v:path gradientshapeok="t" o:connecttype="rect"/>
          </v:shapetype>
          <v:shape id="文本框 5" o:spid="_x0000_s2050" type="#_x0000_t202" style="width:461.4pt;height:19.85pt;mso-position-horizontal-relative:char;mso-position-vertical-relative:line" filled="f" strokeweight=".48pt">
            <v:textbox inset="0,0,0,0">
              <w:txbxContent>
                <w:p w:rsidR="00B415DC" w:rsidRDefault="00B415DC">
                  <w:pPr>
                    <w:pStyle w:val="a5"/>
                    <w:spacing w:before="48"/>
                    <w:ind w:left="308"/>
                  </w:pPr>
                  <w:r>
                    <w:rPr>
                      <w:spacing w:val="1"/>
                      <w:w w:val="99"/>
                    </w:rPr>
                    <w:t>注：</w:t>
                  </w:r>
                  <w:r>
                    <w:rPr>
                      <w:spacing w:val="-8"/>
                    </w:rPr>
                    <w:t xml:space="preserve"> </w:t>
                  </w:r>
                  <w:r>
                    <w:rPr>
                      <w:i/>
                      <w:spacing w:val="-57"/>
                      <w:w w:val="94"/>
                      <w:sz w:val="22"/>
                    </w:rPr>
                    <w:t>t</w:t>
                  </w:r>
                  <w:r>
                    <w:rPr>
                      <w:w w:val="105"/>
                      <w:position w:val="-2"/>
                      <w:sz w:val="10"/>
                    </w:rPr>
                    <w:t>a</w:t>
                  </w:r>
                  <w:r>
                    <w:rPr>
                      <w:spacing w:val="-25"/>
                      <w:position w:val="-2"/>
                      <w:sz w:val="10"/>
                    </w:rPr>
                    <w:t xml:space="preserve"> </w:t>
                  </w:r>
                  <w:r>
                    <w:rPr>
                      <w:w w:val="99"/>
                    </w:rPr>
                    <w:t>为测试期间的平均环境温度</w:t>
                  </w:r>
                </w:p>
              </w:txbxContent>
            </v:textbox>
            <w10:wrap type="none"/>
            <w10:anchorlock/>
          </v:shape>
        </w:pict>
      </w:r>
    </w:p>
    <w:p w:rsidR="009D373E" w:rsidRDefault="009D373E">
      <w:pPr>
        <w:pStyle w:val="a5"/>
        <w:rPr>
          <w:rFonts w:ascii="黑体"/>
          <w:sz w:val="20"/>
        </w:rPr>
      </w:pPr>
    </w:p>
    <w:p w:rsidR="009D373E" w:rsidRDefault="009D373E">
      <w:pPr>
        <w:pStyle w:val="a5"/>
        <w:spacing w:before="3"/>
        <w:rPr>
          <w:rFonts w:ascii="黑体"/>
          <w:sz w:val="28"/>
        </w:rPr>
      </w:pPr>
    </w:p>
    <w:p w:rsidR="009D373E" w:rsidRDefault="0057483D">
      <w:pPr>
        <w:pStyle w:val="afa"/>
        <w:numPr>
          <w:ilvl w:val="1"/>
          <w:numId w:val="5"/>
        </w:numPr>
        <w:tabs>
          <w:tab w:val="left" w:pos="541"/>
        </w:tabs>
        <w:spacing w:before="69"/>
        <w:ind w:left="540" w:firstLine="422"/>
        <w:rPr>
          <w:rFonts w:ascii="黑体" w:eastAsia="黑体"/>
          <w:b/>
        </w:rPr>
      </w:pPr>
      <w:r>
        <w:rPr>
          <w:rFonts w:ascii="黑体" w:eastAsia="黑体" w:hint="eastAsia"/>
          <w:b/>
        </w:rPr>
        <w:t>热泵主机组主要器件要求</w:t>
      </w:r>
    </w:p>
    <w:p w:rsidR="009D373E" w:rsidRDefault="009D373E">
      <w:pPr>
        <w:pStyle w:val="a5"/>
        <w:spacing w:before="4"/>
        <w:rPr>
          <w:rFonts w:ascii="黑体"/>
          <w:sz w:val="15"/>
        </w:rPr>
      </w:pPr>
    </w:p>
    <w:p w:rsidR="009D373E" w:rsidRDefault="0057483D">
      <w:pPr>
        <w:pStyle w:val="a5"/>
        <w:spacing w:before="1"/>
        <w:ind w:left="540"/>
      </w:pPr>
      <w:r>
        <w:t>热泵主机组由两套热泵制热系统组成，满足烟叶烘烤不同阶段的热量需求。</w:t>
      </w:r>
    </w:p>
    <w:p w:rsidR="009D373E" w:rsidRDefault="009D373E">
      <w:pPr>
        <w:pStyle w:val="a5"/>
        <w:spacing w:before="9"/>
        <w:rPr>
          <w:sz w:val="15"/>
        </w:rPr>
      </w:pPr>
    </w:p>
    <w:p w:rsidR="009D373E" w:rsidRDefault="0057483D">
      <w:pPr>
        <w:pStyle w:val="afa"/>
        <w:numPr>
          <w:ilvl w:val="2"/>
          <w:numId w:val="10"/>
        </w:numPr>
        <w:tabs>
          <w:tab w:val="left" w:pos="755"/>
        </w:tabs>
        <w:ind w:firstLine="422"/>
        <w:rPr>
          <w:rFonts w:ascii="黑体" w:eastAsia="黑体"/>
          <w:b/>
        </w:rPr>
      </w:pPr>
      <w:r>
        <w:rPr>
          <w:rFonts w:ascii="黑体" w:eastAsia="黑体" w:hint="eastAsia"/>
          <w:b/>
        </w:rPr>
        <w:t>外壳</w:t>
      </w:r>
    </w:p>
    <w:p w:rsidR="009D373E" w:rsidRDefault="009D373E">
      <w:pPr>
        <w:pStyle w:val="a5"/>
        <w:spacing w:before="5"/>
        <w:rPr>
          <w:rFonts w:ascii="黑体"/>
          <w:sz w:val="19"/>
        </w:rPr>
      </w:pPr>
    </w:p>
    <w:p w:rsidR="009D373E" w:rsidRDefault="0057483D">
      <w:pPr>
        <w:pStyle w:val="a5"/>
        <w:spacing w:line="232" w:lineRule="auto"/>
        <w:ind w:left="120" w:right="1170" w:firstLine="420"/>
      </w:pPr>
      <w:r>
        <w:t>应使用冷轧钢板，符合</w:t>
      </w:r>
      <w:r>
        <w:t xml:space="preserve"> GB/T11253-2007 </w:t>
      </w:r>
      <w:r>
        <w:t>标准要求。表面涂层硬度</w:t>
      </w:r>
      <w:r>
        <w:t xml:space="preserve"> 1H </w:t>
      </w:r>
      <w:r>
        <w:t>以上，附着力符合</w:t>
      </w:r>
      <w:r>
        <w:t xml:space="preserve">GB/T9286 </w:t>
      </w:r>
      <w:r>
        <w:t>标准要求，正面抗冲击力</w:t>
      </w:r>
      <w:r>
        <w:t>≥4.9N·m</w:t>
      </w:r>
      <w:r>
        <w:t>。</w:t>
      </w:r>
    </w:p>
    <w:p w:rsidR="009D373E" w:rsidRDefault="0057483D">
      <w:pPr>
        <w:pStyle w:val="a5"/>
        <w:spacing w:before="50"/>
        <w:ind w:left="540"/>
      </w:pPr>
      <w:r>
        <w:t>机组正面应安装热泵高压和低压指示表，指示管路内冷媒压力状况。</w:t>
      </w:r>
    </w:p>
    <w:p w:rsidR="009D373E" w:rsidRDefault="009D373E">
      <w:pPr>
        <w:pStyle w:val="a5"/>
        <w:spacing w:before="9"/>
        <w:rPr>
          <w:sz w:val="15"/>
        </w:rPr>
      </w:pPr>
    </w:p>
    <w:p w:rsidR="009D373E" w:rsidRDefault="0057483D">
      <w:pPr>
        <w:pStyle w:val="afa"/>
        <w:numPr>
          <w:ilvl w:val="2"/>
          <w:numId w:val="10"/>
        </w:numPr>
        <w:tabs>
          <w:tab w:val="left" w:pos="755"/>
        </w:tabs>
        <w:ind w:firstLine="422"/>
        <w:rPr>
          <w:rFonts w:ascii="黑体" w:eastAsia="黑体"/>
          <w:b/>
        </w:rPr>
      </w:pPr>
      <w:r>
        <w:rPr>
          <w:rFonts w:ascii="黑体" w:eastAsia="黑体" w:hint="eastAsia"/>
          <w:b/>
        </w:rPr>
        <w:t>热泵要求</w:t>
      </w:r>
    </w:p>
    <w:p w:rsidR="009D373E" w:rsidRDefault="009D373E">
      <w:pPr>
        <w:pStyle w:val="a5"/>
        <w:spacing w:before="5"/>
        <w:rPr>
          <w:rFonts w:ascii="黑体"/>
          <w:sz w:val="19"/>
        </w:rPr>
      </w:pPr>
    </w:p>
    <w:p w:rsidR="009D373E" w:rsidRDefault="0057483D">
      <w:pPr>
        <w:pStyle w:val="a5"/>
        <w:spacing w:line="232" w:lineRule="auto"/>
        <w:ind w:left="120" w:right="897" w:firstLine="420"/>
      </w:pPr>
      <w:r>
        <w:rPr>
          <w:spacing w:val="-4"/>
        </w:rPr>
        <w:t>热泵要求采用高温涡旋式压缩机，冷媒为</w:t>
      </w:r>
      <w:r>
        <w:rPr>
          <w:spacing w:val="-4"/>
        </w:rPr>
        <w:t xml:space="preserve"> </w:t>
      </w:r>
      <w:r>
        <w:t>R134a</w:t>
      </w:r>
      <w:r>
        <w:t>（</w:t>
      </w:r>
      <w:r>
        <w:t>CH2FCF3</w:t>
      </w:r>
      <w:r>
        <w:t>），</w:t>
      </w:r>
      <w:r>
        <w:rPr>
          <w:spacing w:val="-7"/>
        </w:rPr>
        <w:t>最高排气温度大于</w:t>
      </w:r>
      <w:r>
        <w:rPr>
          <w:spacing w:val="-7"/>
        </w:rPr>
        <w:t xml:space="preserve"> </w:t>
      </w:r>
      <w:r>
        <w:t>85℃</w:t>
      </w:r>
      <w:r>
        <w:t>。使用</w:t>
      </w:r>
      <w:r>
        <w:t>AC380V</w:t>
      </w:r>
      <w:r>
        <w:rPr>
          <w:spacing w:val="-10"/>
        </w:rPr>
        <w:t xml:space="preserve"> </w:t>
      </w:r>
      <w:r>
        <w:rPr>
          <w:spacing w:val="-10"/>
        </w:rPr>
        <w:t>三相电源。</w:t>
      </w:r>
    </w:p>
    <w:p w:rsidR="009D373E" w:rsidRDefault="009D373E">
      <w:pPr>
        <w:pStyle w:val="a5"/>
        <w:spacing w:before="3"/>
        <w:rPr>
          <w:sz w:val="16"/>
        </w:rPr>
      </w:pPr>
    </w:p>
    <w:p w:rsidR="009D373E" w:rsidRDefault="0057483D">
      <w:pPr>
        <w:pStyle w:val="afa"/>
        <w:numPr>
          <w:ilvl w:val="2"/>
          <w:numId w:val="10"/>
        </w:numPr>
        <w:tabs>
          <w:tab w:val="left" w:pos="755"/>
        </w:tabs>
        <w:spacing w:before="1"/>
        <w:ind w:firstLine="422"/>
        <w:rPr>
          <w:rFonts w:ascii="黑体" w:eastAsia="黑体"/>
          <w:b/>
        </w:rPr>
      </w:pPr>
      <w:r>
        <w:rPr>
          <w:rFonts w:ascii="黑体" w:eastAsia="黑体" w:hint="eastAsia"/>
          <w:b/>
        </w:rPr>
        <w:t>蒸发器要求</w:t>
      </w:r>
    </w:p>
    <w:p w:rsidR="009D373E" w:rsidRDefault="009D373E">
      <w:pPr>
        <w:pStyle w:val="a5"/>
        <w:spacing w:before="6"/>
        <w:rPr>
          <w:rFonts w:ascii="黑体"/>
          <w:sz w:val="15"/>
        </w:rPr>
      </w:pPr>
    </w:p>
    <w:p w:rsidR="009D373E" w:rsidRDefault="0057483D">
      <w:pPr>
        <w:pStyle w:val="a5"/>
        <w:ind w:left="540"/>
      </w:pPr>
      <w:r>
        <w:t>为翅片式换热器，翅片采用亲水性铝箔，并进行钝化防腐处理。蒸发器外侧应有防护装置。</w:t>
      </w:r>
    </w:p>
    <w:p w:rsidR="009D373E" w:rsidRDefault="009D373E">
      <w:pPr>
        <w:pStyle w:val="a5"/>
        <w:spacing w:before="7"/>
        <w:rPr>
          <w:sz w:val="15"/>
        </w:rPr>
      </w:pPr>
    </w:p>
    <w:p w:rsidR="009D373E" w:rsidRDefault="0057483D">
      <w:pPr>
        <w:pStyle w:val="afa"/>
        <w:numPr>
          <w:ilvl w:val="2"/>
          <w:numId w:val="10"/>
        </w:numPr>
        <w:tabs>
          <w:tab w:val="left" w:pos="755"/>
        </w:tabs>
        <w:ind w:firstLine="422"/>
        <w:rPr>
          <w:rFonts w:ascii="黑体" w:eastAsia="黑体"/>
          <w:b/>
        </w:rPr>
      </w:pPr>
      <w:r>
        <w:rPr>
          <w:rFonts w:ascii="黑体" w:eastAsia="黑体" w:hint="eastAsia"/>
          <w:b/>
        </w:rPr>
        <w:t>蒸发风机要求</w:t>
      </w:r>
    </w:p>
    <w:p w:rsidR="009D373E" w:rsidRDefault="009D373E">
      <w:pPr>
        <w:pStyle w:val="a5"/>
        <w:spacing w:before="9"/>
        <w:rPr>
          <w:rFonts w:ascii="黑体"/>
          <w:sz w:val="15"/>
        </w:rPr>
      </w:pPr>
    </w:p>
    <w:p w:rsidR="009D373E" w:rsidRDefault="0057483D">
      <w:pPr>
        <w:pStyle w:val="a5"/>
        <w:ind w:left="540"/>
      </w:pPr>
      <w:r>
        <w:t>采用轴流风机，风机噪声</w:t>
      </w:r>
      <w:r>
        <w:t>≤70dBA</w:t>
      </w:r>
      <w:r>
        <w:t>。蒸发风机可采用</w:t>
      </w:r>
      <w:proofErr w:type="gramStart"/>
      <w:r>
        <w:t>单相和</w:t>
      </w:r>
      <w:proofErr w:type="gramEnd"/>
      <w:r>
        <w:t>三相电机，鼓励使用三相电机。</w:t>
      </w:r>
    </w:p>
    <w:p w:rsidR="009D373E" w:rsidRDefault="009D373E">
      <w:pPr>
        <w:pStyle w:val="a5"/>
        <w:spacing w:before="7"/>
        <w:rPr>
          <w:sz w:val="15"/>
        </w:rPr>
      </w:pPr>
    </w:p>
    <w:p w:rsidR="009D373E" w:rsidRDefault="0057483D">
      <w:pPr>
        <w:pStyle w:val="afa"/>
        <w:numPr>
          <w:ilvl w:val="2"/>
          <w:numId w:val="10"/>
        </w:numPr>
        <w:tabs>
          <w:tab w:val="left" w:pos="755"/>
        </w:tabs>
        <w:ind w:firstLine="422"/>
        <w:rPr>
          <w:rFonts w:ascii="黑体" w:eastAsia="黑体"/>
          <w:b/>
        </w:rPr>
      </w:pPr>
      <w:r>
        <w:rPr>
          <w:rFonts w:ascii="黑体" w:eastAsia="黑体" w:hint="eastAsia"/>
          <w:b/>
        </w:rPr>
        <w:t>冷媒调节方式</w:t>
      </w:r>
    </w:p>
    <w:p w:rsidR="009D373E" w:rsidRDefault="009D373E">
      <w:pPr>
        <w:pStyle w:val="a5"/>
        <w:spacing w:before="2"/>
        <w:rPr>
          <w:rFonts w:ascii="黑体"/>
          <w:sz w:val="20"/>
        </w:rPr>
      </w:pPr>
    </w:p>
    <w:p w:rsidR="009D373E" w:rsidRDefault="0057483D">
      <w:pPr>
        <w:pStyle w:val="a5"/>
        <w:spacing w:before="1"/>
        <w:ind w:left="519"/>
      </w:pPr>
      <w:r>
        <w:t>优先采用电子膨胀阀，备选热力膨胀阀。</w:t>
      </w:r>
    </w:p>
    <w:p w:rsidR="009D373E" w:rsidRDefault="009D373E">
      <w:pPr>
        <w:pStyle w:val="a5"/>
        <w:spacing w:before="3"/>
        <w:rPr>
          <w:sz w:val="16"/>
        </w:rPr>
      </w:pPr>
    </w:p>
    <w:p w:rsidR="009D373E" w:rsidRDefault="0057483D">
      <w:pPr>
        <w:pStyle w:val="afa"/>
        <w:numPr>
          <w:ilvl w:val="2"/>
          <w:numId w:val="10"/>
        </w:numPr>
        <w:tabs>
          <w:tab w:val="left" w:pos="755"/>
        </w:tabs>
        <w:spacing w:line="255" w:lineRule="exact"/>
        <w:ind w:firstLine="422"/>
        <w:rPr>
          <w:rFonts w:ascii="黑体" w:eastAsia="黑体"/>
          <w:b/>
        </w:rPr>
      </w:pPr>
      <w:r>
        <w:rPr>
          <w:rFonts w:ascii="黑体" w:eastAsia="黑体" w:hint="eastAsia"/>
          <w:b/>
        </w:rPr>
        <w:t>制冷管路</w:t>
      </w:r>
    </w:p>
    <w:p w:rsidR="009D373E" w:rsidRDefault="0057483D">
      <w:pPr>
        <w:pStyle w:val="a5"/>
        <w:spacing w:line="255" w:lineRule="exact"/>
        <w:ind w:left="560"/>
      </w:pPr>
      <w:r>
        <w:t>要求采用牌号为</w:t>
      </w:r>
      <w:r>
        <w:t xml:space="preserve"> T2M </w:t>
      </w:r>
      <w:r>
        <w:t>的无氧紫铜管。</w:t>
      </w:r>
    </w:p>
    <w:p w:rsidR="009D373E" w:rsidRDefault="009D373E">
      <w:pPr>
        <w:pStyle w:val="a5"/>
        <w:spacing w:before="7"/>
        <w:rPr>
          <w:sz w:val="15"/>
        </w:rPr>
      </w:pPr>
    </w:p>
    <w:p w:rsidR="009D373E" w:rsidRDefault="0057483D">
      <w:pPr>
        <w:pStyle w:val="afa"/>
        <w:numPr>
          <w:ilvl w:val="1"/>
          <w:numId w:val="5"/>
        </w:numPr>
        <w:tabs>
          <w:tab w:val="left" w:pos="541"/>
        </w:tabs>
        <w:ind w:left="540" w:firstLine="422"/>
        <w:rPr>
          <w:rFonts w:ascii="黑体" w:eastAsia="黑体"/>
          <w:b/>
        </w:rPr>
      </w:pPr>
      <w:r>
        <w:rPr>
          <w:rFonts w:ascii="黑体" w:eastAsia="黑体" w:hint="eastAsia"/>
          <w:b/>
        </w:rPr>
        <w:t>热泵主机组连接要求</w:t>
      </w:r>
    </w:p>
    <w:p w:rsidR="009D373E" w:rsidRDefault="009D373E">
      <w:pPr>
        <w:pStyle w:val="a5"/>
        <w:spacing w:before="10"/>
        <w:rPr>
          <w:rFonts w:ascii="黑体"/>
          <w:sz w:val="26"/>
        </w:rPr>
      </w:pPr>
    </w:p>
    <w:p w:rsidR="009D373E" w:rsidRDefault="0057483D">
      <w:pPr>
        <w:pStyle w:val="a5"/>
        <w:spacing w:line="264" w:lineRule="auto"/>
        <w:ind w:left="120" w:right="375" w:firstLine="420"/>
      </w:pPr>
      <w:r>
        <w:rPr>
          <w:w w:val="95"/>
        </w:rPr>
        <w:t>热泵主机组与风道内部换热器两端的铜管连接应正确无误，确保两端铜管与截止阀管口自然对齐，</w:t>
      </w:r>
      <w:r>
        <w:rPr>
          <w:w w:val="95"/>
        </w:rPr>
        <w:t xml:space="preserve">   </w:t>
      </w:r>
      <w:r>
        <w:t>并按要求力矩旋紧。安装后铜管需整理并缠绕管路缠绕带。分体式热泵机组可采用现场焊接方式。</w:t>
      </w:r>
    </w:p>
    <w:p w:rsidR="009D373E" w:rsidRDefault="009D373E">
      <w:pPr>
        <w:pStyle w:val="a5"/>
        <w:spacing w:before="3"/>
        <w:rPr>
          <w:sz w:val="26"/>
        </w:rPr>
      </w:pPr>
    </w:p>
    <w:p w:rsidR="009D373E" w:rsidRDefault="0057483D">
      <w:pPr>
        <w:pStyle w:val="afa"/>
        <w:numPr>
          <w:ilvl w:val="0"/>
          <w:numId w:val="5"/>
        </w:numPr>
        <w:tabs>
          <w:tab w:val="left" w:pos="332"/>
        </w:tabs>
        <w:spacing w:before="1"/>
        <w:ind w:left="332" w:firstLine="422"/>
        <w:jc w:val="left"/>
        <w:rPr>
          <w:rFonts w:ascii="黑体" w:eastAsia="黑体"/>
          <w:b/>
        </w:rPr>
      </w:pPr>
      <w:bookmarkStart w:id="16" w:name="_bookmark8"/>
      <w:bookmarkStart w:id="17" w:name="8_热泵烤房控制器要求与技术参数"/>
      <w:bookmarkEnd w:id="16"/>
      <w:bookmarkEnd w:id="17"/>
      <w:r>
        <w:rPr>
          <w:rFonts w:ascii="黑体" w:eastAsia="黑体" w:hint="eastAsia"/>
          <w:b/>
        </w:rPr>
        <w:t>热泵烤房控制器要求与技术参数</w:t>
      </w:r>
    </w:p>
    <w:p w:rsidR="009D373E" w:rsidRDefault="009D373E">
      <w:pPr>
        <w:pStyle w:val="a5"/>
        <w:spacing w:before="2"/>
        <w:rPr>
          <w:rFonts w:ascii="黑体"/>
          <w:sz w:val="23"/>
        </w:rPr>
      </w:pPr>
    </w:p>
    <w:p w:rsidR="009D373E" w:rsidRDefault="0057483D">
      <w:pPr>
        <w:pStyle w:val="a5"/>
        <w:spacing w:line="261" w:lineRule="auto"/>
        <w:ind w:left="120" w:right="390" w:firstLine="420"/>
      </w:pPr>
      <w:r>
        <w:rPr>
          <w:w w:val="95"/>
        </w:rPr>
        <w:t>在《密集烤房技术规范（试行）》（</w:t>
      </w:r>
      <w:proofErr w:type="gramStart"/>
      <w:r>
        <w:rPr>
          <w:w w:val="95"/>
        </w:rPr>
        <w:t>国烟办综〔</w:t>
      </w:r>
      <w:r>
        <w:rPr>
          <w:w w:val="95"/>
        </w:rPr>
        <w:t>2009</w:t>
      </w:r>
      <w:r>
        <w:rPr>
          <w:w w:val="95"/>
        </w:rPr>
        <w:t>〕</w:t>
      </w:r>
      <w:proofErr w:type="gramEnd"/>
      <w:r>
        <w:rPr>
          <w:w w:val="95"/>
        </w:rPr>
        <w:t xml:space="preserve">418  </w:t>
      </w:r>
      <w:r>
        <w:rPr>
          <w:w w:val="95"/>
        </w:rPr>
        <w:t>号）基础上，增加热泵控制功能，通过实时采集装烟室内温湿度传感器的干球、湿球温度值，对循环风机、热泵主机组、新风风门和排湿</w:t>
      </w:r>
      <w:r>
        <w:rPr>
          <w:w w:val="95"/>
        </w:rPr>
        <w:t xml:space="preserve">  </w:t>
      </w:r>
      <w:r>
        <w:rPr>
          <w:w w:val="95"/>
        </w:rPr>
        <w:t>风门等完成烘烤自动</w:t>
      </w:r>
      <w:r>
        <w:rPr>
          <w:w w:val="95"/>
        </w:rPr>
        <w:t>/</w:t>
      </w:r>
      <w:r>
        <w:rPr>
          <w:w w:val="95"/>
        </w:rPr>
        <w:t>手动控制，具备接受远程监控系统指令的功能。集成控制系统的液晶显示屏、控</w:t>
      </w:r>
      <w:r>
        <w:rPr>
          <w:w w:val="95"/>
        </w:rPr>
        <w:t xml:space="preserve">   </w:t>
      </w:r>
      <w:r>
        <w:rPr>
          <w:w w:val="95"/>
        </w:rPr>
        <w:t>制器主板及配套使用的变压器、热敏电阻、芯片、电容、继电器、插件等等均应采用高可靠性，</w:t>
      </w:r>
      <w:proofErr w:type="gramStart"/>
      <w:r>
        <w:rPr>
          <w:w w:val="95"/>
        </w:rPr>
        <w:t>高耐</w:t>
      </w:r>
      <w:proofErr w:type="gramEnd"/>
      <w:r>
        <w:rPr>
          <w:w w:val="95"/>
        </w:rPr>
        <w:t xml:space="preserve">   </w:t>
      </w:r>
      <w:r>
        <w:t>用性的元器件。控制设备使用寿命</w:t>
      </w:r>
      <w:r>
        <w:t xml:space="preserve"> 6 </w:t>
      </w:r>
      <w:r>
        <w:t>年以上。每个烘烤季节控制器故障几率不得超过</w:t>
      </w:r>
      <w:r>
        <w:t xml:space="preserve"> 2 %</w:t>
      </w:r>
      <w:r>
        <w:t>。</w:t>
      </w:r>
    </w:p>
    <w:p w:rsidR="009D373E" w:rsidRDefault="009D373E">
      <w:pPr>
        <w:pStyle w:val="a5"/>
        <w:spacing w:before="8"/>
        <w:rPr>
          <w:sz w:val="14"/>
        </w:rPr>
      </w:pPr>
    </w:p>
    <w:p w:rsidR="009D373E" w:rsidRDefault="0057483D">
      <w:pPr>
        <w:pStyle w:val="afa"/>
        <w:numPr>
          <w:ilvl w:val="1"/>
          <w:numId w:val="5"/>
        </w:numPr>
        <w:tabs>
          <w:tab w:val="left" w:pos="541"/>
        </w:tabs>
        <w:ind w:left="540" w:firstLine="422"/>
        <w:rPr>
          <w:rFonts w:ascii="黑体" w:eastAsia="黑体"/>
          <w:b/>
        </w:rPr>
      </w:pPr>
      <w:r>
        <w:rPr>
          <w:rFonts w:ascii="黑体" w:eastAsia="黑体" w:hint="eastAsia"/>
          <w:b/>
        </w:rPr>
        <w:t>热泵烤房控制器</w:t>
      </w:r>
    </w:p>
    <w:p w:rsidR="009D373E" w:rsidRDefault="009D373E">
      <w:pPr>
        <w:pStyle w:val="a5"/>
        <w:spacing w:before="7"/>
        <w:rPr>
          <w:rFonts w:ascii="黑体"/>
          <w:sz w:val="15"/>
        </w:rPr>
      </w:pPr>
    </w:p>
    <w:p w:rsidR="009D373E" w:rsidRDefault="0057483D">
      <w:pPr>
        <w:pStyle w:val="afa"/>
        <w:numPr>
          <w:ilvl w:val="2"/>
          <w:numId w:val="11"/>
        </w:numPr>
        <w:tabs>
          <w:tab w:val="left" w:pos="755"/>
        </w:tabs>
        <w:ind w:firstLine="422"/>
        <w:rPr>
          <w:rFonts w:ascii="黑体" w:eastAsia="黑体"/>
          <w:b/>
        </w:rPr>
      </w:pPr>
      <w:r>
        <w:rPr>
          <w:b/>
        </w:rPr>
        <w:t>在柜门上装有液晶显示屏。</w:t>
      </w:r>
    </w:p>
    <w:p w:rsidR="009D373E" w:rsidRDefault="009D373E">
      <w:pPr>
        <w:pStyle w:val="a5"/>
        <w:spacing w:before="6"/>
        <w:rPr>
          <w:sz w:val="15"/>
        </w:rPr>
      </w:pPr>
    </w:p>
    <w:p w:rsidR="009D373E" w:rsidRDefault="0057483D">
      <w:pPr>
        <w:pStyle w:val="afa"/>
        <w:numPr>
          <w:ilvl w:val="2"/>
          <w:numId w:val="11"/>
        </w:numPr>
        <w:tabs>
          <w:tab w:val="left" w:pos="755"/>
        </w:tabs>
        <w:ind w:firstLine="422"/>
        <w:rPr>
          <w:rFonts w:ascii="黑体" w:eastAsia="黑体"/>
          <w:b/>
        </w:rPr>
      </w:pPr>
      <w:proofErr w:type="gramStart"/>
      <w:r>
        <w:rPr>
          <w:b/>
        </w:rPr>
        <w:t>柜壳底部</w:t>
      </w:r>
      <w:proofErr w:type="gramEnd"/>
      <w:r>
        <w:rPr>
          <w:b/>
        </w:rPr>
        <w:t>开设电源线进线孔、机组连接进线孔、</w:t>
      </w:r>
      <w:proofErr w:type="gramStart"/>
      <w:r>
        <w:rPr>
          <w:b/>
        </w:rPr>
        <w:t>干湿球</w:t>
      </w:r>
      <w:proofErr w:type="gramEnd"/>
      <w:r>
        <w:rPr>
          <w:b/>
        </w:rPr>
        <w:t>传感器和循环风机等设备进线孔。</w:t>
      </w:r>
    </w:p>
    <w:p w:rsidR="009D373E" w:rsidRDefault="009D373E">
      <w:pPr>
        <w:pStyle w:val="a5"/>
        <w:spacing w:before="5"/>
        <w:rPr>
          <w:sz w:val="18"/>
        </w:rPr>
      </w:pPr>
    </w:p>
    <w:p w:rsidR="009D373E" w:rsidRDefault="0057483D">
      <w:pPr>
        <w:pStyle w:val="afa"/>
        <w:numPr>
          <w:ilvl w:val="2"/>
          <w:numId w:val="11"/>
        </w:numPr>
        <w:tabs>
          <w:tab w:val="left" w:pos="728"/>
        </w:tabs>
        <w:spacing w:line="204" w:lineRule="auto"/>
        <w:ind w:left="120" w:right="261" w:firstLine="418"/>
        <w:rPr>
          <w:rFonts w:ascii="黑体" w:eastAsia="黑体"/>
          <w:b/>
          <w:sz w:val="20"/>
        </w:rPr>
      </w:pPr>
      <w:r>
        <w:rPr>
          <w:b/>
          <w:spacing w:val="-1"/>
        </w:rPr>
        <w:t>热泵烤房控制器要求坚固，防尘，美观。防护等级达到</w:t>
      </w:r>
      <w:r>
        <w:rPr>
          <w:b/>
          <w:spacing w:val="-1"/>
        </w:rPr>
        <w:t xml:space="preserve"> </w:t>
      </w:r>
      <w:r>
        <w:rPr>
          <w:b/>
        </w:rPr>
        <w:t>IP54</w:t>
      </w:r>
      <w:r>
        <w:rPr>
          <w:b/>
        </w:rPr>
        <w:t>，符合</w:t>
      </w:r>
      <w:r>
        <w:rPr>
          <w:b/>
        </w:rPr>
        <w:t xml:space="preserve"> GB4208 </w:t>
      </w:r>
      <w:r>
        <w:rPr>
          <w:b/>
        </w:rPr>
        <w:t>外壳防护等级规定。要求有接地端子。</w:t>
      </w:r>
    </w:p>
    <w:p w:rsidR="009D373E" w:rsidRDefault="009D373E">
      <w:pPr>
        <w:pStyle w:val="a5"/>
        <w:spacing w:before="5"/>
        <w:rPr>
          <w:sz w:val="15"/>
        </w:rPr>
      </w:pPr>
    </w:p>
    <w:p w:rsidR="009D373E" w:rsidRDefault="0057483D">
      <w:pPr>
        <w:pStyle w:val="afa"/>
        <w:numPr>
          <w:ilvl w:val="2"/>
          <w:numId w:val="11"/>
        </w:numPr>
        <w:tabs>
          <w:tab w:val="left" w:pos="755"/>
        </w:tabs>
        <w:ind w:firstLine="422"/>
        <w:rPr>
          <w:b/>
        </w:rPr>
      </w:pPr>
      <w:r>
        <w:rPr>
          <w:b/>
        </w:rPr>
        <w:t>线路布局要避免强电对弱电的干扰。</w:t>
      </w:r>
    </w:p>
    <w:p w:rsidR="009D373E" w:rsidRDefault="009D373E">
      <w:pPr>
        <w:jc w:val="left"/>
        <w:sectPr w:rsidR="009D373E">
          <w:pgSz w:w="11900" w:h="16840"/>
          <w:pgMar w:top="1400" w:right="740" w:bottom="480" w:left="1180" w:header="0" w:footer="283" w:gutter="0"/>
          <w:cols w:space="720"/>
        </w:sectPr>
      </w:pPr>
    </w:p>
    <w:p w:rsidR="009D373E" w:rsidRDefault="0057483D">
      <w:pPr>
        <w:pStyle w:val="afa"/>
        <w:numPr>
          <w:ilvl w:val="1"/>
          <w:numId w:val="5"/>
        </w:numPr>
        <w:tabs>
          <w:tab w:val="left" w:pos="541"/>
        </w:tabs>
        <w:spacing w:before="41"/>
        <w:ind w:left="540" w:firstLine="422"/>
        <w:rPr>
          <w:rFonts w:ascii="黑体" w:eastAsia="黑体"/>
          <w:b/>
        </w:rPr>
      </w:pPr>
      <w:r>
        <w:rPr>
          <w:rFonts w:ascii="黑体" w:eastAsia="黑体" w:hint="eastAsia"/>
          <w:b/>
        </w:rPr>
        <w:lastRenderedPageBreak/>
        <w:t>显示</w:t>
      </w:r>
    </w:p>
    <w:p w:rsidR="009D373E" w:rsidRDefault="009D373E">
      <w:pPr>
        <w:pStyle w:val="a5"/>
        <w:spacing w:before="6"/>
        <w:rPr>
          <w:rFonts w:ascii="黑体"/>
          <w:sz w:val="15"/>
        </w:rPr>
      </w:pPr>
    </w:p>
    <w:p w:rsidR="009D373E" w:rsidRDefault="0057483D">
      <w:pPr>
        <w:pStyle w:val="afa"/>
        <w:numPr>
          <w:ilvl w:val="2"/>
          <w:numId w:val="12"/>
        </w:numPr>
        <w:tabs>
          <w:tab w:val="left" w:pos="755"/>
        </w:tabs>
        <w:ind w:firstLine="422"/>
        <w:rPr>
          <w:rFonts w:ascii="黑体" w:eastAsia="黑体"/>
          <w:b/>
        </w:rPr>
      </w:pPr>
      <w:r>
        <w:rPr>
          <w:rFonts w:ascii="黑体" w:eastAsia="黑体" w:hint="eastAsia"/>
          <w:b/>
        </w:rPr>
        <w:t>显示屏</w:t>
      </w:r>
    </w:p>
    <w:p w:rsidR="009D373E" w:rsidRDefault="009D373E">
      <w:pPr>
        <w:pStyle w:val="a5"/>
        <w:rPr>
          <w:rFonts w:ascii="黑体"/>
          <w:sz w:val="23"/>
        </w:rPr>
      </w:pPr>
    </w:p>
    <w:p w:rsidR="009D373E" w:rsidRDefault="0057483D">
      <w:pPr>
        <w:pStyle w:val="a5"/>
        <w:spacing w:line="213" w:lineRule="auto"/>
        <w:ind w:left="120" w:right="477" w:firstLine="420"/>
      </w:pPr>
      <w:r>
        <w:rPr>
          <w:spacing w:val="-20"/>
        </w:rPr>
        <w:t>采用</w:t>
      </w:r>
      <w:r>
        <w:rPr>
          <w:spacing w:val="-20"/>
        </w:rPr>
        <w:t xml:space="preserve"> </w:t>
      </w:r>
      <w:r>
        <w:t>7</w:t>
      </w:r>
      <w:r>
        <w:rPr>
          <w:spacing w:val="-11"/>
        </w:rPr>
        <w:t xml:space="preserve"> </w:t>
      </w:r>
      <w:r>
        <w:rPr>
          <w:spacing w:val="-11"/>
        </w:rPr>
        <w:t>寸或以上工业级彩色触摸显示屏，分辨率</w:t>
      </w:r>
      <w:r>
        <w:rPr>
          <w:spacing w:val="-11"/>
        </w:rPr>
        <w:t xml:space="preserve"> </w:t>
      </w:r>
      <w:r>
        <w:t>800*480</w:t>
      </w:r>
      <w:r>
        <w:rPr>
          <w:spacing w:val="-8"/>
        </w:rPr>
        <w:t xml:space="preserve"> </w:t>
      </w:r>
      <w:r>
        <w:rPr>
          <w:spacing w:val="-8"/>
        </w:rPr>
        <w:t>或以上，工作温度</w:t>
      </w:r>
      <w:r>
        <w:rPr>
          <w:spacing w:val="-8"/>
        </w:rPr>
        <w:t>-</w:t>
      </w:r>
      <w:r>
        <w:t>20</w:t>
      </w:r>
      <w:r>
        <w:t>～</w:t>
      </w:r>
      <w:r>
        <w:t>70℃</w:t>
      </w:r>
      <w:r>
        <w:t>。背光亮度均匀、稳定，对比度满足户外工作要求。</w:t>
      </w:r>
    </w:p>
    <w:p w:rsidR="009D373E" w:rsidRDefault="009D373E">
      <w:pPr>
        <w:pStyle w:val="a5"/>
        <w:spacing w:before="1"/>
        <w:rPr>
          <w:sz w:val="16"/>
        </w:rPr>
      </w:pPr>
    </w:p>
    <w:p w:rsidR="009D373E" w:rsidRDefault="0057483D">
      <w:pPr>
        <w:pStyle w:val="afa"/>
        <w:numPr>
          <w:ilvl w:val="2"/>
          <w:numId w:val="12"/>
        </w:numPr>
        <w:tabs>
          <w:tab w:val="left" w:pos="755"/>
        </w:tabs>
        <w:ind w:firstLine="422"/>
        <w:rPr>
          <w:rFonts w:ascii="黑体" w:eastAsia="黑体"/>
          <w:b/>
        </w:rPr>
      </w:pPr>
      <w:r>
        <w:rPr>
          <w:rFonts w:ascii="黑体" w:eastAsia="黑体" w:hint="eastAsia"/>
          <w:b/>
        </w:rPr>
        <w:t>显示内容</w:t>
      </w:r>
    </w:p>
    <w:p w:rsidR="009D373E" w:rsidRDefault="009D373E">
      <w:pPr>
        <w:pStyle w:val="a5"/>
        <w:spacing w:before="5"/>
        <w:rPr>
          <w:rFonts w:ascii="黑体"/>
          <w:sz w:val="29"/>
        </w:rPr>
      </w:pPr>
    </w:p>
    <w:p w:rsidR="009D373E" w:rsidRDefault="0057483D">
      <w:pPr>
        <w:pStyle w:val="a5"/>
        <w:spacing w:line="300" w:lineRule="auto"/>
        <w:ind w:left="120" w:right="369" w:firstLine="420"/>
      </w:pPr>
      <w:r>
        <w:rPr>
          <w:w w:val="95"/>
        </w:rPr>
        <w:t>显示包括实时显示、曲线显示、故障显示和运行状态显示。实时显示包括实时上</w:t>
      </w:r>
      <w:r>
        <w:rPr>
          <w:w w:val="95"/>
        </w:rPr>
        <w:t>/</w:t>
      </w:r>
      <w:proofErr w:type="gramStart"/>
      <w:r>
        <w:rPr>
          <w:w w:val="95"/>
        </w:rPr>
        <w:t>下棚干球</w:t>
      </w:r>
      <w:proofErr w:type="gramEnd"/>
      <w:r>
        <w:rPr>
          <w:w w:val="95"/>
        </w:rPr>
        <w:t>温度与</w:t>
      </w:r>
      <w:r>
        <w:rPr>
          <w:w w:val="95"/>
        </w:rPr>
        <w:t xml:space="preserve">  </w:t>
      </w:r>
      <w:r>
        <w:rPr>
          <w:w w:val="95"/>
        </w:rPr>
        <w:t>湿球温度、目标干球温度与湿球温度、阶段时间与总时间，设备运行状态、故障报警等信息，温度显</w:t>
      </w:r>
      <w:r>
        <w:rPr>
          <w:w w:val="95"/>
        </w:rPr>
        <w:t xml:space="preserve">   </w:t>
      </w:r>
      <w:r>
        <w:t>示精度</w:t>
      </w:r>
      <w:r>
        <w:t xml:space="preserve"> 0.1℃</w:t>
      </w:r>
      <w:r>
        <w:t>。曲线显示是通过对</w:t>
      </w:r>
      <w:r>
        <w:t xml:space="preserve"> 10 </w:t>
      </w:r>
      <w:proofErr w:type="gramStart"/>
      <w:r>
        <w:t>个</w:t>
      </w:r>
      <w:proofErr w:type="gramEnd"/>
      <w:r>
        <w:t>目标段的干球温度、湿球温度和对应的升温速率和恒温时间的设置，提供曲线示意图。字体显示清晰，大小便于观察、区分。</w:t>
      </w:r>
    </w:p>
    <w:p w:rsidR="009D373E" w:rsidRDefault="0057483D">
      <w:pPr>
        <w:pStyle w:val="afa"/>
        <w:numPr>
          <w:ilvl w:val="2"/>
          <w:numId w:val="12"/>
        </w:numPr>
        <w:tabs>
          <w:tab w:val="left" w:pos="755"/>
        </w:tabs>
        <w:spacing w:before="154"/>
        <w:ind w:firstLine="422"/>
        <w:rPr>
          <w:rFonts w:ascii="黑体" w:eastAsia="黑体"/>
          <w:b/>
        </w:rPr>
      </w:pPr>
      <w:r>
        <w:rPr>
          <w:rFonts w:ascii="黑体" w:eastAsia="黑体" w:hint="eastAsia"/>
          <w:b/>
        </w:rPr>
        <w:t>显示屏操作</w:t>
      </w:r>
    </w:p>
    <w:p w:rsidR="009D373E" w:rsidRDefault="009D373E">
      <w:pPr>
        <w:pStyle w:val="a5"/>
        <w:spacing w:before="5"/>
        <w:rPr>
          <w:rFonts w:ascii="黑体"/>
          <w:sz w:val="15"/>
        </w:rPr>
      </w:pPr>
    </w:p>
    <w:p w:rsidR="009D373E" w:rsidRDefault="0057483D">
      <w:pPr>
        <w:pStyle w:val="a5"/>
        <w:ind w:left="540"/>
      </w:pPr>
      <w:r>
        <w:t>全部操作为触摸</w:t>
      </w:r>
      <w:proofErr w:type="gramStart"/>
      <w:r>
        <w:t>屏点触操作</w:t>
      </w:r>
      <w:proofErr w:type="gramEnd"/>
      <w:r>
        <w:t>模式，根据界面设置和提示信息直接点触操作。</w:t>
      </w:r>
    </w:p>
    <w:p w:rsidR="009D373E" w:rsidRDefault="009D373E">
      <w:pPr>
        <w:pStyle w:val="a5"/>
        <w:spacing w:before="9"/>
        <w:rPr>
          <w:sz w:val="15"/>
        </w:rPr>
      </w:pPr>
    </w:p>
    <w:p w:rsidR="009D373E" w:rsidRDefault="0057483D">
      <w:pPr>
        <w:pStyle w:val="afa"/>
        <w:numPr>
          <w:ilvl w:val="1"/>
          <w:numId w:val="5"/>
        </w:numPr>
        <w:tabs>
          <w:tab w:val="left" w:pos="541"/>
        </w:tabs>
        <w:ind w:left="540" w:firstLine="422"/>
        <w:rPr>
          <w:rFonts w:ascii="黑体" w:eastAsia="黑体"/>
          <w:b/>
        </w:rPr>
      </w:pPr>
      <w:r>
        <w:rPr>
          <w:rFonts w:ascii="黑体" w:eastAsia="黑体" w:hint="eastAsia"/>
          <w:b/>
        </w:rPr>
        <w:t>控制功能要求</w:t>
      </w:r>
    </w:p>
    <w:p w:rsidR="009D373E" w:rsidRDefault="009D373E">
      <w:pPr>
        <w:pStyle w:val="a5"/>
        <w:spacing w:before="5"/>
        <w:rPr>
          <w:rFonts w:ascii="黑体"/>
          <w:sz w:val="19"/>
        </w:rPr>
      </w:pPr>
    </w:p>
    <w:p w:rsidR="009D373E" w:rsidRDefault="0057483D">
      <w:pPr>
        <w:pStyle w:val="afa"/>
        <w:numPr>
          <w:ilvl w:val="2"/>
          <w:numId w:val="13"/>
        </w:numPr>
        <w:tabs>
          <w:tab w:val="left" w:pos="760"/>
        </w:tabs>
        <w:spacing w:line="232" w:lineRule="auto"/>
        <w:ind w:right="386" w:firstLine="414"/>
        <w:jc w:val="both"/>
        <w:rPr>
          <w:b/>
        </w:rPr>
      </w:pPr>
      <w:r>
        <w:rPr>
          <w:b/>
          <w:spacing w:val="3"/>
          <w:w w:val="95"/>
        </w:rPr>
        <w:t>实时采集装烟室内的上下棚干球与湿球温度，根据设置的温度曲线控制加热系统和风门实现温</w:t>
      </w:r>
      <w:r>
        <w:rPr>
          <w:b/>
          <w:spacing w:val="3"/>
          <w:w w:val="95"/>
        </w:rPr>
        <w:t xml:space="preserve">  </w:t>
      </w:r>
      <w:r>
        <w:rPr>
          <w:b/>
        </w:rPr>
        <w:t>湿度的精确控制。干球温度控制精度</w:t>
      </w:r>
      <w:r>
        <w:rPr>
          <w:b/>
        </w:rPr>
        <w:t>±1℃</w:t>
      </w:r>
      <w:r>
        <w:rPr>
          <w:b/>
        </w:rPr>
        <w:t>，湿球温度控制精度</w:t>
      </w:r>
      <w:r>
        <w:rPr>
          <w:b/>
        </w:rPr>
        <w:t>±0.5℃</w:t>
      </w:r>
      <w:r>
        <w:rPr>
          <w:b/>
        </w:rPr>
        <w:t>。</w:t>
      </w:r>
    </w:p>
    <w:p w:rsidR="009D373E" w:rsidRDefault="009D373E">
      <w:pPr>
        <w:pStyle w:val="a5"/>
        <w:spacing w:before="3"/>
        <w:rPr>
          <w:sz w:val="16"/>
        </w:rPr>
      </w:pPr>
    </w:p>
    <w:p w:rsidR="009D373E" w:rsidRDefault="0057483D">
      <w:pPr>
        <w:pStyle w:val="afa"/>
        <w:numPr>
          <w:ilvl w:val="2"/>
          <w:numId w:val="13"/>
        </w:numPr>
        <w:tabs>
          <w:tab w:val="left" w:pos="755"/>
        </w:tabs>
        <w:ind w:left="754" w:firstLine="422"/>
        <w:rPr>
          <w:b/>
        </w:rPr>
      </w:pPr>
      <w:r>
        <w:rPr>
          <w:b/>
        </w:rPr>
        <w:t>预设专家烘烤曲线，方便调用。控制器可实现用户编程曲线，设定参数可调整。</w:t>
      </w:r>
    </w:p>
    <w:p w:rsidR="009D373E" w:rsidRDefault="009D373E">
      <w:pPr>
        <w:pStyle w:val="a5"/>
        <w:spacing w:before="5"/>
        <w:rPr>
          <w:sz w:val="19"/>
        </w:rPr>
      </w:pPr>
    </w:p>
    <w:p w:rsidR="009D373E" w:rsidRDefault="0057483D">
      <w:pPr>
        <w:pStyle w:val="afa"/>
        <w:numPr>
          <w:ilvl w:val="2"/>
          <w:numId w:val="13"/>
        </w:numPr>
        <w:tabs>
          <w:tab w:val="left" w:pos="760"/>
        </w:tabs>
        <w:spacing w:line="232" w:lineRule="auto"/>
        <w:ind w:right="386" w:firstLine="414"/>
        <w:jc w:val="both"/>
        <w:rPr>
          <w:b/>
        </w:rPr>
      </w:pPr>
      <w:r>
        <w:rPr>
          <w:b/>
          <w:spacing w:val="3"/>
          <w:w w:val="95"/>
        </w:rPr>
        <w:t>具有运行参数掉电保护，断电自动重新启动，或者可以设置为询问用户方式、确认后按照上次</w:t>
      </w:r>
      <w:r>
        <w:rPr>
          <w:b/>
          <w:spacing w:val="3"/>
          <w:w w:val="95"/>
        </w:rPr>
        <w:t xml:space="preserve">  </w:t>
      </w:r>
      <w:r>
        <w:rPr>
          <w:b/>
        </w:rPr>
        <w:t>状态运行。</w:t>
      </w:r>
    </w:p>
    <w:p w:rsidR="009D373E" w:rsidRDefault="009D373E">
      <w:pPr>
        <w:pStyle w:val="a5"/>
        <w:spacing w:before="3"/>
        <w:rPr>
          <w:sz w:val="23"/>
        </w:rPr>
      </w:pPr>
    </w:p>
    <w:p w:rsidR="009D373E" w:rsidRDefault="0057483D">
      <w:pPr>
        <w:pStyle w:val="afa"/>
        <w:numPr>
          <w:ilvl w:val="2"/>
          <w:numId w:val="13"/>
        </w:numPr>
        <w:tabs>
          <w:tab w:val="left" w:pos="760"/>
        </w:tabs>
        <w:spacing w:line="247" w:lineRule="auto"/>
        <w:ind w:right="386" w:firstLine="414"/>
        <w:jc w:val="both"/>
        <w:rPr>
          <w:b/>
        </w:rPr>
      </w:pPr>
      <w:r>
        <w:rPr>
          <w:b/>
          <w:spacing w:val="3"/>
          <w:w w:val="95"/>
        </w:rPr>
        <w:t>完备的安全保护功能，包括热泵压机高低压开关保护、</w:t>
      </w:r>
      <w:proofErr w:type="gramStart"/>
      <w:r>
        <w:rPr>
          <w:b/>
          <w:spacing w:val="3"/>
          <w:w w:val="95"/>
        </w:rPr>
        <w:t>压机过流</w:t>
      </w:r>
      <w:proofErr w:type="gramEnd"/>
      <w:r>
        <w:rPr>
          <w:b/>
          <w:spacing w:val="3"/>
          <w:w w:val="95"/>
        </w:rPr>
        <w:t>保护、防雷击保护、传感器开</w:t>
      </w:r>
      <w:r>
        <w:rPr>
          <w:b/>
          <w:spacing w:val="3"/>
          <w:w w:val="95"/>
        </w:rPr>
        <w:t xml:space="preserve">  </w:t>
      </w:r>
      <w:r>
        <w:rPr>
          <w:b/>
          <w:spacing w:val="3"/>
          <w:w w:val="95"/>
        </w:rPr>
        <w:t>路报警、循环风机故障报警、电源故障报警、偏温报警等，确保烘烤过程及烘烤设备的安全。具有故</w:t>
      </w:r>
      <w:r>
        <w:rPr>
          <w:b/>
          <w:spacing w:val="3"/>
          <w:w w:val="95"/>
        </w:rPr>
        <w:t xml:space="preserve">  </w:t>
      </w:r>
      <w:proofErr w:type="gramStart"/>
      <w:r>
        <w:rPr>
          <w:b/>
          <w:spacing w:val="3"/>
        </w:rPr>
        <w:t>障</w:t>
      </w:r>
      <w:proofErr w:type="gramEnd"/>
      <w:r>
        <w:rPr>
          <w:b/>
          <w:spacing w:val="3"/>
        </w:rPr>
        <w:t>显示，以及故障信号灯输出。</w:t>
      </w:r>
    </w:p>
    <w:p w:rsidR="009D373E" w:rsidRDefault="009D373E">
      <w:pPr>
        <w:pStyle w:val="a5"/>
        <w:rPr>
          <w:sz w:val="16"/>
        </w:rPr>
      </w:pPr>
    </w:p>
    <w:p w:rsidR="009D373E" w:rsidRDefault="0057483D">
      <w:pPr>
        <w:pStyle w:val="afa"/>
        <w:numPr>
          <w:ilvl w:val="2"/>
          <w:numId w:val="13"/>
        </w:numPr>
        <w:tabs>
          <w:tab w:val="left" w:pos="755"/>
        </w:tabs>
        <w:ind w:left="754" w:firstLine="422"/>
        <w:rPr>
          <w:b/>
        </w:rPr>
      </w:pPr>
      <w:r>
        <w:rPr>
          <w:b/>
        </w:rPr>
        <w:t>具有风机自动</w:t>
      </w:r>
      <w:r>
        <w:rPr>
          <w:b/>
        </w:rPr>
        <w:t>/</w:t>
      </w:r>
      <w:r>
        <w:rPr>
          <w:b/>
        </w:rPr>
        <w:t>高速</w:t>
      </w:r>
      <w:r>
        <w:rPr>
          <w:b/>
          <w:spacing w:val="3"/>
        </w:rPr>
        <w:t>/</w:t>
      </w:r>
      <w:r>
        <w:rPr>
          <w:b/>
        </w:rPr>
        <w:t>低速三档控制功能。</w:t>
      </w:r>
    </w:p>
    <w:p w:rsidR="009D373E" w:rsidRDefault="009D373E">
      <w:pPr>
        <w:pStyle w:val="a5"/>
        <w:spacing w:before="7"/>
        <w:rPr>
          <w:sz w:val="15"/>
        </w:rPr>
      </w:pPr>
    </w:p>
    <w:p w:rsidR="009D373E" w:rsidRDefault="0057483D">
      <w:pPr>
        <w:pStyle w:val="afa"/>
        <w:numPr>
          <w:ilvl w:val="2"/>
          <w:numId w:val="13"/>
        </w:numPr>
        <w:tabs>
          <w:tab w:val="left" w:pos="755"/>
        </w:tabs>
        <w:ind w:left="754" w:firstLine="422"/>
        <w:rPr>
          <w:b/>
        </w:rPr>
      </w:pPr>
      <w:r>
        <w:rPr>
          <w:b/>
        </w:rPr>
        <w:t>实时指示排湿风门的打开和关闭状态。</w:t>
      </w:r>
    </w:p>
    <w:p w:rsidR="009D373E" w:rsidRDefault="009D373E">
      <w:pPr>
        <w:pStyle w:val="a5"/>
        <w:spacing w:before="7"/>
        <w:rPr>
          <w:sz w:val="15"/>
        </w:rPr>
      </w:pPr>
    </w:p>
    <w:p w:rsidR="009D373E" w:rsidRDefault="0057483D">
      <w:pPr>
        <w:pStyle w:val="afa"/>
        <w:numPr>
          <w:ilvl w:val="2"/>
          <w:numId w:val="13"/>
        </w:numPr>
        <w:tabs>
          <w:tab w:val="left" w:pos="755"/>
        </w:tabs>
        <w:ind w:left="754" w:firstLine="422"/>
        <w:rPr>
          <w:b/>
        </w:rPr>
      </w:pPr>
      <w:r>
        <w:rPr>
          <w:b/>
        </w:rPr>
        <w:t>数据记录功能：全程记录干球温度、湿球温度，为用户总结烘烤经验提供依据。</w:t>
      </w:r>
    </w:p>
    <w:p w:rsidR="009D373E" w:rsidRDefault="009D373E">
      <w:pPr>
        <w:pStyle w:val="a5"/>
        <w:spacing w:before="7"/>
        <w:rPr>
          <w:sz w:val="15"/>
        </w:rPr>
      </w:pPr>
    </w:p>
    <w:p w:rsidR="009D373E" w:rsidRDefault="0057483D">
      <w:pPr>
        <w:pStyle w:val="afa"/>
        <w:numPr>
          <w:ilvl w:val="2"/>
          <w:numId w:val="13"/>
        </w:numPr>
        <w:tabs>
          <w:tab w:val="left" w:pos="755"/>
        </w:tabs>
        <w:ind w:left="754" w:firstLine="422"/>
        <w:rPr>
          <w:b/>
        </w:rPr>
      </w:pPr>
      <w:r>
        <w:rPr>
          <w:b/>
        </w:rPr>
        <w:t>密码功能，运行状态修改，需要密码才能进行，防止擅自调整参数和误操作。</w:t>
      </w:r>
    </w:p>
    <w:p w:rsidR="009D373E" w:rsidRDefault="009D373E">
      <w:pPr>
        <w:pStyle w:val="a5"/>
        <w:spacing w:before="4"/>
        <w:rPr>
          <w:sz w:val="17"/>
        </w:rPr>
      </w:pPr>
    </w:p>
    <w:p w:rsidR="009D373E" w:rsidRDefault="0057483D">
      <w:pPr>
        <w:pStyle w:val="afa"/>
        <w:numPr>
          <w:ilvl w:val="2"/>
          <w:numId w:val="13"/>
        </w:numPr>
        <w:tabs>
          <w:tab w:val="left" w:pos="755"/>
        </w:tabs>
        <w:spacing w:line="213" w:lineRule="auto"/>
        <w:ind w:right="470" w:firstLine="414"/>
        <w:rPr>
          <w:b/>
        </w:rPr>
      </w:pPr>
      <w:r>
        <w:rPr>
          <w:b/>
          <w:spacing w:val="-2"/>
        </w:rPr>
        <w:t>预留两个</w:t>
      </w:r>
      <w:r>
        <w:rPr>
          <w:b/>
          <w:spacing w:val="-2"/>
        </w:rPr>
        <w:t xml:space="preserve"> </w:t>
      </w:r>
      <w:r>
        <w:rPr>
          <w:b/>
        </w:rPr>
        <w:t>RS485</w:t>
      </w:r>
      <w:r>
        <w:rPr>
          <w:b/>
          <w:spacing w:val="-3"/>
        </w:rPr>
        <w:t xml:space="preserve"> </w:t>
      </w:r>
      <w:r>
        <w:rPr>
          <w:b/>
          <w:spacing w:val="-3"/>
        </w:rPr>
        <w:t>接口，支持</w:t>
      </w:r>
      <w:r>
        <w:rPr>
          <w:b/>
          <w:spacing w:val="-3"/>
        </w:rPr>
        <w:t xml:space="preserve"> </w:t>
      </w:r>
      <w:r>
        <w:rPr>
          <w:b/>
        </w:rPr>
        <w:t>Modbus</w:t>
      </w:r>
      <w:r>
        <w:rPr>
          <w:b/>
        </w:rPr>
        <w:t>（</w:t>
      </w:r>
      <w:r>
        <w:rPr>
          <w:b/>
        </w:rPr>
        <w:t>RTU</w:t>
      </w:r>
      <w:r>
        <w:rPr>
          <w:b/>
        </w:rPr>
        <w:t>）协议，可以用于集中控制和通讯，可以与外部循环</w:t>
      </w:r>
      <w:r>
        <w:rPr>
          <w:b/>
          <w:spacing w:val="-4"/>
        </w:rPr>
        <w:t>风机变频连接。用于集中控制的</w:t>
      </w:r>
      <w:r>
        <w:rPr>
          <w:b/>
          <w:spacing w:val="-4"/>
        </w:rPr>
        <w:t xml:space="preserve"> </w:t>
      </w:r>
      <w:r>
        <w:rPr>
          <w:b/>
        </w:rPr>
        <w:t>RS485</w:t>
      </w:r>
      <w:r>
        <w:rPr>
          <w:b/>
          <w:spacing w:val="-8"/>
        </w:rPr>
        <w:t xml:space="preserve"> </w:t>
      </w:r>
      <w:r>
        <w:rPr>
          <w:b/>
          <w:spacing w:val="-8"/>
        </w:rPr>
        <w:t>接口应符合以下具体要求：</w:t>
      </w:r>
    </w:p>
    <w:p w:rsidR="009D373E" w:rsidRDefault="0057483D">
      <w:pPr>
        <w:pStyle w:val="afa"/>
        <w:numPr>
          <w:ilvl w:val="3"/>
          <w:numId w:val="13"/>
        </w:numPr>
        <w:tabs>
          <w:tab w:val="left" w:pos="858"/>
        </w:tabs>
        <w:spacing w:before="1" w:line="213" w:lineRule="auto"/>
        <w:ind w:right="264" w:firstLine="374"/>
        <w:rPr>
          <w:b/>
        </w:rPr>
      </w:pPr>
      <w:r>
        <w:rPr>
          <w:b/>
          <w:spacing w:val="-12"/>
        </w:rPr>
        <w:t>通信接口</w:t>
      </w:r>
      <w:r>
        <w:rPr>
          <w:b/>
          <w:spacing w:val="-12"/>
        </w:rPr>
        <w:t xml:space="preserve"> </w:t>
      </w:r>
      <w:r>
        <w:rPr>
          <w:b/>
        </w:rPr>
        <w:t>A/B</w:t>
      </w:r>
      <w:r>
        <w:rPr>
          <w:b/>
          <w:spacing w:val="-29"/>
        </w:rPr>
        <w:t xml:space="preserve"> </w:t>
      </w:r>
      <w:r>
        <w:rPr>
          <w:b/>
          <w:spacing w:val="-29"/>
        </w:rPr>
        <w:t>采用</w:t>
      </w:r>
      <w:r>
        <w:rPr>
          <w:b/>
          <w:spacing w:val="-29"/>
        </w:rPr>
        <w:t xml:space="preserve"> </w:t>
      </w:r>
      <w:r>
        <w:rPr>
          <w:b/>
        </w:rPr>
        <w:t>MAX485</w:t>
      </w:r>
      <w:r>
        <w:rPr>
          <w:b/>
        </w:rPr>
        <w:t>、</w:t>
      </w:r>
      <w:r>
        <w:rPr>
          <w:b/>
        </w:rPr>
        <w:t>MAX3485</w:t>
      </w:r>
      <w:r>
        <w:rPr>
          <w:b/>
          <w:spacing w:val="-8"/>
        </w:rPr>
        <w:t xml:space="preserve"> </w:t>
      </w:r>
      <w:r>
        <w:rPr>
          <w:b/>
          <w:spacing w:val="-8"/>
        </w:rPr>
        <w:t>兼容的接口芯片，有终端电阻，不强制要求光电隔离元件，</w:t>
      </w:r>
      <w:r>
        <w:rPr>
          <w:b/>
          <w:spacing w:val="-8"/>
        </w:rPr>
        <w:t xml:space="preserve"> </w:t>
      </w:r>
      <w:r>
        <w:rPr>
          <w:b/>
          <w:spacing w:val="-8"/>
        </w:rPr>
        <w:t>采用螺钉接线端子；</w:t>
      </w:r>
    </w:p>
    <w:p w:rsidR="009D373E" w:rsidRDefault="0057483D">
      <w:pPr>
        <w:pStyle w:val="afa"/>
        <w:numPr>
          <w:ilvl w:val="3"/>
          <w:numId w:val="13"/>
        </w:numPr>
        <w:tabs>
          <w:tab w:val="left" w:pos="858"/>
        </w:tabs>
        <w:spacing w:before="1" w:line="213" w:lineRule="auto"/>
        <w:ind w:right="427" w:firstLine="382"/>
        <w:rPr>
          <w:b/>
        </w:rPr>
      </w:pPr>
      <w:r>
        <w:rPr>
          <w:b/>
          <w:spacing w:val="-10"/>
        </w:rPr>
        <w:t>控制器具有</w:t>
      </w:r>
      <w:r>
        <w:rPr>
          <w:b/>
          <w:spacing w:val="-10"/>
        </w:rPr>
        <w:t xml:space="preserve"> </w:t>
      </w:r>
      <w:r>
        <w:rPr>
          <w:b/>
        </w:rPr>
        <w:t>12V</w:t>
      </w:r>
      <w:r>
        <w:rPr>
          <w:b/>
          <w:spacing w:val="-12"/>
        </w:rPr>
        <w:t xml:space="preserve"> </w:t>
      </w:r>
      <w:r>
        <w:rPr>
          <w:b/>
          <w:spacing w:val="-12"/>
        </w:rPr>
        <w:t>电源输出口，额定输出不低于</w:t>
      </w:r>
      <w:r>
        <w:rPr>
          <w:b/>
          <w:spacing w:val="-12"/>
        </w:rPr>
        <w:t xml:space="preserve"> </w:t>
      </w:r>
      <w:r>
        <w:rPr>
          <w:b/>
          <w:spacing w:val="2"/>
        </w:rPr>
        <w:t>1A</w:t>
      </w:r>
      <w:r>
        <w:rPr>
          <w:b/>
        </w:rPr>
        <w:t>，采用螺钉接线端子，便于给通讯模块供电；</w:t>
      </w:r>
      <w:r>
        <w:rPr>
          <w:b/>
        </w:rPr>
        <w:t xml:space="preserve"> </w:t>
      </w:r>
      <w:r>
        <w:rPr>
          <w:b/>
          <w:spacing w:val="-7"/>
        </w:rPr>
        <w:t>控制器预留一个</w:t>
      </w:r>
      <w:r>
        <w:rPr>
          <w:b/>
          <w:spacing w:val="-7"/>
        </w:rPr>
        <w:t xml:space="preserve"> </w:t>
      </w:r>
      <w:r>
        <w:rPr>
          <w:b/>
        </w:rPr>
        <w:t>220V</w:t>
      </w:r>
      <w:r>
        <w:rPr>
          <w:b/>
          <w:spacing w:val="-10"/>
        </w:rPr>
        <w:t xml:space="preserve"> </w:t>
      </w:r>
      <w:r>
        <w:rPr>
          <w:b/>
          <w:spacing w:val="-10"/>
        </w:rPr>
        <w:t>电源插座。</w:t>
      </w:r>
    </w:p>
    <w:p w:rsidR="009D373E" w:rsidRDefault="0057483D">
      <w:pPr>
        <w:pStyle w:val="afa"/>
        <w:numPr>
          <w:ilvl w:val="3"/>
          <w:numId w:val="13"/>
        </w:numPr>
        <w:tabs>
          <w:tab w:val="left" w:pos="858"/>
        </w:tabs>
        <w:spacing w:line="242" w:lineRule="exact"/>
        <w:ind w:left="857" w:firstLine="394"/>
        <w:rPr>
          <w:b/>
        </w:rPr>
      </w:pPr>
      <w:r>
        <w:rPr>
          <w:b/>
          <w:spacing w:val="-7"/>
        </w:rPr>
        <w:t>基本通信参数如表</w:t>
      </w:r>
      <w:r>
        <w:rPr>
          <w:b/>
          <w:spacing w:val="-7"/>
        </w:rPr>
        <w:t xml:space="preserve"> </w:t>
      </w:r>
      <w:r>
        <w:rPr>
          <w:b/>
        </w:rPr>
        <w:t>2</w:t>
      </w:r>
      <w:r>
        <w:rPr>
          <w:b/>
          <w:spacing w:val="-12"/>
        </w:rPr>
        <w:t xml:space="preserve"> </w:t>
      </w:r>
      <w:r>
        <w:rPr>
          <w:b/>
          <w:spacing w:val="-12"/>
        </w:rPr>
        <w:t>所示，控制仪默认地址为</w:t>
      </w:r>
      <w:r>
        <w:rPr>
          <w:b/>
          <w:spacing w:val="-12"/>
        </w:rPr>
        <w:t xml:space="preserve"> </w:t>
      </w:r>
      <w:r>
        <w:rPr>
          <w:b/>
        </w:rPr>
        <w:t>0x01</w:t>
      </w:r>
      <w:r>
        <w:rPr>
          <w:b/>
        </w:rPr>
        <w:t>。</w:t>
      </w:r>
    </w:p>
    <w:p w:rsidR="009D373E" w:rsidRDefault="0057483D">
      <w:pPr>
        <w:pStyle w:val="a5"/>
        <w:spacing w:line="264" w:lineRule="exact"/>
        <w:ind w:left="3689"/>
      </w:pPr>
      <w:r>
        <w:t>表</w:t>
      </w:r>
      <w:r>
        <w:t xml:space="preserve"> 2-Modbus </w:t>
      </w:r>
      <w:r>
        <w:t>基本通信参数</w:t>
      </w:r>
    </w:p>
    <w:p w:rsidR="009D373E" w:rsidRDefault="009D373E">
      <w:pPr>
        <w:pStyle w:val="a5"/>
        <w:spacing w:before="7"/>
        <w:rPr>
          <w:sz w:val="6"/>
        </w:rPr>
      </w:pPr>
    </w:p>
    <w:tbl>
      <w:tblPr>
        <w:tblW w:w="0" w:type="auto"/>
        <w:tblInd w:w="9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2076"/>
        <w:gridCol w:w="5804"/>
      </w:tblGrid>
      <w:tr w:rsidR="009D373E">
        <w:trPr>
          <w:trHeight w:val="353"/>
        </w:trPr>
        <w:tc>
          <w:tcPr>
            <w:tcW w:w="2076" w:type="dxa"/>
          </w:tcPr>
          <w:p w:rsidR="009D373E" w:rsidRDefault="0057483D">
            <w:pPr>
              <w:pStyle w:val="TableParagraph"/>
              <w:ind w:left="174" w:right="162"/>
              <w:jc w:val="center"/>
              <w:rPr>
                <w:b/>
              </w:rPr>
            </w:pPr>
            <w:r>
              <w:rPr>
                <w:b/>
              </w:rPr>
              <w:t>参数名称</w:t>
            </w:r>
          </w:p>
        </w:tc>
        <w:tc>
          <w:tcPr>
            <w:tcW w:w="5804" w:type="dxa"/>
          </w:tcPr>
          <w:p w:rsidR="009D373E" w:rsidRDefault="0057483D">
            <w:pPr>
              <w:pStyle w:val="TableParagraph"/>
              <w:ind w:left="77" w:right="68"/>
              <w:jc w:val="center"/>
              <w:rPr>
                <w:b/>
              </w:rPr>
            </w:pPr>
            <w:r>
              <w:rPr>
                <w:b/>
              </w:rPr>
              <w:t>参数值</w:t>
            </w:r>
          </w:p>
        </w:tc>
      </w:tr>
      <w:tr w:rsidR="009D373E">
        <w:trPr>
          <w:trHeight w:val="354"/>
        </w:trPr>
        <w:tc>
          <w:tcPr>
            <w:tcW w:w="2076" w:type="dxa"/>
          </w:tcPr>
          <w:p w:rsidR="009D373E" w:rsidRDefault="0057483D">
            <w:pPr>
              <w:pStyle w:val="TableParagraph"/>
              <w:spacing w:before="1"/>
              <w:ind w:left="174" w:right="162"/>
              <w:jc w:val="center"/>
              <w:rPr>
                <w:b/>
              </w:rPr>
            </w:pPr>
            <w:r>
              <w:rPr>
                <w:b/>
              </w:rPr>
              <w:t>数据格式</w:t>
            </w:r>
          </w:p>
        </w:tc>
        <w:tc>
          <w:tcPr>
            <w:tcW w:w="5804" w:type="dxa"/>
          </w:tcPr>
          <w:p w:rsidR="009D373E" w:rsidRDefault="0057483D">
            <w:pPr>
              <w:pStyle w:val="TableParagraph"/>
              <w:spacing w:before="1"/>
              <w:ind w:left="94" w:right="68"/>
              <w:jc w:val="center"/>
              <w:rPr>
                <w:b/>
              </w:rPr>
            </w:pPr>
            <w:r>
              <w:rPr>
                <w:b/>
              </w:rPr>
              <w:t xml:space="preserve">8N1（1 </w:t>
            </w:r>
            <w:proofErr w:type="gramStart"/>
            <w:r>
              <w:rPr>
                <w:b/>
              </w:rPr>
              <w:t>个</w:t>
            </w:r>
            <w:proofErr w:type="gramEnd"/>
            <w:r>
              <w:rPr>
                <w:b/>
              </w:rPr>
              <w:t xml:space="preserve">起始位，8 </w:t>
            </w:r>
            <w:proofErr w:type="gramStart"/>
            <w:r>
              <w:rPr>
                <w:b/>
              </w:rPr>
              <w:t>个</w:t>
            </w:r>
            <w:proofErr w:type="gramEnd"/>
            <w:r>
              <w:rPr>
                <w:b/>
              </w:rPr>
              <w:t xml:space="preserve">数据位，无奇偶校验，1 </w:t>
            </w:r>
            <w:proofErr w:type="gramStart"/>
            <w:r>
              <w:rPr>
                <w:b/>
              </w:rPr>
              <w:t>个</w:t>
            </w:r>
            <w:proofErr w:type="gramEnd"/>
            <w:r>
              <w:rPr>
                <w:b/>
              </w:rPr>
              <w:t>停止位）</w:t>
            </w:r>
          </w:p>
        </w:tc>
      </w:tr>
      <w:tr w:rsidR="009D373E">
        <w:trPr>
          <w:trHeight w:val="354"/>
        </w:trPr>
        <w:tc>
          <w:tcPr>
            <w:tcW w:w="2076" w:type="dxa"/>
          </w:tcPr>
          <w:p w:rsidR="009D373E" w:rsidRDefault="0057483D">
            <w:pPr>
              <w:pStyle w:val="TableParagraph"/>
              <w:spacing w:before="1"/>
              <w:ind w:left="174" w:right="162"/>
              <w:jc w:val="center"/>
              <w:rPr>
                <w:b/>
              </w:rPr>
            </w:pPr>
            <w:r>
              <w:rPr>
                <w:b/>
              </w:rPr>
              <w:t>波特率</w:t>
            </w:r>
          </w:p>
        </w:tc>
        <w:tc>
          <w:tcPr>
            <w:tcW w:w="5804" w:type="dxa"/>
          </w:tcPr>
          <w:p w:rsidR="009D373E" w:rsidRDefault="0057483D">
            <w:pPr>
              <w:pStyle w:val="TableParagraph"/>
              <w:spacing w:before="1"/>
              <w:ind w:left="80" w:right="68"/>
              <w:jc w:val="center"/>
              <w:rPr>
                <w:b/>
              </w:rPr>
            </w:pPr>
            <w:r>
              <w:rPr>
                <w:b/>
              </w:rPr>
              <w:t>9600bps</w:t>
            </w:r>
          </w:p>
        </w:tc>
      </w:tr>
      <w:tr w:rsidR="009D373E">
        <w:trPr>
          <w:trHeight w:val="353"/>
        </w:trPr>
        <w:tc>
          <w:tcPr>
            <w:tcW w:w="2076" w:type="dxa"/>
          </w:tcPr>
          <w:p w:rsidR="009D373E" w:rsidRDefault="0057483D">
            <w:pPr>
              <w:pStyle w:val="TableParagraph"/>
              <w:ind w:left="176" w:right="162"/>
              <w:jc w:val="center"/>
              <w:rPr>
                <w:b/>
              </w:rPr>
            </w:pPr>
            <w:r>
              <w:rPr>
                <w:b/>
              </w:rPr>
              <w:t>通信超时检出时间</w:t>
            </w:r>
          </w:p>
        </w:tc>
        <w:tc>
          <w:tcPr>
            <w:tcW w:w="5804" w:type="dxa"/>
          </w:tcPr>
          <w:p w:rsidR="009D373E" w:rsidRDefault="0057483D">
            <w:pPr>
              <w:pStyle w:val="TableParagraph"/>
              <w:ind w:left="80" w:right="68"/>
              <w:jc w:val="center"/>
              <w:rPr>
                <w:b/>
              </w:rPr>
            </w:pPr>
            <w:r>
              <w:rPr>
                <w:b/>
              </w:rPr>
              <w:t>&gt;100ms</w:t>
            </w:r>
          </w:p>
        </w:tc>
      </w:tr>
      <w:tr w:rsidR="009D373E">
        <w:trPr>
          <w:trHeight w:val="354"/>
        </w:trPr>
        <w:tc>
          <w:tcPr>
            <w:tcW w:w="2076" w:type="dxa"/>
          </w:tcPr>
          <w:p w:rsidR="009D373E" w:rsidRDefault="0057483D">
            <w:pPr>
              <w:pStyle w:val="TableParagraph"/>
              <w:ind w:left="172" w:right="162"/>
              <w:jc w:val="center"/>
              <w:rPr>
                <w:b/>
              </w:rPr>
            </w:pPr>
            <w:r>
              <w:rPr>
                <w:b/>
              </w:rPr>
              <w:t>本机应答延迟</w:t>
            </w:r>
          </w:p>
        </w:tc>
        <w:tc>
          <w:tcPr>
            <w:tcW w:w="5804" w:type="dxa"/>
          </w:tcPr>
          <w:p w:rsidR="009D373E" w:rsidRDefault="0057483D">
            <w:pPr>
              <w:pStyle w:val="TableParagraph"/>
              <w:ind w:left="80" w:right="68"/>
              <w:jc w:val="center"/>
              <w:rPr>
                <w:b/>
              </w:rPr>
            </w:pPr>
            <w:r>
              <w:rPr>
                <w:b/>
              </w:rPr>
              <w:t>&lt;10ms</w:t>
            </w:r>
          </w:p>
        </w:tc>
      </w:tr>
      <w:tr w:rsidR="009D373E">
        <w:trPr>
          <w:trHeight w:val="353"/>
        </w:trPr>
        <w:tc>
          <w:tcPr>
            <w:tcW w:w="2076" w:type="dxa"/>
          </w:tcPr>
          <w:p w:rsidR="009D373E" w:rsidRDefault="0057483D">
            <w:pPr>
              <w:pStyle w:val="TableParagraph"/>
              <w:spacing w:before="1"/>
              <w:ind w:left="172" w:right="162"/>
              <w:jc w:val="center"/>
              <w:rPr>
                <w:b/>
              </w:rPr>
            </w:pPr>
            <w:r>
              <w:rPr>
                <w:b/>
              </w:rPr>
              <w:t>本机默认地址</w:t>
            </w:r>
          </w:p>
        </w:tc>
        <w:tc>
          <w:tcPr>
            <w:tcW w:w="5804" w:type="dxa"/>
          </w:tcPr>
          <w:p w:rsidR="009D373E" w:rsidRDefault="0057483D">
            <w:pPr>
              <w:pStyle w:val="TableParagraph"/>
              <w:spacing w:before="1"/>
              <w:ind w:left="82" w:right="68"/>
              <w:jc w:val="center"/>
              <w:rPr>
                <w:b/>
              </w:rPr>
            </w:pPr>
            <w:r>
              <w:rPr>
                <w:b/>
              </w:rPr>
              <w:t>0x01，可修改</w:t>
            </w:r>
          </w:p>
        </w:tc>
      </w:tr>
    </w:tbl>
    <w:p w:rsidR="009D373E" w:rsidRDefault="009D373E">
      <w:pPr>
        <w:jc w:val="center"/>
        <w:sectPr w:rsidR="009D373E">
          <w:footerReference w:type="default" r:id="rId23"/>
          <w:pgSz w:w="11900" w:h="16840"/>
          <w:pgMar w:top="1340" w:right="740" w:bottom="480" w:left="1180" w:header="0" w:footer="283" w:gutter="0"/>
          <w:cols w:space="720"/>
        </w:sectPr>
      </w:pPr>
    </w:p>
    <w:p w:rsidR="009D373E" w:rsidRDefault="0057483D">
      <w:pPr>
        <w:pStyle w:val="afa"/>
        <w:numPr>
          <w:ilvl w:val="3"/>
          <w:numId w:val="13"/>
        </w:numPr>
        <w:tabs>
          <w:tab w:val="left" w:pos="858"/>
        </w:tabs>
        <w:spacing w:before="41" w:line="255" w:lineRule="exact"/>
        <w:ind w:left="857" w:firstLine="390"/>
        <w:rPr>
          <w:b/>
        </w:rPr>
      </w:pPr>
      <w:r>
        <w:rPr>
          <w:b/>
          <w:spacing w:val="-8"/>
        </w:rPr>
        <w:lastRenderedPageBreak/>
        <w:t>至少支持以下</w:t>
      </w:r>
      <w:r>
        <w:rPr>
          <w:b/>
          <w:spacing w:val="-8"/>
        </w:rPr>
        <w:t xml:space="preserve"> </w:t>
      </w:r>
      <w:r>
        <w:rPr>
          <w:b/>
        </w:rPr>
        <w:t>3</w:t>
      </w:r>
      <w:r>
        <w:rPr>
          <w:b/>
          <w:spacing w:val="-12"/>
        </w:rPr>
        <w:t xml:space="preserve"> </w:t>
      </w:r>
      <w:proofErr w:type="gramStart"/>
      <w:r>
        <w:rPr>
          <w:b/>
          <w:spacing w:val="-12"/>
        </w:rPr>
        <w:t>个</w:t>
      </w:r>
      <w:proofErr w:type="gramEnd"/>
      <w:r>
        <w:rPr>
          <w:b/>
          <w:spacing w:val="-12"/>
        </w:rPr>
        <w:t>功能</w:t>
      </w:r>
      <w:r>
        <w:rPr>
          <w:b/>
          <w:spacing w:val="-12"/>
        </w:rPr>
        <w:t>:</w:t>
      </w:r>
    </w:p>
    <w:p w:rsidR="009D373E" w:rsidRDefault="0057483D">
      <w:pPr>
        <w:pStyle w:val="afa"/>
        <w:numPr>
          <w:ilvl w:val="0"/>
          <w:numId w:val="14"/>
        </w:numPr>
        <w:tabs>
          <w:tab w:val="left" w:pos="1067"/>
        </w:tabs>
        <w:spacing w:line="240" w:lineRule="exact"/>
        <w:ind w:firstLine="350"/>
        <w:rPr>
          <w:b/>
        </w:rPr>
      </w:pPr>
      <w:r>
        <w:rPr>
          <w:b/>
          <w:spacing w:val="-18"/>
        </w:rPr>
        <w:t>功能</w:t>
      </w:r>
      <w:r>
        <w:rPr>
          <w:b/>
          <w:spacing w:val="-18"/>
        </w:rPr>
        <w:t xml:space="preserve"> </w:t>
      </w:r>
      <w:r>
        <w:rPr>
          <w:b/>
        </w:rPr>
        <w:t>3</w:t>
      </w:r>
      <w:r>
        <w:rPr>
          <w:b/>
        </w:rPr>
        <w:t>（</w:t>
      </w:r>
      <w:r>
        <w:rPr>
          <w:b/>
          <w:spacing w:val="-5"/>
        </w:rPr>
        <w:t>读多个参数，最大字数为</w:t>
      </w:r>
      <w:r>
        <w:rPr>
          <w:b/>
          <w:spacing w:val="-5"/>
        </w:rPr>
        <w:t xml:space="preserve"> </w:t>
      </w:r>
      <w:r>
        <w:rPr>
          <w:b/>
        </w:rPr>
        <w:t>50</w:t>
      </w:r>
      <w:r>
        <w:rPr>
          <w:b/>
        </w:rPr>
        <w:t>）</w:t>
      </w:r>
    </w:p>
    <w:p w:rsidR="009D373E" w:rsidRDefault="0057483D">
      <w:pPr>
        <w:pStyle w:val="afa"/>
        <w:numPr>
          <w:ilvl w:val="0"/>
          <w:numId w:val="14"/>
        </w:numPr>
        <w:tabs>
          <w:tab w:val="left" w:pos="1067"/>
        </w:tabs>
        <w:spacing w:line="240" w:lineRule="exact"/>
        <w:ind w:firstLine="350"/>
        <w:rPr>
          <w:b/>
        </w:rPr>
      </w:pPr>
      <w:r>
        <w:rPr>
          <w:b/>
          <w:spacing w:val="-18"/>
        </w:rPr>
        <w:t>功能</w:t>
      </w:r>
      <w:r>
        <w:rPr>
          <w:b/>
          <w:spacing w:val="-18"/>
        </w:rPr>
        <w:t xml:space="preserve"> </w:t>
      </w:r>
      <w:r>
        <w:rPr>
          <w:b/>
        </w:rPr>
        <w:t>6</w:t>
      </w:r>
      <w:r>
        <w:rPr>
          <w:b/>
        </w:rPr>
        <w:t>（写单个参数）</w:t>
      </w:r>
    </w:p>
    <w:p w:rsidR="009D373E" w:rsidRDefault="0057483D">
      <w:pPr>
        <w:pStyle w:val="afa"/>
        <w:numPr>
          <w:ilvl w:val="0"/>
          <w:numId w:val="14"/>
        </w:numPr>
        <w:tabs>
          <w:tab w:val="left" w:pos="1067"/>
        </w:tabs>
        <w:spacing w:line="255" w:lineRule="exact"/>
        <w:ind w:firstLine="350"/>
        <w:rPr>
          <w:b/>
        </w:rPr>
      </w:pPr>
      <w:r>
        <w:rPr>
          <w:b/>
          <w:spacing w:val="-18"/>
        </w:rPr>
        <w:t>功能</w:t>
      </w:r>
      <w:r>
        <w:rPr>
          <w:b/>
          <w:spacing w:val="-18"/>
        </w:rPr>
        <w:t xml:space="preserve"> </w:t>
      </w:r>
      <w:r>
        <w:rPr>
          <w:b/>
        </w:rPr>
        <w:t>16</w:t>
      </w:r>
      <w:r>
        <w:rPr>
          <w:b/>
        </w:rPr>
        <w:t>（</w:t>
      </w:r>
      <w:r>
        <w:rPr>
          <w:b/>
          <w:spacing w:val="-5"/>
        </w:rPr>
        <w:t>写多个参数，最大字数为</w:t>
      </w:r>
      <w:r>
        <w:rPr>
          <w:b/>
          <w:spacing w:val="-5"/>
        </w:rPr>
        <w:t xml:space="preserve"> </w:t>
      </w:r>
      <w:r>
        <w:rPr>
          <w:b/>
        </w:rPr>
        <w:t>10</w:t>
      </w:r>
      <w:r>
        <w:rPr>
          <w:b/>
          <w:spacing w:val="-1"/>
        </w:rPr>
        <w:t xml:space="preserve"> </w:t>
      </w:r>
      <w:proofErr w:type="gramStart"/>
      <w:r>
        <w:rPr>
          <w:b/>
          <w:spacing w:val="-1"/>
        </w:rPr>
        <w:t>个</w:t>
      </w:r>
      <w:proofErr w:type="gramEnd"/>
      <w:r>
        <w:rPr>
          <w:b/>
        </w:rPr>
        <w:t>）</w:t>
      </w:r>
    </w:p>
    <w:p w:rsidR="009D373E" w:rsidRDefault="009D373E">
      <w:pPr>
        <w:pStyle w:val="a5"/>
        <w:spacing w:before="11"/>
        <w:rPr>
          <w:sz w:val="18"/>
        </w:rPr>
      </w:pPr>
    </w:p>
    <w:p w:rsidR="009D373E" w:rsidRDefault="0057483D">
      <w:pPr>
        <w:pStyle w:val="afa"/>
        <w:numPr>
          <w:ilvl w:val="2"/>
          <w:numId w:val="13"/>
        </w:numPr>
        <w:tabs>
          <w:tab w:val="left" w:pos="860"/>
        </w:tabs>
        <w:ind w:left="860" w:firstLine="422"/>
        <w:jc w:val="both"/>
        <w:rPr>
          <w:b/>
        </w:rPr>
      </w:pPr>
      <w:r>
        <w:rPr>
          <w:b/>
        </w:rPr>
        <w:t>留读卡器（</w:t>
      </w:r>
      <w:r>
        <w:rPr>
          <w:b/>
        </w:rPr>
        <w:t>USB</w:t>
      </w:r>
      <w:r>
        <w:rPr>
          <w:b/>
        </w:rPr>
        <w:t>）插口，方便数据采集。</w:t>
      </w:r>
    </w:p>
    <w:p w:rsidR="009D373E" w:rsidRDefault="0057483D">
      <w:pPr>
        <w:pStyle w:val="afa"/>
        <w:numPr>
          <w:ilvl w:val="2"/>
          <w:numId w:val="13"/>
        </w:numPr>
        <w:tabs>
          <w:tab w:val="left" w:pos="810"/>
        </w:tabs>
        <w:spacing w:before="60" w:line="242" w:lineRule="auto"/>
        <w:ind w:right="314" w:firstLine="402"/>
        <w:jc w:val="both"/>
        <w:rPr>
          <w:b/>
        </w:rPr>
      </w:pPr>
      <w:r>
        <w:rPr>
          <w:b/>
          <w:w w:val="95"/>
        </w:rPr>
        <w:t>控制器接上通讯模块后（详见通讯模块技术要求），可以远程发送数据，在电脑、手机等设备上</w:t>
      </w:r>
      <w:r>
        <w:rPr>
          <w:b/>
          <w:w w:val="95"/>
        </w:rPr>
        <w:t xml:space="preserve">   </w:t>
      </w:r>
      <w:r>
        <w:rPr>
          <w:b/>
        </w:rPr>
        <w:t>查询烤房内工艺指标和曲线。</w:t>
      </w:r>
    </w:p>
    <w:p w:rsidR="009D373E" w:rsidRDefault="009D373E">
      <w:pPr>
        <w:pStyle w:val="a5"/>
        <w:spacing w:before="5"/>
        <w:rPr>
          <w:sz w:val="16"/>
        </w:rPr>
      </w:pPr>
    </w:p>
    <w:p w:rsidR="009D373E" w:rsidRDefault="0057483D">
      <w:pPr>
        <w:pStyle w:val="afa"/>
        <w:numPr>
          <w:ilvl w:val="1"/>
          <w:numId w:val="5"/>
        </w:numPr>
        <w:tabs>
          <w:tab w:val="left" w:pos="541"/>
        </w:tabs>
        <w:ind w:left="540" w:firstLine="422"/>
        <w:rPr>
          <w:rFonts w:ascii="黑体" w:eastAsia="黑体"/>
          <w:b/>
        </w:rPr>
      </w:pPr>
      <w:r>
        <w:rPr>
          <w:rFonts w:ascii="黑体" w:eastAsia="黑体" w:hint="eastAsia"/>
          <w:b/>
        </w:rPr>
        <w:t>热泵烤房控制器布线要求</w:t>
      </w:r>
    </w:p>
    <w:p w:rsidR="009D373E" w:rsidRDefault="009D373E">
      <w:pPr>
        <w:pStyle w:val="a5"/>
        <w:spacing w:before="7"/>
        <w:rPr>
          <w:rFonts w:ascii="黑体"/>
          <w:sz w:val="15"/>
        </w:rPr>
      </w:pPr>
    </w:p>
    <w:p w:rsidR="009D373E" w:rsidRDefault="0057483D">
      <w:pPr>
        <w:pStyle w:val="afa"/>
        <w:numPr>
          <w:ilvl w:val="2"/>
          <w:numId w:val="15"/>
        </w:numPr>
        <w:tabs>
          <w:tab w:val="left" w:pos="755"/>
        </w:tabs>
        <w:ind w:firstLine="422"/>
        <w:jc w:val="both"/>
        <w:rPr>
          <w:b/>
        </w:rPr>
      </w:pPr>
      <w:r>
        <w:rPr>
          <w:b/>
        </w:rPr>
        <w:t>热泵烤房控制器采用壁挂安装方式，挂置在加热室右墙体上（</w:t>
      </w:r>
      <w:r>
        <w:rPr>
          <w:b/>
          <w:spacing w:val="-1"/>
        </w:rPr>
        <w:t>见图</w:t>
      </w:r>
      <w:r>
        <w:rPr>
          <w:b/>
          <w:spacing w:val="-1"/>
        </w:rPr>
        <w:t xml:space="preserve"> </w:t>
      </w:r>
      <w:r>
        <w:rPr>
          <w:b/>
        </w:rPr>
        <w:t>7)</w:t>
      </w:r>
      <w:r>
        <w:rPr>
          <w:b/>
        </w:rPr>
        <w:t>。</w:t>
      </w:r>
    </w:p>
    <w:p w:rsidR="009D373E" w:rsidRDefault="009D373E">
      <w:pPr>
        <w:pStyle w:val="a5"/>
        <w:spacing w:before="6"/>
        <w:rPr>
          <w:sz w:val="19"/>
        </w:rPr>
      </w:pPr>
    </w:p>
    <w:p w:rsidR="009D373E" w:rsidRDefault="0057483D">
      <w:pPr>
        <w:pStyle w:val="afa"/>
        <w:numPr>
          <w:ilvl w:val="2"/>
          <w:numId w:val="15"/>
        </w:numPr>
        <w:tabs>
          <w:tab w:val="left" w:pos="757"/>
        </w:tabs>
        <w:spacing w:line="259" w:lineRule="auto"/>
        <w:ind w:left="120" w:right="386" w:firstLine="430"/>
        <w:jc w:val="both"/>
        <w:rPr>
          <w:b/>
        </w:rPr>
      </w:pPr>
      <w:r>
        <w:rPr>
          <w:b/>
          <w:spacing w:val="3"/>
          <w:w w:val="99"/>
        </w:rPr>
        <w:t>电源进线由电源线进线孔穿入，应采用国家规定的三相五线制线径在</w:t>
      </w:r>
      <w:r>
        <w:rPr>
          <w:b/>
          <w:spacing w:val="9"/>
        </w:rPr>
        <w:t xml:space="preserve"> </w:t>
      </w:r>
      <w:r>
        <w:rPr>
          <w:b/>
          <w:spacing w:val="3"/>
          <w:w w:val="98"/>
        </w:rPr>
        <w:t>1</w:t>
      </w:r>
      <w:r>
        <w:rPr>
          <w:b/>
          <w:spacing w:val="1"/>
          <w:w w:val="98"/>
        </w:rPr>
        <w:t>0mm</w:t>
      </w:r>
      <w:r>
        <w:rPr>
          <w:b/>
          <w:w w:val="105"/>
          <w:position w:val="11"/>
          <w:sz w:val="10"/>
        </w:rPr>
        <w:t>2</w:t>
      </w:r>
      <w:r>
        <w:rPr>
          <w:b/>
          <w:spacing w:val="3"/>
          <w:position w:val="11"/>
          <w:sz w:val="10"/>
        </w:rPr>
        <w:t xml:space="preserve">  </w:t>
      </w:r>
      <w:r>
        <w:rPr>
          <w:b/>
          <w:spacing w:val="3"/>
          <w:w w:val="99"/>
        </w:rPr>
        <w:t>以上的铜质电缆，</w:t>
      </w:r>
      <w:r>
        <w:rPr>
          <w:b/>
          <w:spacing w:val="3"/>
          <w:w w:val="95"/>
        </w:rPr>
        <w:t>其中地线和中线要分开。机组连线由机组连线进线孔穿入，为连接烤房控制器和主机之间的连线，建</w:t>
      </w:r>
      <w:r>
        <w:rPr>
          <w:b/>
          <w:spacing w:val="3"/>
          <w:w w:val="95"/>
        </w:rPr>
        <w:t xml:space="preserve">  </w:t>
      </w:r>
      <w:r>
        <w:rPr>
          <w:b/>
          <w:spacing w:val="3"/>
          <w:w w:val="95"/>
        </w:rPr>
        <w:t>议穿过预埋的穿线管，保护电缆和人身安全。风道内线路应由风道内电缆进线孔穿入，主要包括干湿</w:t>
      </w:r>
      <w:r>
        <w:rPr>
          <w:b/>
          <w:spacing w:val="3"/>
          <w:w w:val="95"/>
        </w:rPr>
        <w:t xml:space="preserve">  </w:t>
      </w:r>
      <w:r>
        <w:rPr>
          <w:b/>
          <w:spacing w:val="3"/>
        </w:rPr>
        <w:t>球传感器、循环风机和辅助电热等设备进线，加热室内部布线要注意安全防护。</w:t>
      </w:r>
    </w:p>
    <w:p w:rsidR="009D373E" w:rsidRDefault="009D373E">
      <w:pPr>
        <w:pStyle w:val="a5"/>
        <w:spacing w:before="12"/>
        <w:rPr>
          <w:sz w:val="18"/>
        </w:rPr>
      </w:pPr>
    </w:p>
    <w:p w:rsidR="009D373E" w:rsidRDefault="0057483D">
      <w:pPr>
        <w:pStyle w:val="afa"/>
        <w:numPr>
          <w:ilvl w:val="2"/>
          <w:numId w:val="15"/>
        </w:numPr>
        <w:tabs>
          <w:tab w:val="left" w:pos="760"/>
        </w:tabs>
        <w:spacing w:line="232" w:lineRule="auto"/>
        <w:ind w:left="120" w:right="386" w:firstLine="414"/>
        <w:jc w:val="both"/>
        <w:rPr>
          <w:b/>
        </w:rPr>
      </w:pPr>
      <w:r>
        <w:rPr>
          <w:b/>
          <w:spacing w:val="3"/>
          <w:w w:val="95"/>
        </w:rPr>
        <w:t>要求导线及其接头用绝缘套管保护，强电插头及电缆铜线不得裸露，导线、电缆绑扎牢固、</w:t>
      </w:r>
      <w:proofErr w:type="gramStart"/>
      <w:r>
        <w:rPr>
          <w:b/>
          <w:spacing w:val="3"/>
          <w:w w:val="95"/>
        </w:rPr>
        <w:t>不</w:t>
      </w:r>
      <w:proofErr w:type="gramEnd"/>
      <w:r>
        <w:rPr>
          <w:b/>
          <w:spacing w:val="3"/>
          <w:w w:val="95"/>
        </w:rPr>
        <w:t xml:space="preserve">  </w:t>
      </w:r>
      <w:r>
        <w:rPr>
          <w:b/>
        </w:rPr>
        <w:t>易脱落。</w:t>
      </w:r>
    </w:p>
    <w:p w:rsidR="009D373E" w:rsidRDefault="009D373E">
      <w:pPr>
        <w:pStyle w:val="a5"/>
        <w:spacing w:before="10"/>
        <w:rPr>
          <w:sz w:val="20"/>
        </w:rPr>
      </w:pPr>
    </w:p>
    <w:p w:rsidR="009D373E" w:rsidRDefault="0057483D">
      <w:pPr>
        <w:pStyle w:val="afa"/>
        <w:numPr>
          <w:ilvl w:val="2"/>
          <w:numId w:val="15"/>
        </w:numPr>
        <w:tabs>
          <w:tab w:val="left" w:pos="760"/>
        </w:tabs>
        <w:spacing w:line="247" w:lineRule="auto"/>
        <w:ind w:left="120" w:right="264" w:firstLine="410"/>
        <w:jc w:val="both"/>
        <w:rPr>
          <w:b/>
        </w:rPr>
      </w:pPr>
      <w:r>
        <w:rPr>
          <w:b/>
          <w:spacing w:val="-3"/>
        </w:rPr>
        <w:t>在容量</w:t>
      </w:r>
      <w:r>
        <w:rPr>
          <w:b/>
          <w:spacing w:val="-3"/>
        </w:rPr>
        <w:t xml:space="preserve"> </w:t>
      </w:r>
      <w:r>
        <w:rPr>
          <w:b/>
        </w:rPr>
        <w:t xml:space="preserve">500ml </w:t>
      </w:r>
      <w:r>
        <w:rPr>
          <w:b/>
        </w:rPr>
        <w:t>以上的水壶中装满干净清水，将湿球温度传感器感温头用脱脂纱布包裹完好，并</w:t>
      </w:r>
      <w:r>
        <w:rPr>
          <w:b/>
          <w:spacing w:val="-1"/>
        </w:rPr>
        <w:t>将纱布置于水中，保持感温头与水面距离</w:t>
      </w:r>
      <w:r>
        <w:rPr>
          <w:b/>
          <w:spacing w:val="-1"/>
        </w:rPr>
        <w:t xml:space="preserve"> </w:t>
      </w:r>
      <w:r>
        <w:rPr>
          <w:b/>
        </w:rPr>
        <w:t>10</w:t>
      </w:r>
      <w:r>
        <w:rPr>
          <w:b/>
        </w:rPr>
        <w:t>～</w:t>
      </w:r>
      <w:r>
        <w:rPr>
          <w:b/>
        </w:rPr>
        <w:t>15mm</w:t>
      </w:r>
      <w:r>
        <w:rPr>
          <w:b/>
        </w:rPr>
        <w:t>。两组温湿度传感器对应挂置于装烟</w:t>
      </w:r>
      <w:proofErr w:type="gramStart"/>
      <w:r>
        <w:rPr>
          <w:b/>
        </w:rPr>
        <w:t>室底棚</w:t>
      </w:r>
      <w:proofErr w:type="gramEnd"/>
      <w:r>
        <w:rPr>
          <w:b/>
        </w:rPr>
        <w:t>和顶棚，</w:t>
      </w:r>
      <w:r>
        <w:rPr>
          <w:b/>
        </w:rPr>
        <w:t xml:space="preserve"> </w:t>
      </w:r>
      <w:r>
        <w:rPr>
          <w:b/>
          <w:spacing w:val="-1"/>
        </w:rPr>
        <w:t>挂</w:t>
      </w:r>
      <w:proofErr w:type="gramStart"/>
      <w:r>
        <w:rPr>
          <w:b/>
          <w:spacing w:val="-1"/>
        </w:rPr>
        <w:t>置位置距隔热</w:t>
      </w:r>
      <w:proofErr w:type="gramEnd"/>
      <w:r>
        <w:rPr>
          <w:b/>
          <w:spacing w:val="-1"/>
        </w:rPr>
        <w:t>墙</w:t>
      </w:r>
      <w:r>
        <w:rPr>
          <w:b/>
          <w:spacing w:val="-1"/>
        </w:rPr>
        <w:t xml:space="preserve"> </w:t>
      </w:r>
      <w:r>
        <w:rPr>
          <w:b/>
        </w:rPr>
        <w:t>2000mm</w:t>
      </w:r>
      <w:r>
        <w:rPr>
          <w:b/>
        </w:rPr>
        <w:t>。传感器线</w:t>
      </w:r>
      <w:proofErr w:type="gramStart"/>
      <w:r>
        <w:rPr>
          <w:b/>
        </w:rPr>
        <w:t>沿挂烟梁固定</w:t>
      </w:r>
      <w:proofErr w:type="gramEnd"/>
      <w:r>
        <w:rPr>
          <w:b/>
        </w:rPr>
        <w:t>，</w:t>
      </w:r>
      <w:proofErr w:type="gramStart"/>
      <w:r>
        <w:rPr>
          <w:b/>
        </w:rPr>
        <w:t>防止烟夹压挤</w:t>
      </w:r>
      <w:proofErr w:type="gramEnd"/>
      <w:r>
        <w:rPr>
          <w:b/>
        </w:rPr>
        <w:t>信号线。</w:t>
      </w:r>
    </w:p>
    <w:p w:rsidR="009D373E" w:rsidRDefault="009D373E">
      <w:pPr>
        <w:pStyle w:val="a5"/>
        <w:spacing w:before="3"/>
        <w:rPr>
          <w:sz w:val="28"/>
        </w:rPr>
      </w:pPr>
    </w:p>
    <w:p w:rsidR="009D373E" w:rsidRDefault="0057483D">
      <w:pPr>
        <w:pStyle w:val="afa"/>
        <w:numPr>
          <w:ilvl w:val="0"/>
          <w:numId w:val="5"/>
        </w:numPr>
        <w:tabs>
          <w:tab w:val="left" w:pos="519"/>
          <w:tab w:val="left" w:pos="520"/>
        </w:tabs>
        <w:ind w:left="519" w:firstLine="422"/>
        <w:jc w:val="left"/>
        <w:rPr>
          <w:rFonts w:ascii="黑体" w:eastAsia="黑体"/>
          <w:b/>
        </w:rPr>
      </w:pPr>
      <w:bookmarkStart w:id="18" w:name="_bookmark9"/>
      <w:bookmarkStart w:id="19" w:name="9建设、安装与调试"/>
      <w:bookmarkEnd w:id="18"/>
      <w:bookmarkEnd w:id="19"/>
      <w:r>
        <w:rPr>
          <w:rFonts w:ascii="黑体" w:eastAsia="黑体" w:hint="eastAsia"/>
          <w:b/>
        </w:rPr>
        <w:t>建设、安装与调试</w:t>
      </w:r>
    </w:p>
    <w:p w:rsidR="009D373E" w:rsidRDefault="009D373E">
      <w:pPr>
        <w:pStyle w:val="a5"/>
        <w:spacing w:before="9"/>
        <w:rPr>
          <w:rFonts w:ascii="黑体"/>
          <w:sz w:val="27"/>
        </w:rPr>
      </w:pPr>
    </w:p>
    <w:p w:rsidR="009D373E" w:rsidRDefault="0057483D">
      <w:pPr>
        <w:pStyle w:val="afa"/>
        <w:numPr>
          <w:ilvl w:val="1"/>
          <w:numId w:val="5"/>
        </w:numPr>
        <w:tabs>
          <w:tab w:val="left" w:pos="541"/>
        </w:tabs>
        <w:ind w:left="540" w:firstLine="422"/>
        <w:rPr>
          <w:rFonts w:ascii="黑体" w:eastAsia="黑体"/>
          <w:b/>
        </w:rPr>
      </w:pPr>
      <w:r>
        <w:rPr>
          <w:rFonts w:ascii="黑体" w:eastAsia="黑体" w:hint="eastAsia"/>
          <w:b/>
        </w:rPr>
        <w:t>布局要求</w:t>
      </w:r>
    </w:p>
    <w:p w:rsidR="009D373E" w:rsidRDefault="009D373E">
      <w:pPr>
        <w:pStyle w:val="a5"/>
        <w:spacing w:before="5"/>
        <w:rPr>
          <w:rFonts w:ascii="黑体"/>
          <w:sz w:val="23"/>
        </w:rPr>
      </w:pPr>
    </w:p>
    <w:p w:rsidR="009D373E" w:rsidRDefault="0057483D">
      <w:pPr>
        <w:pStyle w:val="a5"/>
        <w:spacing w:line="206" w:lineRule="auto"/>
        <w:ind w:left="120" w:right="436" w:firstLine="420"/>
        <w:rPr>
          <w:color w:val="FF0000"/>
        </w:rPr>
      </w:pPr>
      <w:r>
        <w:t>热泵烤房应安装在地基上，各</w:t>
      </w:r>
      <w:r>
        <w:rPr>
          <w:rFonts w:hint="eastAsia"/>
        </w:rPr>
        <w:t>组</w:t>
      </w:r>
      <w:r>
        <w:t>烤房地基之间距离应不小于</w:t>
      </w:r>
      <w:r>
        <w:t xml:space="preserve"> 0.8m</w:t>
      </w:r>
      <w:r>
        <w:t>。主机组后侧预留</w:t>
      </w:r>
      <w:r>
        <w:t xml:space="preserve"> 2m </w:t>
      </w:r>
      <w:r>
        <w:t>以上维修通道</w:t>
      </w:r>
      <w:r>
        <w:rPr>
          <w:rFonts w:hint="eastAsia"/>
        </w:rPr>
        <w:t>，</w:t>
      </w:r>
      <w:r>
        <w:rPr>
          <w:rFonts w:hint="eastAsia"/>
          <w:color w:val="FF0000"/>
        </w:rPr>
        <w:t>新建烤房每两组之间设</w:t>
      </w:r>
      <w:r>
        <w:rPr>
          <w:rFonts w:hint="eastAsia"/>
          <w:color w:val="FF0000"/>
        </w:rPr>
        <w:t>8</w:t>
      </w:r>
      <w:r>
        <w:rPr>
          <w:rFonts w:hint="eastAsia"/>
          <w:color w:val="FF0000"/>
        </w:rPr>
        <w:t>米</w:t>
      </w:r>
      <w:proofErr w:type="gramStart"/>
      <w:r>
        <w:rPr>
          <w:rFonts w:hint="eastAsia"/>
          <w:color w:val="FF0000"/>
        </w:rPr>
        <w:t>宽编烟</w:t>
      </w:r>
      <w:proofErr w:type="gramEnd"/>
      <w:r>
        <w:rPr>
          <w:rFonts w:hint="eastAsia"/>
          <w:color w:val="FF0000"/>
        </w:rPr>
        <w:t>棚（下图），配备低压供电线路等设备和加热设备机座；改建烤房需配备低压供电线路等设备和加热设备机座。</w:t>
      </w:r>
      <w:r w:rsidR="00EF3A2A">
        <w:rPr>
          <w:rFonts w:hint="eastAsia"/>
          <w:color w:val="FF0000"/>
        </w:rPr>
        <w:t>其中低压供电线路标准为</w:t>
      </w:r>
      <w:r w:rsidR="00EF3A2A">
        <w:rPr>
          <w:rFonts w:hint="eastAsia"/>
          <w:color w:val="FF0000"/>
        </w:rPr>
        <w:t>YJV22-3*10+2*6</w:t>
      </w:r>
      <w:r w:rsidR="00EF3A2A">
        <w:rPr>
          <w:rFonts w:hint="eastAsia"/>
          <w:color w:val="FF0000"/>
        </w:rPr>
        <w:t>。</w:t>
      </w:r>
    </w:p>
    <w:p w:rsidR="009D373E" w:rsidRDefault="0057483D">
      <w:pPr>
        <w:pStyle w:val="a5"/>
        <w:spacing w:line="206" w:lineRule="auto"/>
        <w:ind w:left="120" w:right="436" w:firstLine="420"/>
        <w:rPr>
          <w:color w:val="FF0000"/>
        </w:rPr>
      </w:pPr>
      <w:r>
        <w:rPr>
          <w:rFonts w:hint="eastAsia"/>
          <w:b/>
          <w:noProof/>
          <w:szCs w:val="34"/>
        </w:rPr>
        <w:lastRenderedPageBreak/>
        <w:drawing>
          <wp:inline distT="0" distB="0" distL="114300" distR="114300">
            <wp:extent cx="6118225" cy="8651875"/>
            <wp:effectExtent l="0" t="0" r="8255" b="4445"/>
            <wp:docPr id="2" name="图片 1" descr="五连体烤房编烟棚结构示意图 _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五连体烤房编烟棚结构示意图 _00"/>
                    <pic:cNvPicPr>
                      <a:picLocks noChangeAspect="1"/>
                    </pic:cNvPicPr>
                  </pic:nvPicPr>
                  <pic:blipFill>
                    <a:blip r:embed="rId24" cstate="print"/>
                    <a:stretch>
                      <a:fillRect/>
                    </a:stretch>
                  </pic:blipFill>
                  <pic:spPr>
                    <a:xfrm>
                      <a:off x="0" y="0"/>
                      <a:ext cx="6118225" cy="8651875"/>
                    </a:xfrm>
                    <a:prstGeom prst="rect">
                      <a:avLst/>
                    </a:prstGeom>
                    <a:noFill/>
                    <a:ln>
                      <a:noFill/>
                    </a:ln>
                  </pic:spPr>
                </pic:pic>
              </a:graphicData>
            </a:graphic>
          </wp:inline>
        </w:drawing>
      </w:r>
    </w:p>
    <w:p w:rsidR="009D373E" w:rsidRDefault="009D373E">
      <w:pPr>
        <w:pStyle w:val="a5"/>
        <w:spacing w:before="9"/>
        <w:rPr>
          <w:sz w:val="15"/>
        </w:rPr>
      </w:pPr>
    </w:p>
    <w:p w:rsidR="009D373E" w:rsidRDefault="0057483D">
      <w:pPr>
        <w:pStyle w:val="afa"/>
        <w:numPr>
          <w:ilvl w:val="1"/>
          <w:numId w:val="5"/>
        </w:numPr>
        <w:tabs>
          <w:tab w:val="left" w:pos="541"/>
        </w:tabs>
        <w:spacing w:before="1"/>
        <w:ind w:left="540" w:firstLine="422"/>
        <w:rPr>
          <w:rFonts w:ascii="黑体" w:eastAsia="黑体"/>
          <w:b/>
        </w:rPr>
      </w:pPr>
      <w:r>
        <w:rPr>
          <w:rFonts w:ascii="黑体" w:eastAsia="黑体" w:hint="eastAsia"/>
          <w:b/>
        </w:rPr>
        <w:t>基础与地面</w:t>
      </w:r>
    </w:p>
    <w:p w:rsidR="009D373E" w:rsidRDefault="009D373E">
      <w:pPr>
        <w:pStyle w:val="a5"/>
        <w:spacing w:before="9"/>
        <w:rPr>
          <w:rFonts w:ascii="黑体"/>
          <w:sz w:val="26"/>
        </w:rPr>
      </w:pPr>
    </w:p>
    <w:p w:rsidR="009D373E" w:rsidRDefault="0057483D">
      <w:pPr>
        <w:pStyle w:val="a5"/>
        <w:spacing w:line="264" w:lineRule="auto"/>
        <w:ind w:left="120" w:right="480" w:firstLine="420"/>
      </w:pPr>
      <w:r>
        <w:rPr>
          <w:w w:val="95"/>
        </w:rPr>
        <w:t>为混凝土浇筑水平地面，浇筑厚度</w:t>
      </w:r>
      <w:r>
        <w:rPr>
          <w:w w:val="95"/>
        </w:rPr>
        <w:t>≥200mm</w:t>
      </w:r>
      <w:r>
        <w:rPr>
          <w:w w:val="95"/>
        </w:rPr>
        <w:t>。地基内部加</w:t>
      </w:r>
      <w:proofErr w:type="gramStart"/>
      <w:r>
        <w:rPr>
          <w:w w:val="95"/>
        </w:rPr>
        <w:t>设防水</w:t>
      </w:r>
      <w:proofErr w:type="gramEnd"/>
      <w:r>
        <w:rPr>
          <w:w w:val="95"/>
        </w:rPr>
        <w:t>塑料布或其它防水措施，建议装烟</w:t>
      </w:r>
      <w:r>
        <w:rPr>
          <w:w w:val="95"/>
        </w:rPr>
        <w:t xml:space="preserve">   </w:t>
      </w:r>
      <w:r>
        <w:rPr>
          <w:spacing w:val="-1"/>
        </w:rPr>
        <w:t>室内地基</w:t>
      </w:r>
      <w:proofErr w:type="gramStart"/>
      <w:r>
        <w:rPr>
          <w:spacing w:val="-1"/>
        </w:rPr>
        <w:t>内预布</w:t>
      </w:r>
      <w:proofErr w:type="gramEnd"/>
      <w:r>
        <w:rPr>
          <w:spacing w:val="-1"/>
        </w:rPr>
        <w:t>聚苯板保温材料。地基尺寸见图</w:t>
      </w:r>
      <w:r>
        <w:rPr>
          <w:spacing w:val="-1"/>
        </w:rPr>
        <w:t xml:space="preserve"> </w:t>
      </w:r>
      <w:r>
        <w:t>11</w:t>
      </w:r>
      <w:r>
        <w:t>，要求：</w:t>
      </w:r>
    </w:p>
    <w:p w:rsidR="009D373E" w:rsidRDefault="0057483D">
      <w:pPr>
        <w:pStyle w:val="afa"/>
        <w:numPr>
          <w:ilvl w:val="0"/>
          <w:numId w:val="16"/>
        </w:numPr>
        <w:tabs>
          <w:tab w:val="left" w:pos="960"/>
          <w:tab w:val="left" w:pos="961"/>
        </w:tabs>
        <w:spacing w:before="97"/>
        <w:ind w:firstLine="418"/>
        <w:rPr>
          <w:b/>
        </w:rPr>
      </w:pPr>
      <w:r>
        <w:rPr>
          <w:b/>
          <w:spacing w:val="-1"/>
        </w:rPr>
        <w:lastRenderedPageBreak/>
        <w:t>浇筑混凝土为</w:t>
      </w:r>
      <w:r>
        <w:rPr>
          <w:b/>
          <w:spacing w:val="-1"/>
        </w:rPr>
        <w:t xml:space="preserve"> </w:t>
      </w:r>
      <w:r>
        <w:rPr>
          <w:b/>
        </w:rPr>
        <w:t xml:space="preserve">C20 </w:t>
      </w:r>
      <w:proofErr w:type="gramStart"/>
      <w:r>
        <w:rPr>
          <w:b/>
        </w:rPr>
        <w:t>砼</w:t>
      </w:r>
      <w:proofErr w:type="gramEnd"/>
      <w:r>
        <w:rPr>
          <w:b/>
        </w:rPr>
        <w:t>。</w:t>
      </w:r>
    </w:p>
    <w:p w:rsidR="009D373E" w:rsidRDefault="0057483D">
      <w:pPr>
        <w:pStyle w:val="afa"/>
        <w:numPr>
          <w:ilvl w:val="0"/>
          <w:numId w:val="16"/>
        </w:numPr>
        <w:tabs>
          <w:tab w:val="left" w:pos="960"/>
          <w:tab w:val="left" w:pos="961"/>
        </w:tabs>
        <w:spacing w:before="110"/>
        <w:ind w:firstLine="418"/>
        <w:rPr>
          <w:b/>
        </w:rPr>
      </w:pPr>
      <w:r>
        <w:rPr>
          <w:b/>
          <w:spacing w:val="-1"/>
        </w:rPr>
        <w:t>地基上平面为</w:t>
      </w:r>
      <w:r>
        <w:rPr>
          <w:b/>
          <w:spacing w:val="-1"/>
        </w:rPr>
        <w:t xml:space="preserve"> </w:t>
      </w:r>
      <w:r>
        <w:rPr>
          <w:b/>
        </w:rPr>
        <w:t xml:space="preserve">1:2.5 </w:t>
      </w:r>
      <w:r>
        <w:rPr>
          <w:b/>
        </w:rPr>
        <w:t>水泥砂浆面层，平整度</w:t>
      </w:r>
      <w:r>
        <w:rPr>
          <w:b/>
        </w:rPr>
        <w:t>≤3mm</w:t>
      </w:r>
      <w:r>
        <w:rPr>
          <w:b/>
        </w:rPr>
        <w:t>。</w:t>
      </w:r>
    </w:p>
    <w:p w:rsidR="009D373E" w:rsidRDefault="0057483D">
      <w:pPr>
        <w:pStyle w:val="afa"/>
        <w:numPr>
          <w:ilvl w:val="0"/>
          <w:numId w:val="16"/>
        </w:numPr>
        <w:tabs>
          <w:tab w:val="left" w:pos="960"/>
          <w:tab w:val="left" w:pos="961"/>
        </w:tabs>
        <w:spacing w:before="113"/>
        <w:ind w:firstLine="422"/>
        <w:rPr>
          <w:b/>
        </w:rPr>
      </w:pPr>
      <w:r>
        <w:rPr>
          <w:b/>
        </w:rPr>
        <w:t>地基上要留有排水槽，以利于排水。</w:t>
      </w:r>
    </w:p>
    <w:p w:rsidR="009D373E" w:rsidRDefault="0057483D">
      <w:pPr>
        <w:pStyle w:val="afa"/>
        <w:numPr>
          <w:ilvl w:val="0"/>
          <w:numId w:val="16"/>
        </w:numPr>
        <w:tabs>
          <w:tab w:val="left" w:pos="960"/>
          <w:tab w:val="left" w:pos="961"/>
        </w:tabs>
        <w:spacing w:before="110"/>
        <w:ind w:firstLine="422"/>
        <w:rPr>
          <w:b/>
        </w:rPr>
      </w:pPr>
      <w:r>
        <w:rPr>
          <w:b/>
        </w:rPr>
        <w:t>为安装方便应有预埋穿线管。</w:t>
      </w:r>
    </w:p>
    <w:p w:rsidR="009D373E" w:rsidRDefault="009D373E">
      <w:pPr>
        <w:pStyle w:val="a5"/>
        <w:spacing w:before="11"/>
        <w:rPr>
          <w:sz w:val="19"/>
        </w:rPr>
      </w:pPr>
    </w:p>
    <w:p w:rsidR="009D373E" w:rsidRDefault="0057483D">
      <w:pPr>
        <w:pStyle w:val="afa"/>
        <w:numPr>
          <w:ilvl w:val="0"/>
          <w:numId w:val="16"/>
        </w:numPr>
        <w:tabs>
          <w:tab w:val="left" w:pos="952"/>
        </w:tabs>
        <w:spacing w:line="261" w:lineRule="auto"/>
        <w:ind w:right="593" w:firstLine="418"/>
        <w:rPr>
          <w:b/>
        </w:rPr>
      </w:pPr>
      <w:r>
        <w:rPr>
          <w:b/>
          <w:spacing w:val="-1"/>
        </w:rPr>
        <w:t>建议在烤房地</w:t>
      </w:r>
      <w:proofErr w:type="gramStart"/>
      <w:r>
        <w:rPr>
          <w:b/>
          <w:spacing w:val="-1"/>
        </w:rPr>
        <w:t>基附近</w:t>
      </w:r>
      <w:proofErr w:type="gramEnd"/>
      <w:r>
        <w:rPr>
          <w:b/>
          <w:spacing w:val="-1"/>
        </w:rPr>
        <w:t>埋设接地极，接地极为</w:t>
      </w:r>
      <w:r>
        <w:rPr>
          <w:b/>
          <w:spacing w:val="-1"/>
        </w:rPr>
        <w:t xml:space="preserve"> </w:t>
      </w:r>
      <w:r>
        <w:rPr>
          <w:b/>
        </w:rPr>
        <w:t>50x50mm</w:t>
      </w:r>
      <w:r>
        <w:rPr>
          <w:b/>
          <w:spacing w:val="-3"/>
        </w:rPr>
        <w:t xml:space="preserve"> </w:t>
      </w:r>
      <w:r>
        <w:rPr>
          <w:b/>
          <w:spacing w:val="-3"/>
        </w:rPr>
        <w:t>镀锌角钢，埋深达</w:t>
      </w:r>
      <w:r>
        <w:rPr>
          <w:b/>
          <w:spacing w:val="-3"/>
        </w:rPr>
        <w:t xml:space="preserve"> </w:t>
      </w:r>
      <w:r>
        <w:rPr>
          <w:b/>
        </w:rPr>
        <w:t>3m</w:t>
      </w:r>
      <w:r>
        <w:rPr>
          <w:b/>
        </w:rPr>
        <w:t>。接地极可以单个烤房使用，也可以附近多座烤房共用。</w:t>
      </w:r>
    </w:p>
    <w:p w:rsidR="009D373E" w:rsidRDefault="009D373E">
      <w:pPr>
        <w:spacing w:line="261" w:lineRule="auto"/>
        <w:jc w:val="left"/>
        <w:sectPr w:rsidR="009D373E">
          <w:pgSz w:w="11900" w:h="16840"/>
          <w:pgMar w:top="1340" w:right="740" w:bottom="480" w:left="1180" w:header="0" w:footer="283" w:gutter="0"/>
          <w:cols w:space="720"/>
        </w:sectPr>
      </w:pPr>
    </w:p>
    <w:p w:rsidR="009D373E" w:rsidRDefault="0057483D">
      <w:pPr>
        <w:pStyle w:val="a5"/>
        <w:ind w:left="1133"/>
        <w:rPr>
          <w:sz w:val="20"/>
        </w:rPr>
      </w:pPr>
      <w:r>
        <w:rPr>
          <w:noProof/>
          <w:sz w:val="20"/>
        </w:rPr>
        <w:lastRenderedPageBreak/>
        <w:drawing>
          <wp:inline distT="0" distB="0" distL="0" distR="0">
            <wp:extent cx="4942205" cy="1920240"/>
            <wp:effectExtent l="0" t="0" r="10795" b="0"/>
            <wp:docPr id="23"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12.png"/>
                    <pic:cNvPicPr>
                      <a:picLocks noChangeAspect="1"/>
                    </pic:cNvPicPr>
                  </pic:nvPicPr>
                  <pic:blipFill>
                    <a:blip r:embed="rId25" cstate="print"/>
                    <a:stretch>
                      <a:fillRect/>
                    </a:stretch>
                  </pic:blipFill>
                  <pic:spPr>
                    <a:xfrm>
                      <a:off x="0" y="0"/>
                      <a:ext cx="4942208" cy="1920240"/>
                    </a:xfrm>
                    <a:prstGeom prst="rect">
                      <a:avLst/>
                    </a:prstGeom>
                  </pic:spPr>
                </pic:pic>
              </a:graphicData>
            </a:graphic>
          </wp:inline>
        </w:drawing>
      </w:r>
    </w:p>
    <w:p w:rsidR="009D373E" w:rsidRDefault="009D373E">
      <w:pPr>
        <w:pStyle w:val="a5"/>
        <w:spacing w:before="9"/>
        <w:rPr>
          <w:sz w:val="8"/>
        </w:rPr>
      </w:pPr>
    </w:p>
    <w:p w:rsidR="009D373E" w:rsidRDefault="0057483D">
      <w:pPr>
        <w:pStyle w:val="afa"/>
        <w:numPr>
          <w:ilvl w:val="1"/>
          <w:numId w:val="16"/>
        </w:numPr>
        <w:tabs>
          <w:tab w:val="left" w:pos="4095"/>
        </w:tabs>
        <w:spacing w:before="75"/>
        <w:ind w:right="254" w:firstLine="361"/>
        <w:rPr>
          <w:rFonts w:ascii="黑体" w:eastAsia="黑体"/>
          <w:b/>
          <w:sz w:val="18"/>
        </w:rPr>
      </w:pPr>
      <w:r>
        <w:rPr>
          <w:rFonts w:ascii="黑体" w:eastAsia="黑体" w:hint="eastAsia"/>
          <w:b/>
          <w:sz w:val="18"/>
        </w:rPr>
        <w:t>预埋</w:t>
      </w:r>
      <w:proofErr w:type="gramStart"/>
      <w:r>
        <w:rPr>
          <w:rFonts w:ascii="黑体" w:eastAsia="黑体" w:hint="eastAsia"/>
          <w:b/>
          <w:sz w:val="18"/>
        </w:rPr>
        <w:t>穿线管</w:t>
      </w:r>
      <w:proofErr w:type="gramEnd"/>
      <w:r>
        <w:rPr>
          <w:rFonts w:ascii="黑体" w:eastAsia="黑体" w:hint="eastAsia"/>
          <w:b/>
          <w:sz w:val="18"/>
        </w:rPr>
        <w:t xml:space="preserve"> </w:t>
      </w:r>
      <w:r>
        <w:rPr>
          <w:b/>
          <w:sz w:val="18"/>
        </w:rPr>
        <w:t>2.</w:t>
      </w:r>
      <w:r>
        <w:rPr>
          <w:rFonts w:ascii="黑体" w:eastAsia="黑体" w:hint="eastAsia"/>
          <w:b/>
          <w:sz w:val="18"/>
        </w:rPr>
        <w:t>排水槽</w:t>
      </w:r>
    </w:p>
    <w:p w:rsidR="009D373E" w:rsidRDefault="0057483D">
      <w:pPr>
        <w:pStyle w:val="a5"/>
        <w:spacing w:before="116"/>
        <w:ind w:left="94" w:right="369"/>
        <w:jc w:val="center"/>
        <w:rPr>
          <w:rFonts w:ascii="黑体" w:eastAsia="黑体"/>
        </w:rPr>
      </w:pPr>
      <w:r>
        <w:rPr>
          <w:rFonts w:ascii="黑体" w:eastAsia="黑体" w:hint="eastAsia"/>
        </w:rPr>
        <w:t>图 11 烤房地基平面图</w:t>
      </w:r>
    </w:p>
    <w:p w:rsidR="009D373E" w:rsidRDefault="009D373E">
      <w:pPr>
        <w:pStyle w:val="a5"/>
        <w:spacing w:before="12"/>
        <w:rPr>
          <w:rFonts w:ascii="黑体"/>
          <w:sz w:val="9"/>
        </w:rPr>
      </w:pPr>
    </w:p>
    <w:p w:rsidR="009D373E" w:rsidRDefault="0057483D">
      <w:pPr>
        <w:pStyle w:val="afa"/>
        <w:numPr>
          <w:ilvl w:val="1"/>
          <w:numId w:val="5"/>
        </w:numPr>
        <w:tabs>
          <w:tab w:val="left" w:pos="544"/>
        </w:tabs>
        <w:spacing w:before="70"/>
        <w:ind w:left="543" w:firstLine="422"/>
        <w:rPr>
          <w:rFonts w:ascii="黑体" w:eastAsia="黑体"/>
          <w:b/>
        </w:rPr>
      </w:pPr>
      <w:r>
        <w:rPr>
          <w:rFonts w:ascii="黑体" w:eastAsia="黑体" w:hint="eastAsia"/>
          <w:b/>
        </w:rPr>
        <w:t>安装要求</w:t>
      </w:r>
    </w:p>
    <w:p w:rsidR="009D373E" w:rsidRDefault="009D373E">
      <w:pPr>
        <w:pStyle w:val="a5"/>
        <w:spacing w:before="9"/>
        <w:rPr>
          <w:rFonts w:ascii="黑体"/>
          <w:sz w:val="26"/>
        </w:rPr>
      </w:pPr>
    </w:p>
    <w:p w:rsidR="009D373E" w:rsidRDefault="0057483D">
      <w:pPr>
        <w:pStyle w:val="a5"/>
        <w:spacing w:line="264" w:lineRule="auto"/>
        <w:ind w:left="120" w:right="372" w:firstLine="420"/>
      </w:pPr>
      <w:r>
        <w:rPr>
          <w:w w:val="95"/>
        </w:rPr>
        <w:t>如果采取保温板式结构，整个安装用料均为定尺料和加工料。安装过程要求使用膨胀螺栓、螺栓、</w:t>
      </w:r>
      <w:r>
        <w:rPr>
          <w:w w:val="95"/>
        </w:rPr>
        <w:t xml:space="preserve">   </w:t>
      </w:r>
      <w:proofErr w:type="gramStart"/>
      <w:r>
        <w:t>自钻自攻钉</w:t>
      </w:r>
      <w:proofErr w:type="gramEnd"/>
      <w:r>
        <w:t>、拉铆钉、密封材料等将整个烤房和机组安装完成。</w:t>
      </w:r>
    </w:p>
    <w:p w:rsidR="009D373E" w:rsidRDefault="009D373E">
      <w:pPr>
        <w:pStyle w:val="a5"/>
        <w:spacing w:before="2"/>
        <w:rPr>
          <w:sz w:val="14"/>
        </w:rPr>
      </w:pPr>
    </w:p>
    <w:p w:rsidR="009D373E" w:rsidRDefault="0057483D">
      <w:pPr>
        <w:pStyle w:val="afa"/>
        <w:numPr>
          <w:ilvl w:val="2"/>
          <w:numId w:val="17"/>
        </w:numPr>
        <w:tabs>
          <w:tab w:val="left" w:pos="757"/>
        </w:tabs>
        <w:ind w:firstLine="422"/>
        <w:rPr>
          <w:b/>
        </w:rPr>
      </w:pPr>
      <w:r>
        <w:rPr>
          <w:b/>
        </w:rPr>
        <w:t>要求所有板材错缝搭接，拼装平整、整齐、清洁，所有固定连接件连接均牢靠、完整。</w:t>
      </w:r>
    </w:p>
    <w:p w:rsidR="009D373E" w:rsidRDefault="009D373E">
      <w:pPr>
        <w:pStyle w:val="a5"/>
        <w:spacing w:before="6"/>
        <w:rPr>
          <w:sz w:val="15"/>
        </w:rPr>
      </w:pPr>
    </w:p>
    <w:p w:rsidR="009D373E" w:rsidRDefault="0057483D">
      <w:pPr>
        <w:pStyle w:val="afa"/>
        <w:numPr>
          <w:ilvl w:val="2"/>
          <w:numId w:val="17"/>
        </w:numPr>
        <w:tabs>
          <w:tab w:val="left" w:pos="757"/>
        </w:tabs>
        <w:spacing w:before="1"/>
        <w:ind w:firstLine="422"/>
        <w:rPr>
          <w:b/>
        </w:rPr>
      </w:pPr>
      <w:r>
        <w:rPr>
          <w:b/>
        </w:rPr>
        <w:t>活动部件，如装烟室门等，能操作和开闭自如，密封良好。</w:t>
      </w:r>
    </w:p>
    <w:p w:rsidR="009D373E" w:rsidRDefault="009D373E">
      <w:pPr>
        <w:pStyle w:val="a5"/>
        <w:spacing w:before="9"/>
        <w:rPr>
          <w:sz w:val="19"/>
        </w:rPr>
      </w:pPr>
    </w:p>
    <w:p w:rsidR="009D373E" w:rsidRDefault="0057483D">
      <w:pPr>
        <w:pStyle w:val="afa"/>
        <w:numPr>
          <w:ilvl w:val="2"/>
          <w:numId w:val="17"/>
        </w:numPr>
        <w:tabs>
          <w:tab w:val="left" w:pos="757"/>
        </w:tabs>
        <w:spacing w:line="230" w:lineRule="auto"/>
        <w:ind w:left="120" w:right="579" w:firstLine="402"/>
        <w:rPr>
          <w:b/>
        </w:rPr>
      </w:pPr>
      <w:r>
        <w:rPr>
          <w:b/>
          <w:w w:val="95"/>
        </w:rPr>
        <w:t>要求加热室内各密封板隔离密封良好，所有拼接板缝密封胶密封良好，墙板与地面间水泥密封</w:t>
      </w:r>
      <w:r>
        <w:rPr>
          <w:b/>
          <w:w w:val="95"/>
        </w:rPr>
        <w:t xml:space="preserve">   </w:t>
      </w:r>
      <w:r>
        <w:rPr>
          <w:b/>
        </w:rPr>
        <w:t>良好。</w:t>
      </w:r>
    </w:p>
    <w:p w:rsidR="009D373E" w:rsidRDefault="009D373E">
      <w:pPr>
        <w:pStyle w:val="a5"/>
        <w:spacing w:before="7"/>
        <w:rPr>
          <w:sz w:val="16"/>
        </w:rPr>
      </w:pPr>
    </w:p>
    <w:p w:rsidR="009D373E" w:rsidRDefault="0057483D">
      <w:pPr>
        <w:pStyle w:val="afa"/>
        <w:numPr>
          <w:ilvl w:val="2"/>
          <w:numId w:val="17"/>
        </w:numPr>
        <w:tabs>
          <w:tab w:val="left" w:pos="757"/>
        </w:tabs>
        <w:ind w:firstLine="418"/>
        <w:rPr>
          <w:b/>
        </w:rPr>
      </w:pPr>
      <w:r>
        <w:rPr>
          <w:b/>
          <w:spacing w:val="-1"/>
        </w:rPr>
        <w:t>安装线路具有防护措施，满足</w:t>
      </w:r>
      <w:r>
        <w:rPr>
          <w:b/>
          <w:spacing w:val="-1"/>
        </w:rPr>
        <w:t xml:space="preserve"> </w:t>
      </w:r>
      <w:r>
        <w:rPr>
          <w:b/>
        </w:rPr>
        <w:t>GB 5226.1</w:t>
      </w:r>
      <w:r>
        <w:rPr>
          <w:b/>
          <w:spacing w:val="-1"/>
        </w:rPr>
        <w:t xml:space="preserve"> </w:t>
      </w:r>
      <w:r>
        <w:rPr>
          <w:b/>
          <w:spacing w:val="-1"/>
        </w:rPr>
        <w:t>的要求。</w:t>
      </w:r>
    </w:p>
    <w:p w:rsidR="009D373E" w:rsidRDefault="009D373E">
      <w:pPr>
        <w:pStyle w:val="a5"/>
        <w:spacing w:before="7"/>
        <w:rPr>
          <w:sz w:val="15"/>
        </w:rPr>
      </w:pPr>
    </w:p>
    <w:p w:rsidR="009D373E" w:rsidRDefault="0057483D">
      <w:pPr>
        <w:pStyle w:val="afa"/>
        <w:numPr>
          <w:ilvl w:val="1"/>
          <w:numId w:val="5"/>
        </w:numPr>
        <w:tabs>
          <w:tab w:val="left" w:pos="544"/>
        </w:tabs>
        <w:ind w:left="543" w:firstLine="422"/>
        <w:rPr>
          <w:rFonts w:ascii="黑体" w:eastAsia="黑体"/>
          <w:b/>
        </w:rPr>
      </w:pPr>
      <w:r>
        <w:rPr>
          <w:rFonts w:ascii="黑体" w:eastAsia="黑体" w:hint="eastAsia"/>
          <w:b/>
        </w:rPr>
        <w:t>调试要求</w:t>
      </w:r>
    </w:p>
    <w:p w:rsidR="009D373E" w:rsidRDefault="009D373E">
      <w:pPr>
        <w:pStyle w:val="a5"/>
        <w:spacing w:before="6"/>
        <w:rPr>
          <w:rFonts w:ascii="黑体"/>
          <w:sz w:val="15"/>
        </w:rPr>
      </w:pPr>
    </w:p>
    <w:p w:rsidR="009D373E" w:rsidRDefault="0057483D">
      <w:pPr>
        <w:pStyle w:val="afa"/>
        <w:numPr>
          <w:ilvl w:val="2"/>
          <w:numId w:val="18"/>
        </w:numPr>
        <w:tabs>
          <w:tab w:val="left" w:pos="757"/>
        </w:tabs>
        <w:ind w:firstLine="422"/>
        <w:rPr>
          <w:b/>
        </w:rPr>
      </w:pPr>
      <w:r>
        <w:rPr>
          <w:b/>
        </w:rPr>
        <w:t>应对安装线路进行安全检查，要求绝缘良好，连接正确无误。</w:t>
      </w:r>
    </w:p>
    <w:p w:rsidR="009D373E" w:rsidRDefault="009D373E">
      <w:pPr>
        <w:pStyle w:val="a5"/>
        <w:spacing w:before="7"/>
        <w:rPr>
          <w:sz w:val="15"/>
        </w:rPr>
      </w:pPr>
    </w:p>
    <w:p w:rsidR="009D373E" w:rsidRDefault="0057483D">
      <w:pPr>
        <w:pStyle w:val="afa"/>
        <w:numPr>
          <w:ilvl w:val="2"/>
          <w:numId w:val="18"/>
        </w:numPr>
        <w:tabs>
          <w:tab w:val="left" w:pos="757"/>
        </w:tabs>
        <w:ind w:firstLine="422"/>
        <w:rPr>
          <w:b/>
        </w:rPr>
      </w:pPr>
      <w:r>
        <w:rPr>
          <w:b/>
        </w:rPr>
        <w:t>上电前应对进线电源检查，电压正常，相序符合要求。</w:t>
      </w:r>
    </w:p>
    <w:p w:rsidR="009D373E" w:rsidRDefault="009D373E">
      <w:pPr>
        <w:pStyle w:val="a5"/>
        <w:spacing w:before="5"/>
        <w:rPr>
          <w:sz w:val="19"/>
        </w:rPr>
      </w:pPr>
    </w:p>
    <w:p w:rsidR="009D373E" w:rsidRDefault="0057483D">
      <w:pPr>
        <w:pStyle w:val="afa"/>
        <w:numPr>
          <w:ilvl w:val="2"/>
          <w:numId w:val="18"/>
        </w:numPr>
        <w:tabs>
          <w:tab w:val="left" w:pos="757"/>
        </w:tabs>
        <w:spacing w:line="232" w:lineRule="auto"/>
        <w:ind w:left="120" w:right="579" w:firstLine="402"/>
        <w:rPr>
          <w:b/>
        </w:rPr>
      </w:pPr>
      <w:r>
        <w:rPr>
          <w:b/>
          <w:w w:val="95"/>
        </w:rPr>
        <w:t>初次调试应对循环风机、热泵主机组、备用电加热、新风风门、排湿风门等手动操作，确保所</w:t>
      </w:r>
      <w:r>
        <w:rPr>
          <w:b/>
          <w:w w:val="95"/>
        </w:rPr>
        <w:t xml:space="preserve">   </w:t>
      </w:r>
      <w:r>
        <w:rPr>
          <w:b/>
        </w:rPr>
        <w:t>有器件运转正常。</w:t>
      </w:r>
    </w:p>
    <w:p w:rsidR="009D373E" w:rsidRDefault="009D373E">
      <w:pPr>
        <w:pStyle w:val="a5"/>
        <w:spacing w:before="2"/>
        <w:rPr>
          <w:sz w:val="20"/>
        </w:rPr>
      </w:pPr>
    </w:p>
    <w:p w:rsidR="009D373E" w:rsidRDefault="0057483D">
      <w:pPr>
        <w:pStyle w:val="afa"/>
        <w:numPr>
          <w:ilvl w:val="2"/>
          <w:numId w:val="18"/>
        </w:numPr>
        <w:tabs>
          <w:tab w:val="left" w:pos="757"/>
        </w:tabs>
        <w:spacing w:line="232" w:lineRule="auto"/>
        <w:ind w:left="120" w:right="577" w:firstLine="418"/>
        <w:rPr>
          <w:b/>
        </w:rPr>
      </w:pPr>
      <w:r>
        <w:rPr>
          <w:b/>
          <w:spacing w:val="-1"/>
        </w:rPr>
        <w:t>要求进行拉温测试，手动打开所有热泵，要求烤房在密闭状态下升到</w:t>
      </w:r>
      <w:r>
        <w:rPr>
          <w:b/>
          <w:spacing w:val="-1"/>
        </w:rPr>
        <w:t xml:space="preserve"> </w:t>
      </w:r>
      <w:r>
        <w:rPr>
          <w:b/>
        </w:rPr>
        <w:t>70</w:t>
      </w:r>
      <w:r>
        <w:rPr>
          <w:b/>
          <w:spacing w:val="-1"/>
        </w:rPr>
        <w:t>℃</w:t>
      </w:r>
      <w:r>
        <w:rPr>
          <w:b/>
          <w:spacing w:val="-1"/>
        </w:rPr>
        <w:t>所用时间不大于</w:t>
      </w:r>
      <w:r>
        <w:rPr>
          <w:b/>
          <w:spacing w:val="-1"/>
        </w:rPr>
        <w:t xml:space="preserve"> </w:t>
      </w:r>
      <w:r>
        <w:rPr>
          <w:b/>
        </w:rPr>
        <w:t xml:space="preserve">60 </w:t>
      </w:r>
      <w:r>
        <w:rPr>
          <w:b/>
        </w:rPr>
        <w:t>分钟。</w:t>
      </w:r>
    </w:p>
    <w:p w:rsidR="009D373E" w:rsidRDefault="009D373E">
      <w:pPr>
        <w:pStyle w:val="a5"/>
        <w:spacing w:before="4"/>
        <w:rPr>
          <w:sz w:val="20"/>
        </w:rPr>
      </w:pPr>
    </w:p>
    <w:p w:rsidR="009D373E" w:rsidRDefault="0057483D">
      <w:pPr>
        <w:pStyle w:val="afa"/>
        <w:numPr>
          <w:ilvl w:val="2"/>
          <w:numId w:val="18"/>
        </w:numPr>
        <w:tabs>
          <w:tab w:val="left" w:pos="757"/>
        </w:tabs>
        <w:spacing w:line="232" w:lineRule="auto"/>
        <w:ind w:left="120" w:right="582" w:firstLine="402"/>
        <w:rPr>
          <w:b/>
        </w:rPr>
      </w:pPr>
      <w:r>
        <w:rPr>
          <w:b/>
          <w:w w:val="95"/>
        </w:rPr>
        <w:t>在烤房高温恒温后，应进行保温测试，关闭所有热泵和循环风机，要求烤房在密闭状态</w:t>
      </w:r>
      <w:proofErr w:type="gramStart"/>
      <w:r>
        <w:rPr>
          <w:b/>
          <w:w w:val="95"/>
        </w:rPr>
        <w:t>下</w:t>
      </w:r>
      <w:proofErr w:type="gramEnd"/>
      <w:r>
        <w:rPr>
          <w:b/>
          <w:w w:val="95"/>
        </w:rPr>
        <w:t>下降</w:t>
      </w:r>
      <w:r>
        <w:rPr>
          <w:b/>
          <w:w w:val="95"/>
        </w:rPr>
        <w:t xml:space="preserve"> </w:t>
      </w:r>
      <w:r>
        <w:rPr>
          <w:b/>
        </w:rPr>
        <w:t>20℃</w:t>
      </w:r>
      <w:r>
        <w:rPr>
          <w:b/>
        </w:rPr>
        <w:t>所用时间不小于</w:t>
      </w:r>
      <w:r>
        <w:rPr>
          <w:b/>
        </w:rPr>
        <w:t xml:space="preserve"> 30</w:t>
      </w:r>
      <w:r>
        <w:rPr>
          <w:b/>
          <w:spacing w:val="-1"/>
        </w:rPr>
        <w:t xml:space="preserve"> </w:t>
      </w:r>
      <w:r>
        <w:rPr>
          <w:b/>
          <w:spacing w:val="-1"/>
        </w:rPr>
        <w:t>分钟。</w:t>
      </w:r>
    </w:p>
    <w:p w:rsidR="009D373E" w:rsidRDefault="009D373E">
      <w:pPr>
        <w:pStyle w:val="a5"/>
        <w:spacing w:before="6"/>
        <w:rPr>
          <w:sz w:val="28"/>
        </w:rPr>
      </w:pPr>
    </w:p>
    <w:p w:rsidR="009D373E" w:rsidRDefault="0057483D">
      <w:pPr>
        <w:pStyle w:val="afa"/>
        <w:numPr>
          <w:ilvl w:val="0"/>
          <w:numId w:val="5"/>
        </w:numPr>
        <w:tabs>
          <w:tab w:val="left" w:pos="540"/>
          <w:tab w:val="left" w:pos="541"/>
        </w:tabs>
        <w:ind w:left="540" w:firstLine="402"/>
        <w:jc w:val="left"/>
        <w:rPr>
          <w:rFonts w:ascii="黑体" w:eastAsia="黑体"/>
          <w:b/>
        </w:rPr>
      </w:pPr>
      <w:bookmarkStart w:id="20" w:name="_bookmark10"/>
      <w:bookmarkStart w:id="21" w:name="10包装、运输要求"/>
      <w:bookmarkEnd w:id="20"/>
      <w:bookmarkEnd w:id="21"/>
      <w:r>
        <w:rPr>
          <w:rFonts w:ascii="黑体" w:eastAsia="黑体" w:hint="eastAsia"/>
          <w:b/>
          <w:w w:val="95"/>
        </w:rPr>
        <w:t>包装、运输要求</w:t>
      </w:r>
    </w:p>
    <w:p w:rsidR="009D373E" w:rsidRDefault="009D373E">
      <w:pPr>
        <w:pStyle w:val="a5"/>
        <w:spacing w:before="9"/>
        <w:rPr>
          <w:rFonts w:ascii="黑体"/>
          <w:sz w:val="27"/>
        </w:rPr>
      </w:pPr>
    </w:p>
    <w:p w:rsidR="009D373E" w:rsidRDefault="0057483D">
      <w:pPr>
        <w:pStyle w:val="afa"/>
        <w:numPr>
          <w:ilvl w:val="1"/>
          <w:numId w:val="5"/>
        </w:numPr>
        <w:tabs>
          <w:tab w:val="left" w:pos="654"/>
        </w:tabs>
        <w:ind w:left="653" w:firstLine="422"/>
        <w:rPr>
          <w:rFonts w:ascii="黑体" w:eastAsia="黑体"/>
          <w:b/>
        </w:rPr>
      </w:pPr>
      <w:r>
        <w:rPr>
          <w:rFonts w:ascii="黑体" w:eastAsia="黑体" w:hint="eastAsia"/>
          <w:b/>
        </w:rPr>
        <w:t>包装</w:t>
      </w:r>
    </w:p>
    <w:p w:rsidR="009D373E" w:rsidRDefault="009D373E">
      <w:pPr>
        <w:pStyle w:val="a5"/>
        <w:rPr>
          <w:rFonts w:ascii="黑体"/>
          <w:sz w:val="22"/>
        </w:rPr>
      </w:pPr>
    </w:p>
    <w:p w:rsidR="009D373E" w:rsidRDefault="0057483D">
      <w:pPr>
        <w:pStyle w:val="afa"/>
        <w:numPr>
          <w:ilvl w:val="2"/>
          <w:numId w:val="19"/>
        </w:numPr>
        <w:tabs>
          <w:tab w:val="left" w:pos="863"/>
        </w:tabs>
        <w:spacing w:line="232" w:lineRule="auto"/>
        <w:ind w:right="262" w:firstLine="402"/>
        <w:rPr>
          <w:b/>
        </w:rPr>
      </w:pPr>
      <w:r>
        <w:rPr>
          <w:b/>
          <w:w w:val="95"/>
        </w:rPr>
        <w:t>包装应具有足够防护强度，保证产品或构件能够经受多次装卸、运输无损伤、变形、降低精度、</w:t>
      </w:r>
      <w:r>
        <w:rPr>
          <w:b/>
          <w:w w:val="95"/>
        </w:rPr>
        <w:t xml:space="preserve">   </w:t>
      </w:r>
      <w:r>
        <w:rPr>
          <w:b/>
        </w:rPr>
        <w:t>锈蚀、</w:t>
      </w:r>
      <w:proofErr w:type="gramStart"/>
      <w:r>
        <w:rPr>
          <w:b/>
        </w:rPr>
        <w:t>残失等</w:t>
      </w:r>
      <w:proofErr w:type="gramEnd"/>
      <w:r>
        <w:rPr>
          <w:b/>
        </w:rPr>
        <w:t>，能安全可靠地运抵目的地。</w:t>
      </w:r>
    </w:p>
    <w:p w:rsidR="009D373E" w:rsidRDefault="009D373E">
      <w:pPr>
        <w:pStyle w:val="a5"/>
        <w:spacing w:before="3"/>
        <w:rPr>
          <w:sz w:val="16"/>
        </w:rPr>
      </w:pPr>
    </w:p>
    <w:p w:rsidR="009D373E" w:rsidRDefault="0057483D">
      <w:pPr>
        <w:pStyle w:val="afa"/>
        <w:numPr>
          <w:ilvl w:val="2"/>
          <w:numId w:val="19"/>
        </w:numPr>
        <w:tabs>
          <w:tab w:val="left" w:pos="863"/>
        </w:tabs>
        <w:spacing w:before="1"/>
        <w:ind w:left="862" w:firstLine="422"/>
        <w:rPr>
          <w:b/>
        </w:rPr>
      </w:pPr>
      <w:r>
        <w:rPr>
          <w:b/>
        </w:rPr>
        <w:t>热泵主机组、加热风道应外套防尘罩，防止灰尘、雨雪侵袭及机械损伤。</w:t>
      </w:r>
    </w:p>
    <w:p w:rsidR="009D373E" w:rsidRDefault="009D373E">
      <w:pPr>
        <w:jc w:val="left"/>
        <w:sectPr w:rsidR="009D373E">
          <w:pgSz w:w="11900" w:h="16840"/>
          <w:pgMar w:top="1500" w:right="740" w:bottom="480" w:left="1180" w:header="0" w:footer="283" w:gutter="0"/>
          <w:cols w:space="720"/>
        </w:sectPr>
      </w:pPr>
    </w:p>
    <w:p w:rsidR="009D373E" w:rsidRDefault="0057483D">
      <w:pPr>
        <w:pStyle w:val="afa"/>
        <w:numPr>
          <w:ilvl w:val="2"/>
          <w:numId w:val="19"/>
        </w:numPr>
        <w:tabs>
          <w:tab w:val="left" w:pos="865"/>
        </w:tabs>
        <w:spacing w:before="49" w:line="247" w:lineRule="auto"/>
        <w:ind w:right="367" w:firstLine="402"/>
        <w:jc w:val="both"/>
        <w:rPr>
          <w:b/>
        </w:rPr>
      </w:pPr>
      <w:r>
        <w:rPr>
          <w:b/>
          <w:w w:val="95"/>
        </w:rPr>
        <w:lastRenderedPageBreak/>
        <w:t>热泵烤房控制器包装为瓦楞纸箱，箱体表面印刷产品信息，至少包括：生产厂家名称、生产厂</w:t>
      </w:r>
      <w:r>
        <w:rPr>
          <w:b/>
          <w:w w:val="95"/>
        </w:rPr>
        <w:t xml:space="preserve">  </w:t>
      </w:r>
      <w:r>
        <w:rPr>
          <w:b/>
          <w:spacing w:val="3"/>
          <w:w w:val="95"/>
        </w:rPr>
        <w:t>家地址、联系方式、产品名称、产品型号等。热泵烤房控制器装箱时加衬泡沫减振材料，装箱后用胶</w:t>
      </w:r>
      <w:r>
        <w:rPr>
          <w:b/>
          <w:spacing w:val="3"/>
          <w:w w:val="95"/>
        </w:rPr>
        <w:t xml:space="preserve">   </w:t>
      </w:r>
      <w:r>
        <w:rPr>
          <w:b/>
        </w:rPr>
        <w:t>带封口，打包带打包。</w:t>
      </w:r>
    </w:p>
    <w:p w:rsidR="009D373E" w:rsidRDefault="009D373E">
      <w:pPr>
        <w:pStyle w:val="a5"/>
        <w:spacing w:before="7"/>
        <w:rPr>
          <w:sz w:val="20"/>
        </w:rPr>
      </w:pPr>
    </w:p>
    <w:p w:rsidR="009D373E" w:rsidRDefault="0057483D">
      <w:pPr>
        <w:pStyle w:val="afa"/>
        <w:numPr>
          <w:ilvl w:val="2"/>
          <w:numId w:val="19"/>
        </w:numPr>
        <w:tabs>
          <w:tab w:val="left" w:pos="868"/>
        </w:tabs>
        <w:spacing w:line="247" w:lineRule="auto"/>
        <w:ind w:right="449" w:firstLine="426"/>
        <w:jc w:val="both"/>
        <w:rPr>
          <w:b/>
        </w:rPr>
      </w:pPr>
      <w:r>
        <w:rPr>
          <w:b/>
          <w:spacing w:val="6"/>
          <w:w w:val="95"/>
        </w:rPr>
        <w:t>块式保温板采用符合正常运输要求的包装形式。板两端及</w:t>
      </w:r>
      <w:proofErr w:type="gramStart"/>
      <w:r>
        <w:rPr>
          <w:b/>
          <w:spacing w:val="6"/>
          <w:w w:val="95"/>
        </w:rPr>
        <w:t>板身方向</w:t>
      </w:r>
      <w:proofErr w:type="gramEnd"/>
      <w:r>
        <w:rPr>
          <w:b/>
          <w:spacing w:val="6"/>
          <w:w w:val="95"/>
        </w:rPr>
        <w:t>均采用塑料</w:t>
      </w:r>
      <w:proofErr w:type="gramStart"/>
      <w:r>
        <w:rPr>
          <w:b/>
          <w:spacing w:val="6"/>
          <w:w w:val="95"/>
        </w:rPr>
        <w:t>包装膜进行包</w:t>
      </w:r>
      <w:proofErr w:type="gramEnd"/>
      <w:r>
        <w:rPr>
          <w:b/>
          <w:spacing w:val="6"/>
          <w:w w:val="95"/>
        </w:rPr>
        <w:t xml:space="preserve">  </w:t>
      </w:r>
      <w:r>
        <w:rPr>
          <w:b/>
          <w:spacing w:val="8"/>
        </w:rPr>
        <w:t>装。</w:t>
      </w:r>
      <w:r>
        <w:rPr>
          <w:b/>
        </w:rPr>
        <w:t>8-16</w:t>
      </w:r>
      <w:r>
        <w:rPr>
          <w:b/>
          <w:spacing w:val="-2"/>
        </w:rPr>
        <w:t xml:space="preserve"> </w:t>
      </w:r>
      <w:r>
        <w:rPr>
          <w:b/>
          <w:spacing w:val="-2"/>
        </w:rPr>
        <w:t>块板码放成一捆，用扎带固定牢固，堆放</w:t>
      </w:r>
      <w:proofErr w:type="gramStart"/>
      <w:r>
        <w:rPr>
          <w:b/>
          <w:spacing w:val="-2"/>
        </w:rPr>
        <w:t>时捆与捆之间</w:t>
      </w:r>
      <w:proofErr w:type="gramEnd"/>
      <w:r>
        <w:rPr>
          <w:b/>
          <w:spacing w:val="-2"/>
        </w:rPr>
        <w:t>应加泡沫减振块，防止保温板机械</w:t>
      </w:r>
      <w:r>
        <w:rPr>
          <w:b/>
        </w:rPr>
        <w:t>损伤、变形。</w:t>
      </w:r>
    </w:p>
    <w:p w:rsidR="009D373E" w:rsidRDefault="009D373E">
      <w:pPr>
        <w:pStyle w:val="a5"/>
        <w:spacing w:before="11"/>
        <w:rPr>
          <w:sz w:val="19"/>
        </w:rPr>
      </w:pPr>
    </w:p>
    <w:p w:rsidR="009D373E" w:rsidRDefault="0057483D">
      <w:pPr>
        <w:pStyle w:val="afa"/>
        <w:numPr>
          <w:ilvl w:val="2"/>
          <w:numId w:val="19"/>
        </w:numPr>
        <w:tabs>
          <w:tab w:val="left" w:pos="863"/>
        </w:tabs>
        <w:spacing w:before="1" w:line="232" w:lineRule="auto"/>
        <w:ind w:right="473" w:firstLine="402"/>
        <w:rPr>
          <w:b/>
        </w:rPr>
      </w:pPr>
      <w:r>
        <w:rPr>
          <w:b/>
          <w:w w:val="95"/>
        </w:rPr>
        <w:t>连接铜管（带保温套）两端端口处用</w:t>
      </w:r>
      <w:proofErr w:type="gramStart"/>
      <w:r>
        <w:rPr>
          <w:b/>
          <w:w w:val="95"/>
        </w:rPr>
        <w:t>衲</w:t>
      </w:r>
      <w:proofErr w:type="gramEnd"/>
      <w:r>
        <w:rPr>
          <w:b/>
          <w:w w:val="95"/>
        </w:rPr>
        <w:t>子密封防止铜管内部进灰，铜管间用扎带缠绕牢固，防</w:t>
      </w:r>
      <w:r>
        <w:rPr>
          <w:b/>
          <w:w w:val="95"/>
        </w:rPr>
        <w:t xml:space="preserve">   </w:t>
      </w:r>
      <w:proofErr w:type="gramStart"/>
      <w:r>
        <w:rPr>
          <w:b/>
        </w:rPr>
        <w:t>止</w:t>
      </w:r>
      <w:proofErr w:type="gramEnd"/>
      <w:r>
        <w:rPr>
          <w:b/>
        </w:rPr>
        <w:t>铜管机械损伤、变形。</w:t>
      </w:r>
    </w:p>
    <w:p w:rsidR="009D373E" w:rsidRDefault="009D373E">
      <w:pPr>
        <w:pStyle w:val="a5"/>
        <w:spacing w:before="3"/>
        <w:rPr>
          <w:sz w:val="16"/>
        </w:rPr>
      </w:pPr>
    </w:p>
    <w:p w:rsidR="009D373E" w:rsidRDefault="0057483D">
      <w:pPr>
        <w:pStyle w:val="afa"/>
        <w:numPr>
          <w:ilvl w:val="2"/>
          <w:numId w:val="19"/>
        </w:numPr>
        <w:tabs>
          <w:tab w:val="left" w:pos="863"/>
        </w:tabs>
        <w:ind w:left="862" w:firstLine="422"/>
        <w:rPr>
          <w:b/>
        </w:rPr>
      </w:pPr>
      <w:r>
        <w:rPr>
          <w:b/>
        </w:rPr>
        <w:t>其他烤房零部件应整理后集中放入瓦楞纸箱中，胶带封口后打包。</w:t>
      </w:r>
    </w:p>
    <w:p w:rsidR="009D373E" w:rsidRDefault="009D373E">
      <w:pPr>
        <w:pStyle w:val="a5"/>
        <w:spacing w:before="7"/>
        <w:rPr>
          <w:sz w:val="15"/>
        </w:rPr>
      </w:pPr>
    </w:p>
    <w:p w:rsidR="009D373E" w:rsidRDefault="0057483D">
      <w:pPr>
        <w:pStyle w:val="afa"/>
        <w:numPr>
          <w:ilvl w:val="1"/>
          <w:numId w:val="5"/>
        </w:numPr>
        <w:tabs>
          <w:tab w:val="left" w:pos="756"/>
          <w:tab w:val="left" w:pos="757"/>
        </w:tabs>
        <w:ind w:left="756" w:firstLine="422"/>
        <w:rPr>
          <w:rFonts w:ascii="黑体" w:eastAsia="黑体"/>
          <w:b/>
        </w:rPr>
      </w:pPr>
      <w:r>
        <w:rPr>
          <w:rFonts w:ascii="黑体" w:eastAsia="黑体" w:hint="eastAsia"/>
          <w:b/>
        </w:rPr>
        <w:t>运输</w:t>
      </w:r>
    </w:p>
    <w:p w:rsidR="009D373E" w:rsidRDefault="009D373E">
      <w:pPr>
        <w:pStyle w:val="a5"/>
        <w:spacing w:before="2"/>
        <w:rPr>
          <w:rFonts w:ascii="黑体"/>
          <w:sz w:val="20"/>
        </w:rPr>
      </w:pPr>
    </w:p>
    <w:p w:rsidR="009D373E" w:rsidRDefault="0057483D">
      <w:pPr>
        <w:pStyle w:val="afa"/>
        <w:numPr>
          <w:ilvl w:val="2"/>
          <w:numId w:val="20"/>
        </w:numPr>
        <w:tabs>
          <w:tab w:val="left" w:pos="868"/>
        </w:tabs>
        <w:spacing w:before="1" w:line="247" w:lineRule="auto"/>
        <w:ind w:right="266" w:firstLine="418"/>
        <w:rPr>
          <w:b/>
        </w:rPr>
      </w:pPr>
      <w:r>
        <w:rPr>
          <w:b/>
          <w:spacing w:val="4"/>
          <w:w w:val="95"/>
        </w:rPr>
        <w:t>采用构件分类运输。待运烤房及构件堆放需平整稳妥垫实，搁置干燥、无积水处，防止锈蚀。</w:t>
      </w:r>
      <w:r>
        <w:rPr>
          <w:b/>
          <w:spacing w:val="4"/>
          <w:w w:val="95"/>
        </w:rPr>
        <w:t xml:space="preserve">  </w:t>
      </w:r>
      <w:r>
        <w:rPr>
          <w:b/>
        </w:rPr>
        <w:t>发运前必须编制发运清单，清单上必须明确名称、数量等信息，以便收货单位核查。</w:t>
      </w:r>
    </w:p>
    <w:p w:rsidR="009D373E" w:rsidRDefault="009D373E">
      <w:pPr>
        <w:pStyle w:val="a5"/>
        <w:spacing w:before="9"/>
        <w:rPr>
          <w:sz w:val="15"/>
        </w:rPr>
      </w:pPr>
    </w:p>
    <w:p w:rsidR="009D373E" w:rsidRDefault="0057483D">
      <w:pPr>
        <w:pStyle w:val="afa"/>
        <w:numPr>
          <w:ilvl w:val="2"/>
          <w:numId w:val="20"/>
        </w:numPr>
        <w:tabs>
          <w:tab w:val="left" w:pos="863"/>
        </w:tabs>
        <w:ind w:left="862" w:firstLine="422"/>
        <w:rPr>
          <w:b/>
        </w:rPr>
      </w:pPr>
      <w:r>
        <w:rPr>
          <w:b/>
        </w:rPr>
        <w:t>烤房及构件运输时限高为</w:t>
      </w:r>
      <w:r>
        <w:rPr>
          <w:b/>
        </w:rPr>
        <w:t xml:space="preserve"> 4.2m</w:t>
      </w:r>
      <w:r>
        <w:rPr>
          <w:b/>
        </w:rPr>
        <w:t>，运输时应合理选择运输车辆，车速</w:t>
      </w:r>
      <w:r>
        <w:rPr>
          <w:b/>
        </w:rPr>
        <w:t>≤80km/h</w:t>
      </w:r>
      <w:r>
        <w:rPr>
          <w:b/>
        </w:rPr>
        <w:t>。</w:t>
      </w:r>
    </w:p>
    <w:p w:rsidR="009D373E" w:rsidRDefault="009D373E">
      <w:pPr>
        <w:pStyle w:val="a5"/>
        <w:spacing w:before="7"/>
        <w:rPr>
          <w:sz w:val="15"/>
        </w:rPr>
      </w:pPr>
    </w:p>
    <w:p w:rsidR="009D373E" w:rsidRDefault="0057483D">
      <w:pPr>
        <w:pStyle w:val="afa"/>
        <w:numPr>
          <w:ilvl w:val="2"/>
          <w:numId w:val="20"/>
        </w:numPr>
        <w:tabs>
          <w:tab w:val="left" w:pos="863"/>
        </w:tabs>
        <w:ind w:left="862" w:firstLine="422"/>
        <w:rPr>
          <w:b/>
        </w:rPr>
      </w:pPr>
      <w:r>
        <w:rPr>
          <w:b/>
        </w:rPr>
        <w:t>其他烤房的运输</w:t>
      </w:r>
    </w:p>
    <w:p w:rsidR="009D373E" w:rsidRDefault="009D373E">
      <w:pPr>
        <w:pStyle w:val="a5"/>
        <w:spacing w:before="2"/>
        <w:rPr>
          <w:sz w:val="20"/>
        </w:rPr>
      </w:pPr>
    </w:p>
    <w:p w:rsidR="009D373E" w:rsidRDefault="0057483D">
      <w:pPr>
        <w:pStyle w:val="afa"/>
        <w:numPr>
          <w:ilvl w:val="3"/>
          <w:numId w:val="20"/>
        </w:numPr>
        <w:tabs>
          <w:tab w:val="left" w:pos="1076"/>
        </w:tabs>
        <w:spacing w:before="1" w:line="247" w:lineRule="auto"/>
        <w:ind w:right="367" w:firstLine="406"/>
        <w:jc w:val="both"/>
        <w:rPr>
          <w:b/>
        </w:rPr>
      </w:pPr>
      <w:r>
        <w:rPr>
          <w:b/>
          <w:spacing w:val="1"/>
          <w:w w:val="95"/>
        </w:rPr>
        <w:t>块式保温板装卸时应在坚实、平整的地面装卸，并采用专用的机械进行装卸，与板材接触的</w:t>
      </w:r>
      <w:r>
        <w:rPr>
          <w:b/>
          <w:spacing w:val="1"/>
          <w:w w:val="95"/>
        </w:rPr>
        <w:t xml:space="preserve">  </w:t>
      </w:r>
      <w:r>
        <w:rPr>
          <w:b/>
          <w:spacing w:val="3"/>
          <w:w w:val="95"/>
        </w:rPr>
        <w:t>工具表面应有软垫层，以免损伤板材。装车后在板与板之间、板与运输车辆之间妥善捆扎，并加盖防</w:t>
      </w:r>
      <w:r>
        <w:rPr>
          <w:b/>
          <w:spacing w:val="3"/>
          <w:w w:val="95"/>
        </w:rPr>
        <w:t xml:space="preserve">   </w:t>
      </w:r>
      <w:r>
        <w:rPr>
          <w:b/>
        </w:rPr>
        <w:t>雨蓬布，防止机械损伤及雨雪侵袭。</w:t>
      </w:r>
    </w:p>
    <w:p w:rsidR="009D373E" w:rsidRDefault="009D373E">
      <w:pPr>
        <w:pStyle w:val="a5"/>
        <w:spacing w:before="4"/>
        <w:rPr>
          <w:sz w:val="20"/>
        </w:rPr>
      </w:pPr>
    </w:p>
    <w:p w:rsidR="009D373E" w:rsidRDefault="0057483D">
      <w:pPr>
        <w:pStyle w:val="afa"/>
        <w:numPr>
          <w:ilvl w:val="3"/>
          <w:numId w:val="20"/>
        </w:numPr>
        <w:tabs>
          <w:tab w:val="left" w:pos="1079"/>
        </w:tabs>
        <w:spacing w:line="247" w:lineRule="auto"/>
        <w:ind w:right="161" w:firstLine="426"/>
        <w:rPr>
          <w:b/>
        </w:rPr>
      </w:pPr>
      <w:r>
        <w:rPr>
          <w:b/>
          <w:spacing w:val="6"/>
          <w:w w:val="95"/>
        </w:rPr>
        <w:t>热泵主机组、加热风道及热泵烤房控制器等构件采用叉车等装卸工具进行分类装卸。装车时</w:t>
      </w:r>
      <w:r>
        <w:rPr>
          <w:b/>
          <w:spacing w:val="6"/>
          <w:w w:val="95"/>
        </w:rPr>
        <w:t xml:space="preserve">   </w:t>
      </w:r>
      <w:r>
        <w:rPr>
          <w:b/>
          <w:spacing w:val="6"/>
          <w:w w:val="95"/>
        </w:rPr>
        <w:t>要确保构件之间、构件与运输车辆之间妥善捆扎，并加盖篷布，防止运输过程中的机械损伤、雨雪淋袭。</w:t>
      </w:r>
      <w:r>
        <w:rPr>
          <w:b/>
          <w:spacing w:val="6"/>
          <w:w w:val="95"/>
        </w:rPr>
        <w:t xml:space="preserve">   </w:t>
      </w:r>
      <w:r>
        <w:rPr>
          <w:b/>
          <w:spacing w:val="5"/>
        </w:rPr>
        <w:t>热泵主机组及加热风道堆高层数为单层，热泵烤房控制器堆高层数为</w:t>
      </w:r>
      <w:r>
        <w:rPr>
          <w:b/>
          <w:spacing w:val="5"/>
        </w:rPr>
        <w:t xml:space="preserve"> </w:t>
      </w:r>
      <w:r>
        <w:rPr>
          <w:b/>
        </w:rPr>
        <w:t>5</w:t>
      </w:r>
      <w:r>
        <w:rPr>
          <w:b/>
          <w:spacing w:val="-1"/>
        </w:rPr>
        <w:t xml:space="preserve"> </w:t>
      </w:r>
      <w:r>
        <w:rPr>
          <w:b/>
          <w:spacing w:val="-1"/>
        </w:rPr>
        <w:t>层。</w:t>
      </w:r>
    </w:p>
    <w:p w:rsidR="009D373E" w:rsidRDefault="009D373E">
      <w:pPr>
        <w:pStyle w:val="a5"/>
        <w:spacing w:before="11"/>
        <w:rPr>
          <w:sz w:val="19"/>
        </w:rPr>
      </w:pPr>
    </w:p>
    <w:p w:rsidR="009D373E" w:rsidRDefault="0057483D">
      <w:pPr>
        <w:pStyle w:val="afa"/>
        <w:numPr>
          <w:ilvl w:val="3"/>
          <w:numId w:val="20"/>
        </w:numPr>
        <w:tabs>
          <w:tab w:val="left" w:pos="1074"/>
        </w:tabs>
        <w:spacing w:line="232" w:lineRule="auto"/>
        <w:ind w:right="473" w:firstLine="402"/>
        <w:rPr>
          <w:b/>
        </w:rPr>
      </w:pPr>
      <w:r>
        <w:rPr>
          <w:b/>
          <w:w w:val="95"/>
        </w:rPr>
        <w:t>其他构件运输时应采用工具进行合理装卸，运输时妥善捆扎并加盖篷布，防止机械损伤及雨</w:t>
      </w:r>
      <w:r>
        <w:rPr>
          <w:b/>
          <w:w w:val="95"/>
        </w:rPr>
        <w:t xml:space="preserve">   </w:t>
      </w:r>
      <w:r>
        <w:rPr>
          <w:b/>
        </w:rPr>
        <w:t>雪侵袭。</w:t>
      </w:r>
    </w:p>
    <w:p w:rsidR="009D373E" w:rsidRDefault="009D373E">
      <w:pPr>
        <w:pStyle w:val="a5"/>
        <w:spacing w:before="6"/>
        <w:rPr>
          <w:sz w:val="28"/>
        </w:rPr>
      </w:pPr>
    </w:p>
    <w:p w:rsidR="009D373E" w:rsidRDefault="0057483D">
      <w:pPr>
        <w:pStyle w:val="afa"/>
        <w:numPr>
          <w:ilvl w:val="0"/>
          <w:numId w:val="5"/>
        </w:numPr>
        <w:tabs>
          <w:tab w:val="left" w:pos="540"/>
          <w:tab w:val="left" w:pos="541"/>
        </w:tabs>
        <w:ind w:left="540" w:firstLine="422"/>
        <w:jc w:val="left"/>
        <w:rPr>
          <w:rFonts w:ascii="黑体" w:eastAsia="黑体"/>
          <w:b/>
        </w:rPr>
      </w:pPr>
      <w:bookmarkStart w:id="22" w:name="_bookmark11"/>
      <w:bookmarkStart w:id="23" w:name="11维护"/>
      <w:bookmarkEnd w:id="22"/>
      <w:bookmarkEnd w:id="23"/>
      <w:r>
        <w:rPr>
          <w:rFonts w:ascii="黑体" w:eastAsia="黑体" w:hint="eastAsia"/>
          <w:b/>
        </w:rPr>
        <w:t>维护</w:t>
      </w:r>
    </w:p>
    <w:p w:rsidR="009D373E" w:rsidRDefault="009D373E">
      <w:pPr>
        <w:pStyle w:val="a5"/>
        <w:rPr>
          <w:rFonts w:ascii="黑体"/>
          <w:sz w:val="20"/>
        </w:rPr>
      </w:pPr>
    </w:p>
    <w:p w:rsidR="009D373E" w:rsidRDefault="0057483D">
      <w:pPr>
        <w:pStyle w:val="a5"/>
        <w:spacing w:before="171"/>
        <w:ind w:left="540"/>
      </w:pPr>
      <w:r>
        <w:t>烤房长期不使用时，应采取防护措施后进行封存，定期进行维护。</w:t>
      </w:r>
    </w:p>
    <w:p w:rsidR="009D373E" w:rsidRDefault="009D373E">
      <w:pPr>
        <w:pStyle w:val="a5"/>
        <w:spacing w:before="2"/>
        <w:rPr>
          <w:sz w:val="20"/>
        </w:rPr>
      </w:pPr>
    </w:p>
    <w:p w:rsidR="009D373E" w:rsidRDefault="0057483D">
      <w:pPr>
        <w:pStyle w:val="afa"/>
        <w:numPr>
          <w:ilvl w:val="1"/>
          <w:numId w:val="5"/>
        </w:numPr>
        <w:tabs>
          <w:tab w:val="left" w:pos="769"/>
        </w:tabs>
        <w:spacing w:before="1"/>
        <w:ind w:left="768" w:firstLine="422"/>
        <w:rPr>
          <w:rFonts w:ascii="黑体" w:eastAsia="黑体"/>
          <w:b/>
        </w:rPr>
      </w:pPr>
      <w:r>
        <w:rPr>
          <w:rFonts w:ascii="黑体" w:eastAsia="黑体" w:hint="eastAsia"/>
          <w:b/>
        </w:rPr>
        <w:t>封存</w:t>
      </w:r>
    </w:p>
    <w:p w:rsidR="009D373E" w:rsidRDefault="009D373E">
      <w:pPr>
        <w:pStyle w:val="a5"/>
        <w:spacing w:before="6"/>
        <w:rPr>
          <w:rFonts w:ascii="黑体"/>
          <w:sz w:val="15"/>
        </w:rPr>
      </w:pPr>
    </w:p>
    <w:p w:rsidR="009D373E" w:rsidRDefault="0057483D">
      <w:pPr>
        <w:pStyle w:val="afa"/>
        <w:numPr>
          <w:ilvl w:val="2"/>
          <w:numId w:val="21"/>
        </w:numPr>
        <w:tabs>
          <w:tab w:val="left" w:pos="980"/>
        </w:tabs>
        <w:ind w:firstLine="422"/>
        <w:rPr>
          <w:b/>
        </w:rPr>
      </w:pPr>
      <w:r>
        <w:rPr>
          <w:b/>
        </w:rPr>
        <w:t>运转热泵机组，确保热泵主机组运转正常后切断电源，锁紧热泵烤房控制器。</w:t>
      </w:r>
    </w:p>
    <w:p w:rsidR="009D373E" w:rsidRDefault="009D373E">
      <w:pPr>
        <w:pStyle w:val="a5"/>
        <w:spacing w:before="8"/>
        <w:rPr>
          <w:sz w:val="19"/>
        </w:rPr>
      </w:pPr>
    </w:p>
    <w:p w:rsidR="009D373E" w:rsidRDefault="0057483D">
      <w:pPr>
        <w:pStyle w:val="afa"/>
        <w:numPr>
          <w:ilvl w:val="2"/>
          <w:numId w:val="21"/>
        </w:numPr>
        <w:tabs>
          <w:tab w:val="left" w:pos="985"/>
        </w:tabs>
        <w:spacing w:line="232" w:lineRule="auto"/>
        <w:ind w:left="240" w:right="367" w:firstLine="414"/>
        <w:rPr>
          <w:b/>
        </w:rPr>
      </w:pPr>
      <w:r>
        <w:rPr>
          <w:b/>
          <w:spacing w:val="3"/>
          <w:w w:val="95"/>
        </w:rPr>
        <w:t>对热泵主机组及加热室内的换热器翅片的灰尘进行清理，清理完毕后封闭加热室维修窗，热</w:t>
      </w:r>
      <w:r>
        <w:rPr>
          <w:b/>
          <w:spacing w:val="3"/>
          <w:w w:val="95"/>
        </w:rPr>
        <w:t xml:space="preserve">  </w:t>
      </w:r>
      <w:r>
        <w:rPr>
          <w:b/>
        </w:rPr>
        <w:t>泵</w:t>
      </w:r>
      <w:proofErr w:type="gramStart"/>
      <w:r>
        <w:rPr>
          <w:b/>
        </w:rPr>
        <w:t>主机组套防尘罩</w:t>
      </w:r>
      <w:proofErr w:type="gramEnd"/>
      <w:r>
        <w:rPr>
          <w:b/>
        </w:rPr>
        <w:t>。</w:t>
      </w:r>
    </w:p>
    <w:p w:rsidR="009D373E" w:rsidRDefault="009D373E">
      <w:pPr>
        <w:pStyle w:val="a5"/>
        <w:spacing w:before="3"/>
        <w:rPr>
          <w:sz w:val="16"/>
        </w:rPr>
      </w:pPr>
    </w:p>
    <w:p w:rsidR="009D373E" w:rsidRDefault="0057483D">
      <w:pPr>
        <w:pStyle w:val="afa"/>
        <w:numPr>
          <w:ilvl w:val="2"/>
          <w:numId w:val="21"/>
        </w:numPr>
        <w:tabs>
          <w:tab w:val="left" w:pos="980"/>
        </w:tabs>
        <w:ind w:firstLine="422"/>
        <w:rPr>
          <w:b/>
        </w:rPr>
      </w:pPr>
      <w:r>
        <w:rPr>
          <w:b/>
        </w:rPr>
        <w:t>清理装烟室及相连加热室内的杂物，保持烤房干燥，清理完毕后锁紧装烟室门。</w:t>
      </w:r>
    </w:p>
    <w:p w:rsidR="009D373E" w:rsidRDefault="009D373E">
      <w:pPr>
        <w:pStyle w:val="a5"/>
        <w:spacing w:before="7"/>
        <w:rPr>
          <w:sz w:val="15"/>
        </w:rPr>
      </w:pPr>
    </w:p>
    <w:p w:rsidR="009D373E" w:rsidRDefault="0057483D">
      <w:pPr>
        <w:pStyle w:val="afa"/>
        <w:numPr>
          <w:ilvl w:val="1"/>
          <w:numId w:val="5"/>
        </w:numPr>
        <w:tabs>
          <w:tab w:val="left" w:pos="769"/>
        </w:tabs>
        <w:ind w:left="768" w:firstLine="422"/>
        <w:rPr>
          <w:rFonts w:ascii="黑体" w:eastAsia="黑体"/>
          <w:b/>
        </w:rPr>
      </w:pPr>
      <w:r>
        <w:rPr>
          <w:rFonts w:ascii="黑体" w:eastAsia="黑体" w:hint="eastAsia"/>
          <w:b/>
        </w:rPr>
        <w:t>定期维护</w:t>
      </w:r>
    </w:p>
    <w:p w:rsidR="009D373E" w:rsidRDefault="009D373E">
      <w:pPr>
        <w:pStyle w:val="a5"/>
        <w:spacing w:before="7"/>
        <w:rPr>
          <w:rFonts w:ascii="黑体"/>
          <w:sz w:val="15"/>
        </w:rPr>
      </w:pPr>
    </w:p>
    <w:p w:rsidR="009D373E" w:rsidRDefault="0057483D">
      <w:pPr>
        <w:pStyle w:val="afa"/>
        <w:numPr>
          <w:ilvl w:val="2"/>
          <w:numId w:val="22"/>
        </w:numPr>
        <w:tabs>
          <w:tab w:val="left" w:pos="980"/>
        </w:tabs>
        <w:ind w:firstLine="422"/>
        <w:rPr>
          <w:b/>
        </w:rPr>
      </w:pPr>
      <w:r>
        <w:rPr>
          <w:b/>
        </w:rPr>
        <w:t>烤房应在使用前进行检查、维护。</w:t>
      </w:r>
    </w:p>
    <w:p w:rsidR="009D373E" w:rsidRDefault="009D373E">
      <w:pPr>
        <w:pStyle w:val="a5"/>
        <w:spacing w:before="6"/>
        <w:rPr>
          <w:sz w:val="15"/>
        </w:rPr>
      </w:pPr>
    </w:p>
    <w:p w:rsidR="009D373E" w:rsidRDefault="0057483D">
      <w:pPr>
        <w:pStyle w:val="afa"/>
        <w:numPr>
          <w:ilvl w:val="2"/>
          <w:numId w:val="22"/>
        </w:numPr>
        <w:tabs>
          <w:tab w:val="left" w:pos="980"/>
        </w:tabs>
        <w:ind w:firstLine="422"/>
        <w:rPr>
          <w:b/>
        </w:rPr>
      </w:pPr>
      <w:r>
        <w:rPr>
          <w:b/>
        </w:rPr>
        <w:t>对烤房进行整体检查，确保烤房配件齐全。</w:t>
      </w:r>
    </w:p>
    <w:p w:rsidR="009D373E" w:rsidRDefault="009D373E">
      <w:pPr>
        <w:pStyle w:val="a5"/>
        <w:spacing w:before="7"/>
        <w:rPr>
          <w:sz w:val="15"/>
        </w:rPr>
      </w:pPr>
    </w:p>
    <w:p w:rsidR="009D373E" w:rsidRDefault="0057483D">
      <w:pPr>
        <w:pStyle w:val="afa"/>
        <w:numPr>
          <w:ilvl w:val="2"/>
          <w:numId w:val="22"/>
        </w:numPr>
        <w:tabs>
          <w:tab w:val="left" w:pos="980"/>
        </w:tabs>
        <w:ind w:firstLine="422"/>
        <w:rPr>
          <w:b/>
        </w:rPr>
      </w:pPr>
      <w:r>
        <w:rPr>
          <w:b/>
        </w:rPr>
        <w:t>检查热泵主机组压力表，确保管路系统无泄漏。</w:t>
      </w:r>
    </w:p>
    <w:p w:rsidR="009D373E" w:rsidRDefault="009D373E">
      <w:pPr>
        <w:pStyle w:val="a5"/>
        <w:spacing w:before="7"/>
        <w:rPr>
          <w:sz w:val="15"/>
        </w:rPr>
      </w:pPr>
    </w:p>
    <w:p w:rsidR="009D373E" w:rsidRDefault="0057483D">
      <w:pPr>
        <w:pStyle w:val="afa"/>
        <w:numPr>
          <w:ilvl w:val="2"/>
          <w:numId w:val="22"/>
        </w:numPr>
        <w:tabs>
          <w:tab w:val="left" w:pos="980"/>
        </w:tabs>
        <w:ind w:firstLine="422"/>
        <w:rPr>
          <w:b/>
        </w:rPr>
      </w:pPr>
      <w:r>
        <w:rPr>
          <w:b/>
        </w:rPr>
        <w:t>检查热泵主机组及加热室内换热器翅片，清理翅片上的灰尘，注意不能使翅片倒伏变形。</w:t>
      </w:r>
    </w:p>
    <w:p w:rsidR="009D373E" w:rsidRDefault="009D373E">
      <w:pPr>
        <w:pStyle w:val="a5"/>
        <w:spacing w:before="7"/>
        <w:rPr>
          <w:sz w:val="15"/>
        </w:rPr>
      </w:pPr>
    </w:p>
    <w:p w:rsidR="009D373E" w:rsidRDefault="0057483D">
      <w:pPr>
        <w:pStyle w:val="afa"/>
        <w:numPr>
          <w:ilvl w:val="2"/>
          <w:numId w:val="22"/>
        </w:numPr>
        <w:tabs>
          <w:tab w:val="left" w:pos="980"/>
        </w:tabs>
        <w:ind w:firstLine="422"/>
        <w:rPr>
          <w:b/>
        </w:rPr>
      </w:pPr>
      <w:r>
        <w:rPr>
          <w:b/>
        </w:rPr>
        <w:t>检查热泵烤房控制器，确保柜内线路完整后，清理热泵烤房控制器内灰尘。</w:t>
      </w:r>
    </w:p>
    <w:p w:rsidR="009D373E" w:rsidRDefault="009D373E">
      <w:pPr>
        <w:jc w:val="left"/>
        <w:sectPr w:rsidR="009D373E">
          <w:pgSz w:w="11900" w:h="16840"/>
          <w:pgMar w:top="1360" w:right="740" w:bottom="480" w:left="1180" w:header="0" w:footer="283" w:gutter="0"/>
          <w:cols w:space="720"/>
        </w:sectPr>
      </w:pPr>
    </w:p>
    <w:p w:rsidR="009D373E" w:rsidRDefault="0057483D">
      <w:pPr>
        <w:pStyle w:val="afa"/>
        <w:numPr>
          <w:ilvl w:val="2"/>
          <w:numId w:val="22"/>
        </w:numPr>
        <w:tabs>
          <w:tab w:val="left" w:pos="985"/>
        </w:tabs>
        <w:spacing w:before="86" w:line="247" w:lineRule="auto"/>
        <w:ind w:left="240" w:right="367" w:firstLine="414"/>
        <w:jc w:val="both"/>
        <w:rPr>
          <w:b/>
        </w:rPr>
      </w:pPr>
      <w:r>
        <w:rPr>
          <w:b/>
          <w:spacing w:val="3"/>
          <w:w w:val="95"/>
        </w:rPr>
        <w:lastRenderedPageBreak/>
        <w:t>通电，检查热泵烤房控制器、热泵主机组、加热室及装烟室，确保热泵烤房控制器上的控制</w:t>
      </w:r>
      <w:r>
        <w:rPr>
          <w:b/>
          <w:spacing w:val="3"/>
          <w:w w:val="95"/>
        </w:rPr>
        <w:t xml:space="preserve">  </w:t>
      </w:r>
      <w:proofErr w:type="gramStart"/>
      <w:r>
        <w:rPr>
          <w:b/>
          <w:w w:val="95"/>
        </w:rPr>
        <w:t>器操作</w:t>
      </w:r>
      <w:proofErr w:type="gramEnd"/>
      <w:r>
        <w:rPr>
          <w:b/>
          <w:w w:val="95"/>
        </w:rPr>
        <w:t>正常、热泵主机组压力表读数正常、加热室内风机正常运转、装烟室内无</w:t>
      </w:r>
      <w:proofErr w:type="gramStart"/>
      <w:r>
        <w:rPr>
          <w:b/>
          <w:w w:val="95"/>
        </w:rPr>
        <w:t>漏风漏热现象</w:t>
      </w:r>
      <w:proofErr w:type="gramEnd"/>
      <w:r>
        <w:rPr>
          <w:b/>
          <w:w w:val="95"/>
        </w:rPr>
        <w:t>。然后</w:t>
      </w:r>
      <w:r>
        <w:rPr>
          <w:b/>
          <w:w w:val="95"/>
        </w:rPr>
        <w:t xml:space="preserve">   </w:t>
      </w:r>
      <w:r>
        <w:rPr>
          <w:b/>
          <w:spacing w:val="-1"/>
        </w:rPr>
        <w:t>进行拉温试验应符合</w:t>
      </w:r>
      <w:r>
        <w:rPr>
          <w:b/>
          <w:spacing w:val="-1"/>
        </w:rPr>
        <w:t xml:space="preserve"> </w:t>
      </w:r>
      <w:r>
        <w:rPr>
          <w:b/>
        </w:rPr>
        <w:t>9.3.5</w:t>
      </w:r>
      <w:r>
        <w:rPr>
          <w:b/>
          <w:spacing w:val="-1"/>
        </w:rPr>
        <w:t xml:space="preserve"> </w:t>
      </w:r>
      <w:r>
        <w:rPr>
          <w:b/>
          <w:spacing w:val="-1"/>
        </w:rPr>
        <w:t>条的要求。</w:t>
      </w:r>
    </w:p>
    <w:p w:rsidR="009D373E" w:rsidRDefault="009D373E">
      <w:pPr>
        <w:pStyle w:val="a5"/>
        <w:spacing w:before="3"/>
        <w:rPr>
          <w:sz w:val="28"/>
        </w:rPr>
      </w:pPr>
    </w:p>
    <w:p w:rsidR="009D373E" w:rsidRDefault="0057483D">
      <w:pPr>
        <w:pStyle w:val="afa"/>
        <w:numPr>
          <w:ilvl w:val="0"/>
          <w:numId w:val="5"/>
        </w:numPr>
        <w:tabs>
          <w:tab w:val="left" w:pos="558"/>
        </w:tabs>
        <w:ind w:left="557" w:firstLine="422"/>
        <w:jc w:val="both"/>
        <w:rPr>
          <w:rFonts w:ascii="黑体" w:eastAsia="黑体"/>
          <w:b/>
        </w:rPr>
      </w:pPr>
      <w:bookmarkStart w:id="24" w:name="12_企业标志及铭牌标识"/>
      <w:bookmarkStart w:id="25" w:name="_bookmark12"/>
      <w:bookmarkEnd w:id="24"/>
      <w:bookmarkEnd w:id="25"/>
      <w:r>
        <w:rPr>
          <w:rFonts w:ascii="黑体" w:eastAsia="黑体" w:hint="eastAsia"/>
          <w:b/>
        </w:rPr>
        <w:t>企业标志及铭牌标识</w:t>
      </w:r>
    </w:p>
    <w:p w:rsidR="009D373E" w:rsidRDefault="009D373E">
      <w:pPr>
        <w:pStyle w:val="a5"/>
        <w:spacing w:before="2"/>
        <w:rPr>
          <w:rFonts w:ascii="黑体"/>
          <w:sz w:val="23"/>
        </w:rPr>
      </w:pPr>
    </w:p>
    <w:p w:rsidR="009D373E" w:rsidRDefault="0057483D">
      <w:pPr>
        <w:pStyle w:val="a5"/>
        <w:spacing w:before="1" w:line="264" w:lineRule="auto"/>
        <w:ind w:left="240" w:right="463" w:firstLine="420"/>
      </w:pPr>
      <w:r>
        <w:rPr>
          <w:w w:val="95"/>
        </w:rPr>
        <w:t>热泵烤房整套设备须具备清晰易辨的企业标志（徽标、商标）和铭牌标识。铭牌标识位置符合在</w:t>
      </w:r>
      <w:r>
        <w:rPr>
          <w:w w:val="95"/>
        </w:rPr>
        <w:t xml:space="preserve">   </w:t>
      </w:r>
      <w:r>
        <w:rPr>
          <w:w w:val="95"/>
        </w:rPr>
        <w:t>安装后仍可轻易查看，在危险设备醒目位置上，标注</w:t>
      </w:r>
      <w:r>
        <w:rPr>
          <w:w w:val="95"/>
        </w:rPr>
        <w:t>“</w:t>
      </w:r>
      <w:r>
        <w:rPr>
          <w:w w:val="95"/>
        </w:rPr>
        <w:t>当心触电</w:t>
      </w:r>
      <w:r>
        <w:rPr>
          <w:w w:val="95"/>
        </w:rPr>
        <w:t>”</w:t>
      </w:r>
      <w:r>
        <w:rPr>
          <w:w w:val="95"/>
        </w:rPr>
        <w:t>、</w:t>
      </w:r>
      <w:r>
        <w:rPr>
          <w:w w:val="95"/>
        </w:rPr>
        <w:t>“</w:t>
      </w:r>
      <w:r>
        <w:rPr>
          <w:w w:val="95"/>
        </w:rPr>
        <w:t>当心烫伤</w:t>
      </w:r>
      <w:r>
        <w:rPr>
          <w:w w:val="95"/>
        </w:rPr>
        <w:t>”</w:t>
      </w:r>
      <w:r>
        <w:rPr>
          <w:w w:val="95"/>
        </w:rPr>
        <w:t>等安全警示标识。</w:t>
      </w:r>
    </w:p>
    <w:p w:rsidR="009D373E" w:rsidRDefault="0057483D">
      <w:pPr>
        <w:pStyle w:val="a5"/>
        <w:spacing w:before="96"/>
        <w:ind w:left="660"/>
      </w:pPr>
      <w:r>
        <w:t>说明书或三包凭证应明确以下内容：</w:t>
      </w:r>
    </w:p>
    <w:p w:rsidR="009D373E" w:rsidRDefault="0057483D">
      <w:pPr>
        <w:pStyle w:val="a5"/>
        <w:spacing w:before="111"/>
        <w:ind w:left="660"/>
      </w:pPr>
      <w:r>
        <w:rPr>
          <w:spacing w:val="-3"/>
        </w:rPr>
        <w:t xml:space="preserve">. </w:t>
      </w:r>
      <w:r>
        <w:rPr>
          <w:spacing w:val="-3"/>
        </w:rPr>
        <w:t>生产商信息</w:t>
      </w:r>
      <w:r>
        <w:t>（包括名称、地址、电话）</w:t>
      </w:r>
    </w:p>
    <w:p w:rsidR="009D373E" w:rsidRDefault="0057483D">
      <w:pPr>
        <w:pStyle w:val="a5"/>
        <w:spacing w:before="110"/>
        <w:ind w:left="660"/>
      </w:pPr>
      <w:r>
        <w:rPr>
          <w:spacing w:val="-3"/>
        </w:rPr>
        <w:t xml:space="preserve">. </w:t>
      </w:r>
      <w:r>
        <w:rPr>
          <w:spacing w:val="-3"/>
        </w:rPr>
        <w:t>供应商信息</w:t>
      </w:r>
      <w:r>
        <w:t>（包括名称、地址、电话）</w:t>
      </w:r>
    </w:p>
    <w:p w:rsidR="009D373E" w:rsidRDefault="0057483D">
      <w:pPr>
        <w:pStyle w:val="a5"/>
        <w:spacing w:before="115"/>
        <w:ind w:left="660"/>
      </w:pPr>
      <w:r>
        <w:t xml:space="preserve">. </w:t>
      </w:r>
      <w:r>
        <w:t>售后服务电话</w:t>
      </w:r>
    </w:p>
    <w:p w:rsidR="009D373E" w:rsidRDefault="0057483D">
      <w:pPr>
        <w:pStyle w:val="a5"/>
        <w:spacing w:before="110"/>
        <w:ind w:left="660"/>
      </w:pPr>
      <w:r>
        <w:t>铭牌标识</w:t>
      </w:r>
      <w:proofErr w:type="gramStart"/>
      <w:r>
        <w:t>须包括</w:t>
      </w:r>
      <w:proofErr w:type="gramEnd"/>
      <w:r>
        <w:t>但不限于表</w:t>
      </w:r>
      <w:r>
        <w:t xml:space="preserve"> 3</w:t>
      </w:r>
      <w:r>
        <w:t>、表</w:t>
      </w:r>
      <w:r>
        <w:t xml:space="preserve"> 4</w:t>
      </w:r>
      <w:r>
        <w:t>、表</w:t>
      </w:r>
      <w:r>
        <w:t xml:space="preserve"> 5 </w:t>
      </w:r>
      <w:r>
        <w:t>和表</w:t>
      </w:r>
      <w:r>
        <w:t xml:space="preserve"> 6 </w:t>
      </w:r>
      <w:r>
        <w:t>的内容和格式。</w:t>
      </w:r>
    </w:p>
    <w:p w:rsidR="009D373E" w:rsidRDefault="009D373E">
      <w:pPr>
        <w:pStyle w:val="a5"/>
        <w:spacing w:before="11"/>
      </w:pPr>
    </w:p>
    <w:p w:rsidR="009D373E" w:rsidRDefault="0057483D">
      <w:pPr>
        <w:pStyle w:val="a5"/>
        <w:spacing w:after="39"/>
        <w:ind w:left="221" w:right="342"/>
        <w:jc w:val="center"/>
        <w:rPr>
          <w:rFonts w:ascii="黑体" w:eastAsia="黑体"/>
        </w:rPr>
      </w:pPr>
      <w:r>
        <w:rPr>
          <w:rFonts w:ascii="黑体" w:eastAsia="黑体" w:hint="eastAsia"/>
        </w:rPr>
        <w:t>表 3 热泵主机组铭牌标识</w:t>
      </w:r>
    </w:p>
    <w:tbl>
      <w:tblPr>
        <w:tblW w:w="0" w:type="auto"/>
        <w:tblInd w:w="1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tblPr>
      <w:tblGrid>
        <w:gridCol w:w="1980"/>
        <w:gridCol w:w="2120"/>
        <w:gridCol w:w="2700"/>
        <w:gridCol w:w="2160"/>
      </w:tblGrid>
      <w:tr w:rsidR="009D373E">
        <w:trPr>
          <w:trHeight w:val="455"/>
        </w:trPr>
        <w:tc>
          <w:tcPr>
            <w:tcW w:w="1980" w:type="dxa"/>
          </w:tcPr>
          <w:p w:rsidR="009D373E" w:rsidRDefault="0057483D">
            <w:pPr>
              <w:pStyle w:val="TableParagraph"/>
              <w:spacing w:before="92"/>
              <w:ind w:left="129"/>
              <w:rPr>
                <w:b/>
                <w:sz w:val="18"/>
              </w:rPr>
            </w:pPr>
            <w:r>
              <w:rPr>
                <w:b/>
                <w:sz w:val="18"/>
              </w:rPr>
              <w:t>型 号</w:t>
            </w:r>
          </w:p>
        </w:tc>
        <w:tc>
          <w:tcPr>
            <w:tcW w:w="2120" w:type="dxa"/>
          </w:tcPr>
          <w:p w:rsidR="009D373E" w:rsidRDefault="009D373E">
            <w:pPr>
              <w:pStyle w:val="TableParagraph"/>
              <w:rPr>
                <w:rFonts w:ascii="Times New Roman"/>
                <w:sz w:val="18"/>
              </w:rPr>
            </w:pPr>
          </w:p>
        </w:tc>
        <w:tc>
          <w:tcPr>
            <w:tcW w:w="2700" w:type="dxa"/>
          </w:tcPr>
          <w:p w:rsidR="009D373E" w:rsidRDefault="0057483D">
            <w:pPr>
              <w:pStyle w:val="TableParagraph"/>
              <w:spacing w:before="92"/>
              <w:ind w:left="109"/>
              <w:rPr>
                <w:b/>
                <w:sz w:val="18"/>
              </w:rPr>
            </w:pPr>
            <w:r>
              <w:rPr>
                <w:b/>
                <w:sz w:val="18"/>
              </w:rPr>
              <w:t>防触电类别</w:t>
            </w:r>
          </w:p>
        </w:tc>
        <w:tc>
          <w:tcPr>
            <w:tcW w:w="2160" w:type="dxa"/>
          </w:tcPr>
          <w:p w:rsidR="009D373E" w:rsidRDefault="009D373E">
            <w:pPr>
              <w:pStyle w:val="TableParagraph"/>
              <w:rPr>
                <w:rFonts w:ascii="Times New Roman"/>
                <w:sz w:val="18"/>
              </w:rPr>
            </w:pPr>
          </w:p>
        </w:tc>
      </w:tr>
      <w:tr w:rsidR="009D373E">
        <w:trPr>
          <w:trHeight w:val="455"/>
        </w:trPr>
        <w:tc>
          <w:tcPr>
            <w:tcW w:w="1980" w:type="dxa"/>
          </w:tcPr>
          <w:p w:rsidR="009D373E" w:rsidRDefault="0057483D">
            <w:pPr>
              <w:pStyle w:val="TableParagraph"/>
              <w:spacing w:before="92"/>
              <w:ind w:left="129"/>
              <w:rPr>
                <w:b/>
                <w:sz w:val="18"/>
              </w:rPr>
            </w:pPr>
            <w:r>
              <w:rPr>
                <w:b/>
                <w:sz w:val="18"/>
              </w:rPr>
              <w:t>热泵制热量</w:t>
            </w:r>
          </w:p>
        </w:tc>
        <w:tc>
          <w:tcPr>
            <w:tcW w:w="2120" w:type="dxa"/>
          </w:tcPr>
          <w:p w:rsidR="009D373E" w:rsidRDefault="009D373E">
            <w:pPr>
              <w:pStyle w:val="TableParagraph"/>
              <w:rPr>
                <w:rFonts w:ascii="Times New Roman"/>
                <w:sz w:val="18"/>
              </w:rPr>
            </w:pPr>
          </w:p>
        </w:tc>
        <w:tc>
          <w:tcPr>
            <w:tcW w:w="2700" w:type="dxa"/>
          </w:tcPr>
          <w:p w:rsidR="009D373E" w:rsidRDefault="0057483D">
            <w:pPr>
              <w:pStyle w:val="TableParagraph"/>
              <w:spacing w:before="92"/>
              <w:ind w:left="109"/>
              <w:rPr>
                <w:b/>
                <w:sz w:val="18"/>
              </w:rPr>
            </w:pPr>
            <w:r>
              <w:rPr>
                <w:b/>
                <w:sz w:val="18"/>
              </w:rPr>
              <w:t>额定电压</w:t>
            </w:r>
          </w:p>
        </w:tc>
        <w:tc>
          <w:tcPr>
            <w:tcW w:w="2160" w:type="dxa"/>
          </w:tcPr>
          <w:p w:rsidR="009D373E" w:rsidRDefault="009D373E">
            <w:pPr>
              <w:pStyle w:val="TableParagraph"/>
              <w:rPr>
                <w:rFonts w:ascii="Times New Roman"/>
                <w:sz w:val="18"/>
              </w:rPr>
            </w:pPr>
          </w:p>
        </w:tc>
      </w:tr>
      <w:tr w:rsidR="009D373E">
        <w:trPr>
          <w:trHeight w:val="455"/>
        </w:trPr>
        <w:tc>
          <w:tcPr>
            <w:tcW w:w="1980" w:type="dxa"/>
          </w:tcPr>
          <w:p w:rsidR="009D373E" w:rsidRDefault="0057483D">
            <w:pPr>
              <w:pStyle w:val="TableParagraph"/>
              <w:spacing w:before="90"/>
              <w:ind w:left="129"/>
              <w:rPr>
                <w:b/>
                <w:sz w:val="18"/>
              </w:rPr>
            </w:pPr>
            <w:r>
              <w:rPr>
                <w:b/>
                <w:sz w:val="18"/>
              </w:rPr>
              <w:t>吸/排气最大压力</w:t>
            </w:r>
          </w:p>
        </w:tc>
        <w:tc>
          <w:tcPr>
            <w:tcW w:w="2120" w:type="dxa"/>
          </w:tcPr>
          <w:p w:rsidR="009D373E" w:rsidRDefault="009D373E">
            <w:pPr>
              <w:pStyle w:val="TableParagraph"/>
              <w:rPr>
                <w:rFonts w:ascii="Times New Roman"/>
                <w:sz w:val="18"/>
              </w:rPr>
            </w:pPr>
          </w:p>
        </w:tc>
        <w:tc>
          <w:tcPr>
            <w:tcW w:w="2700" w:type="dxa"/>
          </w:tcPr>
          <w:p w:rsidR="009D373E" w:rsidRDefault="0057483D">
            <w:pPr>
              <w:pStyle w:val="TableParagraph"/>
              <w:spacing w:before="90"/>
              <w:ind w:left="109"/>
              <w:rPr>
                <w:b/>
                <w:sz w:val="18"/>
              </w:rPr>
            </w:pPr>
            <w:r>
              <w:rPr>
                <w:b/>
                <w:sz w:val="18"/>
              </w:rPr>
              <w:t>热泵最大功率/电流</w:t>
            </w:r>
          </w:p>
        </w:tc>
        <w:tc>
          <w:tcPr>
            <w:tcW w:w="2160" w:type="dxa"/>
          </w:tcPr>
          <w:p w:rsidR="009D373E" w:rsidRDefault="009D373E">
            <w:pPr>
              <w:pStyle w:val="TableParagraph"/>
              <w:rPr>
                <w:rFonts w:ascii="Times New Roman"/>
                <w:sz w:val="18"/>
              </w:rPr>
            </w:pPr>
          </w:p>
        </w:tc>
      </w:tr>
      <w:tr w:rsidR="009D373E">
        <w:trPr>
          <w:trHeight w:val="455"/>
        </w:trPr>
        <w:tc>
          <w:tcPr>
            <w:tcW w:w="1980" w:type="dxa"/>
          </w:tcPr>
          <w:p w:rsidR="009D373E" w:rsidRDefault="0057483D">
            <w:pPr>
              <w:pStyle w:val="TableParagraph"/>
              <w:spacing w:before="90"/>
              <w:ind w:left="129"/>
              <w:rPr>
                <w:b/>
                <w:sz w:val="18"/>
              </w:rPr>
            </w:pPr>
            <w:r>
              <w:rPr>
                <w:b/>
                <w:sz w:val="18"/>
              </w:rPr>
              <w:t>制冷剂/充注量</w:t>
            </w:r>
          </w:p>
        </w:tc>
        <w:tc>
          <w:tcPr>
            <w:tcW w:w="2120" w:type="dxa"/>
          </w:tcPr>
          <w:p w:rsidR="009D373E" w:rsidRDefault="009D373E">
            <w:pPr>
              <w:pStyle w:val="TableParagraph"/>
              <w:rPr>
                <w:rFonts w:ascii="Times New Roman"/>
                <w:sz w:val="18"/>
              </w:rPr>
            </w:pPr>
          </w:p>
        </w:tc>
        <w:tc>
          <w:tcPr>
            <w:tcW w:w="2700" w:type="dxa"/>
          </w:tcPr>
          <w:p w:rsidR="009D373E" w:rsidRDefault="0057483D">
            <w:pPr>
              <w:pStyle w:val="TableParagraph"/>
              <w:spacing w:before="90"/>
              <w:ind w:left="109"/>
              <w:rPr>
                <w:b/>
                <w:sz w:val="18"/>
              </w:rPr>
            </w:pPr>
            <w:r>
              <w:rPr>
                <w:b/>
                <w:sz w:val="18"/>
              </w:rPr>
              <w:t>备用电热最大功率/电流</w:t>
            </w:r>
          </w:p>
        </w:tc>
        <w:tc>
          <w:tcPr>
            <w:tcW w:w="2160" w:type="dxa"/>
          </w:tcPr>
          <w:p w:rsidR="009D373E" w:rsidRDefault="009D373E">
            <w:pPr>
              <w:pStyle w:val="TableParagraph"/>
              <w:rPr>
                <w:rFonts w:ascii="Times New Roman"/>
                <w:sz w:val="18"/>
              </w:rPr>
            </w:pPr>
          </w:p>
        </w:tc>
      </w:tr>
      <w:tr w:rsidR="009D373E">
        <w:trPr>
          <w:trHeight w:val="455"/>
        </w:trPr>
        <w:tc>
          <w:tcPr>
            <w:tcW w:w="1980" w:type="dxa"/>
          </w:tcPr>
          <w:p w:rsidR="009D373E" w:rsidRDefault="0057483D">
            <w:pPr>
              <w:pStyle w:val="TableParagraph"/>
              <w:spacing w:before="90"/>
              <w:ind w:left="129"/>
              <w:rPr>
                <w:b/>
                <w:sz w:val="18"/>
              </w:rPr>
            </w:pPr>
            <w:r>
              <w:rPr>
                <w:b/>
                <w:sz w:val="18"/>
              </w:rPr>
              <w:t>噪声</w:t>
            </w:r>
          </w:p>
        </w:tc>
        <w:tc>
          <w:tcPr>
            <w:tcW w:w="2120" w:type="dxa"/>
          </w:tcPr>
          <w:p w:rsidR="009D373E" w:rsidRDefault="009D373E">
            <w:pPr>
              <w:pStyle w:val="TableParagraph"/>
              <w:rPr>
                <w:rFonts w:ascii="Times New Roman"/>
                <w:sz w:val="18"/>
              </w:rPr>
            </w:pPr>
          </w:p>
        </w:tc>
        <w:tc>
          <w:tcPr>
            <w:tcW w:w="2700" w:type="dxa"/>
          </w:tcPr>
          <w:p w:rsidR="009D373E" w:rsidRDefault="0057483D">
            <w:pPr>
              <w:pStyle w:val="TableParagraph"/>
              <w:spacing w:before="90"/>
              <w:ind w:left="109"/>
              <w:rPr>
                <w:b/>
                <w:sz w:val="18"/>
              </w:rPr>
            </w:pPr>
            <w:r>
              <w:rPr>
                <w:b/>
                <w:sz w:val="18"/>
              </w:rPr>
              <w:t>机组重量</w:t>
            </w:r>
          </w:p>
        </w:tc>
        <w:tc>
          <w:tcPr>
            <w:tcW w:w="2160" w:type="dxa"/>
          </w:tcPr>
          <w:p w:rsidR="009D373E" w:rsidRDefault="009D373E">
            <w:pPr>
              <w:pStyle w:val="TableParagraph"/>
              <w:rPr>
                <w:rFonts w:ascii="Times New Roman"/>
                <w:sz w:val="18"/>
              </w:rPr>
            </w:pPr>
          </w:p>
        </w:tc>
      </w:tr>
      <w:tr w:rsidR="009D373E">
        <w:trPr>
          <w:trHeight w:val="455"/>
        </w:trPr>
        <w:tc>
          <w:tcPr>
            <w:tcW w:w="1980" w:type="dxa"/>
          </w:tcPr>
          <w:p w:rsidR="009D373E" w:rsidRDefault="0057483D">
            <w:pPr>
              <w:pStyle w:val="TableParagraph"/>
              <w:spacing w:before="88"/>
              <w:ind w:left="129"/>
              <w:rPr>
                <w:b/>
                <w:sz w:val="18"/>
              </w:rPr>
            </w:pPr>
            <w:r>
              <w:rPr>
                <w:b/>
                <w:sz w:val="18"/>
              </w:rPr>
              <w:t>编号</w:t>
            </w:r>
          </w:p>
        </w:tc>
        <w:tc>
          <w:tcPr>
            <w:tcW w:w="2120" w:type="dxa"/>
          </w:tcPr>
          <w:p w:rsidR="009D373E" w:rsidRDefault="009D373E">
            <w:pPr>
              <w:pStyle w:val="TableParagraph"/>
              <w:rPr>
                <w:rFonts w:ascii="Times New Roman"/>
                <w:sz w:val="18"/>
              </w:rPr>
            </w:pPr>
          </w:p>
        </w:tc>
        <w:tc>
          <w:tcPr>
            <w:tcW w:w="2700" w:type="dxa"/>
          </w:tcPr>
          <w:p w:rsidR="009D373E" w:rsidRDefault="0057483D">
            <w:pPr>
              <w:pStyle w:val="TableParagraph"/>
              <w:spacing w:before="88"/>
              <w:ind w:left="109"/>
              <w:rPr>
                <w:b/>
                <w:sz w:val="18"/>
              </w:rPr>
            </w:pPr>
            <w:r>
              <w:rPr>
                <w:b/>
                <w:sz w:val="18"/>
              </w:rPr>
              <w:t>生产日期</w:t>
            </w:r>
          </w:p>
        </w:tc>
        <w:tc>
          <w:tcPr>
            <w:tcW w:w="2160" w:type="dxa"/>
          </w:tcPr>
          <w:p w:rsidR="009D373E" w:rsidRDefault="0057483D">
            <w:pPr>
              <w:pStyle w:val="TableParagraph"/>
              <w:spacing w:before="88"/>
              <w:ind w:left="90"/>
              <w:rPr>
                <w:b/>
                <w:sz w:val="18"/>
              </w:rPr>
            </w:pPr>
            <w:r>
              <w:rPr>
                <w:b/>
                <w:sz w:val="18"/>
              </w:rPr>
              <w:t>×年×月</w:t>
            </w:r>
          </w:p>
        </w:tc>
      </w:tr>
      <w:tr w:rsidR="009D373E">
        <w:trPr>
          <w:trHeight w:val="455"/>
        </w:trPr>
        <w:tc>
          <w:tcPr>
            <w:tcW w:w="1980" w:type="dxa"/>
          </w:tcPr>
          <w:p w:rsidR="009D373E" w:rsidRDefault="0057483D">
            <w:pPr>
              <w:pStyle w:val="TableParagraph"/>
              <w:spacing w:before="90"/>
              <w:ind w:left="129"/>
              <w:rPr>
                <w:b/>
                <w:sz w:val="18"/>
              </w:rPr>
            </w:pPr>
            <w:r>
              <w:rPr>
                <w:b/>
                <w:sz w:val="18"/>
              </w:rPr>
              <w:t>生产商(全称)</w:t>
            </w:r>
          </w:p>
        </w:tc>
        <w:tc>
          <w:tcPr>
            <w:tcW w:w="6980" w:type="dxa"/>
            <w:gridSpan w:val="3"/>
          </w:tcPr>
          <w:p w:rsidR="009D373E" w:rsidRDefault="009D373E">
            <w:pPr>
              <w:pStyle w:val="TableParagraph"/>
              <w:rPr>
                <w:rFonts w:ascii="Times New Roman"/>
                <w:sz w:val="18"/>
              </w:rPr>
            </w:pPr>
          </w:p>
        </w:tc>
      </w:tr>
    </w:tbl>
    <w:p w:rsidR="009D373E" w:rsidRDefault="009D373E">
      <w:pPr>
        <w:pStyle w:val="a5"/>
        <w:rPr>
          <w:rFonts w:ascii="黑体"/>
          <w:sz w:val="20"/>
        </w:rPr>
      </w:pPr>
    </w:p>
    <w:p w:rsidR="009D373E" w:rsidRDefault="009D373E">
      <w:pPr>
        <w:pStyle w:val="a5"/>
        <w:rPr>
          <w:rFonts w:ascii="黑体"/>
          <w:sz w:val="20"/>
        </w:rPr>
      </w:pPr>
    </w:p>
    <w:p w:rsidR="009D373E" w:rsidRDefault="009D373E">
      <w:pPr>
        <w:pStyle w:val="a5"/>
        <w:rPr>
          <w:rFonts w:ascii="黑体"/>
          <w:sz w:val="20"/>
        </w:rPr>
      </w:pPr>
    </w:p>
    <w:p w:rsidR="009D373E" w:rsidRDefault="009D373E">
      <w:pPr>
        <w:pStyle w:val="a5"/>
        <w:rPr>
          <w:rFonts w:ascii="黑体"/>
          <w:sz w:val="20"/>
        </w:rPr>
      </w:pPr>
    </w:p>
    <w:p w:rsidR="009D373E" w:rsidRDefault="0057483D">
      <w:pPr>
        <w:pStyle w:val="a5"/>
        <w:tabs>
          <w:tab w:val="left" w:pos="681"/>
        </w:tabs>
        <w:spacing w:before="130" w:after="39"/>
        <w:ind w:right="131"/>
        <w:jc w:val="center"/>
        <w:rPr>
          <w:rFonts w:ascii="黑体" w:eastAsia="黑体"/>
        </w:rPr>
      </w:pPr>
      <w:r>
        <w:rPr>
          <w:rFonts w:ascii="黑体" w:eastAsia="黑体" w:hint="eastAsia"/>
        </w:rPr>
        <w:t>表</w:t>
      </w:r>
      <w:r>
        <w:rPr>
          <w:rFonts w:ascii="黑体" w:eastAsia="黑体" w:hint="eastAsia"/>
          <w:spacing w:val="-1"/>
        </w:rPr>
        <w:t xml:space="preserve"> </w:t>
      </w:r>
      <w:r>
        <w:rPr>
          <w:rFonts w:ascii="黑体" w:eastAsia="黑体" w:hint="eastAsia"/>
        </w:rPr>
        <w:t>4</w:t>
      </w:r>
      <w:r>
        <w:rPr>
          <w:rFonts w:ascii="黑体" w:eastAsia="黑体" w:hint="eastAsia"/>
        </w:rPr>
        <w:tab/>
        <w:t>循环风机电机铭牌标识</w:t>
      </w:r>
    </w:p>
    <w:tbl>
      <w:tblPr>
        <w:tblW w:w="0" w:type="auto"/>
        <w:tblInd w:w="1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tblPr>
      <w:tblGrid>
        <w:gridCol w:w="1400"/>
        <w:gridCol w:w="1420"/>
        <w:gridCol w:w="1700"/>
        <w:gridCol w:w="4440"/>
      </w:tblGrid>
      <w:tr w:rsidR="009D373E">
        <w:trPr>
          <w:trHeight w:val="444"/>
        </w:trPr>
        <w:tc>
          <w:tcPr>
            <w:tcW w:w="1400" w:type="dxa"/>
          </w:tcPr>
          <w:p w:rsidR="009D373E" w:rsidRDefault="0057483D">
            <w:pPr>
              <w:pStyle w:val="TableParagraph"/>
              <w:spacing w:before="82"/>
              <w:ind w:left="129"/>
              <w:rPr>
                <w:b/>
                <w:sz w:val="18"/>
              </w:rPr>
            </w:pPr>
            <w:r>
              <w:rPr>
                <w:b/>
                <w:sz w:val="18"/>
              </w:rPr>
              <w:t>型 号</w:t>
            </w:r>
          </w:p>
        </w:tc>
        <w:tc>
          <w:tcPr>
            <w:tcW w:w="1420" w:type="dxa"/>
          </w:tcPr>
          <w:p w:rsidR="009D373E" w:rsidRDefault="009D373E">
            <w:pPr>
              <w:pStyle w:val="TableParagraph"/>
              <w:rPr>
                <w:rFonts w:ascii="Times New Roman"/>
                <w:sz w:val="18"/>
              </w:rPr>
            </w:pPr>
          </w:p>
        </w:tc>
        <w:tc>
          <w:tcPr>
            <w:tcW w:w="1700" w:type="dxa"/>
          </w:tcPr>
          <w:p w:rsidR="009D373E" w:rsidRDefault="0057483D">
            <w:pPr>
              <w:pStyle w:val="TableParagraph"/>
              <w:spacing w:before="82"/>
              <w:ind w:left="110"/>
              <w:rPr>
                <w:b/>
                <w:sz w:val="18"/>
              </w:rPr>
            </w:pPr>
            <w:r>
              <w:rPr>
                <w:b/>
                <w:sz w:val="18"/>
              </w:rPr>
              <w:t>序列号</w:t>
            </w:r>
          </w:p>
        </w:tc>
        <w:tc>
          <w:tcPr>
            <w:tcW w:w="4440" w:type="dxa"/>
          </w:tcPr>
          <w:p w:rsidR="009D373E" w:rsidRDefault="009D373E">
            <w:pPr>
              <w:pStyle w:val="TableParagraph"/>
              <w:rPr>
                <w:rFonts w:ascii="Times New Roman"/>
                <w:sz w:val="18"/>
              </w:rPr>
            </w:pPr>
          </w:p>
        </w:tc>
      </w:tr>
      <w:tr w:rsidR="009D373E">
        <w:trPr>
          <w:trHeight w:val="443"/>
        </w:trPr>
        <w:tc>
          <w:tcPr>
            <w:tcW w:w="1400" w:type="dxa"/>
          </w:tcPr>
          <w:p w:rsidR="009D373E" w:rsidRDefault="0057483D">
            <w:pPr>
              <w:pStyle w:val="TableParagraph"/>
              <w:spacing w:before="84"/>
              <w:ind w:left="129"/>
              <w:rPr>
                <w:b/>
                <w:sz w:val="18"/>
              </w:rPr>
            </w:pPr>
            <w:r>
              <w:rPr>
                <w:b/>
                <w:sz w:val="18"/>
              </w:rPr>
              <w:t>功 率</w:t>
            </w:r>
          </w:p>
        </w:tc>
        <w:tc>
          <w:tcPr>
            <w:tcW w:w="1420" w:type="dxa"/>
          </w:tcPr>
          <w:p w:rsidR="009D373E" w:rsidRDefault="009D373E">
            <w:pPr>
              <w:pStyle w:val="TableParagraph"/>
              <w:rPr>
                <w:rFonts w:ascii="Times New Roman"/>
                <w:sz w:val="18"/>
              </w:rPr>
            </w:pPr>
          </w:p>
        </w:tc>
        <w:tc>
          <w:tcPr>
            <w:tcW w:w="1700" w:type="dxa"/>
          </w:tcPr>
          <w:p w:rsidR="009D373E" w:rsidRDefault="0057483D">
            <w:pPr>
              <w:pStyle w:val="TableParagraph"/>
              <w:spacing w:before="84"/>
              <w:ind w:left="110"/>
              <w:rPr>
                <w:b/>
                <w:sz w:val="18"/>
              </w:rPr>
            </w:pPr>
            <w:r>
              <w:rPr>
                <w:b/>
                <w:sz w:val="18"/>
              </w:rPr>
              <w:t>电容耐温</w:t>
            </w:r>
          </w:p>
        </w:tc>
        <w:tc>
          <w:tcPr>
            <w:tcW w:w="4440" w:type="dxa"/>
          </w:tcPr>
          <w:p w:rsidR="009D373E" w:rsidRDefault="009D373E">
            <w:pPr>
              <w:pStyle w:val="TableParagraph"/>
              <w:rPr>
                <w:rFonts w:ascii="Times New Roman"/>
                <w:sz w:val="18"/>
              </w:rPr>
            </w:pPr>
          </w:p>
        </w:tc>
      </w:tr>
      <w:tr w:rsidR="009D373E">
        <w:trPr>
          <w:trHeight w:val="444"/>
        </w:trPr>
        <w:tc>
          <w:tcPr>
            <w:tcW w:w="1400" w:type="dxa"/>
          </w:tcPr>
          <w:p w:rsidR="009D373E" w:rsidRDefault="0057483D">
            <w:pPr>
              <w:pStyle w:val="TableParagraph"/>
              <w:spacing w:before="83"/>
              <w:ind w:left="129"/>
              <w:rPr>
                <w:b/>
                <w:sz w:val="18"/>
              </w:rPr>
            </w:pPr>
            <w:r>
              <w:rPr>
                <w:b/>
                <w:sz w:val="18"/>
              </w:rPr>
              <w:t>电压范围</w:t>
            </w:r>
          </w:p>
        </w:tc>
        <w:tc>
          <w:tcPr>
            <w:tcW w:w="1420" w:type="dxa"/>
          </w:tcPr>
          <w:p w:rsidR="009D373E" w:rsidRDefault="009D373E">
            <w:pPr>
              <w:pStyle w:val="TableParagraph"/>
              <w:rPr>
                <w:rFonts w:ascii="Times New Roman"/>
                <w:sz w:val="18"/>
              </w:rPr>
            </w:pPr>
          </w:p>
        </w:tc>
        <w:tc>
          <w:tcPr>
            <w:tcW w:w="1700" w:type="dxa"/>
          </w:tcPr>
          <w:p w:rsidR="009D373E" w:rsidRDefault="0057483D">
            <w:pPr>
              <w:pStyle w:val="TableParagraph"/>
              <w:spacing w:before="83"/>
              <w:ind w:left="110"/>
              <w:rPr>
                <w:b/>
                <w:sz w:val="18"/>
              </w:rPr>
            </w:pPr>
            <w:r>
              <w:rPr>
                <w:b/>
                <w:sz w:val="18"/>
              </w:rPr>
              <w:t>绝缘等级</w:t>
            </w:r>
          </w:p>
        </w:tc>
        <w:tc>
          <w:tcPr>
            <w:tcW w:w="4440" w:type="dxa"/>
          </w:tcPr>
          <w:p w:rsidR="009D373E" w:rsidRDefault="009D373E">
            <w:pPr>
              <w:pStyle w:val="TableParagraph"/>
              <w:rPr>
                <w:rFonts w:ascii="Times New Roman"/>
                <w:sz w:val="18"/>
              </w:rPr>
            </w:pPr>
          </w:p>
        </w:tc>
      </w:tr>
      <w:tr w:rsidR="009D373E">
        <w:trPr>
          <w:trHeight w:val="443"/>
        </w:trPr>
        <w:tc>
          <w:tcPr>
            <w:tcW w:w="1400" w:type="dxa"/>
          </w:tcPr>
          <w:p w:rsidR="009D373E" w:rsidRDefault="0057483D">
            <w:pPr>
              <w:pStyle w:val="TableParagraph"/>
              <w:spacing w:before="82"/>
              <w:ind w:left="129"/>
              <w:rPr>
                <w:b/>
                <w:sz w:val="18"/>
              </w:rPr>
            </w:pPr>
            <w:r>
              <w:rPr>
                <w:b/>
                <w:sz w:val="18"/>
              </w:rPr>
              <w:t>防护等级</w:t>
            </w:r>
          </w:p>
        </w:tc>
        <w:tc>
          <w:tcPr>
            <w:tcW w:w="1420" w:type="dxa"/>
          </w:tcPr>
          <w:p w:rsidR="009D373E" w:rsidRDefault="009D373E">
            <w:pPr>
              <w:pStyle w:val="TableParagraph"/>
              <w:rPr>
                <w:rFonts w:ascii="Times New Roman"/>
                <w:sz w:val="18"/>
              </w:rPr>
            </w:pPr>
          </w:p>
        </w:tc>
        <w:tc>
          <w:tcPr>
            <w:tcW w:w="1700" w:type="dxa"/>
          </w:tcPr>
          <w:p w:rsidR="009D373E" w:rsidRDefault="0057483D">
            <w:pPr>
              <w:pStyle w:val="TableParagraph"/>
              <w:spacing w:before="82"/>
              <w:ind w:left="110"/>
              <w:rPr>
                <w:b/>
                <w:sz w:val="18"/>
              </w:rPr>
            </w:pPr>
            <w:r>
              <w:rPr>
                <w:b/>
                <w:sz w:val="18"/>
              </w:rPr>
              <w:t>生产日期</w:t>
            </w:r>
          </w:p>
        </w:tc>
        <w:tc>
          <w:tcPr>
            <w:tcW w:w="4440" w:type="dxa"/>
          </w:tcPr>
          <w:p w:rsidR="009D373E" w:rsidRDefault="0057483D">
            <w:pPr>
              <w:pStyle w:val="TableParagraph"/>
              <w:tabs>
                <w:tab w:val="left" w:pos="1458"/>
              </w:tabs>
              <w:spacing w:before="82"/>
              <w:ind w:left="570"/>
              <w:rPr>
                <w:b/>
                <w:sz w:val="18"/>
              </w:rPr>
            </w:pPr>
            <w:r>
              <w:rPr>
                <w:b/>
                <w:sz w:val="18"/>
              </w:rPr>
              <w:t>×年</w:t>
            </w:r>
            <w:r>
              <w:rPr>
                <w:b/>
                <w:sz w:val="18"/>
              </w:rPr>
              <w:tab/>
              <w:t>×月</w:t>
            </w:r>
          </w:p>
        </w:tc>
      </w:tr>
      <w:tr w:rsidR="009D373E">
        <w:trPr>
          <w:trHeight w:val="444"/>
        </w:trPr>
        <w:tc>
          <w:tcPr>
            <w:tcW w:w="1400" w:type="dxa"/>
          </w:tcPr>
          <w:p w:rsidR="009D373E" w:rsidRDefault="0057483D">
            <w:pPr>
              <w:pStyle w:val="TableParagraph"/>
              <w:spacing w:before="84"/>
              <w:ind w:left="129"/>
              <w:rPr>
                <w:b/>
                <w:sz w:val="18"/>
              </w:rPr>
            </w:pPr>
            <w:r>
              <w:rPr>
                <w:b/>
                <w:sz w:val="18"/>
              </w:rPr>
              <w:t>产 地</w:t>
            </w:r>
          </w:p>
        </w:tc>
        <w:tc>
          <w:tcPr>
            <w:tcW w:w="1420" w:type="dxa"/>
          </w:tcPr>
          <w:p w:rsidR="009D373E" w:rsidRDefault="0057483D">
            <w:pPr>
              <w:pStyle w:val="TableParagraph"/>
              <w:spacing w:before="84"/>
              <w:ind w:left="109"/>
              <w:rPr>
                <w:b/>
                <w:sz w:val="18"/>
              </w:rPr>
            </w:pPr>
            <w:r>
              <w:rPr>
                <w:b/>
                <w:sz w:val="18"/>
              </w:rPr>
              <w:t>×省×市</w:t>
            </w:r>
          </w:p>
        </w:tc>
        <w:tc>
          <w:tcPr>
            <w:tcW w:w="1700" w:type="dxa"/>
          </w:tcPr>
          <w:p w:rsidR="009D373E" w:rsidRDefault="0057483D">
            <w:pPr>
              <w:pStyle w:val="TableParagraph"/>
              <w:spacing w:before="84"/>
              <w:ind w:left="110"/>
              <w:rPr>
                <w:b/>
                <w:sz w:val="18"/>
              </w:rPr>
            </w:pPr>
            <w:r>
              <w:rPr>
                <w:b/>
                <w:sz w:val="18"/>
              </w:rPr>
              <w:t>出厂日期</w:t>
            </w:r>
          </w:p>
        </w:tc>
        <w:tc>
          <w:tcPr>
            <w:tcW w:w="4440" w:type="dxa"/>
          </w:tcPr>
          <w:p w:rsidR="009D373E" w:rsidRDefault="009D373E">
            <w:pPr>
              <w:pStyle w:val="TableParagraph"/>
              <w:rPr>
                <w:rFonts w:ascii="Times New Roman"/>
                <w:sz w:val="18"/>
              </w:rPr>
            </w:pPr>
          </w:p>
        </w:tc>
      </w:tr>
      <w:tr w:rsidR="009D373E">
        <w:trPr>
          <w:trHeight w:val="444"/>
        </w:trPr>
        <w:tc>
          <w:tcPr>
            <w:tcW w:w="2820" w:type="dxa"/>
            <w:gridSpan w:val="2"/>
          </w:tcPr>
          <w:p w:rsidR="009D373E" w:rsidRDefault="0057483D">
            <w:pPr>
              <w:pStyle w:val="TableParagraph"/>
              <w:spacing w:before="83"/>
              <w:ind w:left="129"/>
              <w:rPr>
                <w:b/>
                <w:sz w:val="18"/>
              </w:rPr>
            </w:pPr>
            <w:r>
              <w:rPr>
                <w:b/>
                <w:sz w:val="18"/>
              </w:rPr>
              <w:t>生产商(全称)</w:t>
            </w:r>
          </w:p>
        </w:tc>
        <w:tc>
          <w:tcPr>
            <w:tcW w:w="6140" w:type="dxa"/>
            <w:gridSpan w:val="2"/>
          </w:tcPr>
          <w:p w:rsidR="009D373E" w:rsidRDefault="009D373E">
            <w:pPr>
              <w:pStyle w:val="TableParagraph"/>
              <w:rPr>
                <w:rFonts w:ascii="Times New Roman"/>
                <w:sz w:val="18"/>
              </w:rPr>
            </w:pPr>
          </w:p>
        </w:tc>
      </w:tr>
      <w:tr w:rsidR="009D373E">
        <w:trPr>
          <w:trHeight w:val="443"/>
        </w:trPr>
        <w:tc>
          <w:tcPr>
            <w:tcW w:w="2820" w:type="dxa"/>
            <w:gridSpan w:val="2"/>
          </w:tcPr>
          <w:p w:rsidR="009D373E" w:rsidRDefault="0057483D">
            <w:pPr>
              <w:pStyle w:val="TableParagraph"/>
              <w:spacing w:before="82"/>
              <w:ind w:left="129"/>
              <w:rPr>
                <w:b/>
                <w:sz w:val="18"/>
              </w:rPr>
            </w:pPr>
            <w:r>
              <w:rPr>
                <w:b/>
                <w:sz w:val="18"/>
              </w:rPr>
              <w:t>供应商(全称)</w:t>
            </w:r>
          </w:p>
        </w:tc>
        <w:tc>
          <w:tcPr>
            <w:tcW w:w="6140" w:type="dxa"/>
            <w:gridSpan w:val="2"/>
          </w:tcPr>
          <w:p w:rsidR="009D373E" w:rsidRDefault="009D373E">
            <w:pPr>
              <w:pStyle w:val="TableParagraph"/>
              <w:rPr>
                <w:rFonts w:ascii="Times New Roman"/>
                <w:sz w:val="18"/>
              </w:rPr>
            </w:pPr>
          </w:p>
        </w:tc>
      </w:tr>
      <w:tr w:rsidR="009D373E">
        <w:trPr>
          <w:trHeight w:val="444"/>
        </w:trPr>
        <w:tc>
          <w:tcPr>
            <w:tcW w:w="2820" w:type="dxa"/>
            <w:gridSpan w:val="2"/>
          </w:tcPr>
          <w:p w:rsidR="009D373E" w:rsidRDefault="0057483D">
            <w:pPr>
              <w:pStyle w:val="TableParagraph"/>
              <w:spacing w:before="84"/>
              <w:ind w:left="129"/>
              <w:rPr>
                <w:b/>
                <w:sz w:val="18"/>
              </w:rPr>
            </w:pPr>
            <w:r>
              <w:rPr>
                <w:b/>
                <w:sz w:val="18"/>
              </w:rPr>
              <w:t>供应商详细地址(注册地)</w:t>
            </w:r>
          </w:p>
        </w:tc>
        <w:tc>
          <w:tcPr>
            <w:tcW w:w="6140" w:type="dxa"/>
            <w:gridSpan w:val="2"/>
          </w:tcPr>
          <w:p w:rsidR="009D373E" w:rsidRDefault="009D373E">
            <w:pPr>
              <w:pStyle w:val="TableParagraph"/>
              <w:rPr>
                <w:rFonts w:ascii="Times New Roman"/>
                <w:sz w:val="18"/>
              </w:rPr>
            </w:pPr>
          </w:p>
        </w:tc>
      </w:tr>
      <w:tr w:rsidR="009D373E">
        <w:trPr>
          <w:trHeight w:val="443"/>
        </w:trPr>
        <w:tc>
          <w:tcPr>
            <w:tcW w:w="2820" w:type="dxa"/>
            <w:gridSpan w:val="2"/>
          </w:tcPr>
          <w:p w:rsidR="009D373E" w:rsidRDefault="0057483D">
            <w:pPr>
              <w:pStyle w:val="TableParagraph"/>
              <w:spacing w:before="83"/>
              <w:ind w:left="129"/>
              <w:rPr>
                <w:b/>
                <w:sz w:val="18"/>
              </w:rPr>
            </w:pPr>
            <w:r>
              <w:rPr>
                <w:b/>
                <w:sz w:val="18"/>
              </w:rPr>
              <w:t>售后服务电话</w:t>
            </w:r>
          </w:p>
        </w:tc>
        <w:tc>
          <w:tcPr>
            <w:tcW w:w="6140" w:type="dxa"/>
            <w:gridSpan w:val="2"/>
          </w:tcPr>
          <w:p w:rsidR="009D373E" w:rsidRDefault="009D373E">
            <w:pPr>
              <w:pStyle w:val="TableParagraph"/>
              <w:rPr>
                <w:rFonts w:ascii="Times New Roman"/>
                <w:sz w:val="18"/>
              </w:rPr>
            </w:pPr>
          </w:p>
        </w:tc>
      </w:tr>
    </w:tbl>
    <w:p w:rsidR="009D373E" w:rsidRDefault="009D373E">
      <w:pPr>
        <w:rPr>
          <w:sz w:val="18"/>
        </w:rPr>
        <w:sectPr w:rsidR="009D373E">
          <w:pgSz w:w="11900" w:h="16840"/>
          <w:pgMar w:top="1580" w:right="740" w:bottom="480" w:left="1180" w:header="0" w:footer="283" w:gutter="0"/>
          <w:cols w:space="720"/>
        </w:sectPr>
      </w:pPr>
    </w:p>
    <w:p w:rsidR="009D373E" w:rsidRDefault="0057483D">
      <w:pPr>
        <w:pStyle w:val="a5"/>
        <w:tabs>
          <w:tab w:val="left" w:pos="679"/>
        </w:tabs>
        <w:spacing w:before="137" w:after="38"/>
        <w:ind w:right="114"/>
        <w:jc w:val="center"/>
        <w:rPr>
          <w:rFonts w:ascii="黑体" w:eastAsia="黑体"/>
        </w:rPr>
      </w:pPr>
      <w:r>
        <w:rPr>
          <w:rFonts w:ascii="黑体" w:eastAsia="黑体" w:hint="eastAsia"/>
        </w:rPr>
        <w:lastRenderedPageBreak/>
        <w:t>表</w:t>
      </w:r>
      <w:r>
        <w:rPr>
          <w:rFonts w:ascii="黑体" w:eastAsia="黑体" w:hint="eastAsia"/>
          <w:spacing w:val="-1"/>
        </w:rPr>
        <w:t xml:space="preserve"> </w:t>
      </w:r>
      <w:r>
        <w:rPr>
          <w:rFonts w:ascii="黑体" w:eastAsia="黑体" w:hint="eastAsia"/>
        </w:rPr>
        <w:t>5</w:t>
      </w:r>
      <w:r>
        <w:rPr>
          <w:rFonts w:ascii="黑体" w:eastAsia="黑体" w:hint="eastAsia"/>
        </w:rPr>
        <w:tab/>
        <w:t>循环风机铭牌标识</w:t>
      </w:r>
    </w:p>
    <w:tbl>
      <w:tblPr>
        <w:tblW w:w="0" w:type="auto"/>
        <w:tblInd w:w="1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tblPr>
      <w:tblGrid>
        <w:gridCol w:w="1080"/>
        <w:gridCol w:w="2460"/>
        <w:gridCol w:w="1840"/>
        <w:gridCol w:w="3580"/>
      </w:tblGrid>
      <w:tr w:rsidR="009D373E">
        <w:trPr>
          <w:trHeight w:val="443"/>
        </w:trPr>
        <w:tc>
          <w:tcPr>
            <w:tcW w:w="1080" w:type="dxa"/>
          </w:tcPr>
          <w:p w:rsidR="009D373E" w:rsidRDefault="0057483D">
            <w:pPr>
              <w:pStyle w:val="TableParagraph"/>
              <w:spacing w:before="85"/>
              <w:ind w:left="129"/>
              <w:rPr>
                <w:b/>
                <w:sz w:val="18"/>
              </w:rPr>
            </w:pPr>
            <w:r>
              <w:rPr>
                <w:b/>
                <w:sz w:val="18"/>
              </w:rPr>
              <w:t>型号</w:t>
            </w:r>
          </w:p>
        </w:tc>
        <w:tc>
          <w:tcPr>
            <w:tcW w:w="2460" w:type="dxa"/>
          </w:tcPr>
          <w:p w:rsidR="009D373E" w:rsidRDefault="009D373E">
            <w:pPr>
              <w:pStyle w:val="TableParagraph"/>
              <w:rPr>
                <w:rFonts w:ascii="Times New Roman"/>
                <w:sz w:val="18"/>
              </w:rPr>
            </w:pPr>
          </w:p>
        </w:tc>
        <w:tc>
          <w:tcPr>
            <w:tcW w:w="1840" w:type="dxa"/>
          </w:tcPr>
          <w:p w:rsidR="009D373E" w:rsidRDefault="0057483D">
            <w:pPr>
              <w:pStyle w:val="TableParagraph"/>
              <w:spacing w:before="85"/>
              <w:ind w:left="88"/>
              <w:rPr>
                <w:b/>
                <w:sz w:val="18"/>
              </w:rPr>
            </w:pPr>
            <w:r>
              <w:rPr>
                <w:b/>
                <w:sz w:val="18"/>
              </w:rPr>
              <w:t>序列号</w:t>
            </w:r>
          </w:p>
        </w:tc>
        <w:tc>
          <w:tcPr>
            <w:tcW w:w="3580" w:type="dxa"/>
          </w:tcPr>
          <w:p w:rsidR="009D373E" w:rsidRDefault="009D373E">
            <w:pPr>
              <w:pStyle w:val="TableParagraph"/>
              <w:rPr>
                <w:rFonts w:ascii="Times New Roman"/>
                <w:sz w:val="18"/>
              </w:rPr>
            </w:pPr>
          </w:p>
        </w:tc>
      </w:tr>
      <w:tr w:rsidR="009D373E">
        <w:trPr>
          <w:trHeight w:val="444"/>
        </w:trPr>
        <w:tc>
          <w:tcPr>
            <w:tcW w:w="1080" w:type="dxa"/>
          </w:tcPr>
          <w:p w:rsidR="009D373E" w:rsidRDefault="0057483D">
            <w:pPr>
              <w:pStyle w:val="TableParagraph"/>
              <w:spacing w:before="86"/>
              <w:ind w:left="129"/>
              <w:rPr>
                <w:b/>
                <w:sz w:val="18"/>
              </w:rPr>
            </w:pPr>
            <w:r>
              <w:rPr>
                <w:b/>
                <w:sz w:val="18"/>
              </w:rPr>
              <w:t>规格</w:t>
            </w:r>
          </w:p>
        </w:tc>
        <w:tc>
          <w:tcPr>
            <w:tcW w:w="2460" w:type="dxa"/>
          </w:tcPr>
          <w:p w:rsidR="009D373E" w:rsidRDefault="009D373E">
            <w:pPr>
              <w:pStyle w:val="TableParagraph"/>
              <w:rPr>
                <w:rFonts w:ascii="Times New Roman"/>
                <w:sz w:val="18"/>
              </w:rPr>
            </w:pPr>
          </w:p>
        </w:tc>
        <w:tc>
          <w:tcPr>
            <w:tcW w:w="1840" w:type="dxa"/>
          </w:tcPr>
          <w:p w:rsidR="009D373E" w:rsidRDefault="0057483D">
            <w:pPr>
              <w:pStyle w:val="TableParagraph"/>
              <w:spacing w:before="86"/>
              <w:ind w:left="88"/>
              <w:rPr>
                <w:b/>
                <w:sz w:val="18"/>
              </w:rPr>
            </w:pPr>
            <w:r>
              <w:rPr>
                <w:b/>
                <w:sz w:val="18"/>
              </w:rPr>
              <w:t>效率</w:t>
            </w:r>
          </w:p>
        </w:tc>
        <w:tc>
          <w:tcPr>
            <w:tcW w:w="3580" w:type="dxa"/>
          </w:tcPr>
          <w:p w:rsidR="009D373E" w:rsidRDefault="009D373E">
            <w:pPr>
              <w:pStyle w:val="TableParagraph"/>
              <w:rPr>
                <w:rFonts w:ascii="Times New Roman"/>
                <w:sz w:val="18"/>
              </w:rPr>
            </w:pPr>
          </w:p>
        </w:tc>
      </w:tr>
      <w:tr w:rsidR="009D373E">
        <w:trPr>
          <w:trHeight w:val="443"/>
        </w:trPr>
        <w:tc>
          <w:tcPr>
            <w:tcW w:w="1080" w:type="dxa"/>
          </w:tcPr>
          <w:p w:rsidR="009D373E" w:rsidRDefault="0057483D">
            <w:pPr>
              <w:pStyle w:val="TableParagraph"/>
              <w:spacing w:before="85"/>
              <w:ind w:left="129"/>
              <w:rPr>
                <w:b/>
                <w:sz w:val="18"/>
              </w:rPr>
            </w:pPr>
            <w:r>
              <w:rPr>
                <w:b/>
                <w:sz w:val="18"/>
              </w:rPr>
              <w:t>风压</w:t>
            </w:r>
          </w:p>
        </w:tc>
        <w:tc>
          <w:tcPr>
            <w:tcW w:w="2460" w:type="dxa"/>
          </w:tcPr>
          <w:p w:rsidR="009D373E" w:rsidRDefault="009D373E">
            <w:pPr>
              <w:pStyle w:val="TableParagraph"/>
              <w:rPr>
                <w:rFonts w:ascii="Times New Roman"/>
                <w:sz w:val="18"/>
              </w:rPr>
            </w:pPr>
          </w:p>
        </w:tc>
        <w:tc>
          <w:tcPr>
            <w:tcW w:w="1840" w:type="dxa"/>
          </w:tcPr>
          <w:p w:rsidR="009D373E" w:rsidRDefault="0057483D">
            <w:pPr>
              <w:pStyle w:val="TableParagraph"/>
              <w:spacing w:before="85"/>
              <w:ind w:left="88"/>
              <w:rPr>
                <w:b/>
                <w:sz w:val="18"/>
              </w:rPr>
            </w:pPr>
            <w:r>
              <w:rPr>
                <w:b/>
                <w:sz w:val="18"/>
              </w:rPr>
              <w:t>风量</w:t>
            </w:r>
          </w:p>
        </w:tc>
        <w:tc>
          <w:tcPr>
            <w:tcW w:w="3580" w:type="dxa"/>
          </w:tcPr>
          <w:p w:rsidR="009D373E" w:rsidRDefault="009D373E">
            <w:pPr>
              <w:pStyle w:val="TableParagraph"/>
              <w:rPr>
                <w:rFonts w:ascii="Times New Roman"/>
                <w:sz w:val="18"/>
              </w:rPr>
            </w:pPr>
          </w:p>
        </w:tc>
      </w:tr>
      <w:tr w:rsidR="009D373E">
        <w:trPr>
          <w:trHeight w:val="444"/>
        </w:trPr>
        <w:tc>
          <w:tcPr>
            <w:tcW w:w="1080" w:type="dxa"/>
          </w:tcPr>
          <w:p w:rsidR="009D373E" w:rsidRDefault="0057483D">
            <w:pPr>
              <w:pStyle w:val="TableParagraph"/>
              <w:spacing w:before="85"/>
              <w:ind w:left="129"/>
              <w:rPr>
                <w:b/>
                <w:sz w:val="18"/>
              </w:rPr>
            </w:pPr>
            <w:r>
              <w:rPr>
                <w:b/>
                <w:sz w:val="18"/>
              </w:rPr>
              <w:t>产地</w:t>
            </w:r>
          </w:p>
        </w:tc>
        <w:tc>
          <w:tcPr>
            <w:tcW w:w="2460" w:type="dxa"/>
          </w:tcPr>
          <w:p w:rsidR="009D373E" w:rsidRDefault="0057483D">
            <w:pPr>
              <w:pStyle w:val="TableParagraph"/>
              <w:spacing w:before="85"/>
              <w:ind w:left="88"/>
              <w:rPr>
                <w:b/>
                <w:sz w:val="18"/>
              </w:rPr>
            </w:pPr>
            <w:r>
              <w:rPr>
                <w:b/>
                <w:sz w:val="18"/>
              </w:rPr>
              <w:t>×省×市</w:t>
            </w:r>
          </w:p>
        </w:tc>
        <w:tc>
          <w:tcPr>
            <w:tcW w:w="1840" w:type="dxa"/>
          </w:tcPr>
          <w:p w:rsidR="009D373E" w:rsidRDefault="0057483D">
            <w:pPr>
              <w:pStyle w:val="TableParagraph"/>
              <w:spacing w:before="85"/>
              <w:ind w:left="88"/>
              <w:rPr>
                <w:b/>
                <w:sz w:val="18"/>
              </w:rPr>
            </w:pPr>
            <w:r>
              <w:rPr>
                <w:b/>
                <w:sz w:val="18"/>
              </w:rPr>
              <w:t>生产日期</w:t>
            </w:r>
          </w:p>
        </w:tc>
        <w:tc>
          <w:tcPr>
            <w:tcW w:w="3580" w:type="dxa"/>
          </w:tcPr>
          <w:p w:rsidR="009D373E" w:rsidRDefault="0057483D">
            <w:pPr>
              <w:pStyle w:val="TableParagraph"/>
              <w:spacing w:before="85"/>
              <w:ind w:left="108"/>
              <w:rPr>
                <w:b/>
                <w:sz w:val="18"/>
              </w:rPr>
            </w:pPr>
            <w:r>
              <w:rPr>
                <w:b/>
                <w:sz w:val="18"/>
              </w:rPr>
              <w:t>×年×月</w:t>
            </w:r>
          </w:p>
        </w:tc>
      </w:tr>
      <w:tr w:rsidR="009D373E">
        <w:trPr>
          <w:trHeight w:val="444"/>
        </w:trPr>
        <w:tc>
          <w:tcPr>
            <w:tcW w:w="3540" w:type="dxa"/>
            <w:gridSpan w:val="2"/>
          </w:tcPr>
          <w:p w:rsidR="009D373E" w:rsidRDefault="0057483D">
            <w:pPr>
              <w:pStyle w:val="TableParagraph"/>
              <w:spacing w:before="86"/>
              <w:ind w:left="129"/>
              <w:rPr>
                <w:b/>
                <w:sz w:val="18"/>
              </w:rPr>
            </w:pPr>
            <w:r>
              <w:rPr>
                <w:b/>
                <w:sz w:val="18"/>
              </w:rPr>
              <w:t>生产商(全称)</w:t>
            </w:r>
          </w:p>
        </w:tc>
        <w:tc>
          <w:tcPr>
            <w:tcW w:w="5420" w:type="dxa"/>
            <w:gridSpan w:val="2"/>
          </w:tcPr>
          <w:p w:rsidR="009D373E" w:rsidRDefault="009D373E">
            <w:pPr>
              <w:pStyle w:val="TableParagraph"/>
              <w:rPr>
                <w:rFonts w:ascii="Times New Roman"/>
                <w:sz w:val="18"/>
              </w:rPr>
            </w:pPr>
          </w:p>
        </w:tc>
      </w:tr>
      <w:tr w:rsidR="009D373E">
        <w:trPr>
          <w:trHeight w:val="443"/>
        </w:trPr>
        <w:tc>
          <w:tcPr>
            <w:tcW w:w="3540" w:type="dxa"/>
            <w:gridSpan w:val="2"/>
          </w:tcPr>
          <w:p w:rsidR="009D373E" w:rsidRDefault="0057483D">
            <w:pPr>
              <w:pStyle w:val="TableParagraph"/>
              <w:spacing w:before="85"/>
              <w:ind w:left="129"/>
              <w:rPr>
                <w:b/>
                <w:sz w:val="18"/>
              </w:rPr>
            </w:pPr>
            <w:r>
              <w:rPr>
                <w:b/>
                <w:sz w:val="18"/>
              </w:rPr>
              <w:t>供应商(全称)</w:t>
            </w:r>
          </w:p>
        </w:tc>
        <w:tc>
          <w:tcPr>
            <w:tcW w:w="5420" w:type="dxa"/>
            <w:gridSpan w:val="2"/>
          </w:tcPr>
          <w:p w:rsidR="009D373E" w:rsidRDefault="009D373E">
            <w:pPr>
              <w:pStyle w:val="TableParagraph"/>
              <w:rPr>
                <w:rFonts w:ascii="Times New Roman"/>
                <w:sz w:val="18"/>
              </w:rPr>
            </w:pPr>
          </w:p>
        </w:tc>
      </w:tr>
      <w:tr w:rsidR="009D373E">
        <w:trPr>
          <w:trHeight w:val="444"/>
        </w:trPr>
        <w:tc>
          <w:tcPr>
            <w:tcW w:w="3540" w:type="dxa"/>
            <w:gridSpan w:val="2"/>
          </w:tcPr>
          <w:p w:rsidR="009D373E" w:rsidRDefault="0057483D">
            <w:pPr>
              <w:pStyle w:val="TableParagraph"/>
              <w:spacing w:before="85"/>
              <w:ind w:left="129"/>
              <w:rPr>
                <w:b/>
                <w:sz w:val="18"/>
              </w:rPr>
            </w:pPr>
            <w:r>
              <w:rPr>
                <w:b/>
                <w:sz w:val="18"/>
              </w:rPr>
              <w:t>供应商详细地址(注册地)</w:t>
            </w:r>
          </w:p>
        </w:tc>
        <w:tc>
          <w:tcPr>
            <w:tcW w:w="5420" w:type="dxa"/>
            <w:gridSpan w:val="2"/>
          </w:tcPr>
          <w:p w:rsidR="009D373E" w:rsidRDefault="009D373E">
            <w:pPr>
              <w:pStyle w:val="TableParagraph"/>
              <w:rPr>
                <w:rFonts w:ascii="Times New Roman"/>
                <w:sz w:val="18"/>
              </w:rPr>
            </w:pPr>
          </w:p>
        </w:tc>
      </w:tr>
      <w:tr w:rsidR="009D373E">
        <w:trPr>
          <w:trHeight w:val="443"/>
        </w:trPr>
        <w:tc>
          <w:tcPr>
            <w:tcW w:w="3540" w:type="dxa"/>
            <w:gridSpan w:val="2"/>
          </w:tcPr>
          <w:p w:rsidR="009D373E" w:rsidRDefault="0057483D">
            <w:pPr>
              <w:pStyle w:val="TableParagraph"/>
              <w:spacing w:before="86"/>
              <w:ind w:left="129"/>
              <w:rPr>
                <w:b/>
                <w:sz w:val="18"/>
              </w:rPr>
            </w:pPr>
            <w:r>
              <w:rPr>
                <w:b/>
                <w:sz w:val="18"/>
              </w:rPr>
              <w:t>售后服务电话</w:t>
            </w:r>
          </w:p>
        </w:tc>
        <w:tc>
          <w:tcPr>
            <w:tcW w:w="5420" w:type="dxa"/>
            <w:gridSpan w:val="2"/>
          </w:tcPr>
          <w:p w:rsidR="009D373E" w:rsidRDefault="009D373E">
            <w:pPr>
              <w:pStyle w:val="TableParagraph"/>
              <w:rPr>
                <w:rFonts w:ascii="Times New Roman"/>
                <w:sz w:val="18"/>
              </w:rPr>
            </w:pPr>
          </w:p>
        </w:tc>
      </w:tr>
    </w:tbl>
    <w:p w:rsidR="009D373E" w:rsidRDefault="009D373E">
      <w:pPr>
        <w:pStyle w:val="a5"/>
        <w:spacing w:before="3"/>
        <w:rPr>
          <w:rFonts w:ascii="黑体"/>
          <w:sz w:val="20"/>
        </w:rPr>
      </w:pPr>
    </w:p>
    <w:p w:rsidR="009D373E" w:rsidRDefault="0057483D">
      <w:pPr>
        <w:pStyle w:val="a5"/>
        <w:tabs>
          <w:tab w:val="left" w:pos="679"/>
        </w:tabs>
        <w:spacing w:before="1"/>
        <w:ind w:right="141"/>
        <w:jc w:val="center"/>
        <w:rPr>
          <w:rFonts w:ascii="黑体" w:eastAsia="黑体"/>
        </w:rPr>
      </w:pPr>
      <w:r>
        <w:rPr>
          <w:rFonts w:ascii="黑体" w:eastAsia="黑体" w:hint="eastAsia"/>
        </w:rPr>
        <w:t>表</w:t>
      </w:r>
      <w:r>
        <w:rPr>
          <w:rFonts w:ascii="黑体" w:eastAsia="黑体" w:hint="eastAsia"/>
          <w:spacing w:val="-3"/>
        </w:rPr>
        <w:t xml:space="preserve"> </w:t>
      </w:r>
      <w:r>
        <w:rPr>
          <w:rFonts w:ascii="黑体" w:eastAsia="黑体" w:hint="eastAsia"/>
        </w:rPr>
        <w:t>6</w:t>
      </w:r>
      <w:r>
        <w:rPr>
          <w:rFonts w:ascii="黑体" w:eastAsia="黑体" w:hint="eastAsia"/>
        </w:rPr>
        <w:tab/>
        <w:t>热泵烤房控制器铭牌标识</w:t>
      </w:r>
    </w:p>
    <w:p w:rsidR="009D373E" w:rsidRDefault="0057483D">
      <w:pPr>
        <w:pStyle w:val="a5"/>
        <w:spacing w:before="9"/>
        <w:rPr>
          <w:rFonts w:ascii="黑体"/>
          <w:sz w:val="15"/>
        </w:rPr>
      </w:pPr>
      <w:r>
        <w:rPr>
          <w:noProof/>
        </w:rPr>
        <w:drawing>
          <wp:anchor distT="0" distB="0" distL="0" distR="0" simplePos="0" relativeHeight="251659776" behindDoc="1" locked="0" layoutInCell="1" allowOverlap="1">
            <wp:simplePos x="0" y="0"/>
            <wp:positionH relativeFrom="page">
              <wp:posOffset>1156335</wp:posOffset>
            </wp:positionH>
            <wp:positionV relativeFrom="paragraph">
              <wp:posOffset>138430</wp:posOffset>
            </wp:positionV>
            <wp:extent cx="5693410" cy="960120"/>
            <wp:effectExtent l="0" t="0" r="6350" b="0"/>
            <wp:wrapNone/>
            <wp:docPr id="25"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13.png"/>
                    <pic:cNvPicPr>
                      <a:picLocks noChangeAspect="1"/>
                    </pic:cNvPicPr>
                  </pic:nvPicPr>
                  <pic:blipFill>
                    <a:blip r:embed="rId26" cstate="print"/>
                    <a:stretch>
                      <a:fillRect/>
                    </a:stretch>
                  </pic:blipFill>
                  <pic:spPr>
                    <a:xfrm>
                      <a:off x="0" y="0"/>
                      <a:ext cx="5693410" cy="960120"/>
                    </a:xfrm>
                    <a:prstGeom prst="rect">
                      <a:avLst/>
                    </a:prstGeom>
                  </pic:spPr>
                </pic:pic>
              </a:graphicData>
            </a:graphic>
          </wp:anchor>
        </w:drawing>
      </w:r>
    </w:p>
    <w:tbl>
      <w:tblPr>
        <w:tblW w:w="8980" w:type="dxa"/>
        <w:tblInd w:w="11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tblPr>
      <w:tblGrid>
        <w:gridCol w:w="3560"/>
        <w:gridCol w:w="1800"/>
        <w:gridCol w:w="3620"/>
      </w:tblGrid>
      <w:tr w:rsidR="009D373E">
        <w:trPr>
          <w:trHeight w:val="444"/>
        </w:trPr>
        <w:tc>
          <w:tcPr>
            <w:tcW w:w="3560" w:type="dxa"/>
            <w:tcBorders>
              <w:left w:val="nil"/>
            </w:tcBorders>
          </w:tcPr>
          <w:p w:rsidR="009D373E" w:rsidRDefault="0057483D">
            <w:pPr>
              <w:pStyle w:val="TableParagraph"/>
              <w:spacing w:before="84"/>
              <w:ind w:left="130"/>
              <w:rPr>
                <w:b/>
                <w:sz w:val="18"/>
              </w:rPr>
            </w:pPr>
            <w:r>
              <w:rPr>
                <w:b/>
                <w:sz w:val="18"/>
              </w:rPr>
              <w:t>型 号</w:t>
            </w:r>
          </w:p>
        </w:tc>
        <w:tc>
          <w:tcPr>
            <w:tcW w:w="1800" w:type="dxa"/>
          </w:tcPr>
          <w:p w:rsidR="009D373E" w:rsidRDefault="0057483D">
            <w:pPr>
              <w:pStyle w:val="TableParagraph"/>
              <w:spacing w:before="84"/>
              <w:ind w:left="88"/>
              <w:rPr>
                <w:b/>
                <w:sz w:val="18"/>
              </w:rPr>
            </w:pPr>
            <w:r>
              <w:rPr>
                <w:b/>
                <w:sz w:val="18"/>
              </w:rPr>
              <w:t>序列号</w:t>
            </w:r>
          </w:p>
        </w:tc>
        <w:tc>
          <w:tcPr>
            <w:tcW w:w="3620" w:type="dxa"/>
            <w:tcBorders>
              <w:right w:val="nil"/>
            </w:tcBorders>
          </w:tcPr>
          <w:p w:rsidR="009D373E" w:rsidRDefault="009D373E">
            <w:pPr>
              <w:pStyle w:val="TableParagraph"/>
              <w:rPr>
                <w:rFonts w:ascii="Times New Roman"/>
                <w:sz w:val="18"/>
              </w:rPr>
            </w:pPr>
          </w:p>
        </w:tc>
      </w:tr>
      <w:tr w:rsidR="009D373E">
        <w:trPr>
          <w:trHeight w:val="443"/>
        </w:trPr>
        <w:tc>
          <w:tcPr>
            <w:tcW w:w="3560" w:type="dxa"/>
            <w:tcBorders>
              <w:left w:val="nil"/>
            </w:tcBorders>
          </w:tcPr>
          <w:p w:rsidR="009D373E" w:rsidRDefault="0057483D">
            <w:pPr>
              <w:pStyle w:val="TableParagraph"/>
              <w:spacing w:before="83"/>
              <w:ind w:left="130"/>
              <w:rPr>
                <w:b/>
                <w:sz w:val="18"/>
              </w:rPr>
            </w:pPr>
            <w:r>
              <w:rPr>
                <w:b/>
                <w:sz w:val="18"/>
              </w:rPr>
              <w:t>传感器型号</w:t>
            </w:r>
          </w:p>
        </w:tc>
        <w:tc>
          <w:tcPr>
            <w:tcW w:w="1800" w:type="dxa"/>
          </w:tcPr>
          <w:p w:rsidR="009D373E" w:rsidRDefault="0057483D">
            <w:pPr>
              <w:pStyle w:val="TableParagraph"/>
              <w:spacing w:before="83"/>
              <w:ind w:left="88"/>
              <w:rPr>
                <w:b/>
                <w:sz w:val="18"/>
              </w:rPr>
            </w:pPr>
            <w:r>
              <w:rPr>
                <w:b/>
                <w:sz w:val="18"/>
              </w:rPr>
              <w:t>测量精度</w:t>
            </w:r>
          </w:p>
        </w:tc>
        <w:tc>
          <w:tcPr>
            <w:tcW w:w="3620" w:type="dxa"/>
            <w:tcBorders>
              <w:right w:val="nil"/>
            </w:tcBorders>
          </w:tcPr>
          <w:p w:rsidR="009D373E" w:rsidRDefault="009D373E">
            <w:pPr>
              <w:pStyle w:val="TableParagraph"/>
              <w:rPr>
                <w:rFonts w:ascii="Times New Roman"/>
                <w:sz w:val="18"/>
              </w:rPr>
            </w:pPr>
          </w:p>
        </w:tc>
      </w:tr>
      <w:tr w:rsidR="009D373E">
        <w:trPr>
          <w:trHeight w:val="443"/>
        </w:trPr>
        <w:tc>
          <w:tcPr>
            <w:tcW w:w="3560" w:type="dxa"/>
            <w:tcBorders>
              <w:left w:val="nil"/>
            </w:tcBorders>
          </w:tcPr>
          <w:p w:rsidR="009D373E" w:rsidRDefault="0057483D">
            <w:pPr>
              <w:pStyle w:val="TableParagraph"/>
              <w:spacing w:before="85"/>
              <w:ind w:left="130"/>
              <w:rPr>
                <w:b/>
                <w:sz w:val="18"/>
              </w:rPr>
            </w:pPr>
            <w:r>
              <w:rPr>
                <w:b/>
                <w:sz w:val="18"/>
              </w:rPr>
              <w:t>测量范围</w:t>
            </w:r>
          </w:p>
        </w:tc>
        <w:tc>
          <w:tcPr>
            <w:tcW w:w="1800" w:type="dxa"/>
          </w:tcPr>
          <w:p w:rsidR="009D373E" w:rsidRDefault="0057483D">
            <w:pPr>
              <w:pStyle w:val="TableParagraph"/>
              <w:spacing w:before="85"/>
              <w:ind w:left="88"/>
              <w:rPr>
                <w:b/>
                <w:sz w:val="18"/>
              </w:rPr>
            </w:pPr>
            <w:r>
              <w:rPr>
                <w:b/>
                <w:sz w:val="18"/>
              </w:rPr>
              <w:t>电压范围</w:t>
            </w:r>
          </w:p>
        </w:tc>
        <w:tc>
          <w:tcPr>
            <w:tcW w:w="3620" w:type="dxa"/>
            <w:tcBorders>
              <w:right w:val="nil"/>
            </w:tcBorders>
          </w:tcPr>
          <w:p w:rsidR="009D373E" w:rsidRDefault="009D373E">
            <w:pPr>
              <w:pStyle w:val="TableParagraph"/>
              <w:rPr>
                <w:rFonts w:ascii="Times New Roman"/>
                <w:sz w:val="18"/>
              </w:rPr>
            </w:pPr>
          </w:p>
        </w:tc>
      </w:tr>
    </w:tbl>
    <w:p w:rsidR="009D373E" w:rsidRDefault="0057483D">
      <w:pPr>
        <w:widowControl/>
        <w:spacing w:before="226" w:line="360" w:lineRule="auto"/>
        <w:ind w:left="482"/>
        <w:jc w:val="left"/>
        <w:rPr>
          <w:rFonts w:ascii="宋体" w:hAnsi="宋体" w:cs="仿宋"/>
          <w:kern w:val="0"/>
          <w:sz w:val="24"/>
          <w:shd w:val="clear" w:color="auto" w:fill="FFFFFF"/>
        </w:rPr>
      </w:pPr>
      <w:r>
        <w:rPr>
          <w:rFonts w:ascii="宋体" w:hAnsi="宋体" w:cs="仿宋" w:hint="eastAsia"/>
          <w:kern w:val="0"/>
          <w:sz w:val="24"/>
          <w:shd w:val="clear" w:color="auto" w:fill="FFFFFF"/>
        </w:rPr>
        <w:t>★本采购文件所列需求为最低要求，投标标准不得低于最低要求。</w:t>
      </w:r>
    </w:p>
    <w:p w:rsidR="009D373E" w:rsidRDefault="0057483D">
      <w:pPr>
        <w:widowControl/>
        <w:spacing w:before="226" w:line="360" w:lineRule="auto"/>
        <w:ind w:left="482"/>
        <w:jc w:val="left"/>
        <w:rPr>
          <w:rFonts w:asciiTheme="minorEastAsia" w:eastAsiaTheme="minorEastAsia" w:hAnsiTheme="minorEastAsia" w:cs="仿宋"/>
          <w:color w:val="000000"/>
          <w:kern w:val="0"/>
          <w:sz w:val="24"/>
          <w:shd w:val="clear" w:color="auto" w:fill="FFFFFF"/>
        </w:rPr>
      </w:pPr>
      <w:r>
        <w:rPr>
          <w:rFonts w:ascii="宋体" w:hAnsi="宋体" w:cs="宋体" w:hint="eastAsia"/>
          <w:b/>
          <w:color w:val="000000"/>
          <w:kern w:val="0"/>
          <w:sz w:val="24"/>
        </w:rPr>
        <w:t>三、</w:t>
      </w:r>
      <w:r>
        <w:rPr>
          <w:rFonts w:asciiTheme="minorEastAsia" w:eastAsiaTheme="minorEastAsia" w:hAnsiTheme="minorEastAsia" w:cs="仿宋" w:hint="eastAsia"/>
          <w:color w:val="000000"/>
          <w:kern w:val="0"/>
          <w:sz w:val="24"/>
          <w:shd w:val="clear" w:color="auto" w:fill="FFFFFF"/>
        </w:rPr>
        <w:t>采购标的执行标准：</w:t>
      </w:r>
    </w:p>
    <w:p w:rsidR="009D373E" w:rsidRDefault="0057483D">
      <w:pPr>
        <w:spacing w:line="360" w:lineRule="auto"/>
        <w:ind w:firstLineChars="200" w:firstLine="480"/>
        <w:rPr>
          <w:rFonts w:asciiTheme="minorEastAsia" w:eastAsiaTheme="minorEastAsia" w:hAnsiTheme="minorEastAsia" w:cs="仿宋"/>
          <w:color w:val="000000"/>
          <w:kern w:val="0"/>
          <w:sz w:val="24"/>
          <w:shd w:val="clear" w:color="auto" w:fill="FFFFFF"/>
        </w:rPr>
      </w:pPr>
      <w:r>
        <w:rPr>
          <w:rFonts w:asciiTheme="minorEastAsia" w:eastAsiaTheme="minorEastAsia" w:hAnsiTheme="minorEastAsia" w:cs="仿宋" w:hint="eastAsia"/>
          <w:color w:val="000000"/>
          <w:kern w:val="0"/>
          <w:sz w:val="24"/>
          <w:shd w:val="clear" w:color="auto" w:fill="FFFFFF"/>
        </w:rPr>
        <w:t>需执行的国家相关标准、行业标准、地方标准或者其他标准、规范。</w:t>
      </w:r>
    </w:p>
    <w:p w:rsidR="009D373E" w:rsidRDefault="0057483D">
      <w:pPr>
        <w:spacing w:line="360" w:lineRule="auto"/>
        <w:ind w:firstLineChars="200" w:firstLine="482"/>
        <w:rPr>
          <w:rFonts w:ascii="宋体" w:hAnsi="宋体" w:cs="宋体"/>
          <w:b/>
          <w:color w:val="000000"/>
          <w:kern w:val="0"/>
          <w:sz w:val="24"/>
        </w:rPr>
      </w:pPr>
      <w:r>
        <w:rPr>
          <w:rFonts w:ascii="宋体" w:hAnsi="宋体" w:cs="宋体" w:hint="eastAsia"/>
          <w:b/>
          <w:color w:val="000000"/>
          <w:kern w:val="0"/>
          <w:sz w:val="24"/>
        </w:rPr>
        <w:t>四、服务标准、期限、效率等要求：</w:t>
      </w:r>
    </w:p>
    <w:p w:rsidR="009D373E" w:rsidRDefault="0057483D">
      <w:pPr>
        <w:widowControl/>
        <w:spacing w:before="226"/>
        <w:ind w:leftChars="200" w:left="420" w:firstLineChars="200" w:firstLine="480"/>
        <w:jc w:val="left"/>
        <w:rPr>
          <w:rFonts w:ascii="宋体" w:hAnsi="宋体" w:cs="仿宋"/>
          <w:color w:val="000000"/>
          <w:kern w:val="0"/>
          <w:sz w:val="24"/>
          <w:shd w:val="clear" w:color="auto" w:fill="FFFFFF"/>
        </w:rPr>
      </w:pPr>
      <w:r>
        <w:rPr>
          <w:rFonts w:ascii="宋体" w:hAnsi="宋体" w:cs="仿宋" w:hint="eastAsia"/>
          <w:color w:val="000000"/>
          <w:kern w:val="0"/>
          <w:sz w:val="24"/>
          <w:shd w:val="clear" w:color="auto" w:fill="FFFFFF"/>
        </w:rPr>
        <w:t>为体现环保、节能的基本国策，适应现代烟草农业发展需要，根据河南省污染防治攻坚领导小组办公室《关于印发全省烟叶烤房电代煤工作三年行动计划的通知》，拟新建炕房380座，改建烤房230座，采购设备610套。</w:t>
      </w:r>
    </w:p>
    <w:p w:rsidR="009D373E" w:rsidRDefault="0057483D">
      <w:pPr>
        <w:widowControl/>
        <w:spacing w:before="226"/>
        <w:ind w:leftChars="200" w:left="420" w:firstLineChars="200" w:firstLine="480"/>
        <w:jc w:val="left"/>
        <w:rPr>
          <w:rFonts w:ascii="宋体" w:hAnsi="宋体" w:cs="仿宋"/>
          <w:color w:val="000000"/>
          <w:kern w:val="0"/>
          <w:sz w:val="24"/>
          <w:shd w:val="clear" w:color="auto" w:fill="FFFFFF"/>
        </w:rPr>
      </w:pPr>
      <w:r>
        <w:rPr>
          <w:rFonts w:ascii="宋体" w:hAnsi="宋体" w:cs="仿宋" w:hint="eastAsia"/>
          <w:color w:val="000000"/>
          <w:kern w:val="0"/>
          <w:sz w:val="24"/>
          <w:shd w:val="clear" w:color="auto" w:fill="FFFFFF"/>
        </w:rPr>
        <w:t>1、建设时间要求：合同签订后30日历天安装调试结束。</w:t>
      </w:r>
    </w:p>
    <w:p w:rsidR="009D373E" w:rsidRDefault="0057483D">
      <w:pPr>
        <w:widowControl/>
        <w:spacing w:before="226"/>
        <w:ind w:leftChars="200" w:left="420" w:firstLineChars="200" w:firstLine="480"/>
        <w:jc w:val="left"/>
        <w:rPr>
          <w:rFonts w:ascii="宋体" w:hAnsi="宋体" w:cs="仿宋"/>
          <w:color w:val="000000"/>
          <w:kern w:val="0"/>
          <w:sz w:val="24"/>
          <w:shd w:val="clear" w:color="auto" w:fill="FFFFFF"/>
        </w:rPr>
      </w:pPr>
      <w:r>
        <w:rPr>
          <w:rFonts w:ascii="宋体" w:hAnsi="宋体" w:cs="仿宋" w:hint="eastAsia"/>
          <w:color w:val="000000"/>
          <w:kern w:val="0"/>
          <w:sz w:val="24"/>
          <w:shd w:val="clear" w:color="auto" w:fill="FFFFFF"/>
        </w:rPr>
        <w:t>2、烘烤技术指导：烤房调试安装结束后，厂方指派技术人员全程指导该批烤房2020年度的烘烤工作。</w:t>
      </w:r>
    </w:p>
    <w:p w:rsidR="009D373E" w:rsidRDefault="0057483D">
      <w:pPr>
        <w:widowControl/>
        <w:spacing w:before="226"/>
        <w:ind w:leftChars="200" w:left="420" w:firstLineChars="200" w:firstLine="480"/>
        <w:jc w:val="left"/>
        <w:rPr>
          <w:rFonts w:ascii="宋体" w:hAnsi="宋体" w:cs="仿宋"/>
          <w:color w:val="000000"/>
          <w:kern w:val="0"/>
          <w:sz w:val="24"/>
          <w:shd w:val="clear" w:color="auto" w:fill="FFFFFF"/>
        </w:rPr>
      </w:pPr>
      <w:r>
        <w:rPr>
          <w:rFonts w:ascii="宋体" w:hAnsi="宋体" w:cs="仿宋" w:hint="eastAsia"/>
          <w:color w:val="000000"/>
          <w:kern w:val="0"/>
          <w:sz w:val="24"/>
          <w:shd w:val="clear" w:color="auto" w:fill="FFFFFF"/>
        </w:rPr>
        <w:t>3、后续服务：每年烘烤前由厂方组织对烤房设备进行维护保养。</w:t>
      </w:r>
    </w:p>
    <w:p w:rsidR="009D373E" w:rsidRDefault="0057483D">
      <w:pPr>
        <w:pStyle w:val="a1"/>
        <w:ind w:firstLineChars="350" w:firstLine="840"/>
        <w:rPr>
          <w:rFonts w:ascii="宋体" w:eastAsia="宋体" w:hAnsi="宋体"/>
          <w:sz w:val="24"/>
        </w:rPr>
      </w:pPr>
      <w:r>
        <w:rPr>
          <w:rFonts w:ascii="宋体" w:eastAsia="宋体" w:hAnsi="宋体" w:cs="仿宋" w:hint="eastAsia"/>
          <w:color w:val="000000"/>
          <w:kern w:val="0"/>
          <w:sz w:val="24"/>
          <w:shd w:val="clear" w:color="auto" w:fill="FFFFFF"/>
        </w:rPr>
        <w:t>4、烤房技术要求：详见技术要求。</w:t>
      </w:r>
    </w:p>
    <w:p w:rsidR="009D373E" w:rsidRDefault="0057483D">
      <w:pPr>
        <w:spacing w:line="360" w:lineRule="auto"/>
        <w:ind w:firstLineChars="200" w:firstLine="482"/>
        <w:rPr>
          <w:rFonts w:ascii="宋体" w:hAnsi="宋体" w:cs="宋体"/>
          <w:b/>
          <w:color w:val="000000"/>
          <w:kern w:val="0"/>
          <w:sz w:val="24"/>
        </w:rPr>
      </w:pPr>
      <w:r>
        <w:rPr>
          <w:rFonts w:ascii="宋体" w:hAnsi="宋体" w:cs="宋体" w:hint="eastAsia"/>
          <w:b/>
          <w:color w:val="000000"/>
          <w:kern w:val="0"/>
          <w:sz w:val="24"/>
        </w:rPr>
        <w:t>五、验收标准：</w:t>
      </w:r>
    </w:p>
    <w:p w:rsidR="009D373E" w:rsidRDefault="0057483D">
      <w:pPr>
        <w:wordWrap w:val="0"/>
        <w:topLinePunct/>
        <w:spacing w:line="360" w:lineRule="auto"/>
        <w:ind w:firstLineChars="200" w:firstLine="480"/>
        <w:rPr>
          <w:rFonts w:ascii="宋体" w:hAnsi="宋体" w:cs="仿宋"/>
          <w:kern w:val="0"/>
          <w:sz w:val="24"/>
          <w:shd w:val="clear" w:color="auto" w:fill="FFFFFF"/>
          <w:lang w:val="zh-CN"/>
        </w:rPr>
      </w:pPr>
      <w:r>
        <w:rPr>
          <w:rFonts w:ascii="宋体" w:hAnsi="宋体" w:cs="仿宋" w:hint="eastAsia"/>
          <w:kern w:val="0"/>
          <w:sz w:val="24"/>
          <w:shd w:val="clear" w:color="auto" w:fill="FFFFFF"/>
          <w:lang w:val="zh-CN"/>
        </w:rPr>
        <w:t>由采购人成立验收小组,按照采购合同的约定对中标人履约情况进行验收。验收</w:t>
      </w:r>
      <w:r>
        <w:rPr>
          <w:rFonts w:ascii="宋体" w:hAnsi="宋体" w:cs="仿宋" w:hint="eastAsia"/>
          <w:kern w:val="0"/>
          <w:sz w:val="24"/>
          <w:shd w:val="clear" w:color="auto" w:fill="FFFFFF"/>
          <w:lang w:val="zh-CN"/>
        </w:rPr>
        <w:lastRenderedPageBreak/>
        <w:t>时,按照采购合同的约定对每一项技术、服务、安全标准的履约情况进行确认。验收结束后,出具</w:t>
      </w:r>
      <w:proofErr w:type="gramStart"/>
      <w:r>
        <w:rPr>
          <w:rFonts w:ascii="宋体" w:hAnsi="宋体" w:cs="仿宋" w:hint="eastAsia"/>
          <w:kern w:val="0"/>
          <w:sz w:val="24"/>
          <w:shd w:val="clear" w:color="auto" w:fill="FFFFFF"/>
          <w:lang w:val="zh-CN"/>
        </w:rPr>
        <w:t>验收书</w:t>
      </w:r>
      <w:proofErr w:type="gramEnd"/>
      <w:r>
        <w:rPr>
          <w:rFonts w:ascii="宋体" w:hAnsi="宋体" w:cs="仿宋" w:hint="eastAsia"/>
          <w:kern w:val="0"/>
          <w:sz w:val="24"/>
          <w:shd w:val="clear" w:color="auto" w:fill="FFFFFF"/>
          <w:lang w:val="zh-CN"/>
        </w:rPr>
        <w:t>,列明各项标准的验收情况及项目总体评价,由验收双方共同签署。</w:t>
      </w:r>
    </w:p>
    <w:p w:rsidR="009D373E" w:rsidRDefault="0057483D">
      <w:pPr>
        <w:widowControl/>
        <w:spacing w:before="226" w:line="360" w:lineRule="auto"/>
        <w:ind w:firstLineChars="200" w:firstLine="480"/>
        <w:jc w:val="left"/>
        <w:rPr>
          <w:rFonts w:ascii="宋体" w:hAnsi="宋体" w:cs="仿宋"/>
          <w:color w:val="000000"/>
          <w:kern w:val="0"/>
          <w:sz w:val="24"/>
          <w:shd w:val="clear" w:color="auto" w:fill="FFFFFF"/>
        </w:rPr>
      </w:pPr>
      <w:r>
        <w:rPr>
          <w:rFonts w:ascii="宋体" w:hAnsi="宋体" w:cs="仿宋" w:hint="eastAsia"/>
          <w:color w:val="000000"/>
          <w:kern w:val="0"/>
          <w:sz w:val="24"/>
          <w:shd w:val="clear" w:color="auto" w:fill="FFFFFF"/>
        </w:rPr>
        <w:t>1、按照国家相关标准、行业标准、地方标准或者其他标准、规范验收；</w:t>
      </w:r>
    </w:p>
    <w:p w:rsidR="009D373E" w:rsidRDefault="0057483D">
      <w:pPr>
        <w:wordWrap w:val="0"/>
        <w:topLinePunct/>
        <w:spacing w:line="360" w:lineRule="auto"/>
        <w:ind w:firstLineChars="200" w:firstLine="480"/>
        <w:rPr>
          <w:rFonts w:ascii="宋体" w:hAnsi="宋体" w:cs="仿宋"/>
          <w:kern w:val="0"/>
          <w:sz w:val="24"/>
          <w:shd w:val="clear" w:color="auto" w:fill="FFFFFF"/>
          <w:lang w:val="zh-CN"/>
        </w:rPr>
      </w:pPr>
      <w:r>
        <w:rPr>
          <w:rFonts w:ascii="宋体" w:hAnsi="宋体" w:cs="仿宋" w:hint="eastAsia"/>
          <w:color w:val="000000"/>
          <w:kern w:val="0"/>
          <w:sz w:val="24"/>
          <w:shd w:val="clear" w:color="auto" w:fill="FFFFFF"/>
        </w:rPr>
        <w:t>2、按照招标文件要求、投标文件响应和承诺验收；</w:t>
      </w:r>
    </w:p>
    <w:p w:rsidR="009D373E" w:rsidRDefault="0057483D">
      <w:pPr>
        <w:wordWrap w:val="0"/>
        <w:topLinePunct/>
        <w:spacing w:line="360" w:lineRule="auto"/>
        <w:ind w:firstLineChars="200" w:firstLine="482"/>
        <w:rPr>
          <w:rFonts w:ascii="宋体" w:hAnsi="宋体" w:cs="仿宋"/>
          <w:kern w:val="0"/>
          <w:sz w:val="24"/>
          <w:shd w:val="clear" w:color="auto" w:fill="FFFFFF"/>
          <w:lang w:val="zh-CN"/>
        </w:rPr>
      </w:pPr>
      <w:r>
        <w:rPr>
          <w:rFonts w:ascii="宋体" w:hAnsi="宋体" w:cs="宋体" w:hint="eastAsia"/>
          <w:b/>
          <w:color w:val="000000"/>
          <w:kern w:val="0"/>
          <w:sz w:val="24"/>
        </w:rPr>
        <w:t>六、</w:t>
      </w:r>
      <w:r>
        <w:rPr>
          <w:rFonts w:ascii="宋体" w:hAnsi="宋体" w:cs="宋体" w:hint="eastAsia"/>
          <w:b/>
          <w:color w:val="000000"/>
          <w:kern w:val="0"/>
          <w:sz w:val="24"/>
          <w:lang w:val="zh-CN"/>
        </w:rPr>
        <w:t>本项目预算金额（最高限价）：</w:t>
      </w:r>
      <w:r>
        <w:rPr>
          <w:rFonts w:ascii="宋体" w:hAnsi="宋体" w:cs="宋体" w:hint="eastAsia"/>
          <w:b/>
          <w:color w:val="000000"/>
          <w:kern w:val="0"/>
          <w:sz w:val="24"/>
        </w:rPr>
        <w:t>详见招标文件</w:t>
      </w:r>
      <w:r>
        <w:rPr>
          <w:rFonts w:ascii="宋体" w:hAnsi="宋体" w:cs="宋体" w:hint="eastAsia"/>
          <w:b/>
          <w:color w:val="000000"/>
          <w:kern w:val="0"/>
          <w:sz w:val="24"/>
          <w:lang w:val="zh-CN"/>
        </w:rPr>
        <w:t>；超出最高限价的投标无效。</w:t>
      </w:r>
    </w:p>
    <w:p w:rsidR="009D373E" w:rsidRDefault="0057483D">
      <w:pPr>
        <w:spacing w:line="360" w:lineRule="auto"/>
        <w:ind w:firstLineChars="200" w:firstLine="482"/>
        <w:rPr>
          <w:rFonts w:ascii="宋体" w:hAnsi="宋体" w:cs="宋体"/>
          <w:b/>
          <w:color w:val="000000"/>
          <w:kern w:val="0"/>
          <w:sz w:val="24"/>
          <w:lang w:val="zh-CN"/>
        </w:rPr>
      </w:pPr>
      <w:r>
        <w:rPr>
          <w:rFonts w:ascii="宋体" w:hAnsi="宋体" w:cs="宋体" w:hint="eastAsia"/>
          <w:b/>
          <w:color w:val="000000"/>
          <w:kern w:val="0"/>
          <w:sz w:val="24"/>
        </w:rPr>
        <w:t>七</w:t>
      </w:r>
      <w:r>
        <w:rPr>
          <w:rFonts w:ascii="宋体" w:hAnsi="宋体" w:cs="宋体" w:hint="eastAsia"/>
          <w:b/>
          <w:color w:val="000000"/>
          <w:kern w:val="0"/>
          <w:sz w:val="24"/>
          <w:lang w:val="zh-CN"/>
        </w:rPr>
        <w:t>、资金支付</w:t>
      </w:r>
    </w:p>
    <w:p w:rsidR="009D373E" w:rsidRDefault="0057483D">
      <w:pPr>
        <w:wordWrap w:val="0"/>
        <w:topLinePunct/>
        <w:spacing w:line="360" w:lineRule="auto"/>
        <w:ind w:firstLineChars="200" w:firstLine="480"/>
        <w:rPr>
          <w:rFonts w:ascii="宋体" w:hAnsi="宋体" w:cs="仿宋"/>
          <w:kern w:val="0"/>
          <w:sz w:val="24"/>
          <w:shd w:val="clear" w:color="auto" w:fill="FFFFFF"/>
          <w:lang w:val="zh-CN"/>
        </w:rPr>
      </w:pPr>
      <w:r>
        <w:rPr>
          <w:rFonts w:ascii="宋体" w:hAnsi="宋体" w:cs="仿宋" w:hint="eastAsia"/>
          <w:kern w:val="0"/>
          <w:sz w:val="24"/>
          <w:shd w:val="clear" w:color="auto" w:fill="FFFFFF"/>
          <w:lang w:val="zh-CN"/>
        </w:rPr>
        <w:t>1、支付方式：国库直接支付</w:t>
      </w:r>
    </w:p>
    <w:p w:rsidR="009D373E" w:rsidRDefault="0057483D">
      <w:pPr>
        <w:widowControl/>
        <w:spacing w:line="360" w:lineRule="auto"/>
        <w:ind w:firstLineChars="200" w:firstLine="480"/>
        <w:jc w:val="left"/>
        <w:rPr>
          <w:rFonts w:asciiTheme="minorEastAsia" w:hAnsiTheme="minorEastAsia" w:cstheme="minorEastAsia"/>
          <w:color w:val="000000"/>
          <w:kern w:val="0"/>
          <w:sz w:val="24"/>
          <w:shd w:val="clear" w:color="auto" w:fill="FFFFFF"/>
        </w:rPr>
      </w:pPr>
      <w:r>
        <w:rPr>
          <w:rFonts w:ascii="宋体" w:hAnsi="宋体" w:cs="仿宋" w:hint="eastAsia"/>
          <w:kern w:val="0"/>
          <w:sz w:val="24"/>
          <w:shd w:val="clear" w:color="auto" w:fill="FFFFFF"/>
          <w:lang w:val="zh-CN"/>
        </w:rPr>
        <w:t>2、支付时间及条件：</w:t>
      </w:r>
      <w:r>
        <w:rPr>
          <w:rFonts w:ascii="宋体" w:hAnsi="宋体" w:cs="仿宋" w:hint="eastAsia"/>
          <w:color w:val="000000"/>
          <w:kern w:val="0"/>
          <w:sz w:val="24"/>
          <w:shd w:val="clear" w:color="auto" w:fill="FFFFFF"/>
        </w:rPr>
        <w:t>安装验收合格后付款95%，扣留5%质量保证金，质保期2年内无质量问题一次性无息付清。</w:t>
      </w:r>
    </w:p>
    <w:p w:rsidR="009D373E" w:rsidRDefault="009D373E">
      <w:pPr>
        <w:widowControl/>
        <w:spacing w:line="360" w:lineRule="auto"/>
        <w:ind w:firstLineChars="200" w:firstLine="480"/>
        <w:jc w:val="left"/>
        <w:rPr>
          <w:rFonts w:asciiTheme="minorEastAsia" w:hAnsiTheme="minorEastAsia" w:cstheme="minorEastAsia"/>
          <w:color w:val="000000"/>
          <w:kern w:val="0"/>
          <w:sz w:val="24"/>
          <w:shd w:val="clear" w:color="auto" w:fill="FFFFFF"/>
        </w:rPr>
      </w:pPr>
    </w:p>
    <w:p w:rsidR="009D373E" w:rsidRDefault="009D373E">
      <w:pPr>
        <w:autoSpaceDE w:val="0"/>
        <w:autoSpaceDN w:val="0"/>
        <w:adjustRightInd w:val="0"/>
        <w:jc w:val="center"/>
        <w:rPr>
          <w:rFonts w:asciiTheme="majorEastAsia" w:eastAsiaTheme="majorEastAsia" w:hAnsiTheme="majorEastAsia" w:cs="宋体"/>
          <w:b/>
          <w:kern w:val="0"/>
          <w:sz w:val="36"/>
          <w:szCs w:val="36"/>
        </w:rPr>
      </w:pPr>
    </w:p>
    <w:p w:rsidR="009D373E" w:rsidRDefault="009D373E">
      <w:pPr>
        <w:spacing w:line="360" w:lineRule="auto"/>
        <w:ind w:left="640"/>
        <w:rPr>
          <w:rFonts w:ascii="仿宋" w:eastAsia="仿宋" w:hAnsi="仿宋" w:cs="仿宋"/>
          <w:kern w:val="0"/>
          <w:sz w:val="32"/>
          <w:szCs w:val="32"/>
          <w:shd w:val="clear" w:color="auto" w:fill="FFFFFF"/>
        </w:rPr>
      </w:pPr>
    </w:p>
    <w:p w:rsidR="009D373E" w:rsidRDefault="009D373E">
      <w:pPr>
        <w:spacing w:line="360" w:lineRule="auto"/>
        <w:rPr>
          <w:rFonts w:ascii="宋体" w:hAnsi="宋体" w:cs="宋体"/>
          <w:b/>
          <w:bCs/>
          <w:sz w:val="28"/>
        </w:rPr>
        <w:sectPr w:rsidR="009D373E">
          <w:footerReference w:type="default" r:id="rId27"/>
          <w:footerReference w:type="first" r:id="rId28"/>
          <w:pgSz w:w="11906" w:h="16838"/>
          <w:pgMar w:top="1701" w:right="1531" w:bottom="1531" w:left="1701" w:header="851" w:footer="992" w:gutter="0"/>
          <w:cols w:space="720"/>
          <w:docGrid w:type="lines" w:linePitch="312"/>
        </w:sectPr>
      </w:pPr>
    </w:p>
    <w:p w:rsidR="009D373E" w:rsidRDefault="0057483D">
      <w:pPr>
        <w:ind w:firstLineChars="700" w:firstLine="2249"/>
        <w:rPr>
          <w:rFonts w:asciiTheme="majorEastAsia" w:eastAsiaTheme="majorEastAsia" w:hAnsiTheme="majorEastAsia" w:cs="宋体"/>
          <w:b/>
          <w:kern w:val="0"/>
          <w:sz w:val="32"/>
          <w:szCs w:val="32"/>
        </w:rPr>
      </w:pPr>
      <w:r>
        <w:rPr>
          <w:rFonts w:ascii="宋体" w:hAnsi="宋体" w:cs="宋体" w:hint="eastAsia"/>
          <w:b/>
          <w:sz w:val="32"/>
          <w:szCs w:val="32"/>
        </w:rPr>
        <w:lastRenderedPageBreak/>
        <w:t xml:space="preserve">   第三章  </w:t>
      </w:r>
      <w:r>
        <w:rPr>
          <w:rFonts w:asciiTheme="majorEastAsia" w:eastAsiaTheme="majorEastAsia" w:hAnsiTheme="majorEastAsia" w:cs="宋体" w:hint="eastAsia"/>
          <w:b/>
          <w:kern w:val="0"/>
          <w:sz w:val="32"/>
          <w:szCs w:val="32"/>
        </w:rPr>
        <w:t>投标人须知前附表</w:t>
      </w:r>
    </w:p>
    <w:p w:rsidR="009D373E" w:rsidRDefault="009D373E">
      <w:pPr>
        <w:autoSpaceDE w:val="0"/>
        <w:autoSpaceDN w:val="0"/>
        <w:adjustRightInd w:val="0"/>
        <w:spacing w:line="360" w:lineRule="auto"/>
        <w:ind w:right="-11"/>
        <w:jc w:val="left"/>
        <w:rPr>
          <w:rFonts w:asciiTheme="minorEastAsia" w:hAnsiTheme="minorEastAsia" w:cs="宋体"/>
          <w:b/>
          <w:kern w:val="0"/>
          <w:sz w:val="24"/>
        </w:rPr>
      </w:pP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9D373E">
        <w:trPr>
          <w:trHeight w:val="636"/>
          <w:jc w:val="center"/>
        </w:trPr>
        <w:tc>
          <w:tcPr>
            <w:tcW w:w="806" w:type="dxa"/>
            <w:vAlign w:val="center"/>
          </w:tcPr>
          <w:p w:rsidR="009D373E" w:rsidRDefault="0057483D">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序号</w:t>
            </w:r>
          </w:p>
        </w:tc>
        <w:tc>
          <w:tcPr>
            <w:tcW w:w="2268" w:type="dxa"/>
            <w:vAlign w:val="center"/>
          </w:tcPr>
          <w:p w:rsidR="009D373E" w:rsidRDefault="0057483D">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条款名称</w:t>
            </w:r>
          </w:p>
        </w:tc>
        <w:tc>
          <w:tcPr>
            <w:tcW w:w="6813" w:type="dxa"/>
            <w:vAlign w:val="center"/>
          </w:tcPr>
          <w:p w:rsidR="009D373E" w:rsidRDefault="0057483D">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说明和要求</w:t>
            </w:r>
          </w:p>
        </w:tc>
      </w:tr>
      <w:tr w:rsidR="009D373E">
        <w:trPr>
          <w:trHeight w:val="1278"/>
          <w:jc w:val="center"/>
        </w:trPr>
        <w:tc>
          <w:tcPr>
            <w:tcW w:w="806" w:type="dxa"/>
            <w:vAlign w:val="center"/>
          </w:tcPr>
          <w:p w:rsidR="009D373E" w:rsidRDefault="0057483D">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1</w:t>
            </w:r>
          </w:p>
        </w:tc>
        <w:tc>
          <w:tcPr>
            <w:tcW w:w="2268" w:type="dxa"/>
            <w:vAlign w:val="center"/>
          </w:tcPr>
          <w:p w:rsidR="009D373E" w:rsidRDefault="0057483D">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采购项目</w:t>
            </w:r>
          </w:p>
        </w:tc>
        <w:tc>
          <w:tcPr>
            <w:tcW w:w="6813" w:type="dxa"/>
          </w:tcPr>
          <w:p w:rsidR="009D373E" w:rsidRDefault="0057483D">
            <w:pPr>
              <w:autoSpaceDE w:val="0"/>
              <w:autoSpaceDN w:val="0"/>
              <w:adjustRightInd w:val="0"/>
              <w:spacing w:line="360" w:lineRule="auto"/>
              <w:jc w:val="left"/>
              <w:rPr>
                <w:rFonts w:ascii="宋体" w:hAnsi="宋体" w:cs="宋体"/>
                <w:color w:val="000000"/>
                <w:kern w:val="0"/>
                <w:sz w:val="24"/>
              </w:rPr>
            </w:pPr>
            <w:r>
              <w:rPr>
                <w:rFonts w:ascii="宋体" w:hAnsi="宋体" w:cs="宋体" w:hint="eastAsia"/>
                <w:color w:val="000000"/>
                <w:kern w:val="0"/>
                <w:sz w:val="24"/>
              </w:rPr>
              <w:t>项目名称</w:t>
            </w:r>
            <w:r>
              <w:rPr>
                <w:rFonts w:asciiTheme="minorEastAsia" w:eastAsiaTheme="minorEastAsia" w:hAnsiTheme="minorEastAsia" w:cs="宋体" w:hint="eastAsia"/>
                <w:color w:val="000000"/>
                <w:kern w:val="0"/>
                <w:sz w:val="24"/>
              </w:rPr>
              <w:t>：</w:t>
            </w:r>
            <w:r>
              <w:rPr>
                <w:rFonts w:ascii="宋体" w:hAnsi="宋体" w:cs="仿宋" w:hint="eastAsia"/>
                <w:color w:val="000000"/>
                <w:sz w:val="24"/>
                <w:shd w:val="clear" w:color="auto" w:fill="FFFFFF"/>
              </w:rPr>
              <w:t>襄城县2020年烤烟电能烤房建设第一批设备采购项目</w:t>
            </w:r>
          </w:p>
          <w:p w:rsidR="009D373E" w:rsidRDefault="0057483D">
            <w:pPr>
              <w:autoSpaceDE w:val="0"/>
              <w:autoSpaceDN w:val="0"/>
              <w:adjustRightInd w:val="0"/>
              <w:spacing w:line="360" w:lineRule="auto"/>
              <w:jc w:val="left"/>
              <w:rPr>
                <w:rFonts w:ascii="宋体" w:hAnsi="宋体" w:cs="宋体"/>
                <w:color w:val="000000"/>
                <w:kern w:val="0"/>
                <w:sz w:val="24"/>
              </w:rPr>
            </w:pPr>
            <w:r>
              <w:rPr>
                <w:rFonts w:ascii="宋体" w:hAnsi="宋体" w:cs="宋体" w:hint="eastAsia"/>
                <w:color w:val="000000"/>
                <w:kern w:val="0"/>
                <w:sz w:val="24"/>
              </w:rPr>
              <w:t>项目编号：</w:t>
            </w:r>
            <w:proofErr w:type="gramStart"/>
            <w:r>
              <w:rPr>
                <w:rFonts w:ascii="宋体" w:hAnsi="宋体" w:cs="宋体" w:hint="eastAsia"/>
                <w:color w:val="000000"/>
                <w:sz w:val="24"/>
              </w:rPr>
              <w:t>襄财招标</w:t>
            </w:r>
            <w:proofErr w:type="gramEnd"/>
            <w:r>
              <w:rPr>
                <w:rFonts w:ascii="宋体" w:hAnsi="宋体" w:cs="宋体" w:hint="eastAsia"/>
                <w:color w:val="000000"/>
                <w:sz w:val="24"/>
              </w:rPr>
              <w:t xml:space="preserve">采购-2020-17 </w:t>
            </w:r>
          </w:p>
          <w:p w:rsidR="009D373E" w:rsidRDefault="0057483D">
            <w:pPr>
              <w:autoSpaceDE w:val="0"/>
              <w:autoSpaceDN w:val="0"/>
              <w:adjustRightInd w:val="0"/>
              <w:spacing w:line="360" w:lineRule="auto"/>
              <w:jc w:val="left"/>
              <w:rPr>
                <w:rFonts w:ascii="宋体" w:hAnsi="宋体" w:cs="宋体"/>
                <w:color w:val="000000"/>
                <w:kern w:val="0"/>
                <w:sz w:val="24"/>
              </w:rPr>
            </w:pPr>
            <w:r>
              <w:rPr>
                <w:rFonts w:ascii="宋体" w:hAnsi="宋体" w:cs="宋体" w:hint="eastAsia"/>
                <w:color w:val="000000"/>
                <w:kern w:val="0"/>
                <w:sz w:val="24"/>
              </w:rPr>
              <w:t>项目内容：</w:t>
            </w:r>
            <w:r>
              <w:rPr>
                <w:rFonts w:ascii="宋体" w:hAnsi="宋体" w:cs="仿宋" w:hint="eastAsia"/>
                <w:color w:val="000000"/>
                <w:kern w:val="0"/>
                <w:sz w:val="24"/>
                <w:shd w:val="clear" w:color="040000" w:fill="FFFFFF"/>
              </w:rPr>
              <w:t>对</w:t>
            </w:r>
            <w:proofErr w:type="gramStart"/>
            <w:r>
              <w:rPr>
                <w:rFonts w:ascii="宋体" w:hAnsi="宋体" w:cs="仿宋" w:hint="eastAsia"/>
                <w:color w:val="000000"/>
                <w:kern w:val="0"/>
                <w:sz w:val="24"/>
                <w:shd w:val="clear" w:color="040000" w:fill="FFFFFF"/>
              </w:rPr>
              <w:t>颍</w:t>
            </w:r>
            <w:proofErr w:type="gramEnd"/>
            <w:r>
              <w:rPr>
                <w:rFonts w:ascii="宋体" w:hAnsi="宋体" w:cs="仿宋" w:hint="eastAsia"/>
                <w:color w:val="000000"/>
                <w:kern w:val="0"/>
                <w:sz w:val="24"/>
                <w:shd w:val="clear" w:color="040000" w:fill="FFFFFF"/>
              </w:rPr>
              <w:t>回镇南街、西街、建设街，双庙乡前卢村，颍阳镇大河村；王洛镇肖庄闫村、闫寨</w:t>
            </w:r>
            <w:proofErr w:type="gramStart"/>
            <w:r>
              <w:rPr>
                <w:rFonts w:ascii="宋体" w:hAnsi="宋体" w:cs="仿宋" w:hint="eastAsia"/>
                <w:color w:val="000000"/>
                <w:kern w:val="0"/>
                <w:sz w:val="24"/>
                <w:shd w:val="clear" w:color="040000" w:fill="FFFFFF"/>
              </w:rPr>
              <w:t>等炕群</w:t>
            </w:r>
            <w:proofErr w:type="gramEnd"/>
            <w:r>
              <w:rPr>
                <w:rFonts w:ascii="宋体" w:hAnsi="宋体" w:cs="仿宋" w:hint="eastAsia"/>
                <w:color w:val="000000"/>
                <w:kern w:val="0"/>
                <w:sz w:val="24"/>
                <w:shd w:val="clear" w:color="040000" w:fill="FFFFFF"/>
              </w:rPr>
              <w:t>的610座烤房进行建设、改造。其中新建炕房380座，改建烤房230座，采购设备610套，改建每台4.6万，新建每台8.2万，总金额4174万元。</w:t>
            </w:r>
            <w:r w:rsidR="000A04CD">
              <w:rPr>
                <w:rFonts w:ascii="宋体" w:hAnsi="宋体" w:cs="仿宋" w:hint="eastAsia"/>
                <w:color w:val="000000"/>
                <w:kern w:val="0"/>
                <w:sz w:val="24"/>
                <w:shd w:val="clear" w:color="040000" w:fill="FFFFFF"/>
              </w:rPr>
              <w:t>改建主要包括分体式热泵机组、加热室配件、热泵烤房控制器、加热室改造及低压供电线路、安装调试；新建主要包括分体式热泵机组、加热室配件、热泵烤房控制器、装烟室、加热室、装烟</w:t>
            </w:r>
            <w:proofErr w:type="gramStart"/>
            <w:r w:rsidR="000A04CD">
              <w:rPr>
                <w:rFonts w:ascii="宋体" w:hAnsi="宋体" w:cs="仿宋" w:hint="eastAsia"/>
                <w:color w:val="000000"/>
                <w:kern w:val="0"/>
                <w:sz w:val="24"/>
                <w:shd w:val="clear" w:color="040000" w:fill="FFFFFF"/>
              </w:rPr>
              <w:t>室基础</w:t>
            </w:r>
            <w:proofErr w:type="gramEnd"/>
            <w:r w:rsidR="000A04CD">
              <w:rPr>
                <w:rFonts w:ascii="宋体" w:hAnsi="宋体" w:cs="仿宋" w:hint="eastAsia"/>
                <w:color w:val="000000"/>
                <w:kern w:val="0"/>
                <w:sz w:val="24"/>
                <w:shd w:val="clear" w:color="040000" w:fill="FFFFFF"/>
              </w:rPr>
              <w:t>与地面处理、</w:t>
            </w:r>
            <w:proofErr w:type="gramStart"/>
            <w:r w:rsidR="000A04CD">
              <w:rPr>
                <w:rFonts w:ascii="宋体" w:hAnsi="宋体" w:cs="仿宋" w:hint="eastAsia"/>
                <w:color w:val="000000"/>
                <w:kern w:val="0"/>
                <w:sz w:val="24"/>
                <w:shd w:val="clear" w:color="040000" w:fill="FFFFFF"/>
              </w:rPr>
              <w:t>编烟棚</w:t>
            </w:r>
            <w:proofErr w:type="gramEnd"/>
            <w:r w:rsidR="000A04CD">
              <w:rPr>
                <w:rFonts w:ascii="宋体" w:hAnsi="宋体" w:cs="仿宋" w:hint="eastAsia"/>
                <w:color w:val="000000"/>
                <w:kern w:val="0"/>
                <w:sz w:val="24"/>
                <w:shd w:val="clear" w:color="040000" w:fill="FFFFFF"/>
              </w:rPr>
              <w:t>及低压供电线路、安装调试。</w:t>
            </w:r>
          </w:p>
        </w:tc>
      </w:tr>
      <w:tr w:rsidR="009D373E">
        <w:trPr>
          <w:trHeight w:val="1421"/>
          <w:jc w:val="center"/>
        </w:trPr>
        <w:tc>
          <w:tcPr>
            <w:tcW w:w="806" w:type="dxa"/>
            <w:vAlign w:val="center"/>
          </w:tcPr>
          <w:p w:rsidR="009D373E" w:rsidRDefault="0057483D">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2</w:t>
            </w:r>
          </w:p>
        </w:tc>
        <w:tc>
          <w:tcPr>
            <w:tcW w:w="2268" w:type="dxa"/>
            <w:vAlign w:val="center"/>
          </w:tcPr>
          <w:p w:rsidR="009D373E" w:rsidRDefault="0057483D">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采购人</w:t>
            </w:r>
          </w:p>
        </w:tc>
        <w:tc>
          <w:tcPr>
            <w:tcW w:w="6813" w:type="dxa"/>
            <w:vAlign w:val="center"/>
          </w:tcPr>
          <w:p w:rsidR="009D373E" w:rsidRDefault="0057483D">
            <w:pPr>
              <w:autoSpaceDE w:val="0"/>
              <w:autoSpaceDN w:val="0"/>
              <w:adjustRightInd w:val="0"/>
              <w:spacing w:line="360" w:lineRule="auto"/>
              <w:jc w:val="left"/>
              <w:rPr>
                <w:rFonts w:ascii="宋体" w:hAnsi="宋体" w:cs="宋体"/>
                <w:bCs/>
                <w:color w:val="000000"/>
                <w:kern w:val="0"/>
                <w:sz w:val="24"/>
              </w:rPr>
            </w:pPr>
            <w:r>
              <w:rPr>
                <w:rFonts w:ascii="宋体" w:hAnsi="宋体" w:cs="宋体" w:hint="eastAsia"/>
                <w:color w:val="000000"/>
                <w:kern w:val="0"/>
                <w:sz w:val="24"/>
              </w:rPr>
              <w:t>名称：</w:t>
            </w:r>
            <w:r>
              <w:rPr>
                <w:rFonts w:asciiTheme="minorEastAsia" w:eastAsiaTheme="minorEastAsia" w:hAnsiTheme="minorEastAsia" w:cs="仿宋" w:hint="eastAsia"/>
                <w:kern w:val="0"/>
                <w:sz w:val="24"/>
                <w:shd w:val="clear" w:color="auto" w:fill="FFFFFF"/>
              </w:rPr>
              <w:t>襄城县农业农村局</w:t>
            </w:r>
          </w:p>
          <w:p w:rsidR="009D373E" w:rsidRDefault="0057483D">
            <w:pPr>
              <w:autoSpaceDE w:val="0"/>
              <w:autoSpaceDN w:val="0"/>
              <w:adjustRightInd w:val="0"/>
              <w:spacing w:line="360" w:lineRule="auto"/>
              <w:jc w:val="left"/>
              <w:rPr>
                <w:rFonts w:ascii="宋体" w:hAnsi="宋体" w:cs="宋体"/>
                <w:color w:val="000000"/>
                <w:kern w:val="0"/>
                <w:sz w:val="24"/>
              </w:rPr>
            </w:pPr>
            <w:r>
              <w:rPr>
                <w:rFonts w:ascii="宋体" w:hAnsi="宋体" w:cs="宋体" w:hint="eastAsia"/>
                <w:color w:val="000000"/>
                <w:kern w:val="0"/>
                <w:sz w:val="24"/>
              </w:rPr>
              <w:t>地址：襄城县</w:t>
            </w:r>
          </w:p>
          <w:p w:rsidR="009D373E" w:rsidRDefault="0057483D">
            <w:pPr>
              <w:autoSpaceDE w:val="0"/>
              <w:autoSpaceDN w:val="0"/>
              <w:adjustRightInd w:val="0"/>
              <w:spacing w:line="360" w:lineRule="auto"/>
              <w:jc w:val="left"/>
              <w:rPr>
                <w:rFonts w:ascii="宋体" w:hAnsi="宋体" w:cs="宋体"/>
                <w:color w:val="000000"/>
                <w:kern w:val="0"/>
                <w:sz w:val="24"/>
              </w:rPr>
            </w:pPr>
            <w:r>
              <w:rPr>
                <w:rFonts w:ascii="宋体" w:hAnsi="宋体" w:cs="宋体" w:hint="eastAsia"/>
                <w:color w:val="000000"/>
                <w:kern w:val="0"/>
                <w:sz w:val="24"/>
              </w:rPr>
              <w:t>联系人：</w:t>
            </w:r>
            <w:r>
              <w:rPr>
                <w:rFonts w:ascii="宋体" w:hAnsi="宋体" w:cs="仿宋" w:hint="eastAsia"/>
                <w:bCs/>
                <w:color w:val="000000"/>
                <w:kern w:val="0"/>
                <w:sz w:val="24"/>
              </w:rPr>
              <w:t>韩先生      联系电话：13569920279</w:t>
            </w:r>
          </w:p>
        </w:tc>
      </w:tr>
      <w:tr w:rsidR="009D373E">
        <w:trPr>
          <w:trHeight w:val="323"/>
          <w:jc w:val="center"/>
        </w:trPr>
        <w:tc>
          <w:tcPr>
            <w:tcW w:w="806" w:type="dxa"/>
            <w:vAlign w:val="center"/>
          </w:tcPr>
          <w:p w:rsidR="009D373E" w:rsidRDefault="0057483D">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3</w:t>
            </w:r>
          </w:p>
        </w:tc>
        <w:tc>
          <w:tcPr>
            <w:tcW w:w="2268" w:type="dxa"/>
            <w:vAlign w:val="center"/>
          </w:tcPr>
          <w:p w:rsidR="009D373E" w:rsidRDefault="0057483D">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代理机构</w:t>
            </w:r>
          </w:p>
        </w:tc>
        <w:tc>
          <w:tcPr>
            <w:tcW w:w="6813" w:type="dxa"/>
            <w:vAlign w:val="center"/>
          </w:tcPr>
          <w:p w:rsidR="009D373E" w:rsidRDefault="0057483D">
            <w:pPr>
              <w:autoSpaceDE w:val="0"/>
              <w:autoSpaceDN w:val="0"/>
              <w:adjustRightInd w:val="0"/>
              <w:spacing w:line="360" w:lineRule="auto"/>
              <w:jc w:val="left"/>
              <w:rPr>
                <w:rFonts w:ascii="宋体" w:hAnsi="宋体" w:cs="宋体"/>
                <w:color w:val="000000"/>
                <w:kern w:val="0"/>
                <w:sz w:val="24"/>
              </w:rPr>
            </w:pPr>
            <w:r>
              <w:rPr>
                <w:rFonts w:ascii="宋体" w:hAnsi="宋体" w:cs="宋体" w:hint="eastAsia"/>
                <w:color w:val="000000"/>
                <w:kern w:val="0"/>
                <w:sz w:val="24"/>
              </w:rPr>
              <w:t>名称：襄城县政府采购中心</w:t>
            </w:r>
          </w:p>
          <w:p w:rsidR="009D373E" w:rsidRDefault="0057483D">
            <w:pPr>
              <w:autoSpaceDE w:val="0"/>
              <w:autoSpaceDN w:val="0"/>
              <w:adjustRightInd w:val="0"/>
              <w:spacing w:line="360" w:lineRule="auto"/>
              <w:jc w:val="left"/>
              <w:rPr>
                <w:rFonts w:ascii="宋体" w:hAnsi="宋体" w:cs="宋体"/>
                <w:color w:val="000000"/>
                <w:kern w:val="0"/>
                <w:sz w:val="24"/>
              </w:rPr>
            </w:pPr>
            <w:r>
              <w:rPr>
                <w:rFonts w:ascii="宋体" w:hAnsi="宋体" w:cs="宋体" w:hint="eastAsia"/>
                <w:color w:val="000000"/>
                <w:kern w:val="0"/>
                <w:sz w:val="24"/>
              </w:rPr>
              <w:t>地址：襄城县</w:t>
            </w:r>
            <w:proofErr w:type="gramStart"/>
            <w:r>
              <w:rPr>
                <w:rFonts w:ascii="宋体" w:hAnsi="宋体" w:cs="宋体" w:hint="eastAsia"/>
                <w:color w:val="000000"/>
                <w:kern w:val="0"/>
                <w:sz w:val="24"/>
              </w:rPr>
              <w:t>八七</w:t>
            </w:r>
            <w:proofErr w:type="gramEnd"/>
            <w:r>
              <w:rPr>
                <w:rFonts w:ascii="宋体" w:hAnsi="宋体" w:cs="宋体" w:hint="eastAsia"/>
                <w:color w:val="000000"/>
                <w:kern w:val="0"/>
                <w:sz w:val="24"/>
              </w:rPr>
              <w:t>路东段电子产业园12楼1204室</w:t>
            </w:r>
          </w:p>
          <w:p w:rsidR="009D373E" w:rsidRDefault="0057483D">
            <w:pPr>
              <w:autoSpaceDE w:val="0"/>
              <w:autoSpaceDN w:val="0"/>
              <w:adjustRightInd w:val="0"/>
              <w:spacing w:line="360" w:lineRule="auto"/>
              <w:jc w:val="left"/>
              <w:rPr>
                <w:rFonts w:ascii="宋体" w:hAnsi="宋体" w:cs="宋体"/>
                <w:color w:val="000000"/>
                <w:kern w:val="0"/>
                <w:sz w:val="24"/>
              </w:rPr>
            </w:pPr>
            <w:r>
              <w:rPr>
                <w:rFonts w:ascii="宋体" w:hAnsi="宋体" w:cs="宋体" w:hint="eastAsia"/>
                <w:color w:val="000000"/>
                <w:kern w:val="0"/>
                <w:sz w:val="24"/>
              </w:rPr>
              <w:t>联系人：温女士      电话：0374-3998026</w:t>
            </w:r>
          </w:p>
        </w:tc>
      </w:tr>
      <w:tr w:rsidR="009D373E">
        <w:trPr>
          <w:trHeight w:val="90"/>
          <w:jc w:val="center"/>
        </w:trPr>
        <w:tc>
          <w:tcPr>
            <w:tcW w:w="806" w:type="dxa"/>
            <w:vAlign w:val="center"/>
          </w:tcPr>
          <w:p w:rsidR="009D373E" w:rsidRDefault="0057483D">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4</w:t>
            </w:r>
          </w:p>
        </w:tc>
        <w:tc>
          <w:tcPr>
            <w:tcW w:w="2268" w:type="dxa"/>
            <w:vAlign w:val="center"/>
          </w:tcPr>
          <w:p w:rsidR="009D373E" w:rsidRDefault="0057483D">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FF0000"/>
                <w:kern w:val="0"/>
                <w:sz w:val="24"/>
              </w:rPr>
              <w:t>★</w:t>
            </w:r>
            <w:r>
              <w:rPr>
                <w:rFonts w:ascii="宋体" w:hAnsi="宋体" w:cs="宋体" w:hint="eastAsia"/>
                <w:color w:val="000000"/>
                <w:kern w:val="0"/>
                <w:sz w:val="24"/>
              </w:rPr>
              <w:t>投标人资格</w:t>
            </w:r>
          </w:p>
        </w:tc>
        <w:tc>
          <w:tcPr>
            <w:tcW w:w="6813" w:type="dxa"/>
            <w:vAlign w:val="center"/>
          </w:tcPr>
          <w:p w:rsidR="009D373E" w:rsidRDefault="0057483D">
            <w:pPr>
              <w:autoSpaceDE w:val="0"/>
              <w:autoSpaceDN w:val="0"/>
              <w:adjustRightInd w:val="0"/>
              <w:spacing w:line="360" w:lineRule="auto"/>
              <w:ind w:right="-11"/>
              <w:rPr>
                <w:rFonts w:ascii="宋体" w:hAnsi="宋体" w:cs="宋体"/>
                <w:b/>
                <w:color w:val="000000"/>
                <w:kern w:val="0"/>
                <w:sz w:val="24"/>
              </w:rPr>
            </w:pPr>
            <w:r>
              <w:rPr>
                <w:rFonts w:ascii="宋体" w:hAnsi="宋体" w:cs="宋体" w:hint="eastAsia"/>
                <w:b/>
                <w:color w:val="000000"/>
                <w:kern w:val="0"/>
                <w:sz w:val="24"/>
              </w:rPr>
              <w:t>一、</w:t>
            </w:r>
            <w:r>
              <w:rPr>
                <w:rFonts w:ascii="宋体" w:hAnsi="宋体" w:cs="宋体"/>
                <w:b/>
                <w:color w:val="000000"/>
                <w:kern w:val="0"/>
                <w:sz w:val="24"/>
              </w:rPr>
              <w:t>法人或者其他组织的营业执照等证明文件，自然人的身份证明</w:t>
            </w:r>
            <w:r>
              <w:rPr>
                <w:rFonts w:ascii="宋体" w:hAnsi="宋体" w:cs="宋体" w:hint="eastAsia"/>
                <w:b/>
                <w:color w:val="000000"/>
                <w:kern w:val="0"/>
                <w:sz w:val="24"/>
              </w:rPr>
              <w:t>:</w:t>
            </w:r>
          </w:p>
          <w:p w:rsidR="009D373E" w:rsidRDefault="0057483D">
            <w:pPr>
              <w:autoSpaceDE w:val="0"/>
              <w:autoSpaceDN w:val="0"/>
              <w:adjustRightInd w:val="0"/>
              <w:spacing w:line="360" w:lineRule="auto"/>
              <w:ind w:right="-11"/>
              <w:rPr>
                <w:rFonts w:ascii="宋体" w:hAnsi="宋体" w:cs="宋体"/>
                <w:color w:val="000000"/>
                <w:kern w:val="0"/>
                <w:sz w:val="24"/>
              </w:rPr>
            </w:pPr>
            <w:r>
              <w:rPr>
                <w:rFonts w:ascii="宋体" w:hAnsi="宋体" w:cs="宋体" w:hint="eastAsia"/>
                <w:color w:val="000000"/>
                <w:kern w:val="0"/>
                <w:sz w:val="24"/>
              </w:rPr>
              <w:t>1、企业法人营业执照或营业执照。（企业投标提供）</w:t>
            </w:r>
          </w:p>
          <w:p w:rsidR="009D373E" w:rsidRDefault="0057483D">
            <w:pPr>
              <w:autoSpaceDE w:val="0"/>
              <w:autoSpaceDN w:val="0"/>
              <w:adjustRightInd w:val="0"/>
              <w:spacing w:line="360" w:lineRule="auto"/>
              <w:ind w:right="-11"/>
              <w:rPr>
                <w:rFonts w:ascii="宋体" w:hAnsi="宋体" w:cs="宋体"/>
                <w:color w:val="000000"/>
                <w:kern w:val="0"/>
                <w:sz w:val="24"/>
              </w:rPr>
            </w:pPr>
            <w:r>
              <w:rPr>
                <w:rFonts w:ascii="宋体" w:hAnsi="宋体" w:cs="宋体" w:hint="eastAsia"/>
                <w:color w:val="000000"/>
                <w:kern w:val="0"/>
                <w:sz w:val="24"/>
              </w:rPr>
              <w:t>2、事业单位法人证书。（事业单位投标提供）</w:t>
            </w:r>
          </w:p>
          <w:p w:rsidR="009D373E" w:rsidRDefault="0057483D">
            <w:pPr>
              <w:autoSpaceDE w:val="0"/>
              <w:autoSpaceDN w:val="0"/>
              <w:adjustRightInd w:val="0"/>
              <w:spacing w:line="360" w:lineRule="auto"/>
              <w:ind w:right="-11"/>
              <w:rPr>
                <w:rFonts w:ascii="宋体" w:hAnsi="宋体" w:cs="宋体"/>
                <w:color w:val="000000"/>
                <w:kern w:val="0"/>
                <w:sz w:val="24"/>
              </w:rPr>
            </w:pPr>
            <w:r>
              <w:rPr>
                <w:rFonts w:ascii="宋体" w:hAnsi="宋体" w:cs="宋体" w:hint="eastAsia"/>
                <w:color w:val="000000"/>
                <w:kern w:val="0"/>
                <w:sz w:val="24"/>
              </w:rPr>
              <w:t>3、个体工商户营业执照。（个体工商户投标提供）</w:t>
            </w:r>
          </w:p>
          <w:p w:rsidR="009D373E" w:rsidRDefault="0057483D">
            <w:pPr>
              <w:autoSpaceDE w:val="0"/>
              <w:autoSpaceDN w:val="0"/>
              <w:adjustRightInd w:val="0"/>
              <w:spacing w:line="360" w:lineRule="auto"/>
              <w:jc w:val="left"/>
              <w:rPr>
                <w:rFonts w:ascii="宋体" w:hAnsi="宋体" w:cs="宋体"/>
                <w:color w:val="000000"/>
                <w:kern w:val="0"/>
                <w:sz w:val="24"/>
              </w:rPr>
            </w:pPr>
            <w:r>
              <w:rPr>
                <w:rFonts w:ascii="宋体" w:hAnsi="宋体" w:cs="宋体" w:hint="eastAsia"/>
                <w:color w:val="000000"/>
                <w:kern w:val="0"/>
                <w:sz w:val="24"/>
              </w:rPr>
              <w:t>4、</w:t>
            </w:r>
            <w:r>
              <w:rPr>
                <w:rFonts w:ascii="宋体" w:hAnsi="宋体" w:cs="Arial" w:hint="eastAsia"/>
                <w:sz w:val="24"/>
                <w:lang w:val="zh-CN"/>
              </w:rPr>
              <w:t>执业许可证。（非企业专业服务机构提供）</w:t>
            </w:r>
          </w:p>
          <w:p w:rsidR="009D373E" w:rsidRDefault="0057483D">
            <w:pPr>
              <w:autoSpaceDE w:val="0"/>
              <w:autoSpaceDN w:val="0"/>
              <w:adjustRightInd w:val="0"/>
              <w:spacing w:line="360" w:lineRule="auto"/>
              <w:jc w:val="left"/>
              <w:rPr>
                <w:rFonts w:ascii="宋体" w:hAnsi="宋体" w:cs="宋体"/>
                <w:color w:val="000000"/>
                <w:kern w:val="0"/>
                <w:sz w:val="24"/>
              </w:rPr>
            </w:pPr>
            <w:r>
              <w:rPr>
                <w:rFonts w:ascii="宋体" w:hAnsi="宋体" w:cs="宋体" w:hint="eastAsia"/>
                <w:color w:val="000000"/>
                <w:kern w:val="0"/>
                <w:sz w:val="24"/>
              </w:rPr>
              <w:t>5、自然人身份证明。（自然人投标提供）</w:t>
            </w:r>
          </w:p>
          <w:p w:rsidR="009D373E" w:rsidRDefault="0057483D">
            <w:pPr>
              <w:autoSpaceDE w:val="0"/>
              <w:autoSpaceDN w:val="0"/>
              <w:adjustRightInd w:val="0"/>
              <w:spacing w:line="360" w:lineRule="auto"/>
              <w:jc w:val="left"/>
              <w:rPr>
                <w:rFonts w:ascii="宋体" w:hAnsi="宋体" w:cs="宋体"/>
                <w:color w:val="000000"/>
                <w:kern w:val="0"/>
                <w:sz w:val="24"/>
              </w:rPr>
            </w:pPr>
            <w:r>
              <w:rPr>
                <w:rFonts w:ascii="宋体" w:hAnsi="宋体" w:cs="宋体" w:hint="eastAsia"/>
                <w:color w:val="000000"/>
                <w:kern w:val="0"/>
                <w:sz w:val="24"/>
              </w:rPr>
              <w:t>6、民办非企业单位登记证书。（民办非企业单位投标提供）</w:t>
            </w:r>
          </w:p>
          <w:p w:rsidR="009D373E" w:rsidRDefault="0057483D">
            <w:pPr>
              <w:autoSpaceDE w:val="0"/>
              <w:autoSpaceDN w:val="0"/>
              <w:adjustRightInd w:val="0"/>
              <w:spacing w:line="360" w:lineRule="auto"/>
              <w:jc w:val="left"/>
              <w:rPr>
                <w:rFonts w:ascii="宋体" w:hAnsi="宋体" w:cs="宋体"/>
                <w:b/>
                <w:color w:val="000000"/>
                <w:kern w:val="0"/>
                <w:sz w:val="24"/>
              </w:rPr>
            </w:pPr>
            <w:r>
              <w:rPr>
                <w:rFonts w:ascii="宋体" w:hAnsi="宋体" w:cs="宋体" w:hint="eastAsia"/>
                <w:b/>
                <w:color w:val="000000"/>
                <w:kern w:val="0"/>
                <w:sz w:val="24"/>
              </w:rPr>
              <w:lastRenderedPageBreak/>
              <w:t>二、财务状况报告相关材料:</w:t>
            </w:r>
          </w:p>
          <w:p w:rsidR="009D373E" w:rsidRDefault="0057483D">
            <w:pPr>
              <w:spacing w:line="360" w:lineRule="auto"/>
              <w:rPr>
                <w:rFonts w:ascii="宋体" w:hAnsi="宋体"/>
                <w:bCs/>
                <w:sz w:val="24"/>
              </w:rPr>
            </w:pPr>
            <w:r>
              <w:rPr>
                <w:rFonts w:ascii="宋体" w:hAnsi="宋体" w:hint="eastAsia"/>
                <w:bCs/>
                <w:sz w:val="24"/>
              </w:rPr>
              <w:t>（1）投标人是法人（法人包括企业法人、机关法人、事业单位法人和社会团体法人），提供本单位：2018年度或2019年度经审计的财务报告，包括资产负债表、利润表、现金流量表及其附注；或基本开户银行出具的资信证明；或财政部门认可的政府采购专业担保机构的证明文件和担保机构出具的投标担保函。</w:t>
            </w:r>
          </w:p>
          <w:p w:rsidR="009D373E" w:rsidRDefault="0057483D">
            <w:pPr>
              <w:spacing w:line="360" w:lineRule="auto"/>
              <w:rPr>
                <w:rFonts w:ascii="宋体" w:hAnsi="宋体"/>
                <w:bCs/>
                <w:sz w:val="24"/>
              </w:rPr>
            </w:pPr>
            <w:r>
              <w:rPr>
                <w:rFonts w:ascii="宋体" w:hAnsi="宋体" w:hint="eastAsia"/>
                <w:bCs/>
                <w:sz w:val="24"/>
              </w:rPr>
              <w:t>（2）投标人（其他组织和自然人）提供本单位：2018年度或2019年度经审计的财务报告，包括资产负债表、利润表、现金流量表、所有者权益变动表及其附注；或银行出具的资信证明；或财政部门认可的政府采购专业担保机构的证明文件和担保机构出具的投标担保函。</w:t>
            </w:r>
          </w:p>
          <w:p w:rsidR="009D373E" w:rsidRDefault="0057483D">
            <w:pPr>
              <w:spacing w:line="360" w:lineRule="auto"/>
              <w:rPr>
                <w:rFonts w:ascii="宋体" w:hAnsi="宋体"/>
                <w:bCs/>
                <w:sz w:val="24"/>
              </w:rPr>
            </w:pPr>
            <w:r>
              <w:rPr>
                <w:rFonts w:ascii="宋体" w:hAnsi="宋体" w:cs="宋体" w:hint="eastAsia"/>
                <w:b/>
                <w:color w:val="000000"/>
                <w:kern w:val="0"/>
                <w:sz w:val="24"/>
              </w:rPr>
              <w:t>三、依法缴纳税收相关材料:</w:t>
            </w:r>
          </w:p>
          <w:p w:rsidR="009D373E" w:rsidRDefault="0057483D">
            <w:pPr>
              <w:autoSpaceDE w:val="0"/>
              <w:autoSpaceDN w:val="0"/>
              <w:adjustRightInd w:val="0"/>
              <w:spacing w:line="360" w:lineRule="auto"/>
              <w:ind w:right="-11"/>
              <w:rPr>
                <w:rFonts w:ascii="宋体" w:hAnsi="宋体" w:cs="宋体"/>
                <w:color w:val="000000"/>
                <w:kern w:val="0"/>
                <w:sz w:val="24"/>
              </w:rPr>
            </w:pPr>
            <w:r>
              <w:rPr>
                <w:rFonts w:ascii="宋体" w:hAnsi="宋体" w:cs="宋体" w:hint="eastAsia"/>
                <w:color w:val="000000"/>
                <w:kern w:val="0"/>
                <w:sz w:val="24"/>
              </w:rPr>
              <w:t>参加本次政府采购项目投标截止时间前六个月内任意一个月缴纳税收凭据。（依法免税的投标人，应提供相应文件证明依法免税）</w:t>
            </w:r>
          </w:p>
          <w:p w:rsidR="009D373E" w:rsidRDefault="0057483D">
            <w:pPr>
              <w:autoSpaceDE w:val="0"/>
              <w:autoSpaceDN w:val="0"/>
              <w:adjustRightInd w:val="0"/>
              <w:spacing w:line="360" w:lineRule="auto"/>
              <w:ind w:right="-11"/>
              <w:rPr>
                <w:rFonts w:ascii="宋体" w:hAnsi="宋体" w:cs="宋体"/>
                <w:b/>
                <w:color w:val="000000"/>
                <w:kern w:val="0"/>
                <w:sz w:val="24"/>
              </w:rPr>
            </w:pPr>
            <w:r>
              <w:rPr>
                <w:rFonts w:ascii="宋体" w:hAnsi="宋体" w:cs="宋体" w:hint="eastAsia"/>
                <w:b/>
                <w:color w:val="000000"/>
                <w:kern w:val="0"/>
                <w:sz w:val="24"/>
              </w:rPr>
              <w:t>四、依法缴纳社会保障资金的证明材料:</w:t>
            </w:r>
          </w:p>
          <w:p w:rsidR="009D373E" w:rsidRDefault="0057483D">
            <w:pPr>
              <w:autoSpaceDE w:val="0"/>
              <w:autoSpaceDN w:val="0"/>
              <w:adjustRightInd w:val="0"/>
              <w:spacing w:line="360" w:lineRule="auto"/>
              <w:ind w:right="-11"/>
              <w:rPr>
                <w:rFonts w:ascii="宋体" w:hAnsi="宋体" w:cs="宋体"/>
                <w:color w:val="000000"/>
                <w:kern w:val="0"/>
                <w:sz w:val="24"/>
              </w:rPr>
            </w:pPr>
            <w:r>
              <w:rPr>
                <w:rFonts w:ascii="宋体" w:hAnsi="宋体" w:cs="宋体" w:hint="eastAsia"/>
                <w:color w:val="000000"/>
                <w:kern w:val="0"/>
                <w:sz w:val="24"/>
              </w:rPr>
              <w:t>参加本次政府采购项目投标截止时间前六个月内任意一个月缴纳社会保险凭据。（依法不需要缴纳社会保障资金的投标人，应提供相应文件证明依法不需要缴纳社会保障资金）</w:t>
            </w:r>
          </w:p>
          <w:p w:rsidR="009D373E" w:rsidRDefault="0057483D">
            <w:pPr>
              <w:autoSpaceDE w:val="0"/>
              <w:autoSpaceDN w:val="0"/>
              <w:adjustRightInd w:val="0"/>
              <w:spacing w:line="360" w:lineRule="auto"/>
              <w:ind w:right="-11"/>
              <w:rPr>
                <w:rFonts w:ascii="宋体" w:hAnsi="宋体" w:cs="宋体"/>
                <w:b/>
                <w:color w:val="000000"/>
                <w:kern w:val="0"/>
                <w:sz w:val="24"/>
              </w:rPr>
            </w:pPr>
            <w:r>
              <w:rPr>
                <w:rFonts w:ascii="宋体" w:hAnsi="宋体" w:cs="宋体" w:hint="eastAsia"/>
                <w:b/>
                <w:color w:val="000000"/>
                <w:kern w:val="0"/>
                <w:sz w:val="24"/>
              </w:rPr>
              <w:t>五、履行合同所必须的设备和专业技术能力的证明材料:</w:t>
            </w:r>
          </w:p>
          <w:p w:rsidR="009D373E" w:rsidRDefault="0057483D">
            <w:pPr>
              <w:autoSpaceDE w:val="0"/>
              <w:autoSpaceDN w:val="0"/>
              <w:adjustRightInd w:val="0"/>
              <w:spacing w:line="360" w:lineRule="auto"/>
              <w:jc w:val="left"/>
              <w:rPr>
                <w:rFonts w:ascii="宋体" w:hAnsi="宋体" w:cs="宋体"/>
                <w:color w:val="000000"/>
                <w:kern w:val="0"/>
                <w:sz w:val="24"/>
              </w:rPr>
            </w:pPr>
            <w:r>
              <w:rPr>
                <w:rFonts w:ascii="宋体" w:hAnsi="宋体" w:cs="宋体" w:hint="eastAsia"/>
                <w:color w:val="000000"/>
                <w:kern w:val="0"/>
                <w:sz w:val="24"/>
              </w:rPr>
              <w:t>相关设备的购置发票、专业技术人员职称证书、用工合同等或者具备履行合同所必须的设备和专业技术能力承诺函或声明（承诺函或声明格式自拟）。</w:t>
            </w:r>
          </w:p>
          <w:p w:rsidR="009D373E" w:rsidRDefault="0057483D">
            <w:pPr>
              <w:autoSpaceDE w:val="0"/>
              <w:autoSpaceDN w:val="0"/>
              <w:adjustRightInd w:val="0"/>
              <w:spacing w:line="360" w:lineRule="auto"/>
              <w:ind w:right="-11"/>
              <w:rPr>
                <w:rFonts w:ascii="宋体" w:hAnsi="宋体" w:cs="宋体"/>
                <w:b/>
                <w:color w:val="000000"/>
                <w:kern w:val="0"/>
                <w:sz w:val="24"/>
              </w:rPr>
            </w:pPr>
            <w:r>
              <w:rPr>
                <w:rFonts w:ascii="宋体" w:hAnsi="宋体" w:cs="宋体" w:hint="eastAsia"/>
                <w:b/>
                <w:color w:val="000000"/>
                <w:kern w:val="0"/>
                <w:sz w:val="24"/>
              </w:rPr>
              <w:t>六、</w:t>
            </w:r>
            <w:r>
              <w:rPr>
                <w:rFonts w:ascii="宋体" w:hAnsi="宋体" w:cs="宋体"/>
                <w:b/>
                <w:color w:val="000000"/>
                <w:kern w:val="0"/>
                <w:sz w:val="24"/>
              </w:rPr>
              <w:t>参加政府采购活动前3年内在经营活动中没有重大违法记录的声明</w:t>
            </w:r>
            <w:r>
              <w:rPr>
                <w:rFonts w:ascii="宋体" w:hAnsi="宋体" w:cs="宋体" w:hint="eastAsia"/>
                <w:b/>
                <w:color w:val="000000"/>
                <w:kern w:val="0"/>
                <w:sz w:val="24"/>
              </w:rPr>
              <w:t>:</w:t>
            </w:r>
          </w:p>
          <w:p w:rsidR="009D373E" w:rsidRDefault="0057483D">
            <w:pPr>
              <w:autoSpaceDE w:val="0"/>
              <w:autoSpaceDN w:val="0"/>
              <w:spacing w:line="360" w:lineRule="auto"/>
              <w:contextualSpacing/>
              <w:jc w:val="left"/>
              <w:rPr>
                <w:rFonts w:ascii="宋体" w:hAnsi="宋体" w:cs="宋体"/>
                <w:color w:val="000000"/>
                <w:kern w:val="0"/>
                <w:sz w:val="24"/>
              </w:rPr>
            </w:pPr>
            <w:r>
              <w:rPr>
                <w:rFonts w:ascii="宋体" w:hAnsi="宋体" w:cs="宋体" w:hint="eastAsia"/>
                <w:color w:val="000000"/>
                <w:kern w:val="0"/>
                <w:sz w:val="24"/>
              </w:rPr>
              <w:t>投标人“</w:t>
            </w:r>
            <w:r>
              <w:rPr>
                <w:rFonts w:ascii="宋体" w:hAnsi="宋体" w:cs="宋体"/>
                <w:color w:val="000000"/>
                <w:kern w:val="0"/>
                <w:sz w:val="24"/>
              </w:rPr>
              <w:t>参加政府采购活动前3年内在经营活动中没有重大违法记录的书面声明</w:t>
            </w:r>
            <w:r>
              <w:rPr>
                <w:rFonts w:ascii="宋体" w:hAnsi="宋体" w:cs="宋体" w:hint="eastAsia"/>
                <w:color w:val="000000"/>
                <w:kern w:val="0"/>
                <w:sz w:val="24"/>
              </w:rPr>
              <w:t>”。重大违法记录，是指投标人因违法经营受到刑事处罚或者责令停产停业、吊销许可证或者执照、较大数</w:t>
            </w:r>
            <w:r>
              <w:rPr>
                <w:rFonts w:ascii="宋体" w:hAnsi="宋体" w:cs="宋体" w:hint="eastAsia"/>
                <w:color w:val="000000"/>
                <w:kern w:val="0"/>
                <w:sz w:val="24"/>
              </w:rPr>
              <w:lastRenderedPageBreak/>
              <w:t>额罚款等行政处罚。</w:t>
            </w:r>
          </w:p>
          <w:p w:rsidR="009D373E" w:rsidRDefault="0057483D">
            <w:pPr>
              <w:wordWrap w:val="0"/>
              <w:autoSpaceDE w:val="0"/>
              <w:autoSpaceDN w:val="0"/>
              <w:spacing w:line="360" w:lineRule="auto"/>
              <w:contextualSpacing/>
              <w:jc w:val="left"/>
              <w:rPr>
                <w:rFonts w:asciiTheme="minorEastAsia" w:hAnsiTheme="minorEastAsia" w:cs="宋体"/>
                <w:kern w:val="0"/>
                <w:szCs w:val="21"/>
              </w:rPr>
            </w:pPr>
            <w:r>
              <w:rPr>
                <w:rFonts w:asciiTheme="minorEastAsia" w:eastAsiaTheme="minorEastAsia" w:hAnsiTheme="minorEastAsia" w:cs="宋体"/>
                <w:b/>
                <w:color w:val="000000"/>
                <w:kern w:val="0"/>
                <w:sz w:val="24"/>
              </w:rPr>
              <w:t>七、</w:t>
            </w:r>
            <w:r>
              <w:rPr>
                <w:rFonts w:asciiTheme="minorEastAsia" w:eastAsiaTheme="minorEastAsia" w:hAnsiTheme="minorEastAsia" w:cs="仿宋_GB2312"/>
                <w:b/>
                <w:color w:val="000000"/>
                <w:sz w:val="24"/>
                <w:shd w:val="clear" w:color="auto" w:fill="FFFFFF"/>
              </w:rPr>
              <w:t>未被列入“信用中国”网站(www.creditchina.gov.cn)失信被执行人、</w:t>
            </w:r>
            <w:r>
              <w:rPr>
                <w:rFonts w:asciiTheme="minorEastAsia" w:eastAsiaTheme="minorEastAsia" w:hAnsiTheme="minorEastAsia" w:cs="仿宋" w:hint="eastAsia"/>
                <w:b/>
                <w:color w:val="000000"/>
                <w:kern w:val="0"/>
                <w:sz w:val="24"/>
              </w:rPr>
              <w:t>企业经营异常名录</w:t>
            </w:r>
            <w:r>
              <w:rPr>
                <w:rFonts w:asciiTheme="minorEastAsia" w:eastAsiaTheme="minorEastAsia" w:hAnsiTheme="minorEastAsia" w:cs="仿宋" w:hint="eastAsia"/>
                <w:color w:val="000000"/>
                <w:kern w:val="0"/>
                <w:sz w:val="24"/>
              </w:rPr>
              <w:t>、</w:t>
            </w:r>
            <w:r>
              <w:rPr>
                <w:rFonts w:asciiTheme="minorEastAsia" w:eastAsiaTheme="minorEastAsia" w:hAnsiTheme="minorEastAsia" w:cs="仿宋_GB2312"/>
                <w:b/>
                <w:color w:val="000000"/>
                <w:sz w:val="24"/>
                <w:shd w:val="clear" w:color="auto" w:fill="FFFFFF"/>
              </w:rPr>
              <w:t>重大税收违法案件当事人名单的投标人；</w:t>
            </w:r>
            <w:r>
              <w:rPr>
                <w:rFonts w:asciiTheme="minorEastAsia" w:eastAsiaTheme="minorEastAsia" w:hAnsiTheme="minorEastAsia" w:cs="仿宋_GB2312" w:hint="eastAsia"/>
                <w:b/>
                <w:color w:val="000000"/>
                <w:sz w:val="24"/>
                <w:shd w:val="clear" w:color="auto" w:fill="FFFFFF"/>
              </w:rPr>
              <w:t>“</w:t>
            </w:r>
            <w:r>
              <w:rPr>
                <w:rFonts w:asciiTheme="minorEastAsia" w:eastAsiaTheme="minorEastAsia" w:hAnsiTheme="minorEastAsia" w:cs="仿宋_GB2312"/>
                <w:b/>
                <w:color w:val="000000"/>
                <w:sz w:val="24"/>
                <w:shd w:val="clear" w:color="auto" w:fill="FFFFFF"/>
              </w:rPr>
              <w:t>中国政府采购网</w:t>
            </w:r>
            <w:r>
              <w:rPr>
                <w:rFonts w:asciiTheme="minorEastAsia" w:eastAsiaTheme="minorEastAsia" w:hAnsiTheme="minorEastAsia" w:cs="仿宋_GB2312" w:hint="eastAsia"/>
                <w:b/>
                <w:color w:val="000000"/>
                <w:sz w:val="24"/>
                <w:shd w:val="clear" w:color="auto" w:fill="FFFFFF"/>
              </w:rPr>
              <w:t>”</w:t>
            </w:r>
            <w:r>
              <w:rPr>
                <w:rFonts w:asciiTheme="minorEastAsia" w:eastAsiaTheme="minorEastAsia" w:hAnsiTheme="minorEastAsia" w:cs="仿宋_GB2312"/>
                <w:b/>
                <w:color w:val="000000"/>
                <w:sz w:val="24"/>
                <w:shd w:val="clear" w:color="auto" w:fill="FFFFFF"/>
              </w:rPr>
              <w:t xml:space="preserve"> (www.ccgp.gov.cn)政府采购严重违法失信行为记录名单的投标人</w:t>
            </w:r>
            <w:r>
              <w:rPr>
                <w:rFonts w:asciiTheme="minorEastAsia" w:eastAsiaTheme="minorEastAsia" w:hAnsiTheme="minorEastAsia" w:cs="宋体" w:hint="eastAsia"/>
                <w:b/>
                <w:bCs/>
                <w:sz w:val="24"/>
              </w:rPr>
              <w:t>；</w:t>
            </w:r>
            <w:r>
              <w:rPr>
                <w:rFonts w:asciiTheme="minorEastAsia" w:eastAsiaTheme="minorEastAsia" w:hAnsiTheme="minorEastAsia" w:cs="仿宋_GB2312" w:hint="eastAsia"/>
                <w:b/>
                <w:color w:val="000000"/>
                <w:sz w:val="24"/>
                <w:shd w:val="clear" w:color="auto" w:fill="FFFFFF"/>
              </w:rPr>
              <w:t xml:space="preserve"> “中国社会组织公共服务平台”网站（</w:t>
            </w:r>
            <w:r>
              <w:rPr>
                <w:rFonts w:asciiTheme="minorEastAsia" w:eastAsiaTheme="minorEastAsia" w:hAnsiTheme="minorEastAsia" w:cs="仿宋_GB2312"/>
                <w:b/>
                <w:color w:val="000000"/>
                <w:sz w:val="24"/>
                <w:shd w:val="clear" w:color="auto" w:fill="FFFFFF"/>
              </w:rPr>
              <w:t>www.chinanpo.gov.cn</w:t>
            </w:r>
            <w:r>
              <w:rPr>
                <w:rFonts w:asciiTheme="minorEastAsia" w:eastAsiaTheme="minorEastAsia" w:hAnsiTheme="minorEastAsia" w:cs="仿宋_GB2312" w:hint="eastAsia"/>
                <w:b/>
                <w:color w:val="000000"/>
                <w:sz w:val="24"/>
                <w:shd w:val="clear" w:color="auto" w:fill="FFFFFF"/>
              </w:rPr>
              <w:t>）严重违法失信社会组织名单的社会组织；</w:t>
            </w:r>
            <w:r>
              <w:rPr>
                <w:rFonts w:ascii="宋体" w:hAnsi="宋体" w:cs="宋体" w:hint="eastAsia"/>
                <w:color w:val="000000"/>
                <w:kern w:val="0"/>
                <w:sz w:val="24"/>
                <w:shd w:val="clear" w:color="040000" w:fill="FFFFFF"/>
              </w:rPr>
              <w:t>上述查询结果页面截图查询</w:t>
            </w:r>
            <w:r>
              <w:rPr>
                <w:rFonts w:ascii="宋体" w:hAnsi="宋体" w:cs="宋体"/>
                <w:color w:val="000000"/>
                <w:kern w:val="0"/>
                <w:sz w:val="24"/>
                <w:shd w:val="clear" w:color="040000" w:fill="FFFFFF"/>
              </w:rPr>
              <w:t>时间应在本公告发布之</w:t>
            </w:r>
            <w:r>
              <w:rPr>
                <w:rFonts w:ascii="宋体" w:hAnsi="宋体" w:cs="宋体" w:hint="eastAsia"/>
                <w:color w:val="000000"/>
                <w:kern w:val="0"/>
                <w:sz w:val="24"/>
                <w:shd w:val="clear" w:color="040000" w:fill="FFFFFF"/>
              </w:rPr>
              <w:t>日起</w:t>
            </w:r>
            <w:r>
              <w:rPr>
                <w:rFonts w:ascii="宋体" w:hAnsi="宋体" w:cs="宋体"/>
                <w:color w:val="000000"/>
                <w:kern w:val="0"/>
                <w:sz w:val="24"/>
                <w:shd w:val="clear" w:color="040000" w:fill="FFFFFF"/>
              </w:rPr>
              <w:t>至开</w:t>
            </w:r>
            <w:r>
              <w:rPr>
                <w:rFonts w:ascii="宋体" w:hAnsi="宋体" w:cs="宋体" w:hint="eastAsia"/>
                <w:color w:val="000000"/>
                <w:kern w:val="0"/>
                <w:sz w:val="24"/>
                <w:shd w:val="clear" w:color="040000" w:fill="FFFFFF"/>
              </w:rPr>
              <w:t>标前；</w:t>
            </w:r>
            <w:r>
              <w:rPr>
                <w:rFonts w:asciiTheme="minorEastAsia" w:hAnsiTheme="minorEastAsia" w:cs="仿宋_GB2312" w:hint="eastAsia"/>
                <w:b/>
                <w:color w:val="000000"/>
                <w:sz w:val="24"/>
                <w:shd w:val="clear" w:color="auto" w:fill="FFFFFF"/>
              </w:rPr>
              <w:t>（</w:t>
            </w:r>
            <w:r>
              <w:rPr>
                <w:rFonts w:asciiTheme="minorEastAsia" w:hAnsiTheme="minorEastAsia" w:cs="宋体" w:hint="eastAsia"/>
                <w:kern w:val="0"/>
                <w:sz w:val="24"/>
              </w:rPr>
              <w:t>联合体形式投标的，联合体成员存在不良信用记录，视同联合体存在不良信用记录）。</w:t>
            </w:r>
          </w:p>
          <w:p w:rsidR="009D373E" w:rsidRDefault="0057483D">
            <w:pPr>
              <w:spacing w:line="360" w:lineRule="auto"/>
              <w:rPr>
                <w:rFonts w:ascii="宋体" w:hAnsi="宋体" w:cs="宋体"/>
                <w:color w:val="000000"/>
                <w:kern w:val="0"/>
                <w:sz w:val="24"/>
              </w:rPr>
            </w:pPr>
            <w:r>
              <w:rPr>
                <w:rFonts w:ascii="宋体" w:hAnsi="宋体" w:cs="宋体" w:hint="eastAsia"/>
                <w:color w:val="000000"/>
                <w:kern w:val="0"/>
                <w:sz w:val="24"/>
              </w:rPr>
              <w:t>1、查询渠道：</w:t>
            </w:r>
          </w:p>
          <w:p w:rsidR="009D373E" w:rsidRDefault="0057483D">
            <w:pPr>
              <w:spacing w:line="360" w:lineRule="auto"/>
              <w:rPr>
                <w:rFonts w:ascii="宋体" w:hAnsi="宋体" w:cs="宋体"/>
                <w:color w:val="000000"/>
                <w:kern w:val="0"/>
                <w:sz w:val="24"/>
              </w:rPr>
            </w:pPr>
            <w:r>
              <w:rPr>
                <w:rFonts w:ascii="宋体" w:hAnsi="宋体" w:cs="宋体" w:hint="eastAsia"/>
                <w:color w:val="000000"/>
                <w:kern w:val="0"/>
                <w:sz w:val="24"/>
              </w:rPr>
              <w:t>①“信用中国”网站（</w:t>
            </w:r>
            <w:hyperlink r:id="rId29" w:history="1">
              <w:r>
                <w:rPr>
                  <w:rFonts w:ascii="宋体" w:hAnsi="宋体" w:cs="宋体" w:hint="eastAsia"/>
                  <w:color w:val="000000"/>
                  <w:kern w:val="0"/>
                  <w:sz w:val="24"/>
                </w:rPr>
                <w:t>www.creditchina.gov.cn</w:t>
              </w:r>
            </w:hyperlink>
            <w:r>
              <w:rPr>
                <w:rFonts w:ascii="宋体" w:hAnsi="宋体" w:cs="宋体" w:hint="eastAsia"/>
                <w:color w:val="000000"/>
                <w:kern w:val="0"/>
                <w:sz w:val="24"/>
              </w:rPr>
              <w:t>）</w:t>
            </w:r>
          </w:p>
          <w:p w:rsidR="009D373E" w:rsidRDefault="0057483D">
            <w:pPr>
              <w:spacing w:line="360" w:lineRule="auto"/>
              <w:rPr>
                <w:rFonts w:ascii="宋体" w:hAnsi="宋体" w:cs="宋体"/>
                <w:color w:val="000000"/>
                <w:kern w:val="0"/>
                <w:sz w:val="24"/>
              </w:rPr>
            </w:pPr>
            <w:r>
              <w:rPr>
                <w:rFonts w:ascii="宋体" w:hAnsi="宋体" w:cs="宋体" w:hint="eastAsia"/>
                <w:color w:val="000000"/>
                <w:kern w:val="0"/>
                <w:sz w:val="24"/>
              </w:rPr>
              <w:t>②“中国政府采购网”（w</w:t>
            </w:r>
            <w:bookmarkStart w:id="26" w:name="_GoBack"/>
            <w:bookmarkEnd w:id="26"/>
            <w:r>
              <w:rPr>
                <w:rFonts w:ascii="宋体" w:hAnsi="宋体" w:cs="宋体" w:hint="eastAsia"/>
                <w:color w:val="000000"/>
                <w:kern w:val="0"/>
                <w:sz w:val="24"/>
              </w:rPr>
              <w:t>ww.ccgp.gov.cn）</w:t>
            </w:r>
          </w:p>
          <w:p w:rsidR="009D373E" w:rsidRDefault="0057483D">
            <w:pPr>
              <w:spacing w:line="360" w:lineRule="auto"/>
              <w:rPr>
                <w:rFonts w:ascii="宋体" w:hAnsi="宋体" w:cs="宋体"/>
                <w:color w:val="000000"/>
                <w:kern w:val="0"/>
                <w:sz w:val="24"/>
              </w:rPr>
            </w:pPr>
            <w:r>
              <w:rPr>
                <w:rFonts w:ascii="宋体" w:hAnsi="宋体" w:cs="宋体" w:hint="eastAsia"/>
                <w:color w:val="000000"/>
                <w:kern w:val="0"/>
                <w:sz w:val="24"/>
              </w:rPr>
              <w:t>③“中国社会组织公共服务平台”网站（</w:t>
            </w:r>
            <w:r>
              <w:rPr>
                <w:rFonts w:ascii="宋体" w:hAnsi="宋体" w:cs="宋体"/>
                <w:color w:val="000000"/>
                <w:kern w:val="0"/>
                <w:sz w:val="24"/>
              </w:rPr>
              <w:t>www.chinanpo.gov.cn</w:t>
            </w:r>
            <w:r>
              <w:rPr>
                <w:rFonts w:ascii="宋体" w:hAnsi="宋体" w:cs="宋体" w:hint="eastAsia"/>
                <w:color w:val="000000"/>
                <w:kern w:val="0"/>
                <w:sz w:val="24"/>
              </w:rPr>
              <w:t>）（仅查询社会组织）；</w:t>
            </w:r>
          </w:p>
          <w:p w:rsidR="009D373E" w:rsidRDefault="0057483D">
            <w:pPr>
              <w:autoSpaceDE w:val="0"/>
              <w:autoSpaceDN w:val="0"/>
              <w:spacing w:line="360" w:lineRule="auto"/>
              <w:contextualSpacing/>
              <w:rPr>
                <w:rFonts w:ascii="宋体" w:hAnsi="宋体" w:cs="宋体"/>
                <w:color w:val="000000"/>
                <w:kern w:val="0"/>
                <w:sz w:val="24"/>
              </w:rPr>
            </w:pPr>
            <w:r>
              <w:rPr>
                <w:rFonts w:ascii="宋体" w:hAnsi="宋体" w:cs="宋体" w:hint="eastAsia"/>
                <w:color w:val="000000"/>
                <w:kern w:val="0"/>
                <w:sz w:val="24"/>
              </w:rPr>
              <w:t>2、截止时间：同投标截止时间；</w:t>
            </w:r>
          </w:p>
          <w:p w:rsidR="009D373E" w:rsidRDefault="0057483D">
            <w:pPr>
              <w:pStyle w:val="aa"/>
              <w:spacing w:line="360" w:lineRule="auto"/>
              <w:contextualSpacing/>
              <w:rPr>
                <w:rFonts w:asciiTheme="minorEastAsia" w:hAnsiTheme="minorEastAsia" w:cs="宋体"/>
                <w:sz w:val="24"/>
                <w:szCs w:val="21"/>
              </w:rPr>
            </w:pPr>
            <w:r>
              <w:rPr>
                <w:rFonts w:hAnsi="宋体" w:cs="宋体" w:hint="eastAsia"/>
                <w:color w:val="000000"/>
                <w:sz w:val="24"/>
              </w:rPr>
              <w:t>3、信用信息查询记录和证据留存具体方式：</w:t>
            </w:r>
            <w:r>
              <w:rPr>
                <w:rFonts w:asciiTheme="minorEastAsia" w:hAnsiTheme="minorEastAsia" w:cs="宋体" w:hint="eastAsia"/>
                <w:sz w:val="24"/>
                <w:szCs w:val="21"/>
              </w:rPr>
              <w:t>查询时要将查询网页内容进行截图，截</w:t>
            </w:r>
            <w:proofErr w:type="gramStart"/>
            <w:r>
              <w:rPr>
                <w:rFonts w:asciiTheme="minorEastAsia" w:hAnsiTheme="minorEastAsia" w:cs="宋体" w:hint="eastAsia"/>
                <w:sz w:val="24"/>
                <w:szCs w:val="21"/>
              </w:rPr>
              <w:t>图内容</w:t>
            </w:r>
            <w:proofErr w:type="gramEnd"/>
            <w:r>
              <w:rPr>
                <w:rFonts w:asciiTheme="minorEastAsia" w:hAnsiTheme="minorEastAsia" w:cs="宋体" w:hint="eastAsia"/>
                <w:sz w:val="24"/>
                <w:szCs w:val="21"/>
              </w:rPr>
              <w:t>要完整清晰(查询截图附在投标文件中加盖公章)</w:t>
            </w:r>
            <w:r>
              <w:rPr>
                <w:rFonts w:asciiTheme="minorEastAsia" w:hAnsiTheme="minorEastAsia" w:cs="宋体" w:hint="eastAsia"/>
                <w:szCs w:val="21"/>
              </w:rPr>
              <w:t>；</w:t>
            </w:r>
            <w:r>
              <w:rPr>
                <w:rFonts w:hAnsi="宋体" w:cs="宋体" w:hint="eastAsia"/>
                <w:color w:val="000000"/>
                <w:sz w:val="24"/>
              </w:rPr>
              <w:t>经采购人确认的查询结果网页截图作为查询记录和证据，与其他采购文件一并保存；</w:t>
            </w:r>
          </w:p>
          <w:p w:rsidR="009D373E" w:rsidRDefault="0057483D">
            <w:pPr>
              <w:autoSpaceDE w:val="0"/>
              <w:autoSpaceDN w:val="0"/>
              <w:spacing w:line="360" w:lineRule="auto"/>
              <w:contextualSpacing/>
              <w:rPr>
                <w:rFonts w:ascii="宋体" w:hAnsi="宋体" w:cs="宋体"/>
                <w:color w:val="000000"/>
                <w:kern w:val="0"/>
                <w:sz w:val="24"/>
              </w:rPr>
            </w:pPr>
            <w:r>
              <w:rPr>
                <w:rFonts w:ascii="宋体" w:hAnsi="宋体" w:cs="宋体" w:hint="eastAsia"/>
                <w:color w:val="000000"/>
                <w:kern w:val="0"/>
                <w:sz w:val="24"/>
              </w:rPr>
              <w:t>4、信用信息的使用原则：经采购人认定的被列入失信被执行人、</w:t>
            </w:r>
            <w:r>
              <w:rPr>
                <w:rFonts w:ascii="宋体" w:hAnsi="宋体" w:cs="仿宋" w:hint="eastAsia"/>
                <w:color w:val="000000"/>
                <w:kern w:val="0"/>
                <w:sz w:val="24"/>
              </w:rPr>
              <w:t>企业经营异常名录</w:t>
            </w:r>
            <w:r>
              <w:rPr>
                <w:rFonts w:ascii="仿宋" w:eastAsia="仿宋" w:hAnsi="仿宋" w:cs="仿宋" w:hint="eastAsia"/>
                <w:color w:val="000000"/>
                <w:kern w:val="0"/>
                <w:sz w:val="32"/>
                <w:szCs w:val="32"/>
              </w:rPr>
              <w:t>、</w:t>
            </w:r>
            <w:r>
              <w:rPr>
                <w:rFonts w:ascii="宋体" w:hAnsi="宋体" w:cs="宋体" w:hint="eastAsia"/>
                <w:color w:val="000000"/>
                <w:kern w:val="0"/>
                <w:sz w:val="24"/>
              </w:rPr>
              <w:t>重大税收违法案件当事人名单、政府采购严重违法失信行为记录名单、严重违法失信社会组织名单的社会组织，将拒绝其参与本次政府采购活动。</w:t>
            </w:r>
          </w:p>
          <w:p w:rsidR="009D373E" w:rsidRDefault="0057483D">
            <w:pPr>
              <w:autoSpaceDE w:val="0"/>
              <w:autoSpaceDN w:val="0"/>
              <w:spacing w:line="360" w:lineRule="auto"/>
              <w:contextualSpacing/>
              <w:rPr>
                <w:rFonts w:ascii="宋体" w:hAnsi="宋体" w:cs="宋体"/>
                <w:color w:val="000000"/>
                <w:kern w:val="0"/>
                <w:sz w:val="24"/>
              </w:rPr>
            </w:pPr>
            <w:r>
              <w:rPr>
                <w:rFonts w:ascii="宋体" w:hAnsi="宋体" w:cs="宋体" w:hint="eastAsia"/>
                <w:color w:val="000000"/>
                <w:kern w:val="0"/>
                <w:sz w:val="24"/>
              </w:rPr>
              <w:t>5、投标人不良信用记录以采购人查询结果为准，采购人查询之后，网站信息发生的任何变更不再作为评审依据，投标人自行提供的与网站信息不一致的其他证明材料亦不作为评审依据。</w:t>
            </w:r>
          </w:p>
        </w:tc>
      </w:tr>
      <w:tr w:rsidR="009D373E">
        <w:trPr>
          <w:trHeight w:val="504"/>
          <w:jc w:val="center"/>
        </w:trPr>
        <w:tc>
          <w:tcPr>
            <w:tcW w:w="806" w:type="dxa"/>
            <w:vAlign w:val="center"/>
          </w:tcPr>
          <w:p w:rsidR="009D373E" w:rsidRDefault="0057483D">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lastRenderedPageBreak/>
              <w:t>5</w:t>
            </w:r>
          </w:p>
        </w:tc>
        <w:tc>
          <w:tcPr>
            <w:tcW w:w="2268" w:type="dxa"/>
            <w:vAlign w:val="center"/>
          </w:tcPr>
          <w:p w:rsidR="009D373E" w:rsidRDefault="0057483D">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 xml:space="preserve"> </w:t>
            </w:r>
            <w:r>
              <w:rPr>
                <w:rFonts w:ascii="宋体" w:hAnsi="宋体" w:cs="宋体" w:hint="eastAsia"/>
                <w:color w:val="FF0000"/>
                <w:kern w:val="0"/>
                <w:sz w:val="24"/>
              </w:rPr>
              <w:t>★</w:t>
            </w:r>
            <w:r>
              <w:rPr>
                <w:rFonts w:ascii="宋体" w:hAnsi="宋体" w:cs="宋体" w:hint="eastAsia"/>
                <w:color w:val="000000"/>
                <w:kern w:val="0"/>
                <w:sz w:val="24"/>
              </w:rPr>
              <w:t>联合体投标</w:t>
            </w:r>
          </w:p>
        </w:tc>
        <w:tc>
          <w:tcPr>
            <w:tcW w:w="6813" w:type="dxa"/>
            <w:vAlign w:val="center"/>
          </w:tcPr>
          <w:p w:rsidR="009D373E" w:rsidRDefault="0057483D">
            <w:pPr>
              <w:autoSpaceDE w:val="0"/>
              <w:autoSpaceDN w:val="0"/>
              <w:adjustRightInd w:val="0"/>
              <w:spacing w:line="276" w:lineRule="auto"/>
              <w:rPr>
                <w:rFonts w:ascii="宋体" w:hAnsi="宋体" w:cs="宋体"/>
                <w:color w:val="000000"/>
                <w:kern w:val="0"/>
                <w:sz w:val="24"/>
              </w:rPr>
            </w:pPr>
            <w:r>
              <w:rPr>
                <w:rFonts w:ascii="宋体" w:hAnsi="宋体" w:cs="宋体" w:hint="eastAsia"/>
                <w:color w:val="000000"/>
                <w:kern w:val="0"/>
                <w:sz w:val="24"/>
              </w:rPr>
              <w:t>本项目</w:t>
            </w:r>
            <w:r w:rsidR="00247B12">
              <w:rPr>
                <w:rFonts w:ascii="宋体" w:hAnsi="宋体" w:cs="宋体"/>
                <w:color w:val="000000"/>
                <w:kern w:val="0"/>
                <w:sz w:val="24"/>
              </w:rPr>
              <w:fldChar w:fldCharType="begin"/>
            </w:r>
            <w:r>
              <w:rPr>
                <w:rFonts w:ascii="宋体" w:hAnsi="宋体" w:cs="宋体"/>
                <w:color w:val="000000"/>
                <w:kern w:val="0"/>
                <w:sz w:val="24"/>
              </w:rPr>
              <w:instrText xml:space="preserve"> </w:instrText>
            </w:r>
            <w:r>
              <w:rPr>
                <w:rFonts w:ascii="宋体" w:hAnsi="宋体" w:cs="宋体" w:hint="eastAsia"/>
                <w:color w:val="000000"/>
                <w:kern w:val="0"/>
                <w:sz w:val="24"/>
              </w:rPr>
              <w:instrText>eq \o\ac(□,√)</w:instrText>
            </w:r>
            <w:r w:rsidR="00247B12">
              <w:rPr>
                <w:rFonts w:ascii="宋体" w:hAnsi="宋体" w:cs="宋体"/>
                <w:color w:val="000000"/>
                <w:kern w:val="0"/>
                <w:sz w:val="24"/>
              </w:rPr>
              <w:fldChar w:fldCharType="end"/>
            </w:r>
            <w:r>
              <w:rPr>
                <w:rFonts w:ascii="宋体" w:hAnsi="宋体" w:cs="宋体" w:hint="eastAsia"/>
                <w:color w:val="000000"/>
                <w:kern w:val="0"/>
                <w:sz w:val="24"/>
              </w:rPr>
              <w:t>不接受□接受联合体投标</w:t>
            </w:r>
          </w:p>
        </w:tc>
      </w:tr>
      <w:tr w:rsidR="009D373E">
        <w:trPr>
          <w:trHeight w:val="504"/>
          <w:jc w:val="center"/>
        </w:trPr>
        <w:tc>
          <w:tcPr>
            <w:tcW w:w="806" w:type="dxa"/>
            <w:vAlign w:val="center"/>
          </w:tcPr>
          <w:p w:rsidR="009D373E" w:rsidRDefault="0057483D">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6</w:t>
            </w:r>
          </w:p>
        </w:tc>
        <w:tc>
          <w:tcPr>
            <w:tcW w:w="2268" w:type="dxa"/>
            <w:vAlign w:val="center"/>
          </w:tcPr>
          <w:p w:rsidR="009D373E" w:rsidRDefault="0057483D">
            <w:pPr>
              <w:autoSpaceDE w:val="0"/>
              <w:autoSpaceDN w:val="0"/>
              <w:adjustRightInd w:val="0"/>
              <w:spacing w:line="276" w:lineRule="auto"/>
              <w:ind w:firstLineChars="150" w:firstLine="360"/>
              <w:rPr>
                <w:rFonts w:ascii="宋体" w:hAnsi="宋体" w:cs="宋体"/>
                <w:color w:val="000000"/>
                <w:kern w:val="0"/>
                <w:sz w:val="24"/>
              </w:rPr>
            </w:pPr>
            <w:r>
              <w:rPr>
                <w:rFonts w:ascii="宋体" w:hAnsi="宋体" w:cs="宋体" w:hint="eastAsia"/>
                <w:color w:val="FF0000"/>
                <w:kern w:val="0"/>
                <w:sz w:val="24"/>
              </w:rPr>
              <w:t>★</w:t>
            </w:r>
            <w:r>
              <w:rPr>
                <w:rFonts w:ascii="宋体" w:hAnsi="宋体" w:cs="宋体" w:hint="eastAsia"/>
                <w:color w:val="000000"/>
                <w:kern w:val="0"/>
                <w:sz w:val="24"/>
              </w:rPr>
              <w:t>最高限价</w:t>
            </w:r>
          </w:p>
        </w:tc>
        <w:tc>
          <w:tcPr>
            <w:tcW w:w="6813" w:type="dxa"/>
            <w:vAlign w:val="center"/>
          </w:tcPr>
          <w:p w:rsidR="009D373E" w:rsidRDefault="0057483D">
            <w:pPr>
              <w:autoSpaceDE w:val="0"/>
              <w:autoSpaceDN w:val="0"/>
              <w:adjustRightInd w:val="0"/>
              <w:spacing w:line="276" w:lineRule="auto"/>
              <w:rPr>
                <w:rFonts w:ascii="宋体" w:hAnsi="宋体" w:cs="宋体"/>
                <w:b/>
                <w:color w:val="000000"/>
                <w:kern w:val="0"/>
                <w:sz w:val="24"/>
              </w:rPr>
            </w:pPr>
            <w:r>
              <w:rPr>
                <w:rFonts w:ascii="宋体" w:hAnsi="宋体" w:cs="仿宋" w:hint="eastAsia"/>
                <w:b/>
                <w:color w:val="000000"/>
                <w:kern w:val="0"/>
                <w:sz w:val="24"/>
                <w:shd w:val="clear" w:color="040000" w:fill="FFFFFF"/>
              </w:rPr>
              <w:t>1标段：1418万元；2标段：</w:t>
            </w:r>
            <w:r w:rsidR="00CC5F87">
              <w:rPr>
                <w:rFonts w:ascii="宋体" w:hAnsi="宋体" w:cs="仿宋" w:hint="eastAsia"/>
                <w:b/>
                <w:color w:val="000000"/>
                <w:kern w:val="0"/>
                <w:sz w:val="24"/>
                <w:shd w:val="clear" w:color="040000" w:fill="FFFFFF"/>
              </w:rPr>
              <w:t>492</w:t>
            </w:r>
            <w:r>
              <w:rPr>
                <w:rFonts w:ascii="宋体" w:hAnsi="宋体" w:cs="仿宋" w:hint="eastAsia"/>
                <w:b/>
                <w:color w:val="000000"/>
                <w:kern w:val="0"/>
                <w:sz w:val="24"/>
                <w:shd w:val="clear" w:color="040000" w:fill="FFFFFF"/>
              </w:rPr>
              <w:t>万元；3标段：</w:t>
            </w:r>
            <w:r w:rsidR="00CC5F87">
              <w:rPr>
                <w:rFonts w:ascii="宋体" w:hAnsi="宋体" w:cs="仿宋" w:hint="eastAsia"/>
                <w:b/>
                <w:color w:val="000000"/>
                <w:kern w:val="0"/>
                <w:sz w:val="24"/>
                <w:shd w:val="clear" w:color="040000" w:fill="FFFFFF"/>
              </w:rPr>
              <w:t>460</w:t>
            </w:r>
            <w:r>
              <w:rPr>
                <w:rFonts w:ascii="宋体" w:hAnsi="宋体" w:cs="仿宋" w:hint="eastAsia"/>
                <w:b/>
                <w:color w:val="000000"/>
                <w:kern w:val="0"/>
                <w:sz w:val="24"/>
                <w:shd w:val="clear" w:color="040000" w:fill="FFFFFF"/>
              </w:rPr>
              <w:t>万元；4标段：4</w:t>
            </w:r>
            <w:r w:rsidR="00CC5F87">
              <w:rPr>
                <w:rFonts w:ascii="宋体" w:hAnsi="宋体" w:cs="仿宋" w:hint="eastAsia"/>
                <w:b/>
                <w:color w:val="000000"/>
                <w:kern w:val="0"/>
                <w:sz w:val="24"/>
                <w:shd w:val="clear" w:color="040000" w:fill="FFFFFF"/>
              </w:rPr>
              <w:t>10</w:t>
            </w:r>
            <w:r>
              <w:rPr>
                <w:rFonts w:ascii="宋体" w:hAnsi="宋体" w:cs="仿宋" w:hint="eastAsia"/>
                <w:b/>
                <w:color w:val="000000"/>
                <w:kern w:val="0"/>
                <w:sz w:val="24"/>
                <w:shd w:val="clear" w:color="040000" w:fill="FFFFFF"/>
              </w:rPr>
              <w:t>万元；5标段：</w:t>
            </w:r>
            <w:r w:rsidR="00CC5F87">
              <w:rPr>
                <w:rFonts w:ascii="宋体" w:hAnsi="宋体" w:cs="仿宋" w:hint="eastAsia"/>
                <w:b/>
                <w:color w:val="000000"/>
                <w:kern w:val="0"/>
                <w:sz w:val="24"/>
                <w:shd w:val="clear" w:color="040000" w:fill="FFFFFF"/>
              </w:rPr>
              <w:t>328</w:t>
            </w:r>
            <w:r>
              <w:rPr>
                <w:rFonts w:ascii="宋体" w:hAnsi="宋体" w:cs="仿宋" w:hint="eastAsia"/>
                <w:b/>
                <w:color w:val="000000"/>
                <w:kern w:val="0"/>
                <w:sz w:val="24"/>
                <w:shd w:val="clear" w:color="040000" w:fill="FFFFFF"/>
              </w:rPr>
              <w:t>万元；6标段：</w:t>
            </w:r>
            <w:r w:rsidR="00CC5F87">
              <w:rPr>
                <w:rFonts w:ascii="宋体" w:hAnsi="宋体" w:cs="仿宋" w:hint="eastAsia"/>
                <w:b/>
                <w:color w:val="000000"/>
                <w:kern w:val="0"/>
                <w:sz w:val="24"/>
                <w:shd w:val="clear" w:color="040000" w:fill="FFFFFF"/>
              </w:rPr>
              <w:t>328</w:t>
            </w:r>
            <w:r>
              <w:rPr>
                <w:rFonts w:ascii="宋体" w:hAnsi="宋体" w:cs="仿宋" w:hint="eastAsia"/>
                <w:b/>
                <w:color w:val="000000"/>
                <w:kern w:val="0"/>
                <w:sz w:val="24"/>
                <w:shd w:val="clear" w:color="040000" w:fill="FFFFFF"/>
              </w:rPr>
              <w:t>万元；7标段：</w:t>
            </w:r>
            <w:r w:rsidR="00CC5F87">
              <w:rPr>
                <w:rFonts w:ascii="宋体" w:hAnsi="宋体" w:cs="仿宋" w:hint="eastAsia"/>
                <w:b/>
                <w:color w:val="000000"/>
                <w:kern w:val="0"/>
                <w:sz w:val="24"/>
                <w:shd w:val="clear" w:color="040000" w:fill="FFFFFF"/>
              </w:rPr>
              <w:t>246</w:t>
            </w:r>
            <w:r>
              <w:rPr>
                <w:rFonts w:ascii="宋体" w:hAnsi="宋体" w:cs="仿宋" w:hint="eastAsia"/>
                <w:b/>
                <w:color w:val="000000"/>
                <w:kern w:val="0"/>
                <w:sz w:val="24"/>
                <w:shd w:val="clear" w:color="040000" w:fill="FFFFFF"/>
              </w:rPr>
              <w:t>万元；8标段：</w:t>
            </w:r>
            <w:r w:rsidR="00CC5F87">
              <w:rPr>
                <w:rFonts w:ascii="宋体" w:hAnsi="宋体" w:cs="仿宋" w:hint="eastAsia"/>
                <w:b/>
                <w:color w:val="000000"/>
                <w:kern w:val="0"/>
                <w:sz w:val="24"/>
                <w:shd w:val="clear" w:color="040000" w:fill="FFFFFF"/>
              </w:rPr>
              <w:t>164</w:t>
            </w:r>
            <w:r>
              <w:rPr>
                <w:rFonts w:ascii="宋体" w:hAnsi="宋体" w:cs="仿宋" w:hint="eastAsia"/>
                <w:b/>
                <w:color w:val="000000"/>
                <w:kern w:val="0"/>
                <w:sz w:val="24"/>
                <w:shd w:val="clear" w:color="040000" w:fill="FFFFFF"/>
              </w:rPr>
              <w:t>万元；9标段：</w:t>
            </w:r>
            <w:r w:rsidR="00CC5F87">
              <w:rPr>
                <w:rFonts w:ascii="宋体" w:hAnsi="宋体" w:cs="仿宋" w:hint="eastAsia"/>
                <w:b/>
                <w:color w:val="000000"/>
                <w:kern w:val="0"/>
                <w:sz w:val="24"/>
                <w:shd w:val="clear" w:color="040000" w:fill="FFFFFF"/>
              </w:rPr>
              <w:t>164</w:t>
            </w:r>
            <w:r>
              <w:rPr>
                <w:rFonts w:ascii="宋体" w:hAnsi="宋体" w:cs="仿宋" w:hint="eastAsia"/>
                <w:b/>
                <w:color w:val="000000"/>
                <w:kern w:val="0"/>
                <w:sz w:val="24"/>
                <w:shd w:val="clear" w:color="040000" w:fill="FFFFFF"/>
              </w:rPr>
              <w:t>万元；10标段：164万元</w:t>
            </w:r>
            <w:r>
              <w:rPr>
                <w:rFonts w:ascii="宋体" w:hAnsi="宋体" w:cs="宋体" w:hint="eastAsia"/>
                <w:b/>
                <w:color w:val="000000"/>
                <w:kern w:val="0"/>
                <w:sz w:val="24"/>
              </w:rPr>
              <w:t>。超出最</w:t>
            </w:r>
            <w:r>
              <w:rPr>
                <w:rFonts w:ascii="宋体" w:hAnsi="宋体" w:cs="宋体" w:hint="eastAsia"/>
                <w:b/>
                <w:color w:val="000000"/>
                <w:kern w:val="0"/>
                <w:sz w:val="24"/>
              </w:rPr>
              <w:lastRenderedPageBreak/>
              <w:t>高限价的投标无效。</w:t>
            </w:r>
          </w:p>
        </w:tc>
      </w:tr>
      <w:tr w:rsidR="009D373E">
        <w:trPr>
          <w:trHeight w:val="907"/>
          <w:jc w:val="center"/>
        </w:trPr>
        <w:tc>
          <w:tcPr>
            <w:tcW w:w="806" w:type="dxa"/>
            <w:vAlign w:val="center"/>
          </w:tcPr>
          <w:p w:rsidR="009D373E" w:rsidRDefault="0057483D">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lastRenderedPageBreak/>
              <w:t>7</w:t>
            </w:r>
          </w:p>
        </w:tc>
        <w:tc>
          <w:tcPr>
            <w:tcW w:w="2268" w:type="dxa"/>
            <w:vAlign w:val="center"/>
          </w:tcPr>
          <w:p w:rsidR="009D373E" w:rsidRDefault="0057483D">
            <w:pPr>
              <w:autoSpaceDE w:val="0"/>
              <w:autoSpaceDN w:val="0"/>
              <w:adjustRightInd w:val="0"/>
              <w:spacing w:line="276" w:lineRule="auto"/>
              <w:jc w:val="center"/>
              <w:rPr>
                <w:rFonts w:ascii="宋体" w:hAnsi="宋体" w:cs="宋体"/>
                <w:color w:val="000000"/>
                <w:kern w:val="0"/>
                <w:sz w:val="24"/>
              </w:rPr>
            </w:pPr>
            <w:r>
              <w:rPr>
                <w:rFonts w:ascii="宋体" w:hAnsi="宋体" w:cs="宋体"/>
                <w:color w:val="000000"/>
                <w:kern w:val="0"/>
                <w:sz w:val="24"/>
              </w:rPr>
              <w:t>现场考察</w:t>
            </w:r>
          </w:p>
        </w:tc>
        <w:tc>
          <w:tcPr>
            <w:tcW w:w="6813" w:type="dxa"/>
            <w:vAlign w:val="center"/>
          </w:tcPr>
          <w:p w:rsidR="009D373E" w:rsidRDefault="00247B12">
            <w:pPr>
              <w:autoSpaceDE w:val="0"/>
              <w:autoSpaceDN w:val="0"/>
              <w:adjustRightInd w:val="0"/>
              <w:spacing w:line="360" w:lineRule="auto"/>
              <w:rPr>
                <w:rFonts w:ascii="宋体" w:hAnsi="宋体" w:cs="宋体"/>
                <w:color w:val="000000"/>
                <w:kern w:val="0"/>
                <w:sz w:val="24"/>
              </w:rPr>
            </w:pPr>
            <w:r>
              <w:rPr>
                <w:rFonts w:ascii="宋体" w:hAnsi="宋体" w:cs="宋体"/>
                <w:color w:val="000000"/>
                <w:kern w:val="0"/>
                <w:sz w:val="24"/>
              </w:rPr>
              <w:fldChar w:fldCharType="begin"/>
            </w:r>
            <w:r w:rsidR="0057483D">
              <w:rPr>
                <w:rFonts w:ascii="宋体" w:hAnsi="宋体" w:cs="宋体"/>
                <w:color w:val="000000"/>
                <w:kern w:val="0"/>
                <w:sz w:val="24"/>
              </w:rPr>
              <w:instrText xml:space="preserve"> </w:instrText>
            </w:r>
            <w:r w:rsidR="0057483D">
              <w:rPr>
                <w:rFonts w:ascii="宋体" w:hAnsi="宋体" w:cs="宋体" w:hint="eastAsia"/>
                <w:color w:val="000000"/>
                <w:kern w:val="0"/>
                <w:sz w:val="24"/>
              </w:rPr>
              <w:instrText>eq \o\ac(□,√)</w:instrText>
            </w:r>
            <w:r>
              <w:rPr>
                <w:rFonts w:ascii="宋体" w:hAnsi="宋体" w:cs="宋体"/>
                <w:color w:val="000000"/>
                <w:kern w:val="0"/>
                <w:sz w:val="24"/>
              </w:rPr>
              <w:fldChar w:fldCharType="end"/>
            </w:r>
            <w:r w:rsidR="0057483D">
              <w:rPr>
                <w:rFonts w:ascii="宋体" w:hAnsi="宋体" w:cs="宋体" w:hint="eastAsia"/>
                <w:color w:val="000000"/>
                <w:kern w:val="0"/>
                <w:sz w:val="24"/>
              </w:rPr>
              <w:t>不组织</w:t>
            </w:r>
          </w:p>
          <w:p w:rsidR="009D373E" w:rsidRDefault="0057483D">
            <w:pPr>
              <w:autoSpaceDE w:val="0"/>
              <w:autoSpaceDN w:val="0"/>
              <w:adjustRightInd w:val="0"/>
              <w:spacing w:line="360" w:lineRule="auto"/>
              <w:rPr>
                <w:rFonts w:ascii="宋体" w:hAnsi="宋体" w:cs="宋体"/>
                <w:color w:val="000000"/>
                <w:kern w:val="0"/>
                <w:sz w:val="24"/>
              </w:rPr>
            </w:pPr>
            <w:r>
              <w:rPr>
                <w:rFonts w:ascii="宋体" w:hAnsi="宋体" w:cs="宋体" w:hint="eastAsia"/>
                <w:color w:val="000000"/>
                <w:kern w:val="0"/>
                <w:sz w:val="24"/>
              </w:rPr>
              <w:t>□组织，时间：      地点：</w:t>
            </w:r>
          </w:p>
        </w:tc>
      </w:tr>
      <w:tr w:rsidR="009D373E">
        <w:trPr>
          <w:trHeight w:val="907"/>
          <w:jc w:val="center"/>
        </w:trPr>
        <w:tc>
          <w:tcPr>
            <w:tcW w:w="806" w:type="dxa"/>
            <w:vAlign w:val="center"/>
          </w:tcPr>
          <w:p w:rsidR="009D373E" w:rsidRDefault="0057483D">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8</w:t>
            </w:r>
          </w:p>
        </w:tc>
        <w:tc>
          <w:tcPr>
            <w:tcW w:w="2268" w:type="dxa"/>
            <w:vAlign w:val="center"/>
          </w:tcPr>
          <w:p w:rsidR="009D373E" w:rsidRDefault="0057483D">
            <w:pPr>
              <w:autoSpaceDE w:val="0"/>
              <w:autoSpaceDN w:val="0"/>
              <w:adjustRightInd w:val="0"/>
              <w:spacing w:line="276" w:lineRule="auto"/>
              <w:jc w:val="center"/>
              <w:rPr>
                <w:rFonts w:ascii="宋体" w:hAnsi="宋体" w:cs="宋体"/>
                <w:color w:val="000000"/>
                <w:kern w:val="0"/>
                <w:sz w:val="24"/>
              </w:rPr>
            </w:pPr>
            <w:r>
              <w:rPr>
                <w:rFonts w:ascii="宋体" w:hAnsi="宋体" w:cs="宋体"/>
                <w:color w:val="000000"/>
                <w:kern w:val="0"/>
                <w:sz w:val="24"/>
              </w:rPr>
              <w:t>开标前答疑会</w:t>
            </w:r>
          </w:p>
        </w:tc>
        <w:tc>
          <w:tcPr>
            <w:tcW w:w="6813" w:type="dxa"/>
            <w:vAlign w:val="center"/>
          </w:tcPr>
          <w:p w:rsidR="009D373E" w:rsidRDefault="00247B12">
            <w:pPr>
              <w:autoSpaceDE w:val="0"/>
              <w:autoSpaceDN w:val="0"/>
              <w:adjustRightInd w:val="0"/>
              <w:spacing w:line="360" w:lineRule="auto"/>
              <w:rPr>
                <w:rFonts w:ascii="宋体" w:hAnsi="宋体" w:cs="宋体"/>
                <w:color w:val="000000"/>
                <w:kern w:val="0"/>
                <w:sz w:val="24"/>
              </w:rPr>
            </w:pPr>
            <w:r>
              <w:rPr>
                <w:rFonts w:ascii="宋体" w:hAnsi="宋体" w:cs="宋体"/>
                <w:color w:val="000000"/>
                <w:kern w:val="0"/>
                <w:sz w:val="24"/>
              </w:rPr>
              <w:fldChar w:fldCharType="begin"/>
            </w:r>
            <w:r w:rsidR="0057483D">
              <w:rPr>
                <w:rFonts w:ascii="宋体" w:hAnsi="宋体" w:cs="宋体"/>
                <w:color w:val="000000"/>
                <w:kern w:val="0"/>
                <w:sz w:val="24"/>
              </w:rPr>
              <w:instrText xml:space="preserve"> </w:instrText>
            </w:r>
            <w:r w:rsidR="0057483D">
              <w:rPr>
                <w:rFonts w:ascii="宋体" w:hAnsi="宋体" w:cs="宋体" w:hint="eastAsia"/>
                <w:color w:val="000000"/>
                <w:kern w:val="0"/>
                <w:sz w:val="24"/>
              </w:rPr>
              <w:instrText>eq \o\ac(□,√)</w:instrText>
            </w:r>
            <w:r>
              <w:rPr>
                <w:rFonts w:ascii="宋体" w:hAnsi="宋体" w:cs="宋体"/>
                <w:color w:val="000000"/>
                <w:kern w:val="0"/>
                <w:sz w:val="24"/>
              </w:rPr>
              <w:fldChar w:fldCharType="end"/>
            </w:r>
            <w:r w:rsidR="0057483D">
              <w:rPr>
                <w:rFonts w:ascii="宋体" w:hAnsi="宋体" w:cs="宋体" w:hint="eastAsia"/>
                <w:color w:val="000000"/>
                <w:kern w:val="0"/>
                <w:sz w:val="24"/>
              </w:rPr>
              <w:t>不召开</w:t>
            </w:r>
          </w:p>
          <w:p w:rsidR="009D373E" w:rsidRDefault="0057483D">
            <w:pPr>
              <w:autoSpaceDE w:val="0"/>
              <w:autoSpaceDN w:val="0"/>
              <w:adjustRightInd w:val="0"/>
              <w:spacing w:line="360" w:lineRule="auto"/>
              <w:rPr>
                <w:rFonts w:ascii="宋体" w:hAnsi="宋体" w:cs="宋体"/>
                <w:color w:val="000000"/>
                <w:kern w:val="0"/>
                <w:sz w:val="24"/>
              </w:rPr>
            </w:pPr>
            <w:r>
              <w:rPr>
                <w:rFonts w:ascii="宋体" w:hAnsi="宋体" w:cs="宋体" w:hint="eastAsia"/>
                <w:color w:val="000000"/>
                <w:kern w:val="0"/>
                <w:sz w:val="24"/>
              </w:rPr>
              <w:t>□召开，时间：      地点：</w:t>
            </w:r>
          </w:p>
        </w:tc>
      </w:tr>
      <w:tr w:rsidR="009D373E">
        <w:trPr>
          <w:trHeight w:val="504"/>
          <w:jc w:val="center"/>
        </w:trPr>
        <w:tc>
          <w:tcPr>
            <w:tcW w:w="806" w:type="dxa"/>
            <w:vAlign w:val="center"/>
          </w:tcPr>
          <w:p w:rsidR="009D373E" w:rsidRDefault="0057483D">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9</w:t>
            </w:r>
          </w:p>
        </w:tc>
        <w:tc>
          <w:tcPr>
            <w:tcW w:w="2268" w:type="dxa"/>
            <w:vAlign w:val="center"/>
          </w:tcPr>
          <w:p w:rsidR="009D373E" w:rsidRDefault="0057483D">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进口产品参与</w:t>
            </w:r>
          </w:p>
        </w:tc>
        <w:tc>
          <w:tcPr>
            <w:tcW w:w="6813" w:type="dxa"/>
            <w:vAlign w:val="center"/>
          </w:tcPr>
          <w:p w:rsidR="009D373E" w:rsidRDefault="00247B12">
            <w:pPr>
              <w:autoSpaceDE w:val="0"/>
              <w:autoSpaceDN w:val="0"/>
              <w:adjustRightInd w:val="0"/>
              <w:spacing w:line="276" w:lineRule="auto"/>
              <w:rPr>
                <w:rFonts w:ascii="宋体" w:hAnsi="宋体" w:cs="宋体"/>
                <w:color w:val="000000"/>
                <w:kern w:val="0"/>
                <w:sz w:val="24"/>
              </w:rPr>
            </w:pPr>
            <w:r>
              <w:rPr>
                <w:rFonts w:ascii="宋体" w:hAnsi="宋体" w:cs="宋体"/>
                <w:color w:val="000000"/>
                <w:kern w:val="0"/>
                <w:sz w:val="24"/>
              </w:rPr>
              <w:fldChar w:fldCharType="begin"/>
            </w:r>
            <w:r w:rsidR="0057483D">
              <w:rPr>
                <w:rFonts w:ascii="宋体" w:hAnsi="宋体" w:cs="宋体"/>
                <w:color w:val="000000"/>
                <w:kern w:val="0"/>
                <w:sz w:val="24"/>
              </w:rPr>
              <w:instrText xml:space="preserve"> </w:instrText>
            </w:r>
            <w:r w:rsidR="0057483D">
              <w:rPr>
                <w:rFonts w:ascii="宋体" w:hAnsi="宋体" w:cs="宋体" w:hint="eastAsia"/>
                <w:color w:val="000000"/>
                <w:kern w:val="0"/>
                <w:sz w:val="24"/>
              </w:rPr>
              <w:instrText>eq \o\ac(□,√)</w:instrText>
            </w:r>
            <w:r>
              <w:rPr>
                <w:rFonts w:ascii="宋体" w:hAnsi="宋体" w:cs="宋体"/>
                <w:color w:val="000000"/>
                <w:kern w:val="0"/>
                <w:sz w:val="24"/>
              </w:rPr>
              <w:fldChar w:fldCharType="end"/>
            </w:r>
            <w:r w:rsidR="0057483D">
              <w:rPr>
                <w:rFonts w:ascii="宋体" w:hAnsi="宋体" w:cs="宋体" w:hint="eastAsia"/>
                <w:color w:val="000000"/>
                <w:kern w:val="0"/>
                <w:sz w:val="24"/>
              </w:rPr>
              <w:t>不允许    □允许</w:t>
            </w:r>
          </w:p>
        </w:tc>
      </w:tr>
      <w:tr w:rsidR="009D373E">
        <w:trPr>
          <w:trHeight w:val="504"/>
          <w:jc w:val="center"/>
        </w:trPr>
        <w:tc>
          <w:tcPr>
            <w:tcW w:w="806" w:type="dxa"/>
            <w:vAlign w:val="center"/>
          </w:tcPr>
          <w:p w:rsidR="009D373E" w:rsidRDefault="0057483D">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10</w:t>
            </w:r>
          </w:p>
        </w:tc>
        <w:tc>
          <w:tcPr>
            <w:tcW w:w="2268" w:type="dxa"/>
            <w:vAlign w:val="center"/>
          </w:tcPr>
          <w:p w:rsidR="009D373E" w:rsidRDefault="0057483D">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FF0000"/>
                <w:kern w:val="0"/>
                <w:sz w:val="24"/>
              </w:rPr>
              <w:t>★</w:t>
            </w:r>
            <w:r>
              <w:rPr>
                <w:rFonts w:ascii="宋体" w:hAnsi="宋体" w:cs="宋体" w:hint="eastAsia"/>
                <w:color w:val="000000"/>
                <w:kern w:val="0"/>
                <w:sz w:val="24"/>
              </w:rPr>
              <w:t>投标有效期</w:t>
            </w:r>
          </w:p>
        </w:tc>
        <w:tc>
          <w:tcPr>
            <w:tcW w:w="6813" w:type="dxa"/>
            <w:vAlign w:val="center"/>
          </w:tcPr>
          <w:p w:rsidR="009D373E" w:rsidRDefault="0057483D">
            <w:pPr>
              <w:autoSpaceDE w:val="0"/>
              <w:autoSpaceDN w:val="0"/>
              <w:adjustRightInd w:val="0"/>
              <w:spacing w:line="360" w:lineRule="auto"/>
              <w:rPr>
                <w:rFonts w:ascii="宋体" w:hAnsi="宋体" w:cs="宋体"/>
                <w:color w:val="000000"/>
                <w:kern w:val="0"/>
                <w:sz w:val="24"/>
              </w:rPr>
            </w:pPr>
            <w:r>
              <w:rPr>
                <w:rFonts w:ascii="宋体" w:hAnsi="宋体" w:cs="宋体" w:hint="eastAsia"/>
                <w:color w:val="000000"/>
                <w:kern w:val="0"/>
                <w:sz w:val="24"/>
              </w:rPr>
              <w:t>90天（自提交投标文件的截止之日起算）</w:t>
            </w:r>
          </w:p>
          <w:p w:rsidR="009D373E" w:rsidRDefault="0057483D">
            <w:pPr>
              <w:autoSpaceDE w:val="0"/>
              <w:autoSpaceDN w:val="0"/>
              <w:adjustRightInd w:val="0"/>
              <w:spacing w:line="360" w:lineRule="auto"/>
              <w:rPr>
                <w:rFonts w:ascii="宋体" w:hAnsi="宋体" w:cs="宋体"/>
                <w:color w:val="000000"/>
                <w:kern w:val="0"/>
                <w:sz w:val="24"/>
              </w:rPr>
            </w:pPr>
            <w:r>
              <w:rPr>
                <w:rFonts w:ascii="宋体" w:hAnsi="宋体" w:cs="宋体"/>
                <w:color w:val="000000"/>
                <w:kern w:val="0"/>
                <w:sz w:val="24"/>
              </w:rPr>
              <w:t>中标</w:t>
            </w:r>
            <w:r>
              <w:rPr>
                <w:rFonts w:ascii="宋体" w:hAnsi="宋体" w:cs="宋体" w:hint="eastAsia"/>
                <w:color w:val="000000"/>
                <w:kern w:val="0"/>
                <w:sz w:val="24"/>
              </w:rPr>
              <w:t>人投标</w:t>
            </w:r>
            <w:r>
              <w:rPr>
                <w:rFonts w:ascii="宋体" w:hAnsi="宋体" w:cs="宋体"/>
                <w:color w:val="000000"/>
                <w:kern w:val="0"/>
                <w:sz w:val="24"/>
              </w:rPr>
              <w:t>有效期延</w:t>
            </w:r>
            <w:r>
              <w:rPr>
                <w:rFonts w:ascii="宋体" w:hAnsi="宋体" w:cs="宋体" w:hint="eastAsia"/>
                <w:color w:val="000000"/>
                <w:kern w:val="0"/>
                <w:sz w:val="24"/>
              </w:rPr>
              <w:t>至合同</w:t>
            </w:r>
            <w:r>
              <w:rPr>
                <w:rFonts w:ascii="宋体" w:hAnsi="宋体" w:cs="宋体"/>
                <w:color w:val="000000"/>
                <w:kern w:val="0"/>
                <w:sz w:val="24"/>
              </w:rPr>
              <w:t>验收之日</w:t>
            </w:r>
            <w:r>
              <w:rPr>
                <w:rFonts w:ascii="宋体" w:hAnsi="宋体" w:cs="宋体" w:hint="eastAsia"/>
                <w:color w:val="000000"/>
                <w:kern w:val="0"/>
                <w:sz w:val="24"/>
              </w:rPr>
              <w:t>，中标人全部合同义务履行完毕为止。</w:t>
            </w:r>
          </w:p>
        </w:tc>
      </w:tr>
      <w:tr w:rsidR="009D373E">
        <w:trPr>
          <w:trHeight w:val="504"/>
          <w:jc w:val="center"/>
        </w:trPr>
        <w:tc>
          <w:tcPr>
            <w:tcW w:w="806" w:type="dxa"/>
            <w:vAlign w:val="center"/>
          </w:tcPr>
          <w:p w:rsidR="009D373E" w:rsidRDefault="0057483D">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11</w:t>
            </w:r>
          </w:p>
        </w:tc>
        <w:tc>
          <w:tcPr>
            <w:tcW w:w="2268" w:type="dxa"/>
            <w:vAlign w:val="center"/>
          </w:tcPr>
          <w:p w:rsidR="009D373E" w:rsidRDefault="0057483D">
            <w:pPr>
              <w:autoSpaceDE w:val="0"/>
              <w:autoSpaceDN w:val="0"/>
              <w:adjustRightInd w:val="0"/>
              <w:spacing w:line="360" w:lineRule="auto"/>
              <w:rPr>
                <w:rFonts w:ascii="宋体" w:hAnsi="宋体" w:cs="宋体"/>
                <w:color w:val="000000"/>
                <w:kern w:val="0"/>
                <w:sz w:val="24"/>
              </w:rPr>
            </w:pPr>
            <w:r>
              <w:rPr>
                <w:rFonts w:ascii="宋体" w:hAnsi="宋体" w:cs="宋体"/>
                <w:color w:val="000000"/>
                <w:kern w:val="0"/>
                <w:sz w:val="24"/>
              </w:rPr>
              <w:t>中标人将本项目非主体、非关键性工作分包</w:t>
            </w:r>
          </w:p>
        </w:tc>
        <w:tc>
          <w:tcPr>
            <w:tcW w:w="6813" w:type="dxa"/>
            <w:vAlign w:val="center"/>
          </w:tcPr>
          <w:p w:rsidR="009D373E" w:rsidRDefault="00247B12">
            <w:pPr>
              <w:autoSpaceDE w:val="0"/>
              <w:autoSpaceDN w:val="0"/>
              <w:adjustRightInd w:val="0"/>
              <w:spacing w:line="276" w:lineRule="auto"/>
              <w:rPr>
                <w:rFonts w:ascii="宋体" w:hAnsi="宋体" w:cs="宋体"/>
                <w:color w:val="000000"/>
                <w:kern w:val="0"/>
                <w:sz w:val="24"/>
              </w:rPr>
            </w:pPr>
            <w:r>
              <w:rPr>
                <w:rFonts w:ascii="宋体" w:hAnsi="宋体" w:cs="宋体"/>
                <w:color w:val="000000"/>
                <w:kern w:val="0"/>
                <w:sz w:val="24"/>
              </w:rPr>
              <w:fldChar w:fldCharType="begin"/>
            </w:r>
            <w:r w:rsidR="0057483D">
              <w:rPr>
                <w:rFonts w:ascii="宋体" w:hAnsi="宋体" w:cs="宋体"/>
                <w:color w:val="000000"/>
                <w:kern w:val="0"/>
                <w:sz w:val="24"/>
              </w:rPr>
              <w:instrText xml:space="preserve"> </w:instrText>
            </w:r>
            <w:r w:rsidR="0057483D">
              <w:rPr>
                <w:rFonts w:ascii="宋体" w:hAnsi="宋体" w:cs="宋体" w:hint="eastAsia"/>
                <w:color w:val="000000"/>
                <w:kern w:val="0"/>
                <w:sz w:val="24"/>
              </w:rPr>
              <w:instrText>eq \o\ac(□,√)</w:instrText>
            </w:r>
            <w:r>
              <w:rPr>
                <w:rFonts w:ascii="宋体" w:hAnsi="宋体" w:cs="宋体"/>
                <w:color w:val="000000"/>
                <w:kern w:val="0"/>
                <w:sz w:val="24"/>
              </w:rPr>
              <w:fldChar w:fldCharType="end"/>
            </w:r>
            <w:r w:rsidR="0057483D">
              <w:rPr>
                <w:rFonts w:ascii="宋体" w:hAnsi="宋体" w:cs="宋体" w:hint="eastAsia"/>
                <w:color w:val="000000"/>
                <w:kern w:val="0"/>
                <w:sz w:val="24"/>
              </w:rPr>
              <w:t>不允许   □允许</w:t>
            </w:r>
          </w:p>
        </w:tc>
      </w:tr>
      <w:tr w:rsidR="009D373E">
        <w:trPr>
          <w:trHeight w:val="504"/>
          <w:jc w:val="center"/>
        </w:trPr>
        <w:tc>
          <w:tcPr>
            <w:tcW w:w="806" w:type="dxa"/>
            <w:vAlign w:val="center"/>
          </w:tcPr>
          <w:p w:rsidR="009D373E" w:rsidRDefault="0057483D">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12</w:t>
            </w:r>
          </w:p>
        </w:tc>
        <w:tc>
          <w:tcPr>
            <w:tcW w:w="2268" w:type="dxa"/>
            <w:vAlign w:val="center"/>
          </w:tcPr>
          <w:p w:rsidR="009D373E" w:rsidRDefault="0057483D">
            <w:pPr>
              <w:autoSpaceDE w:val="0"/>
              <w:autoSpaceDN w:val="0"/>
              <w:adjustRightInd w:val="0"/>
              <w:spacing w:line="360" w:lineRule="auto"/>
              <w:jc w:val="center"/>
              <w:rPr>
                <w:rFonts w:ascii="宋体" w:hAnsi="宋体" w:cs="宋体"/>
                <w:color w:val="000000"/>
                <w:kern w:val="0"/>
                <w:sz w:val="24"/>
              </w:rPr>
            </w:pPr>
            <w:r>
              <w:rPr>
                <w:rFonts w:ascii="宋体" w:hAnsi="宋体" w:cs="宋体" w:hint="eastAsia"/>
                <w:color w:val="000000"/>
                <w:kern w:val="0"/>
                <w:sz w:val="24"/>
              </w:rPr>
              <w:t>投标截止及开标时间</w:t>
            </w:r>
          </w:p>
        </w:tc>
        <w:tc>
          <w:tcPr>
            <w:tcW w:w="6813" w:type="dxa"/>
            <w:vAlign w:val="center"/>
          </w:tcPr>
          <w:p w:rsidR="009D373E" w:rsidRDefault="0057483D">
            <w:pPr>
              <w:autoSpaceDE w:val="0"/>
              <w:autoSpaceDN w:val="0"/>
              <w:adjustRightInd w:val="0"/>
              <w:spacing w:line="360" w:lineRule="auto"/>
              <w:rPr>
                <w:rFonts w:ascii="宋体" w:hAnsi="宋体" w:cs="宋体"/>
                <w:color w:val="000000"/>
                <w:kern w:val="0"/>
                <w:sz w:val="24"/>
              </w:rPr>
            </w:pPr>
            <w:r>
              <w:rPr>
                <w:rFonts w:ascii="宋体" w:hAnsi="宋体" w:cs="宋体" w:hint="eastAsia"/>
                <w:color w:val="000000"/>
                <w:kern w:val="0"/>
                <w:sz w:val="24"/>
              </w:rPr>
              <w:t>2020年6月23日9 时00分（北京时间）</w:t>
            </w:r>
          </w:p>
        </w:tc>
      </w:tr>
      <w:tr w:rsidR="009D373E">
        <w:trPr>
          <w:trHeight w:val="504"/>
          <w:jc w:val="center"/>
        </w:trPr>
        <w:tc>
          <w:tcPr>
            <w:tcW w:w="806" w:type="dxa"/>
            <w:vAlign w:val="center"/>
          </w:tcPr>
          <w:p w:rsidR="009D373E" w:rsidRDefault="0057483D">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13</w:t>
            </w:r>
          </w:p>
        </w:tc>
        <w:tc>
          <w:tcPr>
            <w:tcW w:w="2268" w:type="dxa"/>
            <w:vAlign w:val="center"/>
          </w:tcPr>
          <w:p w:rsidR="009D373E" w:rsidRDefault="0057483D">
            <w:pPr>
              <w:autoSpaceDE w:val="0"/>
              <w:autoSpaceDN w:val="0"/>
              <w:adjustRightInd w:val="0"/>
              <w:spacing w:line="360" w:lineRule="auto"/>
              <w:jc w:val="center"/>
              <w:rPr>
                <w:rFonts w:ascii="宋体" w:hAnsi="宋体" w:cs="宋体"/>
                <w:color w:val="000000"/>
                <w:kern w:val="0"/>
                <w:sz w:val="24"/>
              </w:rPr>
            </w:pPr>
            <w:r>
              <w:rPr>
                <w:rFonts w:ascii="宋体" w:hAnsi="宋体" w:cs="宋体" w:hint="eastAsia"/>
                <w:color w:val="000000"/>
                <w:kern w:val="0"/>
                <w:sz w:val="24"/>
              </w:rPr>
              <w:t>递交投标文件</w:t>
            </w:r>
          </w:p>
          <w:p w:rsidR="009D373E" w:rsidRDefault="0057483D">
            <w:pPr>
              <w:autoSpaceDE w:val="0"/>
              <w:autoSpaceDN w:val="0"/>
              <w:adjustRightInd w:val="0"/>
              <w:spacing w:line="360" w:lineRule="auto"/>
              <w:jc w:val="center"/>
              <w:rPr>
                <w:rFonts w:ascii="宋体" w:hAnsi="宋体" w:cs="宋体"/>
                <w:color w:val="000000"/>
                <w:kern w:val="0"/>
                <w:sz w:val="24"/>
              </w:rPr>
            </w:pPr>
            <w:r>
              <w:rPr>
                <w:rFonts w:ascii="宋体" w:hAnsi="宋体" w:cs="宋体" w:hint="eastAsia"/>
                <w:color w:val="000000"/>
                <w:kern w:val="0"/>
                <w:sz w:val="24"/>
              </w:rPr>
              <w:t>及开标地点</w:t>
            </w:r>
          </w:p>
        </w:tc>
        <w:tc>
          <w:tcPr>
            <w:tcW w:w="6813" w:type="dxa"/>
            <w:vAlign w:val="center"/>
          </w:tcPr>
          <w:p w:rsidR="009D373E" w:rsidRDefault="0057483D">
            <w:pPr>
              <w:autoSpaceDE w:val="0"/>
              <w:autoSpaceDN w:val="0"/>
              <w:adjustRightInd w:val="0"/>
              <w:spacing w:line="360" w:lineRule="auto"/>
              <w:rPr>
                <w:rFonts w:ascii="宋体" w:hAnsi="宋体" w:cs="宋体"/>
                <w:color w:val="000000"/>
                <w:kern w:val="0"/>
                <w:sz w:val="24"/>
              </w:rPr>
            </w:pPr>
            <w:r>
              <w:rPr>
                <w:rFonts w:ascii="宋体" w:hAnsi="宋体" w:cs="宋体" w:hint="eastAsia"/>
                <w:color w:val="000000"/>
                <w:kern w:val="0"/>
                <w:sz w:val="24"/>
              </w:rPr>
              <w:t>襄城县公共资源交易中心（</w:t>
            </w:r>
            <w:proofErr w:type="gramStart"/>
            <w:r>
              <w:rPr>
                <w:rFonts w:ascii="宋体" w:hAnsi="宋体" w:cs="宋体" w:hint="eastAsia"/>
                <w:color w:val="000000"/>
                <w:kern w:val="0"/>
                <w:sz w:val="24"/>
              </w:rPr>
              <w:t>八七</w:t>
            </w:r>
            <w:proofErr w:type="gramEnd"/>
            <w:r>
              <w:rPr>
                <w:rFonts w:ascii="宋体" w:hAnsi="宋体" w:cs="宋体" w:hint="eastAsia"/>
                <w:color w:val="000000"/>
                <w:kern w:val="0"/>
                <w:sz w:val="24"/>
              </w:rPr>
              <w:t>路东段电子商务产业园）12楼开标一室</w:t>
            </w:r>
          </w:p>
        </w:tc>
      </w:tr>
      <w:tr w:rsidR="009D373E">
        <w:trPr>
          <w:trHeight w:val="504"/>
          <w:jc w:val="center"/>
        </w:trPr>
        <w:tc>
          <w:tcPr>
            <w:tcW w:w="806" w:type="dxa"/>
            <w:vAlign w:val="center"/>
          </w:tcPr>
          <w:p w:rsidR="009D373E" w:rsidRDefault="0057483D">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14</w:t>
            </w:r>
          </w:p>
        </w:tc>
        <w:tc>
          <w:tcPr>
            <w:tcW w:w="2268" w:type="dxa"/>
            <w:vAlign w:val="center"/>
          </w:tcPr>
          <w:p w:rsidR="009D373E" w:rsidRDefault="0057483D">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投标保证金</w:t>
            </w:r>
          </w:p>
        </w:tc>
        <w:tc>
          <w:tcPr>
            <w:tcW w:w="6813" w:type="dxa"/>
            <w:vAlign w:val="center"/>
          </w:tcPr>
          <w:p w:rsidR="009D373E" w:rsidRDefault="0057483D">
            <w:pPr>
              <w:tabs>
                <w:tab w:val="left" w:pos="1260"/>
              </w:tabs>
              <w:autoSpaceDE w:val="0"/>
              <w:autoSpaceDN w:val="0"/>
              <w:adjustRightInd w:val="0"/>
              <w:spacing w:line="360" w:lineRule="auto"/>
              <w:contextualSpacing/>
              <w:rPr>
                <w:rFonts w:ascii="宋体" w:hAnsi="宋体" w:cs="宋体"/>
                <w:color w:val="000000"/>
                <w:kern w:val="0"/>
                <w:sz w:val="24"/>
              </w:rPr>
            </w:pPr>
            <w:r>
              <w:rPr>
                <w:rFonts w:ascii="宋体" w:hAnsi="宋体" w:cs="宋体" w:hint="eastAsia"/>
                <w:color w:val="000000"/>
                <w:kern w:val="0"/>
                <w:sz w:val="24"/>
              </w:rPr>
              <w:t>本项目不收取。</w:t>
            </w:r>
          </w:p>
          <w:p w:rsidR="009D373E" w:rsidRDefault="0057483D">
            <w:pPr>
              <w:tabs>
                <w:tab w:val="left" w:pos="1260"/>
              </w:tabs>
              <w:autoSpaceDE w:val="0"/>
              <w:autoSpaceDN w:val="0"/>
              <w:spacing w:line="360" w:lineRule="auto"/>
              <w:contextualSpacing/>
              <w:rPr>
                <w:rFonts w:ascii="宋体" w:hAnsi="宋体" w:cs="宋体"/>
                <w:color w:val="000000"/>
                <w:kern w:val="0"/>
                <w:sz w:val="24"/>
              </w:rPr>
            </w:pPr>
            <w:r>
              <w:rPr>
                <w:rFonts w:ascii="宋体" w:hAnsi="宋体" w:cs="宋体" w:hint="eastAsia"/>
                <w:color w:val="000000"/>
                <w:kern w:val="0"/>
                <w:sz w:val="24"/>
              </w:rPr>
              <w:t>投标人应提供投标承诺函。</w:t>
            </w:r>
          </w:p>
        </w:tc>
      </w:tr>
      <w:tr w:rsidR="009D373E">
        <w:trPr>
          <w:trHeight w:val="1560"/>
          <w:jc w:val="center"/>
        </w:trPr>
        <w:tc>
          <w:tcPr>
            <w:tcW w:w="806" w:type="dxa"/>
            <w:vAlign w:val="center"/>
          </w:tcPr>
          <w:p w:rsidR="009D373E" w:rsidRDefault="0057483D">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15</w:t>
            </w:r>
          </w:p>
        </w:tc>
        <w:tc>
          <w:tcPr>
            <w:tcW w:w="2268" w:type="dxa"/>
            <w:vAlign w:val="center"/>
          </w:tcPr>
          <w:p w:rsidR="009D373E" w:rsidRDefault="0057483D">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公告发布</w:t>
            </w:r>
          </w:p>
        </w:tc>
        <w:tc>
          <w:tcPr>
            <w:tcW w:w="6813" w:type="dxa"/>
            <w:tcBorders>
              <w:top w:val="single" w:sz="4" w:space="0" w:color="auto"/>
            </w:tcBorders>
            <w:vAlign w:val="center"/>
          </w:tcPr>
          <w:p w:rsidR="009D373E" w:rsidRDefault="0057483D">
            <w:pPr>
              <w:autoSpaceDE w:val="0"/>
              <w:autoSpaceDN w:val="0"/>
              <w:adjustRightInd w:val="0"/>
              <w:spacing w:line="360" w:lineRule="auto"/>
              <w:rPr>
                <w:rFonts w:ascii="宋体" w:hAnsi="宋体" w:cs="宋体"/>
                <w:color w:val="000000"/>
                <w:kern w:val="0"/>
                <w:sz w:val="24"/>
              </w:rPr>
            </w:pPr>
            <w:r>
              <w:rPr>
                <w:rFonts w:ascii="宋体" w:hAnsi="宋体" w:cs="宋体" w:hint="eastAsia"/>
                <w:color w:val="000000"/>
                <w:kern w:val="0"/>
                <w:sz w:val="24"/>
              </w:rPr>
              <w:t>招标公告、中标公告、变更（更正）公告、现场勘察答复等相关信息同时在以下网站发布：《河南省政府采购网》、《许昌市政府采购网》、《全国公共资源交易平台（河南省·许昌市）》</w:t>
            </w:r>
          </w:p>
        </w:tc>
      </w:tr>
      <w:tr w:rsidR="009D373E">
        <w:trPr>
          <w:trHeight w:val="510"/>
          <w:jc w:val="center"/>
        </w:trPr>
        <w:tc>
          <w:tcPr>
            <w:tcW w:w="806" w:type="dxa"/>
            <w:vAlign w:val="center"/>
          </w:tcPr>
          <w:p w:rsidR="009D373E" w:rsidRDefault="0057483D">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16</w:t>
            </w:r>
          </w:p>
        </w:tc>
        <w:tc>
          <w:tcPr>
            <w:tcW w:w="2268" w:type="dxa"/>
            <w:vAlign w:val="center"/>
          </w:tcPr>
          <w:p w:rsidR="009D373E" w:rsidRDefault="0057483D">
            <w:pPr>
              <w:autoSpaceDE w:val="0"/>
              <w:autoSpaceDN w:val="0"/>
              <w:adjustRightInd w:val="0"/>
              <w:spacing w:line="360" w:lineRule="auto"/>
              <w:jc w:val="center"/>
              <w:rPr>
                <w:rFonts w:ascii="宋体" w:hAnsi="宋体" w:cs="宋体"/>
                <w:color w:val="000000"/>
                <w:kern w:val="0"/>
                <w:sz w:val="24"/>
              </w:rPr>
            </w:pPr>
            <w:r>
              <w:rPr>
                <w:rFonts w:ascii="宋体" w:hAnsi="宋体" w:cs="宋体" w:hint="eastAsia"/>
                <w:color w:val="000000"/>
                <w:kern w:val="0"/>
                <w:sz w:val="24"/>
              </w:rPr>
              <w:t>采购人澄清或修改</w:t>
            </w:r>
          </w:p>
          <w:p w:rsidR="009D373E" w:rsidRDefault="0057483D">
            <w:pPr>
              <w:autoSpaceDE w:val="0"/>
              <w:autoSpaceDN w:val="0"/>
              <w:adjustRightInd w:val="0"/>
              <w:spacing w:line="360" w:lineRule="auto"/>
              <w:jc w:val="center"/>
              <w:rPr>
                <w:rFonts w:ascii="宋体" w:hAnsi="宋体" w:cs="宋体"/>
                <w:color w:val="000000"/>
                <w:kern w:val="0"/>
                <w:sz w:val="24"/>
              </w:rPr>
            </w:pPr>
            <w:r>
              <w:rPr>
                <w:rFonts w:ascii="宋体" w:hAnsi="宋体" w:cs="宋体" w:hint="eastAsia"/>
                <w:color w:val="000000"/>
                <w:kern w:val="0"/>
                <w:sz w:val="24"/>
              </w:rPr>
              <w:t>招标文件时间</w:t>
            </w:r>
          </w:p>
        </w:tc>
        <w:tc>
          <w:tcPr>
            <w:tcW w:w="6813" w:type="dxa"/>
            <w:vAlign w:val="center"/>
          </w:tcPr>
          <w:p w:rsidR="009D373E" w:rsidRDefault="0057483D">
            <w:pPr>
              <w:autoSpaceDE w:val="0"/>
              <w:autoSpaceDN w:val="0"/>
              <w:adjustRightInd w:val="0"/>
              <w:spacing w:line="360" w:lineRule="auto"/>
              <w:rPr>
                <w:rFonts w:ascii="宋体" w:hAnsi="宋体" w:cs="宋体"/>
                <w:color w:val="000000"/>
                <w:kern w:val="0"/>
                <w:sz w:val="24"/>
              </w:rPr>
            </w:pPr>
            <w:r>
              <w:rPr>
                <w:rFonts w:ascii="宋体" w:hAnsi="宋体" w:cs="宋体" w:hint="eastAsia"/>
                <w:color w:val="000000"/>
                <w:kern w:val="0"/>
                <w:sz w:val="24"/>
              </w:rPr>
              <w:t>投标截止时间15日前（澄清内容可能影响投标文件编制的）</w:t>
            </w:r>
          </w:p>
        </w:tc>
      </w:tr>
      <w:tr w:rsidR="009D373E">
        <w:trPr>
          <w:trHeight w:val="510"/>
          <w:jc w:val="center"/>
        </w:trPr>
        <w:tc>
          <w:tcPr>
            <w:tcW w:w="806" w:type="dxa"/>
            <w:vAlign w:val="center"/>
          </w:tcPr>
          <w:p w:rsidR="009D373E" w:rsidRDefault="0057483D">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17</w:t>
            </w:r>
          </w:p>
        </w:tc>
        <w:tc>
          <w:tcPr>
            <w:tcW w:w="2268" w:type="dxa"/>
            <w:vAlign w:val="center"/>
          </w:tcPr>
          <w:p w:rsidR="009D373E" w:rsidRDefault="0057483D">
            <w:pPr>
              <w:autoSpaceDE w:val="0"/>
              <w:autoSpaceDN w:val="0"/>
              <w:adjustRightInd w:val="0"/>
              <w:spacing w:line="360" w:lineRule="auto"/>
              <w:jc w:val="center"/>
              <w:rPr>
                <w:rFonts w:ascii="宋体" w:hAnsi="宋体" w:cs="宋体"/>
                <w:color w:val="000000"/>
                <w:kern w:val="0"/>
                <w:sz w:val="24"/>
              </w:rPr>
            </w:pPr>
            <w:r>
              <w:rPr>
                <w:rFonts w:ascii="宋体" w:hAnsi="宋体" w:cs="宋体" w:hint="eastAsia"/>
                <w:color w:val="000000"/>
                <w:kern w:val="0"/>
                <w:sz w:val="24"/>
              </w:rPr>
              <w:t>投标人对采购文件</w:t>
            </w:r>
          </w:p>
          <w:p w:rsidR="009D373E" w:rsidRDefault="0057483D">
            <w:pPr>
              <w:autoSpaceDE w:val="0"/>
              <w:autoSpaceDN w:val="0"/>
              <w:adjustRightInd w:val="0"/>
              <w:spacing w:line="360" w:lineRule="auto"/>
              <w:jc w:val="center"/>
              <w:rPr>
                <w:rFonts w:ascii="宋体" w:hAnsi="宋体" w:cs="宋体"/>
                <w:color w:val="000000"/>
                <w:kern w:val="0"/>
                <w:sz w:val="24"/>
              </w:rPr>
            </w:pPr>
            <w:r>
              <w:rPr>
                <w:rFonts w:ascii="宋体" w:hAnsi="宋体" w:cs="宋体" w:hint="eastAsia"/>
                <w:color w:val="000000"/>
                <w:kern w:val="0"/>
                <w:sz w:val="24"/>
              </w:rPr>
              <w:t>质疑截止时间</w:t>
            </w:r>
          </w:p>
        </w:tc>
        <w:tc>
          <w:tcPr>
            <w:tcW w:w="6813" w:type="dxa"/>
            <w:vAlign w:val="center"/>
          </w:tcPr>
          <w:p w:rsidR="009D373E" w:rsidRDefault="0057483D">
            <w:pPr>
              <w:autoSpaceDE w:val="0"/>
              <w:autoSpaceDN w:val="0"/>
              <w:adjustRightInd w:val="0"/>
              <w:spacing w:line="360" w:lineRule="auto"/>
              <w:rPr>
                <w:rFonts w:ascii="宋体" w:hAnsi="宋体" w:cs="宋体"/>
                <w:bCs/>
                <w:sz w:val="24"/>
                <w:lang w:val="zh-CN"/>
              </w:rPr>
            </w:pPr>
            <w:r>
              <w:rPr>
                <w:rFonts w:ascii="宋体" w:hAnsi="宋体" w:cs="宋体" w:hint="eastAsia"/>
                <w:bCs/>
                <w:sz w:val="24"/>
                <w:lang w:val="zh-CN"/>
              </w:rPr>
              <w:t>招标公告期满之日起七个工作日</w:t>
            </w:r>
          </w:p>
        </w:tc>
      </w:tr>
      <w:tr w:rsidR="009D373E">
        <w:trPr>
          <w:trHeight w:val="510"/>
          <w:jc w:val="center"/>
        </w:trPr>
        <w:tc>
          <w:tcPr>
            <w:tcW w:w="806" w:type="dxa"/>
            <w:vAlign w:val="center"/>
          </w:tcPr>
          <w:p w:rsidR="009D373E" w:rsidRDefault="0057483D">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18</w:t>
            </w:r>
          </w:p>
        </w:tc>
        <w:tc>
          <w:tcPr>
            <w:tcW w:w="2268" w:type="dxa"/>
            <w:vAlign w:val="center"/>
          </w:tcPr>
          <w:p w:rsidR="009D373E" w:rsidRDefault="0057483D">
            <w:pPr>
              <w:autoSpaceDE w:val="0"/>
              <w:autoSpaceDN w:val="0"/>
              <w:adjustRightInd w:val="0"/>
              <w:spacing w:line="360" w:lineRule="auto"/>
              <w:jc w:val="center"/>
              <w:rPr>
                <w:rFonts w:ascii="宋体" w:hAnsi="宋体" w:cs="宋体"/>
                <w:color w:val="000000"/>
                <w:kern w:val="0"/>
                <w:sz w:val="24"/>
              </w:rPr>
            </w:pPr>
            <w:r>
              <w:rPr>
                <w:rFonts w:ascii="宋体" w:hAnsi="宋体" w:cs="宋体" w:hint="eastAsia"/>
                <w:color w:val="000000"/>
                <w:kern w:val="0"/>
                <w:sz w:val="24"/>
              </w:rPr>
              <w:t>投标文件份数</w:t>
            </w:r>
          </w:p>
        </w:tc>
        <w:tc>
          <w:tcPr>
            <w:tcW w:w="6813" w:type="dxa"/>
            <w:vAlign w:val="center"/>
          </w:tcPr>
          <w:p w:rsidR="009D373E" w:rsidRDefault="00247B12">
            <w:pPr>
              <w:autoSpaceDE w:val="0"/>
              <w:autoSpaceDN w:val="0"/>
              <w:adjustRightInd w:val="0"/>
              <w:spacing w:line="360" w:lineRule="auto"/>
              <w:rPr>
                <w:rFonts w:ascii="宋体" w:hAnsi="宋体" w:cs="宋体"/>
                <w:color w:val="000000"/>
                <w:kern w:val="0"/>
                <w:sz w:val="24"/>
              </w:rPr>
            </w:pPr>
            <w:r>
              <w:rPr>
                <w:rFonts w:ascii="宋体" w:hAnsi="宋体" w:cs="宋体"/>
                <w:color w:val="000000"/>
                <w:kern w:val="0"/>
                <w:sz w:val="24"/>
              </w:rPr>
              <w:fldChar w:fldCharType="begin"/>
            </w:r>
            <w:r w:rsidR="0057483D">
              <w:rPr>
                <w:rFonts w:ascii="宋体" w:hAnsi="宋体" w:cs="宋体"/>
                <w:color w:val="000000"/>
                <w:kern w:val="0"/>
                <w:sz w:val="24"/>
              </w:rPr>
              <w:instrText xml:space="preserve"> </w:instrText>
            </w:r>
            <w:r w:rsidR="0057483D">
              <w:rPr>
                <w:rFonts w:ascii="宋体" w:hAnsi="宋体" w:cs="宋体" w:hint="eastAsia"/>
                <w:color w:val="000000"/>
                <w:kern w:val="0"/>
                <w:sz w:val="24"/>
              </w:rPr>
              <w:instrText>eq \o\ac(□,√)</w:instrText>
            </w:r>
            <w:r>
              <w:rPr>
                <w:rFonts w:ascii="宋体" w:hAnsi="宋体" w:cs="宋体"/>
                <w:color w:val="000000"/>
                <w:kern w:val="0"/>
                <w:sz w:val="24"/>
              </w:rPr>
              <w:fldChar w:fldCharType="end"/>
            </w:r>
            <w:r w:rsidR="0057483D">
              <w:rPr>
                <w:rFonts w:ascii="宋体" w:hAnsi="宋体" w:cs="宋体" w:hint="eastAsia"/>
                <w:color w:val="000000"/>
                <w:kern w:val="0"/>
                <w:sz w:val="24"/>
              </w:rPr>
              <w:t>电子投标文件：成功上传至《全国公共资源交易平台（河南省·许昌市）》公共资源交易系统加密电子投标文件1份（文件格式为： XXX公司XXX项目编号.file）。使用电子介质存储的备份文件1份（文件格式为：名称为“备份”的文件夹）。</w:t>
            </w:r>
          </w:p>
          <w:p w:rsidR="009D373E" w:rsidRDefault="00247B12">
            <w:pPr>
              <w:autoSpaceDE w:val="0"/>
              <w:autoSpaceDN w:val="0"/>
              <w:adjustRightInd w:val="0"/>
              <w:spacing w:line="360" w:lineRule="auto"/>
              <w:rPr>
                <w:rFonts w:ascii="宋体" w:hAnsi="宋体" w:cs="宋体"/>
                <w:color w:val="000000"/>
                <w:kern w:val="0"/>
                <w:sz w:val="24"/>
              </w:rPr>
            </w:pPr>
            <w:r>
              <w:rPr>
                <w:rFonts w:ascii="宋体" w:hAnsi="宋体" w:cs="宋体"/>
                <w:color w:val="000000"/>
                <w:kern w:val="0"/>
                <w:sz w:val="24"/>
              </w:rPr>
              <w:lastRenderedPageBreak/>
              <w:fldChar w:fldCharType="begin"/>
            </w:r>
            <w:r w:rsidR="0057483D">
              <w:rPr>
                <w:rFonts w:ascii="宋体" w:hAnsi="宋体" w:cs="宋体"/>
                <w:color w:val="000000"/>
                <w:kern w:val="0"/>
                <w:sz w:val="24"/>
              </w:rPr>
              <w:instrText xml:space="preserve"> </w:instrText>
            </w:r>
            <w:r w:rsidR="0057483D">
              <w:rPr>
                <w:rFonts w:ascii="宋体" w:hAnsi="宋体" w:cs="宋体" w:hint="eastAsia"/>
                <w:color w:val="000000"/>
                <w:kern w:val="0"/>
                <w:sz w:val="24"/>
              </w:rPr>
              <w:instrText>eq \o\ac(□,√)</w:instrText>
            </w:r>
            <w:r>
              <w:rPr>
                <w:rFonts w:ascii="宋体" w:hAnsi="宋体" w:cs="宋体"/>
                <w:color w:val="000000"/>
                <w:kern w:val="0"/>
                <w:sz w:val="24"/>
              </w:rPr>
              <w:fldChar w:fldCharType="end"/>
            </w:r>
            <w:r w:rsidR="0057483D">
              <w:rPr>
                <w:rFonts w:ascii="宋体" w:hAnsi="宋体" w:cs="宋体" w:hint="eastAsia"/>
                <w:color w:val="000000"/>
                <w:kern w:val="0"/>
                <w:sz w:val="24"/>
              </w:rPr>
              <w:t>纸质投标文件：正本一份，副本一份。使用格式为“投标文件（供打印）.PDF”的文件</w:t>
            </w:r>
          </w:p>
          <w:p w:rsidR="009D373E" w:rsidRDefault="0057483D">
            <w:pPr>
              <w:autoSpaceDE w:val="0"/>
              <w:autoSpaceDN w:val="0"/>
              <w:adjustRightInd w:val="0"/>
              <w:spacing w:line="360" w:lineRule="auto"/>
              <w:rPr>
                <w:rFonts w:ascii="宋体" w:hAnsi="宋体" w:cs="宋体"/>
                <w:color w:val="000000"/>
                <w:kern w:val="0"/>
                <w:sz w:val="24"/>
              </w:rPr>
            </w:pPr>
            <w:r>
              <w:rPr>
                <w:rFonts w:ascii="宋体" w:hAnsi="宋体" w:cs="宋体" w:hint="eastAsia"/>
                <w:color w:val="000000"/>
                <w:kern w:val="0"/>
                <w:sz w:val="24"/>
              </w:rPr>
              <w:t>电子投标文件和纸质投标文件的内容、格式、水印码、签章应一致。</w:t>
            </w:r>
          </w:p>
        </w:tc>
      </w:tr>
      <w:tr w:rsidR="009D373E">
        <w:trPr>
          <w:trHeight w:val="510"/>
          <w:jc w:val="center"/>
        </w:trPr>
        <w:tc>
          <w:tcPr>
            <w:tcW w:w="806" w:type="dxa"/>
            <w:vAlign w:val="center"/>
          </w:tcPr>
          <w:p w:rsidR="009D373E" w:rsidRDefault="0057483D">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lastRenderedPageBreak/>
              <w:t>19</w:t>
            </w:r>
          </w:p>
        </w:tc>
        <w:tc>
          <w:tcPr>
            <w:tcW w:w="2268" w:type="dxa"/>
            <w:vAlign w:val="center"/>
          </w:tcPr>
          <w:p w:rsidR="009D373E" w:rsidRDefault="0057483D">
            <w:pPr>
              <w:autoSpaceDE w:val="0"/>
              <w:autoSpaceDN w:val="0"/>
              <w:adjustRightInd w:val="0"/>
              <w:spacing w:line="360" w:lineRule="auto"/>
              <w:jc w:val="center"/>
              <w:rPr>
                <w:rFonts w:ascii="宋体" w:hAnsi="宋体" w:cs="宋体"/>
                <w:color w:val="000000"/>
                <w:kern w:val="0"/>
                <w:sz w:val="24"/>
              </w:rPr>
            </w:pPr>
            <w:r>
              <w:rPr>
                <w:rFonts w:ascii="宋体" w:hAnsi="宋体" w:cs="宋体" w:hint="eastAsia"/>
                <w:color w:val="000000"/>
                <w:kern w:val="0"/>
                <w:sz w:val="24"/>
              </w:rPr>
              <w:t>投标文件的</w:t>
            </w:r>
          </w:p>
          <w:p w:rsidR="009D373E" w:rsidRDefault="0057483D">
            <w:pPr>
              <w:autoSpaceDE w:val="0"/>
              <w:autoSpaceDN w:val="0"/>
              <w:adjustRightInd w:val="0"/>
              <w:spacing w:line="360" w:lineRule="auto"/>
              <w:jc w:val="center"/>
              <w:rPr>
                <w:rFonts w:ascii="宋体" w:hAnsi="宋体" w:cs="宋体"/>
                <w:color w:val="000000"/>
                <w:kern w:val="0"/>
                <w:sz w:val="24"/>
              </w:rPr>
            </w:pPr>
            <w:r>
              <w:rPr>
                <w:rFonts w:ascii="宋体" w:hAnsi="宋体" w:cs="宋体" w:hint="eastAsia"/>
                <w:color w:val="000000"/>
                <w:kern w:val="0"/>
                <w:sz w:val="24"/>
              </w:rPr>
              <w:t>签署盖章</w:t>
            </w:r>
          </w:p>
        </w:tc>
        <w:tc>
          <w:tcPr>
            <w:tcW w:w="6813" w:type="dxa"/>
            <w:vAlign w:val="center"/>
          </w:tcPr>
          <w:p w:rsidR="009D373E" w:rsidRDefault="00247B12">
            <w:pPr>
              <w:autoSpaceDE w:val="0"/>
              <w:autoSpaceDN w:val="0"/>
              <w:adjustRightInd w:val="0"/>
              <w:spacing w:line="420" w:lineRule="exact"/>
              <w:rPr>
                <w:rFonts w:ascii="宋体" w:hAnsi="宋体" w:cs="宋体"/>
                <w:color w:val="000000"/>
                <w:kern w:val="0"/>
                <w:sz w:val="24"/>
              </w:rPr>
            </w:pPr>
            <w:r>
              <w:rPr>
                <w:rFonts w:ascii="宋体" w:hAnsi="宋体" w:cs="宋体"/>
                <w:color w:val="000000"/>
                <w:kern w:val="0"/>
                <w:sz w:val="24"/>
              </w:rPr>
              <w:fldChar w:fldCharType="begin"/>
            </w:r>
            <w:r w:rsidR="0057483D">
              <w:rPr>
                <w:rFonts w:ascii="宋体" w:hAnsi="宋体" w:cs="宋体"/>
                <w:color w:val="000000"/>
                <w:kern w:val="0"/>
                <w:sz w:val="24"/>
              </w:rPr>
              <w:instrText xml:space="preserve"> </w:instrText>
            </w:r>
            <w:r w:rsidR="0057483D">
              <w:rPr>
                <w:rFonts w:ascii="宋体" w:hAnsi="宋体" w:cs="宋体" w:hint="eastAsia"/>
                <w:color w:val="000000"/>
                <w:kern w:val="0"/>
                <w:sz w:val="24"/>
              </w:rPr>
              <w:instrText>eq \o\ac(□,√)</w:instrText>
            </w:r>
            <w:r>
              <w:rPr>
                <w:rFonts w:ascii="宋体" w:hAnsi="宋体" w:cs="宋体"/>
                <w:color w:val="000000"/>
                <w:kern w:val="0"/>
                <w:sz w:val="24"/>
              </w:rPr>
              <w:fldChar w:fldCharType="end"/>
            </w:r>
            <w:r w:rsidR="0057483D">
              <w:rPr>
                <w:rFonts w:ascii="宋体" w:hAnsi="宋体" w:cs="宋体" w:hint="eastAsia"/>
                <w:color w:val="000000"/>
                <w:kern w:val="0"/>
                <w:sz w:val="24"/>
              </w:rPr>
              <w:t>电子投标文件：按招标文件要求加盖投标人电子印章和法人电子印章。</w:t>
            </w:r>
          </w:p>
          <w:p w:rsidR="009D373E" w:rsidRDefault="00247B12">
            <w:pPr>
              <w:autoSpaceDE w:val="0"/>
              <w:autoSpaceDN w:val="0"/>
              <w:adjustRightInd w:val="0"/>
              <w:spacing w:line="420" w:lineRule="exact"/>
              <w:rPr>
                <w:rFonts w:ascii="宋体" w:hAnsi="宋体" w:cs="宋体"/>
                <w:color w:val="000000"/>
                <w:kern w:val="0"/>
                <w:sz w:val="24"/>
              </w:rPr>
            </w:pPr>
            <w:r>
              <w:rPr>
                <w:rFonts w:ascii="宋体" w:hAnsi="宋体" w:cs="宋体"/>
                <w:color w:val="000000"/>
                <w:kern w:val="0"/>
                <w:sz w:val="24"/>
              </w:rPr>
              <w:fldChar w:fldCharType="begin"/>
            </w:r>
            <w:r w:rsidR="0057483D">
              <w:rPr>
                <w:rFonts w:ascii="宋体" w:hAnsi="宋体" w:cs="宋体"/>
                <w:color w:val="000000"/>
                <w:kern w:val="0"/>
                <w:sz w:val="24"/>
              </w:rPr>
              <w:instrText xml:space="preserve"> </w:instrText>
            </w:r>
            <w:r w:rsidR="0057483D">
              <w:rPr>
                <w:rFonts w:ascii="宋体" w:hAnsi="宋体" w:cs="宋体" w:hint="eastAsia"/>
                <w:color w:val="000000"/>
                <w:kern w:val="0"/>
                <w:sz w:val="24"/>
              </w:rPr>
              <w:instrText>eq \o\ac(□,√)</w:instrText>
            </w:r>
            <w:r>
              <w:rPr>
                <w:rFonts w:ascii="宋体" w:hAnsi="宋体" w:cs="宋体"/>
                <w:color w:val="000000"/>
                <w:kern w:val="0"/>
                <w:sz w:val="24"/>
              </w:rPr>
              <w:fldChar w:fldCharType="end"/>
            </w:r>
            <w:r w:rsidR="0057483D">
              <w:rPr>
                <w:rFonts w:ascii="宋体" w:hAnsi="宋体" w:cs="宋体" w:hint="eastAsia"/>
                <w:color w:val="000000"/>
                <w:kern w:val="0"/>
                <w:sz w:val="24"/>
              </w:rPr>
              <w:t>纸质投标文件：投标文件封面加盖投标人公章（投标文件是指投标人电子投标文件制作完成后生成的后缀名为“.PDF”的文件打印的纸质投标文件）。</w:t>
            </w:r>
          </w:p>
        </w:tc>
      </w:tr>
      <w:tr w:rsidR="009D373E">
        <w:trPr>
          <w:trHeight w:val="510"/>
          <w:jc w:val="center"/>
        </w:trPr>
        <w:tc>
          <w:tcPr>
            <w:tcW w:w="806" w:type="dxa"/>
            <w:vAlign w:val="center"/>
          </w:tcPr>
          <w:p w:rsidR="009D373E" w:rsidRDefault="0057483D">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20</w:t>
            </w:r>
          </w:p>
        </w:tc>
        <w:tc>
          <w:tcPr>
            <w:tcW w:w="2268" w:type="dxa"/>
            <w:vAlign w:val="center"/>
          </w:tcPr>
          <w:p w:rsidR="009D373E" w:rsidRDefault="0057483D">
            <w:pPr>
              <w:autoSpaceDE w:val="0"/>
              <w:autoSpaceDN w:val="0"/>
              <w:adjustRightInd w:val="0"/>
              <w:spacing w:line="360" w:lineRule="auto"/>
              <w:jc w:val="center"/>
              <w:rPr>
                <w:rFonts w:ascii="宋体" w:hAnsi="宋体" w:cs="宋体"/>
                <w:color w:val="000000"/>
                <w:kern w:val="0"/>
                <w:sz w:val="24"/>
              </w:rPr>
            </w:pPr>
            <w:r>
              <w:rPr>
                <w:rFonts w:ascii="宋体" w:hAnsi="宋体" w:cs="宋体" w:hint="eastAsia"/>
                <w:color w:val="000000"/>
                <w:kern w:val="0"/>
                <w:sz w:val="24"/>
              </w:rPr>
              <w:t>评标委员会组建</w:t>
            </w:r>
          </w:p>
        </w:tc>
        <w:tc>
          <w:tcPr>
            <w:tcW w:w="6813" w:type="dxa"/>
            <w:vAlign w:val="center"/>
          </w:tcPr>
          <w:p w:rsidR="009D373E" w:rsidRDefault="00247B12">
            <w:pPr>
              <w:autoSpaceDE w:val="0"/>
              <w:autoSpaceDN w:val="0"/>
              <w:adjustRightInd w:val="0"/>
              <w:spacing w:line="360" w:lineRule="auto"/>
              <w:rPr>
                <w:rFonts w:ascii="宋体" w:hAnsi="宋体" w:cs="宋体"/>
                <w:color w:val="000000"/>
                <w:kern w:val="0"/>
                <w:sz w:val="24"/>
              </w:rPr>
            </w:pPr>
            <w:r>
              <w:rPr>
                <w:rFonts w:ascii="宋体" w:hAnsi="宋体" w:cs="宋体"/>
                <w:color w:val="000000"/>
                <w:kern w:val="0"/>
                <w:sz w:val="24"/>
              </w:rPr>
              <w:fldChar w:fldCharType="begin"/>
            </w:r>
            <w:r w:rsidR="0057483D">
              <w:rPr>
                <w:rFonts w:ascii="宋体" w:hAnsi="宋体" w:cs="宋体"/>
                <w:color w:val="000000"/>
                <w:kern w:val="0"/>
                <w:sz w:val="24"/>
              </w:rPr>
              <w:instrText xml:space="preserve"> </w:instrText>
            </w:r>
            <w:r w:rsidR="0057483D">
              <w:rPr>
                <w:rFonts w:ascii="宋体" w:hAnsi="宋体" w:cs="宋体" w:hint="eastAsia"/>
                <w:color w:val="000000"/>
                <w:kern w:val="0"/>
                <w:sz w:val="24"/>
              </w:rPr>
              <w:instrText>eq \o\ac(□,√)</w:instrText>
            </w:r>
            <w:r>
              <w:rPr>
                <w:rFonts w:ascii="宋体" w:hAnsi="宋体" w:cs="宋体"/>
                <w:color w:val="000000"/>
                <w:kern w:val="0"/>
                <w:sz w:val="24"/>
              </w:rPr>
              <w:fldChar w:fldCharType="end"/>
            </w:r>
            <w:r w:rsidR="0057483D">
              <w:rPr>
                <w:rFonts w:ascii="宋体" w:hAnsi="宋体" w:cs="宋体" w:hint="eastAsia"/>
                <w:color w:val="000000"/>
                <w:kern w:val="0"/>
                <w:sz w:val="24"/>
              </w:rPr>
              <w:t>由采购人代表和评审专家7人组成，其中评审专家的人数不少于评标委员会成员总数的三分之二。评审专家从政府采购评审专家库中随机抽取。</w:t>
            </w:r>
          </w:p>
          <w:p w:rsidR="009D373E" w:rsidRDefault="0057483D">
            <w:pPr>
              <w:pStyle w:val="a1"/>
              <w:ind w:firstLineChars="0" w:firstLine="0"/>
              <w:rPr>
                <w:rFonts w:asciiTheme="minorEastAsia" w:eastAsiaTheme="minorEastAsia" w:hAnsiTheme="minorEastAsia"/>
              </w:rPr>
            </w:pPr>
            <w:r>
              <w:rPr>
                <w:rFonts w:asciiTheme="minorEastAsia" w:eastAsiaTheme="minorEastAsia" w:hAnsiTheme="minorEastAsia" w:cs="宋体" w:hint="eastAsia"/>
                <w:color w:val="000000"/>
                <w:kern w:val="0"/>
                <w:sz w:val="24"/>
              </w:rPr>
              <w:t>□由评审专家组成。评审专家从政府采购评审专家库中随机抽取。</w:t>
            </w:r>
          </w:p>
        </w:tc>
      </w:tr>
      <w:tr w:rsidR="009D373E">
        <w:trPr>
          <w:trHeight w:val="510"/>
          <w:jc w:val="center"/>
        </w:trPr>
        <w:tc>
          <w:tcPr>
            <w:tcW w:w="806" w:type="dxa"/>
            <w:vAlign w:val="center"/>
          </w:tcPr>
          <w:p w:rsidR="009D373E" w:rsidRDefault="0057483D">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21</w:t>
            </w:r>
          </w:p>
        </w:tc>
        <w:tc>
          <w:tcPr>
            <w:tcW w:w="2268" w:type="dxa"/>
            <w:vAlign w:val="center"/>
          </w:tcPr>
          <w:p w:rsidR="009D373E" w:rsidRDefault="0057483D">
            <w:pPr>
              <w:autoSpaceDE w:val="0"/>
              <w:autoSpaceDN w:val="0"/>
              <w:adjustRightInd w:val="0"/>
              <w:spacing w:line="360" w:lineRule="auto"/>
              <w:jc w:val="center"/>
              <w:rPr>
                <w:rFonts w:ascii="宋体" w:hAnsi="宋体" w:cs="宋体"/>
                <w:color w:val="000000"/>
                <w:kern w:val="0"/>
                <w:sz w:val="24"/>
              </w:rPr>
            </w:pPr>
            <w:r>
              <w:rPr>
                <w:rFonts w:ascii="宋体" w:hAnsi="宋体" w:cs="宋体" w:hint="eastAsia"/>
                <w:color w:val="000000"/>
                <w:kern w:val="0"/>
                <w:sz w:val="24"/>
              </w:rPr>
              <w:t>评标方法</w:t>
            </w:r>
          </w:p>
        </w:tc>
        <w:tc>
          <w:tcPr>
            <w:tcW w:w="6813" w:type="dxa"/>
            <w:vAlign w:val="center"/>
          </w:tcPr>
          <w:p w:rsidR="009D373E" w:rsidRDefault="00247B12">
            <w:pPr>
              <w:autoSpaceDE w:val="0"/>
              <w:autoSpaceDN w:val="0"/>
              <w:adjustRightInd w:val="0"/>
              <w:spacing w:line="360" w:lineRule="auto"/>
              <w:rPr>
                <w:rFonts w:ascii="宋体" w:hAnsi="宋体" w:cs="宋体"/>
                <w:color w:val="000000"/>
                <w:kern w:val="0"/>
                <w:sz w:val="24"/>
              </w:rPr>
            </w:pPr>
            <w:r>
              <w:rPr>
                <w:rFonts w:ascii="宋体" w:hAnsi="宋体" w:cs="宋体"/>
                <w:color w:val="000000"/>
                <w:kern w:val="0"/>
                <w:sz w:val="24"/>
              </w:rPr>
              <w:fldChar w:fldCharType="begin"/>
            </w:r>
            <w:r w:rsidR="0057483D">
              <w:rPr>
                <w:rFonts w:ascii="宋体" w:hAnsi="宋体" w:cs="宋体"/>
                <w:color w:val="000000"/>
                <w:kern w:val="0"/>
                <w:sz w:val="24"/>
              </w:rPr>
              <w:instrText xml:space="preserve"> </w:instrText>
            </w:r>
            <w:r w:rsidR="0057483D">
              <w:rPr>
                <w:rFonts w:ascii="宋体" w:hAnsi="宋体" w:cs="宋体" w:hint="eastAsia"/>
                <w:color w:val="000000"/>
                <w:kern w:val="0"/>
                <w:sz w:val="24"/>
              </w:rPr>
              <w:instrText>eq \o\ac(□,√)</w:instrText>
            </w:r>
            <w:r>
              <w:rPr>
                <w:rFonts w:ascii="宋体" w:hAnsi="宋体" w:cs="宋体"/>
                <w:color w:val="000000"/>
                <w:kern w:val="0"/>
                <w:sz w:val="24"/>
              </w:rPr>
              <w:fldChar w:fldCharType="end"/>
            </w:r>
            <w:r w:rsidR="0057483D">
              <w:rPr>
                <w:rFonts w:ascii="宋体" w:hAnsi="宋体" w:cs="宋体" w:hint="eastAsia"/>
                <w:color w:val="000000"/>
                <w:kern w:val="0"/>
                <w:sz w:val="24"/>
              </w:rPr>
              <w:t>综合评分法  □最低评标价法</w:t>
            </w:r>
          </w:p>
        </w:tc>
      </w:tr>
      <w:tr w:rsidR="009D373E">
        <w:trPr>
          <w:trHeight w:val="1107"/>
          <w:jc w:val="center"/>
        </w:trPr>
        <w:tc>
          <w:tcPr>
            <w:tcW w:w="806" w:type="dxa"/>
            <w:vAlign w:val="center"/>
          </w:tcPr>
          <w:p w:rsidR="009D373E" w:rsidRDefault="0057483D">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22</w:t>
            </w:r>
          </w:p>
        </w:tc>
        <w:tc>
          <w:tcPr>
            <w:tcW w:w="2268" w:type="dxa"/>
            <w:vAlign w:val="center"/>
          </w:tcPr>
          <w:p w:rsidR="009D373E" w:rsidRDefault="0057483D">
            <w:pPr>
              <w:autoSpaceDE w:val="0"/>
              <w:autoSpaceDN w:val="0"/>
              <w:adjustRightInd w:val="0"/>
              <w:spacing w:line="360" w:lineRule="auto"/>
              <w:jc w:val="center"/>
              <w:rPr>
                <w:rFonts w:ascii="宋体" w:hAnsi="宋体" w:cs="宋体"/>
                <w:color w:val="000000"/>
                <w:kern w:val="0"/>
                <w:sz w:val="24"/>
              </w:rPr>
            </w:pPr>
            <w:r>
              <w:rPr>
                <w:rFonts w:ascii="宋体" w:hAnsi="宋体" w:cs="宋体" w:hint="eastAsia"/>
                <w:color w:val="000000"/>
                <w:kern w:val="0"/>
                <w:sz w:val="24"/>
              </w:rPr>
              <w:t>授权函</w:t>
            </w:r>
          </w:p>
        </w:tc>
        <w:tc>
          <w:tcPr>
            <w:tcW w:w="6813" w:type="dxa"/>
            <w:vAlign w:val="center"/>
          </w:tcPr>
          <w:p w:rsidR="009D373E" w:rsidRDefault="0057483D">
            <w:pPr>
              <w:autoSpaceDE w:val="0"/>
              <w:autoSpaceDN w:val="0"/>
              <w:adjustRightInd w:val="0"/>
              <w:spacing w:line="360" w:lineRule="auto"/>
              <w:rPr>
                <w:rFonts w:ascii="宋体" w:hAnsi="宋体" w:cs="宋体"/>
                <w:color w:val="000000"/>
                <w:kern w:val="0"/>
                <w:sz w:val="24"/>
              </w:rPr>
            </w:pPr>
            <w:r>
              <w:rPr>
                <w:rFonts w:ascii="宋体" w:hAnsi="宋体" w:cs="宋体" w:hint="eastAsia"/>
                <w:color w:val="000000"/>
                <w:kern w:val="0"/>
                <w:sz w:val="24"/>
              </w:rPr>
              <w:t>采购单位委派代表参加资格审查、评审委员会的，须向采购代理机构出具授权函。</w:t>
            </w:r>
          </w:p>
        </w:tc>
      </w:tr>
      <w:tr w:rsidR="009D373E">
        <w:trPr>
          <w:trHeight w:val="853"/>
          <w:jc w:val="center"/>
        </w:trPr>
        <w:tc>
          <w:tcPr>
            <w:tcW w:w="806" w:type="dxa"/>
            <w:vAlign w:val="center"/>
          </w:tcPr>
          <w:p w:rsidR="009D373E" w:rsidRDefault="0057483D">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23</w:t>
            </w:r>
          </w:p>
        </w:tc>
        <w:tc>
          <w:tcPr>
            <w:tcW w:w="2268" w:type="dxa"/>
            <w:vAlign w:val="center"/>
          </w:tcPr>
          <w:p w:rsidR="009D373E" w:rsidRDefault="0057483D">
            <w:pPr>
              <w:spacing w:line="276" w:lineRule="auto"/>
              <w:jc w:val="center"/>
              <w:rPr>
                <w:rFonts w:ascii="宋体" w:hAnsi="宋体" w:cs="宋体"/>
                <w:color w:val="000000"/>
                <w:kern w:val="0"/>
                <w:sz w:val="24"/>
              </w:rPr>
            </w:pPr>
            <w:r>
              <w:rPr>
                <w:rFonts w:ascii="宋体" w:hAnsi="宋体" w:cs="宋体" w:hint="eastAsia"/>
                <w:color w:val="000000"/>
                <w:kern w:val="0"/>
                <w:sz w:val="24"/>
              </w:rPr>
              <w:t>是否授权评标委员会确定中标人</w:t>
            </w:r>
          </w:p>
        </w:tc>
        <w:tc>
          <w:tcPr>
            <w:tcW w:w="6813" w:type="dxa"/>
          </w:tcPr>
          <w:p w:rsidR="009D373E" w:rsidRDefault="0057483D">
            <w:pPr>
              <w:spacing w:line="276" w:lineRule="auto"/>
              <w:rPr>
                <w:rFonts w:ascii="宋体" w:hAnsi="宋体" w:cs="宋体"/>
                <w:color w:val="000000"/>
                <w:kern w:val="0"/>
                <w:sz w:val="24"/>
              </w:rPr>
            </w:pPr>
            <w:r>
              <w:rPr>
                <w:rFonts w:ascii="宋体" w:hAnsi="宋体" w:cs="宋体" w:hint="eastAsia"/>
                <w:color w:val="000000"/>
                <w:kern w:val="0"/>
                <w:sz w:val="24"/>
              </w:rPr>
              <w:t>□是</w:t>
            </w:r>
          </w:p>
          <w:p w:rsidR="009D373E" w:rsidRDefault="00247B12">
            <w:pPr>
              <w:spacing w:line="276" w:lineRule="auto"/>
              <w:rPr>
                <w:rFonts w:ascii="宋体" w:hAnsi="宋体" w:cs="宋体"/>
                <w:color w:val="000000"/>
                <w:kern w:val="0"/>
                <w:sz w:val="24"/>
              </w:rPr>
            </w:pPr>
            <w:r>
              <w:rPr>
                <w:rFonts w:ascii="宋体" w:hAnsi="宋体" w:cs="宋体"/>
                <w:color w:val="000000"/>
                <w:kern w:val="0"/>
                <w:sz w:val="24"/>
              </w:rPr>
              <w:fldChar w:fldCharType="begin"/>
            </w:r>
            <w:r w:rsidR="0057483D">
              <w:rPr>
                <w:rFonts w:ascii="宋体" w:hAnsi="宋体" w:cs="宋体" w:hint="eastAsia"/>
                <w:color w:val="000000"/>
                <w:kern w:val="0"/>
                <w:sz w:val="24"/>
              </w:rPr>
              <w:instrText>eq \o\ac(□,√)</w:instrText>
            </w:r>
            <w:r>
              <w:rPr>
                <w:rFonts w:ascii="宋体" w:hAnsi="宋体" w:cs="宋体"/>
                <w:color w:val="000000"/>
                <w:kern w:val="0"/>
                <w:sz w:val="24"/>
              </w:rPr>
              <w:fldChar w:fldCharType="end"/>
            </w:r>
            <w:r w:rsidR="0057483D">
              <w:rPr>
                <w:rFonts w:ascii="宋体" w:hAnsi="宋体" w:cs="宋体" w:hint="eastAsia"/>
                <w:color w:val="000000"/>
                <w:kern w:val="0"/>
                <w:sz w:val="24"/>
              </w:rPr>
              <w:t>否，推荐的中标候选人数：推荐1-3名中标候选人。</w:t>
            </w:r>
          </w:p>
        </w:tc>
      </w:tr>
      <w:tr w:rsidR="009D373E">
        <w:trPr>
          <w:trHeight w:val="510"/>
          <w:jc w:val="center"/>
        </w:trPr>
        <w:tc>
          <w:tcPr>
            <w:tcW w:w="806" w:type="dxa"/>
            <w:vAlign w:val="center"/>
          </w:tcPr>
          <w:p w:rsidR="009D373E" w:rsidRDefault="0057483D">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24</w:t>
            </w:r>
          </w:p>
        </w:tc>
        <w:tc>
          <w:tcPr>
            <w:tcW w:w="2268" w:type="dxa"/>
            <w:vAlign w:val="center"/>
          </w:tcPr>
          <w:p w:rsidR="009D373E" w:rsidRDefault="0057483D">
            <w:pPr>
              <w:autoSpaceDE w:val="0"/>
              <w:autoSpaceDN w:val="0"/>
              <w:adjustRightInd w:val="0"/>
              <w:spacing w:line="360" w:lineRule="auto"/>
              <w:jc w:val="center"/>
              <w:rPr>
                <w:rFonts w:ascii="宋体" w:hAnsi="宋体" w:cs="宋体"/>
                <w:color w:val="000000"/>
                <w:kern w:val="0"/>
                <w:sz w:val="24"/>
              </w:rPr>
            </w:pPr>
            <w:r>
              <w:rPr>
                <w:rFonts w:ascii="宋体" w:hAnsi="宋体" w:cs="宋体" w:hint="eastAsia"/>
                <w:color w:val="000000"/>
                <w:kern w:val="0"/>
                <w:sz w:val="24"/>
              </w:rPr>
              <w:t>履约保证金</w:t>
            </w:r>
          </w:p>
        </w:tc>
        <w:tc>
          <w:tcPr>
            <w:tcW w:w="6813" w:type="dxa"/>
            <w:vAlign w:val="center"/>
          </w:tcPr>
          <w:p w:rsidR="009D373E" w:rsidRDefault="00247B12">
            <w:pPr>
              <w:autoSpaceDE w:val="0"/>
              <w:autoSpaceDN w:val="0"/>
              <w:adjustRightInd w:val="0"/>
              <w:spacing w:line="360" w:lineRule="auto"/>
              <w:rPr>
                <w:rFonts w:ascii="宋体" w:hAnsi="宋体" w:cs="宋体"/>
                <w:color w:val="000000"/>
                <w:kern w:val="0"/>
                <w:sz w:val="24"/>
              </w:rPr>
            </w:pPr>
            <w:r>
              <w:rPr>
                <w:rFonts w:ascii="宋体" w:hAnsi="宋体" w:cs="宋体"/>
                <w:color w:val="000000"/>
                <w:kern w:val="0"/>
                <w:sz w:val="24"/>
              </w:rPr>
              <w:fldChar w:fldCharType="begin"/>
            </w:r>
            <w:r w:rsidR="0057483D">
              <w:rPr>
                <w:rFonts w:ascii="宋体" w:hAnsi="宋体" w:cs="宋体"/>
                <w:color w:val="000000"/>
                <w:kern w:val="0"/>
                <w:sz w:val="24"/>
              </w:rPr>
              <w:instrText xml:space="preserve"> </w:instrText>
            </w:r>
            <w:r w:rsidR="0057483D">
              <w:rPr>
                <w:rFonts w:ascii="宋体" w:hAnsi="宋体" w:cs="宋体" w:hint="eastAsia"/>
                <w:color w:val="000000"/>
                <w:kern w:val="0"/>
                <w:sz w:val="24"/>
              </w:rPr>
              <w:instrText>eq \o\ac(□,√)</w:instrText>
            </w:r>
            <w:r>
              <w:rPr>
                <w:rFonts w:ascii="宋体" w:hAnsi="宋体" w:cs="宋体"/>
                <w:color w:val="000000"/>
                <w:kern w:val="0"/>
                <w:sz w:val="24"/>
              </w:rPr>
              <w:fldChar w:fldCharType="end"/>
            </w:r>
            <w:r w:rsidR="0057483D">
              <w:rPr>
                <w:rFonts w:ascii="宋体" w:hAnsi="宋体" w:cs="宋体" w:hint="eastAsia"/>
                <w:color w:val="000000"/>
                <w:kern w:val="0"/>
                <w:sz w:val="24"/>
              </w:rPr>
              <w:t>无要求</w:t>
            </w:r>
          </w:p>
          <w:p w:rsidR="009D373E" w:rsidRDefault="0057483D">
            <w:pPr>
              <w:autoSpaceDE w:val="0"/>
              <w:autoSpaceDN w:val="0"/>
              <w:adjustRightInd w:val="0"/>
              <w:spacing w:line="360" w:lineRule="auto"/>
              <w:rPr>
                <w:rFonts w:ascii="宋体" w:hAnsi="宋体" w:cs="宋体"/>
                <w:color w:val="000000"/>
                <w:kern w:val="0"/>
                <w:sz w:val="24"/>
              </w:rPr>
            </w:pPr>
            <w:r>
              <w:rPr>
                <w:rFonts w:ascii="宋体" w:hAnsi="宋体" w:cs="宋体" w:hint="eastAsia"/>
                <w:color w:val="000000"/>
                <w:kern w:val="0"/>
                <w:sz w:val="24"/>
              </w:rPr>
              <w:t>□要求提交。履约保证金的数额为合同金额的10%。中标人以支票、汇票、本票或者金融机构、担保机构出具的保函等非现金形式向采购人提交。</w:t>
            </w:r>
          </w:p>
        </w:tc>
      </w:tr>
      <w:tr w:rsidR="009D373E">
        <w:trPr>
          <w:trHeight w:val="510"/>
          <w:jc w:val="center"/>
        </w:trPr>
        <w:tc>
          <w:tcPr>
            <w:tcW w:w="806" w:type="dxa"/>
            <w:vAlign w:val="center"/>
          </w:tcPr>
          <w:p w:rsidR="009D373E" w:rsidRDefault="0057483D">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25</w:t>
            </w:r>
          </w:p>
        </w:tc>
        <w:tc>
          <w:tcPr>
            <w:tcW w:w="2268" w:type="dxa"/>
            <w:vAlign w:val="center"/>
          </w:tcPr>
          <w:p w:rsidR="009D373E" w:rsidRDefault="0057483D">
            <w:pPr>
              <w:autoSpaceDE w:val="0"/>
              <w:autoSpaceDN w:val="0"/>
              <w:adjustRightInd w:val="0"/>
              <w:spacing w:line="360" w:lineRule="auto"/>
              <w:jc w:val="center"/>
              <w:rPr>
                <w:rFonts w:ascii="宋体" w:hAnsi="宋体" w:cs="宋体"/>
                <w:color w:val="000000"/>
                <w:kern w:val="0"/>
                <w:sz w:val="24"/>
              </w:rPr>
            </w:pPr>
            <w:r>
              <w:rPr>
                <w:rFonts w:ascii="宋体" w:hAnsi="宋体" w:cs="宋体" w:hint="eastAsia"/>
                <w:color w:val="000000"/>
                <w:kern w:val="0"/>
                <w:sz w:val="24"/>
              </w:rPr>
              <w:t>代理服务费</w:t>
            </w:r>
          </w:p>
        </w:tc>
        <w:tc>
          <w:tcPr>
            <w:tcW w:w="6813" w:type="dxa"/>
            <w:vAlign w:val="center"/>
          </w:tcPr>
          <w:p w:rsidR="009D373E" w:rsidRDefault="00247B12">
            <w:pPr>
              <w:autoSpaceDE w:val="0"/>
              <w:autoSpaceDN w:val="0"/>
              <w:spacing w:line="360" w:lineRule="auto"/>
              <w:contextualSpacing/>
              <w:rPr>
                <w:rFonts w:ascii="宋体" w:hAnsi="宋体" w:cs="宋体"/>
                <w:color w:val="000000"/>
                <w:kern w:val="0"/>
                <w:sz w:val="24"/>
              </w:rPr>
            </w:pPr>
            <w:r>
              <w:rPr>
                <w:rFonts w:ascii="宋体" w:hAnsi="宋体" w:cs="宋体"/>
                <w:color w:val="000000"/>
                <w:kern w:val="0"/>
                <w:sz w:val="24"/>
              </w:rPr>
              <w:fldChar w:fldCharType="begin"/>
            </w:r>
            <w:r w:rsidR="0057483D">
              <w:rPr>
                <w:rFonts w:ascii="宋体" w:hAnsi="宋体" w:cs="宋体"/>
                <w:color w:val="000000"/>
                <w:kern w:val="0"/>
                <w:sz w:val="24"/>
              </w:rPr>
              <w:instrText xml:space="preserve"> </w:instrText>
            </w:r>
            <w:r w:rsidR="0057483D">
              <w:rPr>
                <w:rFonts w:ascii="宋体" w:hAnsi="宋体" w:cs="宋体" w:hint="eastAsia"/>
                <w:color w:val="000000"/>
                <w:kern w:val="0"/>
                <w:sz w:val="24"/>
              </w:rPr>
              <w:instrText>eq \o\ac(□,√)</w:instrText>
            </w:r>
            <w:r>
              <w:rPr>
                <w:rFonts w:ascii="宋体" w:hAnsi="宋体" w:cs="宋体"/>
                <w:color w:val="000000"/>
                <w:kern w:val="0"/>
                <w:sz w:val="24"/>
              </w:rPr>
              <w:fldChar w:fldCharType="end"/>
            </w:r>
            <w:r w:rsidR="0057483D">
              <w:rPr>
                <w:rFonts w:ascii="宋体" w:hAnsi="宋体" w:cs="宋体" w:hint="eastAsia"/>
                <w:color w:val="000000"/>
                <w:kern w:val="0"/>
                <w:sz w:val="24"/>
              </w:rPr>
              <w:t>不收取</w:t>
            </w:r>
          </w:p>
        </w:tc>
      </w:tr>
      <w:tr w:rsidR="009D373E">
        <w:trPr>
          <w:trHeight w:val="510"/>
          <w:jc w:val="center"/>
        </w:trPr>
        <w:tc>
          <w:tcPr>
            <w:tcW w:w="806" w:type="dxa"/>
            <w:vAlign w:val="center"/>
          </w:tcPr>
          <w:p w:rsidR="009D373E" w:rsidRDefault="0057483D">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26</w:t>
            </w:r>
          </w:p>
        </w:tc>
        <w:tc>
          <w:tcPr>
            <w:tcW w:w="2268" w:type="dxa"/>
            <w:vAlign w:val="center"/>
          </w:tcPr>
          <w:p w:rsidR="009D373E" w:rsidRDefault="0057483D">
            <w:pPr>
              <w:autoSpaceDE w:val="0"/>
              <w:autoSpaceDN w:val="0"/>
              <w:adjustRightInd w:val="0"/>
              <w:spacing w:line="360" w:lineRule="auto"/>
              <w:jc w:val="center"/>
              <w:rPr>
                <w:rFonts w:ascii="宋体" w:hAnsi="宋体" w:cs="宋体"/>
                <w:bCs/>
                <w:sz w:val="24"/>
                <w:lang w:val="zh-CN"/>
              </w:rPr>
            </w:pPr>
            <w:r>
              <w:rPr>
                <w:rFonts w:ascii="宋体" w:hAnsi="宋体" w:cs="宋体" w:hint="eastAsia"/>
                <w:bCs/>
                <w:sz w:val="24"/>
                <w:lang w:val="zh-CN"/>
              </w:rPr>
              <w:t>中标人需提交</w:t>
            </w:r>
          </w:p>
          <w:p w:rsidR="009D373E" w:rsidRDefault="0057483D">
            <w:pPr>
              <w:autoSpaceDE w:val="0"/>
              <w:autoSpaceDN w:val="0"/>
              <w:adjustRightInd w:val="0"/>
              <w:spacing w:line="360" w:lineRule="auto"/>
              <w:jc w:val="center"/>
              <w:rPr>
                <w:rFonts w:ascii="宋体" w:hAnsi="宋体" w:cs="宋体"/>
                <w:color w:val="000000"/>
                <w:kern w:val="0"/>
                <w:sz w:val="24"/>
              </w:rPr>
            </w:pPr>
            <w:r>
              <w:rPr>
                <w:rFonts w:ascii="宋体" w:hAnsi="宋体" w:cs="宋体" w:hint="eastAsia"/>
                <w:bCs/>
                <w:sz w:val="24"/>
                <w:lang w:val="zh-CN"/>
              </w:rPr>
              <w:t>的资料</w:t>
            </w:r>
          </w:p>
        </w:tc>
        <w:tc>
          <w:tcPr>
            <w:tcW w:w="6813" w:type="dxa"/>
            <w:vAlign w:val="center"/>
          </w:tcPr>
          <w:p w:rsidR="009D373E" w:rsidRDefault="0057483D">
            <w:pPr>
              <w:autoSpaceDE w:val="0"/>
              <w:autoSpaceDN w:val="0"/>
              <w:adjustRightInd w:val="0"/>
              <w:spacing w:line="360" w:lineRule="auto"/>
              <w:rPr>
                <w:rFonts w:ascii="宋体" w:hAnsi="宋体" w:cs="宋体"/>
                <w:bCs/>
                <w:sz w:val="24"/>
                <w:lang w:val="zh-CN"/>
              </w:rPr>
            </w:pPr>
            <w:r>
              <w:rPr>
                <w:rFonts w:ascii="宋体" w:hAnsi="宋体" w:cs="宋体" w:hint="eastAsia"/>
                <w:bCs/>
                <w:sz w:val="24"/>
                <w:lang w:val="zh-CN"/>
              </w:rPr>
              <w:t>中标人须在评标结束之时24小时内向襄城县政府采购中心发送最终分项报价一览表（包含主要中标标的</w:t>
            </w:r>
            <w:proofErr w:type="gramStart"/>
            <w:r>
              <w:rPr>
                <w:rFonts w:ascii="宋体" w:hAnsi="宋体" w:cs="宋体" w:hint="eastAsia"/>
                <w:bCs/>
                <w:sz w:val="24"/>
                <w:lang w:val="zh-CN"/>
              </w:rPr>
              <w:t>的</w:t>
            </w:r>
            <w:proofErr w:type="gramEnd"/>
            <w:r>
              <w:rPr>
                <w:rFonts w:ascii="宋体" w:hAnsi="宋体" w:cs="宋体" w:hint="eastAsia"/>
                <w:bCs/>
                <w:sz w:val="24"/>
                <w:lang w:val="zh-CN"/>
              </w:rPr>
              <w:t>名称、规格型号、数量、单价是、服务要求等）电子文档，并同时电话通知工作人员。</w:t>
            </w:r>
            <w:r>
              <w:rPr>
                <w:rFonts w:ascii="宋体" w:hAnsi="宋体" w:cs="宋体"/>
                <w:bCs/>
                <w:sz w:val="24"/>
                <w:lang w:val="zh-CN"/>
              </w:rPr>
              <w:t>联系电话</w:t>
            </w:r>
            <w:r>
              <w:rPr>
                <w:rFonts w:ascii="宋体" w:hAnsi="宋体" w:cs="宋体" w:hint="eastAsia"/>
                <w:bCs/>
                <w:sz w:val="24"/>
                <w:lang w:val="zh-CN"/>
              </w:rPr>
              <w:t>:0374-3998026；邮箱：</w:t>
            </w:r>
            <w:hyperlink r:id="rId30" w:history="1">
              <w:r>
                <w:rPr>
                  <w:rStyle w:val="af6"/>
                  <w:rFonts w:ascii="宋体" w:hAnsi="宋体" w:cs="宋体" w:hint="eastAsia"/>
                  <w:bCs/>
                  <w:color w:val="auto"/>
                  <w:sz w:val="24"/>
                  <w:lang w:val="zh-CN"/>
                </w:rPr>
                <w:t>zfcgg456@163.com</w:t>
              </w:r>
            </w:hyperlink>
            <w:r>
              <w:rPr>
                <w:rFonts w:ascii="宋体" w:hAnsi="宋体" w:cs="宋体" w:hint="eastAsia"/>
                <w:bCs/>
                <w:sz w:val="24"/>
                <w:lang w:val="zh-CN"/>
              </w:rPr>
              <w:t>。</w:t>
            </w:r>
          </w:p>
        </w:tc>
      </w:tr>
      <w:tr w:rsidR="009D373E">
        <w:trPr>
          <w:trHeight w:val="510"/>
          <w:jc w:val="center"/>
        </w:trPr>
        <w:tc>
          <w:tcPr>
            <w:tcW w:w="806" w:type="dxa"/>
            <w:vAlign w:val="center"/>
          </w:tcPr>
          <w:p w:rsidR="009D373E" w:rsidRDefault="0057483D">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27</w:t>
            </w:r>
          </w:p>
        </w:tc>
        <w:tc>
          <w:tcPr>
            <w:tcW w:w="2268" w:type="dxa"/>
            <w:vAlign w:val="center"/>
          </w:tcPr>
          <w:p w:rsidR="009D373E" w:rsidRDefault="0057483D">
            <w:pPr>
              <w:autoSpaceDE w:val="0"/>
              <w:autoSpaceDN w:val="0"/>
              <w:adjustRightInd w:val="0"/>
              <w:spacing w:line="360" w:lineRule="auto"/>
              <w:jc w:val="center"/>
              <w:rPr>
                <w:rFonts w:ascii="宋体" w:hAnsi="宋体" w:cs="宋体"/>
                <w:color w:val="000000"/>
                <w:kern w:val="0"/>
                <w:sz w:val="24"/>
              </w:rPr>
            </w:pPr>
            <w:r>
              <w:rPr>
                <w:rFonts w:ascii="宋体" w:hAnsi="宋体" w:cs="宋体" w:hint="eastAsia"/>
                <w:color w:val="000000"/>
                <w:kern w:val="0"/>
                <w:sz w:val="24"/>
              </w:rPr>
              <w:t>电子化采购模式</w:t>
            </w:r>
          </w:p>
        </w:tc>
        <w:tc>
          <w:tcPr>
            <w:tcW w:w="6813" w:type="dxa"/>
            <w:vAlign w:val="center"/>
          </w:tcPr>
          <w:p w:rsidR="009D373E" w:rsidRDefault="00247B12">
            <w:pPr>
              <w:autoSpaceDE w:val="0"/>
              <w:autoSpaceDN w:val="0"/>
              <w:adjustRightInd w:val="0"/>
              <w:spacing w:line="360" w:lineRule="auto"/>
              <w:contextualSpacing/>
              <w:rPr>
                <w:rFonts w:ascii="宋体" w:hAnsi="宋体" w:cs="宋体"/>
                <w:color w:val="000000"/>
                <w:kern w:val="0"/>
                <w:sz w:val="24"/>
              </w:rPr>
            </w:pPr>
            <w:r>
              <w:rPr>
                <w:rFonts w:ascii="宋体" w:hAnsi="宋体" w:cs="宋体"/>
                <w:color w:val="000000"/>
                <w:kern w:val="0"/>
                <w:sz w:val="24"/>
              </w:rPr>
              <w:fldChar w:fldCharType="begin"/>
            </w:r>
            <w:r w:rsidR="0057483D">
              <w:rPr>
                <w:rFonts w:ascii="宋体" w:hAnsi="宋体" w:cs="宋体"/>
                <w:color w:val="000000"/>
                <w:kern w:val="0"/>
                <w:sz w:val="24"/>
              </w:rPr>
              <w:instrText xml:space="preserve"> </w:instrText>
            </w:r>
            <w:r w:rsidR="0057483D">
              <w:rPr>
                <w:rFonts w:ascii="宋体" w:hAnsi="宋体" w:cs="宋体" w:hint="eastAsia"/>
                <w:color w:val="000000"/>
                <w:kern w:val="0"/>
                <w:sz w:val="24"/>
              </w:rPr>
              <w:instrText>eq \o\ac(□,√)</w:instrText>
            </w:r>
            <w:r>
              <w:rPr>
                <w:rFonts w:ascii="宋体" w:hAnsi="宋体" w:cs="宋体"/>
                <w:color w:val="000000"/>
                <w:kern w:val="0"/>
                <w:sz w:val="24"/>
              </w:rPr>
              <w:fldChar w:fldCharType="end"/>
            </w:r>
            <w:r w:rsidR="0057483D">
              <w:rPr>
                <w:rFonts w:ascii="宋体" w:hAnsi="宋体" w:cs="宋体" w:hint="eastAsia"/>
                <w:color w:val="000000"/>
                <w:kern w:val="0"/>
                <w:sz w:val="24"/>
              </w:rPr>
              <w:t>是。投标人投标时须提供加密电子投标文件、备份文件（使用电子介质存储）、纸质投标文件。投标人资质、业绩、荣誉</w:t>
            </w:r>
            <w:r w:rsidR="0057483D">
              <w:rPr>
                <w:rFonts w:ascii="宋体" w:hAnsi="宋体" w:cs="宋体" w:hint="eastAsia"/>
                <w:color w:val="000000"/>
                <w:kern w:val="0"/>
                <w:sz w:val="24"/>
              </w:rPr>
              <w:lastRenderedPageBreak/>
              <w:t>及相关人员证明材料等资料原件开标现场不再提供（本招标文件第六章另有要求提供原件的除外）。</w:t>
            </w:r>
          </w:p>
          <w:p w:rsidR="009D373E" w:rsidRDefault="0057483D">
            <w:pPr>
              <w:autoSpaceDE w:val="0"/>
              <w:autoSpaceDN w:val="0"/>
              <w:adjustRightInd w:val="0"/>
              <w:spacing w:line="360" w:lineRule="auto"/>
              <w:contextualSpacing/>
              <w:rPr>
                <w:rFonts w:ascii="宋体" w:hAnsi="宋体" w:cs="宋体"/>
                <w:color w:val="000000"/>
                <w:kern w:val="0"/>
                <w:sz w:val="24"/>
              </w:rPr>
            </w:pPr>
            <w:r>
              <w:rPr>
                <w:rFonts w:ascii="宋体" w:hAnsi="宋体" w:cs="宋体" w:hint="eastAsia"/>
                <w:color w:val="000000"/>
                <w:kern w:val="0"/>
                <w:sz w:val="24"/>
              </w:rPr>
              <w:t>□否。投标人投标时须提供纸质投标文件。投标人资质、业绩、荣誉及相关人员证明材料等资料原件根据招标文件要求提供。</w:t>
            </w:r>
          </w:p>
        </w:tc>
      </w:tr>
      <w:tr w:rsidR="009D373E">
        <w:trPr>
          <w:trHeight w:val="510"/>
          <w:jc w:val="center"/>
        </w:trPr>
        <w:tc>
          <w:tcPr>
            <w:tcW w:w="806" w:type="dxa"/>
            <w:vAlign w:val="center"/>
          </w:tcPr>
          <w:p w:rsidR="009D373E" w:rsidRDefault="0057483D">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lastRenderedPageBreak/>
              <w:t>28</w:t>
            </w:r>
          </w:p>
        </w:tc>
        <w:tc>
          <w:tcPr>
            <w:tcW w:w="2268" w:type="dxa"/>
            <w:vAlign w:val="center"/>
          </w:tcPr>
          <w:p w:rsidR="009D373E" w:rsidRDefault="0057483D">
            <w:pPr>
              <w:autoSpaceDE w:val="0"/>
              <w:autoSpaceDN w:val="0"/>
              <w:adjustRightInd w:val="0"/>
              <w:spacing w:line="360" w:lineRule="auto"/>
              <w:jc w:val="center"/>
              <w:rPr>
                <w:rFonts w:asciiTheme="minorEastAsia" w:hAnsiTheme="minorEastAsia" w:cs="宋体"/>
                <w:bCs/>
                <w:sz w:val="24"/>
                <w:lang w:val="zh-CN"/>
              </w:rPr>
            </w:pPr>
            <w:r>
              <w:rPr>
                <w:rFonts w:asciiTheme="minorEastAsia" w:hAnsiTheme="minorEastAsia" w:cs="宋体" w:hint="eastAsia"/>
                <w:bCs/>
                <w:sz w:val="24"/>
                <w:lang w:val="zh-CN"/>
              </w:rPr>
              <w:t>特别提示</w:t>
            </w:r>
          </w:p>
        </w:tc>
        <w:tc>
          <w:tcPr>
            <w:tcW w:w="6813" w:type="dxa"/>
            <w:vAlign w:val="center"/>
          </w:tcPr>
          <w:p w:rsidR="009D373E" w:rsidRDefault="0057483D">
            <w:pPr>
              <w:autoSpaceDE w:val="0"/>
              <w:autoSpaceDN w:val="0"/>
              <w:adjustRightInd w:val="0"/>
              <w:spacing w:line="360" w:lineRule="auto"/>
              <w:contextualSpacing/>
              <w:rPr>
                <w:rFonts w:asciiTheme="minorEastAsia" w:eastAsiaTheme="minorEastAsia" w:hAnsiTheme="minorEastAsia"/>
                <w:sz w:val="24"/>
              </w:rPr>
            </w:pPr>
            <w:r>
              <w:rPr>
                <w:rFonts w:asciiTheme="minorEastAsia" w:eastAsiaTheme="minorEastAsia" w:hAnsiTheme="minorEastAsia" w:hint="eastAsia"/>
                <w:sz w:val="24"/>
              </w:rPr>
              <w:t>按照《关于推进全流程电子化交易和在线监管工作有关问题的通知》规定：</w:t>
            </w:r>
          </w:p>
          <w:p w:rsidR="009D373E" w:rsidRDefault="0057483D">
            <w:pPr>
              <w:autoSpaceDE w:val="0"/>
              <w:autoSpaceDN w:val="0"/>
              <w:adjustRightInd w:val="0"/>
              <w:spacing w:line="360" w:lineRule="auto"/>
              <w:contextualSpacing/>
              <w:rPr>
                <w:rFonts w:asciiTheme="minorEastAsia" w:eastAsiaTheme="minorEastAsia" w:hAnsiTheme="minorEastAsia"/>
                <w:sz w:val="24"/>
              </w:rPr>
            </w:pPr>
            <w:r>
              <w:rPr>
                <w:rFonts w:asciiTheme="minorEastAsia" w:eastAsiaTheme="minorEastAsia" w:hAnsiTheme="minorEastAsia" w:hint="eastAsia"/>
                <w:sz w:val="24"/>
              </w:rPr>
              <w:t>不同投标人电子投标文件记录的网卡MAC地址、CPU序号、硬盘序列号等硬件特征码均相同时，视为‘</w:t>
            </w:r>
            <w:r>
              <w:rPr>
                <w:rFonts w:asciiTheme="minorEastAsia" w:eastAsiaTheme="minorEastAsia" w:hAnsiTheme="minorEastAsia"/>
                <w:sz w:val="24"/>
              </w:rPr>
              <w:t>不同</w:t>
            </w:r>
            <w:r>
              <w:rPr>
                <w:rFonts w:asciiTheme="minorEastAsia" w:eastAsiaTheme="minorEastAsia" w:hAnsiTheme="minorEastAsia" w:hint="eastAsia"/>
                <w:sz w:val="24"/>
              </w:rPr>
              <w:t>投标人的投标</w:t>
            </w:r>
            <w:r>
              <w:rPr>
                <w:rFonts w:asciiTheme="minorEastAsia" w:eastAsiaTheme="minorEastAsia" w:hAnsiTheme="minorEastAsia"/>
                <w:sz w:val="24"/>
              </w:rPr>
              <w:t>文件由同一单位或者个人编制</w:t>
            </w:r>
            <w:r>
              <w:rPr>
                <w:rFonts w:asciiTheme="minorEastAsia" w:eastAsiaTheme="minorEastAsia" w:hAnsiTheme="minorEastAsia" w:hint="eastAsia"/>
                <w:sz w:val="24"/>
              </w:rPr>
              <w:t>’或‘</w:t>
            </w:r>
            <w:r>
              <w:rPr>
                <w:rFonts w:asciiTheme="minorEastAsia" w:eastAsiaTheme="minorEastAsia" w:hAnsiTheme="minorEastAsia"/>
                <w:sz w:val="24"/>
              </w:rPr>
              <w:t>不同</w:t>
            </w:r>
            <w:r>
              <w:rPr>
                <w:rFonts w:asciiTheme="minorEastAsia" w:eastAsiaTheme="minorEastAsia" w:hAnsiTheme="minorEastAsia" w:hint="eastAsia"/>
                <w:sz w:val="24"/>
              </w:rPr>
              <w:t>投标人</w:t>
            </w:r>
            <w:r>
              <w:rPr>
                <w:rFonts w:asciiTheme="minorEastAsia" w:eastAsiaTheme="minorEastAsia" w:hAnsiTheme="minorEastAsia"/>
                <w:sz w:val="24"/>
              </w:rPr>
              <w:t>委托同一单位或者个人办理</w:t>
            </w:r>
            <w:r>
              <w:rPr>
                <w:rFonts w:asciiTheme="minorEastAsia" w:eastAsiaTheme="minorEastAsia" w:hAnsiTheme="minorEastAsia" w:hint="eastAsia"/>
                <w:sz w:val="24"/>
              </w:rPr>
              <w:t>响应</w:t>
            </w:r>
            <w:r>
              <w:rPr>
                <w:rFonts w:asciiTheme="minorEastAsia" w:eastAsiaTheme="minorEastAsia" w:hAnsiTheme="minorEastAsia"/>
                <w:sz w:val="24"/>
              </w:rPr>
              <w:t>事宜</w:t>
            </w:r>
            <w:r>
              <w:rPr>
                <w:rFonts w:asciiTheme="minorEastAsia" w:eastAsiaTheme="minorEastAsia" w:hAnsiTheme="minorEastAsia" w:hint="eastAsia"/>
                <w:sz w:val="24"/>
              </w:rPr>
              <w:t>’，其投标无效。</w:t>
            </w:r>
          </w:p>
          <w:p w:rsidR="009D373E" w:rsidRDefault="0057483D">
            <w:pPr>
              <w:pStyle w:val="a1"/>
              <w:spacing w:line="360" w:lineRule="auto"/>
              <w:ind w:firstLineChars="0" w:firstLine="0"/>
            </w:pPr>
            <w:r>
              <w:rPr>
                <w:rFonts w:asciiTheme="minorEastAsia" w:eastAsiaTheme="minorEastAsia" w:hAnsiTheme="minorEastAsia" w:hint="eastAsia"/>
                <w:sz w:val="24"/>
              </w:rPr>
              <w:t>评审专家应严格按照要求查看“硬件特征码” 相关信息并进行评审，在评审报告中显示“不同投标人电子投标文件制作硬件特征码”是否雷同的分析及判定结果。</w:t>
            </w:r>
          </w:p>
        </w:tc>
      </w:tr>
    </w:tbl>
    <w:p w:rsidR="009D373E" w:rsidRDefault="009D373E">
      <w:pPr>
        <w:ind w:firstLineChars="850" w:firstLine="2731"/>
        <w:rPr>
          <w:rFonts w:ascii="宋体" w:hAnsi="宋体" w:cs="宋体"/>
          <w:b/>
          <w:sz w:val="32"/>
          <w:szCs w:val="32"/>
        </w:rPr>
      </w:pPr>
    </w:p>
    <w:p w:rsidR="009D373E" w:rsidRDefault="009D373E">
      <w:pPr>
        <w:ind w:firstLineChars="850" w:firstLine="2731"/>
        <w:rPr>
          <w:rFonts w:ascii="宋体" w:hAnsi="宋体" w:cs="宋体"/>
          <w:b/>
          <w:sz w:val="32"/>
          <w:szCs w:val="32"/>
        </w:rPr>
      </w:pPr>
    </w:p>
    <w:p w:rsidR="009D373E" w:rsidRDefault="009D373E">
      <w:pPr>
        <w:ind w:firstLineChars="850" w:firstLine="2731"/>
        <w:rPr>
          <w:rFonts w:ascii="宋体" w:hAnsi="宋体" w:cs="宋体"/>
          <w:b/>
          <w:sz w:val="32"/>
          <w:szCs w:val="32"/>
        </w:rPr>
      </w:pPr>
    </w:p>
    <w:p w:rsidR="009D373E" w:rsidRDefault="009D373E">
      <w:pPr>
        <w:ind w:firstLineChars="850" w:firstLine="2731"/>
        <w:rPr>
          <w:rFonts w:ascii="宋体" w:hAnsi="宋体" w:cs="宋体"/>
          <w:b/>
          <w:sz w:val="32"/>
          <w:szCs w:val="32"/>
        </w:rPr>
      </w:pPr>
    </w:p>
    <w:p w:rsidR="009D373E" w:rsidRDefault="009D373E">
      <w:pPr>
        <w:ind w:firstLineChars="850" w:firstLine="2731"/>
        <w:rPr>
          <w:rFonts w:ascii="宋体" w:hAnsi="宋体" w:cs="宋体"/>
          <w:b/>
          <w:sz w:val="32"/>
          <w:szCs w:val="32"/>
        </w:rPr>
      </w:pPr>
    </w:p>
    <w:p w:rsidR="009D373E" w:rsidRDefault="009D373E">
      <w:pPr>
        <w:ind w:firstLineChars="850" w:firstLine="2731"/>
        <w:rPr>
          <w:rFonts w:ascii="宋体" w:hAnsi="宋体" w:cs="宋体"/>
          <w:b/>
          <w:sz w:val="32"/>
          <w:szCs w:val="32"/>
        </w:rPr>
      </w:pPr>
    </w:p>
    <w:p w:rsidR="009D373E" w:rsidRDefault="009D373E">
      <w:pPr>
        <w:pStyle w:val="a1"/>
        <w:ind w:firstLine="280"/>
      </w:pPr>
    </w:p>
    <w:p w:rsidR="009D373E" w:rsidRDefault="009D373E">
      <w:pPr>
        <w:pStyle w:val="a1"/>
        <w:ind w:firstLine="280"/>
      </w:pPr>
    </w:p>
    <w:p w:rsidR="009D373E" w:rsidRDefault="009D373E">
      <w:pPr>
        <w:pStyle w:val="a1"/>
        <w:ind w:firstLineChars="0" w:firstLine="0"/>
      </w:pPr>
    </w:p>
    <w:p w:rsidR="009D373E" w:rsidRDefault="009D373E">
      <w:pPr>
        <w:pStyle w:val="a1"/>
        <w:ind w:firstLineChars="0" w:firstLine="0"/>
      </w:pPr>
    </w:p>
    <w:p w:rsidR="009D373E" w:rsidRDefault="009D373E">
      <w:pPr>
        <w:pStyle w:val="a1"/>
        <w:ind w:firstLineChars="0" w:firstLine="0"/>
      </w:pPr>
    </w:p>
    <w:p w:rsidR="009D373E" w:rsidRDefault="009D373E">
      <w:pPr>
        <w:tabs>
          <w:tab w:val="left" w:pos="1260"/>
        </w:tabs>
        <w:autoSpaceDE w:val="0"/>
        <w:autoSpaceDN w:val="0"/>
        <w:adjustRightInd w:val="0"/>
        <w:spacing w:line="360" w:lineRule="auto"/>
        <w:contextualSpacing/>
        <w:rPr>
          <w:rFonts w:ascii="宋体" w:hAnsi="宋体" w:cs="宋体"/>
          <w:b/>
          <w:kern w:val="0"/>
          <w:sz w:val="36"/>
          <w:szCs w:val="36"/>
        </w:rPr>
      </w:pPr>
    </w:p>
    <w:p w:rsidR="009D373E" w:rsidRDefault="0057483D">
      <w:pPr>
        <w:tabs>
          <w:tab w:val="left" w:pos="1260"/>
        </w:tabs>
        <w:autoSpaceDE w:val="0"/>
        <w:autoSpaceDN w:val="0"/>
        <w:adjustRightInd w:val="0"/>
        <w:spacing w:line="360" w:lineRule="auto"/>
        <w:contextualSpacing/>
        <w:jc w:val="center"/>
        <w:rPr>
          <w:rFonts w:ascii="宋体" w:hAnsi="宋体" w:cs="宋体"/>
          <w:b/>
          <w:kern w:val="0"/>
          <w:sz w:val="36"/>
          <w:szCs w:val="36"/>
        </w:rPr>
      </w:pPr>
      <w:r>
        <w:rPr>
          <w:rFonts w:ascii="宋体" w:hAnsi="宋体" w:cs="宋体" w:hint="eastAsia"/>
          <w:b/>
          <w:kern w:val="0"/>
          <w:sz w:val="36"/>
          <w:szCs w:val="36"/>
        </w:rPr>
        <w:lastRenderedPageBreak/>
        <w:t>第四章 投标人须知</w:t>
      </w:r>
    </w:p>
    <w:p w:rsidR="009D373E" w:rsidRDefault="0057483D">
      <w:pPr>
        <w:tabs>
          <w:tab w:val="left" w:pos="1260"/>
        </w:tabs>
        <w:autoSpaceDE w:val="0"/>
        <w:autoSpaceDN w:val="0"/>
        <w:adjustRightInd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一、概念释义</w:t>
      </w:r>
    </w:p>
    <w:p w:rsidR="009D373E" w:rsidRDefault="0057483D">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w:t>
      </w:r>
      <w:r>
        <w:rPr>
          <w:rFonts w:ascii="宋体" w:hAnsi="宋体" w:cs="宋体"/>
          <w:b/>
          <w:kern w:val="0"/>
          <w:sz w:val="24"/>
        </w:rPr>
        <w:t>.</w:t>
      </w:r>
      <w:r>
        <w:rPr>
          <w:rFonts w:ascii="宋体" w:hAnsi="宋体" w:cs="宋体" w:hint="eastAsia"/>
          <w:b/>
          <w:kern w:val="0"/>
          <w:sz w:val="24"/>
        </w:rPr>
        <w:t>适用范围</w:t>
      </w:r>
    </w:p>
    <w:p w:rsidR="009D373E" w:rsidRDefault="0057483D">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1.1  本招标文件仅适用于本次“投标邀请”中所述采购项目。</w:t>
      </w:r>
    </w:p>
    <w:p w:rsidR="009D373E" w:rsidRDefault="0057483D">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1.2  本招标文件解释权属于“投标邀请”所述的采购人。</w:t>
      </w:r>
    </w:p>
    <w:p w:rsidR="009D373E" w:rsidRDefault="0057483D">
      <w:pPr>
        <w:autoSpaceDE w:val="0"/>
        <w:autoSpaceDN w:val="0"/>
        <w:spacing w:line="360" w:lineRule="auto"/>
        <w:ind w:firstLineChars="200" w:firstLine="482"/>
        <w:contextualSpacing/>
        <w:rPr>
          <w:rFonts w:ascii="宋体" w:hAnsi="宋体" w:cs="宋体"/>
          <w:b/>
          <w:kern w:val="0"/>
          <w:sz w:val="24"/>
        </w:rPr>
      </w:pPr>
      <w:r>
        <w:rPr>
          <w:rFonts w:ascii="宋体" w:hAnsi="宋体" w:cs="宋体"/>
          <w:b/>
          <w:kern w:val="0"/>
          <w:sz w:val="24"/>
        </w:rPr>
        <w:t>2.</w:t>
      </w:r>
      <w:r>
        <w:rPr>
          <w:rFonts w:ascii="宋体" w:hAnsi="宋体" w:cs="宋体" w:hint="eastAsia"/>
          <w:b/>
          <w:kern w:val="0"/>
          <w:sz w:val="24"/>
        </w:rPr>
        <w:t>定义</w:t>
      </w:r>
    </w:p>
    <w:p w:rsidR="009D373E" w:rsidRDefault="0057483D">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2.1  “采购项目”：“投标人须知前附表”中所述的采购项目。</w:t>
      </w:r>
    </w:p>
    <w:p w:rsidR="009D373E" w:rsidRDefault="0057483D">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2.2  “招标人”：“投标人须知前附表”中所述的组织本次招标的代理机构和采购人。</w:t>
      </w:r>
    </w:p>
    <w:p w:rsidR="009D373E" w:rsidRDefault="0057483D">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2.3  “采购人”：是指依法进行政府采购的国家机关、事业单位、团体组织。采购人名称、地址、电话、联系人见“投标人须知前附表”。</w:t>
      </w:r>
    </w:p>
    <w:p w:rsidR="009D373E" w:rsidRDefault="0057483D">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2.4  “代理机构”：接受采购人委托，代理采购项目的采购代理机构。代理机构名称、地址、电话、联系人见“投标人须知前附表”。</w:t>
      </w:r>
    </w:p>
    <w:p w:rsidR="009D373E" w:rsidRDefault="0057483D">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采购代理机构及其分支机构不得在所代理的采购项目中投标或者代理投标，不得为所代理的采购项目的投标人参加本项目提供投标咨询。</w:t>
      </w:r>
    </w:p>
    <w:p w:rsidR="009D373E" w:rsidRDefault="0057483D">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2.5  “潜在投标人”指符合《中华人民共和国政府采购法》及相关法律法规和本招标文件的各项规定，</w:t>
      </w:r>
      <w:proofErr w:type="gramStart"/>
      <w:r>
        <w:rPr>
          <w:rFonts w:ascii="宋体" w:hAnsi="宋体" w:cs="宋体" w:hint="eastAsia"/>
          <w:kern w:val="0"/>
          <w:sz w:val="24"/>
        </w:rPr>
        <w:t>且按照</w:t>
      </w:r>
      <w:proofErr w:type="gramEnd"/>
      <w:r>
        <w:rPr>
          <w:rFonts w:ascii="宋体" w:hAnsi="宋体" w:cs="宋体" w:hint="eastAsia"/>
          <w:kern w:val="0"/>
          <w:sz w:val="24"/>
        </w:rPr>
        <w:t>本项目招标公告及招标文件规定的方式获取招标文件的法人、其他组织或者自然人。</w:t>
      </w:r>
    </w:p>
    <w:p w:rsidR="009D373E" w:rsidRDefault="0057483D">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2.6  “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9D373E" w:rsidRDefault="0057483D">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2.7 “进口产品”：是指通过中国海关报关验放进入中国境内且产自关境外的产品，包括已经进入中国境内的进口产品。详见《关于政府采购进口产品管理有关问题的通知》(财库[2007]119号)、《关于政府采购进口产品管理有关问题的通知》（财办库［2008］248 号）。</w:t>
      </w:r>
    </w:p>
    <w:p w:rsidR="009D373E" w:rsidRDefault="0057483D">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2.7.1 招标文件列明不允许或未列明允许进口产品参加投标的，均视为拒绝进口产品参加投标。</w:t>
      </w:r>
    </w:p>
    <w:p w:rsidR="009D373E" w:rsidRDefault="0057483D">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2.7.2 如招标文件中已说明，经财政部门审核同意，允许部分或全部产品采购进口产品，投标人既可提供本国产品，也可以提供进口产品。</w:t>
      </w:r>
    </w:p>
    <w:p w:rsidR="009D373E" w:rsidRDefault="0057483D">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2.8 招标文件中凡标有“★”的条款均系实质性要求条款。</w:t>
      </w:r>
    </w:p>
    <w:p w:rsidR="009D373E" w:rsidRDefault="0057483D">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3.合格的投标人</w:t>
      </w:r>
    </w:p>
    <w:p w:rsidR="009D373E" w:rsidRDefault="0057483D">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lastRenderedPageBreak/>
        <w:t>3.1  在中华人民共和国境内注册，具有本项目生产、制造、供应或实施能力，符合、承认并承诺履行本招标文件各项规定的法人、其他组织或者自然人。</w:t>
      </w:r>
    </w:p>
    <w:p w:rsidR="009D373E" w:rsidRDefault="0057483D">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3.2  符合本项目“投标邀请”和“投标人须知前附表”中规定的合格投标人所必须具备的条件。</w:t>
      </w:r>
    </w:p>
    <w:p w:rsidR="009D373E" w:rsidRDefault="0057483D">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3.3  政府采购活动中查询及使用投标人信用记录的具体要求为：投标人未被列入失信被执行人、重大税收违法案件当事人名单、政府采购严重违法失信名单、政府采购严重违法失信行为记录名单、严重违法失信社会组织名单（联合体形式投标的，联合体成员存在不良信用记录，视同联合体存在不良信用记录）。</w:t>
      </w:r>
    </w:p>
    <w:p w:rsidR="009D373E" w:rsidRDefault="0057483D">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（1）查询渠道：“信用中国”网站（www.creditchina.gov.cn）、“中国政府采购网”（www.ccgp.gov.cn）、“中国社会组织公共服务平台”网站（</w:t>
      </w:r>
      <w:r>
        <w:rPr>
          <w:rFonts w:ascii="宋体" w:hAnsi="宋体" w:cs="宋体"/>
          <w:kern w:val="0"/>
          <w:sz w:val="24"/>
        </w:rPr>
        <w:t>www.chinanpo.gov.cn</w:t>
      </w:r>
      <w:r>
        <w:rPr>
          <w:rFonts w:ascii="宋体" w:hAnsi="宋体" w:cs="宋体" w:hint="eastAsia"/>
          <w:kern w:val="0"/>
          <w:sz w:val="24"/>
        </w:rPr>
        <w:t>）；</w:t>
      </w:r>
    </w:p>
    <w:p w:rsidR="009D373E" w:rsidRDefault="0057483D">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（2）截止时间：同投标截止时间；</w:t>
      </w:r>
    </w:p>
    <w:p w:rsidR="009D373E" w:rsidRDefault="0057483D">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（3）信用信息查询记录和证据留存具体方式：</w:t>
      </w:r>
      <w:r>
        <w:rPr>
          <w:rFonts w:asciiTheme="minorEastAsia" w:hAnsiTheme="minorEastAsia" w:cs="宋体" w:hint="eastAsia"/>
          <w:sz w:val="24"/>
          <w:szCs w:val="21"/>
        </w:rPr>
        <w:t>查询时要将查询网页内容进行截图，截</w:t>
      </w:r>
      <w:proofErr w:type="gramStart"/>
      <w:r>
        <w:rPr>
          <w:rFonts w:asciiTheme="minorEastAsia" w:hAnsiTheme="minorEastAsia" w:cs="宋体" w:hint="eastAsia"/>
          <w:sz w:val="24"/>
          <w:szCs w:val="21"/>
        </w:rPr>
        <w:t>图</w:t>
      </w:r>
      <w:r>
        <w:rPr>
          <w:rFonts w:asciiTheme="minorEastAsia" w:hAnsiTheme="minorEastAsia" w:cs="宋体" w:hint="eastAsia"/>
          <w:kern w:val="0"/>
          <w:sz w:val="24"/>
          <w:szCs w:val="21"/>
        </w:rPr>
        <w:t>内容</w:t>
      </w:r>
      <w:proofErr w:type="gramEnd"/>
      <w:r>
        <w:rPr>
          <w:rFonts w:asciiTheme="minorEastAsia" w:hAnsiTheme="minorEastAsia" w:cs="宋体" w:hint="eastAsia"/>
          <w:kern w:val="0"/>
          <w:sz w:val="24"/>
          <w:szCs w:val="21"/>
        </w:rPr>
        <w:t>要完整清晰(查询截图附在投标文件中加盖公章)；</w:t>
      </w:r>
      <w:r>
        <w:rPr>
          <w:rFonts w:ascii="宋体" w:hAnsi="宋体" w:cs="宋体" w:hint="eastAsia"/>
          <w:kern w:val="0"/>
          <w:sz w:val="24"/>
        </w:rPr>
        <w:t>经采购人确认的查询结果网页截图作为查询记录和证据，与其他采购文件一并保存；</w:t>
      </w:r>
    </w:p>
    <w:p w:rsidR="009D373E" w:rsidRDefault="0057483D">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4）信用信息的使用原则：经采购人认定的被列入失信被执行人、重大税收违法案件当事人名单、政府采购严重违法失信名单、政府采购严重违法失信行为记录名单、严重违法失信社会组织名单，将拒绝其参与本次政府采购活动。</w:t>
      </w:r>
    </w:p>
    <w:p w:rsidR="009D373E" w:rsidRDefault="0057483D">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（5）投标人不良信用记录以采购人查询结果为准，采购人查询之后，网站信息发生的任何变更不再作为评审依据，投标人自行提供的与网站信息不一致的其他证明材料亦不作为评审依据。</w:t>
      </w:r>
    </w:p>
    <w:p w:rsidR="009D373E" w:rsidRDefault="0057483D">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3.4  单位负责人为同一人或者存在直接控股、管理关系的不同供应商，不得参加同一合同项下的政府采购活动；</w:t>
      </w:r>
    </w:p>
    <w:p w:rsidR="009D373E" w:rsidRDefault="0057483D">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3.5  除单一来源采购项目外，为采购项目提供整体设计、规范编制或者项目管理、监理、检测等服务的供应商，不得再参加该采购项目的其他采购活动。</w:t>
      </w:r>
    </w:p>
    <w:p w:rsidR="009D373E" w:rsidRDefault="0057483D">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3.6  “投标邀请”和“投标人须知前附表”规定接受联合体投标的，除应符合本章第3.1项和3.2项要求外，还应遵守以下规定：</w:t>
      </w:r>
    </w:p>
    <w:p w:rsidR="009D373E" w:rsidRDefault="0057483D">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（1）在投标文件中向采购人提交联合体协议书，明确联合体各方承担的工作和义务；</w:t>
      </w:r>
    </w:p>
    <w:p w:rsidR="009D373E" w:rsidRDefault="0057483D">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（2）联合体中有同类资质的供应商按联合体分工承担相同工作的，应当按照资质等级较低的供应商确定资质等级；</w:t>
      </w:r>
    </w:p>
    <w:p w:rsidR="009D373E" w:rsidRDefault="0057483D">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lastRenderedPageBreak/>
        <w:t>（3）招标人根据采购项目的特殊要求规定投标人特定条件的，联合体各方中至少应当有一方符合采购规定的特定条件。</w:t>
      </w:r>
    </w:p>
    <w:p w:rsidR="009D373E" w:rsidRDefault="0057483D">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（4）联合体各方不得再单独参加或者与其</w:t>
      </w:r>
      <w:proofErr w:type="gramStart"/>
      <w:r>
        <w:rPr>
          <w:rFonts w:ascii="宋体" w:hAnsi="宋体" w:cs="宋体" w:hint="eastAsia"/>
          <w:kern w:val="0"/>
          <w:sz w:val="24"/>
        </w:rPr>
        <w:t>他供应</w:t>
      </w:r>
      <w:proofErr w:type="gramEnd"/>
      <w:r>
        <w:rPr>
          <w:rFonts w:ascii="宋体" w:hAnsi="宋体" w:cs="宋体" w:hint="eastAsia"/>
          <w:kern w:val="0"/>
          <w:sz w:val="24"/>
        </w:rPr>
        <w:t>商另外组成联合体参加同一合同项下的政府采购活动。</w:t>
      </w:r>
    </w:p>
    <w:p w:rsidR="009D373E" w:rsidRDefault="0057483D">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（5）联合体各方应当共同与采购人签订采购合同，就采购合同约定的事项对采购人</w:t>
      </w:r>
      <w:hyperlink r:id="rId31" w:tgtFrame="_blank" w:history="1">
        <w:r>
          <w:rPr>
            <w:rFonts w:ascii="宋体" w:hAnsi="宋体" w:cs="宋体" w:hint="eastAsia"/>
            <w:kern w:val="0"/>
            <w:sz w:val="24"/>
          </w:rPr>
          <w:t>承担连带责任</w:t>
        </w:r>
      </w:hyperlink>
      <w:r>
        <w:rPr>
          <w:rFonts w:ascii="宋体" w:hAnsi="宋体" w:cs="宋体" w:hint="eastAsia"/>
          <w:kern w:val="0"/>
          <w:sz w:val="24"/>
        </w:rPr>
        <w:t>。</w:t>
      </w:r>
    </w:p>
    <w:p w:rsidR="009D373E" w:rsidRDefault="0057483D">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3.7   法律、行政法规规定的其他条件。</w:t>
      </w:r>
    </w:p>
    <w:p w:rsidR="009D373E" w:rsidRDefault="0057483D">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4．合格的货物和服务</w:t>
      </w:r>
    </w:p>
    <w:p w:rsidR="009D373E" w:rsidRDefault="0057483D">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9D373E" w:rsidRDefault="0057483D">
      <w:pPr>
        <w:pStyle w:val="afa"/>
        <w:numPr>
          <w:ilvl w:val="1"/>
          <w:numId w:val="23"/>
        </w:numPr>
        <w:autoSpaceDE w:val="0"/>
        <w:autoSpaceDN w:val="0"/>
        <w:spacing w:line="360" w:lineRule="auto"/>
        <w:ind w:firstLineChars="0"/>
        <w:contextualSpacing/>
        <w:rPr>
          <w:rFonts w:ascii="宋体" w:hAnsi="宋体" w:cs="宋体"/>
          <w:kern w:val="0"/>
          <w:sz w:val="24"/>
        </w:rPr>
      </w:pPr>
      <w:r>
        <w:rPr>
          <w:rFonts w:ascii="宋体" w:hAnsi="宋体" w:cs="宋体" w:hint="eastAsia"/>
          <w:kern w:val="0"/>
          <w:sz w:val="24"/>
        </w:rPr>
        <w:t>投标人所提供的服务应当没有侵犯任何第三方的知识产权、技术秘密等合法权利。</w:t>
      </w:r>
    </w:p>
    <w:p w:rsidR="009D373E" w:rsidRDefault="0057483D">
      <w:pPr>
        <w:autoSpaceDE w:val="0"/>
        <w:autoSpaceDN w:val="0"/>
        <w:spacing w:line="360" w:lineRule="auto"/>
        <w:ind w:firstLineChars="200" w:firstLine="480"/>
        <w:contextualSpacing/>
        <w:rPr>
          <w:rFonts w:asciiTheme="minorEastAsia" w:hAnsiTheme="minorEastAsia" w:cs="宋体"/>
          <w:kern w:val="0"/>
          <w:sz w:val="24"/>
        </w:rPr>
      </w:pPr>
      <w:r>
        <w:rPr>
          <w:rFonts w:asciiTheme="minorEastAsia" w:hAnsiTheme="minorEastAsia" w:cs="宋体" w:hint="eastAsia"/>
          <w:kern w:val="0"/>
          <w:sz w:val="24"/>
        </w:rPr>
        <w:t>4.3  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9D373E" w:rsidRDefault="0057483D">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4.4  投标人所投产品如被列入《中华人民共和国实施强制性产品认证的产品目录》，则该产品应具备国家认监委指定强制性产品认证机构颁发的《中国国家强制性产品认证证书》（CCC 认证）。投标人不能提供超出此目录范畴外的替代品。</w:t>
      </w:r>
    </w:p>
    <w:p w:rsidR="009D373E" w:rsidRDefault="0057483D">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4.5  投标人所投产品如被列入《信息安全产品强制性认证目录》，则该产品应具备中国信息安全认证中心颁发的《</w:t>
      </w:r>
      <w:hyperlink r:id="rId32" w:tgtFrame="_blank" w:history="1">
        <w:r>
          <w:rPr>
            <w:rFonts w:ascii="宋体" w:hAnsi="宋体" w:cs="宋体" w:hint="eastAsia"/>
            <w:kern w:val="0"/>
            <w:sz w:val="24"/>
          </w:rPr>
          <w:t>中国国家信息安全产品认证证书</w:t>
        </w:r>
      </w:hyperlink>
      <w:r>
        <w:rPr>
          <w:rFonts w:ascii="宋体" w:hAnsi="宋体" w:cs="宋体" w:hint="eastAsia"/>
          <w:kern w:val="0"/>
          <w:sz w:val="24"/>
        </w:rPr>
        <w:t>》。投标人不能提供超出此目录范畴外的替代品。</w:t>
      </w:r>
    </w:p>
    <w:p w:rsidR="009D373E" w:rsidRDefault="0057483D">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5．投标费用</w:t>
      </w:r>
    </w:p>
    <w:p w:rsidR="009D373E" w:rsidRDefault="0057483D">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不论投标的结果如何，投标人均应自行承担所有与投标有关的全部费用，招标人在任何情况下均无义务和责任承担这些费用。</w:t>
      </w:r>
    </w:p>
    <w:p w:rsidR="009D373E" w:rsidRDefault="0057483D">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6．信息发布</w:t>
      </w:r>
    </w:p>
    <w:p w:rsidR="009D373E" w:rsidRDefault="0057483D">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本采购项目需要公开的有关信息，包括招标公告、招标文件澄清或修改公告、中标公告以及延长投标截止时间等与招标活动有关的通知，招标人均将通过在</w:t>
      </w:r>
      <w:r>
        <w:rPr>
          <w:rFonts w:ascii="宋体" w:hAnsi="宋体" w:cs="宋体" w:hint="eastAsia"/>
          <w:sz w:val="24"/>
        </w:rPr>
        <w:t>《河南省政府采购网》、《许昌市政府采购网》</w:t>
      </w:r>
      <w:r>
        <w:rPr>
          <w:rFonts w:ascii="宋体" w:hAnsi="宋体" w:cs="宋体" w:hint="eastAsia"/>
          <w:kern w:val="0"/>
          <w:sz w:val="24"/>
        </w:rPr>
        <w:t>和《全国公共资源交易平台（河南省·许昌市）》公开发布。投标人在参与</w:t>
      </w:r>
      <w:r>
        <w:rPr>
          <w:rFonts w:ascii="宋体" w:hAnsi="宋体" w:cs="宋体" w:hint="eastAsia"/>
          <w:kern w:val="0"/>
          <w:sz w:val="24"/>
        </w:rPr>
        <w:lastRenderedPageBreak/>
        <w:t>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9D373E" w:rsidRDefault="0057483D">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7.代理费用收取标准和方式</w:t>
      </w:r>
    </w:p>
    <w:p w:rsidR="009D373E" w:rsidRDefault="0057483D">
      <w:pPr>
        <w:autoSpaceDE w:val="0"/>
        <w:autoSpaceDN w:val="0"/>
        <w:spacing w:line="360" w:lineRule="auto"/>
        <w:ind w:firstLineChars="200" w:firstLine="480"/>
        <w:contextualSpacing/>
        <w:rPr>
          <w:rFonts w:ascii="宋体" w:hAnsi="宋体" w:cs="宋体"/>
          <w:color w:val="000000"/>
          <w:kern w:val="0"/>
          <w:sz w:val="24"/>
          <w:shd w:val="clear" w:color="040000" w:fill="FFFFFF"/>
        </w:rPr>
      </w:pPr>
      <w:r>
        <w:rPr>
          <w:rFonts w:ascii="宋体" w:hAnsi="宋体" w:cs="宋体" w:hint="eastAsia"/>
          <w:color w:val="000000"/>
          <w:kern w:val="0"/>
          <w:sz w:val="24"/>
          <w:shd w:val="clear" w:color="040000" w:fill="FFFFFF"/>
        </w:rPr>
        <w:t>集中采购机构提供招标文件自行下载，在递交投标文件同时缴纳招标文件</w:t>
      </w:r>
      <w:r w:rsidR="00CA70C8">
        <w:rPr>
          <w:rFonts w:ascii="宋体" w:hAnsi="宋体" w:cs="宋体" w:hint="eastAsia"/>
          <w:color w:val="000000"/>
          <w:kern w:val="0"/>
          <w:sz w:val="24"/>
          <w:shd w:val="clear" w:color="040000" w:fill="FFFFFF"/>
        </w:rPr>
        <w:t>每标段</w:t>
      </w:r>
      <w:r>
        <w:rPr>
          <w:rFonts w:ascii="宋体" w:hAnsi="宋体" w:cs="宋体" w:hint="eastAsia"/>
          <w:color w:val="000000"/>
          <w:kern w:val="0"/>
          <w:sz w:val="24"/>
          <w:shd w:val="clear" w:color="040000" w:fill="FFFFFF"/>
        </w:rPr>
        <w:t>工本费200元（现金），不收取中标服务费。</w:t>
      </w:r>
    </w:p>
    <w:p w:rsidR="009D373E" w:rsidRDefault="0057483D">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8. 其他</w:t>
      </w:r>
    </w:p>
    <w:p w:rsidR="009D373E" w:rsidRDefault="0057483D">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本“投标人须知”的条款如与“投标邀请”、“项目需求”、“投标人须知前附表”和“资格审查与评标”就同一内容的表述不一致的，以“投标邀请”、“ 项目需求”、 “投标人须知前附表”和“资格审查与评标”中规定的内容为准。</w:t>
      </w:r>
    </w:p>
    <w:p w:rsidR="009D373E" w:rsidRDefault="009D373E">
      <w:pPr>
        <w:autoSpaceDE w:val="0"/>
        <w:autoSpaceDN w:val="0"/>
        <w:spacing w:line="360" w:lineRule="auto"/>
        <w:contextualSpacing/>
        <w:rPr>
          <w:rFonts w:ascii="宋体" w:hAnsi="宋体" w:cs="宋体"/>
          <w:kern w:val="0"/>
          <w:sz w:val="24"/>
        </w:rPr>
      </w:pPr>
    </w:p>
    <w:p w:rsidR="009D373E" w:rsidRDefault="0057483D">
      <w:pPr>
        <w:tabs>
          <w:tab w:val="left" w:pos="1260"/>
        </w:tabs>
        <w:autoSpaceDE w:val="0"/>
        <w:autoSpaceDN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二、招标文件说明</w:t>
      </w:r>
    </w:p>
    <w:p w:rsidR="009D373E" w:rsidRDefault="0057483D">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9．招标文件构成</w:t>
      </w:r>
    </w:p>
    <w:p w:rsidR="009D373E" w:rsidRDefault="0057483D">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9.1  招标文件由以下部分组成：</w:t>
      </w:r>
    </w:p>
    <w:p w:rsidR="009D373E" w:rsidRDefault="0057483D">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（1）投标邀请（招标公告）</w:t>
      </w:r>
    </w:p>
    <w:p w:rsidR="009D373E" w:rsidRDefault="0057483D">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（2）项目需求</w:t>
      </w:r>
    </w:p>
    <w:p w:rsidR="009D373E" w:rsidRDefault="0057483D">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（3）投标人须知前附表</w:t>
      </w:r>
    </w:p>
    <w:p w:rsidR="009D373E" w:rsidRDefault="0057483D">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（4）投标人须知</w:t>
      </w:r>
    </w:p>
    <w:p w:rsidR="009D373E" w:rsidRDefault="0057483D">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（5）政府采购政策功能</w:t>
      </w:r>
    </w:p>
    <w:p w:rsidR="009D373E" w:rsidRDefault="0057483D">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（6）资格审查与评标</w:t>
      </w:r>
    </w:p>
    <w:p w:rsidR="009D373E" w:rsidRDefault="0057483D">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（7）合同条款及格式</w:t>
      </w:r>
    </w:p>
    <w:p w:rsidR="009D373E" w:rsidRDefault="0057483D">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（8）投标文件有关格式</w:t>
      </w:r>
    </w:p>
    <w:p w:rsidR="009D373E" w:rsidRDefault="0057483D">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（9）本项目招标文件的澄清、答复、修改、补充内容（如有的话）</w:t>
      </w:r>
    </w:p>
    <w:p w:rsidR="009D373E" w:rsidRDefault="0057483D">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9D373E" w:rsidRDefault="0057483D">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9D373E" w:rsidRDefault="0057483D">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lastRenderedPageBreak/>
        <w:t>10.现场考察、开标前答疑会</w:t>
      </w:r>
    </w:p>
    <w:p w:rsidR="009D373E" w:rsidRDefault="0057483D">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10.1  招标人根据采购项目的具体情况，可以在招标文件公告期满后，组织已获取招标文件的潜在投标人现场考察或者召开开标前答疑会。</w:t>
      </w:r>
    </w:p>
    <w:p w:rsidR="009D373E" w:rsidRDefault="0057483D">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招标人组织现场考察或者召开开标前答疑会的，所有投标人应按“投标人须知前附表”规定的时间、地点前往参加现场考察或者开标前答疑会。投标人如不参加，其风险由投标人自行承担，招标人不承担任何责任。</w:t>
      </w:r>
    </w:p>
    <w:p w:rsidR="009D373E" w:rsidRDefault="0057483D">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10.2  招标人组织现场考察或者召开答疑会的，应当在招标文件中载明，或者在招标文件公告期满后在财政部门指定的政府采购信息发布媒体和《全国公共资源交易平台（河南省·许昌市）》发布更正公告。</w:t>
      </w:r>
    </w:p>
    <w:p w:rsidR="009D373E" w:rsidRDefault="0057483D">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w:t>
      </w:r>
      <w:proofErr w:type="gramStart"/>
      <w:r>
        <w:rPr>
          <w:rFonts w:ascii="宋体" w:hAnsi="宋体" w:cs="宋体" w:hint="eastAsia"/>
          <w:kern w:val="0"/>
          <w:sz w:val="24"/>
        </w:rPr>
        <w:t>作出</w:t>
      </w:r>
      <w:proofErr w:type="gramEnd"/>
      <w:r>
        <w:rPr>
          <w:rFonts w:ascii="宋体" w:hAnsi="宋体" w:cs="宋体" w:hint="eastAsia"/>
          <w:kern w:val="0"/>
          <w:sz w:val="24"/>
        </w:rPr>
        <w:t>的判断和决策负责。</w:t>
      </w:r>
    </w:p>
    <w:p w:rsidR="009D373E" w:rsidRDefault="0057483D">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10.4  现场考察及参加开标前答疑会所发生的费用及一切责任由投标人自行承担。</w:t>
      </w:r>
    </w:p>
    <w:p w:rsidR="009D373E" w:rsidRDefault="0057483D">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11.招标文件的澄清或修改</w:t>
      </w:r>
    </w:p>
    <w:p w:rsidR="009D373E" w:rsidRDefault="0057483D">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11.1  在投标截止期前，无论出于何种原因，招标人可主动地或在解答潜在投标人提出的澄清问题时对招标文件进行修改。</w:t>
      </w:r>
    </w:p>
    <w:p w:rsidR="009D373E" w:rsidRDefault="0057483D">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11.2  招标人可以对已发出的招标文件进行必要的澄清或者修改。澄清或者修改的内容可能影响投标文件编制的，招标人将在投标截止时间15日前，在财政部门指定的政府采购信息发布媒体和《全国公共资源交易平台（河南省·许昌市）》发布更正公告。</w:t>
      </w:r>
    </w:p>
    <w:p w:rsidR="009D373E" w:rsidRDefault="0057483D">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11.3  澄清或修改公告的内容为招标文件的组成部分，并对投标人具有约束力。当招标文件与澄清或修改公告就同一内容的表述不一致时，以最后发出的文件内容为准。</w:t>
      </w:r>
    </w:p>
    <w:p w:rsidR="009D373E" w:rsidRDefault="0057483D">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11.4  如果澄清或者修改发出的时间距规定的投标截止时间不足15日，招标人将顺延提交投标文件的截止时间。</w:t>
      </w:r>
    </w:p>
    <w:p w:rsidR="009D373E" w:rsidRDefault="009D373E">
      <w:pPr>
        <w:pStyle w:val="a1"/>
        <w:ind w:firstLine="280"/>
      </w:pPr>
    </w:p>
    <w:p w:rsidR="009D373E" w:rsidRDefault="0057483D">
      <w:pPr>
        <w:tabs>
          <w:tab w:val="left" w:pos="1260"/>
        </w:tabs>
        <w:autoSpaceDE w:val="0"/>
        <w:autoSpaceDN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三、投标文件的编制</w:t>
      </w:r>
    </w:p>
    <w:p w:rsidR="009D373E" w:rsidRDefault="0057483D">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12． 投标的语言及计量单位</w:t>
      </w:r>
    </w:p>
    <w:p w:rsidR="009D373E" w:rsidRDefault="0057483D">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12．1  投标人提交的投标文件以及投标人与招标人就有关投标事宜的所有来往书面文件均应使用中文。除签名、盖章、专用名称等特殊情形外，以中文以外的文字表述的投标文件视同未提供。</w:t>
      </w:r>
    </w:p>
    <w:p w:rsidR="009D373E" w:rsidRDefault="0057483D">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lastRenderedPageBreak/>
        <w:t>12.2  投标计量单位，招标文件已有明确规定的，使用招标文件规定的计量单位；招标文件没有规定的，一律采用中华人民共和国法定计量单位。</w:t>
      </w:r>
    </w:p>
    <w:p w:rsidR="009D373E" w:rsidRDefault="0057483D">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13</w:t>
      </w:r>
      <w:r>
        <w:rPr>
          <w:rFonts w:ascii="宋体" w:hAnsi="宋体" w:cs="宋体"/>
          <w:b/>
          <w:kern w:val="0"/>
          <w:sz w:val="24"/>
        </w:rPr>
        <w:t xml:space="preserve">. </w:t>
      </w:r>
      <w:r>
        <w:rPr>
          <w:rFonts w:ascii="宋体" w:hAnsi="宋体" w:cs="宋体" w:hint="eastAsia"/>
          <w:b/>
          <w:kern w:val="0"/>
          <w:sz w:val="24"/>
        </w:rPr>
        <w:t>投标报价</w:t>
      </w:r>
    </w:p>
    <w:p w:rsidR="009D373E" w:rsidRDefault="0057483D">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13.1  本次招标项目的投标均以人民币为计算单位。</w:t>
      </w:r>
    </w:p>
    <w:p w:rsidR="009D373E" w:rsidRDefault="0057483D">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13.2  采购人不得向投标人索要或者接受其给予的赠品、回扣或者与采购无关的其他商品、服务。</w:t>
      </w:r>
    </w:p>
    <w:p w:rsidR="009D373E" w:rsidRDefault="0057483D">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13.3  投标人应对项目要求的全部内容进行报价，少报漏报将导致其投标</w:t>
      </w:r>
      <w:r>
        <w:rPr>
          <w:rFonts w:ascii="宋体" w:hAnsi="宋体" w:cs="宋体" w:hint="eastAsia"/>
          <w:kern w:val="0"/>
          <w:sz w:val="24"/>
          <w:lang w:val="en-GB"/>
        </w:rPr>
        <w:t>为非实质性响应予以拒绝。</w:t>
      </w:r>
    </w:p>
    <w:p w:rsidR="009D373E" w:rsidRDefault="0057483D">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9D373E" w:rsidRDefault="0057483D">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13.5  本项目所涉及的运输、施工、安装、集成、调试、验收、备品和工具等费用均包含在投标报价中。</w:t>
      </w:r>
    </w:p>
    <w:p w:rsidR="009D373E" w:rsidRDefault="0057483D">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13.6  本次招标不接受可选择或可调整的投标方案和报价，任何有选择的或可调整的投标方案和报价将被视为非实质性响应投标而作无效投标处理。</w:t>
      </w:r>
    </w:p>
    <w:p w:rsidR="009D373E" w:rsidRDefault="0057483D">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13.7  报价不得高于本项目最高限价，且不低于成本价。</w:t>
      </w:r>
      <w:r>
        <w:rPr>
          <w:rFonts w:ascii="宋体" w:hAnsi="宋体" w:cs="宋体" w:hint="eastAsia"/>
          <w:kern w:val="0"/>
          <w:sz w:val="24"/>
          <w:lang w:val="en-GB"/>
        </w:rPr>
        <w:t>本次招标实行“最高限价（项目控制金额上限）”,投标人的投标报价高于最高限价（项目控制金额上限）的，该投标人的投标文件将被视为非实质性响应予以拒绝。</w:t>
      </w:r>
    </w:p>
    <w:p w:rsidR="009D373E" w:rsidRDefault="0057483D">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13.8  最低报价不能作为中标的保证。</w:t>
      </w:r>
    </w:p>
    <w:p w:rsidR="009D373E" w:rsidRDefault="0057483D">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14．投标有效期</w:t>
      </w:r>
    </w:p>
    <w:p w:rsidR="009D373E" w:rsidRDefault="0057483D">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14.1 投标有效期从提交投标文件的截止之日起算。本项目投标有效期详</w:t>
      </w:r>
      <w:r>
        <w:rPr>
          <w:rFonts w:ascii="宋体" w:hAnsi="宋体" w:cs="宋体" w:hint="eastAsia"/>
          <w:kern w:val="0"/>
          <w:sz w:val="24"/>
          <w:lang w:val="zh-CN"/>
        </w:rPr>
        <w:t>见投标人须知前附表。</w:t>
      </w:r>
      <w:r>
        <w:rPr>
          <w:rFonts w:ascii="宋体" w:hAnsi="宋体" w:cs="宋体" w:hint="eastAsia"/>
          <w:kern w:val="0"/>
          <w:sz w:val="24"/>
        </w:rPr>
        <w:t>投标文件中承诺的投标有效期应当不少于“投标人须知前附表”载明的投标有效期。投标有效期比招标文件规定短的属于非实质性响应，将被认定为无效投标。</w:t>
      </w:r>
    </w:p>
    <w:p w:rsidR="009D373E" w:rsidRDefault="0057483D">
      <w:pPr>
        <w:autoSpaceDE w:val="0"/>
        <w:autoSpaceDN w:val="0"/>
        <w:spacing w:line="360" w:lineRule="auto"/>
        <w:ind w:firstLineChars="200" w:firstLine="480"/>
        <w:contextualSpacing/>
        <w:rPr>
          <w:rFonts w:asciiTheme="minorEastAsia" w:hAnsiTheme="minorEastAsia" w:cs="宋体"/>
          <w:kern w:val="0"/>
          <w:sz w:val="24"/>
        </w:rPr>
      </w:pPr>
      <w:r>
        <w:rPr>
          <w:rFonts w:asciiTheme="minorEastAsia" w:hAnsiTheme="minorEastAsia" w:cs="宋体" w:hint="eastAsia"/>
          <w:kern w:val="0"/>
          <w:sz w:val="24"/>
        </w:rPr>
        <w:t>14.2 投标有效期内投标人撤销投标文件的，投标人将承担违背投标承诺函的责任追究。</w:t>
      </w:r>
    </w:p>
    <w:p w:rsidR="009D373E" w:rsidRDefault="0057483D">
      <w:pPr>
        <w:autoSpaceDE w:val="0"/>
        <w:autoSpaceDN w:val="0"/>
        <w:spacing w:line="360" w:lineRule="auto"/>
        <w:ind w:firstLineChars="200" w:firstLine="480"/>
        <w:contextualSpacing/>
        <w:rPr>
          <w:rFonts w:ascii="宋体" w:hAnsi="宋体" w:cs="宋体"/>
          <w:color w:val="FF0000"/>
          <w:kern w:val="0"/>
          <w:sz w:val="24"/>
        </w:rPr>
      </w:pPr>
      <w:r>
        <w:rPr>
          <w:rFonts w:asciiTheme="minorEastAsia" w:hAnsiTheme="minorEastAsia" w:cs="宋体" w:hint="eastAsia"/>
          <w:kern w:val="0"/>
          <w:sz w:val="24"/>
        </w:rPr>
        <w:t>14.3 特殊情况下，在原投标有效期截止之前，招标人可要求投标人延长投标有效期。这种要求与答复均应以书面形式提交。投标人可拒绝招标人的这种要求，但其投标在原投标有效期期满后将不再有效。同意延长投标有效期的投标人将不会被要求和允许修正其投标，而只会</w:t>
      </w:r>
      <w:r>
        <w:rPr>
          <w:rFonts w:asciiTheme="minorEastAsia" w:hAnsiTheme="minorEastAsia" w:cs="宋体" w:hint="eastAsia"/>
          <w:kern w:val="0"/>
          <w:sz w:val="24"/>
        </w:rPr>
        <w:lastRenderedPageBreak/>
        <w:t>被要求相应地延长其投标承诺函的有效期。在这种情况下，有关投标人违背投标承诺的责任追究措施将在延长了的有效期内继续有效。同意延期的投标人在原投标有效期内应享之权利及应负之责任也相应延续。</w:t>
      </w:r>
    </w:p>
    <w:p w:rsidR="009D373E" w:rsidRDefault="0057483D">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14.4  中标人的投标文件作为项目合同的附件，其有效期至中标人全部合同义务履行完毕为止。</w:t>
      </w:r>
    </w:p>
    <w:p w:rsidR="009D373E" w:rsidRDefault="0057483D">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15．投标文件构成</w:t>
      </w:r>
    </w:p>
    <w:p w:rsidR="009D373E" w:rsidRDefault="0057483D">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15.1  投标文件的构成应符合法律法规及招标文件的要求。</w:t>
      </w:r>
    </w:p>
    <w:p w:rsidR="009D373E" w:rsidRDefault="0057483D">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15.2  投标人应当按照招标文件的要求编制投标文件。投标文件应当对招标文件提出的要求和条件</w:t>
      </w:r>
      <w:proofErr w:type="gramStart"/>
      <w:r>
        <w:rPr>
          <w:rFonts w:ascii="宋体" w:hAnsi="宋体" w:cs="宋体" w:hint="eastAsia"/>
          <w:kern w:val="0"/>
          <w:sz w:val="24"/>
        </w:rPr>
        <w:t>作出</w:t>
      </w:r>
      <w:proofErr w:type="gramEnd"/>
      <w:r>
        <w:rPr>
          <w:rFonts w:ascii="宋体" w:hAnsi="宋体" w:cs="宋体" w:hint="eastAsia"/>
          <w:kern w:val="0"/>
          <w:sz w:val="24"/>
        </w:rPr>
        <w:t>明确响应。</w:t>
      </w:r>
    </w:p>
    <w:p w:rsidR="009D373E" w:rsidRDefault="0057483D">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15.3  投标文件由资格证明材料、符合性证明材料、其它材料等组成。</w:t>
      </w:r>
    </w:p>
    <w:p w:rsidR="009D373E" w:rsidRDefault="0057483D">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rsidR="009D373E" w:rsidRDefault="0057483D">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15.5  投标人登录许昌公共资源交易系统下载“许昌投标文件制作系统SEARUN最新版本”，按招标文件要求根据所投标</w:t>
      </w:r>
      <w:proofErr w:type="gramStart"/>
      <w:r>
        <w:rPr>
          <w:rFonts w:ascii="宋体" w:hAnsi="宋体" w:cs="宋体" w:hint="eastAsia"/>
          <w:kern w:val="0"/>
          <w:sz w:val="24"/>
        </w:rPr>
        <w:t>段制作</w:t>
      </w:r>
      <w:proofErr w:type="gramEnd"/>
      <w:r>
        <w:rPr>
          <w:rFonts w:ascii="宋体" w:hAnsi="宋体" w:cs="宋体" w:hint="eastAsia"/>
          <w:kern w:val="0"/>
          <w:sz w:val="24"/>
        </w:rPr>
        <w:t>电子投标文件。</w:t>
      </w:r>
    </w:p>
    <w:p w:rsidR="009D373E" w:rsidRDefault="0057483D">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一个标段对应生成一个文件夹（xxxx项目xx标段）, 其中包含2个文件和1个文件夹。后缀名为“.file”的文件用于电子投标使用，后缀名为“.PDF”的文件用于打印纸质投标文件，名称为“备份”的文件夹使用电子介质存储，供开标现场备用。</w:t>
      </w:r>
    </w:p>
    <w:p w:rsidR="009D373E" w:rsidRDefault="0057483D">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电子投标文件制作技术咨询：0374-2961598。</w:t>
      </w:r>
    </w:p>
    <w:p w:rsidR="009D373E" w:rsidRDefault="0057483D">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16.投标文件格式</w:t>
      </w:r>
    </w:p>
    <w:p w:rsidR="009D373E" w:rsidRDefault="0057483D">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16.1  投标文件应参照招标文件第八章（投标文件有关格式）的内容要求、编排顺序和格式要求，投标人应按照以上要求将投标文件编上唯一的连贯页码并以A4幅面装订成册，并在投标文件封面上注明：正本/副本、所投项目名称、项目编号、投标人名称、日期等字样。</w:t>
      </w:r>
    </w:p>
    <w:p w:rsidR="009D373E" w:rsidRDefault="0057483D">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16.2  投标人应按招标文件提供的格式编写投标文件。招标文件未提供标准格式的投标人可自行拟定。</w:t>
      </w:r>
    </w:p>
    <w:p w:rsidR="009D373E" w:rsidRDefault="0057483D">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17.投标保证金</w:t>
      </w:r>
    </w:p>
    <w:p w:rsidR="009D373E" w:rsidRDefault="0057483D">
      <w:pPr>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17.1  本项目不收取投标保证金。</w:t>
      </w:r>
    </w:p>
    <w:p w:rsidR="009D373E" w:rsidRDefault="0057483D">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17.2  投标人应提供投标承诺函。</w:t>
      </w:r>
    </w:p>
    <w:p w:rsidR="009D373E" w:rsidRDefault="0057483D">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1</w:t>
      </w:r>
      <w:r>
        <w:rPr>
          <w:rFonts w:ascii="宋体" w:hAnsi="宋体" w:cs="仿宋_GB2312" w:hint="eastAsia"/>
          <w:b/>
          <w:sz w:val="24"/>
        </w:rPr>
        <w:t>8</w:t>
      </w:r>
      <w:r>
        <w:rPr>
          <w:rFonts w:ascii="宋体" w:hAnsi="宋体" w:cs="仿宋_GB2312" w:hint="eastAsia"/>
          <w:b/>
          <w:sz w:val="24"/>
          <w:lang w:val="zh-CN"/>
        </w:rPr>
        <w:t>. 投标文件的数量和签署盖章</w:t>
      </w:r>
    </w:p>
    <w:p w:rsidR="009D373E" w:rsidRDefault="0057483D">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lastRenderedPageBreak/>
        <w:t>18.1 投标人应提交投标文件份数见“投标人须知前附表”。</w:t>
      </w:r>
    </w:p>
    <w:p w:rsidR="009D373E" w:rsidRDefault="0057483D">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18.2 在招标文件中已明示需盖章及签名之处，电子投标文件应按招标文件要求加盖投标人电子印章和法人电子印章或授权代表电子印章。</w:t>
      </w:r>
    </w:p>
    <w:p w:rsidR="009D373E" w:rsidRDefault="0057483D">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18.3 纸质投标文件是指投标人电子投标文件制作完成后生成的后缀名为“.PDF”的文件打印的投标文件。纸质投标文件正本和副本封面上应清楚标明“正本”或“副本”字样；一旦正本和副本内容不一致时，以正本为准。纸质投标文件的正本及所有副本的封面均须由投标人加盖投标人公章。</w:t>
      </w:r>
    </w:p>
    <w:p w:rsidR="009D373E" w:rsidRDefault="0057483D">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18.4 纸质投标文件副本可以是纸质投标文件的正本复印而成。</w:t>
      </w:r>
    </w:p>
    <w:p w:rsidR="009D373E" w:rsidRDefault="009D373E">
      <w:pPr>
        <w:pStyle w:val="a1"/>
        <w:ind w:firstLine="280"/>
        <w:rPr>
          <w:lang w:val="zh-CN"/>
        </w:rPr>
      </w:pPr>
    </w:p>
    <w:p w:rsidR="009D373E" w:rsidRDefault="0057483D">
      <w:pPr>
        <w:tabs>
          <w:tab w:val="left" w:pos="1260"/>
        </w:tabs>
        <w:autoSpaceDE w:val="0"/>
        <w:autoSpaceDN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四、投标文件的递交</w:t>
      </w:r>
    </w:p>
    <w:p w:rsidR="009D373E" w:rsidRDefault="0057483D">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rPr>
        <w:t>19</w:t>
      </w:r>
      <w:r>
        <w:rPr>
          <w:rFonts w:ascii="宋体" w:hAnsi="宋体" w:cs="仿宋_GB2312" w:hint="eastAsia"/>
          <w:b/>
          <w:sz w:val="24"/>
          <w:lang w:val="zh-CN"/>
        </w:rPr>
        <w:t>.投标文件的密封</w:t>
      </w:r>
    </w:p>
    <w:p w:rsidR="009D373E" w:rsidRDefault="0057483D">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19.1 投标人应将纸质投标文件“正本”、“ 副本”密封包装。使用电子介质存储的投标文件单独密封包装，并随纸质投标文件一并提交。</w:t>
      </w:r>
    </w:p>
    <w:p w:rsidR="009D373E" w:rsidRDefault="0057483D">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19.2 投标文件如果未按规定密封，招标人将拒绝接收。</w:t>
      </w:r>
    </w:p>
    <w:p w:rsidR="009D373E" w:rsidRDefault="0057483D">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rPr>
        <w:t>20</w:t>
      </w:r>
      <w:r>
        <w:rPr>
          <w:rFonts w:ascii="宋体" w:hAnsi="宋体" w:cs="仿宋_GB2312" w:hint="eastAsia"/>
          <w:b/>
          <w:sz w:val="24"/>
          <w:lang w:val="zh-CN"/>
        </w:rPr>
        <w:t>．投标截止时间</w:t>
      </w:r>
    </w:p>
    <w:p w:rsidR="009D373E" w:rsidRDefault="0057483D">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20．1 投标人必须在“投标邀请”和“投标人须知前附表”中规定的投标截止时间前，将所有投标文件送达招标文件指定的开标地点。</w:t>
      </w:r>
    </w:p>
    <w:p w:rsidR="009D373E" w:rsidRDefault="0057483D">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20.2 招标人收到投标文件后，应当如实记载投标文件的送达时间和密封情况，签收保存，并向投标人出具签收回执。任何单位和个人不得在开标前开启投标文件。</w:t>
      </w:r>
    </w:p>
    <w:p w:rsidR="009D373E" w:rsidRDefault="0057483D">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20.3 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9D373E" w:rsidRDefault="0057483D">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rPr>
        <w:t>21</w:t>
      </w:r>
      <w:r>
        <w:rPr>
          <w:rFonts w:ascii="宋体" w:hAnsi="宋体" w:cs="仿宋_GB2312" w:hint="eastAsia"/>
          <w:b/>
          <w:sz w:val="24"/>
          <w:lang w:val="zh-CN"/>
        </w:rPr>
        <w:t>. 迟交的投标文件</w:t>
      </w:r>
    </w:p>
    <w:p w:rsidR="009D373E" w:rsidRDefault="0057483D">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投标截止时间之后送达/上传的投标文件，招标人将拒绝接收。</w:t>
      </w:r>
    </w:p>
    <w:p w:rsidR="009D373E" w:rsidRDefault="0057483D">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2</w:t>
      </w:r>
      <w:r>
        <w:rPr>
          <w:rFonts w:ascii="宋体" w:hAnsi="宋体" w:cs="仿宋_GB2312" w:hint="eastAsia"/>
          <w:b/>
          <w:sz w:val="24"/>
          <w:lang w:val="zh-CN"/>
        </w:rPr>
        <w:t>. 投标文件的修改和撤回</w:t>
      </w:r>
    </w:p>
    <w:p w:rsidR="009D373E" w:rsidRDefault="0057483D">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22.1 投标人在投标截止时间前，对所递交的纸质投标文件进行补充、修改或者撤回的，须书面通知招标人。</w:t>
      </w:r>
    </w:p>
    <w:p w:rsidR="009D373E" w:rsidRDefault="0057483D">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投标人应当在投标截止时间前完成电子投标文件的提交，可以补充、修改或撤回。投标截止时间前未完成电子投标文件提交、取得“投标文件提交回执单”的，视为撤回投标文件。</w:t>
      </w:r>
    </w:p>
    <w:p w:rsidR="009D373E" w:rsidRDefault="0057483D">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lastRenderedPageBreak/>
        <w:t>22.2 投标人补充、修改的内容并作为投标文件的组成部分。补充或修改应当按招标文件要求签署、盖章、密封、递交，并应注明“修改”或“补充”字样。</w:t>
      </w:r>
    </w:p>
    <w:p w:rsidR="009D373E" w:rsidRDefault="0057483D">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22.3 投标人在递交投标文件后，可以撤回其投标，但投标人必须在规定的投标截止时间前以书面形式告知招标人。</w:t>
      </w:r>
    </w:p>
    <w:p w:rsidR="009D373E" w:rsidRDefault="0057483D">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22.4  投标人不得在投标有效期内撤销投标文件，否则投标人将承担违背投标承诺函的责任追究。</w:t>
      </w:r>
    </w:p>
    <w:p w:rsidR="009D373E" w:rsidRDefault="0057483D">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23．</w:t>
      </w:r>
      <w:r>
        <w:rPr>
          <w:rFonts w:hAnsi="宋体" w:cs="宋体" w:hint="eastAsia"/>
          <w:b/>
          <w:sz w:val="24"/>
        </w:rPr>
        <w:t>除投标人须知前附表另有规定外，投标人所提交的电子投标文件、纸质投标文件及电子介质存储的备份文件不予退还。</w:t>
      </w:r>
    </w:p>
    <w:p w:rsidR="009D373E" w:rsidRDefault="009D373E">
      <w:pPr>
        <w:autoSpaceDE w:val="0"/>
        <w:autoSpaceDN w:val="0"/>
        <w:spacing w:line="360" w:lineRule="auto"/>
        <w:contextualSpacing/>
        <w:rPr>
          <w:rFonts w:ascii="宋体" w:hAnsi="宋体" w:cs="宋体"/>
          <w:kern w:val="0"/>
          <w:sz w:val="24"/>
        </w:rPr>
      </w:pPr>
    </w:p>
    <w:p w:rsidR="009D373E" w:rsidRDefault="0057483D">
      <w:pPr>
        <w:tabs>
          <w:tab w:val="left" w:pos="1260"/>
        </w:tabs>
        <w:autoSpaceDE w:val="0"/>
        <w:autoSpaceDN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五、开标和评标</w:t>
      </w:r>
    </w:p>
    <w:p w:rsidR="009D373E" w:rsidRDefault="0057483D">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4</w:t>
      </w:r>
      <w:r>
        <w:rPr>
          <w:rFonts w:ascii="宋体" w:hAnsi="宋体" w:cs="仿宋_GB2312" w:hint="eastAsia"/>
          <w:b/>
          <w:sz w:val="24"/>
          <w:lang w:val="zh-CN"/>
        </w:rPr>
        <w:t xml:space="preserve">. </w:t>
      </w:r>
      <w:r>
        <w:rPr>
          <w:rFonts w:hAnsi="宋体" w:cs="宋体" w:hint="eastAsia"/>
          <w:b/>
          <w:sz w:val="24"/>
          <w:lang w:val="zh-CN"/>
        </w:rPr>
        <w:t>开标</w:t>
      </w:r>
    </w:p>
    <w:p w:rsidR="009D373E" w:rsidRDefault="0057483D">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24.1  招标人将按招标文件规定的时间和地点组织公开开标。开标由代理机构主持，邀请投标人参加；评标委员会成员不得参加开标活动。</w:t>
      </w:r>
    </w:p>
    <w:p w:rsidR="009D373E" w:rsidRDefault="0057483D">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24.2  招标人应当对开标、评标现场活动进行全程录音录像。录音录像应当清晰可辨，音像资料作为采购文件一并存档。</w:t>
      </w:r>
    </w:p>
    <w:p w:rsidR="009D373E" w:rsidRDefault="0057483D">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24.3  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rsidR="009D373E" w:rsidRDefault="0057483D">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24.3.1 电子投标文件的解密</w:t>
      </w:r>
    </w:p>
    <w:p w:rsidR="009D373E" w:rsidRDefault="0057483D">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全流程电子化交易项目电子投标文件采用双重加密。解密需分标段进行两次解密。</w:t>
      </w:r>
    </w:p>
    <w:p w:rsidR="009D373E" w:rsidRDefault="0057483D">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（1）投标人解密：投标人使用本单位CA数字证书远程或现场进行解密。需开标现场使用一体机进行解密的，请在代理机构引导下进行。</w:t>
      </w:r>
    </w:p>
    <w:p w:rsidR="009D373E" w:rsidRDefault="0057483D">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（2）代理机构解密：代理机构按电子投标文件到达交易系统的先后顺序，使用本单位CA数字证书进行再次解密。</w:t>
      </w:r>
    </w:p>
    <w:p w:rsidR="009D373E" w:rsidRDefault="0057483D">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24.3.2 电子投标文件解密异常情况处理</w:t>
      </w:r>
    </w:p>
    <w:p w:rsidR="009D373E" w:rsidRDefault="0057483D">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（1）因电子交易系统异常无法解密电子投标文件的，使用纸质投标文件以人工方式进行。</w:t>
      </w:r>
    </w:p>
    <w:p w:rsidR="009D373E" w:rsidRDefault="0057483D">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9D373E" w:rsidRDefault="0057483D">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lastRenderedPageBreak/>
        <w:t>24.4 投标人不足3家的，不得开标。</w:t>
      </w:r>
    </w:p>
    <w:p w:rsidR="009D373E" w:rsidRDefault="0057483D">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24.5 开标过程由采购代理机构负责记录，由参加开标的各投标人代表和相关工作人员签字确认后随采购文件一并存档。</w:t>
      </w:r>
    </w:p>
    <w:p w:rsidR="009D373E" w:rsidRDefault="0057483D">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24.6 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9D373E" w:rsidRDefault="0057483D">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24.7 投标人未参加开标的，视同认可开标结果。</w:t>
      </w:r>
    </w:p>
    <w:p w:rsidR="009D373E" w:rsidRDefault="0057483D">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5</w:t>
      </w:r>
      <w:r>
        <w:rPr>
          <w:rFonts w:ascii="宋体" w:hAnsi="宋体" w:cs="仿宋_GB2312" w:hint="eastAsia"/>
          <w:b/>
          <w:sz w:val="24"/>
          <w:lang w:val="zh-CN"/>
        </w:rPr>
        <w:t>. 资格审查</w:t>
      </w:r>
    </w:p>
    <w:p w:rsidR="009D373E" w:rsidRDefault="0057483D">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开标</w:t>
      </w:r>
      <w:r>
        <w:rPr>
          <w:rFonts w:ascii="宋体" w:hAnsi="宋体" w:hint="eastAsia"/>
          <w:bCs/>
          <w:sz w:val="24"/>
        </w:rPr>
        <w:t>结束后，采购人依法对投标人的资格进行审查。</w:t>
      </w:r>
      <w:r>
        <w:rPr>
          <w:rFonts w:ascii="宋体" w:hAnsi="宋体" w:cs="仿宋_GB2312" w:hint="eastAsia"/>
          <w:sz w:val="24"/>
          <w:lang w:val="zh-CN"/>
        </w:rPr>
        <w:t>合格投标人不足3家的，不得评标。</w:t>
      </w:r>
    </w:p>
    <w:p w:rsidR="009D373E" w:rsidRDefault="0057483D">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6</w:t>
      </w:r>
      <w:r>
        <w:rPr>
          <w:rFonts w:ascii="宋体" w:hAnsi="宋体" w:cs="仿宋_GB2312" w:hint="eastAsia"/>
          <w:b/>
          <w:sz w:val="24"/>
          <w:lang w:val="zh-CN"/>
        </w:rPr>
        <w:t>.评标委员会的组成</w:t>
      </w:r>
    </w:p>
    <w:p w:rsidR="009D373E" w:rsidRDefault="0057483D">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26．1 招标人将依法组建评标委员会，评标委员会由采购人代表和评审专家组成，成员人数应当为</w:t>
      </w:r>
      <w:r>
        <w:rPr>
          <w:rFonts w:ascii="宋体" w:hAnsi="宋体" w:cs="仿宋_GB2312" w:hint="eastAsia"/>
          <w:sz w:val="24"/>
        </w:rPr>
        <w:t>5</w:t>
      </w:r>
      <w:r>
        <w:rPr>
          <w:rFonts w:ascii="宋体" w:hAnsi="宋体" w:cs="仿宋_GB2312" w:hint="eastAsia"/>
          <w:sz w:val="24"/>
          <w:lang w:val="zh-CN"/>
        </w:rPr>
        <w:t>人以上单数，其中评审专家的人数不少于评标委员会成员总数的三分之二。评审专家依法从政府采购评审专家库中随机抽取。</w:t>
      </w:r>
    </w:p>
    <w:p w:rsidR="009D373E" w:rsidRDefault="0057483D">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26.1.1 采购项目符合下列情形之一的，评标委员会成员人数应当为7人以上单数：</w:t>
      </w:r>
    </w:p>
    <w:p w:rsidR="009D373E" w:rsidRDefault="0057483D">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（一）采购预算金额在1000万元以上；</w:t>
      </w:r>
    </w:p>
    <w:p w:rsidR="009D373E" w:rsidRDefault="0057483D">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（二）技术复杂；</w:t>
      </w:r>
    </w:p>
    <w:p w:rsidR="009D373E" w:rsidRDefault="0057483D">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（三）社会影响较大。</w:t>
      </w:r>
    </w:p>
    <w:p w:rsidR="009D373E" w:rsidRDefault="0057483D">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26.2 评审专家对本单位的采购项目只能作为采购人代表参与评标。采购代理机构工作人员不得参加由本机构代理的政府采购项目的评标。</w:t>
      </w:r>
    </w:p>
    <w:p w:rsidR="009D373E" w:rsidRDefault="0057483D">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26.3 评审专家与投标人存在下列利害关系之一的,应当回避:</w:t>
      </w:r>
    </w:p>
    <w:p w:rsidR="009D373E" w:rsidRDefault="0057483D">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w:t>
      </w:r>
      <w:proofErr w:type="gramStart"/>
      <w:r>
        <w:rPr>
          <w:rFonts w:ascii="宋体" w:hAnsi="宋体" w:cs="仿宋_GB2312" w:hint="eastAsia"/>
          <w:sz w:val="24"/>
          <w:lang w:val="zh-CN"/>
        </w:rPr>
        <w:t>一</w:t>
      </w:r>
      <w:proofErr w:type="gramEnd"/>
      <w:r>
        <w:rPr>
          <w:rFonts w:ascii="宋体" w:hAnsi="宋体" w:cs="仿宋_GB2312" w:hint="eastAsia"/>
          <w:sz w:val="24"/>
          <w:lang w:val="zh-CN"/>
        </w:rPr>
        <w:t>)参加采购活动前三年内,与供应</w:t>
      </w:r>
      <w:proofErr w:type="gramStart"/>
      <w:r>
        <w:rPr>
          <w:rFonts w:ascii="宋体" w:hAnsi="宋体" w:cs="仿宋_GB2312" w:hint="eastAsia"/>
          <w:sz w:val="24"/>
          <w:lang w:val="zh-CN"/>
        </w:rPr>
        <w:t>商存在</w:t>
      </w:r>
      <w:proofErr w:type="gramEnd"/>
      <w:r>
        <w:rPr>
          <w:rFonts w:ascii="宋体" w:hAnsi="宋体" w:cs="仿宋_GB2312" w:hint="eastAsia"/>
          <w:sz w:val="24"/>
          <w:lang w:val="zh-CN"/>
        </w:rPr>
        <w:t>劳动关系,或者担任</w:t>
      </w:r>
      <w:proofErr w:type="gramStart"/>
      <w:r>
        <w:rPr>
          <w:rFonts w:ascii="宋体" w:hAnsi="宋体" w:cs="仿宋_GB2312" w:hint="eastAsia"/>
          <w:sz w:val="24"/>
          <w:lang w:val="zh-CN"/>
        </w:rPr>
        <w:t>过供应</w:t>
      </w:r>
      <w:proofErr w:type="gramEnd"/>
      <w:r>
        <w:rPr>
          <w:rFonts w:ascii="宋体" w:hAnsi="宋体" w:cs="仿宋_GB2312" w:hint="eastAsia"/>
          <w:sz w:val="24"/>
          <w:lang w:val="zh-CN"/>
        </w:rPr>
        <w:t>商的董事、监事,或者是供应商的控股股东或实际控制人；</w:t>
      </w:r>
    </w:p>
    <w:p w:rsidR="009D373E" w:rsidRDefault="0057483D">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(二)与供应商的法定代表人或者负责人有夫妻、直系血亲、三代以内旁系血亲或者近姻亲关系；</w:t>
      </w:r>
    </w:p>
    <w:p w:rsidR="009D373E" w:rsidRDefault="0057483D">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(三)与供应商有其他可能影响政府采购活动公平、公正进行的关系。</w:t>
      </w:r>
    </w:p>
    <w:p w:rsidR="009D373E" w:rsidRDefault="0057483D">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26.4 评审专家发现本人与参加采购活动的供应商有利害关系的,应当主动提出回避。采购人或者代理机构发现评审专家与参加采购活动的供应商有利害关系的,应当要求其回避。</w:t>
      </w:r>
    </w:p>
    <w:p w:rsidR="009D373E" w:rsidRDefault="0057483D">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26.5 采购人不得担任评标小组长。</w:t>
      </w:r>
    </w:p>
    <w:p w:rsidR="009D373E" w:rsidRDefault="0057483D">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26.6 采购人可以在评标前说明项目背景和采购需求，说明内容不得含有歧视性、倾向性</w:t>
      </w:r>
      <w:r>
        <w:rPr>
          <w:rFonts w:ascii="宋体" w:hAnsi="宋体" w:cs="仿宋_GB2312" w:hint="eastAsia"/>
          <w:sz w:val="24"/>
          <w:lang w:val="zh-CN"/>
        </w:rPr>
        <w:lastRenderedPageBreak/>
        <w:t>意见，不得超出招标文件所述范围。说明应当提交书面材料，并随采购文件一并存档。</w:t>
      </w:r>
    </w:p>
    <w:p w:rsidR="009D373E" w:rsidRDefault="0057483D">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26.7 评标委员会成员名单在评标结果公告前应当保密。</w:t>
      </w:r>
    </w:p>
    <w:p w:rsidR="009D373E" w:rsidRDefault="0057483D">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7</w:t>
      </w:r>
      <w:r>
        <w:rPr>
          <w:rFonts w:ascii="宋体" w:hAnsi="宋体" w:cs="仿宋_GB2312" w:hint="eastAsia"/>
          <w:b/>
          <w:sz w:val="24"/>
          <w:lang w:val="zh-CN"/>
        </w:rPr>
        <w:t>. 符合性审查</w:t>
      </w:r>
    </w:p>
    <w:p w:rsidR="009D373E" w:rsidRDefault="0057483D">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27.1 评标委员会依据有关法律法规和招标文件的规定，对符合资格的投标人的投标文件进行符合性审查，以确定其是否满足招标文件的实质性要求。</w:t>
      </w:r>
    </w:p>
    <w:p w:rsidR="009D373E" w:rsidRDefault="0057483D">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27.2 审查、评价投标文件是否符合招标文件的商务、技术等实质性要求。</w:t>
      </w:r>
    </w:p>
    <w:p w:rsidR="009D373E" w:rsidRDefault="0057483D">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27.3 可要求投标人对投标文件有关事项</w:t>
      </w:r>
      <w:proofErr w:type="gramStart"/>
      <w:r>
        <w:rPr>
          <w:rFonts w:ascii="宋体" w:hAnsi="宋体" w:cs="仿宋_GB2312" w:hint="eastAsia"/>
          <w:sz w:val="24"/>
          <w:lang w:val="zh-CN"/>
        </w:rPr>
        <w:t>作出</w:t>
      </w:r>
      <w:proofErr w:type="gramEnd"/>
      <w:r>
        <w:rPr>
          <w:rFonts w:ascii="宋体" w:hAnsi="宋体" w:cs="仿宋_GB2312" w:hint="eastAsia"/>
          <w:sz w:val="24"/>
          <w:lang w:val="zh-CN"/>
        </w:rPr>
        <w:t>澄清或者说明。</w:t>
      </w:r>
    </w:p>
    <w:p w:rsidR="009D373E" w:rsidRDefault="0057483D">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8</w:t>
      </w:r>
      <w:r>
        <w:rPr>
          <w:rFonts w:ascii="宋体" w:hAnsi="宋体" w:cs="仿宋_GB2312" w:hint="eastAsia"/>
          <w:b/>
          <w:sz w:val="24"/>
          <w:lang w:val="zh-CN"/>
        </w:rPr>
        <w:t>. 投标文件的澄清</w:t>
      </w:r>
    </w:p>
    <w:p w:rsidR="009D373E" w:rsidRDefault="0057483D">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28.1 对于投标文件中含义不明确、同类问题表述不一致或者有明显文字和计算错误的内容，评标委员会应当以书面形式要求投标人</w:t>
      </w:r>
      <w:proofErr w:type="gramStart"/>
      <w:r>
        <w:rPr>
          <w:rFonts w:ascii="宋体" w:hAnsi="宋体" w:cs="仿宋_GB2312" w:hint="eastAsia"/>
          <w:sz w:val="24"/>
          <w:lang w:val="zh-CN"/>
        </w:rPr>
        <w:t>作出</w:t>
      </w:r>
      <w:proofErr w:type="gramEnd"/>
      <w:r>
        <w:rPr>
          <w:rFonts w:ascii="宋体" w:hAnsi="宋体" w:cs="仿宋_GB2312" w:hint="eastAsia"/>
          <w:sz w:val="24"/>
          <w:lang w:val="zh-CN"/>
        </w:rPr>
        <w:t>必要的澄清、说明或者补正。</w:t>
      </w:r>
    </w:p>
    <w:p w:rsidR="009D373E" w:rsidRDefault="0057483D">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28.2 投标人的澄清、说明或者补正应当采用书面形式，并加盖公章，或者由法定代表人或其授权的代表签字。投标人的澄清、说明或者补正不得超出投标文件的范围或者改变投标文件的实质性内容。</w:t>
      </w:r>
    </w:p>
    <w:p w:rsidR="009D373E" w:rsidRDefault="0057483D">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28.3 投标人的澄清文件是其投标文件的组成部分。</w:t>
      </w:r>
    </w:p>
    <w:p w:rsidR="009D373E" w:rsidRDefault="0057483D">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9</w:t>
      </w:r>
      <w:r>
        <w:rPr>
          <w:rFonts w:ascii="宋体" w:hAnsi="宋体" w:cs="仿宋_GB2312" w:hint="eastAsia"/>
          <w:b/>
          <w:sz w:val="24"/>
          <w:lang w:val="zh-CN"/>
        </w:rPr>
        <w:t>. 投标文件报价出现前后不一致的修正</w:t>
      </w:r>
    </w:p>
    <w:p w:rsidR="009D373E" w:rsidRDefault="0057483D">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29.1 投标文件中开标一览表(报价表)内容与投标文件中相应内容不一致的，以开标一览表(报价表)为准；</w:t>
      </w:r>
    </w:p>
    <w:p w:rsidR="009D373E" w:rsidRDefault="0057483D">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29.2 大写金额和小写金额不一致的，以大写金额为准；</w:t>
      </w:r>
    </w:p>
    <w:p w:rsidR="009D373E" w:rsidRDefault="0057483D">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29.3 单价金额小数点或者百分比有明显错位的，以开标一览表的总价为准，并修改单价；</w:t>
      </w:r>
    </w:p>
    <w:p w:rsidR="009D373E" w:rsidRDefault="0057483D">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29.4 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rsidR="009D373E" w:rsidRDefault="0057483D">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30.投标无效情形</w:t>
      </w:r>
    </w:p>
    <w:p w:rsidR="009D373E" w:rsidRDefault="0057483D">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30.1 投标文件属下列情况之一的，按照无效投标处理：</w:t>
      </w:r>
    </w:p>
    <w:p w:rsidR="009D373E" w:rsidRDefault="0057483D">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30.1.1 未按照招标文件的规定提交投标承诺函的；</w:t>
      </w:r>
    </w:p>
    <w:p w:rsidR="009D373E" w:rsidRDefault="0057483D">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30.1.2 投标文件未按招标文件要求签署、盖章的；</w:t>
      </w:r>
    </w:p>
    <w:p w:rsidR="009D373E" w:rsidRDefault="0057483D">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30.1.3 不具备招标文件中规定的资格要求的；</w:t>
      </w:r>
    </w:p>
    <w:p w:rsidR="009D373E" w:rsidRDefault="0057483D">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30.1.4 报价超过招标文件中规定的预算金额或者最高限价的；</w:t>
      </w:r>
    </w:p>
    <w:p w:rsidR="009D373E" w:rsidRDefault="0057483D">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30.1.5 投标文件含有采购人不能接受的附加条件的。</w:t>
      </w:r>
    </w:p>
    <w:p w:rsidR="009D373E" w:rsidRDefault="0057483D">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lastRenderedPageBreak/>
        <w:t>30.2 有下列情形之一的，视为投标人串通投标，其投标无效：</w:t>
      </w:r>
    </w:p>
    <w:p w:rsidR="009D373E" w:rsidRDefault="0057483D">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30.2.1 不同投标人的投标文件由同一单位或者个人编制；</w:t>
      </w:r>
    </w:p>
    <w:p w:rsidR="009D373E" w:rsidRDefault="0057483D">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30.2.2 不同投标人委托同一单位或者个人办理投标事宜；</w:t>
      </w:r>
    </w:p>
    <w:p w:rsidR="009D373E" w:rsidRDefault="0057483D">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30.2.3 不同投标人的投标文件载明的项目管理成员或者联系人员为同一人；</w:t>
      </w:r>
    </w:p>
    <w:p w:rsidR="009D373E" w:rsidRDefault="0057483D">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30.2.4 不同投标人的投标文件异常一致或者投标报价呈规律性差异；</w:t>
      </w:r>
    </w:p>
    <w:p w:rsidR="009D373E" w:rsidRDefault="0057483D">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30.2.5 不同投标人的投标文件相互混装；</w:t>
      </w:r>
    </w:p>
    <w:p w:rsidR="009D373E" w:rsidRDefault="0057483D">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30.3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9D373E" w:rsidRDefault="0057483D">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30.4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9D373E" w:rsidRDefault="0057483D">
      <w:pPr>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30.5</w:t>
      </w:r>
      <w:r>
        <w:rPr>
          <w:rFonts w:asciiTheme="minorEastAsia" w:eastAsiaTheme="minorEastAsia" w:hAnsiTheme="minorEastAsia" w:hint="eastAsia"/>
          <w:b/>
          <w:sz w:val="24"/>
        </w:rPr>
        <w:t>按照《关于推进全流程电子化交易和在线监管工作有关问题的通知》规定：不同投标人电子投标文件记录的网卡MAC地址、CPU序号、硬盘序列号等硬件特征码均相同时，视为‘</w:t>
      </w:r>
      <w:r>
        <w:rPr>
          <w:rFonts w:asciiTheme="minorEastAsia" w:eastAsiaTheme="minorEastAsia" w:hAnsiTheme="minorEastAsia"/>
          <w:b/>
          <w:sz w:val="24"/>
        </w:rPr>
        <w:t>不同</w:t>
      </w:r>
      <w:r>
        <w:rPr>
          <w:rFonts w:asciiTheme="minorEastAsia" w:eastAsiaTheme="minorEastAsia" w:hAnsiTheme="minorEastAsia" w:hint="eastAsia"/>
          <w:b/>
          <w:sz w:val="24"/>
        </w:rPr>
        <w:t>投标人的投标</w:t>
      </w:r>
      <w:r>
        <w:rPr>
          <w:rFonts w:asciiTheme="minorEastAsia" w:eastAsiaTheme="minorEastAsia" w:hAnsiTheme="minorEastAsia"/>
          <w:b/>
          <w:sz w:val="24"/>
        </w:rPr>
        <w:t>文件由同一单位或者个人编制</w:t>
      </w:r>
      <w:r>
        <w:rPr>
          <w:rFonts w:asciiTheme="minorEastAsia" w:eastAsiaTheme="minorEastAsia" w:hAnsiTheme="minorEastAsia" w:hint="eastAsia"/>
          <w:b/>
          <w:sz w:val="24"/>
        </w:rPr>
        <w:t>’或‘</w:t>
      </w:r>
      <w:r>
        <w:rPr>
          <w:rFonts w:asciiTheme="minorEastAsia" w:eastAsiaTheme="minorEastAsia" w:hAnsiTheme="minorEastAsia"/>
          <w:b/>
          <w:sz w:val="24"/>
        </w:rPr>
        <w:t>不同</w:t>
      </w:r>
      <w:r>
        <w:rPr>
          <w:rFonts w:asciiTheme="minorEastAsia" w:eastAsiaTheme="minorEastAsia" w:hAnsiTheme="minorEastAsia" w:hint="eastAsia"/>
          <w:b/>
          <w:sz w:val="24"/>
        </w:rPr>
        <w:t>投标人</w:t>
      </w:r>
      <w:r>
        <w:rPr>
          <w:rFonts w:asciiTheme="minorEastAsia" w:eastAsiaTheme="minorEastAsia" w:hAnsiTheme="minorEastAsia"/>
          <w:b/>
          <w:sz w:val="24"/>
        </w:rPr>
        <w:t>委托同一单位或者个人办理</w:t>
      </w:r>
      <w:r>
        <w:rPr>
          <w:rFonts w:asciiTheme="minorEastAsia" w:eastAsiaTheme="minorEastAsia" w:hAnsiTheme="minorEastAsia" w:hint="eastAsia"/>
          <w:b/>
          <w:sz w:val="24"/>
        </w:rPr>
        <w:t>响应</w:t>
      </w:r>
      <w:r>
        <w:rPr>
          <w:rFonts w:asciiTheme="minorEastAsia" w:eastAsiaTheme="minorEastAsia" w:hAnsiTheme="minorEastAsia"/>
          <w:b/>
          <w:sz w:val="24"/>
        </w:rPr>
        <w:t>事宜</w:t>
      </w:r>
      <w:r>
        <w:rPr>
          <w:rFonts w:asciiTheme="minorEastAsia" w:eastAsiaTheme="minorEastAsia" w:hAnsiTheme="minorEastAsia" w:hint="eastAsia"/>
          <w:b/>
          <w:sz w:val="24"/>
        </w:rPr>
        <w:t>’，其投标无效。</w:t>
      </w:r>
    </w:p>
    <w:p w:rsidR="009D373E" w:rsidRDefault="0057483D">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30.6 法律、法规和招标文件规定的其他无效情形。</w:t>
      </w:r>
    </w:p>
    <w:p w:rsidR="009D373E" w:rsidRDefault="0057483D">
      <w:pPr>
        <w:autoSpaceDE w:val="0"/>
        <w:autoSpaceDN w:val="0"/>
        <w:spacing w:line="360" w:lineRule="auto"/>
        <w:ind w:firstLineChars="200" w:firstLine="482"/>
        <w:contextualSpacing/>
        <w:rPr>
          <w:rFonts w:ascii="宋体" w:hAnsi="宋体"/>
          <w:b/>
          <w:bCs/>
          <w:sz w:val="24"/>
          <w:lang w:val="zh-CN"/>
        </w:rPr>
      </w:pPr>
      <w:r>
        <w:rPr>
          <w:rFonts w:ascii="宋体" w:hAnsi="宋体" w:cs="仿宋_GB2312" w:hint="eastAsia"/>
          <w:b/>
          <w:sz w:val="24"/>
          <w:lang w:val="zh-CN"/>
        </w:rPr>
        <w:t xml:space="preserve">31. </w:t>
      </w:r>
      <w:r>
        <w:rPr>
          <w:rFonts w:ascii="宋体" w:hAnsi="宋体" w:hint="eastAsia"/>
          <w:b/>
          <w:bCs/>
          <w:sz w:val="24"/>
          <w:lang w:val="zh-CN"/>
        </w:rPr>
        <w:t>相同</w:t>
      </w:r>
      <w:r>
        <w:rPr>
          <w:rFonts w:ascii="宋体" w:hAnsi="宋体" w:cs="仿宋_GB2312" w:hint="eastAsia"/>
          <w:b/>
          <w:sz w:val="24"/>
          <w:lang w:val="zh-CN"/>
        </w:rPr>
        <w:t>品牌</w:t>
      </w:r>
      <w:r>
        <w:rPr>
          <w:rFonts w:ascii="宋体" w:hAnsi="宋体" w:hint="eastAsia"/>
          <w:b/>
          <w:bCs/>
          <w:sz w:val="24"/>
          <w:lang w:val="zh-CN"/>
        </w:rPr>
        <w:t>投标人的认定（服务类项目不适用本条款规定）</w:t>
      </w:r>
    </w:p>
    <w:p w:rsidR="009D373E" w:rsidRDefault="0057483D">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9D373E" w:rsidRDefault="0057483D">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9D373E" w:rsidRDefault="0057483D">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rPr>
        <w:t>32</w:t>
      </w:r>
      <w:r>
        <w:rPr>
          <w:rFonts w:ascii="宋体" w:hAnsi="宋体" w:cs="仿宋_GB2312" w:hint="eastAsia"/>
          <w:b/>
          <w:sz w:val="24"/>
          <w:lang w:val="zh-CN"/>
        </w:rPr>
        <w:t>. 投标</w:t>
      </w:r>
      <w:r>
        <w:rPr>
          <w:rFonts w:ascii="宋体" w:hAnsi="宋体" w:hint="eastAsia"/>
          <w:b/>
          <w:bCs/>
          <w:sz w:val="24"/>
          <w:lang w:val="zh-CN"/>
        </w:rPr>
        <w:t>文件</w:t>
      </w:r>
      <w:r>
        <w:rPr>
          <w:rFonts w:ascii="宋体" w:hAnsi="宋体" w:cs="仿宋_GB2312" w:hint="eastAsia"/>
          <w:b/>
          <w:sz w:val="24"/>
          <w:lang w:val="zh-CN"/>
        </w:rPr>
        <w:t>的比较与评价</w:t>
      </w:r>
    </w:p>
    <w:p w:rsidR="009D373E" w:rsidRDefault="0057483D">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lastRenderedPageBreak/>
        <w:t>评标委员会按照招标文件中规定的评标方法和标准，对符合性审查合格的投标文件进行商务和技术评估，综合比较与评价。</w:t>
      </w:r>
    </w:p>
    <w:p w:rsidR="009D373E" w:rsidRDefault="0057483D">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33.评标方法、评标标准</w:t>
      </w:r>
    </w:p>
    <w:p w:rsidR="009D373E" w:rsidRDefault="0057483D">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33.1 评标方法分为最低评标价法和综合评分法。</w:t>
      </w:r>
    </w:p>
    <w:p w:rsidR="009D373E" w:rsidRDefault="0057483D">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33.1.1 最低评标价法</w:t>
      </w:r>
    </w:p>
    <w:p w:rsidR="009D373E" w:rsidRDefault="0057483D">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33.1.1.1 最低评标价法，是指投标文件满足招标文件全部实质性要求，且投标报价最低的投标人为中标候选人的评标方法。</w:t>
      </w:r>
    </w:p>
    <w:p w:rsidR="009D373E" w:rsidRDefault="0057483D">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33.1.1.2 采用最低评标价法评标时，除了算术修正和落实政府采购政策需进行的价格扣除外，不能对投标人的投标价格进行任何调整。</w:t>
      </w:r>
    </w:p>
    <w:p w:rsidR="009D373E" w:rsidRDefault="0057483D">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33.1.2 综合评分法，是指投标文件满足招标文件全部实质性要求，</w:t>
      </w:r>
      <w:proofErr w:type="gramStart"/>
      <w:r>
        <w:rPr>
          <w:rFonts w:ascii="宋体" w:hAnsi="宋体" w:cs="仿宋_GB2312" w:hint="eastAsia"/>
          <w:sz w:val="24"/>
          <w:lang w:val="zh-CN"/>
        </w:rPr>
        <w:t>且按照</w:t>
      </w:r>
      <w:proofErr w:type="gramEnd"/>
      <w:r>
        <w:rPr>
          <w:rFonts w:ascii="宋体" w:hAnsi="宋体" w:cs="仿宋_GB2312" w:hint="eastAsia"/>
          <w:sz w:val="24"/>
          <w:lang w:val="zh-CN"/>
        </w:rPr>
        <w:t>评审因素的量化指标评审得分最高的投标人为中标候选人的评标方法。</w:t>
      </w:r>
    </w:p>
    <w:p w:rsidR="009D373E" w:rsidRDefault="0057483D">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33.2 价格分</w:t>
      </w:r>
    </w:p>
    <w:p w:rsidR="009D373E" w:rsidRDefault="0057483D">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33.2.1 价格分采用低价优先法计算，即满足招标文件要求且投标价格最低的投标报价为评标基准价，其价格分为满分。其他投标人的价格</w:t>
      </w:r>
      <w:proofErr w:type="gramStart"/>
      <w:r>
        <w:rPr>
          <w:rFonts w:ascii="宋体" w:hAnsi="宋体" w:cs="仿宋_GB2312" w:hint="eastAsia"/>
          <w:sz w:val="24"/>
          <w:lang w:val="zh-CN"/>
        </w:rPr>
        <w:t>分统一</w:t>
      </w:r>
      <w:proofErr w:type="gramEnd"/>
      <w:r>
        <w:rPr>
          <w:rFonts w:ascii="宋体" w:hAnsi="宋体" w:cs="仿宋_GB2312" w:hint="eastAsia"/>
          <w:sz w:val="24"/>
          <w:lang w:val="zh-CN"/>
        </w:rPr>
        <w:t>按照下列公式计算：</w:t>
      </w:r>
    </w:p>
    <w:p w:rsidR="009D373E" w:rsidRDefault="0057483D">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投标报价得分=(评标基准价/投标报价)×100</w:t>
      </w:r>
    </w:p>
    <w:p w:rsidR="009D373E" w:rsidRDefault="0057483D">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评标总得分=F1×A1+F2×A2+……+Fn×An</w:t>
      </w:r>
    </w:p>
    <w:p w:rsidR="009D373E" w:rsidRDefault="0057483D">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F1、F2……Fn分别为各项评审因素的得分;</w:t>
      </w:r>
    </w:p>
    <w:p w:rsidR="009D373E" w:rsidRDefault="0057483D">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A1、A2、……An 分别为各项评审因素所占的权重(A1+A2+……+An=1)。</w:t>
      </w:r>
    </w:p>
    <w:p w:rsidR="009D373E" w:rsidRDefault="0057483D">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33.2.2 评标过程中，不得去掉报价中的最高报价和最低报价。</w:t>
      </w:r>
    </w:p>
    <w:p w:rsidR="009D373E" w:rsidRDefault="0057483D">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33.2.3 因落实政府采购政策进行价格调整的，以调整后的价格计算评标基准价和投标报价。</w:t>
      </w:r>
    </w:p>
    <w:p w:rsidR="009D373E" w:rsidRDefault="0057483D">
      <w:pPr>
        <w:tabs>
          <w:tab w:val="left" w:pos="1260"/>
        </w:tabs>
        <w:autoSpaceDE w:val="0"/>
        <w:autoSpaceDN w:val="0"/>
        <w:spacing w:line="360" w:lineRule="auto"/>
        <w:ind w:firstLineChars="200" w:firstLine="480"/>
        <w:contextualSpacing/>
        <w:rPr>
          <w:rFonts w:ascii="宋体" w:hAnsi="宋体" w:cs="仿宋_GB2312"/>
          <w:b/>
          <w:bCs/>
          <w:sz w:val="24"/>
          <w:lang w:val="zh-CN"/>
        </w:rPr>
      </w:pPr>
      <w:r>
        <w:rPr>
          <w:rFonts w:ascii="宋体" w:hAnsi="宋体" w:cs="仿宋_GB2312" w:hint="eastAsia"/>
          <w:sz w:val="24"/>
          <w:lang w:val="zh-CN"/>
        </w:rPr>
        <w:t xml:space="preserve">33.3 </w:t>
      </w:r>
      <w:r>
        <w:rPr>
          <w:rFonts w:ascii="宋体" w:hAnsi="宋体" w:cs="仿宋_GB2312" w:hint="eastAsia"/>
          <w:b/>
          <w:bCs/>
          <w:sz w:val="24"/>
          <w:lang w:val="zh-CN"/>
        </w:rPr>
        <w:t>本次评标具体评标方法、评标标准见（第六章 资格审查与评标）。</w:t>
      </w:r>
    </w:p>
    <w:p w:rsidR="009D373E" w:rsidRDefault="0057483D">
      <w:pPr>
        <w:autoSpaceDE w:val="0"/>
        <w:autoSpaceDN w:val="0"/>
        <w:spacing w:line="360" w:lineRule="auto"/>
        <w:ind w:firstLineChars="200" w:firstLine="482"/>
        <w:contextualSpacing/>
        <w:rPr>
          <w:rFonts w:ascii="宋体" w:hAnsi="宋体" w:cs="仿宋_GB2312"/>
          <w:sz w:val="24"/>
          <w:lang w:val="zh-CN"/>
        </w:rPr>
      </w:pPr>
      <w:r>
        <w:rPr>
          <w:rFonts w:ascii="宋体" w:hAnsi="宋体" w:hint="eastAsia"/>
          <w:b/>
          <w:bCs/>
          <w:sz w:val="24"/>
          <w:lang w:val="zh-CN"/>
        </w:rPr>
        <w:t>3</w:t>
      </w:r>
      <w:r>
        <w:rPr>
          <w:rFonts w:ascii="宋体" w:hAnsi="宋体" w:hint="eastAsia"/>
          <w:b/>
          <w:bCs/>
          <w:sz w:val="24"/>
        </w:rPr>
        <w:t>4</w:t>
      </w:r>
      <w:r>
        <w:rPr>
          <w:rFonts w:ascii="宋体" w:hAnsi="宋体" w:hint="eastAsia"/>
          <w:b/>
          <w:bCs/>
          <w:sz w:val="24"/>
          <w:lang w:val="zh-CN"/>
        </w:rPr>
        <w:t>. 推荐中标</w:t>
      </w:r>
      <w:r>
        <w:rPr>
          <w:rFonts w:ascii="宋体" w:hAnsi="宋体" w:cs="仿宋_GB2312" w:hint="eastAsia"/>
          <w:b/>
          <w:sz w:val="24"/>
          <w:lang w:val="zh-CN"/>
        </w:rPr>
        <w:t>候选人</w:t>
      </w:r>
    </w:p>
    <w:p w:rsidR="009D373E" w:rsidRDefault="0057483D">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34.1 采用最低评标价法的，评标结果按投标报价由低到高顺序排列。投标报价相同的并列。投标文件满足招标文件全部实质性要求且投标报价最低的投标人为排名第一的中标候选人。</w:t>
      </w:r>
    </w:p>
    <w:p w:rsidR="009D373E" w:rsidRDefault="0057483D">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34.2 采用综合评分法的，评标结果按评审后得分由高到低顺序排列。得分相同的，按投标报价由低到高顺序排列。得分且投标报价相同的并列。投标文件满足招标文件全部实质性要求，</w:t>
      </w:r>
      <w:proofErr w:type="gramStart"/>
      <w:r>
        <w:rPr>
          <w:rFonts w:ascii="宋体" w:hAnsi="宋体" w:cs="仿宋_GB2312" w:hint="eastAsia"/>
          <w:sz w:val="24"/>
          <w:lang w:val="zh-CN"/>
        </w:rPr>
        <w:t>且按照</w:t>
      </w:r>
      <w:proofErr w:type="gramEnd"/>
      <w:r>
        <w:rPr>
          <w:rFonts w:ascii="宋体" w:hAnsi="宋体" w:cs="仿宋_GB2312" w:hint="eastAsia"/>
          <w:sz w:val="24"/>
          <w:lang w:val="zh-CN"/>
        </w:rPr>
        <w:t>评审因素的量化指标评审得分最高的投标人为排名第一的中标候选人。</w:t>
      </w:r>
    </w:p>
    <w:p w:rsidR="009D373E" w:rsidRDefault="0057483D">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lastRenderedPageBreak/>
        <w:t>3</w:t>
      </w:r>
      <w:r>
        <w:rPr>
          <w:rFonts w:ascii="宋体" w:hAnsi="宋体" w:cs="仿宋_GB2312" w:hint="eastAsia"/>
          <w:b/>
          <w:sz w:val="24"/>
        </w:rPr>
        <w:t>5</w:t>
      </w:r>
      <w:r>
        <w:rPr>
          <w:rFonts w:ascii="宋体" w:hAnsi="宋体" w:cs="仿宋_GB2312" w:hint="eastAsia"/>
          <w:b/>
          <w:sz w:val="24"/>
          <w:lang w:val="zh-CN"/>
        </w:rPr>
        <w:t>.评审意见无效情形</w:t>
      </w:r>
    </w:p>
    <w:p w:rsidR="009D373E" w:rsidRDefault="0057483D">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评标委员会及其成员有下列行为之一的，其评审意见无效：</w:t>
      </w:r>
    </w:p>
    <w:p w:rsidR="009D373E" w:rsidRDefault="0057483D">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35.1 确定参与评标至评标结束前私自接触投标人；</w:t>
      </w:r>
    </w:p>
    <w:p w:rsidR="009D373E" w:rsidRDefault="0057483D">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35.2 接受投标人提出的与投标文件不一致的澄清或者说明，《投标人须知》26条规定的情形除外；</w:t>
      </w:r>
    </w:p>
    <w:p w:rsidR="009D373E" w:rsidRDefault="0057483D">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35.3 违反评标纪律发表倾向性意见或者征询采购人的倾向性意见；</w:t>
      </w:r>
    </w:p>
    <w:p w:rsidR="009D373E" w:rsidRDefault="0057483D">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35.4 对需要专业判断的主观评审因素协商评分；</w:t>
      </w:r>
    </w:p>
    <w:p w:rsidR="009D373E" w:rsidRDefault="0057483D">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35.5 在评标过程中擅离职守，影响评标程序正常进行的；</w:t>
      </w:r>
    </w:p>
    <w:p w:rsidR="009D373E" w:rsidRDefault="0057483D">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35.6 记录、复制或者带走任何评标资料；</w:t>
      </w:r>
    </w:p>
    <w:p w:rsidR="009D373E" w:rsidRDefault="0057483D">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35.7 其他不遵守评标纪律的行为。</w:t>
      </w:r>
    </w:p>
    <w:p w:rsidR="009D373E" w:rsidRDefault="0057483D">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3</w:t>
      </w:r>
      <w:r>
        <w:rPr>
          <w:rFonts w:ascii="宋体" w:hAnsi="宋体" w:cs="仿宋_GB2312" w:hint="eastAsia"/>
          <w:b/>
          <w:sz w:val="24"/>
        </w:rPr>
        <w:t>6</w:t>
      </w:r>
      <w:r>
        <w:rPr>
          <w:rFonts w:ascii="宋体" w:hAnsi="宋体" w:cs="仿宋_GB2312" w:hint="eastAsia"/>
          <w:b/>
          <w:sz w:val="24"/>
          <w:lang w:val="zh-CN"/>
        </w:rPr>
        <w:t>. 保密</w:t>
      </w:r>
    </w:p>
    <w:p w:rsidR="009D373E" w:rsidRDefault="0057483D">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36.1 评审专家应当遵守评审工作纪律，不得泄露评审文件、评审情况和评审中获悉的商业秘密。</w:t>
      </w:r>
    </w:p>
    <w:p w:rsidR="009D373E" w:rsidRDefault="0057483D">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36.2 采购人、采购代理机构应当采取必要措施，保证评标在严格保密的情况下进行。有关人员对评标情况以及在评标过程中获悉的国家秘密、商业秘密负有保密责任。</w:t>
      </w:r>
    </w:p>
    <w:p w:rsidR="009D373E" w:rsidRDefault="009D373E">
      <w:pPr>
        <w:tabs>
          <w:tab w:val="left" w:pos="1260"/>
        </w:tabs>
        <w:autoSpaceDE w:val="0"/>
        <w:autoSpaceDN w:val="0"/>
        <w:spacing w:line="360" w:lineRule="auto"/>
        <w:ind w:firstLineChars="200" w:firstLine="480"/>
        <w:contextualSpacing/>
        <w:rPr>
          <w:rFonts w:ascii="宋体" w:hAnsi="宋体" w:cs="仿宋_GB2312"/>
          <w:sz w:val="24"/>
          <w:lang w:val="zh-CN"/>
        </w:rPr>
      </w:pPr>
    </w:p>
    <w:p w:rsidR="009D373E" w:rsidRDefault="0057483D">
      <w:pPr>
        <w:tabs>
          <w:tab w:val="left" w:pos="1260"/>
        </w:tabs>
        <w:autoSpaceDE w:val="0"/>
        <w:autoSpaceDN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六、定标和授予合同</w:t>
      </w:r>
    </w:p>
    <w:p w:rsidR="009D373E" w:rsidRDefault="0057483D">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3</w:t>
      </w:r>
      <w:r>
        <w:rPr>
          <w:rFonts w:ascii="宋体" w:hAnsi="宋体" w:cs="仿宋_GB2312" w:hint="eastAsia"/>
          <w:b/>
          <w:sz w:val="24"/>
        </w:rPr>
        <w:t>7</w:t>
      </w:r>
      <w:r>
        <w:rPr>
          <w:rFonts w:ascii="宋体" w:hAnsi="宋体" w:cs="仿宋_GB2312" w:hint="eastAsia"/>
          <w:b/>
          <w:sz w:val="24"/>
          <w:lang w:val="zh-CN"/>
        </w:rPr>
        <w:t>. 确定中标人</w:t>
      </w:r>
    </w:p>
    <w:p w:rsidR="009D373E" w:rsidRDefault="0057483D">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37.1 采购人应当自收到评标报告之日起5个工作日内，在评标报告确定的中标候选人名单中按顺序确定中标人。中标候选人并列的，由采购人采取随机抽取的方式确定。</w:t>
      </w:r>
    </w:p>
    <w:p w:rsidR="009D373E" w:rsidRDefault="0057483D">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37.2 采购人在收到评标报告5个工作日内未按评标报告推荐的中标候选人顺序确定中标人，又不能说明合法理由的，视同按评标报告推荐的顺序确定排名第一的中标候选人为中标人。</w:t>
      </w:r>
    </w:p>
    <w:p w:rsidR="009D373E" w:rsidRDefault="0057483D">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3</w:t>
      </w:r>
      <w:r>
        <w:rPr>
          <w:rFonts w:ascii="宋体" w:hAnsi="宋体" w:cs="仿宋_GB2312" w:hint="eastAsia"/>
          <w:b/>
          <w:sz w:val="24"/>
        </w:rPr>
        <w:t>8</w:t>
      </w:r>
      <w:r>
        <w:rPr>
          <w:rFonts w:ascii="宋体" w:hAnsi="宋体" w:cs="仿宋_GB2312" w:hint="eastAsia"/>
          <w:b/>
          <w:sz w:val="24"/>
          <w:lang w:val="zh-CN"/>
        </w:rPr>
        <w:t>. 中标公告、发出中标通知书</w:t>
      </w:r>
    </w:p>
    <w:p w:rsidR="009D373E" w:rsidRDefault="0057483D">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38.1 采购人确认中标人后，招标人在公告中标结果的同时，向中标人发出中标通知书。</w:t>
      </w:r>
    </w:p>
    <w:p w:rsidR="009D373E" w:rsidRDefault="0057483D">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38.2 中标通知书发出后，采购人不得违法改变中标结果，中标人无正当理由不得放弃中标。</w:t>
      </w:r>
    </w:p>
    <w:p w:rsidR="009D373E" w:rsidRDefault="0057483D">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38.3 </w:t>
      </w:r>
      <w:r>
        <w:rPr>
          <w:rFonts w:ascii="宋体" w:hAnsi="宋体" w:cs="宋体" w:hint="eastAsia"/>
          <w:bCs/>
          <w:sz w:val="24"/>
          <w:lang w:val="zh-CN"/>
        </w:rPr>
        <w:t>中标人须在评标结束之时24小时内向襄城县政府采购中心发送最终分项报价一览表（包含主要中标标的</w:t>
      </w:r>
      <w:proofErr w:type="gramStart"/>
      <w:r>
        <w:rPr>
          <w:rFonts w:ascii="宋体" w:hAnsi="宋体" w:cs="宋体" w:hint="eastAsia"/>
          <w:bCs/>
          <w:sz w:val="24"/>
          <w:lang w:val="zh-CN"/>
        </w:rPr>
        <w:t>的</w:t>
      </w:r>
      <w:proofErr w:type="gramEnd"/>
      <w:r>
        <w:rPr>
          <w:rFonts w:ascii="宋体" w:hAnsi="宋体" w:cs="宋体" w:hint="eastAsia"/>
          <w:bCs/>
          <w:sz w:val="24"/>
          <w:lang w:val="zh-CN"/>
        </w:rPr>
        <w:t>名称、规格型号、数量、单价是、服务要求等）电子文档，</w:t>
      </w:r>
      <w:r>
        <w:rPr>
          <w:rFonts w:ascii="宋体" w:hAnsi="宋体" w:cs="仿宋_GB2312" w:hint="eastAsia"/>
          <w:sz w:val="24"/>
          <w:lang w:val="zh-CN"/>
        </w:rPr>
        <w:t>并同时通知代理机构联系人。</w:t>
      </w:r>
    </w:p>
    <w:p w:rsidR="009D373E" w:rsidRDefault="0057483D">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rPr>
        <w:lastRenderedPageBreak/>
        <w:t>39.</w:t>
      </w:r>
      <w:r>
        <w:rPr>
          <w:rFonts w:ascii="宋体" w:hAnsi="宋体" w:cs="仿宋_GB2312" w:hint="eastAsia"/>
          <w:b/>
          <w:sz w:val="24"/>
          <w:lang w:val="zh-CN"/>
        </w:rPr>
        <w:t>质疑提出与答复</w:t>
      </w:r>
    </w:p>
    <w:p w:rsidR="009D373E" w:rsidRDefault="0057483D">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39.1 供应商认为采购文件、采购过程和中标结果使自己的权益受到损害的，，可以按照《政府采购质疑和投诉办法》（财政部令第94号）提出质疑。提出质疑的供应商应当是参与本项目采购活动的供应商。</w:t>
      </w:r>
    </w:p>
    <w:p w:rsidR="009D373E" w:rsidRDefault="0057483D">
      <w:pPr>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39.1.1 对采购文件提出质疑的，</w:t>
      </w:r>
      <w:r>
        <w:rPr>
          <w:rFonts w:ascii="宋体" w:hAnsi="宋体" w:cs="仿宋_GB2312"/>
          <w:sz w:val="24"/>
          <w:lang w:val="zh-CN"/>
        </w:rPr>
        <w:t>潜在</w:t>
      </w:r>
      <w:r>
        <w:rPr>
          <w:rFonts w:ascii="宋体" w:hAnsi="宋体" w:cs="仿宋_GB2312" w:hint="eastAsia"/>
          <w:sz w:val="24"/>
          <w:lang w:val="zh-CN"/>
        </w:rPr>
        <w:t>投标人应</w:t>
      </w:r>
      <w:r>
        <w:rPr>
          <w:rFonts w:ascii="宋体" w:hAnsi="宋体" w:cs="仿宋_GB2312"/>
          <w:sz w:val="24"/>
          <w:lang w:val="zh-CN"/>
        </w:rPr>
        <w:t>已依法获取采购文件</w:t>
      </w:r>
      <w:r>
        <w:rPr>
          <w:rFonts w:ascii="宋体" w:hAnsi="宋体" w:cs="仿宋_GB2312" w:hint="eastAsia"/>
          <w:sz w:val="24"/>
          <w:lang w:val="zh-CN"/>
        </w:rPr>
        <w:t>，且应当在</w:t>
      </w:r>
      <w:r>
        <w:rPr>
          <w:rFonts w:ascii="宋体" w:hAnsi="宋体" w:cs="仿宋_GB2312"/>
          <w:sz w:val="24"/>
          <w:lang w:val="zh-CN"/>
        </w:rPr>
        <w:t>获取采购文件或者采购文件公告期限届满之日起7个工作日内</w:t>
      </w:r>
      <w:r>
        <w:rPr>
          <w:rFonts w:ascii="宋体" w:hAnsi="宋体" w:cs="仿宋_GB2312" w:hint="eastAsia"/>
          <w:sz w:val="24"/>
          <w:lang w:val="zh-CN"/>
        </w:rPr>
        <w:t>通过《全国公共资源交易平台（河南省·许昌市）》一次性提出，提出后联系招标公告中集</w:t>
      </w:r>
      <w:proofErr w:type="gramStart"/>
      <w:r>
        <w:rPr>
          <w:rFonts w:ascii="宋体" w:hAnsi="宋体" w:cs="仿宋_GB2312" w:hint="eastAsia"/>
          <w:sz w:val="24"/>
          <w:lang w:val="zh-CN"/>
        </w:rPr>
        <w:t>采机构</w:t>
      </w:r>
      <w:proofErr w:type="gramEnd"/>
      <w:r>
        <w:rPr>
          <w:rFonts w:ascii="宋体" w:hAnsi="宋体" w:cs="仿宋_GB2312" w:hint="eastAsia"/>
          <w:sz w:val="24"/>
          <w:lang w:val="zh-CN"/>
        </w:rPr>
        <w:t>联系人查看，并同时将符合《政府采购质疑和投诉办法》第十二条规定的纸质质疑函和必要的证明材料一式两份送采购单位，如未提出视为全面接受；</w:t>
      </w:r>
    </w:p>
    <w:p w:rsidR="009D373E" w:rsidRDefault="0057483D">
      <w:pPr>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39.1.2 对采购过程提出质疑的，为各采购程序环节结束之日起七个工作日内，以书面形式向采购人和采购代理机构一次性提出；</w:t>
      </w:r>
    </w:p>
    <w:p w:rsidR="009D373E" w:rsidRDefault="0057483D">
      <w:pPr>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39.1.3 对中标结果提出质疑的，为中标结果公告期限届满之日起七个工作日内，以书面形式向采购人和采购代理机构一次性提出。</w:t>
      </w:r>
    </w:p>
    <w:p w:rsidR="009D373E" w:rsidRDefault="0057483D">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39.2 采购人、采购代理机构认为供应商质疑不成立，或者成立但未对中标结果构成影响的，继续开展采购活动；认为供应商质疑成立且影响或者可能影响中标结果的，按照下列情况处理：</w:t>
      </w:r>
    </w:p>
    <w:p w:rsidR="009D373E" w:rsidRDefault="0057483D">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39.2.1 对采购文件提出的质疑，依法通过澄清或者修改可以继续开展采购活动的，澄清或者修改采购文件后继续开展采购活动；否则应当修改采购文件后重新开展采购活动。</w:t>
      </w:r>
    </w:p>
    <w:p w:rsidR="009D373E" w:rsidRDefault="0057483D">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39.2.2 对采购过程、中标结果提出的质疑，合格供应</w:t>
      </w:r>
      <w:proofErr w:type="gramStart"/>
      <w:r>
        <w:rPr>
          <w:rFonts w:ascii="宋体" w:hAnsi="宋体" w:cs="仿宋_GB2312" w:hint="eastAsia"/>
          <w:sz w:val="24"/>
          <w:lang w:val="zh-CN"/>
        </w:rPr>
        <w:t>商符合</w:t>
      </w:r>
      <w:proofErr w:type="gramEnd"/>
      <w:r>
        <w:rPr>
          <w:rFonts w:ascii="宋体" w:hAnsi="宋体" w:cs="仿宋_GB2312" w:hint="eastAsia"/>
          <w:sz w:val="24"/>
          <w:lang w:val="zh-CN"/>
        </w:rPr>
        <w:t>法定数量时，可以从合格的中标候选人中另行确定中标供应商的，应当依法另行确定中标供应商；否则应当重新开展采购活动。</w:t>
      </w:r>
    </w:p>
    <w:p w:rsidR="009D373E" w:rsidRDefault="0057483D">
      <w:pPr>
        <w:autoSpaceDE w:val="0"/>
        <w:autoSpaceDN w:val="0"/>
        <w:spacing w:line="360" w:lineRule="auto"/>
        <w:ind w:firstLineChars="200" w:firstLine="482"/>
        <w:contextualSpacing/>
        <w:rPr>
          <w:rFonts w:ascii="宋体" w:hAnsi="宋体" w:cs="仿宋_GB2312"/>
          <w:b/>
          <w:sz w:val="24"/>
        </w:rPr>
      </w:pPr>
      <w:r>
        <w:rPr>
          <w:rFonts w:ascii="宋体" w:hAnsi="宋体" w:cs="仿宋_GB2312" w:hint="eastAsia"/>
          <w:b/>
          <w:sz w:val="24"/>
        </w:rPr>
        <w:t>40.</w:t>
      </w:r>
      <w:r>
        <w:rPr>
          <w:rFonts w:ascii="宋体" w:hAnsi="宋体" w:cs="仿宋_GB2312" w:hint="eastAsia"/>
          <w:b/>
          <w:sz w:val="24"/>
          <w:lang w:val="zh-CN"/>
        </w:rPr>
        <w:t>签订合同</w:t>
      </w:r>
    </w:p>
    <w:p w:rsidR="009D373E" w:rsidRDefault="0057483D">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9D373E" w:rsidRDefault="0057483D">
      <w:pPr>
        <w:autoSpaceDE w:val="0"/>
        <w:autoSpaceDN w:val="0"/>
        <w:spacing w:line="360" w:lineRule="auto"/>
        <w:ind w:firstLineChars="200" w:firstLine="482"/>
        <w:contextualSpacing/>
        <w:rPr>
          <w:rFonts w:ascii="宋体" w:hAnsi="宋体" w:cs="仿宋_GB2312"/>
          <w:b/>
          <w:sz w:val="24"/>
        </w:rPr>
      </w:pPr>
      <w:r>
        <w:rPr>
          <w:rFonts w:ascii="宋体" w:hAnsi="宋体" w:cs="仿宋_GB2312" w:hint="eastAsia"/>
          <w:b/>
          <w:sz w:val="24"/>
        </w:rPr>
        <w:t>41.履约</w:t>
      </w:r>
      <w:r>
        <w:rPr>
          <w:rFonts w:ascii="宋体" w:hAnsi="宋体" w:cs="仿宋_GB2312" w:hint="eastAsia"/>
          <w:b/>
          <w:sz w:val="24"/>
          <w:lang w:val="zh-CN"/>
        </w:rPr>
        <w:t>保证金</w:t>
      </w:r>
    </w:p>
    <w:p w:rsidR="009D373E" w:rsidRDefault="0057483D">
      <w:pPr>
        <w:tabs>
          <w:tab w:val="left" w:pos="1260"/>
        </w:tabs>
        <w:autoSpaceDE w:val="0"/>
        <w:autoSpaceDN w:val="0"/>
        <w:spacing w:line="360" w:lineRule="auto"/>
        <w:ind w:firstLineChars="200" w:firstLine="480"/>
        <w:contextualSpacing/>
        <w:rPr>
          <w:rFonts w:ascii="宋体" w:hAnsi="宋体" w:cs="宋体"/>
          <w:b/>
          <w:kern w:val="0"/>
          <w:sz w:val="36"/>
          <w:szCs w:val="36"/>
        </w:rPr>
      </w:pPr>
      <w:r>
        <w:rPr>
          <w:rFonts w:ascii="宋体" w:hAnsi="宋体" w:cs="宋体" w:hint="eastAsia"/>
          <w:kern w:val="0"/>
          <w:sz w:val="24"/>
        </w:rPr>
        <w:t>“投标人须知前附表”中规定</w:t>
      </w:r>
      <w:r>
        <w:rPr>
          <w:rFonts w:ascii="宋体" w:hAnsi="宋体" w:cs="宋体" w:hint="eastAsia"/>
          <w:sz w:val="24"/>
        </w:rPr>
        <w:t>中标人提交履约保证金的，中标人应当以支票、汇票、本票或者金融机构、担保机构出具的保函等非现金形式向采购人提交。履约保证金的数额不得超过政府采购合同金额的10%。</w:t>
      </w:r>
    </w:p>
    <w:p w:rsidR="009D373E" w:rsidRDefault="0057483D">
      <w:pPr>
        <w:tabs>
          <w:tab w:val="left" w:pos="1260"/>
        </w:tabs>
        <w:autoSpaceDE w:val="0"/>
        <w:autoSpaceDN w:val="0"/>
        <w:adjustRightInd w:val="0"/>
        <w:spacing w:line="360" w:lineRule="auto"/>
        <w:contextualSpacing/>
        <w:jc w:val="center"/>
        <w:rPr>
          <w:rFonts w:ascii="宋体" w:hAnsi="宋体" w:cs="宋体"/>
          <w:b/>
          <w:kern w:val="0"/>
          <w:sz w:val="36"/>
          <w:szCs w:val="36"/>
        </w:rPr>
      </w:pPr>
      <w:r>
        <w:rPr>
          <w:rFonts w:ascii="宋体" w:hAnsi="宋体" w:cs="宋体" w:hint="eastAsia"/>
          <w:b/>
          <w:kern w:val="0"/>
          <w:sz w:val="36"/>
          <w:szCs w:val="36"/>
        </w:rPr>
        <w:lastRenderedPageBreak/>
        <w:t>第五章 政府采购政策功能</w:t>
      </w:r>
    </w:p>
    <w:p w:rsidR="009D373E" w:rsidRDefault="009D373E">
      <w:pPr>
        <w:pStyle w:val="a1"/>
        <w:ind w:firstLine="280"/>
      </w:pPr>
    </w:p>
    <w:p w:rsidR="009D373E" w:rsidRDefault="0057483D">
      <w:pPr>
        <w:pStyle w:val="aa"/>
        <w:spacing w:line="360" w:lineRule="auto"/>
        <w:ind w:firstLineChars="200" w:firstLine="480"/>
        <w:contextualSpacing/>
        <w:rPr>
          <w:rFonts w:hAnsi="宋体" w:cs="仿宋_GB2312"/>
          <w:kern w:val="2"/>
          <w:sz w:val="24"/>
          <w:szCs w:val="24"/>
          <w:lang w:val="zh-CN"/>
        </w:rPr>
      </w:pPr>
      <w:r>
        <w:rPr>
          <w:rFonts w:hAnsi="宋体" w:cs="仿宋_GB2312" w:hint="eastAsia"/>
          <w:kern w:val="2"/>
          <w:sz w:val="24"/>
          <w:szCs w:val="24"/>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rsidR="009D373E" w:rsidRDefault="0057483D">
      <w:pPr>
        <w:pStyle w:val="aa"/>
        <w:spacing w:line="360" w:lineRule="auto"/>
        <w:ind w:firstLineChars="200" w:firstLine="482"/>
        <w:contextualSpacing/>
        <w:rPr>
          <w:rFonts w:asciiTheme="minorEastAsia" w:eastAsiaTheme="minorEastAsia" w:hAnsiTheme="minorEastAsia" w:cs="仿宋_GB2312"/>
          <w:b/>
          <w:sz w:val="24"/>
          <w:szCs w:val="24"/>
          <w:lang w:val="zh-CN"/>
        </w:rPr>
      </w:pPr>
      <w:r>
        <w:rPr>
          <w:rFonts w:asciiTheme="minorEastAsia" w:eastAsiaTheme="minorEastAsia" w:hAnsiTheme="minorEastAsia" w:cs="仿宋_GB2312" w:hint="eastAsia"/>
          <w:b/>
          <w:sz w:val="24"/>
          <w:szCs w:val="24"/>
          <w:lang w:val="zh-CN"/>
        </w:rPr>
        <w:t>一、节能能源、保护环境</w:t>
      </w:r>
    </w:p>
    <w:p w:rsidR="009D373E" w:rsidRDefault="0057483D">
      <w:pPr>
        <w:pStyle w:val="aa"/>
        <w:spacing w:line="360" w:lineRule="auto"/>
        <w:ind w:firstLineChars="200" w:firstLine="480"/>
        <w:contextualSpacing/>
        <w:rPr>
          <w:rFonts w:hAnsi="宋体" w:cs="仿宋_GB2312"/>
          <w:kern w:val="2"/>
          <w:sz w:val="24"/>
          <w:szCs w:val="24"/>
          <w:lang w:val="zh-CN"/>
        </w:rPr>
      </w:pPr>
      <w:r>
        <w:rPr>
          <w:rFonts w:hAnsi="宋体" w:cs="仿宋_GB2312" w:hint="eastAsia"/>
          <w:kern w:val="2"/>
          <w:sz w:val="24"/>
          <w:szCs w:val="24"/>
          <w:lang w:val="zh-CN"/>
        </w:rPr>
        <w:t>按照《财政部、发展改革委、生态环境部、市场监管总局关于调整优化节能产品、环境标志产品政府采购执行机制的通知》（财库〔2019〕9号）和财政部、生态环境部《关于印发环境标志产品政府采购品目清单的通知》（财库[2019]18号）以及财政部、发展改革委《关于印发节能产品政府采购品目清单的通知》（财库[2019]19号），采购属于政府强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9D373E" w:rsidRDefault="0057483D">
      <w:pPr>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二、促进中小企业发展（不含民办非企业）</w:t>
      </w:r>
    </w:p>
    <w:p w:rsidR="009D373E" w:rsidRDefault="0057483D">
      <w:pPr>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rsidR="009D373E" w:rsidRDefault="0057483D">
      <w:pPr>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9D373E" w:rsidRDefault="0057483D">
      <w:pPr>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3、联合体各方均为小型或微型企业的，联合体视同为小型、微型企业。组成联合体的大中型企业或者其他自然人、法人或其他组织，与小型、微型企业之间不得存在投资关系。</w:t>
      </w:r>
    </w:p>
    <w:p w:rsidR="009D373E" w:rsidRDefault="0057483D">
      <w:pPr>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4、中小企业投标应提供《中小企业声明函》，如为联合投标的，联合体各方需分别填写《中小企业声明函》。</w:t>
      </w:r>
    </w:p>
    <w:p w:rsidR="009D373E" w:rsidRDefault="0057483D">
      <w:pPr>
        <w:topLinePunct/>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三、支持监狱企业发展</w:t>
      </w:r>
    </w:p>
    <w:p w:rsidR="009D373E" w:rsidRDefault="0057483D">
      <w:pPr>
        <w:topLinePunct/>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按照财政部、司法部发布的《关于政府采购支持监狱企业发展有关问题的通知》（</w:t>
      </w:r>
      <w:bookmarkStart w:id="27" w:name="OLE_LINK6"/>
      <w:r>
        <w:rPr>
          <w:rFonts w:ascii="宋体" w:hAnsi="宋体" w:cs="仿宋_GB2312" w:hint="eastAsia"/>
          <w:sz w:val="24"/>
          <w:lang w:val="zh-CN"/>
        </w:rPr>
        <w:t>财库[2014]68号</w:t>
      </w:r>
      <w:bookmarkEnd w:id="27"/>
      <w:r>
        <w:rPr>
          <w:rFonts w:ascii="宋体" w:hAnsi="宋体" w:cs="仿宋_GB2312" w:hint="eastAsia"/>
          <w:sz w:val="24"/>
          <w:lang w:val="zh-CN"/>
        </w:rPr>
        <w:t>）规定，在政府采购活动中，监狱企业视同小型、微型企业，享受评审中价格扣除的政府采购政策，用扣除后的价格参与评审。监狱企业应当提供由省级</w:t>
      </w:r>
      <w:r>
        <w:rPr>
          <w:rFonts w:ascii="宋体" w:hAnsi="宋体" w:cs="仿宋_GB2312" w:hint="eastAsia"/>
          <w:sz w:val="24"/>
        </w:rPr>
        <w:t>及</w:t>
      </w:r>
      <w:r>
        <w:rPr>
          <w:rFonts w:ascii="宋体" w:hAnsi="宋体" w:cs="仿宋_GB2312" w:hint="eastAsia"/>
          <w:sz w:val="24"/>
          <w:lang w:val="zh-CN"/>
        </w:rPr>
        <w:t>以上监狱管理局、戒毒管理局(含新疆生产建设兵团)出具的属于监狱企业的证明文件。</w:t>
      </w:r>
    </w:p>
    <w:p w:rsidR="009D373E" w:rsidRDefault="0057483D">
      <w:pPr>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lastRenderedPageBreak/>
        <w:t>四、促进残疾人就业</w:t>
      </w:r>
    </w:p>
    <w:p w:rsidR="009D373E" w:rsidRDefault="0057483D">
      <w:pPr>
        <w:topLinePunct/>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残疾人福利性单位属于小型、微型企业的，不重复享受政策。</w:t>
      </w:r>
    </w:p>
    <w:p w:rsidR="009D373E" w:rsidRDefault="0057483D">
      <w:pPr>
        <w:topLinePunct/>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Pr>
          <w:rFonts w:ascii="宋体" w:hAnsi="宋体" w:cs="仿宋_GB2312" w:hint="eastAsia"/>
          <w:sz w:val="24"/>
          <w:lang w:val="zh-CN"/>
        </w:rPr>
        <w:t>函内容</w:t>
      </w:r>
      <w:proofErr w:type="gramEnd"/>
      <w:r>
        <w:rPr>
          <w:rFonts w:ascii="宋体" w:hAnsi="宋体" w:cs="仿宋_GB2312" w:hint="eastAsia"/>
          <w:sz w:val="24"/>
          <w:lang w:val="zh-CN"/>
        </w:rPr>
        <w:t>的材料。</w:t>
      </w:r>
    </w:p>
    <w:p w:rsidR="009D373E" w:rsidRDefault="0057483D">
      <w:pPr>
        <w:topLinePunct/>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3、中标人为残疾人福利性单位的，招标人应当随中标结果同时公告其《残疾人福利性单位声明函》，接受社会监督。</w:t>
      </w:r>
    </w:p>
    <w:p w:rsidR="009D373E" w:rsidRDefault="0057483D">
      <w:pPr>
        <w:spacing w:line="360" w:lineRule="auto"/>
        <w:ind w:firstLineChars="200" w:firstLine="482"/>
        <w:contextualSpacing/>
        <w:rPr>
          <w:rFonts w:asciiTheme="minorEastAsia" w:hAnsiTheme="minorEastAsia" w:cs="仿宋_GB2312"/>
          <w:b/>
          <w:sz w:val="24"/>
          <w:lang w:val="zh-CN"/>
        </w:rPr>
      </w:pPr>
      <w:r>
        <w:rPr>
          <w:rFonts w:asciiTheme="minorEastAsia" w:hAnsiTheme="minorEastAsia" w:cs="仿宋_GB2312" w:hint="eastAsia"/>
          <w:b/>
          <w:sz w:val="24"/>
          <w:lang w:val="zh-CN"/>
        </w:rPr>
        <w:t>五、支持脱贫攻坚（物业服务采购）</w:t>
      </w:r>
    </w:p>
    <w:p w:rsidR="009D373E" w:rsidRDefault="0057483D">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1、根据《财政部 国务院扶贫办关于运用政府采购政策支持脱贫攻坚的通知》财库〔2019〕27号有关要求，鼓励优先采购聘用建档立</w:t>
      </w:r>
      <w:proofErr w:type="gramStart"/>
      <w:r>
        <w:rPr>
          <w:rFonts w:asciiTheme="minorEastAsia" w:hAnsiTheme="minorEastAsia" w:cs="仿宋_GB2312" w:hint="eastAsia"/>
          <w:sz w:val="24"/>
          <w:lang w:val="zh-CN"/>
        </w:rPr>
        <w:t>卡贫困</w:t>
      </w:r>
      <w:proofErr w:type="gramEnd"/>
      <w:r>
        <w:rPr>
          <w:rFonts w:asciiTheme="minorEastAsia" w:hAnsiTheme="minorEastAsia" w:cs="仿宋_GB2312" w:hint="eastAsia"/>
          <w:sz w:val="24"/>
          <w:lang w:val="zh-CN"/>
        </w:rPr>
        <w:t>人员物业公司提供的物业服务。各级预算单位使用财政性资金采购物业服务的，有条件的应当优先采购注册地在832个国家级贫困县域内，且聘用建档立</w:t>
      </w:r>
      <w:proofErr w:type="gramStart"/>
      <w:r>
        <w:rPr>
          <w:rFonts w:asciiTheme="minorEastAsia" w:hAnsiTheme="minorEastAsia" w:cs="仿宋_GB2312" w:hint="eastAsia"/>
          <w:sz w:val="24"/>
          <w:lang w:val="zh-CN"/>
        </w:rPr>
        <w:t>卡贫困</w:t>
      </w:r>
      <w:proofErr w:type="gramEnd"/>
      <w:r>
        <w:rPr>
          <w:rFonts w:asciiTheme="minorEastAsia" w:hAnsiTheme="minorEastAsia" w:cs="仿宋_GB2312" w:hint="eastAsia"/>
          <w:sz w:val="24"/>
          <w:lang w:val="zh-CN"/>
        </w:rPr>
        <w:t>人员物业公司提供的物业服务。</w:t>
      </w:r>
    </w:p>
    <w:p w:rsidR="009D373E" w:rsidRDefault="0057483D">
      <w:pPr>
        <w:topLinePunct/>
        <w:spacing w:line="360" w:lineRule="auto"/>
        <w:ind w:firstLineChars="200" w:firstLine="480"/>
        <w:contextualSpacing/>
        <w:rPr>
          <w:rFonts w:ascii="宋体" w:hAnsi="宋体" w:cs="仿宋_GB2312"/>
          <w:sz w:val="24"/>
          <w:lang w:val="zh-CN"/>
        </w:rPr>
      </w:pPr>
      <w:r>
        <w:rPr>
          <w:rFonts w:asciiTheme="minorEastAsia" w:hAnsiTheme="minorEastAsia" w:cs="仿宋_GB2312" w:hint="eastAsia"/>
          <w:sz w:val="24"/>
          <w:lang w:val="zh-CN"/>
        </w:rPr>
        <w:t>2、优先采购有关物业公司物业服务的，除按规定在政府采购指定媒体公开项目采购信息外，还应公开物业公司注册所在县扶贫部门出具的聘用建档立</w:t>
      </w:r>
      <w:proofErr w:type="gramStart"/>
      <w:r>
        <w:rPr>
          <w:rFonts w:asciiTheme="minorEastAsia" w:hAnsiTheme="minorEastAsia" w:cs="仿宋_GB2312" w:hint="eastAsia"/>
          <w:sz w:val="24"/>
          <w:lang w:val="zh-CN"/>
        </w:rPr>
        <w:t>卡贫困</w:t>
      </w:r>
      <w:proofErr w:type="gramEnd"/>
      <w:r>
        <w:rPr>
          <w:rFonts w:asciiTheme="minorEastAsia" w:hAnsiTheme="minorEastAsia" w:cs="仿宋_GB2312" w:hint="eastAsia"/>
          <w:sz w:val="24"/>
          <w:lang w:val="zh-CN"/>
        </w:rPr>
        <w:t>人员具体数量的证明，确保支持政策落到实处，接受社会监督。</w:t>
      </w:r>
    </w:p>
    <w:p w:rsidR="009D373E" w:rsidRDefault="009D373E">
      <w:pPr>
        <w:pStyle w:val="aa"/>
        <w:spacing w:line="360" w:lineRule="auto"/>
        <w:ind w:firstLineChars="200" w:firstLine="420"/>
        <w:contextualSpacing/>
        <w:rPr>
          <w:rFonts w:hAnsi="宋体" w:cs="仿宋_GB2312"/>
          <w:szCs w:val="24"/>
          <w:lang w:val="zh-CN"/>
        </w:rPr>
      </w:pPr>
    </w:p>
    <w:p w:rsidR="009D373E" w:rsidRDefault="009D373E">
      <w:pPr>
        <w:pStyle w:val="aa"/>
        <w:spacing w:line="360" w:lineRule="auto"/>
        <w:contextualSpacing/>
        <w:rPr>
          <w:rFonts w:hAnsi="宋体" w:cs="宋体"/>
          <w:b/>
          <w:sz w:val="36"/>
          <w:szCs w:val="36"/>
        </w:rPr>
      </w:pPr>
    </w:p>
    <w:p w:rsidR="009D373E" w:rsidRDefault="0057483D">
      <w:pPr>
        <w:pStyle w:val="aa"/>
        <w:spacing w:line="360" w:lineRule="auto"/>
        <w:ind w:left="282" w:hangingChars="78" w:hanging="282"/>
        <w:contextualSpacing/>
        <w:jc w:val="center"/>
        <w:rPr>
          <w:rFonts w:hAnsi="宋体" w:cs="宋体"/>
          <w:b/>
          <w:sz w:val="36"/>
          <w:szCs w:val="36"/>
        </w:rPr>
      </w:pPr>
      <w:r>
        <w:rPr>
          <w:rFonts w:hAnsi="宋体" w:cs="宋体" w:hint="eastAsia"/>
          <w:b/>
          <w:sz w:val="36"/>
          <w:szCs w:val="36"/>
        </w:rPr>
        <w:br w:type="page"/>
      </w:r>
      <w:r>
        <w:rPr>
          <w:rFonts w:hAnsi="宋体" w:cs="宋体" w:hint="eastAsia"/>
          <w:b/>
          <w:sz w:val="36"/>
          <w:szCs w:val="36"/>
        </w:rPr>
        <w:lastRenderedPageBreak/>
        <w:t>第六章 资格审查与评标</w:t>
      </w:r>
    </w:p>
    <w:p w:rsidR="009D373E" w:rsidRDefault="009D373E" w:rsidP="009D373E">
      <w:pPr>
        <w:pStyle w:val="aa"/>
        <w:spacing w:line="360" w:lineRule="auto"/>
        <w:ind w:left="164" w:hangingChars="78" w:hanging="164"/>
        <w:contextualSpacing/>
        <w:jc w:val="center"/>
        <w:rPr>
          <w:rFonts w:hAnsi="宋体" w:cs="仿宋_GB2312"/>
          <w:lang w:val="zh-CN"/>
        </w:rPr>
      </w:pPr>
    </w:p>
    <w:p w:rsidR="009D373E" w:rsidRDefault="0057483D">
      <w:pPr>
        <w:pStyle w:val="aa"/>
        <w:spacing w:line="360" w:lineRule="auto"/>
        <w:contextualSpacing/>
        <w:jc w:val="center"/>
        <w:rPr>
          <w:rFonts w:hAnsi="宋体" w:cs="仿宋_GB2312"/>
          <w:b/>
          <w:sz w:val="32"/>
          <w:szCs w:val="32"/>
          <w:lang w:val="zh-CN"/>
        </w:rPr>
      </w:pPr>
      <w:r>
        <w:rPr>
          <w:rFonts w:hAnsi="宋体" w:cs="仿宋_GB2312"/>
          <w:b/>
          <w:sz w:val="32"/>
          <w:szCs w:val="32"/>
          <w:lang w:val="zh-CN"/>
        </w:rPr>
        <w:t>一、资格审查</w:t>
      </w:r>
    </w:p>
    <w:p w:rsidR="009D373E" w:rsidRDefault="0057483D">
      <w:pPr>
        <w:pStyle w:val="aa"/>
        <w:spacing w:line="360" w:lineRule="auto"/>
        <w:ind w:firstLineChars="200" w:firstLine="480"/>
        <w:contextualSpacing/>
        <w:rPr>
          <w:rFonts w:hAnsi="宋体" w:cs="仿宋_GB2312"/>
          <w:kern w:val="2"/>
          <w:sz w:val="24"/>
          <w:szCs w:val="24"/>
          <w:lang w:val="zh-CN"/>
        </w:rPr>
      </w:pPr>
      <w:r>
        <w:rPr>
          <w:rFonts w:hAnsi="宋体" w:cs="仿宋_GB2312" w:hint="eastAsia"/>
          <w:kern w:val="2"/>
          <w:sz w:val="24"/>
          <w:szCs w:val="24"/>
          <w:lang w:val="zh-CN"/>
        </w:rPr>
        <w:t>（一）</w:t>
      </w:r>
      <w:r>
        <w:rPr>
          <w:rFonts w:hAnsi="宋体" w:cs="仿宋_GB2312"/>
          <w:kern w:val="2"/>
          <w:sz w:val="24"/>
          <w:szCs w:val="24"/>
          <w:lang w:val="zh-CN"/>
        </w:rPr>
        <w:t>开标结束后，</w:t>
      </w:r>
      <w:r>
        <w:rPr>
          <w:rFonts w:hAnsi="宋体" w:cs="仿宋_GB2312" w:hint="eastAsia"/>
          <w:kern w:val="2"/>
          <w:sz w:val="24"/>
          <w:szCs w:val="24"/>
          <w:lang w:val="zh-CN"/>
        </w:rPr>
        <w:t>采购人依法对投标人资格进行审查</w:t>
      </w:r>
      <w:r>
        <w:rPr>
          <w:rFonts w:hAnsi="宋体" w:cs="仿宋_GB2312"/>
          <w:kern w:val="2"/>
          <w:sz w:val="24"/>
          <w:szCs w:val="24"/>
          <w:lang w:val="zh-CN"/>
        </w:rPr>
        <w:t>。</w:t>
      </w:r>
      <w:r>
        <w:rPr>
          <w:rFonts w:hAnsi="宋体" w:cs="仿宋_GB2312" w:hint="eastAsia"/>
          <w:kern w:val="2"/>
          <w:sz w:val="24"/>
          <w:szCs w:val="24"/>
          <w:lang w:val="zh-CN"/>
        </w:rPr>
        <w:t>确定符合资格的投标人不少于3家的，将组织评标委员会进行评标。</w:t>
      </w:r>
    </w:p>
    <w:p w:rsidR="009D373E" w:rsidRDefault="0057483D">
      <w:pPr>
        <w:pStyle w:val="aa"/>
        <w:spacing w:line="360" w:lineRule="auto"/>
        <w:ind w:firstLineChars="200" w:firstLine="480"/>
        <w:contextualSpacing/>
        <w:rPr>
          <w:rFonts w:hAnsi="宋体" w:cs="仿宋_GB2312"/>
          <w:kern w:val="2"/>
          <w:sz w:val="24"/>
          <w:szCs w:val="24"/>
          <w:lang w:val="zh-CN"/>
        </w:rPr>
      </w:pPr>
      <w:r>
        <w:rPr>
          <w:rFonts w:hAnsi="宋体" w:cs="仿宋_GB2312" w:hint="eastAsia"/>
          <w:kern w:val="2"/>
          <w:sz w:val="24"/>
          <w:szCs w:val="24"/>
          <w:lang w:val="zh-CN"/>
        </w:rPr>
        <w:t>（二）资格证明材料（本栏所列内容为本项目的资格审查条件，如有一项不符合要求，则不能进入下一步评审）。</w:t>
      </w:r>
    </w:p>
    <w:p w:rsidR="009D373E" w:rsidRDefault="0057483D">
      <w:pPr>
        <w:spacing w:line="360" w:lineRule="auto"/>
        <w:ind w:rightChars="26" w:right="55" w:firstLineChars="200" w:firstLine="482"/>
        <w:contextualSpacing/>
        <w:rPr>
          <w:rFonts w:ascii="宋体" w:hAnsi="宋体" w:cs="仿宋_GB2312"/>
          <w:b/>
          <w:sz w:val="24"/>
          <w:lang w:val="zh-CN"/>
        </w:rPr>
      </w:pPr>
      <w:r>
        <w:rPr>
          <w:rFonts w:ascii="宋体" w:hAnsi="宋体" w:cs="仿宋_GB2312" w:hint="eastAsia"/>
          <w:b/>
          <w:sz w:val="24"/>
          <w:lang w:val="zh-CN"/>
        </w:rPr>
        <w:t>（三）资格审查中所涉及到的证书及材料，均须在电子投标文件中提供原件扫描件（或图片）。</w:t>
      </w: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516"/>
        <w:gridCol w:w="5848"/>
      </w:tblGrid>
      <w:tr w:rsidR="009D373E">
        <w:trPr>
          <w:trHeight w:val="567"/>
          <w:jc w:val="center"/>
        </w:trPr>
        <w:tc>
          <w:tcPr>
            <w:tcW w:w="675" w:type="dxa"/>
            <w:vAlign w:val="center"/>
          </w:tcPr>
          <w:p w:rsidR="009D373E" w:rsidRDefault="0057483D">
            <w:pPr>
              <w:spacing w:line="360" w:lineRule="auto"/>
              <w:jc w:val="center"/>
              <w:rPr>
                <w:rFonts w:asciiTheme="minorEastAsia" w:hAnsiTheme="minorEastAsia"/>
                <w:b/>
                <w:szCs w:val="21"/>
              </w:rPr>
            </w:pPr>
            <w:r>
              <w:rPr>
                <w:rFonts w:asciiTheme="minorEastAsia" w:hAnsiTheme="minorEastAsia" w:hint="eastAsia"/>
                <w:b/>
                <w:szCs w:val="21"/>
              </w:rPr>
              <w:t>序号</w:t>
            </w:r>
          </w:p>
        </w:tc>
        <w:tc>
          <w:tcPr>
            <w:tcW w:w="2516" w:type="dxa"/>
            <w:vAlign w:val="center"/>
          </w:tcPr>
          <w:p w:rsidR="009D373E" w:rsidRDefault="0057483D">
            <w:pPr>
              <w:spacing w:line="360" w:lineRule="auto"/>
              <w:jc w:val="center"/>
              <w:rPr>
                <w:rFonts w:asciiTheme="minorEastAsia" w:hAnsiTheme="minorEastAsia"/>
                <w:b/>
                <w:szCs w:val="21"/>
              </w:rPr>
            </w:pPr>
            <w:r>
              <w:rPr>
                <w:rFonts w:asciiTheme="minorEastAsia" w:hAnsiTheme="minorEastAsia" w:hint="eastAsia"/>
                <w:b/>
                <w:szCs w:val="21"/>
              </w:rPr>
              <w:t>资格审查</w:t>
            </w:r>
            <w:r>
              <w:rPr>
                <w:rFonts w:asciiTheme="minorEastAsia" w:hAnsiTheme="minorEastAsia"/>
                <w:b/>
                <w:szCs w:val="21"/>
              </w:rPr>
              <w:t>因素</w:t>
            </w:r>
          </w:p>
        </w:tc>
        <w:tc>
          <w:tcPr>
            <w:tcW w:w="5848" w:type="dxa"/>
            <w:vAlign w:val="center"/>
          </w:tcPr>
          <w:p w:rsidR="009D373E" w:rsidRDefault="0057483D">
            <w:pPr>
              <w:spacing w:line="360" w:lineRule="auto"/>
              <w:jc w:val="center"/>
              <w:rPr>
                <w:rFonts w:asciiTheme="minorEastAsia" w:hAnsiTheme="minorEastAsia"/>
                <w:b/>
                <w:szCs w:val="21"/>
              </w:rPr>
            </w:pPr>
            <w:r>
              <w:rPr>
                <w:rFonts w:asciiTheme="minorEastAsia" w:hAnsiTheme="minorEastAsia" w:hint="eastAsia"/>
                <w:b/>
                <w:szCs w:val="21"/>
              </w:rPr>
              <w:t>说明与要求</w:t>
            </w:r>
          </w:p>
        </w:tc>
      </w:tr>
      <w:tr w:rsidR="009D373E">
        <w:trPr>
          <w:trHeight w:val="567"/>
          <w:jc w:val="center"/>
        </w:trPr>
        <w:tc>
          <w:tcPr>
            <w:tcW w:w="675" w:type="dxa"/>
            <w:vAlign w:val="center"/>
          </w:tcPr>
          <w:p w:rsidR="009D373E" w:rsidRDefault="0057483D">
            <w:pPr>
              <w:spacing w:line="360" w:lineRule="auto"/>
              <w:jc w:val="center"/>
              <w:rPr>
                <w:rFonts w:asciiTheme="minorEastAsia" w:hAnsiTheme="minorEastAsia"/>
                <w:b/>
                <w:sz w:val="24"/>
              </w:rPr>
            </w:pPr>
            <w:r>
              <w:rPr>
                <w:rFonts w:asciiTheme="minorEastAsia" w:hAnsiTheme="minorEastAsia" w:hint="eastAsia"/>
                <w:b/>
                <w:sz w:val="24"/>
              </w:rPr>
              <w:t>1</w:t>
            </w:r>
          </w:p>
        </w:tc>
        <w:tc>
          <w:tcPr>
            <w:tcW w:w="2516" w:type="dxa"/>
            <w:vAlign w:val="center"/>
          </w:tcPr>
          <w:p w:rsidR="009D373E" w:rsidRDefault="0057483D">
            <w:pPr>
              <w:spacing w:line="360" w:lineRule="auto"/>
              <w:jc w:val="center"/>
              <w:rPr>
                <w:rFonts w:asciiTheme="minorEastAsia" w:hAnsiTheme="minorEastAsia"/>
                <w:b/>
                <w:sz w:val="24"/>
              </w:rPr>
            </w:pPr>
            <w:r>
              <w:rPr>
                <w:rFonts w:asciiTheme="minorEastAsia" w:hAnsiTheme="minorEastAsia" w:hint="eastAsia"/>
                <w:b/>
                <w:sz w:val="24"/>
              </w:rPr>
              <w:t>投标函</w:t>
            </w:r>
          </w:p>
        </w:tc>
        <w:tc>
          <w:tcPr>
            <w:tcW w:w="5848" w:type="dxa"/>
            <w:vAlign w:val="center"/>
          </w:tcPr>
          <w:p w:rsidR="009D373E" w:rsidRDefault="0057483D">
            <w:pPr>
              <w:spacing w:line="360" w:lineRule="auto"/>
              <w:rPr>
                <w:rFonts w:asciiTheme="minorEastAsia" w:hAnsiTheme="minorEastAsia"/>
                <w:b/>
                <w:sz w:val="24"/>
              </w:rPr>
            </w:pPr>
            <w:r>
              <w:rPr>
                <w:rFonts w:ascii="宋体" w:hAnsi="宋体" w:cs="微软雅黑" w:hint="eastAsia"/>
                <w:bCs/>
                <w:sz w:val="24"/>
              </w:rPr>
              <w:t>参考招标文件第八章3.1格式填写</w:t>
            </w:r>
          </w:p>
        </w:tc>
      </w:tr>
      <w:tr w:rsidR="009D373E">
        <w:trPr>
          <w:jc w:val="center"/>
        </w:trPr>
        <w:tc>
          <w:tcPr>
            <w:tcW w:w="675" w:type="dxa"/>
            <w:vAlign w:val="center"/>
          </w:tcPr>
          <w:p w:rsidR="009D373E" w:rsidRDefault="0057483D">
            <w:pPr>
              <w:spacing w:line="360" w:lineRule="auto"/>
              <w:jc w:val="center"/>
              <w:rPr>
                <w:rFonts w:asciiTheme="minorEastAsia" w:hAnsiTheme="minorEastAsia"/>
                <w:b/>
                <w:bCs/>
                <w:sz w:val="24"/>
              </w:rPr>
            </w:pPr>
            <w:r>
              <w:rPr>
                <w:rFonts w:asciiTheme="minorEastAsia" w:hAnsiTheme="minorEastAsia" w:hint="eastAsia"/>
                <w:b/>
                <w:bCs/>
                <w:sz w:val="24"/>
              </w:rPr>
              <w:t>2</w:t>
            </w:r>
          </w:p>
        </w:tc>
        <w:tc>
          <w:tcPr>
            <w:tcW w:w="2516" w:type="dxa"/>
            <w:vAlign w:val="center"/>
          </w:tcPr>
          <w:p w:rsidR="009D373E" w:rsidRDefault="0057483D">
            <w:pPr>
              <w:spacing w:line="360" w:lineRule="auto"/>
              <w:rPr>
                <w:rFonts w:asciiTheme="minorEastAsia" w:hAnsiTheme="minorEastAsia"/>
                <w:b/>
                <w:sz w:val="24"/>
              </w:rPr>
            </w:pPr>
            <w:r>
              <w:rPr>
                <w:rFonts w:asciiTheme="minorEastAsia" w:hAnsiTheme="minorEastAsia" w:hint="eastAsia"/>
                <w:b/>
                <w:bCs/>
                <w:sz w:val="24"/>
              </w:rPr>
              <w:t>法人或者其他组织的营业执照等证明文件，自然人的身份证明</w:t>
            </w:r>
          </w:p>
        </w:tc>
        <w:tc>
          <w:tcPr>
            <w:tcW w:w="5848" w:type="dxa"/>
            <w:vAlign w:val="center"/>
          </w:tcPr>
          <w:p w:rsidR="009D373E" w:rsidRDefault="0057483D">
            <w:pPr>
              <w:spacing w:line="360" w:lineRule="auto"/>
              <w:rPr>
                <w:rFonts w:ascii="宋体" w:hAnsi="宋体"/>
                <w:bCs/>
                <w:sz w:val="24"/>
              </w:rPr>
            </w:pPr>
            <w:r>
              <w:rPr>
                <w:rFonts w:ascii="宋体" w:hAnsi="宋体" w:hint="eastAsia"/>
                <w:bCs/>
                <w:sz w:val="24"/>
              </w:rPr>
              <w:t>（1）企业法人营业执照或营业执照。（企业投标提供）</w:t>
            </w:r>
          </w:p>
          <w:p w:rsidR="009D373E" w:rsidRDefault="0057483D">
            <w:pPr>
              <w:spacing w:line="360" w:lineRule="auto"/>
              <w:rPr>
                <w:rFonts w:ascii="宋体" w:hAnsi="宋体"/>
                <w:bCs/>
                <w:sz w:val="24"/>
              </w:rPr>
            </w:pPr>
            <w:r>
              <w:rPr>
                <w:rFonts w:ascii="宋体" w:hAnsi="宋体" w:hint="eastAsia"/>
                <w:bCs/>
                <w:sz w:val="24"/>
              </w:rPr>
              <w:t>（2）事业单位法人证书。（事业单位投标提供）</w:t>
            </w:r>
          </w:p>
          <w:p w:rsidR="009D373E" w:rsidRDefault="0057483D">
            <w:pPr>
              <w:spacing w:line="360" w:lineRule="auto"/>
              <w:rPr>
                <w:rFonts w:ascii="宋体" w:hAnsi="宋体"/>
                <w:bCs/>
                <w:sz w:val="24"/>
              </w:rPr>
            </w:pPr>
            <w:r>
              <w:rPr>
                <w:rFonts w:ascii="宋体" w:hAnsi="宋体" w:hint="eastAsia"/>
                <w:bCs/>
                <w:sz w:val="24"/>
              </w:rPr>
              <w:t>（3）个体工商户营业执照。（个体工商户投标提供）</w:t>
            </w:r>
          </w:p>
          <w:p w:rsidR="009D373E" w:rsidRDefault="0057483D">
            <w:pPr>
              <w:spacing w:line="360" w:lineRule="auto"/>
              <w:jc w:val="left"/>
              <w:rPr>
                <w:rFonts w:ascii="宋体" w:hAnsi="宋体"/>
                <w:bCs/>
                <w:sz w:val="24"/>
              </w:rPr>
            </w:pPr>
            <w:r>
              <w:rPr>
                <w:rFonts w:ascii="宋体" w:hAnsi="宋体" w:hint="eastAsia"/>
                <w:bCs/>
                <w:sz w:val="24"/>
              </w:rPr>
              <w:t>（4）</w:t>
            </w:r>
            <w:r>
              <w:rPr>
                <w:rFonts w:ascii="宋体" w:hAnsi="宋体" w:cs="Arial" w:hint="eastAsia"/>
                <w:sz w:val="24"/>
                <w:lang w:val="zh-CN"/>
              </w:rPr>
              <w:t>执业许可证。（非企业专业服务机构提供）</w:t>
            </w:r>
          </w:p>
          <w:p w:rsidR="009D373E" w:rsidRDefault="0057483D">
            <w:pPr>
              <w:autoSpaceDE w:val="0"/>
              <w:autoSpaceDN w:val="0"/>
              <w:adjustRightInd w:val="0"/>
              <w:spacing w:line="360" w:lineRule="auto"/>
              <w:jc w:val="left"/>
              <w:rPr>
                <w:rFonts w:ascii="宋体" w:hAnsi="宋体" w:cs="宋体"/>
                <w:color w:val="000000"/>
                <w:kern w:val="0"/>
                <w:sz w:val="24"/>
              </w:rPr>
            </w:pPr>
            <w:r>
              <w:rPr>
                <w:rFonts w:ascii="宋体" w:hAnsi="宋体" w:cs="宋体" w:hint="eastAsia"/>
                <w:color w:val="000000"/>
                <w:kern w:val="0"/>
                <w:sz w:val="24"/>
              </w:rPr>
              <w:t>（5）自然人身份证明。（自然人投标提供）</w:t>
            </w:r>
          </w:p>
          <w:p w:rsidR="009D373E" w:rsidRDefault="0057483D">
            <w:pPr>
              <w:autoSpaceDE w:val="0"/>
              <w:autoSpaceDN w:val="0"/>
              <w:adjustRightInd w:val="0"/>
              <w:spacing w:line="360" w:lineRule="auto"/>
              <w:jc w:val="left"/>
              <w:rPr>
                <w:rFonts w:ascii="宋体" w:hAnsi="宋体" w:cs="宋体"/>
                <w:color w:val="000000"/>
                <w:kern w:val="0"/>
                <w:sz w:val="24"/>
              </w:rPr>
            </w:pPr>
            <w:r>
              <w:rPr>
                <w:rFonts w:ascii="宋体" w:hAnsi="宋体" w:cs="宋体" w:hint="eastAsia"/>
                <w:color w:val="000000"/>
                <w:kern w:val="0"/>
                <w:sz w:val="24"/>
              </w:rPr>
              <w:t>（6）民办非企业单位登记证书。（民办非企业单位投标提供）</w:t>
            </w:r>
          </w:p>
        </w:tc>
      </w:tr>
      <w:tr w:rsidR="009D373E">
        <w:trPr>
          <w:jc w:val="center"/>
        </w:trPr>
        <w:tc>
          <w:tcPr>
            <w:tcW w:w="675" w:type="dxa"/>
            <w:vAlign w:val="center"/>
          </w:tcPr>
          <w:p w:rsidR="009D373E" w:rsidRDefault="0057483D">
            <w:pPr>
              <w:spacing w:line="360" w:lineRule="auto"/>
              <w:jc w:val="center"/>
              <w:rPr>
                <w:rFonts w:asciiTheme="minorEastAsia" w:hAnsiTheme="minorEastAsia"/>
                <w:b/>
                <w:bCs/>
                <w:sz w:val="24"/>
              </w:rPr>
            </w:pPr>
            <w:r>
              <w:rPr>
                <w:rFonts w:asciiTheme="minorEastAsia" w:hAnsiTheme="minorEastAsia" w:hint="eastAsia"/>
                <w:b/>
                <w:bCs/>
                <w:sz w:val="24"/>
              </w:rPr>
              <w:t>3</w:t>
            </w:r>
          </w:p>
        </w:tc>
        <w:tc>
          <w:tcPr>
            <w:tcW w:w="2516" w:type="dxa"/>
            <w:vAlign w:val="center"/>
          </w:tcPr>
          <w:p w:rsidR="009D373E" w:rsidRDefault="0057483D">
            <w:pPr>
              <w:spacing w:line="360" w:lineRule="auto"/>
              <w:rPr>
                <w:rFonts w:asciiTheme="minorEastAsia" w:hAnsiTheme="minorEastAsia"/>
                <w:b/>
                <w:sz w:val="24"/>
              </w:rPr>
            </w:pPr>
            <w:r>
              <w:rPr>
                <w:rFonts w:asciiTheme="minorEastAsia" w:hAnsiTheme="minorEastAsia" w:hint="eastAsia"/>
                <w:b/>
                <w:bCs/>
                <w:sz w:val="24"/>
              </w:rPr>
              <w:t>财务状况报告相关材料</w:t>
            </w:r>
          </w:p>
        </w:tc>
        <w:tc>
          <w:tcPr>
            <w:tcW w:w="5848" w:type="dxa"/>
          </w:tcPr>
          <w:p w:rsidR="009D373E" w:rsidRDefault="0057483D">
            <w:pPr>
              <w:spacing w:line="360" w:lineRule="auto"/>
              <w:rPr>
                <w:rFonts w:ascii="宋体" w:hAnsi="宋体"/>
                <w:bCs/>
                <w:sz w:val="24"/>
              </w:rPr>
            </w:pPr>
            <w:r>
              <w:rPr>
                <w:rFonts w:ascii="宋体" w:hAnsi="宋体" w:hint="eastAsia"/>
                <w:bCs/>
                <w:sz w:val="24"/>
              </w:rPr>
              <w:t>（1）投标人是法人（法人包括企业法人、机关法人、事业单位法人和社会团体法人），提供本单位：2018年度或2019年度经审计的财务报告，包括资产负债表、利润表、现金流量表及其附注；或基本开户银行出具的资信证明；或财政部门认可的政府采购专业担保机构的证明文件和担保机构出具的投标担保函。</w:t>
            </w:r>
          </w:p>
          <w:p w:rsidR="009D373E" w:rsidRDefault="0057483D">
            <w:pPr>
              <w:spacing w:line="360" w:lineRule="auto"/>
              <w:rPr>
                <w:rFonts w:ascii="宋体" w:hAnsi="宋体"/>
                <w:bCs/>
                <w:sz w:val="24"/>
              </w:rPr>
            </w:pPr>
            <w:r>
              <w:rPr>
                <w:rFonts w:ascii="宋体" w:hAnsi="宋体" w:hint="eastAsia"/>
                <w:bCs/>
                <w:sz w:val="24"/>
              </w:rPr>
              <w:t>（2）投标人（其他组织和自然人）提供本单位：2018年度或2019年度经审计的财务报告，包括资产负债表、利润表、现金流量表、所有者权益变动表及其附注；或银行出具的资信证明；或财政部门认可的政府采购</w:t>
            </w:r>
            <w:r>
              <w:rPr>
                <w:rFonts w:ascii="宋体" w:hAnsi="宋体" w:hint="eastAsia"/>
                <w:bCs/>
                <w:sz w:val="24"/>
              </w:rPr>
              <w:lastRenderedPageBreak/>
              <w:t>专业担保机构的证明文件和担保机构出具的投标担保函。</w:t>
            </w:r>
          </w:p>
        </w:tc>
      </w:tr>
      <w:tr w:rsidR="009D373E">
        <w:trPr>
          <w:jc w:val="center"/>
        </w:trPr>
        <w:tc>
          <w:tcPr>
            <w:tcW w:w="675" w:type="dxa"/>
            <w:vAlign w:val="center"/>
          </w:tcPr>
          <w:p w:rsidR="009D373E" w:rsidRDefault="0057483D">
            <w:pPr>
              <w:spacing w:line="360" w:lineRule="auto"/>
              <w:jc w:val="center"/>
              <w:rPr>
                <w:rFonts w:asciiTheme="minorEastAsia" w:hAnsiTheme="minorEastAsia"/>
                <w:b/>
                <w:bCs/>
                <w:sz w:val="24"/>
              </w:rPr>
            </w:pPr>
            <w:r>
              <w:rPr>
                <w:rFonts w:asciiTheme="minorEastAsia" w:hAnsiTheme="minorEastAsia" w:hint="eastAsia"/>
                <w:b/>
                <w:bCs/>
                <w:sz w:val="24"/>
              </w:rPr>
              <w:lastRenderedPageBreak/>
              <w:t>4</w:t>
            </w:r>
          </w:p>
        </w:tc>
        <w:tc>
          <w:tcPr>
            <w:tcW w:w="2516" w:type="dxa"/>
            <w:vAlign w:val="center"/>
          </w:tcPr>
          <w:p w:rsidR="009D373E" w:rsidRDefault="0057483D">
            <w:pPr>
              <w:spacing w:line="360" w:lineRule="auto"/>
              <w:rPr>
                <w:rFonts w:asciiTheme="minorEastAsia" w:hAnsiTheme="minorEastAsia"/>
                <w:b/>
                <w:sz w:val="24"/>
              </w:rPr>
            </w:pPr>
            <w:r>
              <w:rPr>
                <w:rFonts w:asciiTheme="minorEastAsia" w:hAnsiTheme="minorEastAsia" w:hint="eastAsia"/>
                <w:b/>
                <w:bCs/>
                <w:sz w:val="24"/>
              </w:rPr>
              <w:t>依法缴纳税收相关材料</w:t>
            </w:r>
          </w:p>
        </w:tc>
        <w:tc>
          <w:tcPr>
            <w:tcW w:w="5848" w:type="dxa"/>
          </w:tcPr>
          <w:p w:rsidR="009D373E" w:rsidRDefault="0057483D">
            <w:pPr>
              <w:spacing w:line="360" w:lineRule="auto"/>
              <w:rPr>
                <w:rFonts w:asciiTheme="minorEastAsia" w:hAnsiTheme="minorEastAsia"/>
                <w:b/>
                <w:bCs/>
                <w:sz w:val="24"/>
              </w:rPr>
            </w:pPr>
            <w:r>
              <w:rPr>
                <w:rFonts w:ascii="宋体" w:hAnsi="宋体" w:cs="微软雅黑" w:hint="eastAsia"/>
                <w:bCs/>
                <w:sz w:val="24"/>
              </w:rPr>
              <w:t>投标人提供参加本次政府采购项目</w:t>
            </w:r>
            <w:r>
              <w:rPr>
                <w:rFonts w:asciiTheme="minorEastAsia" w:hAnsiTheme="minorEastAsia" w:hint="eastAsia"/>
                <w:bCs/>
                <w:sz w:val="24"/>
              </w:rPr>
              <w:t>投标截止时间前六个月内任意一个月缴纳税收凭据。（依法免税的投标人，应提供相应文件证明依法免税）</w:t>
            </w:r>
          </w:p>
        </w:tc>
      </w:tr>
      <w:tr w:rsidR="009D373E">
        <w:trPr>
          <w:jc w:val="center"/>
        </w:trPr>
        <w:tc>
          <w:tcPr>
            <w:tcW w:w="675" w:type="dxa"/>
            <w:vAlign w:val="center"/>
          </w:tcPr>
          <w:p w:rsidR="009D373E" w:rsidRDefault="0057483D">
            <w:pPr>
              <w:spacing w:line="360" w:lineRule="auto"/>
              <w:jc w:val="center"/>
              <w:rPr>
                <w:rFonts w:asciiTheme="minorEastAsia" w:hAnsiTheme="minorEastAsia"/>
                <w:b/>
                <w:bCs/>
                <w:sz w:val="24"/>
              </w:rPr>
            </w:pPr>
            <w:r>
              <w:rPr>
                <w:rFonts w:asciiTheme="minorEastAsia" w:hAnsiTheme="minorEastAsia" w:hint="eastAsia"/>
                <w:b/>
                <w:bCs/>
                <w:sz w:val="24"/>
              </w:rPr>
              <w:t>5</w:t>
            </w:r>
          </w:p>
        </w:tc>
        <w:tc>
          <w:tcPr>
            <w:tcW w:w="2516" w:type="dxa"/>
            <w:vAlign w:val="center"/>
          </w:tcPr>
          <w:p w:rsidR="009D373E" w:rsidRDefault="0057483D">
            <w:pPr>
              <w:spacing w:line="360" w:lineRule="auto"/>
              <w:rPr>
                <w:rFonts w:asciiTheme="minorEastAsia" w:hAnsiTheme="minorEastAsia"/>
                <w:bCs/>
                <w:sz w:val="24"/>
              </w:rPr>
            </w:pPr>
            <w:r>
              <w:rPr>
                <w:rFonts w:asciiTheme="minorEastAsia" w:hAnsiTheme="minorEastAsia" w:hint="eastAsia"/>
                <w:b/>
                <w:bCs/>
                <w:sz w:val="24"/>
              </w:rPr>
              <w:t>依法缴纳社会保障资金的证明材料</w:t>
            </w:r>
          </w:p>
        </w:tc>
        <w:tc>
          <w:tcPr>
            <w:tcW w:w="5848" w:type="dxa"/>
          </w:tcPr>
          <w:p w:rsidR="009D373E" w:rsidRDefault="0057483D">
            <w:pPr>
              <w:spacing w:line="360" w:lineRule="auto"/>
              <w:rPr>
                <w:rFonts w:asciiTheme="minorEastAsia" w:hAnsiTheme="minorEastAsia"/>
                <w:b/>
                <w:bCs/>
                <w:sz w:val="24"/>
              </w:rPr>
            </w:pPr>
            <w:r>
              <w:rPr>
                <w:rFonts w:ascii="宋体" w:hAnsi="宋体" w:cs="微软雅黑" w:hint="eastAsia"/>
                <w:bCs/>
                <w:sz w:val="24"/>
              </w:rPr>
              <w:t>投标人提供参加本次政府采购项目</w:t>
            </w:r>
            <w:r>
              <w:rPr>
                <w:rFonts w:asciiTheme="minorEastAsia" w:hAnsiTheme="minorEastAsia" w:hint="eastAsia"/>
                <w:bCs/>
                <w:sz w:val="24"/>
              </w:rPr>
              <w:t>投标截止时间前六个月内任意一个月缴纳社会保险凭据。（依法不需要缴纳社会保障资金的投标人，应提供相应文件证明依法不需要缴纳社会保障资金）</w:t>
            </w:r>
          </w:p>
        </w:tc>
      </w:tr>
      <w:tr w:rsidR="009D373E">
        <w:trPr>
          <w:jc w:val="center"/>
        </w:trPr>
        <w:tc>
          <w:tcPr>
            <w:tcW w:w="675" w:type="dxa"/>
            <w:vAlign w:val="center"/>
          </w:tcPr>
          <w:p w:rsidR="009D373E" w:rsidRDefault="0057483D">
            <w:pPr>
              <w:spacing w:line="360" w:lineRule="auto"/>
              <w:jc w:val="center"/>
              <w:rPr>
                <w:rFonts w:asciiTheme="minorEastAsia" w:hAnsiTheme="minorEastAsia"/>
                <w:b/>
                <w:bCs/>
                <w:sz w:val="24"/>
              </w:rPr>
            </w:pPr>
            <w:r>
              <w:rPr>
                <w:rFonts w:asciiTheme="minorEastAsia" w:hAnsiTheme="minorEastAsia" w:hint="eastAsia"/>
                <w:b/>
                <w:bCs/>
                <w:sz w:val="24"/>
              </w:rPr>
              <w:t>6</w:t>
            </w:r>
          </w:p>
        </w:tc>
        <w:tc>
          <w:tcPr>
            <w:tcW w:w="2516" w:type="dxa"/>
            <w:vAlign w:val="center"/>
          </w:tcPr>
          <w:p w:rsidR="009D373E" w:rsidRDefault="0057483D">
            <w:pPr>
              <w:spacing w:line="360" w:lineRule="auto"/>
              <w:rPr>
                <w:rFonts w:asciiTheme="minorEastAsia" w:hAnsiTheme="minorEastAsia"/>
                <w:b/>
                <w:sz w:val="24"/>
              </w:rPr>
            </w:pPr>
            <w:r>
              <w:rPr>
                <w:rFonts w:asciiTheme="minorEastAsia" w:hAnsiTheme="minorEastAsia" w:hint="eastAsia"/>
                <w:b/>
                <w:bCs/>
                <w:sz w:val="24"/>
              </w:rPr>
              <w:t>履行合同所必须的设备和专业技术能力的证明材料</w:t>
            </w:r>
          </w:p>
        </w:tc>
        <w:tc>
          <w:tcPr>
            <w:tcW w:w="5848" w:type="dxa"/>
          </w:tcPr>
          <w:p w:rsidR="009D373E" w:rsidRDefault="0057483D">
            <w:pPr>
              <w:spacing w:line="360" w:lineRule="auto"/>
              <w:rPr>
                <w:rFonts w:asciiTheme="minorEastAsia" w:hAnsiTheme="minorEastAsia"/>
                <w:b/>
                <w:bCs/>
                <w:sz w:val="24"/>
              </w:rPr>
            </w:pPr>
            <w:r>
              <w:rPr>
                <w:rFonts w:ascii="宋体" w:hAnsi="宋体" w:cs="宋体" w:hint="eastAsia"/>
                <w:bCs/>
                <w:sz w:val="24"/>
                <w:lang w:val="zh-CN"/>
              </w:rPr>
              <w:t>相关设备的购置发票、专业技术人员职称证书、用工合同等；或者投标人相关承诺函或声明。</w:t>
            </w:r>
          </w:p>
        </w:tc>
      </w:tr>
      <w:tr w:rsidR="009D373E">
        <w:trPr>
          <w:jc w:val="center"/>
        </w:trPr>
        <w:tc>
          <w:tcPr>
            <w:tcW w:w="675" w:type="dxa"/>
            <w:vAlign w:val="center"/>
          </w:tcPr>
          <w:p w:rsidR="009D373E" w:rsidRDefault="0057483D">
            <w:pPr>
              <w:spacing w:line="360" w:lineRule="auto"/>
              <w:jc w:val="center"/>
              <w:rPr>
                <w:rFonts w:asciiTheme="minorEastAsia" w:hAnsiTheme="minorEastAsia"/>
                <w:b/>
                <w:bCs/>
                <w:sz w:val="24"/>
              </w:rPr>
            </w:pPr>
            <w:r>
              <w:rPr>
                <w:rFonts w:asciiTheme="minorEastAsia" w:hAnsiTheme="minorEastAsia" w:hint="eastAsia"/>
                <w:b/>
                <w:bCs/>
                <w:sz w:val="24"/>
              </w:rPr>
              <w:t>7</w:t>
            </w:r>
          </w:p>
        </w:tc>
        <w:tc>
          <w:tcPr>
            <w:tcW w:w="2516" w:type="dxa"/>
            <w:vAlign w:val="center"/>
          </w:tcPr>
          <w:p w:rsidR="009D373E" w:rsidRDefault="0057483D">
            <w:pPr>
              <w:spacing w:line="360" w:lineRule="auto"/>
              <w:rPr>
                <w:rFonts w:asciiTheme="minorEastAsia" w:hAnsiTheme="minorEastAsia"/>
                <w:bCs/>
                <w:sz w:val="24"/>
              </w:rPr>
            </w:pPr>
            <w:r>
              <w:rPr>
                <w:rFonts w:asciiTheme="minorEastAsia" w:hAnsiTheme="minorEastAsia" w:hint="eastAsia"/>
                <w:b/>
                <w:bCs/>
                <w:sz w:val="24"/>
              </w:rPr>
              <w:t>参加政府采购活动前3年内在经营活动中没有重大违法记录的声明</w:t>
            </w:r>
          </w:p>
        </w:tc>
        <w:tc>
          <w:tcPr>
            <w:tcW w:w="5848" w:type="dxa"/>
            <w:vAlign w:val="center"/>
          </w:tcPr>
          <w:p w:rsidR="009D373E" w:rsidRDefault="0057483D">
            <w:pPr>
              <w:spacing w:line="360" w:lineRule="auto"/>
              <w:jc w:val="left"/>
              <w:rPr>
                <w:rFonts w:asciiTheme="minorEastAsia" w:hAnsiTheme="minorEastAsia"/>
                <w:b/>
                <w:bCs/>
                <w:sz w:val="24"/>
              </w:rPr>
            </w:pPr>
            <w:r>
              <w:rPr>
                <w:rFonts w:ascii="宋体" w:hAnsi="宋体" w:cs="微软雅黑" w:hint="eastAsia"/>
                <w:bCs/>
                <w:sz w:val="24"/>
              </w:rPr>
              <w:t>按照招标文件提供格式填写。</w:t>
            </w:r>
            <w:r>
              <w:rPr>
                <w:rFonts w:asciiTheme="minorEastAsia" w:hAnsiTheme="minorEastAsia" w:hint="eastAsia"/>
                <w:bCs/>
                <w:sz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9D373E">
        <w:trPr>
          <w:jc w:val="center"/>
        </w:trPr>
        <w:tc>
          <w:tcPr>
            <w:tcW w:w="675" w:type="dxa"/>
            <w:vAlign w:val="center"/>
          </w:tcPr>
          <w:p w:rsidR="009D373E" w:rsidRDefault="0057483D">
            <w:pPr>
              <w:spacing w:line="360" w:lineRule="auto"/>
              <w:jc w:val="center"/>
              <w:rPr>
                <w:rFonts w:asciiTheme="minorEastAsia" w:hAnsiTheme="minorEastAsia"/>
                <w:b/>
                <w:bCs/>
                <w:sz w:val="24"/>
              </w:rPr>
            </w:pPr>
            <w:r>
              <w:rPr>
                <w:rFonts w:asciiTheme="minorEastAsia" w:hAnsiTheme="minorEastAsia" w:hint="eastAsia"/>
                <w:b/>
                <w:bCs/>
                <w:sz w:val="24"/>
              </w:rPr>
              <w:t>8</w:t>
            </w:r>
          </w:p>
        </w:tc>
        <w:tc>
          <w:tcPr>
            <w:tcW w:w="2516" w:type="dxa"/>
            <w:vAlign w:val="center"/>
          </w:tcPr>
          <w:p w:rsidR="009D373E" w:rsidRDefault="0057483D">
            <w:pPr>
              <w:spacing w:line="360" w:lineRule="auto"/>
              <w:rPr>
                <w:rFonts w:asciiTheme="minorEastAsia" w:hAnsiTheme="minorEastAsia"/>
                <w:bCs/>
                <w:sz w:val="24"/>
              </w:rPr>
            </w:pPr>
            <w:r>
              <w:rPr>
                <w:rFonts w:asciiTheme="minorEastAsia" w:hAnsiTheme="minorEastAsia" w:hint="eastAsia"/>
                <w:b/>
                <w:bCs/>
                <w:sz w:val="24"/>
              </w:rPr>
              <w:t>信用记录查询及使用</w:t>
            </w:r>
          </w:p>
        </w:tc>
        <w:tc>
          <w:tcPr>
            <w:tcW w:w="5848" w:type="dxa"/>
          </w:tcPr>
          <w:p w:rsidR="009D373E" w:rsidRDefault="0057483D">
            <w:pPr>
              <w:autoSpaceDE w:val="0"/>
              <w:autoSpaceDN w:val="0"/>
              <w:spacing w:line="360" w:lineRule="auto"/>
              <w:contextualSpacing/>
              <w:jc w:val="left"/>
              <w:rPr>
                <w:rFonts w:asciiTheme="minorEastAsia" w:hAnsiTheme="minorEastAsia" w:cs="宋体"/>
                <w:kern w:val="0"/>
                <w:sz w:val="24"/>
              </w:rPr>
            </w:pPr>
            <w:r>
              <w:rPr>
                <w:rFonts w:ascii="宋体" w:hAnsi="宋体" w:hint="eastAsia"/>
                <w:b/>
                <w:bCs/>
                <w:sz w:val="24"/>
              </w:rPr>
              <w:t>政府采购活动中查询及使用投标人信用记录的具体要求为：投标人未被列入</w:t>
            </w:r>
            <w:r>
              <w:rPr>
                <w:rFonts w:ascii="宋体" w:hAnsi="宋体"/>
                <w:b/>
                <w:bCs/>
                <w:sz w:val="24"/>
              </w:rPr>
              <w:t>“信用中国”网站</w:t>
            </w:r>
            <w:r>
              <w:rPr>
                <w:rFonts w:ascii="宋体" w:hAnsi="宋体" w:hint="eastAsia"/>
                <w:b/>
                <w:bCs/>
                <w:sz w:val="24"/>
              </w:rPr>
              <w:t>失信被执行人、</w:t>
            </w:r>
            <w:r>
              <w:rPr>
                <w:rFonts w:asciiTheme="minorEastAsia" w:eastAsiaTheme="minorEastAsia" w:hAnsiTheme="minorEastAsia" w:cs="仿宋" w:hint="eastAsia"/>
                <w:b/>
                <w:color w:val="000000"/>
                <w:kern w:val="0"/>
                <w:sz w:val="24"/>
              </w:rPr>
              <w:t>企业经营异常名录</w:t>
            </w:r>
            <w:r>
              <w:rPr>
                <w:rFonts w:ascii="宋体" w:hAnsi="宋体" w:hint="eastAsia"/>
                <w:b/>
                <w:bCs/>
                <w:sz w:val="24"/>
              </w:rPr>
              <w:t>、重大税收违法案件当事人名单、 “</w:t>
            </w:r>
            <w:r>
              <w:rPr>
                <w:rFonts w:ascii="宋体" w:hAnsi="宋体"/>
                <w:b/>
                <w:bCs/>
                <w:sz w:val="24"/>
              </w:rPr>
              <w:t>中国政府采购网</w:t>
            </w:r>
            <w:r>
              <w:rPr>
                <w:rFonts w:ascii="宋体" w:hAnsi="宋体" w:hint="eastAsia"/>
                <w:b/>
                <w:bCs/>
                <w:sz w:val="24"/>
              </w:rPr>
              <w:t>”政府采购严重违法失信行为记录名单、“中国社会组织公共服务平台”网站严重违法失信社会组织名单的社会组织；</w:t>
            </w:r>
            <w:r>
              <w:rPr>
                <w:rFonts w:ascii="宋体" w:hAnsi="宋体" w:cs="宋体" w:hint="eastAsia"/>
                <w:color w:val="000000"/>
                <w:kern w:val="0"/>
                <w:sz w:val="24"/>
              </w:rPr>
              <w:t>上述查询结果页面</w:t>
            </w:r>
            <w:r>
              <w:rPr>
                <w:rFonts w:ascii="宋体" w:hAnsi="宋体" w:cs="宋体"/>
                <w:color w:val="000000"/>
                <w:kern w:val="0"/>
                <w:sz w:val="24"/>
              </w:rPr>
              <w:t>截图查询时间应在本公告发布之</w:t>
            </w:r>
            <w:r>
              <w:rPr>
                <w:rFonts w:ascii="宋体" w:hAnsi="宋体" w:cs="宋体" w:hint="eastAsia"/>
                <w:color w:val="000000"/>
                <w:kern w:val="0"/>
                <w:sz w:val="24"/>
              </w:rPr>
              <w:t>起</w:t>
            </w:r>
            <w:r>
              <w:rPr>
                <w:rFonts w:ascii="宋体" w:hAnsi="宋体" w:cs="宋体"/>
                <w:color w:val="000000"/>
                <w:kern w:val="0"/>
                <w:sz w:val="24"/>
              </w:rPr>
              <w:t>至开</w:t>
            </w:r>
            <w:r>
              <w:rPr>
                <w:rFonts w:ascii="宋体" w:hAnsi="宋体" w:cs="宋体" w:hint="eastAsia"/>
                <w:color w:val="000000"/>
                <w:kern w:val="0"/>
                <w:sz w:val="24"/>
              </w:rPr>
              <w:t>标前；</w:t>
            </w:r>
            <w:r>
              <w:rPr>
                <w:rFonts w:asciiTheme="minorEastAsia" w:hAnsiTheme="minorEastAsia" w:cs="仿宋_GB2312" w:hint="eastAsia"/>
                <w:b/>
                <w:color w:val="000000"/>
                <w:sz w:val="24"/>
                <w:shd w:val="clear" w:color="auto" w:fill="FFFFFF"/>
              </w:rPr>
              <w:t>（</w:t>
            </w:r>
            <w:r>
              <w:rPr>
                <w:rFonts w:asciiTheme="minorEastAsia" w:hAnsiTheme="minorEastAsia" w:cs="宋体" w:hint="eastAsia"/>
                <w:kern w:val="0"/>
                <w:sz w:val="24"/>
              </w:rPr>
              <w:t>联合体形式投标的，联合体成员存在不良信用记录，视同联合体存在不良信用记录）。</w:t>
            </w:r>
            <w:r>
              <w:rPr>
                <w:rFonts w:ascii="宋体" w:hAnsi="宋体" w:hint="eastAsia"/>
                <w:sz w:val="24"/>
              </w:rPr>
              <w:t>（1）查询渠道：</w:t>
            </w:r>
          </w:p>
          <w:p w:rsidR="009D373E" w:rsidRDefault="0057483D">
            <w:pPr>
              <w:spacing w:line="360" w:lineRule="auto"/>
              <w:rPr>
                <w:rFonts w:ascii="宋体" w:hAnsi="宋体"/>
                <w:sz w:val="24"/>
              </w:rPr>
            </w:pPr>
            <w:r>
              <w:rPr>
                <w:rFonts w:ascii="宋体" w:hAnsi="宋体" w:hint="eastAsia"/>
                <w:sz w:val="24"/>
              </w:rPr>
              <w:t>①“信用中国”网站（www.creditchina.gov.cn）</w:t>
            </w:r>
          </w:p>
          <w:p w:rsidR="009D373E" w:rsidRDefault="0057483D">
            <w:pPr>
              <w:spacing w:line="360" w:lineRule="auto"/>
              <w:rPr>
                <w:rFonts w:ascii="宋体" w:hAnsi="宋体"/>
                <w:sz w:val="24"/>
              </w:rPr>
            </w:pPr>
            <w:r>
              <w:rPr>
                <w:rFonts w:ascii="宋体" w:hAnsi="宋体" w:hint="eastAsia"/>
                <w:sz w:val="24"/>
              </w:rPr>
              <w:t>②“中国政府采购网”（www.ccgp.gov.cn）</w:t>
            </w:r>
          </w:p>
          <w:p w:rsidR="009D373E" w:rsidRDefault="0057483D">
            <w:pPr>
              <w:spacing w:line="360" w:lineRule="auto"/>
              <w:rPr>
                <w:rFonts w:ascii="宋体" w:hAnsi="宋体"/>
                <w:sz w:val="24"/>
              </w:rPr>
            </w:pPr>
            <w:r>
              <w:rPr>
                <w:rFonts w:ascii="宋体" w:hAnsi="宋体" w:hint="eastAsia"/>
                <w:sz w:val="24"/>
              </w:rPr>
              <w:t>③“中国社会组织公共服务平台”网站</w:t>
            </w:r>
            <w:r>
              <w:rPr>
                <w:rFonts w:ascii="宋体" w:hAnsi="宋体" w:hint="eastAsia"/>
                <w:sz w:val="24"/>
              </w:rPr>
              <w:lastRenderedPageBreak/>
              <w:t>（</w:t>
            </w:r>
            <w:r>
              <w:rPr>
                <w:rFonts w:ascii="宋体" w:hAnsi="宋体"/>
                <w:sz w:val="24"/>
              </w:rPr>
              <w:t>www.chinanpo.gov.cn</w:t>
            </w:r>
            <w:r>
              <w:rPr>
                <w:rFonts w:ascii="宋体" w:hAnsi="宋体" w:hint="eastAsia"/>
                <w:sz w:val="24"/>
              </w:rPr>
              <w:t>）（仅查询社会组织）；</w:t>
            </w:r>
          </w:p>
          <w:p w:rsidR="009D373E" w:rsidRDefault="0057483D">
            <w:pPr>
              <w:spacing w:line="360" w:lineRule="auto"/>
              <w:rPr>
                <w:rFonts w:ascii="宋体" w:hAnsi="宋体"/>
                <w:sz w:val="24"/>
              </w:rPr>
            </w:pPr>
            <w:r>
              <w:rPr>
                <w:rFonts w:ascii="宋体" w:hAnsi="宋体" w:hint="eastAsia"/>
                <w:sz w:val="24"/>
              </w:rPr>
              <w:t>（2）截止时间：同投标截止时间；</w:t>
            </w:r>
          </w:p>
          <w:p w:rsidR="009D373E" w:rsidRDefault="0057483D">
            <w:pPr>
              <w:pStyle w:val="aa"/>
              <w:spacing w:line="360" w:lineRule="auto"/>
              <w:contextualSpacing/>
              <w:rPr>
                <w:rFonts w:asciiTheme="minorEastAsia" w:hAnsiTheme="minorEastAsia" w:cs="宋体"/>
                <w:sz w:val="24"/>
                <w:szCs w:val="21"/>
              </w:rPr>
            </w:pPr>
            <w:r>
              <w:rPr>
                <w:rFonts w:hAnsi="宋体" w:hint="eastAsia"/>
                <w:sz w:val="24"/>
              </w:rPr>
              <w:t>（3）信用信息查询记录和证据留存具体方式：</w:t>
            </w:r>
            <w:r>
              <w:rPr>
                <w:rFonts w:asciiTheme="minorEastAsia" w:hAnsiTheme="minorEastAsia" w:cs="宋体" w:hint="eastAsia"/>
                <w:sz w:val="24"/>
                <w:szCs w:val="21"/>
              </w:rPr>
              <w:t>查询时要将查询网页内容进行截图，截</w:t>
            </w:r>
            <w:proofErr w:type="gramStart"/>
            <w:r>
              <w:rPr>
                <w:rFonts w:asciiTheme="minorEastAsia" w:hAnsiTheme="minorEastAsia" w:cs="宋体" w:hint="eastAsia"/>
                <w:sz w:val="24"/>
                <w:szCs w:val="21"/>
              </w:rPr>
              <w:t>图内容</w:t>
            </w:r>
            <w:proofErr w:type="gramEnd"/>
            <w:r>
              <w:rPr>
                <w:rFonts w:asciiTheme="minorEastAsia" w:hAnsiTheme="minorEastAsia" w:cs="宋体" w:hint="eastAsia"/>
                <w:sz w:val="24"/>
                <w:szCs w:val="21"/>
              </w:rPr>
              <w:t>要完整清晰</w:t>
            </w:r>
            <w:r>
              <w:rPr>
                <w:rFonts w:asciiTheme="minorEastAsia" w:hAnsiTheme="minorEastAsia" w:cs="宋体" w:hint="eastAsia"/>
                <w:szCs w:val="21"/>
              </w:rPr>
              <w:t>；</w:t>
            </w:r>
            <w:r>
              <w:rPr>
                <w:rFonts w:asciiTheme="minorEastAsia" w:hAnsiTheme="minorEastAsia" w:cs="宋体"/>
                <w:sz w:val="24"/>
                <w:szCs w:val="21"/>
              </w:rPr>
              <w:t xml:space="preserve"> </w:t>
            </w:r>
            <w:r>
              <w:rPr>
                <w:rFonts w:hAnsi="宋体" w:hint="eastAsia"/>
                <w:sz w:val="24"/>
              </w:rPr>
              <w:t>经采购人确认的查询结果网页截图作为查询记录和证据，与其他采购文件一并保存；</w:t>
            </w:r>
          </w:p>
          <w:p w:rsidR="009D373E" w:rsidRDefault="0057483D">
            <w:pPr>
              <w:spacing w:line="360" w:lineRule="auto"/>
              <w:rPr>
                <w:rFonts w:ascii="宋体" w:hAnsi="宋体"/>
                <w:sz w:val="24"/>
              </w:rPr>
            </w:pPr>
            <w:r>
              <w:rPr>
                <w:rFonts w:ascii="宋体" w:hAnsi="宋体" w:hint="eastAsia"/>
                <w:sz w:val="24"/>
              </w:rPr>
              <w:t>（4）信用信息的使用原则：经采购人认定的被列入失信被执行人、重大税收违法案件当事人名单、企业经营异常名录、政府采购严重违法失信行为记录名单的投标人，严重违法失信社会组织名单的社会组织，将拒绝其参与本次政府采购活动。</w:t>
            </w:r>
          </w:p>
        </w:tc>
      </w:tr>
      <w:tr w:rsidR="009D373E">
        <w:trPr>
          <w:trHeight w:val="624"/>
          <w:jc w:val="center"/>
        </w:trPr>
        <w:tc>
          <w:tcPr>
            <w:tcW w:w="675" w:type="dxa"/>
            <w:vAlign w:val="center"/>
          </w:tcPr>
          <w:p w:rsidR="009D373E" w:rsidRDefault="0057483D">
            <w:pPr>
              <w:spacing w:line="360" w:lineRule="auto"/>
              <w:jc w:val="center"/>
              <w:rPr>
                <w:rFonts w:asciiTheme="minorEastAsia" w:hAnsiTheme="minorEastAsia"/>
                <w:b/>
                <w:bCs/>
                <w:sz w:val="24"/>
              </w:rPr>
            </w:pPr>
            <w:r>
              <w:rPr>
                <w:rFonts w:asciiTheme="minorEastAsia" w:hAnsiTheme="minorEastAsia" w:hint="eastAsia"/>
                <w:b/>
                <w:bCs/>
                <w:sz w:val="24"/>
              </w:rPr>
              <w:lastRenderedPageBreak/>
              <w:t>9</w:t>
            </w:r>
          </w:p>
        </w:tc>
        <w:tc>
          <w:tcPr>
            <w:tcW w:w="2516" w:type="dxa"/>
            <w:vAlign w:val="center"/>
          </w:tcPr>
          <w:p w:rsidR="009D373E" w:rsidRDefault="0057483D">
            <w:pPr>
              <w:spacing w:line="360" w:lineRule="auto"/>
              <w:rPr>
                <w:rFonts w:asciiTheme="minorEastAsia" w:hAnsiTheme="minorEastAsia"/>
                <w:b/>
                <w:sz w:val="24"/>
              </w:rPr>
            </w:pPr>
            <w:r>
              <w:rPr>
                <w:rFonts w:asciiTheme="minorEastAsia" w:hAnsiTheme="minorEastAsia" w:hint="eastAsia"/>
                <w:b/>
                <w:sz w:val="24"/>
              </w:rPr>
              <w:t>投标人须具备的特殊</w:t>
            </w:r>
          </w:p>
          <w:p w:rsidR="009D373E" w:rsidRDefault="0057483D">
            <w:pPr>
              <w:spacing w:line="360" w:lineRule="auto"/>
              <w:rPr>
                <w:rFonts w:asciiTheme="minorEastAsia" w:hAnsiTheme="minorEastAsia"/>
                <w:b/>
                <w:bCs/>
                <w:sz w:val="24"/>
              </w:rPr>
            </w:pPr>
            <w:r>
              <w:rPr>
                <w:rFonts w:asciiTheme="minorEastAsia" w:hAnsiTheme="minorEastAsia" w:hint="eastAsia"/>
                <w:b/>
                <w:sz w:val="24"/>
              </w:rPr>
              <w:t>资质证书</w:t>
            </w:r>
          </w:p>
        </w:tc>
        <w:tc>
          <w:tcPr>
            <w:tcW w:w="5848" w:type="dxa"/>
            <w:vAlign w:val="center"/>
          </w:tcPr>
          <w:p w:rsidR="009D373E" w:rsidRDefault="0057483D">
            <w:pPr>
              <w:widowControl/>
              <w:shd w:val="clear" w:color="auto" w:fill="FFFFFF"/>
              <w:spacing w:line="360" w:lineRule="auto"/>
              <w:jc w:val="left"/>
              <w:rPr>
                <w:rFonts w:ascii="宋体" w:hAnsi="宋体" w:cs="仿宋"/>
                <w:color w:val="000000"/>
                <w:kern w:val="0"/>
                <w:sz w:val="24"/>
              </w:rPr>
            </w:pPr>
            <w:r>
              <w:rPr>
                <w:rFonts w:ascii="宋体" w:hAnsi="宋体" w:cs="仿宋" w:hint="eastAsia"/>
                <w:color w:val="000000"/>
                <w:kern w:val="0"/>
                <w:sz w:val="24"/>
                <w:shd w:val="clear" w:color="auto" w:fill="FFFFFF"/>
              </w:rPr>
              <w:t>投标人须具有有效的营业执照且营业执照须有相应的经营范围</w:t>
            </w:r>
            <w:r>
              <w:rPr>
                <w:rFonts w:ascii="宋体" w:hAnsi="宋体" w:cs="仿宋" w:hint="eastAsia"/>
                <w:kern w:val="0"/>
                <w:sz w:val="24"/>
                <w:shd w:val="clear" w:color="auto" w:fill="FFFFFF"/>
              </w:rPr>
              <w:t>；</w:t>
            </w:r>
          </w:p>
        </w:tc>
      </w:tr>
      <w:tr w:rsidR="009D373E">
        <w:trPr>
          <w:trHeight w:val="624"/>
          <w:jc w:val="center"/>
        </w:trPr>
        <w:tc>
          <w:tcPr>
            <w:tcW w:w="675" w:type="dxa"/>
            <w:vAlign w:val="center"/>
          </w:tcPr>
          <w:p w:rsidR="009D373E" w:rsidRDefault="0057483D">
            <w:pPr>
              <w:spacing w:line="360" w:lineRule="auto"/>
              <w:jc w:val="center"/>
              <w:rPr>
                <w:rFonts w:asciiTheme="minorEastAsia" w:hAnsiTheme="minorEastAsia"/>
                <w:b/>
                <w:bCs/>
                <w:sz w:val="24"/>
              </w:rPr>
            </w:pPr>
            <w:r>
              <w:rPr>
                <w:rFonts w:asciiTheme="minorEastAsia" w:hAnsiTheme="minorEastAsia" w:hint="eastAsia"/>
                <w:b/>
                <w:bCs/>
                <w:sz w:val="24"/>
              </w:rPr>
              <w:t>10</w:t>
            </w:r>
          </w:p>
        </w:tc>
        <w:tc>
          <w:tcPr>
            <w:tcW w:w="2516" w:type="dxa"/>
            <w:vAlign w:val="center"/>
          </w:tcPr>
          <w:p w:rsidR="009D373E" w:rsidRDefault="0057483D">
            <w:pPr>
              <w:spacing w:line="360" w:lineRule="auto"/>
              <w:rPr>
                <w:rFonts w:asciiTheme="minorEastAsia" w:hAnsiTheme="minorEastAsia"/>
                <w:b/>
                <w:bCs/>
                <w:sz w:val="24"/>
              </w:rPr>
            </w:pPr>
            <w:r>
              <w:rPr>
                <w:rFonts w:asciiTheme="minorEastAsia" w:hAnsiTheme="minorEastAsia" w:hint="eastAsia"/>
                <w:b/>
                <w:bCs/>
                <w:sz w:val="24"/>
              </w:rPr>
              <w:t>投标</w:t>
            </w:r>
            <w:r>
              <w:rPr>
                <w:rFonts w:asciiTheme="minorEastAsia" w:hAnsiTheme="minorEastAsia" w:cs="仿宋_GB2312" w:hint="eastAsia"/>
                <w:b/>
                <w:sz w:val="24"/>
                <w:lang w:val="zh-CN"/>
              </w:rPr>
              <w:t>报价</w:t>
            </w:r>
          </w:p>
        </w:tc>
        <w:tc>
          <w:tcPr>
            <w:tcW w:w="5848" w:type="dxa"/>
          </w:tcPr>
          <w:p w:rsidR="009D373E" w:rsidRDefault="0057483D">
            <w:pPr>
              <w:spacing w:line="360" w:lineRule="auto"/>
              <w:rPr>
                <w:rFonts w:asciiTheme="minorEastAsia" w:hAnsiTheme="minorEastAsia"/>
                <w:b/>
                <w:bCs/>
                <w:sz w:val="24"/>
              </w:rPr>
            </w:pPr>
            <w:r>
              <w:rPr>
                <w:rFonts w:asciiTheme="minorEastAsia" w:hAnsiTheme="minorEastAsia" w:cs="仿宋_GB2312" w:hint="eastAsia"/>
                <w:sz w:val="24"/>
                <w:lang w:val="zh-CN"/>
              </w:rPr>
              <w:t>投标报价是否超出招标文件中规定的预算金额，超出预算金额的投标无效。如投标人须知前附表规定最高限价，则</w:t>
            </w:r>
            <w:r>
              <w:rPr>
                <w:rFonts w:asciiTheme="minorEastAsia" w:hAnsiTheme="minorEastAsia" w:cs="宋体" w:hint="eastAsia"/>
                <w:bCs/>
                <w:sz w:val="24"/>
                <w:lang w:val="zh-CN"/>
              </w:rPr>
              <w:t>超出预算金额和最高限价的投标无效。</w:t>
            </w:r>
          </w:p>
        </w:tc>
      </w:tr>
      <w:tr w:rsidR="009D373E">
        <w:trPr>
          <w:trHeight w:val="624"/>
          <w:jc w:val="center"/>
        </w:trPr>
        <w:tc>
          <w:tcPr>
            <w:tcW w:w="675" w:type="dxa"/>
            <w:vAlign w:val="center"/>
          </w:tcPr>
          <w:p w:rsidR="009D373E" w:rsidRDefault="0057483D">
            <w:pPr>
              <w:spacing w:line="360" w:lineRule="auto"/>
              <w:jc w:val="center"/>
              <w:rPr>
                <w:rFonts w:asciiTheme="minorEastAsia" w:hAnsiTheme="minorEastAsia"/>
                <w:b/>
                <w:bCs/>
                <w:sz w:val="24"/>
              </w:rPr>
            </w:pPr>
            <w:r>
              <w:rPr>
                <w:rFonts w:asciiTheme="minorEastAsia" w:hAnsiTheme="minorEastAsia" w:hint="eastAsia"/>
                <w:b/>
                <w:bCs/>
                <w:sz w:val="24"/>
              </w:rPr>
              <w:t>11</w:t>
            </w:r>
          </w:p>
        </w:tc>
        <w:tc>
          <w:tcPr>
            <w:tcW w:w="2516" w:type="dxa"/>
            <w:vAlign w:val="center"/>
          </w:tcPr>
          <w:p w:rsidR="009D373E" w:rsidRDefault="0057483D">
            <w:pPr>
              <w:spacing w:line="360" w:lineRule="auto"/>
              <w:rPr>
                <w:rFonts w:asciiTheme="minorEastAsia" w:hAnsiTheme="minorEastAsia"/>
                <w:sz w:val="24"/>
              </w:rPr>
            </w:pPr>
            <w:r>
              <w:rPr>
                <w:rFonts w:asciiTheme="minorEastAsia" w:hAnsiTheme="minorEastAsia" w:hint="eastAsia"/>
                <w:b/>
                <w:sz w:val="24"/>
              </w:rPr>
              <w:t>投标承诺函</w:t>
            </w:r>
          </w:p>
        </w:tc>
        <w:tc>
          <w:tcPr>
            <w:tcW w:w="5848" w:type="dxa"/>
            <w:vAlign w:val="center"/>
          </w:tcPr>
          <w:p w:rsidR="009D373E" w:rsidRDefault="0057483D">
            <w:pPr>
              <w:spacing w:line="360" w:lineRule="auto"/>
              <w:rPr>
                <w:rFonts w:asciiTheme="minorEastAsia" w:hAnsiTheme="minorEastAsia"/>
                <w:b/>
                <w:sz w:val="24"/>
              </w:rPr>
            </w:pPr>
            <w:r>
              <w:rPr>
                <w:rFonts w:asciiTheme="minorEastAsia" w:hAnsiTheme="minorEastAsia" w:hint="eastAsia"/>
                <w:sz w:val="24"/>
              </w:rPr>
              <w:t>投标人以投标承诺函的形式替代投标保证金。</w:t>
            </w:r>
          </w:p>
        </w:tc>
      </w:tr>
      <w:tr w:rsidR="009D373E">
        <w:trPr>
          <w:trHeight w:val="624"/>
          <w:jc w:val="center"/>
        </w:trPr>
        <w:tc>
          <w:tcPr>
            <w:tcW w:w="675" w:type="dxa"/>
            <w:vAlign w:val="center"/>
          </w:tcPr>
          <w:p w:rsidR="009D373E" w:rsidRDefault="0057483D">
            <w:pPr>
              <w:spacing w:line="360" w:lineRule="auto"/>
              <w:jc w:val="center"/>
              <w:rPr>
                <w:rFonts w:asciiTheme="minorEastAsia" w:hAnsiTheme="minorEastAsia"/>
                <w:b/>
                <w:sz w:val="24"/>
              </w:rPr>
            </w:pPr>
            <w:r>
              <w:rPr>
                <w:rFonts w:asciiTheme="minorEastAsia" w:hAnsiTheme="minorEastAsia" w:hint="eastAsia"/>
                <w:b/>
                <w:sz w:val="24"/>
              </w:rPr>
              <w:t>12</w:t>
            </w:r>
          </w:p>
        </w:tc>
        <w:tc>
          <w:tcPr>
            <w:tcW w:w="2516" w:type="dxa"/>
            <w:vAlign w:val="center"/>
          </w:tcPr>
          <w:p w:rsidR="009D373E" w:rsidRDefault="0057483D">
            <w:pPr>
              <w:spacing w:line="360" w:lineRule="auto"/>
              <w:rPr>
                <w:rFonts w:asciiTheme="minorEastAsia" w:hAnsiTheme="minorEastAsia"/>
                <w:b/>
                <w:bCs/>
                <w:sz w:val="24"/>
              </w:rPr>
            </w:pPr>
            <w:r>
              <w:rPr>
                <w:rFonts w:asciiTheme="minorEastAsia" w:hAnsiTheme="minorEastAsia" w:hint="eastAsia"/>
                <w:b/>
                <w:bCs/>
                <w:sz w:val="24"/>
              </w:rPr>
              <w:t>联合体协议</w:t>
            </w:r>
          </w:p>
        </w:tc>
        <w:tc>
          <w:tcPr>
            <w:tcW w:w="5848" w:type="dxa"/>
          </w:tcPr>
          <w:p w:rsidR="009D373E" w:rsidRDefault="0057483D">
            <w:pPr>
              <w:spacing w:line="360" w:lineRule="auto"/>
              <w:rPr>
                <w:rFonts w:asciiTheme="minorEastAsia" w:hAnsiTheme="minorEastAsia"/>
                <w:b/>
                <w:bCs/>
                <w:sz w:val="24"/>
              </w:rPr>
            </w:pPr>
            <w:r>
              <w:rPr>
                <w:rFonts w:asciiTheme="minorEastAsia" w:hAnsiTheme="minorEastAsia" w:hint="eastAsia"/>
                <w:bCs/>
                <w:sz w:val="24"/>
              </w:rPr>
              <w:t>招标文件接受联合体投标且投标人为联合体的，投标人应提供本协议；否则无须提供。</w:t>
            </w:r>
          </w:p>
        </w:tc>
      </w:tr>
      <w:tr w:rsidR="009D373E">
        <w:trPr>
          <w:trHeight w:val="567"/>
          <w:jc w:val="center"/>
        </w:trPr>
        <w:tc>
          <w:tcPr>
            <w:tcW w:w="675" w:type="dxa"/>
            <w:vAlign w:val="center"/>
          </w:tcPr>
          <w:p w:rsidR="009D373E" w:rsidRDefault="0057483D">
            <w:pPr>
              <w:spacing w:line="360" w:lineRule="auto"/>
              <w:contextualSpacing/>
              <w:jc w:val="center"/>
              <w:rPr>
                <w:rFonts w:asciiTheme="minorEastAsia" w:hAnsiTheme="minorEastAsia"/>
                <w:b/>
                <w:sz w:val="24"/>
              </w:rPr>
            </w:pPr>
            <w:r>
              <w:rPr>
                <w:rFonts w:asciiTheme="minorEastAsia" w:hAnsiTheme="minorEastAsia" w:hint="eastAsia"/>
                <w:b/>
                <w:sz w:val="24"/>
              </w:rPr>
              <w:t>13</w:t>
            </w:r>
          </w:p>
        </w:tc>
        <w:tc>
          <w:tcPr>
            <w:tcW w:w="2516" w:type="dxa"/>
            <w:vAlign w:val="center"/>
          </w:tcPr>
          <w:p w:rsidR="009D373E" w:rsidRDefault="0057483D">
            <w:pPr>
              <w:spacing w:line="360" w:lineRule="auto"/>
              <w:contextualSpacing/>
              <w:rPr>
                <w:rFonts w:asciiTheme="minorEastAsia" w:hAnsiTheme="minorEastAsia"/>
                <w:b/>
                <w:sz w:val="24"/>
              </w:rPr>
            </w:pPr>
            <w:r>
              <w:rPr>
                <w:rFonts w:asciiTheme="minorEastAsia" w:hAnsiTheme="minorEastAsia" w:hint="eastAsia"/>
                <w:b/>
                <w:sz w:val="24"/>
              </w:rPr>
              <w:t>投标人身份证明及授权</w:t>
            </w:r>
          </w:p>
        </w:tc>
        <w:tc>
          <w:tcPr>
            <w:tcW w:w="5848" w:type="dxa"/>
          </w:tcPr>
          <w:p w:rsidR="009D373E" w:rsidRDefault="0057483D">
            <w:pPr>
              <w:spacing w:line="360" w:lineRule="auto"/>
              <w:rPr>
                <w:rFonts w:asciiTheme="minorEastAsia" w:hAnsiTheme="minorEastAsia" w:cs="仿宋_GB2312"/>
                <w:sz w:val="24"/>
                <w:lang w:val="zh-CN"/>
              </w:rPr>
            </w:pPr>
            <w:r>
              <w:rPr>
                <w:rFonts w:asciiTheme="minorEastAsia" w:hAnsiTheme="minorEastAsia" w:cs="仿宋_GB2312" w:hint="eastAsia"/>
                <w:sz w:val="24"/>
                <w:lang w:val="zh-CN"/>
              </w:rPr>
              <w:t>（1）法定代表人身份证明或提供法定代表人授权委托书及被授权人身份证明。（法人投标提供）</w:t>
            </w:r>
          </w:p>
          <w:p w:rsidR="009D373E" w:rsidRDefault="0057483D">
            <w:pPr>
              <w:spacing w:line="360" w:lineRule="auto"/>
              <w:rPr>
                <w:rFonts w:asciiTheme="minorEastAsia" w:hAnsiTheme="minorEastAsia" w:cs="仿宋_GB2312"/>
                <w:sz w:val="24"/>
                <w:lang w:val="zh-CN"/>
              </w:rPr>
            </w:pPr>
            <w:r>
              <w:rPr>
                <w:rFonts w:asciiTheme="minorEastAsia" w:hAnsiTheme="minorEastAsia" w:cs="仿宋_GB2312" w:hint="eastAsia"/>
                <w:sz w:val="24"/>
                <w:lang w:val="zh-CN"/>
              </w:rPr>
              <w:t>（2）单位负责人身份证明或提供单位负责人授权委托书及被授权人身份证明。（非法人投标提供）</w:t>
            </w:r>
          </w:p>
          <w:p w:rsidR="009D373E" w:rsidRDefault="0057483D">
            <w:pPr>
              <w:spacing w:line="360" w:lineRule="auto"/>
              <w:rPr>
                <w:rFonts w:ascii="楷体" w:eastAsia="楷体" w:hAnsi="楷体" w:cs="仿宋_GB2312"/>
                <w:b/>
                <w:sz w:val="24"/>
                <w:lang w:val="zh-CN"/>
              </w:rPr>
            </w:pPr>
            <w:r>
              <w:rPr>
                <w:rFonts w:ascii="楷体" w:eastAsia="楷体" w:hAnsi="楷体" w:cs="仿宋_GB2312" w:hint="eastAsia"/>
                <w:b/>
                <w:sz w:val="24"/>
                <w:lang w:val="zh-CN"/>
              </w:rPr>
              <w:t>注：</w:t>
            </w:r>
          </w:p>
          <w:p w:rsidR="009D373E" w:rsidRDefault="0057483D">
            <w:pPr>
              <w:spacing w:line="360" w:lineRule="auto"/>
              <w:rPr>
                <w:rFonts w:asciiTheme="minorEastAsia" w:hAnsiTheme="minorEastAsia"/>
                <w:b/>
                <w:sz w:val="24"/>
              </w:rPr>
            </w:pPr>
            <w:r>
              <w:rPr>
                <w:rFonts w:ascii="楷体" w:eastAsia="楷体" w:hAnsi="楷体" w:hint="eastAsia"/>
                <w:color w:val="000000"/>
                <w:sz w:val="24"/>
              </w:rPr>
              <w:t>①企业（银行、保险、石油石化、电力、电信等行业除外）、事业单位和社会团体投标人以法人身份参加投标的，法定代表人应与实际提交的“营业执照等证明文件”载明的一致。</w:t>
            </w:r>
          </w:p>
          <w:p w:rsidR="009D373E" w:rsidRDefault="0057483D">
            <w:pPr>
              <w:spacing w:line="360" w:lineRule="auto"/>
              <w:contextualSpacing/>
              <w:rPr>
                <w:rFonts w:ascii="楷体" w:eastAsia="楷体" w:hAnsi="楷体"/>
                <w:color w:val="000000"/>
                <w:sz w:val="24"/>
              </w:rPr>
            </w:pPr>
            <w:r>
              <w:rPr>
                <w:rFonts w:ascii="楷体" w:eastAsia="楷体" w:hAnsi="楷体" w:hint="eastAsia"/>
                <w:color w:val="000000"/>
                <w:sz w:val="24"/>
              </w:rPr>
              <w:t>②银行、保险、石油石化、电力、电信等行业：以法</w:t>
            </w:r>
            <w:r>
              <w:rPr>
                <w:rFonts w:ascii="楷体" w:eastAsia="楷体" w:hAnsi="楷体" w:hint="eastAsia"/>
                <w:color w:val="000000"/>
                <w:sz w:val="24"/>
              </w:rPr>
              <w:lastRenderedPageBreak/>
              <w:t>人身份参加投标的，法定代表人应与实际提交的“营业执照等证明文件”载明的一致；以非法人身份参加投标的，“单位负责人”</w:t>
            </w:r>
            <w:proofErr w:type="gramStart"/>
            <w:r>
              <w:rPr>
                <w:rFonts w:ascii="楷体" w:eastAsia="楷体" w:hAnsi="楷体" w:hint="eastAsia"/>
                <w:color w:val="000000"/>
                <w:sz w:val="24"/>
              </w:rPr>
              <w:t>指代表</w:t>
            </w:r>
            <w:proofErr w:type="gramEnd"/>
            <w:r>
              <w:rPr>
                <w:rFonts w:ascii="楷体" w:eastAsia="楷体" w:hAnsi="楷体" w:hint="eastAsia"/>
                <w:color w:val="000000"/>
                <w:sz w:val="24"/>
              </w:rPr>
              <w:t>单位行使职权的主要负责人，应与实际提交的“营业执照等证明文件”载明的一致。</w:t>
            </w:r>
          </w:p>
          <w:p w:rsidR="009D373E" w:rsidRDefault="0057483D">
            <w:pPr>
              <w:spacing w:line="360" w:lineRule="auto"/>
              <w:rPr>
                <w:rFonts w:asciiTheme="minorEastAsia" w:hAnsiTheme="minorEastAsia" w:cs="仿宋_GB2312"/>
                <w:sz w:val="24"/>
                <w:lang w:val="zh-CN"/>
              </w:rPr>
            </w:pPr>
            <w:r>
              <w:rPr>
                <w:rFonts w:ascii="楷体" w:eastAsia="楷体" w:hAnsi="楷体" w:hint="eastAsia"/>
                <w:color w:val="000000"/>
                <w:sz w:val="24"/>
              </w:rPr>
              <w:t>③</w:t>
            </w:r>
            <w:r>
              <w:rPr>
                <w:rFonts w:ascii="楷体" w:eastAsia="楷体" w:hAnsi="楷体" w:hint="eastAsia"/>
                <w:color w:val="000000"/>
                <w:kern w:val="0"/>
                <w:sz w:val="24"/>
              </w:rPr>
              <w:t>投标人为自然人的，无需填写法定代表人授权书。</w:t>
            </w:r>
          </w:p>
        </w:tc>
      </w:tr>
      <w:tr w:rsidR="009D373E">
        <w:trPr>
          <w:trHeight w:val="567"/>
          <w:jc w:val="center"/>
        </w:trPr>
        <w:tc>
          <w:tcPr>
            <w:tcW w:w="675" w:type="dxa"/>
            <w:vAlign w:val="center"/>
          </w:tcPr>
          <w:p w:rsidR="009D373E" w:rsidRDefault="0057483D">
            <w:pPr>
              <w:spacing w:line="360" w:lineRule="auto"/>
              <w:contextualSpacing/>
              <w:jc w:val="center"/>
              <w:rPr>
                <w:rFonts w:asciiTheme="minorEastAsia" w:hAnsiTheme="minorEastAsia"/>
                <w:b/>
                <w:sz w:val="24"/>
              </w:rPr>
            </w:pPr>
            <w:r>
              <w:rPr>
                <w:rFonts w:asciiTheme="minorEastAsia" w:hAnsiTheme="minorEastAsia" w:hint="eastAsia"/>
                <w:b/>
                <w:sz w:val="24"/>
              </w:rPr>
              <w:lastRenderedPageBreak/>
              <w:t>14</w:t>
            </w:r>
          </w:p>
        </w:tc>
        <w:tc>
          <w:tcPr>
            <w:tcW w:w="2516" w:type="dxa"/>
            <w:vAlign w:val="center"/>
          </w:tcPr>
          <w:p w:rsidR="009D373E" w:rsidRDefault="0057483D">
            <w:pPr>
              <w:spacing w:line="360" w:lineRule="auto"/>
              <w:rPr>
                <w:rFonts w:asciiTheme="minorEastAsia" w:hAnsiTheme="minorEastAsia"/>
                <w:b/>
                <w:bCs/>
                <w:sz w:val="24"/>
              </w:rPr>
            </w:pPr>
            <w:r>
              <w:rPr>
                <w:rFonts w:asciiTheme="minorEastAsia" w:hAnsiTheme="minorEastAsia" w:hint="eastAsia"/>
                <w:b/>
                <w:bCs/>
                <w:sz w:val="24"/>
              </w:rPr>
              <w:t>单位负责人为同一人或者存在直接控股、管理关系的不同供应商，不得参加同一合同项下的政府采购活动</w:t>
            </w:r>
          </w:p>
        </w:tc>
        <w:tc>
          <w:tcPr>
            <w:tcW w:w="5848" w:type="dxa"/>
          </w:tcPr>
          <w:p w:rsidR="009D373E" w:rsidRDefault="0057483D">
            <w:pPr>
              <w:spacing w:line="360" w:lineRule="auto"/>
              <w:rPr>
                <w:rFonts w:asciiTheme="minorEastAsia" w:hAnsiTheme="minorEastAsia" w:cs="仿宋_GB2312"/>
                <w:sz w:val="24"/>
                <w:lang w:val="zh-CN"/>
              </w:rPr>
            </w:pPr>
            <w:r>
              <w:rPr>
                <w:rFonts w:asciiTheme="minorEastAsia" w:hAnsiTheme="minorEastAsia" w:cs="仿宋_GB2312" w:hint="eastAsia"/>
                <w:sz w:val="24"/>
                <w:lang w:val="zh-CN"/>
              </w:rPr>
              <w:t>供应商提供与参加本项目投标的其他供应商之间，单位负责人不为同一人并且不存在直接控股、管理关系承诺函（承诺函格式自拟）。</w:t>
            </w:r>
          </w:p>
          <w:p w:rsidR="009D373E" w:rsidRDefault="009D373E">
            <w:pPr>
              <w:spacing w:line="360" w:lineRule="auto"/>
              <w:rPr>
                <w:rFonts w:asciiTheme="minorEastAsia" w:hAnsiTheme="minorEastAsia" w:cs="仿宋_GB2312"/>
                <w:sz w:val="24"/>
                <w:lang w:val="zh-CN"/>
              </w:rPr>
            </w:pPr>
          </w:p>
        </w:tc>
      </w:tr>
      <w:tr w:rsidR="009D373E">
        <w:trPr>
          <w:trHeight w:val="567"/>
          <w:jc w:val="center"/>
        </w:trPr>
        <w:tc>
          <w:tcPr>
            <w:tcW w:w="675" w:type="dxa"/>
            <w:vAlign w:val="center"/>
          </w:tcPr>
          <w:p w:rsidR="009D373E" w:rsidRDefault="0057483D">
            <w:pPr>
              <w:spacing w:line="360" w:lineRule="auto"/>
              <w:contextualSpacing/>
              <w:jc w:val="center"/>
              <w:rPr>
                <w:rFonts w:asciiTheme="minorEastAsia" w:hAnsiTheme="minorEastAsia"/>
                <w:b/>
                <w:sz w:val="24"/>
              </w:rPr>
            </w:pPr>
            <w:r>
              <w:rPr>
                <w:rFonts w:asciiTheme="minorEastAsia" w:hAnsiTheme="minorEastAsia" w:hint="eastAsia"/>
                <w:b/>
                <w:sz w:val="24"/>
              </w:rPr>
              <w:t>15</w:t>
            </w:r>
          </w:p>
        </w:tc>
        <w:tc>
          <w:tcPr>
            <w:tcW w:w="2516" w:type="dxa"/>
            <w:vAlign w:val="center"/>
          </w:tcPr>
          <w:p w:rsidR="009D373E" w:rsidRDefault="0057483D">
            <w:pPr>
              <w:spacing w:line="360" w:lineRule="auto"/>
              <w:rPr>
                <w:rFonts w:asciiTheme="minorEastAsia" w:hAnsiTheme="minorEastAsia"/>
                <w:b/>
                <w:bCs/>
                <w:sz w:val="24"/>
              </w:rPr>
            </w:pPr>
            <w:r>
              <w:rPr>
                <w:rFonts w:asciiTheme="minorEastAsia" w:hAnsiTheme="minorEastAsia" w:hint="eastAsia"/>
                <w:b/>
                <w:bCs/>
                <w:sz w:val="24"/>
              </w:rPr>
              <w:t>为本项目提供整体设计、规范编制或者项目管理、监理、检测等服务的供应商不得参加本项目投标</w:t>
            </w:r>
          </w:p>
        </w:tc>
        <w:tc>
          <w:tcPr>
            <w:tcW w:w="5848" w:type="dxa"/>
          </w:tcPr>
          <w:p w:rsidR="009D373E" w:rsidRDefault="0057483D">
            <w:pPr>
              <w:spacing w:line="360" w:lineRule="auto"/>
              <w:rPr>
                <w:rFonts w:asciiTheme="minorEastAsia" w:hAnsiTheme="minorEastAsia" w:cs="仿宋_GB2312"/>
                <w:sz w:val="24"/>
                <w:lang w:val="zh-CN"/>
              </w:rPr>
            </w:pPr>
            <w:r>
              <w:rPr>
                <w:rFonts w:asciiTheme="minorEastAsia" w:hAnsiTheme="minorEastAsia" w:cs="仿宋_GB2312" w:hint="eastAsia"/>
                <w:sz w:val="24"/>
                <w:lang w:val="zh-CN"/>
              </w:rPr>
              <w:t>供应商提供未为本项目提供整体设计、规范编制或者项目管理、监理、检测等服务承诺函（承诺函格式自拟）。</w:t>
            </w:r>
          </w:p>
          <w:p w:rsidR="009D373E" w:rsidRDefault="009D373E">
            <w:pPr>
              <w:spacing w:line="360" w:lineRule="auto"/>
              <w:rPr>
                <w:rFonts w:asciiTheme="minorEastAsia" w:hAnsiTheme="minorEastAsia"/>
                <w:bCs/>
                <w:sz w:val="24"/>
              </w:rPr>
            </w:pPr>
          </w:p>
        </w:tc>
      </w:tr>
    </w:tbl>
    <w:p w:rsidR="009D373E" w:rsidRDefault="009D373E">
      <w:pPr>
        <w:pStyle w:val="aa"/>
        <w:spacing w:line="360" w:lineRule="auto"/>
        <w:contextualSpacing/>
        <w:jc w:val="center"/>
        <w:rPr>
          <w:rFonts w:hAnsi="宋体" w:cs="仿宋_GB2312"/>
          <w:b/>
          <w:sz w:val="32"/>
          <w:szCs w:val="32"/>
          <w:lang w:val="zh-CN"/>
        </w:rPr>
      </w:pPr>
    </w:p>
    <w:p w:rsidR="009D373E" w:rsidRDefault="0057483D">
      <w:pPr>
        <w:pStyle w:val="aa"/>
        <w:spacing w:line="360" w:lineRule="auto"/>
        <w:contextualSpacing/>
        <w:jc w:val="center"/>
        <w:rPr>
          <w:rFonts w:hAnsi="宋体" w:cs="仿宋_GB2312"/>
          <w:b/>
          <w:sz w:val="32"/>
          <w:szCs w:val="32"/>
          <w:lang w:val="zh-CN"/>
        </w:rPr>
      </w:pPr>
      <w:r>
        <w:rPr>
          <w:rFonts w:hAnsi="宋体" w:cs="仿宋_GB2312" w:hint="eastAsia"/>
          <w:b/>
          <w:sz w:val="32"/>
          <w:szCs w:val="32"/>
          <w:lang w:val="zh-CN"/>
        </w:rPr>
        <w:t>二、评标</w:t>
      </w:r>
    </w:p>
    <w:p w:rsidR="009D373E" w:rsidRDefault="0057483D">
      <w:pPr>
        <w:pStyle w:val="aa"/>
        <w:spacing w:line="360" w:lineRule="auto"/>
        <w:ind w:firstLineChars="200" w:firstLine="482"/>
        <w:contextualSpacing/>
        <w:rPr>
          <w:rFonts w:hAnsi="宋体" w:cs="仿宋_GB2312"/>
          <w:b/>
          <w:sz w:val="24"/>
          <w:szCs w:val="24"/>
          <w:lang w:val="zh-CN"/>
        </w:rPr>
      </w:pPr>
      <w:r>
        <w:rPr>
          <w:rFonts w:hAnsi="宋体" w:cs="仿宋_GB2312" w:hint="eastAsia"/>
          <w:b/>
          <w:sz w:val="24"/>
          <w:szCs w:val="24"/>
          <w:lang w:val="zh-CN"/>
        </w:rPr>
        <w:t>（一）评标方法</w:t>
      </w:r>
    </w:p>
    <w:p w:rsidR="009D373E" w:rsidRDefault="0057483D" w:rsidP="009D373E">
      <w:pPr>
        <w:spacing w:line="360" w:lineRule="auto"/>
        <w:ind w:firstLineChars="149" w:firstLine="358"/>
        <w:rPr>
          <w:rFonts w:ascii="宋体" w:hAnsi="宋体" w:cs="宋体"/>
          <w:kern w:val="0"/>
          <w:sz w:val="24"/>
          <w:lang w:val="zh-CN"/>
        </w:rPr>
      </w:pPr>
      <w:r>
        <w:rPr>
          <w:rFonts w:hAnsi="宋体" w:cs="仿宋_GB2312" w:hint="eastAsia"/>
          <w:sz w:val="24"/>
          <w:lang w:val="zh-CN"/>
        </w:rPr>
        <w:t>本项目采用综合评分法。总分为</w:t>
      </w:r>
      <w:r>
        <w:rPr>
          <w:rFonts w:hAnsi="宋体" w:cs="仿宋_GB2312" w:hint="eastAsia"/>
          <w:sz w:val="24"/>
          <w:lang w:val="zh-CN"/>
        </w:rPr>
        <w:t>100</w:t>
      </w:r>
      <w:r>
        <w:rPr>
          <w:rFonts w:hAnsi="宋体" w:cs="仿宋_GB2312" w:hint="eastAsia"/>
          <w:sz w:val="24"/>
          <w:lang w:val="zh-CN"/>
        </w:rPr>
        <w:t>分。</w:t>
      </w:r>
    </w:p>
    <w:p w:rsidR="009D373E" w:rsidRDefault="0057483D">
      <w:pPr>
        <w:pStyle w:val="aa"/>
        <w:spacing w:line="360" w:lineRule="auto"/>
        <w:ind w:firstLineChars="200" w:firstLine="482"/>
        <w:contextualSpacing/>
        <w:rPr>
          <w:rFonts w:hAnsi="宋体" w:cs="仿宋_GB2312"/>
          <w:b/>
          <w:sz w:val="24"/>
          <w:szCs w:val="24"/>
          <w:lang w:val="zh-CN"/>
        </w:rPr>
      </w:pPr>
      <w:r>
        <w:rPr>
          <w:rFonts w:hAnsi="宋体" w:cs="仿宋_GB2312" w:hint="eastAsia"/>
          <w:b/>
          <w:sz w:val="24"/>
          <w:szCs w:val="24"/>
          <w:lang w:val="zh-CN"/>
        </w:rPr>
        <w:t>（二）</w:t>
      </w:r>
      <w:r>
        <w:rPr>
          <w:rFonts w:hAnsi="宋体" w:cs="仿宋_GB2312"/>
          <w:b/>
          <w:sz w:val="24"/>
          <w:szCs w:val="24"/>
          <w:lang w:val="zh-CN"/>
        </w:rPr>
        <w:t>评标委员会负责具体评标事务，并独立履行下列职责</w:t>
      </w:r>
    </w:p>
    <w:p w:rsidR="009D373E" w:rsidRDefault="0057483D">
      <w:pPr>
        <w:pStyle w:val="aa"/>
        <w:spacing w:line="360" w:lineRule="auto"/>
        <w:ind w:firstLineChars="200" w:firstLine="482"/>
        <w:contextualSpacing/>
        <w:rPr>
          <w:rFonts w:hAnsi="宋体" w:cs="仿宋_GB2312"/>
          <w:b/>
          <w:sz w:val="24"/>
          <w:szCs w:val="24"/>
          <w:lang w:val="zh-CN"/>
        </w:rPr>
      </w:pPr>
      <w:r>
        <w:rPr>
          <w:rFonts w:hAnsi="宋体" w:cs="仿宋_GB2312" w:hint="eastAsia"/>
          <w:b/>
          <w:sz w:val="24"/>
          <w:szCs w:val="24"/>
          <w:lang w:val="zh-CN"/>
        </w:rPr>
        <w:t>1、</w:t>
      </w:r>
      <w:r>
        <w:rPr>
          <w:rFonts w:hAnsi="宋体" w:cs="仿宋_GB2312"/>
          <w:b/>
          <w:sz w:val="24"/>
          <w:szCs w:val="24"/>
          <w:lang w:val="zh-CN"/>
        </w:rPr>
        <w:t>审查、评价投标文件是否符合招标文件的商务、技术等实质性要求；</w:t>
      </w:r>
    </w:p>
    <w:p w:rsidR="009D373E" w:rsidRDefault="0057483D">
      <w:pPr>
        <w:pStyle w:val="aa"/>
        <w:spacing w:line="360" w:lineRule="auto"/>
        <w:ind w:firstLineChars="200" w:firstLine="480"/>
        <w:contextualSpacing/>
        <w:rPr>
          <w:rFonts w:hAnsi="宋体" w:cs="仿宋_GB2312"/>
          <w:sz w:val="24"/>
          <w:szCs w:val="24"/>
          <w:lang w:val="zh-CN"/>
        </w:rPr>
      </w:pPr>
      <w:r>
        <w:rPr>
          <w:rFonts w:hAnsi="宋体" w:cs="仿宋_GB2312" w:hint="eastAsia"/>
          <w:sz w:val="24"/>
          <w:szCs w:val="24"/>
          <w:lang w:val="zh-CN"/>
        </w:rPr>
        <w:t>评标委员会对符合资格的投标人的投标文件进行符合性审查，以确定其是否满足招标文件的商务、技术等实质性要求。</w:t>
      </w:r>
    </w:p>
    <w:p w:rsidR="009D373E" w:rsidRDefault="0057483D">
      <w:pPr>
        <w:spacing w:line="440" w:lineRule="exact"/>
        <w:ind w:firstLineChars="200" w:firstLine="480"/>
        <w:rPr>
          <w:rFonts w:hAnsi="宋体" w:cs="仿宋_GB2312"/>
          <w:sz w:val="24"/>
          <w:lang w:val="zh-CN"/>
        </w:rPr>
      </w:pPr>
      <w:r>
        <w:rPr>
          <w:rFonts w:hAnsi="宋体" w:cs="仿宋_GB2312" w:hint="eastAsia"/>
          <w:sz w:val="24"/>
          <w:lang w:val="zh-CN"/>
        </w:rPr>
        <w:t>注：符合性审查中所涉及到的证书及材料，均须在电子投标文件中提供原件扫描件（或图片）。</w:t>
      </w:r>
    </w:p>
    <w:p w:rsidR="009D373E" w:rsidRDefault="0057483D">
      <w:pPr>
        <w:pStyle w:val="aa"/>
        <w:spacing w:line="360" w:lineRule="auto"/>
        <w:ind w:firstLineChars="200" w:firstLine="482"/>
        <w:contextualSpacing/>
        <w:rPr>
          <w:rFonts w:hAnsi="宋体" w:cs="仿宋_GB2312"/>
          <w:b/>
          <w:sz w:val="24"/>
          <w:szCs w:val="24"/>
          <w:lang w:val="zh-CN"/>
        </w:rPr>
      </w:pPr>
      <w:r>
        <w:rPr>
          <w:rFonts w:hAnsi="宋体" w:cs="仿宋_GB2312" w:hint="eastAsia"/>
          <w:b/>
          <w:sz w:val="24"/>
          <w:szCs w:val="24"/>
          <w:lang w:val="zh-CN"/>
        </w:rPr>
        <w:t>2、</w:t>
      </w:r>
      <w:r>
        <w:rPr>
          <w:rFonts w:hAnsi="宋体" w:cs="仿宋_GB2312"/>
          <w:b/>
          <w:sz w:val="24"/>
          <w:szCs w:val="24"/>
          <w:lang w:val="zh-CN"/>
        </w:rPr>
        <w:t>要求投标人对投标文件有关事项</w:t>
      </w:r>
      <w:proofErr w:type="gramStart"/>
      <w:r>
        <w:rPr>
          <w:rFonts w:hAnsi="宋体" w:cs="仿宋_GB2312"/>
          <w:b/>
          <w:sz w:val="24"/>
          <w:szCs w:val="24"/>
          <w:lang w:val="zh-CN"/>
        </w:rPr>
        <w:t>作出</w:t>
      </w:r>
      <w:proofErr w:type="gramEnd"/>
      <w:r>
        <w:rPr>
          <w:rFonts w:hAnsi="宋体" w:cs="仿宋_GB2312"/>
          <w:b/>
          <w:sz w:val="24"/>
          <w:szCs w:val="24"/>
          <w:lang w:val="zh-CN"/>
        </w:rPr>
        <w:t>澄清或者说明；</w:t>
      </w:r>
    </w:p>
    <w:p w:rsidR="009D373E" w:rsidRDefault="0057483D">
      <w:pPr>
        <w:pStyle w:val="aa"/>
        <w:spacing w:line="360" w:lineRule="auto"/>
        <w:ind w:firstLineChars="200" w:firstLine="480"/>
        <w:contextualSpacing/>
        <w:rPr>
          <w:rFonts w:hAnsi="宋体" w:cs="仿宋_GB2312"/>
          <w:sz w:val="24"/>
          <w:szCs w:val="24"/>
          <w:lang w:val="zh-CN"/>
        </w:rPr>
      </w:pPr>
      <w:r>
        <w:rPr>
          <w:rFonts w:hAnsi="宋体" w:cs="仿宋_GB2312"/>
          <w:sz w:val="24"/>
          <w:szCs w:val="24"/>
          <w:lang w:val="zh-CN"/>
        </w:rPr>
        <w:t>对于投标文件中含义不明确、同类问题表述不一致或者有明显文字和计算错误的内容，评标委员会应当以书面形式要求投标人</w:t>
      </w:r>
      <w:proofErr w:type="gramStart"/>
      <w:r>
        <w:rPr>
          <w:rFonts w:hAnsi="宋体" w:cs="仿宋_GB2312"/>
          <w:sz w:val="24"/>
          <w:szCs w:val="24"/>
          <w:lang w:val="zh-CN"/>
        </w:rPr>
        <w:t>作出</w:t>
      </w:r>
      <w:proofErr w:type="gramEnd"/>
      <w:r>
        <w:rPr>
          <w:rFonts w:hAnsi="宋体" w:cs="仿宋_GB2312"/>
          <w:sz w:val="24"/>
          <w:szCs w:val="24"/>
          <w:lang w:val="zh-CN"/>
        </w:rPr>
        <w:t>必要的澄清、说明或者补正。</w:t>
      </w:r>
    </w:p>
    <w:p w:rsidR="009D373E" w:rsidRDefault="0057483D">
      <w:pPr>
        <w:pStyle w:val="aa"/>
        <w:spacing w:line="360" w:lineRule="auto"/>
        <w:ind w:firstLineChars="200" w:firstLine="480"/>
        <w:contextualSpacing/>
        <w:rPr>
          <w:rFonts w:hAnsi="宋体" w:cs="仿宋_GB2312"/>
          <w:sz w:val="24"/>
          <w:szCs w:val="24"/>
          <w:lang w:val="zh-CN"/>
        </w:rPr>
      </w:pPr>
      <w:r>
        <w:rPr>
          <w:rFonts w:hAnsi="宋体" w:cs="仿宋_GB2312"/>
          <w:sz w:val="24"/>
          <w:szCs w:val="24"/>
          <w:lang w:val="zh-CN"/>
        </w:rPr>
        <w:lastRenderedPageBreak/>
        <w:t>投标人的澄清、说明或者补正应当采用书面形式，并加盖公章，或者由法定代表人或其授权的代表签字。投标人的澄清、说明或者补正不得超出投标文件的范围或者改变投标文件的实质性内容。</w:t>
      </w:r>
    </w:p>
    <w:p w:rsidR="009D373E" w:rsidRDefault="0057483D">
      <w:pPr>
        <w:pStyle w:val="aa"/>
        <w:widowControl w:val="0"/>
        <w:numPr>
          <w:ilvl w:val="0"/>
          <w:numId w:val="24"/>
        </w:numPr>
        <w:overflowPunct/>
        <w:autoSpaceDE/>
        <w:autoSpaceDN/>
        <w:adjustRightInd/>
        <w:spacing w:line="360" w:lineRule="auto"/>
        <w:ind w:firstLine="465"/>
        <w:contextualSpacing/>
        <w:textAlignment w:val="auto"/>
        <w:rPr>
          <w:rFonts w:hAnsi="宋体" w:cs="仿宋_GB2312"/>
          <w:b/>
          <w:sz w:val="24"/>
          <w:szCs w:val="24"/>
          <w:lang w:val="zh-CN"/>
        </w:rPr>
      </w:pPr>
      <w:r>
        <w:rPr>
          <w:rFonts w:hAnsi="宋体" w:cs="仿宋_GB2312"/>
          <w:b/>
          <w:sz w:val="24"/>
          <w:szCs w:val="24"/>
          <w:lang w:val="zh-CN"/>
        </w:rPr>
        <w:t>对投标文件进行比较和评价；</w:t>
      </w:r>
    </w:p>
    <w:p w:rsidR="009D373E" w:rsidRDefault="0057483D">
      <w:pPr>
        <w:pStyle w:val="aa"/>
        <w:spacing w:line="360" w:lineRule="auto"/>
        <w:ind w:firstLineChars="175" w:firstLine="420"/>
        <w:contextualSpacing/>
        <w:rPr>
          <w:rFonts w:hAnsi="宋体" w:cs="仿宋_GB2312"/>
          <w:sz w:val="24"/>
          <w:szCs w:val="24"/>
          <w:lang w:val="zh-CN"/>
        </w:rPr>
      </w:pPr>
      <w:r>
        <w:rPr>
          <w:rFonts w:hAnsi="宋体" w:cs="仿宋_GB2312" w:hint="eastAsia"/>
          <w:sz w:val="24"/>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评标过程中，不得去掉报价中的最高报价和最低报价。</w:t>
      </w:r>
    </w:p>
    <w:p w:rsidR="009D373E" w:rsidRDefault="0057483D">
      <w:pPr>
        <w:pStyle w:val="aa"/>
        <w:spacing w:line="360" w:lineRule="auto"/>
        <w:ind w:firstLineChars="200" w:firstLine="480"/>
        <w:contextualSpacing/>
        <w:rPr>
          <w:rFonts w:hAnsi="宋体" w:cs="仿宋_GB2312"/>
          <w:sz w:val="24"/>
          <w:szCs w:val="24"/>
          <w:lang w:val="zh-CN"/>
        </w:rPr>
      </w:pPr>
      <w:r>
        <w:rPr>
          <w:rFonts w:hAnsi="宋体" w:cs="仿宋_GB2312" w:hint="eastAsia"/>
          <w:sz w:val="24"/>
          <w:szCs w:val="24"/>
          <w:lang w:val="zh-CN"/>
        </w:rPr>
        <w:t>注：评标标准中所涉及到的证书及材料，均须在电子投标文件中提供原件的扫描件（或图片）。</w:t>
      </w:r>
    </w:p>
    <w:p w:rsidR="009D373E" w:rsidRDefault="0057483D">
      <w:pPr>
        <w:pStyle w:val="aa"/>
        <w:spacing w:line="360" w:lineRule="auto"/>
        <w:ind w:firstLineChars="200" w:firstLine="482"/>
        <w:contextualSpacing/>
        <w:rPr>
          <w:rFonts w:hAnsi="宋体" w:cs="仿宋_GB2312"/>
          <w:b/>
          <w:sz w:val="24"/>
          <w:szCs w:val="24"/>
          <w:lang w:val="zh-CN"/>
        </w:rPr>
      </w:pPr>
      <w:r>
        <w:rPr>
          <w:rFonts w:hAnsi="宋体" w:cs="仿宋_GB2312" w:hint="eastAsia"/>
          <w:b/>
          <w:sz w:val="24"/>
          <w:szCs w:val="24"/>
          <w:lang w:val="zh-CN"/>
        </w:rPr>
        <w:t>（1）价格分计算</w:t>
      </w:r>
    </w:p>
    <w:p w:rsidR="009D373E" w:rsidRDefault="0057483D">
      <w:pPr>
        <w:pStyle w:val="aa"/>
        <w:spacing w:line="360" w:lineRule="auto"/>
        <w:ind w:firstLineChars="200" w:firstLine="480"/>
        <w:contextualSpacing/>
        <w:rPr>
          <w:rFonts w:hAnsi="宋体" w:cs="仿宋_GB2312"/>
          <w:sz w:val="24"/>
          <w:szCs w:val="24"/>
          <w:lang w:val="zh-CN"/>
        </w:rPr>
      </w:pPr>
      <w:r>
        <w:rPr>
          <w:rFonts w:hAnsi="宋体" w:cs="仿宋_GB2312"/>
          <w:sz w:val="24"/>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9D373E" w:rsidRDefault="0057483D">
      <w:pPr>
        <w:pStyle w:val="aa"/>
        <w:spacing w:line="360" w:lineRule="auto"/>
        <w:ind w:firstLineChars="200" w:firstLine="480"/>
        <w:contextualSpacing/>
        <w:rPr>
          <w:rFonts w:hAnsi="宋体" w:cs="仿宋_GB2312"/>
          <w:sz w:val="24"/>
          <w:szCs w:val="24"/>
          <w:lang w:val="zh-CN"/>
        </w:rPr>
      </w:pPr>
      <w:r>
        <w:rPr>
          <w:rFonts w:hAnsi="宋体" w:cs="仿宋_GB2312" w:hint="eastAsia"/>
          <w:sz w:val="24"/>
          <w:szCs w:val="24"/>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9D373E" w:rsidRDefault="0057483D">
      <w:pPr>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2）监狱企业视同小型、微型企业，对监狱企业价格给予6%的扣除，用扣除后的价格参与评审。监狱企业应当提供由省级</w:t>
      </w:r>
      <w:r>
        <w:rPr>
          <w:rFonts w:ascii="宋体" w:hAnsi="宋体" w:cs="仿宋_GB2312" w:hint="eastAsia"/>
          <w:sz w:val="24"/>
        </w:rPr>
        <w:t>及</w:t>
      </w:r>
      <w:r>
        <w:rPr>
          <w:rFonts w:ascii="宋体" w:hAnsi="宋体" w:cs="仿宋_GB2312" w:hint="eastAsia"/>
          <w:sz w:val="24"/>
          <w:lang w:val="zh-CN"/>
        </w:rPr>
        <w:t>以上监狱管理局、戒毒管理局(含新疆生产建设兵团)出具的属于监狱企业的证明文件。</w:t>
      </w:r>
    </w:p>
    <w:p w:rsidR="009D373E" w:rsidRDefault="0057483D">
      <w:pPr>
        <w:pStyle w:val="aa"/>
        <w:spacing w:line="360" w:lineRule="auto"/>
        <w:ind w:firstLineChars="200" w:firstLine="480"/>
        <w:contextualSpacing/>
        <w:rPr>
          <w:rFonts w:hAnsi="宋体"/>
          <w:color w:val="000000"/>
          <w:sz w:val="24"/>
          <w:szCs w:val="24"/>
        </w:rPr>
      </w:pPr>
      <w:r>
        <w:rPr>
          <w:rFonts w:hAnsi="宋体" w:cs="仿宋_GB2312" w:hint="eastAsia"/>
          <w:sz w:val="24"/>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Ansi="宋体" w:hint="eastAsia"/>
          <w:color w:val="000000"/>
          <w:sz w:val="24"/>
          <w:szCs w:val="24"/>
        </w:rPr>
        <w:t>残疾人福利性单位属于小型、微型企业的，不重复享受政策。</w:t>
      </w:r>
    </w:p>
    <w:p w:rsidR="009D373E" w:rsidRDefault="0057483D">
      <w:pPr>
        <w:pStyle w:val="aa"/>
        <w:spacing w:line="360" w:lineRule="auto"/>
        <w:ind w:firstLineChars="200" w:firstLine="482"/>
        <w:contextualSpacing/>
        <w:rPr>
          <w:rFonts w:hAnsi="宋体" w:cs="仿宋_GB2312"/>
          <w:b/>
          <w:sz w:val="24"/>
          <w:szCs w:val="24"/>
          <w:lang w:val="zh-CN"/>
        </w:rPr>
      </w:pPr>
      <w:r>
        <w:rPr>
          <w:rFonts w:hAnsi="宋体" w:cs="仿宋_GB2312" w:hint="eastAsia"/>
          <w:b/>
          <w:sz w:val="24"/>
          <w:szCs w:val="24"/>
          <w:lang w:val="zh-CN"/>
        </w:rPr>
        <w:lastRenderedPageBreak/>
        <w:t>（2）</w:t>
      </w:r>
      <w:r>
        <w:rPr>
          <w:rFonts w:hAnsi="宋体" w:cs="仿宋_GB2312"/>
          <w:b/>
          <w:sz w:val="24"/>
          <w:szCs w:val="24"/>
          <w:lang w:val="zh-CN"/>
        </w:rPr>
        <w:t>关于相同品牌产品</w:t>
      </w:r>
      <w:r>
        <w:rPr>
          <w:rFonts w:hAnsi="宋体" w:cs="仿宋_GB2312" w:hint="eastAsia"/>
          <w:b/>
          <w:sz w:val="24"/>
          <w:szCs w:val="24"/>
          <w:lang w:val="zh-CN"/>
        </w:rPr>
        <w:t>(服务类项目不适用本条款规定)</w:t>
      </w:r>
    </w:p>
    <w:p w:rsidR="009D373E" w:rsidRDefault="0057483D">
      <w:pPr>
        <w:pStyle w:val="aa"/>
        <w:spacing w:line="360" w:lineRule="auto"/>
        <w:ind w:firstLine="465"/>
        <w:contextualSpacing/>
        <w:rPr>
          <w:rFonts w:hAnsi="宋体" w:cs="仿宋_GB2312"/>
          <w:sz w:val="24"/>
          <w:szCs w:val="24"/>
          <w:lang w:val="zh-CN"/>
        </w:rPr>
      </w:pPr>
      <w:r>
        <w:rPr>
          <w:rFonts w:hAnsi="宋体" w:cs="仿宋_GB2312"/>
          <w:sz w:val="24"/>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Ansi="宋体" w:cs="仿宋_GB2312" w:hint="eastAsia"/>
          <w:sz w:val="24"/>
          <w:szCs w:val="24"/>
          <w:lang w:val="zh-CN"/>
        </w:rPr>
        <w:t>采取随机抽取</w:t>
      </w:r>
      <w:r>
        <w:rPr>
          <w:rFonts w:hAnsi="宋体" w:cs="仿宋_GB2312"/>
          <w:sz w:val="24"/>
          <w:szCs w:val="24"/>
          <w:lang w:val="zh-CN"/>
        </w:rPr>
        <w:t>方式确定一个参加评标的投标人，其他投标无效。</w:t>
      </w:r>
    </w:p>
    <w:p w:rsidR="009D373E" w:rsidRDefault="0057483D">
      <w:pPr>
        <w:pStyle w:val="aa"/>
        <w:spacing w:line="360" w:lineRule="auto"/>
        <w:ind w:firstLine="465"/>
        <w:contextualSpacing/>
        <w:rPr>
          <w:rFonts w:hAnsi="宋体" w:cs="仿宋_GB2312"/>
          <w:sz w:val="24"/>
          <w:szCs w:val="24"/>
          <w:lang w:val="zh-CN"/>
        </w:rPr>
      </w:pPr>
      <w:r>
        <w:rPr>
          <w:rFonts w:hAnsi="宋体" w:cs="仿宋_GB2312"/>
          <w:sz w:val="24"/>
          <w:szCs w:val="24"/>
          <w:lang w:val="zh-CN"/>
        </w:rPr>
        <w:t>采用综合评分法的，提供相同品牌产品</w:t>
      </w:r>
      <w:r>
        <w:rPr>
          <w:rFonts w:hAnsi="宋体" w:cs="仿宋_GB2312" w:hint="eastAsia"/>
          <w:sz w:val="24"/>
          <w:szCs w:val="24"/>
          <w:lang w:val="zh-CN"/>
        </w:rPr>
        <w:t>（</w:t>
      </w:r>
      <w:r>
        <w:rPr>
          <w:rFonts w:hAnsi="宋体" w:cs="仿宋_GB2312"/>
          <w:sz w:val="24"/>
          <w:szCs w:val="24"/>
          <w:lang w:val="zh-CN"/>
        </w:rPr>
        <w:t>非单一产品采购项目，多家投标人提供的核心产品品牌相同</w:t>
      </w:r>
      <w:r>
        <w:rPr>
          <w:rFonts w:hAnsi="宋体" w:cs="仿宋_GB2312" w:hint="eastAsia"/>
          <w:sz w:val="24"/>
          <w:szCs w:val="24"/>
          <w:lang w:val="zh-CN"/>
        </w:rPr>
        <w:t>）</w:t>
      </w:r>
      <w:r>
        <w:rPr>
          <w:rFonts w:hAnsi="宋体" w:cs="仿宋_GB2312"/>
          <w:sz w:val="24"/>
          <w:szCs w:val="24"/>
          <w:lang w:val="zh-CN"/>
        </w:rPr>
        <w:t>且通过资格审查、符合性审查的不同投标人参加同一合同项下投标的，按一家投标人计算，评审后得分最高的同品牌投标人作为中标候选人推荐；评审得分相同的，</w:t>
      </w:r>
      <w:r>
        <w:rPr>
          <w:rFonts w:hAnsi="宋体" w:cs="仿宋_GB2312" w:hint="eastAsia"/>
          <w:sz w:val="24"/>
          <w:szCs w:val="24"/>
          <w:lang w:val="zh-CN"/>
        </w:rPr>
        <w:t>由采购人或者采购人委托评标委员会</w:t>
      </w:r>
      <w:r>
        <w:rPr>
          <w:rFonts w:hAnsi="宋体" w:cs="仿宋_GB2312"/>
          <w:sz w:val="24"/>
          <w:szCs w:val="24"/>
          <w:lang w:val="zh-CN"/>
        </w:rPr>
        <w:t>采取随机抽取方式确定</w:t>
      </w:r>
      <w:r>
        <w:rPr>
          <w:rFonts w:hAnsi="宋体" w:cs="仿宋_GB2312" w:hint="eastAsia"/>
          <w:sz w:val="24"/>
          <w:szCs w:val="24"/>
          <w:lang w:val="zh-CN"/>
        </w:rPr>
        <w:t>一个投标人获得中标人推荐资格</w:t>
      </w:r>
      <w:r>
        <w:rPr>
          <w:rFonts w:hAnsi="宋体" w:cs="仿宋_GB2312"/>
          <w:sz w:val="24"/>
          <w:szCs w:val="24"/>
          <w:lang w:val="zh-CN"/>
        </w:rPr>
        <w:t>，其他同品牌投标人不作为中标候选人。</w:t>
      </w:r>
    </w:p>
    <w:p w:rsidR="009D373E" w:rsidRDefault="0057483D">
      <w:pPr>
        <w:pStyle w:val="aa"/>
        <w:spacing w:line="360" w:lineRule="auto"/>
        <w:ind w:firstLineChars="200" w:firstLine="482"/>
        <w:contextualSpacing/>
        <w:rPr>
          <w:rFonts w:asciiTheme="minorEastAsia" w:eastAsiaTheme="minorEastAsia" w:hAnsiTheme="minorEastAsia" w:cs="仿宋_GB2312"/>
          <w:b/>
          <w:sz w:val="24"/>
          <w:szCs w:val="24"/>
          <w:lang w:val="zh-CN"/>
        </w:rPr>
      </w:pPr>
      <w:r>
        <w:rPr>
          <w:rFonts w:asciiTheme="minorEastAsia" w:eastAsiaTheme="minorEastAsia" w:hAnsiTheme="minorEastAsia" w:hint="eastAsia"/>
          <w:b/>
          <w:color w:val="000000"/>
          <w:sz w:val="24"/>
          <w:szCs w:val="24"/>
        </w:rPr>
        <w:t>（3）强制采购节能产品和优先采购节能产品、优先采购环保产品</w:t>
      </w:r>
    </w:p>
    <w:p w:rsidR="009D373E" w:rsidRDefault="0057483D">
      <w:pPr>
        <w:pStyle w:val="aa"/>
        <w:spacing w:line="360" w:lineRule="auto"/>
        <w:ind w:firstLine="465"/>
        <w:contextualSpacing/>
        <w:rPr>
          <w:rFonts w:asciiTheme="minorEastAsia" w:eastAsiaTheme="minorEastAsia" w:hAnsiTheme="minorEastAsia" w:cs="仿宋_GB2312"/>
          <w:sz w:val="24"/>
          <w:szCs w:val="24"/>
          <w:lang w:val="zh-CN"/>
        </w:rPr>
      </w:pPr>
      <w:r>
        <w:rPr>
          <w:rFonts w:asciiTheme="minorEastAsia" w:eastAsiaTheme="minorEastAsia" w:hAnsiTheme="minorEastAsia" w:cs="仿宋_GB2312" w:hint="eastAsia"/>
          <w:sz w:val="24"/>
          <w:szCs w:val="24"/>
          <w:lang w:val="zh-CN"/>
        </w:rPr>
        <w:t>1）对《节能产品政府采购品目清单》所列的政府强制采购节能产品</w:t>
      </w:r>
      <w:r>
        <w:rPr>
          <w:rFonts w:asciiTheme="minorEastAsia" w:eastAsiaTheme="minorEastAsia" w:hAnsiTheme="minorEastAsia" w:cs="仿宋_GB2312" w:hint="eastAsia"/>
          <w:sz w:val="24"/>
          <w:szCs w:val="24"/>
        </w:rPr>
        <w:t>，</w:t>
      </w:r>
      <w:r>
        <w:rPr>
          <w:rFonts w:asciiTheme="minorEastAsia" w:eastAsiaTheme="minorEastAsia" w:hAnsiTheme="minorEastAsia" w:cs="仿宋_GB2312" w:hint="eastAsia"/>
          <w:sz w:val="24"/>
          <w:szCs w:val="24"/>
          <w:lang w:val="zh-CN"/>
        </w:rPr>
        <w:t>投标人投标文件中应提供具有国家确定的认证机构出具的、处于有效期之内的节能产品或环境标志产品认证证书，否则将承担其投标被视为非实质性响应投标的风险。</w:t>
      </w:r>
    </w:p>
    <w:p w:rsidR="009D373E" w:rsidRDefault="0057483D">
      <w:pPr>
        <w:pStyle w:val="aa"/>
        <w:spacing w:line="360" w:lineRule="auto"/>
        <w:ind w:firstLine="465"/>
        <w:contextualSpacing/>
        <w:rPr>
          <w:rFonts w:asciiTheme="minorEastAsia" w:eastAsiaTheme="minorEastAsia" w:hAnsiTheme="minorEastAsia" w:cs="仿宋_GB2312"/>
          <w:sz w:val="24"/>
          <w:szCs w:val="24"/>
          <w:lang w:val="zh-CN"/>
        </w:rPr>
      </w:pPr>
      <w:r>
        <w:rPr>
          <w:rFonts w:asciiTheme="minorEastAsia" w:eastAsiaTheme="minorEastAsia" w:hAnsiTheme="minorEastAsia" w:cs="仿宋_GB2312" w:hint="eastAsia"/>
          <w:sz w:val="24"/>
          <w:szCs w:val="24"/>
          <w:lang w:val="zh-CN"/>
        </w:rPr>
        <w:t>投标人所投其他产品若属于《节能产品政府采购品目清单》优先采购产品，</w:t>
      </w:r>
      <w:r>
        <w:rPr>
          <w:rFonts w:asciiTheme="minorEastAsia" w:hAnsiTheme="minorEastAsia" w:cs="仿宋_GB2312" w:hint="eastAsia"/>
          <w:sz w:val="24"/>
          <w:szCs w:val="24"/>
          <w:lang w:val="zh-CN"/>
        </w:rPr>
        <w:t>投标文件中应提供</w:t>
      </w:r>
      <w:r>
        <w:rPr>
          <w:rFonts w:asciiTheme="minorEastAsia" w:eastAsiaTheme="minorEastAsia" w:hAnsiTheme="minorEastAsia" w:cs="仿宋_GB2312" w:hint="eastAsia"/>
          <w:sz w:val="24"/>
          <w:szCs w:val="24"/>
          <w:lang w:val="zh-CN"/>
        </w:rPr>
        <w:t>具有国家确定的认证机构出具的、处于有效期之内的节能产品认证证书</w:t>
      </w:r>
      <w:r>
        <w:rPr>
          <w:rFonts w:asciiTheme="minorEastAsia" w:hAnsiTheme="minorEastAsia" w:cs="仿宋_GB2312" w:hint="eastAsia"/>
          <w:sz w:val="24"/>
          <w:szCs w:val="24"/>
          <w:lang w:val="zh-CN"/>
        </w:rPr>
        <w:t>，评标委员会根据本项目评标标准予以判定并赋分。</w:t>
      </w:r>
    </w:p>
    <w:p w:rsidR="009D373E" w:rsidRDefault="0057483D">
      <w:pPr>
        <w:pStyle w:val="aa"/>
        <w:spacing w:line="360" w:lineRule="auto"/>
        <w:ind w:firstLineChars="200" w:firstLine="480"/>
        <w:contextualSpacing/>
        <w:rPr>
          <w:rFonts w:asciiTheme="minorEastAsia" w:eastAsiaTheme="minorEastAsia" w:hAnsiTheme="minorEastAsia" w:cs="仿宋_GB2312"/>
          <w:sz w:val="24"/>
          <w:szCs w:val="24"/>
          <w:lang w:val="zh-CN"/>
        </w:rPr>
      </w:pPr>
      <w:r>
        <w:rPr>
          <w:rFonts w:asciiTheme="minorEastAsia" w:eastAsiaTheme="minorEastAsia" w:hAnsiTheme="minorEastAsia" w:cs="仿宋_GB2312" w:hint="eastAsia"/>
          <w:sz w:val="24"/>
          <w:szCs w:val="24"/>
          <w:lang w:val="zh-CN"/>
        </w:rPr>
        <w:t>2）</w:t>
      </w:r>
      <w:r>
        <w:rPr>
          <w:rFonts w:asciiTheme="minorEastAsia" w:hAnsiTheme="minorEastAsia" w:cs="仿宋_GB2312" w:hint="eastAsia"/>
          <w:sz w:val="24"/>
          <w:szCs w:val="24"/>
          <w:lang w:val="zh-CN"/>
        </w:rPr>
        <w:t>投标人所</w:t>
      </w:r>
      <w:proofErr w:type="gramStart"/>
      <w:r>
        <w:rPr>
          <w:rFonts w:asciiTheme="minorEastAsia" w:hAnsiTheme="minorEastAsia" w:cs="仿宋_GB2312" w:hint="eastAsia"/>
          <w:sz w:val="24"/>
          <w:szCs w:val="24"/>
          <w:lang w:val="zh-CN"/>
        </w:rPr>
        <w:t>投产品若属于</w:t>
      </w:r>
      <w:proofErr w:type="gramEnd"/>
      <w:r>
        <w:rPr>
          <w:rFonts w:asciiTheme="minorEastAsia" w:hAnsiTheme="minorEastAsia" w:cs="仿宋_GB2312" w:hint="eastAsia"/>
          <w:sz w:val="24"/>
          <w:szCs w:val="24"/>
          <w:lang w:val="zh-CN"/>
        </w:rPr>
        <w:t>《环境标志产品政府采购品目清单》内产品，投标文件中应提供</w:t>
      </w:r>
      <w:r>
        <w:rPr>
          <w:rFonts w:asciiTheme="minorEastAsia" w:eastAsiaTheme="minorEastAsia" w:hAnsiTheme="minorEastAsia" w:cs="仿宋_GB2312" w:hint="eastAsia"/>
          <w:sz w:val="24"/>
          <w:szCs w:val="24"/>
          <w:lang w:val="zh-CN"/>
        </w:rPr>
        <w:t>具有国家确定的认证机构出具的、处于有效期之内的环境标志产品认证证书</w:t>
      </w:r>
      <w:r>
        <w:rPr>
          <w:rFonts w:asciiTheme="minorEastAsia" w:hAnsiTheme="minorEastAsia" w:cs="仿宋_GB2312" w:hint="eastAsia"/>
          <w:sz w:val="24"/>
          <w:szCs w:val="24"/>
          <w:lang w:val="zh-CN"/>
        </w:rPr>
        <w:t>，</w:t>
      </w:r>
      <w:r>
        <w:rPr>
          <w:rFonts w:asciiTheme="minorEastAsia" w:eastAsiaTheme="minorEastAsia" w:hAnsiTheme="minorEastAsia" w:cs="仿宋_GB2312" w:hint="eastAsia"/>
          <w:sz w:val="24"/>
          <w:szCs w:val="24"/>
          <w:lang w:val="zh-CN"/>
        </w:rPr>
        <w:t>评标委员会根据本项目评标标准予以判定并赋分。</w:t>
      </w:r>
    </w:p>
    <w:p w:rsidR="009D373E" w:rsidRDefault="0057483D">
      <w:pPr>
        <w:pStyle w:val="aa"/>
        <w:spacing w:line="360" w:lineRule="auto"/>
        <w:ind w:firstLineChars="200" w:firstLine="482"/>
        <w:contextualSpacing/>
        <w:rPr>
          <w:rFonts w:hAnsi="宋体"/>
          <w:b/>
          <w:color w:val="000000"/>
          <w:sz w:val="24"/>
          <w:szCs w:val="24"/>
          <w:lang w:val="zh-CN"/>
        </w:rPr>
      </w:pPr>
      <w:r>
        <w:rPr>
          <w:rFonts w:hAnsi="宋体" w:hint="eastAsia"/>
          <w:b/>
          <w:color w:val="000000"/>
          <w:sz w:val="24"/>
          <w:szCs w:val="24"/>
          <w:lang w:val="zh-CN"/>
        </w:rPr>
        <w:t>（4）关于强制性产品认证</w:t>
      </w:r>
    </w:p>
    <w:p w:rsidR="009D373E" w:rsidRDefault="0057483D">
      <w:pPr>
        <w:spacing w:line="360" w:lineRule="auto"/>
        <w:ind w:firstLineChars="200" w:firstLine="480"/>
        <w:contextualSpacing/>
        <w:rPr>
          <w:rFonts w:asciiTheme="minorEastAsia" w:eastAsiaTheme="minorEastAsia" w:hAnsiTheme="minorEastAsia" w:cs="宋体"/>
          <w:kern w:val="0"/>
          <w:sz w:val="24"/>
        </w:rPr>
      </w:pPr>
      <w:r>
        <w:rPr>
          <w:rFonts w:asciiTheme="minorEastAsia" w:eastAsiaTheme="minorEastAsia" w:hAnsiTheme="minorEastAsia" w:cs="仿宋_GB2312" w:hint="eastAsia"/>
          <w:sz w:val="24"/>
          <w:lang w:val="zh-CN"/>
        </w:rPr>
        <w:t>1）如投标人所投产</w:t>
      </w:r>
      <w:proofErr w:type="gramStart"/>
      <w:r>
        <w:rPr>
          <w:rFonts w:asciiTheme="minorEastAsia" w:eastAsiaTheme="minorEastAsia" w:hAnsiTheme="minorEastAsia" w:cs="仿宋_GB2312" w:hint="eastAsia"/>
          <w:sz w:val="24"/>
          <w:lang w:val="zh-CN"/>
        </w:rPr>
        <w:t>品属于</w:t>
      </w:r>
      <w:proofErr w:type="gramEnd"/>
      <w:r>
        <w:rPr>
          <w:rFonts w:asciiTheme="minorEastAsia" w:eastAsiaTheme="minorEastAsia" w:hAnsiTheme="minorEastAsia" w:cs="仿宋_GB2312" w:hint="eastAsia"/>
          <w:sz w:val="24"/>
          <w:lang w:val="zh-CN"/>
        </w:rPr>
        <w:t>“中国强制性产品认证”（3C认证）范围内,则必须承诺采用</w:t>
      </w:r>
      <w:r>
        <w:rPr>
          <w:rFonts w:asciiTheme="minorEastAsia" w:eastAsiaTheme="minorEastAsia" w:hAnsiTheme="minorEastAsia" w:cs="仿宋_GB2312"/>
          <w:sz w:val="24"/>
          <w:lang w:val="zh-CN"/>
        </w:rPr>
        <w:t>《中华人民共和国实施强制性产品认证的产品目录》</w:t>
      </w:r>
      <w:r>
        <w:rPr>
          <w:rFonts w:asciiTheme="minorEastAsia" w:eastAsiaTheme="minorEastAsia" w:hAnsiTheme="minorEastAsia" w:cs="仿宋_GB2312" w:hint="eastAsia"/>
          <w:sz w:val="24"/>
          <w:lang w:val="zh-CN"/>
        </w:rPr>
        <w:t>并在有效期内的产品，应在投标文件中提供“所投产品符合国家强制性要求承诺函”并加盖投标人公章，否则将承担其投标被视为非实质性响应投标的风险。</w:t>
      </w:r>
    </w:p>
    <w:p w:rsidR="009D373E" w:rsidRDefault="0057483D">
      <w:pPr>
        <w:wordWrap w:val="0"/>
        <w:autoSpaceDE w:val="0"/>
        <w:autoSpaceDN w:val="0"/>
        <w:spacing w:line="360" w:lineRule="auto"/>
        <w:ind w:firstLineChars="200" w:firstLine="480"/>
        <w:contextualSpacing/>
        <w:rPr>
          <w:rFonts w:asciiTheme="minorEastAsia" w:eastAsiaTheme="minorEastAsia" w:hAnsiTheme="minorEastAsia" w:cs="仿宋_GB2312"/>
          <w:sz w:val="24"/>
          <w:lang w:val="zh-CN"/>
        </w:rPr>
      </w:pPr>
      <w:r>
        <w:rPr>
          <w:rFonts w:asciiTheme="minorEastAsia" w:eastAsiaTheme="minorEastAsia" w:hAnsiTheme="minorEastAsia" w:cs="宋体" w:hint="eastAsia"/>
          <w:kern w:val="0"/>
          <w:sz w:val="24"/>
        </w:rPr>
        <w:t>2)投标人所投产品如被列入</w:t>
      </w:r>
      <w:r>
        <w:rPr>
          <w:rFonts w:asciiTheme="minorEastAsia" w:eastAsiaTheme="minorEastAsia" w:hAnsiTheme="minorEastAsia" w:cs="宋体"/>
          <w:kern w:val="0"/>
          <w:sz w:val="24"/>
        </w:rPr>
        <w:t>《信息安全产品强制性认证目录》，</w:t>
      </w:r>
      <w:r>
        <w:rPr>
          <w:rFonts w:asciiTheme="minorEastAsia" w:eastAsiaTheme="minorEastAsia" w:hAnsiTheme="minorEastAsia" w:cs="仿宋_GB2312" w:hint="eastAsia"/>
          <w:sz w:val="24"/>
          <w:lang w:val="zh-CN"/>
        </w:rPr>
        <w:t>则投标文件中应根据本项目招标文件“第二章 项目需求”</w:t>
      </w:r>
      <w:r>
        <w:rPr>
          <w:rFonts w:asciiTheme="minorEastAsia" w:eastAsiaTheme="minorEastAsia" w:hAnsiTheme="minorEastAsia" w:cs="仿宋_GB2312"/>
          <w:sz w:val="24"/>
          <w:lang w:val="zh-CN"/>
        </w:rPr>
        <w:t>提供</w:t>
      </w:r>
      <w:r>
        <w:rPr>
          <w:rFonts w:asciiTheme="minorEastAsia" w:eastAsiaTheme="minorEastAsia" w:hAnsiTheme="minorEastAsia" w:cs="仿宋_GB2312" w:hint="eastAsia"/>
          <w:sz w:val="24"/>
          <w:lang w:val="zh-CN"/>
        </w:rPr>
        <w:t>：</w:t>
      </w:r>
    </w:p>
    <w:p w:rsidR="009D373E" w:rsidRDefault="0057483D">
      <w:pPr>
        <w:wordWrap w:val="0"/>
        <w:autoSpaceDE w:val="0"/>
        <w:autoSpaceDN w:val="0"/>
        <w:spacing w:line="360" w:lineRule="auto"/>
        <w:ind w:firstLineChars="200" w:firstLine="480"/>
        <w:contextualSpacing/>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①中国信息安全认证中心官网（</w:t>
      </w:r>
      <w:r>
        <w:rPr>
          <w:rFonts w:asciiTheme="minorEastAsia" w:eastAsiaTheme="minorEastAsia" w:hAnsiTheme="minorEastAsia" w:cs="宋体"/>
          <w:kern w:val="0"/>
          <w:sz w:val="24"/>
        </w:rPr>
        <w:t>http://www.isccc.gov.cn/index.shtml</w:t>
      </w:r>
      <w:r>
        <w:rPr>
          <w:rFonts w:asciiTheme="minorEastAsia" w:eastAsiaTheme="minorEastAsia" w:hAnsiTheme="minorEastAsia" w:cs="宋体" w:hint="eastAsia"/>
          <w:kern w:val="0"/>
          <w:sz w:val="24"/>
        </w:rPr>
        <w:t>）产品查询结果截图并加盖投标人公章；</w:t>
      </w:r>
    </w:p>
    <w:p w:rsidR="009D373E" w:rsidRDefault="0057483D">
      <w:pPr>
        <w:wordWrap w:val="0"/>
        <w:autoSpaceDE w:val="0"/>
        <w:autoSpaceDN w:val="0"/>
        <w:spacing w:line="360" w:lineRule="auto"/>
        <w:ind w:firstLineChars="200" w:firstLine="480"/>
        <w:contextualSpacing/>
        <w:rPr>
          <w:rFonts w:asciiTheme="minorEastAsia" w:eastAsiaTheme="minorEastAsia" w:hAnsiTheme="minorEastAsia" w:cs="仿宋_GB2312"/>
          <w:sz w:val="24"/>
          <w:lang w:val="zh-CN"/>
        </w:rPr>
      </w:pPr>
      <w:r>
        <w:rPr>
          <w:rFonts w:asciiTheme="minorEastAsia" w:eastAsiaTheme="minorEastAsia" w:hAnsiTheme="minorEastAsia" w:cs="宋体" w:hint="eastAsia"/>
          <w:kern w:val="0"/>
          <w:sz w:val="24"/>
        </w:rPr>
        <w:t>②中国信息安全认证中心</w:t>
      </w:r>
      <w:r>
        <w:rPr>
          <w:rFonts w:asciiTheme="minorEastAsia" w:eastAsiaTheme="minorEastAsia" w:hAnsiTheme="minorEastAsia" w:cs="仿宋_GB2312" w:hint="eastAsia"/>
          <w:sz w:val="24"/>
          <w:lang w:val="zh-CN"/>
        </w:rPr>
        <w:t>颁发的《中国国家信息安全产品认证证书》加盖投标人公章的原</w:t>
      </w:r>
      <w:r>
        <w:rPr>
          <w:rFonts w:asciiTheme="minorEastAsia" w:eastAsiaTheme="minorEastAsia" w:hAnsiTheme="minorEastAsia" w:cs="仿宋_GB2312" w:hint="eastAsia"/>
          <w:sz w:val="24"/>
          <w:lang w:val="zh-CN"/>
        </w:rPr>
        <w:lastRenderedPageBreak/>
        <w:t>件扫描件（或图片）。</w:t>
      </w:r>
    </w:p>
    <w:p w:rsidR="009D373E" w:rsidRDefault="0057483D">
      <w:pPr>
        <w:pStyle w:val="aa"/>
        <w:spacing w:line="360" w:lineRule="auto"/>
        <w:ind w:firstLine="465"/>
        <w:contextualSpacing/>
        <w:rPr>
          <w:rFonts w:hAnsi="宋体" w:cs="仿宋_GB2312"/>
          <w:sz w:val="24"/>
          <w:szCs w:val="24"/>
          <w:lang w:val="zh-CN"/>
        </w:rPr>
      </w:pPr>
      <w:r>
        <w:rPr>
          <w:rFonts w:asciiTheme="minorEastAsia" w:eastAsiaTheme="minorEastAsia" w:hAnsiTheme="minorEastAsia" w:cs="仿宋_GB2312" w:hint="eastAsia"/>
          <w:sz w:val="24"/>
          <w:lang w:val="zh-CN"/>
        </w:rPr>
        <w:t>注：仅需提供序号</w:t>
      </w:r>
      <w:r>
        <w:rPr>
          <w:rFonts w:asciiTheme="minorEastAsia" w:eastAsiaTheme="minorEastAsia" w:hAnsiTheme="minorEastAsia" w:hint="eastAsia"/>
          <w:sz w:val="24"/>
        </w:rPr>
        <w:t>①～②其中之一即可。</w:t>
      </w:r>
    </w:p>
    <w:p w:rsidR="009D373E" w:rsidRDefault="0057483D">
      <w:pPr>
        <w:tabs>
          <w:tab w:val="left" w:pos="1260"/>
        </w:tabs>
        <w:autoSpaceDE w:val="0"/>
        <w:autoSpaceDN w:val="0"/>
        <w:spacing w:line="360" w:lineRule="auto"/>
        <w:ind w:firstLineChars="200" w:firstLine="482"/>
        <w:contextualSpacing/>
        <w:rPr>
          <w:rFonts w:asciiTheme="minorEastAsia" w:hAnsiTheme="minorEastAsia" w:cs="仿宋_GB2312"/>
          <w:b/>
          <w:sz w:val="24"/>
          <w:lang w:val="zh-CN"/>
        </w:rPr>
      </w:pPr>
      <w:r>
        <w:rPr>
          <w:rFonts w:asciiTheme="minorEastAsia" w:hAnsiTheme="minorEastAsia" w:cs="仿宋_GB2312" w:hint="eastAsia"/>
          <w:b/>
          <w:sz w:val="24"/>
          <w:lang w:val="zh-CN"/>
        </w:rPr>
        <w:t>（5）支持脱贫攻坚（物业服务项目）</w:t>
      </w:r>
    </w:p>
    <w:p w:rsidR="009D373E" w:rsidRDefault="0057483D">
      <w:pPr>
        <w:tabs>
          <w:tab w:val="left" w:pos="1260"/>
        </w:tabs>
        <w:autoSpaceDE w:val="0"/>
        <w:autoSpaceDN w:val="0"/>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在物业项目中，对注册地在832个国家级贫困县域内且聘用建档立</w:t>
      </w:r>
      <w:proofErr w:type="gramStart"/>
      <w:r>
        <w:rPr>
          <w:rFonts w:asciiTheme="minorEastAsia" w:hAnsiTheme="minorEastAsia" w:cs="仿宋_GB2312" w:hint="eastAsia"/>
          <w:sz w:val="24"/>
          <w:lang w:val="zh-CN"/>
        </w:rPr>
        <w:t>卡贫困</w:t>
      </w:r>
      <w:proofErr w:type="gramEnd"/>
      <w:r>
        <w:rPr>
          <w:rFonts w:asciiTheme="minorEastAsia" w:hAnsiTheme="minorEastAsia" w:cs="仿宋_GB2312" w:hint="eastAsia"/>
          <w:sz w:val="24"/>
          <w:lang w:val="zh-CN"/>
        </w:rPr>
        <w:t>人员的物业公司，提供注册地证明材料、贫困县扶贫部门出具的聘用建档立</w:t>
      </w:r>
      <w:proofErr w:type="gramStart"/>
      <w:r>
        <w:rPr>
          <w:rFonts w:asciiTheme="minorEastAsia" w:hAnsiTheme="minorEastAsia" w:cs="仿宋_GB2312" w:hint="eastAsia"/>
          <w:sz w:val="24"/>
          <w:lang w:val="zh-CN"/>
        </w:rPr>
        <w:t>卡贫困</w:t>
      </w:r>
      <w:proofErr w:type="gramEnd"/>
      <w:r>
        <w:rPr>
          <w:rFonts w:asciiTheme="minorEastAsia" w:hAnsiTheme="minorEastAsia" w:cs="仿宋_GB2312" w:hint="eastAsia"/>
          <w:sz w:val="24"/>
          <w:lang w:val="zh-CN"/>
        </w:rPr>
        <w:t>人员身份证明及社保材料（开标前12个月内至少连续3个月）的有效证明后，评标委员会根据本项目评标标准予以判定并赋分。</w:t>
      </w:r>
    </w:p>
    <w:p w:rsidR="009D373E" w:rsidRDefault="0057483D">
      <w:pPr>
        <w:tabs>
          <w:tab w:val="left" w:pos="1260"/>
        </w:tabs>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（6）投标无效情形</w:t>
      </w:r>
    </w:p>
    <w:p w:rsidR="009D373E" w:rsidRDefault="0057483D">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9D373E" w:rsidRDefault="0057483D">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2）符合性审查资料未按招标文件要求签署、盖章的。</w:t>
      </w:r>
    </w:p>
    <w:p w:rsidR="009D373E" w:rsidRDefault="0057483D">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3）有下列情形之一的，视为投标人串通投标，其投标无效：</w:t>
      </w:r>
    </w:p>
    <w:p w:rsidR="009D373E" w:rsidRDefault="0057483D">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a.不同投标人的投标文件由同一单位或者个人编制；</w:t>
      </w:r>
    </w:p>
    <w:p w:rsidR="009D373E" w:rsidRDefault="0057483D">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b.不同投标人委托同一单位或者个人办理投标事宜；</w:t>
      </w:r>
    </w:p>
    <w:p w:rsidR="009D373E" w:rsidRDefault="0057483D">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c.不同投标人的投标文件载明的项目管理成员或者联系人员为同一人；</w:t>
      </w:r>
    </w:p>
    <w:p w:rsidR="009D373E" w:rsidRDefault="0057483D">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d.不同投标人的投标文件异常一致或者投标报价呈规律性差异；</w:t>
      </w:r>
    </w:p>
    <w:p w:rsidR="009D373E" w:rsidRDefault="0057483D">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e.不同投标人的投标文件相互混装。</w:t>
      </w:r>
    </w:p>
    <w:p w:rsidR="009D373E" w:rsidRDefault="0057483D">
      <w:pPr>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f. 不同投标人电子投标文件记录的网卡MAC地址、CPU序号、硬盘序列号等硬件特征码均相同时，视为“不同投标人的投标文件由同一单位或者个人编制”或“不同投标人委托同一单位或者个人办理投标事宜”,其投标无效。</w:t>
      </w:r>
    </w:p>
    <w:p w:rsidR="009D373E" w:rsidRDefault="0057483D">
      <w:pPr>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9D373E" w:rsidRDefault="0057483D">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5）</w:t>
      </w:r>
      <w:r>
        <w:rPr>
          <w:rFonts w:ascii="宋体" w:hAnsi="宋体" w:cs="仿宋_GB2312"/>
          <w:sz w:val="24"/>
          <w:lang w:val="zh-CN"/>
        </w:rPr>
        <w:t>法律、法规和招标文件规定的其他无效情形。</w:t>
      </w:r>
    </w:p>
    <w:p w:rsidR="009D373E" w:rsidRDefault="0057483D">
      <w:pPr>
        <w:spacing w:line="360" w:lineRule="auto"/>
        <w:ind w:firstLineChars="200" w:firstLine="482"/>
        <w:rPr>
          <w:rFonts w:hAnsi="宋体" w:cs="仿宋_GB2312"/>
          <w:b/>
          <w:sz w:val="24"/>
        </w:rPr>
      </w:pPr>
      <w:r>
        <w:rPr>
          <w:rFonts w:hAnsi="宋体" w:cs="仿宋_GB2312" w:hint="eastAsia"/>
          <w:b/>
          <w:sz w:val="24"/>
          <w:lang w:val="zh-CN"/>
        </w:rPr>
        <w:t>（</w:t>
      </w:r>
      <w:r>
        <w:rPr>
          <w:rFonts w:hAnsi="宋体" w:cs="仿宋_GB2312" w:hint="eastAsia"/>
          <w:b/>
          <w:sz w:val="24"/>
          <w:lang w:val="zh-CN"/>
        </w:rPr>
        <w:t>7</w:t>
      </w:r>
      <w:r>
        <w:rPr>
          <w:rFonts w:hAnsi="宋体" w:cs="仿宋_GB2312" w:hint="eastAsia"/>
          <w:b/>
          <w:sz w:val="24"/>
          <w:lang w:val="zh-CN"/>
        </w:rPr>
        <w:t>）评标标准（</w:t>
      </w:r>
      <w:r>
        <w:rPr>
          <w:rFonts w:hAnsi="宋体" w:cs="仿宋_GB2312" w:hint="eastAsia"/>
          <w:b/>
          <w:sz w:val="24"/>
        </w:rPr>
        <w:t>1-10</w:t>
      </w:r>
      <w:r>
        <w:rPr>
          <w:rFonts w:hAnsi="宋体" w:cs="仿宋_GB2312" w:hint="eastAsia"/>
          <w:b/>
          <w:sz w:val="24"/>
        </w:rPr>
        <w:t>标段</w:t>
      </w:r>
      <w:r>
        <w:rPr>
          <w:rFonts w:hAnsi="宋体" w:cs="仿宋_GB2312" w:hint="eastAsia"/>
          <w:b/>
          <w:sz w:val="24"/>
          <w:lang w:val="zh-CN"/>
        </w:rPr>
        <w:t>）</w:t>
      </w:r>
    </w:p>
    <w:tbl>
      <w:tblPr>
        <w:tblW w:w="9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69"/>
        <w:gridCol w:w="5729"/>
        <w:gridCol w:w="1400"/>
      </w:tblGrid>
      <w:tr w:rsidR="009D373E">
        <w:trPr>
          <w:trHeight w:val="900"/>
        </w:trPr>
        <w:tc>
          <w:tcPr>
            <w:tcW w:w="1969" w:type="dxa"/>
            <w:tcBorders>
              <w:top w:val="single" w:sz="4" w:space="0" w:color="auto"/>
              <w:left w:val="single" w:sz="4" w:space="0" w:color="auto"/>
              <w:bottom w:val="single" w:sz="4" w:space="0" w:color="auto"/>
              <w:right w:val="single" w:sz="4" w:space="0" w:color="auto"/>
            </w:tcBorders>
            <w:shd w:val="clear" w:color="auto" w:fill="auto"/>
            <w:vAlign w:val="center"/>
          </w:tcPr>
          <w:p w:rsidR="009D373E" w:rsidRDefault="0057483D">
            <w:pPr>
              <w:widowControl/>
              <w:spacing w:before="226" w:line="360" w:lineRule="auto"/>
              <w:jc w:val="left"/>
              <w:rPr>
                <w:rFonts w:asciiTheme="majorEastAsia" w:eastAsiaTheme="majorEastAsia" w:hAnsiTheme="majorEastAsia" w:cs="仿宋"/>
                <w:color w:val="000000"/>
                <w:kern w:val="0"/>
                <w:sz w:val="24"/>
                <w:shd w:val="clear" w:color="auto" w:fill="FFFFFF"/>
              </w:rPr>
            </w:pPr>
            <w:r>
              <w:rPr>
                <w:rFonts w:asciiTheme="majorEastAsia" w:eastAsiaTheme="majorEastAsia" w:hAnsiTheme="majorEastAsia" w:cs="仿宋" w:hint="eastAsia"/>
                <w:color w:val="000000"/>
                <w:kern w:val="0"/>
                <w:sz w:val="24"/>
                <w:shd w:val="clear" w:color="auto" w:fill="FFFFFF"/>
              </w:rPr>
              <w:t>分值构成</w:t>
            </w:r>
          </w:p>
          <w:p w:rsidR="009D373E" w:rsidRDefault="0057483D">
            <w:pPr>
              <w:widowControl/>
              <w:spacing w:before="226" w:line="360" w:lineRule="auto"/>
              <w:jc w:val="left"/>
              <w:rPr>
                <w:rFonts w:asciiTheme="majorEastAsia" w:eastAsiaTheme="majorEastAsia" w:hAnsiTheme="majorEastAsia" w:cs="仿宋"/>
                <w:color w:val="000000"/>
                <w:kern w:val="0"/>
                <w:sz w:val="24"/>
                <w:shd w:val="clear" w:color="auto" w:fill="FFFFFF"/>
              </w:rPr>
            </w:pPr>
            <w:r>
              <w:rPr>
                <w:rFonts w:asciiTheme="majorEastAsia" w:eastAsiaTheme="majorEastAsia" w:hAnsiTheme="majorEastAsia" w:cs="仿宋" w:hint="eastAsia"/>
                <w:color w:val="000000"/>
                <w:kern w:val="0"/>
                <w:sz w:val="24"/>
                <w:shd w:val="clear" w:color="auto" w:fill="FFFFFF"/>
              </w:rPr>
              <w:t>(总分100分)</w:t>
            </w:r>
          </w:p>
        </w:tc>
        <w:tc>
          <w:tcPr>
            <w:tcW w:w="71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D373E" w:rsidRDefault="0057483D">
            <w:pPr>
              <w:widowControl/>
              <w:spacing w:before="226" w:line="360" w:lineRule="auto"/>
              <w:ind w:firstLineChars="200" w:firstLine="480"/>
              <w:jc w:val="left"/>
              <w:rPr>
                <w:rFonts w:asciiTheme="majorEastAsia" w:eastAsiaTheme="majorEastAsia" w:hAnsiTheme="majorEastAsia" w:cs="仿宋"/>
                <w:color w:val="000000"/>
                <w:kern w:val="0"/>
                <w:sz w:val="24"/>
                <w:shd w:val="clear" w:color="auto" w:fill="FFFFFF"/>
              </w:rPr>
            </w:pPr>
            <w:r>
              <w:rPr>
                <w:rFonts w:asciiTheme="majorEastAsia" w:eastAsiaTheme="majorEastAsia" w:hAnsiTheme="majorEastAsia" w:cs="仿宋" w:hint="eastAsia"/>
                <w:color w:val="000000"/>
                <w:kern w:val="0"/>
                <w:sz w:val="24"/>
                <w:shd w:val="clear" w:color="auto" w:fill="FFFFFF"/>
              </w:rPr>
              <w:t>价格分值：30分</w:t>
            </w:r>
          </w:p>
          <w:p w:rsidR="009D373E" w:rsidRDefault="0057483D">
            <w:pPr>
              <w:widowControl/>
              <w:spacing w:before="226" w:line="360" w:lineRule="auto"/>
              <w:ind w:firstLineChars="200" w:firstLine="480"/>
              <w:jc w:val="left"/>
              <w:rPr>
                <w:rFonts w:asciiTheme="majorEastAsia" w:eastAsiaTheme="majorEastAsia" w:hAnsiTheme="majorEastAsia" w:cs="仿宋"/>
                <w:color w:val="000000"/>
                <w:kern w:val="0"/>
                <w:sz w:val="24"/>
                <w:shd w:val="clear" w:color="auto" w:fill="FFFFFF"/>
              </w:rPr>
            </w:pPr>
            <w:r>
              <w:rPr>
                <w:rFonts w:asciiTheme="majorEastAsia" w:eastAsiaTheme="majorEastAsia" w:hAnsiTheme="majorEastAsia" w:cs="仿宋" w:hint="eastAsia"/>
                <w:color w:val="000000"/>
                <w:kern w:val="0"/>
                <w:sz w:val="24"/>
                <w:shd w:val="clear" w:color="auto" w:fill="FFFFFF"/>
              </w:rPr>
              <w:t>商务部分：30分</w:t>
            </w:r>
          </w:p>
          <w:p w:rsidR="009D373E" w:rsidRDefault="0057483D">
            <w:pPr>
              <w:widowControl/>
              <w:spacing w:before="226" w:line="360" w:lineRule="auto"/>
              <w:ind w:firstLineChars="200" w:firstLine="480"/>
              <w:jc w:val="left"/>
              <w:rPr>
                <w:rFonts w:asciiTheme="majorEastAsia" w:eastAsiaTheme="majorEastAsia" w:hAnsiTheme="majorEastAsia" w:cs="仿宋"/>
                <w:color w:val="000000"/>
                <w:kern w:val="0"/>
                <w:sz w:val="24"/>
                <w:shd w:val="clear" w:color="auto" w:fill="FFFFFF"/>
              </w:rPr>
            </w:pPr>
            <w:r>
              <w:rPr>
                <w:rFonts w:asciiTheme="majorEastAsia" w:eastAsiaTheme="majorEastAsia" w:hAnsiTheme="majorEastAsia" w:cs="仿宋" w:hint="eastAsia"/>
                <w:color w:val="000000"/>
                <w:kern w:val="0"/>
                <w:sz w:val="24"/>
                <w:shd w:val="clear" w:color="auto" w:fill="FFFFFF"/>
              </w:rPr>
              <w:lastRenderedPageBreak/>
              <w:t>技术部分：40分</w:t>
            </w:r>
          </w:p>
        </w:tc>
      </w:tr>
      <w:tr w:rsidR="009D373E">
        <w:trPr>
          <w:trHeight w:val="567"/>
        </w:trPr>
        <w:tc>
          <w:tcPr>
            <w:tcW w:w="90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D373E" w:rsidRDefault="0057483D">
            <w:pPr>
              <w:widowControl/>
              <w:spacing w:before="226" w:line="360" w:lineRule="auto"/>
              <w:ind w:firstLineChars="200" w:firstLine="480"/>
              <w:jc w:val="left"/>
              <w:rPr>
                <w:rFonts w:asciiTheme="majorEastAsia" w:eastAsiaTheme="majorEastAsia" w:hAnsiTheme="majorEastAsia" w:cs="仿宋"/>
                <w:color w:val="000000"/>
                <w:kern w:val="0"/>
                <w:sz w:val="24"/>
                <w:shd w:val="clear" w:color="auto" w:fill="FFFFFF"/>
              </w:rPr>
            </w:pPr>
            <w:r>
              <w:rPr>
                <w:rFonts w:asciiTheme="majorEastAsia" w:eastAsiaTheme="majorEastAsia" w:hAnsiTheme="majorEastAsia" w:cs="仿宋" w:hint="eastAsia"/>
                <w:color w:val="000000"/>
                <w:kern w:val="0"/>
                <w:sz w:val="24"/>
                <w:shd w:val="clear" w:color="auto" w:fill="FFFFFF"/>
              </w:rPr>
              <w:lastRenderedPageBreak/>
              <w:t>一、价格部分（满分30分）</w:t>
            </w:r>
          </w:p>
        </w:tc>
      </w:tr>
      <w:tr w:rsidR="009D373E">
        <w:trPr>
          <w:trHeight w:val="567"/>
        </w:trPr>
        <w:tc>
          <w:tcPr>
            <w:tcW w:w="1969" w:type="dxa"/>
            <w:tcBorders>
              <w:top w:val="single" w:sz="4" w:space="0" w:color="auto"/>
              <w:left w:val="single" w:sz="4" w:space="0" w:color="auto"/>
              <w:bottom w:val="single" w:sz="4" w:space="0" w:color="auto"/>
              <w:right w:val="single" w:sz="4" w:space="0" w:color="auto"/>
            </w:tcBorders>
            <w:shd w:val="clear" w:color="auto" w:fill="auto"/>
            <w:vAlign w:val="center"/>
          </w:tcPr>
          <w:p w:rsidR="009D373E" w:rsidRDefault="0057483D">
            <w:pPr>
              <w:widowControl/>
              <w:spacing w:before="226" w:line="360" w:lineRule="auto"/>
              <w:jc w:val="left"/>
              <w:rPr>
                <w:rFonts w:asciiTheme="majorEastAsia" w:eastAsiaTheme="majorEastAsia" w:hAnsiTheme="majorEastAsia" w:cs="仿宋"/>
                <w:color w:val="000000"/>
                <w:kern w:val="0"/>
                <w:sz w:val="24"/>
                <w:shd w:val="clear" w:color="auto" w:fill="FFFFFF"/>
              </w:rPr>
            </w:pPr>
            <w:r>
              <w:rPr>
                <w:rFonts w:asciiTheme="majorEastAsia" w:eastAsiaTheme="majorEastAsia" w:hAnsiTheme="majorEastAsia" w:cs="仿宋" w:hint="eastAsia"/>
                <w:color w:val="000000"/>
                <w:kern w:val="0"/>
                <w:sz w:val="24"/>
                <w:shd w:val="clear" w:color="auto" w:fill="FFFFFF"/>
              </w:rPr>
              <w:t>评分因素</w:t>
            </w:r>
          </w:p>
        </w:tc>
        <w:tc>
          <w:tcPr>
            <w:tcW w:w="5729" w:type="dxa"/>
            <w:tcBorders>
              <w:top w:val="single" w:sz="4" w:space="0" w:color="auto"/>
              <w:left w:val="single" w:sz="4" w:space="0" w:color="auto"/>
              <w:bottom w:val="single" w:sz="4" w:space="0" w:color="auto"/>
              <w:right w:val="single" w:sz="4" w:space="0" w:color="auto"/>
            </w:tcBorders>
            <w:shd w:val="clear" w:color="auto" w:fill="auto"/>
            <w:vAlign w:val="center"/>
          </w:tcPr>
          <w:p w:rsidR="009D373E" w:rsidRDefault="0057483D">
            <w:pPr>
              <w:widowControl/>
              <w:spacing w:before="226" w:line="360" w:lineRule="auto"/>
              <w:ind w:firstLineChars="200" w:firstLine="480"/>
              <w:jc w:val="left"/>
              <w:rPr>
                <w:rFonts w:asciiTheme="majorEastAsia" w:eastAsiaTheme="majorEastAsia" w:hAnsiTheme="majorEastAsia" w:cs="仿宋"/>
                <w:color w:val="000000"/>
                <w:kern w:val="0"/>
                <w:sz w:val="24"/>
                <w:shd w:val="clear" w:color="auto" w:fill="FFFFFF"/>
              </w:rPr>
            </w:pPr>
            <w:r>
              <w:rPr>
                <w:rFonts w:asciiTheme="majorEastAsia" w:eastAsiaTheme="majorEastAsia" w:hAnsiTheme="majorEastAsia" w:cs="仿宋" w:hint="eastAsia"/>
                <w:color w:val="000000"/>
                <w:kern w:val="0"/>
                <w:sz w:val="24"/>
                <w:shd w:val="clear" w:color="auto" w:fill="FFFFFF"/>
              </w:rPr>
              <w:t>评分标准</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rsidR="009D373E" w:rsidRDefault="0057483D">
            <w:pPr>
              <w:widowControl/>
              <w:spacing w:before="226" w:line="360" w:lineRule="auto"/>
              <w:jc w:val="left"/>
              <w:rPr>
                <w:rFonts w:asciiTheme="majorEastAsia" w:eastAsiaTheme="majorEastAsia" w:hAnsiTheme="majorEastAsia" w:cs="仿宋"/>
                <w:color w:val="000000"/>
                <w:kern w:val="0"/>
                <w:sz w:val="24"/>
                <w:shd w:val="clear" w:color="auto" w:fill="FFFFFF"/>
              </w:rPr>
            </w:pPr>
            <w:r>
              <w:rPr>
                <w:rFonts w:asciiTheme="majorEastAsia" w:eastAsiaTheme="majorEastAsia" w:hAnsiTheme="majorEastAsia" w:cs="仿宋" w:hint="eastAsia"/>
                <w:color w:val="000000"/>
                <w:kern w:val="0"/>
                <w:sz w:val="24"/>
                <w:shd w:val="clear" w:color="auto" w:fill="FFFFFF"/>
              </w:rPr>
              <w:t>分值</w:t>
            </w:r>
          </w:p>
        </w:tc>
      </w:tr>
      <w:tr w:rsidR="009D373E">
        <w:trPr>
          <w:trHeight w:val="534"/>
        </w:trPr>
        <w:tc>
          <w:tcPr>
            <w:tcW w:w="1969" w:type="dxa"/>
            <w:tcBorders>
              <w:top w:val="single" w:sz="4" w:space="0" w:color="auto"/>
              <w:left w:val="single" w:sz="4" w:space="0" w:color="auto"/>
              <w:bottom w:val="single" w:sz="4" w:space="0" w:color="auto"/>
              <w:right w:val="single" w:sz="4" w:space="0" w:color="auto"/>
            </w:tcBorders>
            <w:shd w:val="clear" w:color="auto" w:fill="auto"/>
            <w:vAlign w:val="center"/>
          </w:tcPr>
          <w:p w:rsidR="009D373E" w:rsidRDefault="0057483D">
            <w:pPr>
              <w:widowControl/>
              <w:spacing w:before="226" w:line="360" w:lineRule="auto"/>
              <w:jc w:val="center"/>
              <w:rPr>
                <w:rFonts w:asciiTheme="majorEastAsia" w:eastAsiaTheme="majorEastAsia" w:hAnsiTheme="majorEastAsia" w:cs="仿宋"/>
                <w:color w:val="000000"/>
                <w:kern w:val="0"/>
                <w:sz w:val="24"/>
                <w:shd w:val="clear" w:color="auto" w:fill="FFFFFF"/>
              </w:rPr>
            </w:pPr>
            <w:r>
              <w:rPr>
                <w:rFonts w:asciiTheme="majorEastAsia" w:eastAsiaTheme="majorEastAsia" w:hAnsiTheme="majorEastAsia" w:cs="仿宋" w:hint="eastAsia"/>
                <w:color w:val="000000"/>
                <w:kern w:val="0"/>
                <w:sz w:val="24"/>
                <w:shd w:val="clear" w:color="auto" w:fill="FFFFFF"/>
              </w:rPr>
              <w:t>投标报价</w:t>
            </w:r>
          </w:p>
          <w:p w:rsidR="009D373E" w:rsidRDefault="0057483D">
            <w:pPr>
              <w:widowControl/>
              <w:spacing w:before="226" w:line="360" w:lineRule="auto"/>
              <w:jc w:val="center"/>
              <w:rPr>
                <w:rFonts w:asciiTheme="majorEastAsia" w:eastAsiaTheme="majorEastAsia" w:hAnsiTheme="majorEastAsia" w:cs="仿宋"/>
                <w:color w:val="000000"/>
                <w:kern w:val="0"/>
                <w:sz w:val="24"/>
                <w:shd w:val="clear" w:color="auto" w:fill="FFFFFF"/>
              </w:rPr>
            </w:pPr>
            <w:r>
              <w:rPr>
                <w:rFonts w:asciiTheme="majorEastAsia" w:eastAsiaTheme="majorEastAsia" w:hAnsiTheme="majorEastAsia" w:cs="仿宋" w:hint="eastAsia"/>
                <w:color w:val="000000"/>
                <w:kern w:val="0"/>
                <w:sz w:val="24"/>
                <w:shd w:val="clear" w:color="auto" w:fill="FFFFFF"/>
              </w:rPr>
              <w:t>评分标准</w:t>
            </w:r>
          </w:p>
        </w:tc>
        <w:tc>
          <w:tcPr>
            <w:tcW w:w="5729" w:type="dxa"/>
            <w:tcBorders>
              <w:top w:val="single" w:sz="4" w:space="0" w:color="auto"/>
              <w:left w:val="single" w:sz="4" w:space="0" w:color="auto"/>
              <w:bottom w:val="single" w:sz="4" w:space="0" w:color="auto"/>
              <w:right w:val="single" w:sz="4" w:space="0" w:color="auto"/>
            </w:tcBorders>
            <w:shd w:val="clear" w:color="auto" w:fill="auto"/>
            <w:vAlign w:val="center"/>
          </w:tcPr>
          <w:p w:rsidR="009D373E" w:rsidRDefault="0057483D">
            <w:pPr>
              <w:widowControl/>
              <w:spacing w:before="226" w:line="360" w:lineRule="auto"/>
              <w:ind w:firstLineChars="200" w:firstLine="480"/>
              <w:jc w:val="left"/>
              <w:rPr>
                <w:rFonts w:asciiTheme="majorEastAsia" w:eastAsiaTheme="majorEastAsia" w:hAnsiTheme="majorEastAsia" w:cs="仿宋"/>
                <w:color w:val="000000"/>
                <w:kern w:val="0"/>
                <w:sz w:val="24"/>
                <w:shd w:val="clear" w:color="auto" w:fill="FFFFFF"/>
              </w:rPr>
            </w:pPr>
            <w:r>
              <w:rPr>
                <w:rFonts w:asciiTheme="majorEastAsia" w:eastAsiaTheme="majorEastAsia" w:hAnsiTheme="majorEastAsia" w:cs="仿宋" w:hint="eastAsia"/>
                <w:color w:val="000000"/>
                <w:kern w:val="0"/>
                <w:sz w:val="24"/>
                <w:shd w:val="clear" w:color="auto" w:fill="FFFFFF"/>
              </w:rPr>
              <w:t>评标基准价：满足招标文件要求的有效投标报价中，最低的投标报价为评标基准价。</w:t>
            </w:r>
          </w:p>
          <w:p w:rsidR="009D373E" w:rsidRDefault="0057483D">
            <w:pPr>
              <w:widowControl/>
              <w:spacing w:before="226" w:line="360" w:lineRule="auto"/>
              <w:ind w:firstLineChars="200" w:firstLine="480"/>
              <w:jc w:val="left"/>
              <w:rPr>
                <w:rFonts w:asciiTheme="majorEastAsia" w:eastAsiaTheme="majorEastAsia" w:hAnsiTheme="majorEastAsia" w:cs="仿宋"/>
                <w:color w:val="000000"/>
                <w:kern w:val="0"/>
                <w:sz w:val="24"/>
                <w:shd w:val="clear" w:color="auto" w:fill="FFFFFF"/>
              </w:rPr>
            </w:pPr>
            <w:r>
              <w:rPr>
                <w:rFonts w:asciiTheme="majorEastAsia" w:eastAsiaTheme="majorEastAsia" w:hAnsiTheme="majorEastAsia" w:cs="仿宋" w:hint="eastAsia"/>
                <w:color w:val="000000"/>
                <w:kern w:val="0"/>
                <w:sz w:val="24"/>
                <w:shd w:val="clear" w:color="auto" w:fill="FFFFFF"/>
              </w:rPr>
              <w:t xml:space="preserve">投标报价得分=（评标基准价/投标报价）×30 </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rsidR="009D373E" w:rsidRDefault="0057483D">
            <w:pPr>
              <w:widowControl/>
              <w:spacing w:before="226" w:line="360" w:lineRule="auto"/>
              <w:jc w:val="center"/>
              <w:rPr>
                <w:rFonts w:asciiTheme="majorEastAsia" w:eastAsiaTheme="majorEastAsia" w:hAnsiTheme="majorEastAsia" w:cs="仿宋"/>
                <w:color w:val="000000"/>
                <w:kern w:val="0"/>
                <w:sz w:val="24"/>
                <w:shd w:val="clear" w:color="auto" w:fill="FFFFFF"/>
              </w:rPr>
            </w:pPr>
            <w:r>
              <w:rPr>
                <w:rFonts w:asciiTheme="majorEastAsia" w:eastAsiaTheme="majorEastAsia" w:hAnsiTheme="majorEastAsia" w:cs="仿宋" w:hint="eastAsia"/>
                <w:color w:val="000000"/>
                <w:kern w:val="0"/>
                <w:sz w:val="24"/>
                <w:shd w:val="clear" w:color="auto" w:fill="FFFFFF"/>
              </w:rPr>
              <w:t>30分</w:t>
            </w:r>
          </w:p>
        </w:tc>
      </w:tr>
      <w:tr w:rsidR="009D373E">
        <w:trPr>
          <w:trHeight w:val="567"/>
        </w:trPr>
        <w:tc>
          <w:tcPr>
            <w:tcW w:w="90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D373E" w:rsidRDefault="0057483D">
            <w:pPr>
              <w:widowControl/>
              <w:spacing w:before="226" w:line="360" w:lineRule="auto"/>
              <w:ind w:firstLineChars="200" w:firstLine="480"/>
              <w:jc w:val="left"/>
              <w:rPr>
                <w:rFonts w:asciiTheme="majorEastAsia" w:eastAsiaTheme="majorEastAsia" w:hAnsiTheme="majorEastAsia" w:cs="仿宋"/>
                <w:color w:val="000000"/>
                <w:kern w:val="0"/>
                <w:sz w:val="24"/>
                <w:shd w:val="clear" w:color="auto" w:fill="FFFFFF"/>
              </w:rPr>
            </w:pPr>
            <w:r>
              <w:rPr>
                <w:rFonts w:asciiTheme="majorEastAsia" w:eastAsiaTheme="majorEastAsia" w:hAnsiTheme="majorEastAsia" w:cs="仿宋" w:hint="eastAsia"/>
                <w:color w:val="000000"/>
                <w:kern w:val="0"/>
                <w:sz w:val="24"/>
                <w:shd w:val="clear" w:color="auto" w:fill="FFFFFF"/>
              </w:rPr>
              <w:t>二、商务部分（满分30分）</w:t>
            </w:r>
          </w:p>
        </w:tc>
      </w:tr>
      <w:tr w:rsidR="009D373E">
        <w:trPr>
          <w:trHeight w:val="567"/>
        </w:trPr>
        <w:tc>
          <w:tcPr>
            <w:tcW w:w="1969" w:type="dxa"/>
            <w:tcBorders>
              <w:top w:val="single" w:sz="4" w:space="0" w:color="auto"/>
              <w:left w:val="single" w:sz="4" w:space="0" w:color="auto"/>
              <w:bottom w:val="single" w:sz="4" w:space="0" w:color="auto"/>
              <w:right w:val="single" w:sz="4" w:space="0" w:color="auto"/>
            </w:tcBorders>
            <w:shd w:val="clear" w:color="auto" w:fill="auto"/>
            <w:vAlign w:val="center"/>
          </w:tcPr>
          <w:p w:rsidR="009D373E" w:rsidRDefault="0057483D">
            <w:pPr>
              <w:widowControl/>
              <w:spacing w:before="226" w:line="360" w:lineRule="auto"/>
              <w:jc w:val="center"/>
              <w:rPr>
                <w:rFonts w:asciiTheme="majorEastAsia" w:eastAsiaTheme="majorEastAsia" w:hAnsiTheme="majorEastAsia" w:cs="仿宋"/>
                <w:color w:val="000000"/>
                <w:kern w:val="0"/>
                <w:sz w:val="24"/>
                <w:shd w:val="clear" w:color="auto" w:fill="FFFFFF"/>
              </w:rPr>
            </w:pPr>
            <w:r>
              <w:rPr>
                <w:rFonts w:asciiTheme="majorEastAsia" w:eastAsiaTheme="majorEastAsia" w:hAnsiTheme="majorEastAsia" w:cs="仿宋" w:hint="eastAsia"/>
                <w:color w:val="000000"/>
                <w:kern w:val="0"/>
                <w:sz w:val="24"/>
                <w:shd w:val="clear" w:color="auto" w:fill="FFFFFF"/>
              </w:rPr>
              <w:t>评分因素</w:t>
            </w:r>
          </w:p>
        </w:tc>
        <w:tc>
          <w:tcPr>
            <w:tcW w:w="5729" w:type="dxa"/>
            <w:tcBorders>
              <w:top w:val="single" w:sz="4" w:space="0" w:color="auto"/>
              <w:left w:val="single" w:sz="4" w:space="0" w:color="auto"/>
              <w:bottom w:val="single" w:sz="4" w:space="0" w:color="auto"/>
              <w:right w:val="single" w:sz="4" w:space="0" w:color="auto"/>
            </w:tcBorders>
            <w:shd w:val="clear" w:color="auto" w:fill="auto"/>
            <w:vAlign w:val="center"/>
          </w:tcPr>
          <w:p w:rsidR="009D373E" w:rsidRDefault="0057483D">
            <w:pPr>
              <w:widowControl/>
              <w:spacing w:before="226" w:line="360" w:lineRule="auto"/>
              <w:jc w:val="center"/>
              <w:rPr>
                <w:rFonts w:asciiTheme="majorEastAsia" w:eastAsiaTheme="majorEastAsia" w:hAnsiTheme="majorEastAsia" w:cs="仿宋"/>
                <w:color w:val="000000"/>
                <w:kern w:val="0"/>
                <w:sz w:val="24"/>
                <w:shd w:val="clear" w:color="auto" w:fill="FFFFFF"/>
              </w:rPr>
            </w:pPr>
            <w:r>
              <w:rPr>
                <w:rFonts w:asciiTheme="majorEastAsia" w:eastAsiaTheme="majorEastAsia" w:hAnsiTheme="majorEastAsia" w:cs="仿宋" w:hint="eastAsia"/>
                <w:color w:val="000000"/>
                <w:kern w:val="0"/>
                <w:sz w:val="24"/>
                <w:shd w:val="clear" w:color="auto" w:fill="FFFFFF"/>
              </w:rPr>
              <w:t>评分标准</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rsidR="009D373E" w:rsidRDefault="0057483D">
            <w:pPr>
              <w:widowControl/>
              <w:spacing w:before="226" w:line="360" w:lineRule="auto"/>
              <w:jc w:val="center"/>
              <w:rPr>
                <w:rFonts w:asciiTheme="majorEastAsia" w:eastAsiaTheme="majorEastAsia" w:hAnsiTheme="majorEastAsia" w:cs="仿宋"/>
                <w:color w:val="000000"/>
                <w:kern w:val="0"/>
                <w:sz w:val="24"/>
                <w:shd w:val="clear" w:color="auto" w:fill="FFFFFF"/>
              </w:rPr>
            </w:pPr>
            <w:r>
              <w:rPr>
                <w:rFonts w:asciiTheme="majorEastAsia" w:eastAsiaTheme="majorEastAsia" w:hAnsiTheme="majorEastAsia" w:cs="仿宋" w:hint="eastAsia"/>
                <w:color w:val="000000"/>
                <w:kern w:val="0"/>
                <w:sz w:val="24"/>
                <w:shd w:val="clear" w:color="auto" w:fill="FFFFFF"/>
              </w:rPr>
              <w:t>分值</w:t>
            </w:r>
          </w:p>
        </w:tc>
      </w:tr>
      <w:tr w:rsidR="009D373E">
        <w:trPr>
          <w:trHeight w:val="90"/>
        </w:trPr>
        <w:tc>
          <w:tcPr>
            <w:tcW w:w="1969" w:type="dxa"/>
            <w:tcBorders>
              <w:top w:val="single" w:sz="4" w:space="0" w:color="auto"/>
              <w:left w:val="single" w:sz="4" w:space="0" w:color="auto"/>
              <w:bottom w:val="single" w:sz="4" w:space="0" w:color="auto"/>
              <w:right w:val="single" w:sz="4" w:space="0" w:color="auto"/>
            </w:tcBorders>
            <w:shd w:val="clear" w:color="auto" w:fill="auto"/>
            <w:vAlign w:val="center"/>
          </w:tcPr>
          <w:p w:rsidR="009D373E" w:rsidRDefault="0057483D">
            <w:pPr>
              <w:widowControl/>
              <w:spacing w:before="226" w:line="360" w:lineRule="auto"/>
              <w:jc w:val="center"/>
              <w:rPr>
                <w:rFonts w:asciiTheme="majorEastAsia" w:eastAsiaTheme="majorEastAsia" w:hAnsiTheme="majorEastAsia" w:cs="仿宋"/>
                <w:color w:val="000000"/>
                <w:kern w:val="0"/>
                <w:sz w:val="24"/>
                <w:shd w:val="clear" w:color="auto" w:fill="FFFFFF"/>
              </w:rPr>
            </w:pPr>
            <w:r>
              <w:rPr>
                <w:rFonts w:asciiTheme="majorEastAsia" w:eastAsiaTheme="majorEastAsia" w:hAnsiTheme="majorEastAsia" w:cs="仿宋" w:hint="eastAsia"/>
                <w:color w:val="000000"/>
                <w:kern w:val="0"/>
                <w:sz w:val="24"/>
                <w:shd w:val="clear" w:color="auto" w:fill="FFFFFF"/>
              </w:rPr>
              <w:t>企业业绩（10分）</w:t>
            </w:r>
          </w:p>
        </w:tc>
        <w:tc>
          <w:tcPr>
            <w:tcW w:w="5729" w:type="dxa"/>
            <w:tcBorders>
              <w:top w:val="single" w:sz="4" w:space="0" w:color="auto"/>
              <w:left w:val="single" w:sz="4" w:space="0" w:color="auto"/>
              <w:bottom w:val="single" w:sz="4" w:space="0" w:color="auto"/>
              <w:right w:val="single" w:sz="4" w:space="0" w:color="auto"/>
            </w:tcBorders>
            <w:shd w:val="clear" w:color="auto" w:fill="auto"/>
            <w:vAlign w:val="center"/>
          </w:tcPr>
          <w:p w:rsidR="009D373E" w:rsidRDefault="0057483D">
            <w:pPr>
              <w:widowControl/>
              <w:spacing w:before="226" w:line="360" w:lineRule="auto"/>
              <w:jc w:val="left"/>
              <w:rPr>
                <w:rFonts w:asciiTheme="majorEastAsia" w:eastAsiaTheme="majorEastAsia" w:hAnsiTheme="majorEastAsia" w:cs="仿宋"/>
                <w:color w:val="000000"/>
                <w:kern w:val="0"/>
                <w:sz w:val="24"/>
                <w:shd w:val="clear" w:color="auto" w:fill="FFFFFF"/>
              </w:rPr>
            </w:pPr>
            <w:r>
              <w:rPr>
                <w:rFonts w:asciiTheme="majorEastAsia" w:eastAsiaTheme="majorEastAsia" w:hAnsiTheme="majorEastAsia" w:cs="仿宋" w:hint="eastAsia"/>
                <w:color w:val="000000"/>
                <w:kern w:val="0"/>
                <w:sz w:val="24"/>
                <w:shd w:val="clear" w:color="auto" w:fill="FFFFFF"/>
              </w:rPr>
              <w:t>投标人自2017年1月1日以来具有类似业绩者每项得2分，本项最高得10分。（以中标通知书或合同与发票相对应为准，提供原件扫描件或图片）</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rsidR="009D373E" w:rsidRDefault="0057483D">
            <w:pPr>
              <w:widowControl/>
              <w:spacing w:before="226" w:line="360" w:lineRule="auto"/>
              <w:jc w:val="center"/>
              <w:rPr>
                <w:rFonts w:asciiTheme="majorEastAsia" w:eastAsiaTheme="majorEastAsia" w:hAnsiTheme="majorEastAsia" w:cs="仿宋"/>
                <w:color w:val="000000"/>
                <w:kern w:val="0"/>
                <w:sz w:val="24"/>
                <w:shd w:val="clear" w:color="auto" w:fill="FFFFFF"/>
              </w:rPr>
            </w:pPr>
            <w:r>
              <w:rPr>
                <w:rFonts w:asciiTheme="majorEastAsia" w:eastAsiaTheme="majorEastAsia" w:hAnsiTheme="majorEastAsia" w:cs="仿宋" w:hint="eastAsia"/>
                <w:color w:val="000000"/>
                <w:kern w:val="0"/>
                <w:sz w:val="24"/>
                <w:shd w:val="clear" w:color="auto" w:fill="FFFFFF"/>
              </w:rPr>
              <w:t>10分</w:t>
            </w:r>
          </w:p>
        </w:tc>
      </w:tr>
      <w:tr w:rsidR="009D373E">
        <w:trPr>
          <w:trHeight w:val="575"/>
        </w:trPr>
        <w:tc>
          <w:tcPr>
            <w:tcW w:w="1969" w:type="dxa"/>
            <w:tcBorders>
              <w:top w:val="single" w:sz="4" w:space="0" w:color="auto"/>
              <w:left w:val="single" w:sz="4" w:space="0" w:color="auto"/>
              <w:bottom w:val="single" w:sz="4" w:space="0" w:color="auto"/>
              <w:right w:val="single" w:sz="4" w:space="0" w:color="auto"/>
            </w:tcBorders>
            <w:shd w:val="clear" w:color="auto" w:fill="auto"/>
            <w:vAlign w:val="center"/>
          </w:tcPr>
          <w:p w:rsidR="009D373E" w:rsidRDefault="0057483D">
            <w:pPr>
              <w:spacing w:line="460" w:lineRule="exact"/>
              <w:jc w:val="center"/>
              <w:rPr>
                <w:rFonts w:asciiTheme="majorEastAsia" w:eastAsiaTheme="majorEastAsia" w:hAnsiTheme="majorEastAsia" w:cs="仿宋"/>
                <w:sz w:val="24"/>
              </w:rPr>
            </w:pPr>
            <w:r>
              <w:rPr>
                <w:rFonts w:asciiTheme="majorEastAsia" w:eastAsiaTheme="majorEastAsia" w:hAnsiTheme="majorEastAsia" w:cs="仿宋" w:hint="eastAsia"/>
                <w:sz w:val="24"/>
              </w:rPr>
              <w:t>企业荣誉（10分）</w:t>
            </w:r>
          </w:p>
        </w:tc>
        <w:tc>
          <w:tcPr>
            <w:tcW w:w="5729" w:type="dxa"/>
            <w:tcBorders>
              <w:top w:val="single" w:sz="4" w:space="0" w:color="auto"/>
              <w:left w:val="single" w:sz="4" w:space="0" w:color="auto"/>
              <w:bottom w:val="single" w:sz="4" w:space="0" w:color="auto"/>
              <w:right w:val="single" w:sz="4" w:space="0" w:color="auto"/>
            </w:tcBorders>
            <w:shd w:val="clear" w:color="auto" w:fill="auto"/>
          </w:tcPr>
          <w:p w:rsidR="009D373E" w:rsidRDefault="0057483D">
            <w:pPr>
              <w:spacing w:line="360" w:lineRule="auto"/>
              <w:rPr>
                <w:rFonts w:ascii="宋体" w:hAnsi="宋体" w:cs="宋体"/>
                <w:sz w:val="24"/>
                <w:lang w:val="zh-CN"/>
              </w:rPr>
            </w:pPr>
            <w:r>
              <w:rPr>
                <w:rFonts w:ascii="宋体" w:hAnsi="宋体" w:cs="宋体" w:hint="eastAsia"/>
                <w:sz w:val="24"/>
                <w:lang w:val="zh-CN"/>
              </w:rPr>
              <w:t>1、投标人自201</w:t>
            </w:r>
            <w:r>
              <w:rPr>
                <w:rFonts w:ascii="宋体" w:hAnsi="宋体" w:cs="宋体" w:hint="eastAsia"/>
                <w:sz w:val="24"/>
              </w:rPr>
              <w:t>7</w:t>
            </w:r>
            <w:r>
              <w:rPr>
                <w:rFonts w:ascii="宋体" w:hAnsi="宋体" w:cs="宋体" w:hint="eastAsia"/>
                <w:sz w:val="24"/>
                <w:lang w:val="zh-CN"/>
              </w:rPr>
              <w:t>年1月1日以来信用评级机构出具的有效的企业信用报告，等级为AAA级的得3分；AA级的得2分；A级的得1分，不提供者不得分，本项最高得3分。（河南省投标人所提供的信用评估报告，应是在工商部门注册并在河南省信用建设促进会备案认可的信用评级机构出具的信用评估报告；外省投标人应提供经省级</w:t>
            </w:r>
            <w:r>
              <w:rPr>
                <w:rFonts w:ascii="宋体" w:hAnsi="宋体" w:cs="宋体" w:hint="eastAsia"/>
                <w:sz w:val="24"/>
              </w:rPr>
              <w:t>及</w:t>
            </w:r>
            <w:r>
              <w:rPr>
                <w:rFonts w:ascii="宋体" w:hAnsi="宋体" w:cs="宋体" w:hint="eastAsia"/>
                <w:sz w:val="24"/>
                <w:lang w:val="zh-CN"/>
              </w:rPr>
              <w:t>以上社会信用管理部门备案认可的信用评级机构出具的信用评估报告，同时出具信用评级机构相应的资质材料。）（以证书原件扫描件（或图片）为准）</w:t>
            </w:r>
          </w:p>
          <w:p w:rsidR="009D373E" w:rsidRDefault="0057483D">
            <w:pPr>
              <w:spacing w:line="360" w:lineRule="auto"/>
              <w:rPr>
                <w:rFonts w:ascii="宋体" w:hAnsi="宋体" w:cs="宋体"/>
                <w:sz w:val="24"/>
                <w:lang w:val="zh-CN"/>
              </w:rPr>
            </w:pPr>
            <w:r>
              <w:rPr>
                <w:rFonts w:ascii="宋体" w:hAnsi="宋体" w:cs="宋体" w:hint="eastAsia"/>
                <w:sz w:val="24"/>
                <w:lang w:val="zh-CN"/>
              </w:rPr>
              <w:t>2、投标人自201</w:t>
            </w:r>
            <w:r>
              <w:rPr>
                <w:rFonts w:ascii="宋体" w:hAnsi="宋体" w:cs="宋体" w:hint="eastAsia"/>
                <w:sz w:val="24"/>
              </w:rPr>
              <w:t>7</w:t>
            </w:r>
            <w:r>
              <w:rPr>
                <w:rFonts w:ascii="宋体" w:hAnsi="宋体" w:cs="宋体" w:hint="eastAsia"/>
                <w:sz w:val="24"/>
                <w:lang w:val="zh-CN"/>
              </w:rPr>
              <w:t>年1月1日以来获得过市级及以上行政主管部门颁发的“守合同重信用”荣誉称号的得2分，不提供者不得分。（以证书原件扫描件（或图片）为准）</w:t>
            </w:r>
          </w:p>
          <w:p w:rsidR="009D373E" w:rsidRDefault="0057483D">
            <w:pPr>
              <w:spacing w:line="360" w:lineRule="auto"/>
              <w:rPr>
                <w:rFonts w:ascii="宋体" w:hAnsi="宋体" w:cs="宋体"/>
                <w:sz w:val="24"/>
                <w:lang w:val="zh-CN"/>
              </w:rPr>
            </w:pPr>
            <w:r>
              <w:rPr>
                <w:rFonts w:ascii="宋体" w:hAnsi="宋体" w:cs="宋体"/>
                <w:sz w:val="24"/>
                <w:lang w:val="zh-CN"/>
              </w:rPr>
              <w:lastRenderedPageBreak/>
              <w:t>3、投标人自201</w:t>
            </w:r>
            <w:r>
              <w:rPr>
                <w:rFonts w:ascii="宋体" w:hAnsi="宋体" w:cs="宋体" w:hint="eastAsia"/>
                <w:sz w:val="24"/>
              </w:rPr>
              <w:t>7</w:t>
            </w:r>
            <w:r>
              <w:rPr>
                <w:rFonts w:ascii="宋体" w:hAnsi="宋体" w:cs="宋体"/>
                <w:sz w:val="24"/>
                <w:lang w:val="zh-CN"/>
              </w:rPr>
              <w:t>年1月1日以来投标产品具有省级</w:t>
            </w:r>
            <w:r>
              <w:rPr>
                <w:rFonts w:ascii="宋体" w:hAnsi="宋体" w:cs="宋体" w:hint="eastAsia"/>
                <w:sz w:val="24"/>
              </w:rPr>
              <w:t>及</w:t>
            </w:r>
            <w:r>
              <w:rPr>
                <w:rFonts w:ascii="宋体" w:hAnsi="宋体" w:cs="宋体"/>
                <w:sz w:val="24"/>
                <w:lang w:val="zh-CN"/>
              </w:rPr>
              <w:t>以上检测报告的得2分。（提供</w:t>
            </w:r>
            <w:r>
              <w:rPr>
                <w:rFonts w:ascii="宋体" w:hAnsi="宋体" w:cs="宋体" w:hint="eastAsia"/>
                <w:sz w:val="24"/>
              </w:rPr>
              <w:t>证书</w:t>
            </w:r>
            <w:r>
              <w:rPr>
                <w:rFonts w:ascii="宋体" w:hAnsi="宋体" w:cs="宋体" w:hint="eastAsia"/>
                <w:sz w:val="24"/>
                <w:lang w:val="zh-CN"/>
              </w:rPr>
              <w:t>原件</w:t>
            </w:r>
            <w:r>
              <w:rPr>
                <w:rFonts w:ascii="宋体" w:hAnsi="宋体" w:cs="宋体" w:hint="eastAsia"/>
                <w:sz w:val="24"/>
              </w:rPr>
              <w:t>扫描件</w:t>
            </w:r>
            <w:r>
              <w:rPr>
                <w:rFonts w:ascii="宋体" w:hAnsi="宋体" w:cs="宋体" w:hint="eastAsia"/>
                <w:sz w:val="24"/>
                <w:lang w:val="zh-CN"/>
              </w:rPr>
              <w:t>或图片</w:t>
            </w:r>
            <w:r>
              <w:rPr>
                <w:rFonts w:ascii="宋体" w:hAnsi="宋体" w:cs="宋体"/>
                <w:sz w:val="24"/>
                <w:lang w:val="zh-CN"/>
              </w:rPr>
              <w:t>）</w:t>
            </w:r>
          </w:p>
          <w:p w:rsidR="009D373E" w:rsidRDefault="0057483D">
            <w:pPr>
              <w:spacing w:line="360" w:lineRule="auto"/>
              <w:rPr>
                <w:rFonts w:ascii="宋体" w:hAnsi="宋体" w:cs="宋体"/>
                <w:sz w:val="24"/>
                <w:lang w:val="zh-CN"/>
              </w:rPr>
            </w:pPr>
            <w:r>
              <w:rPr>
                <w:rFonts w:ascii="宋体" w:hAnsi="宋体" w:cs="宋体"/>
                <w:sz w:val="24"/>
                <w:lang w:val="zh-CN"/>
              </w:rPr>
              <w:t>4、投标人具有环境管理体系认证、职业健康安全管理认证、质量管理体系认证</w:t>
            </w:r>
            <w:r>
              <w:rPr>
                <w:rFonts w:ascii="宋体" w:hAnsi="宋体" w:cs="宋体" w:hint="eastAsia"/>
                <w:sz w:val="24"/>
                <w:lang w:val="zh-CN"/>
              </w:rPr>
              <w:t>，</w:t>
            </w:r>
            <w:r>
              <w:rPr>
                <w:rFonts w:ascii="宋体" w:hAnsi="宋体" w:cs="宋体" w:hint="eastAsia"/>
                <w:sz w:val="24"/>
              </w:rPr>
              <w:t>每提供一份得1分，最高</w:t>
            </w:r>
            <w:r>
              <w:rPr>
                <w:rFonts w:ascii="宋体" w:hAnsi="宋体" w:cs="宋体"/>
                <w:sz w:val="24"/>
                <w:lang w:val="zh-CN"/>
              </w:rPr>
              <w:t>得3分。（提供</w:t>
            </w:r>
            <w:r>
              <w:rPr>
                <w:rFonts w:ascii="宋体" w:hAnsi="宋体" w:cs="宋体" w:hint="eastAsia"/>
                <w:sz w:val="24"/>
              </w:rPr>
              <w:t>证书</w:t>
            </w:r>
            <w:r>
              <w:rPr>
                <w:rFonts w:ascii="宋体" w:hAnsi="宋体" w:cs="宋体" w:hint="eastAsia"/>
                <w:sz w:val="24"/>
                <w:lang w:val="zh-CN"/>
              </w:rPr>
              <w:t>原件</w:t>
            </w:r>
            <w:r>
              <w:rPr>
                <w:rFonts w:ascii="宋体" w:hAnsi="宋体" w:cs="宋体" w:hint="eastAsia"/>
                <w:sz w:val="24"/>
              </w:rPr>
              <w:t>扫描件</w:t>
            </w:r>
            <w:r>
              <w:rPr>
                <w:rFonts w:ascii="宋体" w:hAnsi="宋体" w:cs="宋体" w:hint="eastAsia"/>
                <w:sz w:val="24"/>
                <w:lang w:val="zh-CN"/>
              </w:rPr>
              <w:t>或图片</w:t>
            </w:r>
            <w:r>
              <w:rPr>
                <w:rFonts w:ascii="宋体" w:hAnsi="宋体" w:cs="宋体"/>
                <w:sz w:val="24"/>
                <w:lang w:val="zh-CN"/>
              </w:rPr>
              <w:t>）</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rsidR="009D373E" w:rsidRDefault="0057483D">
            <w:pPr>
              <w:spacing w:line="330" w:lineRule="atLeast"/>
              <w:jc w:val="center"/>
              <w:rPr>
                <w:rFonts w:asciiTheme="majorEastAsia" w:eastAsiaTheme="majorEastAsia" w:hAnsiTheme="majorEastAsia" w:cs="仿宋"/>
                <w:sz w:val="24"/>
              </w:rPr>
            </w:pPr>
            <w:r>
              <w:rPr>
                <w:rFonts w:asciiTheme="majorEastAsia" w:eastAsiaTheme="majorEastAsia" w:hAnsiTheme="majorEastAsia" w:cs="仿宋" w:hint="eastAsia"/>
                <w:sz w:val="24"/>
              </w:rPr>
              <w:lastRenderedPageBreak/>
              <w:t>10分</w:t>
            </w:r>
          </w:p>
        </w:tc>
      </w:tr>
      <w:tr w:rsidR="009D373E">
        <w:trPr>
          <w:trHeight w:val="567"/>
        </w:trPr>
        <w:tc>
          <w:tcPr>
            <w:tcW w:w="1969" w:type="dxa"/>
            <w:tcBorders>
              <w:top w:val="single" w:sz="4" w:space="0" w:color="auto"/>
              <w:left w:val="single" w:sz="4" w:space="0" w:color="auto"/>
              <w:bottom w:val="single" w:sz="4" w:space="0" w:color="auto"/>
              <w:right w:val="single" w:sz="4" w:space="0" w:color="auto"/>
            </w:tcBorders>
            <w:shd w:val="clear" w:color="auto" w:fill="auto"/>
            <w:vAlign w:val="center"/>
          </w:tcPr>
          <w:p w:rsidR="009D373E" w:rsidRDefault="0057483D">
            <w:pPr>
              <w:widowControl/>
              <w:spacing w:before="226" w:line="360" w:lineRule="auto"/>
              <w:jc w:val="center"/>
              <w:rPr>
                <w:rFonts w:asciiTheme="majorEastAsia" w:eastAsiaTheme="majorEastAsia" w:hAnsiTheme="majorEastAsia" w:cs="仿宋"/>
                <w:color w:val="000000"/>
                <w:kern w:val="0"/>
                <w:sz w:val="24"/>
                <w:shd w:val="clear" w:color="auto" w:fill="FFFFFF"/>
              </w:rPr>
            </w:pPr>
            <w:r>
              <w:rPr>
                <w:rFonts w:asciiTheme="majorEastAsia" w:eastAsiaTheme="majorEastAsia" w:hAnsiTheme="majorEastAsia" w:cs="仿宋" w:hint="eastAsia"/>
                <w:color w:val="000000"/>
                <w:kern w:val="0"/>
                <w:sz w:val="24"/>
                <w:shd w:val="clear" w:color="auto" w:fill="FFFFFF"/>
              </w:rPr>
              <w:lastRenderedPageBreak/>
              <w:t>服务承诺（10分）</w:t>
            </w:r>
          </w:p>
          <w:p w:rsidR="009D373E" w:rsidRDefault="009D373E">
            <w:pPr>
              <w:widowControl/>
              <w:spacing w:before="226" w:line="360" w:lineRule="auto"/>
              <w:jc w:val="center"/>
              <w:rPr>
                <w:rFonts w:asciiTheme="majorEastAsia" w:eastAsiaTheme="majorEastAsia" w:hAnsiTheme="majorEastAsia" w:cs="仿宋"/>
                <w:color w:val="000000"/>
                <w:kern w:val="0"/>
                <w:sz w:val="24"/>
                <w:shd w:val="clear" w:color="auto" w:fill="FFFFFF"/>
              </w:rPr>
            </w:pPr>
          </w:p>
        </w:tc>
        <w:tc>
          <w:tcPr>
            <w:tcW w:w="5729" w:type="dxa"/>
            <w:tcBorders>
              <w:top w:val="single" w:sz="4" w:space="0" w:color="auto"/>
              <w:left w:val="single" w:sz="4" w:space="0" w:color="auto"/>
              <w:bottom w:val="single" w:sz="4" w:space="0" w:color="auto"/>
              <w:right w:val="single" w:sz="4" w:space="0" w:color="auto"/>
            </w:tcBorders>
            <w:shd w:val="clear" w:color="auto" w:fill="auto"/>
            <w:vAlign w:val="center"/>
          </w:tcPr>
          <w:p w:rsidR="009D373E" w:rsidRDefault="0057483D">
            <w:pPr>
              <w:spacing w:line="360" w:lineRule="auto"/>
              <w:rPr>
                <w:rFonts w:ascii="宋体" w:hAnsi="宋体" w:cs="宋体"/>
                <w:sz w:val="24"/>
                <w:lang w:val="zh-CN"/>
              </w:rPr>
            </w:pPr>
            <w:r>
              <w:rPr>
                <w:rFonts w:ascii="宋体" w:hAnsi="宋体" w:cs="宋体" w:hint="eastAsia"/>
                <w:sz w:val="24"/>
                <w:lang w:val="zh-CN"/>
              </w:rPr>
              <w:t>1、投标企业建立售后服务体系及服务计划，好：</w:t>
            </w:r>
            <w:r>
              <w:rPr>
                <w:rFonts w:ascii="宋体" w:hAnsi="宋体" w:cs="宋体" w:hint="eastAsia"/>
                <w:sz w:val="24"/>
              </w:rPr>
              <w:t>3</w:t>
            </w:r>
            <w:r>
              <w:rPr>
                <w:rFonts w:ascii="宋体" w:hAnsi="宋体" w:cs="宋体" w:hint="eastAsia"/>
                <w:sz w:val="24"/>
                <w:lang w:val="zh-CN"/>
              </w:rPr>
              <w:t>分，较好：</w:t>
            </w:r>
            <w:r>
              <w:rPr>
                <w:rFonts w:ascii="宋体" w:hAnsi="宋体" w:cs="宋体" w:hint="eastAsia"/>
                <w:sz w:val="24"/>
              </w:rPr>
              <w:t>2</w:t>
            </w:r>
            <w:r>
              <w:rPr>
                <w:rFonts w:ascii="宋体" w:hAnsi="宋体" w:cs="宋体" w:hint="eastAsia"/>
                <w:sz w:val="24"/>
                <w:lang w:val="zh-CN"/>
              </w:rPr>
              <w:t>分，一般：1分；</w:t>
            </w:r>
          </w:p>
          <w:p w:rsidR="009D373E" w:rsidRDefault="0057483D">
            <w:pPr>
              <w:spacing w:line="360" w:lineRule="auto"/>
              <w:rPr>
                <w:rFonts w:ascii="宋体" w:hAnsi="宋体" w:cs="宋体"/>
                <w:sz w:val="24"/>
                <w:lang w:val="zh-CN"/>
              </w:rPr>
            </w:pPr>
            <w:r>
              <w:rPr>
                <w:rFonts w:ascii="宋体" w:hAnsi="宋体" w:cs="宋体" w:hint="eastAsia"/>
                <w:sz w:val="24"/>
                <w:lang w:val="zh-CN"/>
              </w:rPr>
              <w:t>2、售后服务保修年限在招标文件规定的保修期年限外所有产品每延长</w:t>
            </w:r>
            <w:r>
              <w:rPr>
                <w:rFonts w:ascii="宋体" w:hAnsi="宋体" w:cs="宋体" w:hint="eastAsia"/>
                <w:sz w:val="24"/>
              </w:rPr>
              <w:t>六个月</w:t>
            </w:r>
            <w:r>
              <w:rPr>
                <w:rFonts w:ascii="宋体" w:hAnsi="宋体" w:cs="宋体" w:hint="eastAsia"/>
                <w:sz w:val="24"/>
                <w:lang w:val="zh-CN"/>
              </w:rPr>
              <w:t>加1分，该项最高得5分；</w:t>
            </w:r>
          </w:p>
          <w:p w:rsidR="009D373E" w:rsidRDefault="0057483D">
            <w:pPr>
              <w:spacing w:line="360" w:lineRule="auto"/>
              <w:rPr>
                <w:rFonts w:ascii="宋体" w:hAnsi="宋体" w:cs="宋体"/>
                <w:sz w:val="24"/>
                <w:lang w:val="zh-CN"/>
              </w:rPr>
            </w:pPr>
            <w:r>
              <w:rPr>
                <w:rFonts w:ascii="宋体" w:hAnsi="宋体" w:cs="宋体" w:hint="eastAsia"/>
                <w:sz w:val="24"/>
                <w:lang w:val="zh-CN"/>
              </w:rPr>
              <w:t>3、售后服务承诺，并承诺有经济处罚措施的得2分。</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rsidR="009D373E" w:rsidRDefault="0057483D">
            <w:pPr>
              <w:widowControl/>
              <w:spacing w:before="226" w:line="360" w:lineRule="auto"/>
              <w:jc w:val="center"/>
              <w:rPr>
                <w:rFonts w:asciiTheme="majorEastAsia" w:eastAsiaTheme="majorEastAsia" w:hAnsiTheme="majorEastAsia" w:cs="仿宋"/>
                <w:color w:val="000000"/>
                <w:kern w:val="0"/>
                <w:sz w:val="24"/>
                <w:shd w:val="clear" w:color="auto" w:fill="FFFFFF"/>
              </w:rPr>
            </w:pPr>
            <w:r>
              <w:rPr>
                <w:rFonts w:asciiTheme="majorEastAsia" w:eastAsiaTheme="majorEastAsia" w:hAnsiTheme="majorEastAsia" w:cs="仿宋" w:hint="eastAsia"/>
                <w:color w:val="000000"/>
                <w:kern w:val="0"/>
                <w:sz w:val="24"/>
                <w:shd w:val="clear" w:color="auto" w:fill="FFFFFF"/>
              </w:rPr>
              <w:t>10分</w:t>
            </w:r>
          </w:p>
        </w:tc>
      </w:tr>
      <w:tr w:rsidR="009D373E">
        <w:trPr>
          <w:trHeight w:val="599"/>
        </w:trPr>
        <w:tc>
          <w:tcPr>
            <w:tcW w:w="90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D373E" w:rsidRDefault="0057483D">
            <w:pPr>
              <w:widowControl/>
              <w:spacing w:before="226" w:line="360" w:lineRule="auto"/>
              <w:ind w:firstLineChars="200" w:firstLine="480"/>
              <w:jc w:val="left"/>
              <w:rPr>
                <w:rFonts w:asciiTheme="majorEastAsia" w:eastAsiaTheme="majorEastAsia" w:hAnsiTheme="majorEastAsia" w:cs="仿宋"/>
                <w:color w:val="000000"/>
                <w:kern w:val="0"/>
                <w:sz w:val="24"/>
                <w:shd w:val="clear" w:color="auto" w:fill="FFFFFF"/>
              </w:rPr>
            </w:pPr>
            <w:r>
              <w:rPr>
                <w:rFonts w:asciiTheme="majorEastAsia" w:eastAsiaTheme="majorEastAsia" w:hAnsiTheme="majorEastAsia" w:cs="仿宋" w:hint="eastAsia"/>
                <w:color w:val="000000"/>
                <w:kern w:val="0"/>
                <w:sz w:val="24"/>
                <w:shd w:val="clear" w:color="auto" w:fill="FFFFFF"/>
              </w:rPr>
              <w:t>三、技术部分（满分40分）</w:t>
            </w:r>
          </w:p>
        </w:tc>
      </w:tr>
      <w:tr w:rsidR="009D373E">
        <w:trPr>
          <w:trHeight w:val="567"/>
        </w:trPr>
        <w:tc>
          <w:tcPr>
            <w:tcW w:w="1969" w:type="dxa"/>
            <w:tcBorders>
              <w:top w:val="single" w:sz="4" w:space="0" w:color="auto"/>
              <w:left w:val="single" w:sz="4" w:space="0" w:color="auto"/>
              <w:bottom w:val="single" w:sz="4" w:space="0" w:color="auto"/>
              <w:right w:val="single" w:sz="4" w:space="0" w:color="auto"/>
            </w:tcBorders>
            <w:shd w:val="clear" w:color="auto" w:fill="auto"/>
            <w:vAlign w:val="center"/>
          </w:tcPr>
          <w:p w:rsidR="009D373E" w:rsidRDefault="0057483D">
            <w:pPr>
              <w:widowControl/>
              <w:spacing w:before="226" w:line="360" w:lineRule="auto"/>
              <w:jc w:val="center"/>
              <w:rPr>
                <w:rFonts w:asciiTheme="majorEastAsia" w:eastAsiaTheme="majorEastAsia" w:hAnsiTheme="majorEastAsia" w:cs="仿宋"/>
                <w:color w:val="000000"/>
                <w:kern w:val="0"/>
                <w:sz w:val="24"/>
                <w:shd w:val="clear" w:color="auto" w:fill="FFFFFF"/>
              </w:rPr>
            </w:pPr>
            <w:r>
              <w:rPr>
                <w:rFonts w:asciiTheme="majorEastAsia" w:eastAsiaTheme="majorEastAsia" w:hAnsiTheme="majorEastAsia" w:cs="仿宋" w:hint="eastAsia"/>
                <w:color w:val="000000"/>
                <w:kern w:val="0"/>
                <w:sz w:val="24"/>
                <w:shd w:val="clear" w:color="auto" w:fill="FFFFFF"/>
              </w:rPr>
              <w:t>评分因素</w:t>
            </w:r>
          </w:p>
        </w:tc>
        <w:tc>
          <w:tcPr>
            <w:tcW w:w="5729" w:type="dxa"/>
            <w:tcBorders>
              <w:top w:val="single" w:sz="4" w:space="0" w:color="auto"/>
              <w:left w:val="single" w:sz="4" w:space="0" w:color="auto"/>
              <w:bottom w:val="single" w:sz="4" w:space="0" w:color="auto"/>
              <w:right w:val="single" w:sz="4" w:space="0" w:color="auto"/>
            </w:tcBorders>
            <w:shd w:val="clear" w:color="auto" w:fill="auto"/>
            <w:vAlign w:val="center"/>
          </w:tcPr>
          <w:p w:rsidR="009D373E" w:rsidRDefault="0057483D">
            <w:pPr>
              <w:widowControl/>
              <w:spacing w:before="226" w:line="360" w:lineRule="auto"/>
              <w:ind w:firstLineChars="200" w:firstLine="480"/>
              <w:jc w:val="center"/>
              <w:rPr>
                <w:rFonts w:asciiTheme="majorEastAsia" w:eastAsiaTheme="majorEastAsia" w:hAnsiTheme="majorEastAsia" w:cs="仿宋"/>
                <w:color w:val="000000"/>
                <w:kern w:val="0"/>
                <w:sz w:val="24"/>
                <w:shd w:val="clear" w:color="auto" w:fill="FFFFFF"/>
              </w:rPr>
            </w:pPr>
            <w:r>
              <w:rPr>
                <w:rFonts w:asciiTheme="majorEastAsia" w:eastAsiaTheme="majorEastAsia" w:hAnsiTheme="majorEastAsia" w:cs="仿宋" w:hint="eastAsia"/>
                <w:color w:val="000000"/>
                <w:kern w:val="0"/>
                <w:sz w:val="24"/>
                <w:shd w:val="clear" w:color="auto" w:fill="FFFFFF"/>
              </w:rPr>
              <w:t>评分标准</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rsidR="009D373E" w:rsidRDefault="0057483D">
            <w:pPr>
              <w:widowControl/>
              <w:spacing w:before="226" w:line="360" w:lineRule="auto"/>
              <w:jc w:val="center"/>
              <w:rPr>
                <w:rFonts w:asciiTheme="majorEastAsia" w:eastAsiaTheme="majorEastAsia" w:hAnsiTheme="majorEastAsia" w:cs="仿宋"/>
                <w:color w:val="000000"/>
                <w:kern w:val="0"/>
                <w:sz w:val="24"/>
                <w:shd w:val="clear" w:color="auto" w:fill="FFFFFF"/>
              </w:rPr>
            </w:pPr>
            <w:r>
              <w:rPr>
                <w:rFonts w:asciiTheme="majorEastAsia" w:eastAsiaTheme="majorEastAsia" w:hAnsiTheme="majorEastAsia" w:cs="仿宋" w:hint="eastAsia"/>
                <w:color w:val="000000"/>
                <w:kern w:val="0"/>
                <w:sz w:val="24"/>
                <w:shd w:val="clear" w:color="auto" w:fill="FFFFFF"/>
              </w:rPr>
              <w:t>分值</w:t>
            </w:r>
          </w:p>
        </w:tc>
      </w:tr>
      <w:tr w:rsidR="009D373E">
        <w:trPr>
          <w:trHeight w:val="1134"/>
        </w:trPr>
        <w:tc>
          <w:tcPr>
            <w:tcW w:w="1969" w:type="dxa"/>
            <w:tcBorders>
              <w:top w:val="single" w:sz="4" w:space="0" w:color="auto"/>
              <w:left w:val="single" w:sz="4" w:space="0" w:color="auto"/>
              <w:right w:val="single" w:sz="4" w:space="0" w:color="auto"/>
            </w:tcBorders>
            <w:shd w:val="clear" w:color="auto" w:fill="auto"/>
            <w:vAlign w:val="center"/>
          </w:tcPr>
          <w:p w:rsidR="009D373E" w:rsidRDefault="0057483D">
            <w:pPr>
              <w:widowControl/>
              <w:spacing w:before="226" w:line="360" w:lineRule="auto"/>
              <w:jc w:val="center"/>
              <w:rPr>
                <w:rFonts w:asciiTheme="majorEastAsia" w:eastAsiaTheme="majorEastAsia" w:hAnsiTheme="majorEastAsia" w:cs="仿宋"/>
                <w:color w:val="000000"/>
                <w:kern w:val="0"/>
                <w:sz w:val="24"/>
                <w:shd w:val="clear" w:color="auto" w:fill="FFFFFF"/>
              </w:rPr>
            </w:pPr>
            <w:r>
              <w:rPr>
                <w:rFonts w:asciiTheme="majorEastAsia" w:eastAsiaTheme="majorEastAsia" w:hAnsiTheme="majorEastAsia" w:cs="仿宋" w:hint="eastAsia"/>
                <w:color w:val="000000"/>
                <w:kern w:val="0"/>
                <w:sz w:val="24"/>
                <w:shd w:val="clear" w:color="auto" w:fill="FFFFFF"/>
              </w:rPr>
              <w:t>技术先进性（20分）</w:t>
            </w:r>
          </w:p>
        </w:tc>
        <w:tc>
          <w:tcPr>
            <w:tcW w:w="5729" w:type="dxa"/>
            <w:tcBorders>
              <w:top w:val="single" w:sz="4" w:space="0" w:color="auto"/>
              <w:left w:val="single" w:sz="4" w:space="0" w:color="auto"/>
              <w:bottom w:val="single" w:sz="4" w:space="0" w:color="auto"/>
              <w:right w:val="single" w:sz="4" w:space="0" w:color="auto"/>
            </w:tcBorders>
            <w:shd w:val="clear" w:color="auto" w:fill="auto"/>
            <w:vAlign w:val="center"/>
          </w:tcPr>
          <w:p w:rsidR="009D373E" w:rsidRDefault="0057483D">
            <w:pPr>
              <w:spacing w:line="360" w:lineRule="auto"/>
              <w:rPr>
                <w:rFonts w:ascii="宋体" w:hAnsi="宋体" w:cs="宋体"/>
                <w:sz w:val="24"/>
                <w:lang w:val="zh-CN"/>
              </w:rPr>
            </w:pPr>
            <w:r>
              <w:rPr>
                <w:rFonts w:ascii="宋体" w:hAnsi="宋体" w:cs="宋体" w:hint="eastAsia"/>
                <w:sz w:val="24"/>
              </w:rPr>
              <w:t>1、</w:t>
            </w:r>
            <w:r>
              <w:rPr>
                <w:rFonts w:ascii="宋体" w:hAnsi="宋体" w:cs="宋体" w:hint="eastAsia"/>
                <w:sz w:val="24"/>
                <w:lang w:val="zh-CN"/>
              </w:rPr>
              <w:t>投标人</w:t>
            </w:r>
            <w:r>
              <w:rPr>
                <w:rFonts w:ascii="宋体" w:hAnsi="宋体" w:cs="宋体"/>
                <w:sz w:val="24"/>
                <w:lang w:val="zh-CN"/>
              </w:rPr>
              <w:t>有热泵烤房相关专利者每项1分，最高分5分。（提供</w:t>
            </w:r>
            <w:r>
              <w:rPr>
                <w:rFonts w:ascii="宋体" w:hAnsi="宋体" w:cs="宋体" w:hint="eastAsia"/>
                <w:sz w:val="24"/>
              </w:rPr>
              <w:t>证书</w:t>
            </w:r>
            <w:r>
              <w:rPr>
                <w:rFonts w:ascii="宋体" w:hAnsi="宋体" w:cs="宋体" w:hint="eastAsia"/>
                <w:sz w:val="24"/>
                <w:lang w:val="zh-CN"/>
              </w:rPr>
              <w:t>原件</w:t>
            </w:r>
            <w:r>
              <w:rPr>
                <w:rFonts w:ascii="宋体" w:hAnsi="宋体" w:cs="宋体" w:hint="eastAsia"/>
                <w:sz w:val="24"/>
              </w:rPr>
              <w:t>扫描件</w:t>
            </w:r>
            <w:r>
              <w:rPr>
                <w:rFonts w:ascii="宋体" w:hAnsi="宋体" w:cs="宋体" w:hint="eastAsia"/>
                <w:sz w:val="24"/>
                <w:lang w:val="zh-CN"/>
              </w:rPr>
              <w:t>或图片</w:t>
            </w:r>
            <w:r>
              <w:rPr>
                <w:rFonts w:ascii="宋体" w:hAnsi="宋体" w:cs="宋体"/>
                <w:sz w:val="24"/>
                <w:lang w:val="zh-CN"/>
              </w:rPr>
              <w:t>）</w:t>
            </w:r>
          </w:p>
          <w:p w:rsidR="009D373E" w:rsidRDefault="0057483D">
            <w:pPr>
              <w:spacing w:line="360" w:lineRule="auto"/>
              <w:rPr>
                <w:rFonts w:ascii="宋体" w:hAnsi="宋体" w:cs="宋体"/>
                <w:sz w:val="24"/>
                <w:lang w:val="zh-CN"/>
              </w:rPr>
            </w:pPr>
            <w:r>
              <w:rPr>
                <w:rFonts w:ascii="宋体" w:hAnsi="宋体" w:cs="宋体"/>
                <w:sz w:val="24"/>
                <w:lang w:val="zh-CN"/>
              </w:rPr>
              <w:t>2、投标人有省级</w:t>
            </w:r>
            <w:r>
              <w:rPr>
                <w:rFonts w:ascii="宋体" w:hAnsi="宋体" w:cs="宋体" w:hint="eastAsia"/>
                <w:sz w:val="24"/>
              </w:rPr>
              <w:t>及</w:t>
            </w:r>
            <w:r>
              <w:rPr>
                <w:rFonts w:ascii="宋体" w:hAnsi="宋体" w:cs="宋体"/>
                <w:sz w:val="24"/>
                <w:lang w:val="zh-CN"/>
              </w:rPr>
              <w:t>以上热泵奖项者得</w:t>
            </w:r>
            <w:r>
              <w:rPr>
                <w:rFonts w:ascii="宋体" w:hAnsi="宋体" w:cs="宋体" w:hint="eastAsia"/>
                <w:sz w:val="24"/>
              </w:rPr>
              <w:t>5</w:t>
            </w:r>
            <w:r>
              <w:rPr>
                <w:rFonts w:ascii="宋体" w:hAnsi="宋体" w:cs="宋体"/>
                <w:sz w:val="24"/>
                <w:lang w:val="zh-CN"/>
              </w:rPr>
              <w:t>分。（提供</w:t>
            </w:r>
            <w:r>
              <w:rPr>
                <w:rFonts w:ascii="宋体" w:hAnsi="宋体" w:cs="宋体" w:hint="eastAsia"/>
                <w:sz w:val="24"/>
              </w:rPr>
              <w:t>证书</w:t>
            </w:r>
            <w:r>
              <w:rPr>
                <w:rFonts w:ascii="宋体" w:hAnsi="宋体" w:cs="宋体" w:hint="eastAsia"/>
                <w:sz w:val="24"/>
                <w:lang w:val="zh-CN"/>
              </w:rPr>
              <w:t>原件</w:t>
            </w:r>
            <w:r>
              <w:rPr>
                <w:rFonts w:ascii="宋体" w:hAnsi="宋体" w:cs="宋体" w:hint="eastAsia"/>
                <w:sz w:val="24"/>
              </w:rPr>
              <w:t>扫描件</w:t>
            </w:r>
            <w:r>
              <w:rPr>
                <w:rFonts w:ascii="宋体" w:hAnsi="宋体" w:cs="宋体" w:hint="eastAsia"/>
                <w:sz w:val="24"/>
                <w:lang w:val="zh-CN"/>
              </w:rPr>
              <w:t>或图片</w:t>
            </w:r>
            <w:r>
              <w:rPr>
                <w:rFonts w:ascii="宋体" w:hAnsi="宋体" w:cs="宋体"/>
                <w:sz w:val="24"/>
                <w:lang w:val="zh-CN"/>
              </w:rPr>
              <w:t>）</w:t>
            </w:r>
          </w:p>
          <w:p w:rsidR="009D373E" w:rsidRDefault="0057483D">
            <w:pPr>
              <w:spacing w:line="360" w:lineRule="auto"/>
              <w:rPr>
                <w:rFonts w:ascii="宋体" w:hAnsi="宋体" w:cs="宋体"/>
                <w:sz w:val="24"/>
                <w:lang w:val="zh-CN"/>
              </w:rPr>
            </w:pPr>
            <w:r>
              <w:rPr>
                <w:rFonts w:ascii="宋体" w:hAnsi="宋体" w:cs="宋体"/>
                <w:sz w:val="24"/>
                <w:lang w:val="zh-CN"/>
              </w:rPr>
              <w:t>3、投标人能够证明在热泵烟草烘干方面先进性报告或证书者得</w:t>
            </w:r>
            <w:r>
              <w:rPr>
                <w:rFonts w:ascii="宋体" w:hAnsi="宋体" w:cs="宋体" w:hint="eastAsia"/>
                <w:sz w:val="24"/>
              </w:rPr>
              <w:t>5</w:t>
            </w:r>
            <w:r>
              <w:rPr>
                <w:rFonts w:ascii="宋体" w:hAnsi="宋体" w:cs="宋体"/>
                <w:sz w:val="24"/>
                <w:lang w:val="zh-CN"/>
              </w:rPr>
              <w:t>分</w:t>
            </w:r>
            <w:r>
              <w:rPr>
                <w:rFonts w:ascii="宋体" w:hAnsi="宋体" w:cs="宋体" w:hint="eastAsia"/>
                <w:sz w:val="24"/>
                <w:lang w:val="zh-CN"/>
              </w:rPr>
              <w:t>。</w:t>
            </w:r>
            <w:r>
              <w:rPr>
                <w:rFonts w:ascii="宋体" w:hAnsi="宋体" w:cs="宋体"/>
                <w:sz w:val="24"/>
                <w:lang w:val="zh-CN"/>
              </w:rPr>
              <w:t>（提供</w:t>
            </w:r>
            <w:r>
              <w:rPr>
                <w:rFonts w:ascii="宋体" w:hAnsi="宋体" w:cs="宋体" w:hint="eastAsia"/>
                <w:sz w:val="24"/>
              </w:rPr>
              <w:t>证书</w:t>
            </w:r>
            <w:r>
              <w:rPr>
                <w:rFonts w:ascii="宋体" w:hAnsi="宋体" w:cs="宋体" w:hint="eastAsia"/>
                <w:sz w:val="24"/>
                <w:lang w:val="zh-CN"/>
              </w:rPr>
              <w:t>原件</w:t>
            </w:r>
            <w:r>
              <w:rPr>
                <w:rFonts w:ascii="宋体" w:hAnsi="宋体" w:cs="宋体" w:hint="eastAsia"/>
                <w:sz w:val="24"/>
              </w:rPr>
              <w:t>扫描件</w:t>
            </w:r>
            <w:r>
              <w:rPr>
                <w:rFonts w:ascii="宋体" w:hAnsi="宋体" w:cs="宋体" w:hint="eastAsia"/>
                <w:sz w:val="24"/>
                <w:lang w:val="zh-CN"/>
              </w:rPr>
              <w:t>或图片</w:t>
            </w:r>
            <w:r>
              <w:rPr>
                <w:rFonts w:ascii="宋体" w:hAnsi="宋体" w:cs="宋体"/>
                <w:sz w:val="24"/>
                <w:lang w:val="zh-CN"/>
              </w:rPr>
              <w:t>）</w:t>
            </w:r>
          </w:p>
          <w:p w:rsidR="009D373E" w:rsidRDefault="0057483D">
            <w:pPr>
              <w:spacing w:line="360" w:lineRule="auto"/>
            </w:pPr>
            <w:r>
              <w:rPr>
                <w:rFonts w:ascii="宋体" w:hAnsi="宋体" w:cs="宋体" w:hint="eastAsia"/>
                <w:sz w:val="24"/>
              </w:rPr>
              <w:t>4.能提供核心设备</w:t>
            </w:r>
            <w:r>
              <w:rPr>
                <w:rFonts w:ascii="宋体" w:hAnsi="宋体" w:cs="宋体" w:hint="eastAsia"/>
                <w:sz w:val="24"/>
                <w:lang w:val="zh-CN"/>
              </w:rPr>
              <w:t>热泵烤房控制器</w:t>
            </w:r>
            <w:r>
              <w:rPr>
                <w:rFonts w:ascii="宋体" w:hAnsi="宋体" w:cs="宋体" w:hint="eastAsia"/>
                <w:sz w:val="24"/>
              </w:rPr>
              <w:t>的第三方检测机构出具的检测报告者得5分。</w:t>
            </w:r>
            <w:r>
              <w:rPr>
                <w:rFonts w:ascii="宋体" w:hAnsi="宋体" w:cs="宋体"/>
                <w:sz w:val="24"/>
                <w:lang w:val="zh-CN"/>
              </w:rPr>
              <w:t>（提供</w:t>
            </w:r>
            <w:r>
              <w:rPr>
                <w:rFonts w:ascii="宋体" w:hAnsi="宋体" w:cs="宋体" w:hint="eastAsia"/>
                <w:sz w:val="24"/>
              </w:rPr>
              <w:t>证书</w:t>
            </w:r>
            <w:r>
              <w:rPr>
                <w:rFonts w:ascii="宋体" w:hAnsi="宋体" w:cs="宋体" w:hint="eastAsia"/>
                <w:sz w:val="24"/>
                <w:lang w:val="zh-CN"/>
              </w:rPr>
              <w:t>原件</w:t>
            </w:r>
            <w:r>
              <w:rPr>
                <w:rFonts w:ascii="宋体" w:hAnsi="宋体" w:cs="宋体" w:hint="eastAsia"/>
                <w:sz w:val="24"/>
              </w:rPr>
              <w:t>扫描件</w:t>
            </w:r>
            <w:r>
              <w:rPr>
                <w:rFonts w:ascii="宋体" w:hAnsi="宋体" w:cs="宋体" w:hint="eastAsia"/>
                <w:sz w:val="24"/>
                <w:lang w:val="zh-CN"/>
              </w:rPr>
              <w:t>或图片</w:t>
            </w:r>
            <w:r>
              <w:rPr>
                <w:rFonts w:ascii="宋体" w:hAnsi="宋体" w:cs="宋体"/>
                <w:sz w:val="24"/>
                <w:lang w:val="zh-CN"/>
              </w:rPr>
              <w:t>）</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rsidR="009D373E" w:rsidRDefault="0057483D">
            <w:pPr>
              <w:widowControl/>
              <w:spacing w:before="226" w:line="360" w:lineRule="auto"/>
              <w:jc w:val="center"/>
              <w:rPr>
                <w:rFonts w:asciiTheme="majorEastAsia" w:eastAsiaTheme="majorEastAsia" w:hAnsiTheme="majorEastAsia" w:cs="仿宋"/>
                <w:color w:val="000000"/>
                <w:kern w:val="0"/>
                <w:sz w:val="24"/>
                <w:shd w:val="clear" w:color="auto" w:fill="FFFFFF"/>
              </w:rPr>
            </w:pPr>
            <w:r>
              <w:rPr>
                <w:rFonts w:asciiTheme="majorEastAsia" w:eastAsiaTheme="majorEastAsia" w:hAnsiTheme="majorEastAsia" w:cs="仿宋" w:hint="eastAsia"/>
                <w:color w:val="000000"/>
                <w:kern w:val="0"/>
                <w:sz w:val="24"/>
                <w:shd w:val="clear" w:color="auto" w:fill="FFFFFF"/>
              </w:rPr>
              <w:t>20分</w:t>
            </w:r>
          </w:p>
        </w:tc>
      </w:tr>
      <w:tr w:rsidR="009D373E">
        <w:trPr>
          <w:trHeight w:val="1360"/>
        </w:trPr>
        <w:tc>
          <w:tcPr>
            <w:tcW w:w="1969" w:type="dxa"/>
            <w:tcBorders>
              <w:left w:val="single" w:sz="4" w:space="0" w:color="auto"/>
              <w:right w:val="single" w:sz="4" w:space="0" w:color="auto"/>
            </w:tcBorders>
            <w:shd w:val="clear" w:color="auto" w:fill="auto"/>
            <w:vAlign w:val="center"/>
          </w:tcPr>
          <w:p w:rsidR="009D373E" w:rsidRDefault="0057483D">
            <w:pPr>
              <w:spacing w:line="360" w:lineRule="auto"/>
              <w:contextualSpacing/>
              <w:jc w:val="center"/>
              <w:rPr>
                <w:rFonts w:asciiTheme="majorEastAsia" w:eastAsiaTheme="majorEastAsia" w:hAnsiTheme="majorEastAsia" w:cs="仿宋"/>
                <w:color w:val="000000"/>
                <w:kern w:val="0"/>
                <w:sz w:val="24"/>
                <w:shd w:val="clear" w:color="auto" w:fill="FFFFFF"/>
              </w:rPr>
            </w:pPr>
            <w:r>
              <w:rPr>
                <w:rFonts w:asciiTheme="majorEastAsia" w:eastAsiaTheme="majorEastAsia" w:hAnsiTheme="majorEastAsia" w:cs="仿宋"/>
                <w:color w:val="000000"/>
                <w:kern w:val="0"/>
                <w:sz w:val="24"/>
                <w:shd w:val="clear" w:color="auto" w:fill="FFFFFF"/>
              </w:rPr>
              <w:t>质量方案</w:t>
            </w:r>
            <w:r>
              <w:rPr>
                <w:rFonts w:asciiTheme="majorEastAsia" w:eastAsiaTheme="majorEastAsia" w:hAnsiTheme="majorEastAsia" w:cs="仿宋" w:hint="eastAsia"/>
                <w:color w:val="000000"/>
                <w:kern w:val="0"/>
                <w:sz w:val="24"/>
                <w:shd w:val="clear" w:color="auto" w:fill="FFFFFF"/>
                <w:lang w:val="zh-CN"/>
              </w:rPr>
              <w:t>（</w:t>
            </w:r>
            <w:r>
              <w:rPr>
                <w:rFonts w:asciiTheme="majorEastAsia" w:eastAsiaTheme="majorEastAsia" w:hAnsiTheme="majorEastAsia" w:cs="仿宋"/>
                <w:color w:val="000000"/>
                <w:kern w:val="0"/>
                <w:sz w:val="24"/>
                <w:shd w:val="clear" w:color="auto" w:fill="FFFFFF"/>
              </w:rPr>
              <w:t>10</w:t>
            </w:r>
            <w:r>
              <w:rPr>
                <w:rFonts w:asciiTheme="majorEastAsia" w:eastAsiaTheme="majorEastAsia" w:hAnsiTheme="majorEastAsia" w:cs="仿宋" w:hint="eastAsia"/>
                <w:color w:val="000000"/>
                <w:kern w:val="0"/>
                <w:sz w:val="24"/>
                <w:shd w:val="clear" w:color="auto" w:fill="FFFFFF"/>
                <w:lang w:val="zh-CN"/>
              </w:rPr>
              <w:t>分）</w:t>
            </w:r>
          </w:p>
        </w:tc>
        <w:tc>
          <w:tcPr>
            <w:tcW w:w="5729" w:type="dxa"/>
            <w:tcBorders>
              <w:top w:val="single" w:sz="4" w:space="0" w:color="auto"/>
              <w:left w:val="single" w:sz="4" w:space="0" w:color="auto"/>
              <w:bottom w:val="single" w:sz="4" w:space="0" w:color="auto"/>
              <w:right w:val="single" w:sz="4" w:space="0" w:color="auto"/>
            </w:tcBorders>
            <w:shd w:val="clear" w:color="auto" w:fill="auto"/>
            <w:vAlign w:val="center"/>
          </w:tcPr>
          <w:p w:rsidR="009D373E" w:rsidRDefault="0057483D">
            <w:pPr>
              <w:spacing w:line="360" w:lineRule="auto"/>
              <w:rPr>
                <w:rFonts w:ascii="宋体" w:hAnsi="宋体" w:cs="宋体"/>
                <w:sz w:val="24"/>
                <w:lang w:val="zh-CN"/>
              </w:rPr>
            </w:pPr>
            <w:r>
              <w:rPr>
                <w:rFonts w:ascii="宋体" w:hAnsi="宋体" w:cs="宋体" w:hint="eastAsia"/>
                <w:sz w:val="24"/>
                <w:lang w:val="zh-CN"/>
              </w:rPr>
              <w:t>1、总体服务方案的内容详实完整、实际可行，思路清楚，各服务要求齐全，制定的服务方案能够保证项目的顺利完成；好：</w:t>
            </w:r>
            <w:r>
              <w:rPr>
                <w:rFonts w:ascii="宋体" w:hAnsi="宋体" w:cs="宋体" w:hint="eastAsia"/>
                <w:sz w:val="24"/>
              </w:rPr>
              <w:t>2</w:t>
            </w:r>
            <w:r>
              <w:rPr>
                <w:rFonts w:ascii="宋体" w:hAnsi="宋体" w:cs="宋体" w:hint="eastAsia"/>
                <w:sz w:val="24"/>
                <w:lang w:val="zh-CN"/>
              </w:rPr>
              <w:t>分，较好：</w:t>
            </w:r>
            <w:r>
              <w:rPr>
                <w:rFonts w:ascii="宋体" w:hAnsi="宋体" w:cs="宋体" w:hint="eastAsia"/>
                <w:sz w:val="24"/>
              </w:rPr>
              <w:t>1</w:t>
            </w:r>
            <w:r>
              <w:rPr>
                <w:rFonts w:ascii="宋体" w:hAnsi="宋体" w:cs="宋体" w:hint="eastAsia"/>
                <w:sz w:val="24"/>
                <w:lang w:val="zh-CN"/>
              </w:rPr>
              <w:t>分，一般：</w:t>
            </w:r>
            <w:r>
              <w:rPr>
                <w:rFonts w:ascii="宋体" w:hAnsi="宋体" w:cs="宋体" w:hint="eastAsia"/>
                <w:sz w:val="24"/>
              </w:rPr>
              <w:t>0</w:t>
            </w:r>
            <w:r>
              <w:rPr>
                <w:rFonts w:ascii="宋体" w:hAnsi="宋体" w:cs="宋体" w:hint="eastAsia"/>
                <w:sz w:val="24"/>
                <w:lang w:val="zh-CN"/>
              </w:rPr>
              <w:t>分；</w:t>
            </w:r>
          </w:p>
          <w:p w:rsidR="009D373E" w:rsidRDefault="0057483D">
            <w:pPr>
              <w:spacing w:line="360" w:lineRule="auto"/>
              <w:rPr>
                <w:rFonts w:ascii="宋体" w:hAnsi="宋体" w:cs="宋体"/>
                <w:sz w:val="24"/>
                <w:lang w:val="zh-CN"/>
              </w:rPr>
            </w:pPr>
            <w:r>
              <w:rPr>
                <w:rFonts w:ascii="宋体" w:hAnsi="宋体" w:cs="宋体" w:hint="eastAsia"/>
                <w:sz w:val="24"/>
                <w:lang w:val="zh-CN"/>
              </w:rPr>
              <w:t>2、质量控制：针对本项目质量要求，制定出实现质量目标的具体保证措施，并根据工作内容、重点和难点，进行分析并制定出相应的处理方法；好：</w:t>
            </w:r>
            <w:r>
              <w:rPr>
                <w:rFonts w:ascii="宋体" w:hAnsi="宋体" w:cs="宋体" w:hint="eastAsia"/>
                <w:sz w:val="24"/>
              </w:rPr>
              <w:t>2</w:t>
            </w:r>
            <w:r>
              <w:rPr>
                <w:rFonts w:ascii="宋体" w:hAnsi="宋体" w:cs="宋体" w:hint="eastAsia"/>
                <w:sz w:val="24"/>
                <w:lang w:val="zh-CN"/>
              </w:rPr>
              <w:t>分，</w:t>
            </w:r>
            <w:r>
              <w:rPr>
                <w:rFonts w:ascii="宋体" w:hAnsi="宋体" w:cs="宋体" w:hint="eastAsia"/>
                <w:sz w:val="24"/>
                <w:lang w:val="zh-CN"/>
              </w:rPr>
              <w:lastRenderedPageBreak/>
              <w:t>较好：</w:t>
            </w:r>
            <w:r>
              <w:rPr>
                <w:rFonts w:ascii="宋体" w:hAnsi="宋体" w:cs="宋体" w:hint="eastAsia"/>
                <w:sz w:val="24"/>
              </w:rPr>
              <w:t>1</w:t>
            </w:r>
            <w:r>
              <w:rPr>
                <w:rFonts w:ascii="宋体" w:hAnsi="宋体" w:cs="宋体" w:hint="eastAsia"/>
                <w:sz w:val="24"/>
                <w:lang w:val="zh-CN"/>
              </w:rPr>
              <w:t>分，一般：</w:t>
            </w:r>
            <w:r>
              <w:rPr>
                <w:rFonts w:ascii="宋体" w:hAnsi="宋体" w:cs="宋体" w:hint="eastAsia"/>
                <w:sz w:val="24"/>
              </w:rPr>
              <w:t>0</w:t>
            </w:r>
            <w:r>
              <w:rPr>
                <w:rFonts w:ascii="宋体" w:hAnsi="宋体" w:cs="宋体" w:hint="eastAsia"/>
                <w:sz w:val="24"/>
                <w:lang w:val="zh-CN"/>
              </w:rPr>
              <w:t>分；</w:t>
            </w:r>
          </w:p>
          <w:p w:rsidR="009D373E" w:rsidRDefault="0057483D">
            <w:pPr>
              <w:spacing w:line="360" w:lineRule="auto"/>
              <w:rPr>
                <w:rFonts w:ascii="宋体" w:hAnsi="宋体" w:cs="宋体"/>
                <w:sz w:val="24"/>
                <w:lang w:val="zh-CN"/>
              </w:rPr>
            </w:pPr>
            <w:r>
              <w:rPr>
                <w:rFonts w:ascii="宋体" w:hAnsi="宋体" w:cs="宋体" w:hint="eastAsia"/>
                <w:sz w:val="24"/>
                <w:lang w:val="zh-CN"/>
              </w:rPr>
              <w:t>3、安装调试方案：确保安装质量保证措施、安装进度保证措施；好：</w:t>
            </w:r>
            <w:r>
              <w:rPr>
                <w:rFonts w:ascii="宋体" w:hAnsi="宋体" w:cs="宋体" w:hint="eastAsia"/>
                <w:sz w:val="24"/>
              </w:rPr>
              <w:t>3</w:t>
            </w:r>
            <w:r>
              <w:rPr>
                <w:rFonts w:ascii="宋体" w:hAnsi="宋体" w:cs="宋体" w:hint="eastAsia"/>
                <w:sz w:val="24"/>
                <w:lang w:val="zh-CN"/>
              </w:rPr>
              <w:t>分，较好：</w:t>
            </w:r>
            <w:r>
              <w:rPr>
                <w:rFonts w:ascii="宋体" w:hAnsi="宋体" w:cs="宋体" w:hint="eastAsia"/>
                <w:sz w:val="24"/>
              </w:rPr>
              <w:t>2</w:t>
            </w:r>
            <w:r>
              <w:rPr>
                <w:rFonts w:ascii="宋体" w:hAnsi="宋体" w:cs="宋体" w:hint="eastAsia"/>
                <w:sz w:val="24"/>
                <w:lang w:val="zh-CN"/>
              </w:rPr>
              <w:t>分，一般：</w:t>
            </w:r>
            <w:r>
              <w:rPr>
                <w:rFonts w:ascii="宋体" w:hAnsi="宋体" w:cs="宋体" w:hint="eastAsia"/>
                <w:sz w:val="24"/>
              </w:rPr>
              <w:t>0</w:t>
            </w:r>
            <w:r>
              <w:rPr>
                <w:rFonts w:ascii="宋体" w:hAnsi="宋体" w:cs="宋体" w:hint="eastAsia"/>
                <w:sz w:val="24"/>
                <w:lang w:val="zh-CN"/>
              </w:rPr>
              <w:t>分；</w:t>
            </w:r>
          </w:p>
          <w:p w:rsidR="009D373E" w:rsidRDefault="0057483D">
            <w:pPr>
              <w:spacing w:line="360" w:lineRule="auto"/>
              <w:rPr>
                <w:rFonts w:asciiTheme="majorEastAsia" w:eastAsiaTheme="majorEastAsia" w:hAnsiTheme="majorEastAsia" w:cs="仿宋"/>
                <w:sz w:val="24"/>
              </w:rPr>
            </w:pPr>
            <w:r>
              <w:rPr>
                <w:rFonts w:ascii="宋体" w:hAnsi="宋体" w:cs="宋体" w:hint="eastAsia"/>
                <w:sz w:val="24"/>
                <w:lang w:val="zh-CN"/>
              </w:rPr>
              <w:t>4、验收、运行维护方案：确保验收、运行维护方案及措施。好：</w:t>
            </w:r>
            <w:r>
              <w:rPr>
                <w:rFonts w:ascii="宋体" w:hAnsi="宋体" w:cs="宋体" w:hint="eastAsia"/>
                <w:sz w:val="24"/>
              </w:rPr>
              <w:t>3</w:t>
            </w:r>
            <w:r>
              <w:rPr>
                <w:rFonts w:ascii="宋体" w:hAnsi="宋体" w:cs="宋体" w:hint="eastAsia"/>
                <w:sz w:val="24"/>
                <w:lang w:val="zh-CN"/>
              </w:rPr>
              <w:t>分，较好：</w:t>
            </w:r>
            <w:r>
              <w:rPr>
                <w:rFonts w:ascii="宋体" w:hAnsi="宋体" w:cs="宋体" w:hint="eastAsia"/>
                <w:sz w:val="24"/>
              </w:rPr>
              <w:t>2</w:t>
            </w:r>
            <w:r>
              <w:rPr>
                <w:rFonts w:ascii="宋体" w:hAnsi="宋体" w:cs="宋体" w:hint="eastAsia"/>
                <w:sz w:val="24"/>
                <w:lang w:val="zh-CN"/>
              </w:rPr>
              <w:t>分，一般：</w:t>
            </w:r>
            <w:r>
              <w:rPr>
                <w:rFonts w:ascii="宋体" w:hAnsi="宋体" w:cs="宋体" w:hint="eastAsia"/>
                <w:sz w:val="24"/>
              </w:rPr>
              <w:t>0</w:t>
            </w:r>
            <w:r>
              <w:rPr>
                <w:rFonts w:ascii="宋体" w:hAnsi="宋体" w:cs="宋体" w:hint="eastAsia"/>
                <w:sz w:val="24"/>
                <w:lang w:val="zh-CN"/>
              </w:rPr>
              <w:t>分；</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rsidR="009D373E" w:rsidRDefault="0057483D">
            <w:pPr>
              <w:widowControl/>
              <w:spacing w:before="226" w:line="360" w:lineRule="auto"/>
              <w:jc w:val="center"/>
              <w:rPr>
                <w:rFonts w:asciiTheme="majorEastAsia" w:eastAsiaTheme="majorEastAsia" w:hAnsiTheme="majorEastAsia" w:cs="仿宋"/>
                <w:color w:val="000000"/>
                <w:kern w:val="0"/>
                <w:sz w:val="24"/>
                <w:shd w:val="clear" w:color="auto" w:fill="FFFFFF"/>
              </w:rPr>
            </w:pPr>
            <w:r>
              <w:rPr>
                <w:rFonts w:asciiTheme="majorEastAsia" w:eastAsiaTheme="majorEastAsia" w:hAnsiTheme="majorEastAsia" w:cs="仿宋" w:hint="eastAsia"/>
                <w:color w:val="000000"/>
                <w:kern w:val="0"/>
                <w:sz w:val="24"/>
                <w:shd w:val="clear" w:color="auto" w:fill="FFFFFF"/>
              </w:rPr>
              <w:lastRenderedPageBreak/>
              <w:t>10分</w:t>
            </w:r>
          </w:p>
        </w:tc>
      </w:tr>
      <w:tr w:rsidR="009D373E">
        <w:trPr>
          <w:trHeight w:val="2010"/>
        </w:trPr>
        <w:tc>
          <w:tcPr>
            <w:tcW w:w="1969" w:type="dxa"/>
            <w:tcBorders>
              <w:left w:val="single" w:sz="4" w:space="0" w:color="auto"/>
              <w:right w:val="single" w:sz="4" w:space="0" w:color="auto"/>
            </w:tcBorders>
            <w:shd w:val="clear" w:color="auto" w:fill="auto"/>
            <w:vAlign w:val="center"/>
          </w:tcPr>
          <w:p w:rsidR="009D373E" w:rsidRDefault="0057483D">
            <w:pPr>
              <w:spacing w:line="360" w:lineRule="auto"/>
              <w:contextualSpacing/>
              <w:jc w:val="center"/>
              <w:rPr>
                <w:rFonts w:asciiTheme="majorEastAsia" w:eastAsiaTheme="majorEastAsia" w:hAnsiTheme="majorEastAsia" w:cs="仿宋"/>
                <w:color w:val="000000"/>
                <w:kern w:val="0"/>
                <w:sz w:val="24"/>
                <w:shd w:val="clear" w:color="auto" w:fill="FFFFFF"/>
              </w:rPr>
            </w:pPr>
            <w:r>
              <w:rPr>
                <w:rFonts w:asciiTheme="majorEastAsia" w:eastAsiaTheme="majorEastAsia" w:hAnsiTheme="majorEastAsia" w:cs="仿宋" w:hint="eastAsia"/>
                <w:color w:val="000000"/>
                <w:kern w:val="0"/>
                <w:sz w:val="24"/>
                <w:shd w:val="clear" w:color="auto" w:fill="FFFFFF"/>
              </w:rPr>
              <w:lastRenderedPageBreak/>
              <w:t>售后服务</w:t>
            </w:r>
          </w:p>
          <w:p w:rsidR="009D373E" w:rsidRDefault="0057483D">
            <w:pPr>
              <w:spacing w:line="360" w:lineRule="auto"/>
              <w:contextualSpacing/>
              <w:jc w:val="center"/>
              <w:rPr>
                <w:rFonts w:asciiTheme="majorEastAsia" w:eastAsiaTheme="majorEastAsia" w:hAnsiTheme="majorEastAsia" w:cs="仿宋"/>
                <w:color w:val="000000"/>
                <w:kern w:val="0"/>
                <w:sz w:val="24"/>
                <w:shd w:val="clear" w:color="auto" w:fill="FFFFFF"/>
              </w:rPr>
            </w:pPr>
            <w:r>
              <w:rPr>
                <w:rFonts w:asciiTheme="majorEastAsia" w:eastAsiaTheme="majorEastAsia" w:hAnsiTheme="majorEastAsia" w:cs="仿宋" w:hint="eastAsia"/>
                <w:color w:val="000000"/>
                <w:kern w:val="0"/>
                <w:sz w:val="24"/>
                <w:shd w:val="clear" w:color="auto" w:fill="FFFFFF"/>
              </w:rPr>
              <w:t>（</w:t>
            </w:r>
            <w:r>
              <w:rPr>
                <w:rFonts w:asciiTheme="majorEastAsia" w:eastAsiaTheme="majorEastAsia" w:hAnsiTheme="majorEastAsia" w:cs="仿宋"/>
                <w:color w:val="000000"/>
                <w:kern w:val="0"/>
                <w:sz w:val="24"/>
                <w:shd w:val="clear" w:color="auto" w:fill="FFFFFF"/>
              </w:rPr>
              <w:t>10</w:t>
            </w:r>
            <w:r>
              <w:rPr>
                <w:rFonts w:asciiTheme="majorEastAsia" w:eastAsiaTheme="majorEastAsia" w:hAnsiTheme="majorEastAsia" w:cs="仿宋" w:hint="eastAsia"/>
                <w:color w:val="000000"/>
                <w:kern w:val="0"/>
                <w:sz w:val="24"/>
                <w:shd w:val="clear" w:color="auto" w:fill="FFFFFF"/>
              </w:rPr>
              <w:t>分）</w:t>
            </w:r>
          </w:p>
        </w:tc>
        <w:tc>
          <w:tcPr>
            <w:tcW w:w="5729" w:type="dxa"/>
            <w:tcBorders>
              <w:top w:val="single" w:sz="4" w:space="0" w:color="auto"/>
              <w:left w:val="single" w:sz="4" w:space="0" w:color="auto"/>
              <w:bottom w:val="single" w:sz="4" w:space="0" w:color="auto"/>
              <w:right w:val="single" w:sz="4" w:space="0" w:color="auto"/>
            </w:tcBorders>
            <w:shd w:val="clear" w:color="auto" w:fill="auto"/>
            <w:vAlign w:val="center"/>
          </w:tcPr>
          <w:p w:rsidR="009D373E" w:rsidRDefault="0057483D">
            <w:pPr>
              <w:numPr>
                <w:ilvl w:val="0"/>
                <w:numId w:val="25"/>
              </w:numPr>
              <w:spacing w:line="360" w:lineRule="auto"/>
              <w:rPr>
                <w:rFonts w:ascii="宋体" w:hAnsi="宋体" w:cs="宋体"/>
                <w:sz w:val="24"/>
                <w:lang w:val="zh-CN"/>
              </w:rPr>
            </w:pPr>
            <w:r>
              <w:rPr>
                <w:rFonts w:ascii="宋体" w:hAnsi="宋体" w:cs="宋体" w:hint="eastAsia"/>
                <w:sz w:val="24"/>
                <w:lang w:val="zh-CN"/>
              </w:rPr>
              <w:t>投标人自201</w:t>
            </w:r>
            <w:r>
              <w:rPr>
                <w:rFonts w:ascii="宋体" w:hAnsi="宋体" w:cs="宋体" w:hint="eastAsia"/>
                <w:sz w:val="24"/>
              </w:rPr>
              <w:t>7</w:t>
            </w:r>
            <w:r>
              <w:rPr>
                <w:rFonts w:ascii="宋体" w:hAnsi="宋体" w:cs="宋体" w:hint="eastAsia"/>
                <w:sz w:val="24"/>
                <w:lang w:val="zh-CN"/>
              </w:rPr>
              <w:t>年1月1日起针对烟草烘干过程中有售后服务证明者每项1分（原件</w:t>
            </w:r>
            <w:r>
              <w:rPr>
                <w:rFonts w:ascii="宋体" w:hAnsi="宋体" w:cs="宋体" w:hint="eastAsia"/>
                <w:sz w:val="24"/>
              </w:rPr>
              <w:t>扫描件</w:t>
            </w:r>
            <w:r>
              <w:rPr>
                <w:rFonts w:ascii="宋体" w:hAnsi="宋体" w:cs="宋体" w:hint="eastAsia"/>
                <w:sz w:val="24"/>
                <w:lang w:val="zh-CN"/>
              </w:rPr>
              <w:t>或图片），本项最高得5分。</w:t>
            </w:r>
          </w:p>
          <w:p w:rsidR="009D373E" w:rsidRDefault="0057483D">
            <w:pPr>
              <w:spacing w:line="360" w:lineRule="auto"/>
              <w:rPr>
                <w:rFonts w:ascii="宋体" w:hAnsi="宋体" w:cs="宋体"/>
                <w:sz w:val="24"/>
                <w:lang w:val="zh-CN"/>
              </w:rPr>
            </w:pPr>
            <w:r>
              <w:rPr>
                <w:rFonts w:ascii="宋体" w:hAnsi="宋体" w:cs="宋体" w:hint="eastAsia"/>
                <w:sz w:val="24"/>
                <w:lang w:val="zh-CN"/>
              </w:rPr>
              <w:t>2、售后服务程序、人员配备技术力量、问题响应及解决时间；好：</w:t>
            </w:r>
            <w:r>
              <w:rPr>
                <w:rFonts w:ascii="宋体" w:hAnsi="宋体" w:cs="宋体" w:hint="eastAsia"/>
                <w:sz w:val="24"/>
              </w:rPr>
              <w:t>2</w:t>
            </w:r>
            <w:r>
              <w:rPr>
                <w:rFonts w:ascii="宋体" w:hAnsi="宋体" w:cs="宋体" w:hint="eastAsia"/>
                <w:sz w:val="24"/>
                <w:lang w:val="zh-CN"/>
              </w:rPr>
              <w:t>分，较好：</w:t>
            </w:r>
            <w:r>
              <w:rPr>
                <w:rFonts w:ascii="宋体" w:hAnsi="宋体" w:cs="宋体" w:hint="eastAsia"/>
                <w:sz w:val="24"/>
              </w:rPr>
              <w:t>1</w:t>
            </w:r>
            <w:r>
              <w:rPr>
                <w:rFonts w:ascii="宋体" w:hAnsi="宋体" w:cs="宋体" w:hint="eastAsia"/>
                <w:sz w:val="24"/>
                <w:lang w:val="zh-CN"/>
              </w:rPr>
              <w:t>分，一般：</w:t>
            </w:r>
            <w:r>
              <w:rPr>
                <w:rFonts w:ascii="宋体" w:hAnsi="宋体" w:cs="宋体" w:hint="eastAsia"/>
                <w:sz w:val="24"/>
              </w:rPr>
              <w:t>0</w:t>
            </w:r>
            <w:r>
              <w:rPr>
                <w:rFonts w:ascii="宋体" w:hAnsi="宋体" w:cs="宋体" w:hint="eastAsia"/>
                <w:sz w:val="24"/>
                <w:lang w:val="zh-CN"/>
              </w:rPr>
              <w:t>分；</w:t>
            </w:r>
          </w:p>
          <w:p w:rsidR="009D373E" w:rsidRDefault="0057483D">
            <w:pPr>
              <w:spacing w:line="360" w:lineRule="auto"/>
              <w:rPr>
                <w:rFonts w:ascii="宋体" w:hAnsi="宋体" w:cs="宋体"/>
                <w:sz w:val="24"/>
                <w:lang w:val="zh-CN"/>
              </w:rPr>
            </w:pPr>
            <w:r>
              <w:rPr>
                <w:rFonts w:ascii="宋体" w:hAnsi="宋体" w:cs="宋体" w:hint="eastAsia"/>
                <w:sz w:val="24"/>
              </w:rPr>
              <w:t>3</w:t>
            </w:r>
            <w:r>
              <w:rPr>
                <w:rFonts w:ascii="宋体" w:hAnsi="宋体" w:cs="宋体" w:hint="eastAsia"/>
                <w:sz w:val="24"/>
                <w:lang w:val="zh-CN"/>
              </w:rPr>
              <w:t>、人员技术培训计划；好：</w:t>
            </w:r>
            <w:r>
              <w:rPr>
                <w:rFonts w:ascii="宋体" w:hAnsi="宋体" w:cs="宋体" w:hint="eastAsia"/>
                <w:sz w:val="24"/>
              </w:rPr>
              <w:t>2</w:t>
            </w:r>
            <w:r>
              <w:rPr>
                <w:rFonts w:ascii="宋体" w:hAnsi="宋体" w:cs="宋体" w:hint="eastAsia"/>
                <w:sz w:val="24"/>
                <w:lang w:val="zh-CN"/>
              </w:rPr>
              <w:t>分，较好：</w:t>
            </w:r>
            <w:r>
              <w:rPr>
                <w:rFonts w:ascii="宋体" w:hAnsi="宋体" w:cs="宋体" w:hint="eastAsia"/>
                <w:sz w:val="24"/>
              </w:rPr>
              <w:t>1</w:t>
            </w:r>
            <w:r>
              <w:rPr>
                <w:rFonts w:ascii="宋体" w:hAnsi="宋体" w:cs="宋体" w:hint="eastAsia"/>
                <w:sz w:val="24"/>
                <w:lang w:val="zh-CN"/>
              </w:rPr>
              <w:t>分，一般：</w:t>
            </w:r>
            <w:r>
              <w:rPr>
                <w:rFonts w:ascii="宋体" w:hAnsi="宋体" w:cs="宋体" w:hint="eastAsia"/>
                <w:sz w:val="24"/>
              </w:rPr>
              <w:t>0</w:t>
            </w:r>
            <w:r>
              <w:rPr>
                <w:rFonts w:ascii="宋体" w:hAnsi="宋体" w:cs="宋体" w:hint="eastAsia"/>
                <w:sz w:val="24"/>
                <w:lang w:val="zh-CN"/>
              </w:rPr>
              <w:t>分；</w:t>
            </w:r>
          </w:p>
          <w:p w:rsidR="009D373E" w:rsidRDefault="0057483D">
            <w:pPr>
              <w:spacing w:line="360" w:lineRule="auto"/>
              <w:rPr>
                <w:rFonts w:asciiTheme="majorEastAsia" w:hAnsiTheme="majorEastAsia" w:cs="仿宋"/>
                <w:sz w:val="24"/>
              </w:rPr>
            </w:pPr>
            <w:r>
              <w:rPr>
                <w:rFonts w:ascii="宋体" w:hAnsi="宋体" w:cs="宋体" w:hint="eastAsia"/>
                <w:sz w:val="24"/>
              </w:rPr>
              <w:t>4</w:t>
            </w:r>
            <w:r>
              <w:rPr>
                <w:rFonts w:ascii="宋体" w:hAnsi="宋体" w:cs="宋体" w:hint="eastAsia"/>
                <w:sz w:val="24"/>
                <w:lang w:val="zh-CN"/>
              </w:rPr>
              <w:t>、其他优惠及服务承诺。</w:t>
            </w:r>
            <w:r>
              <w:rPr>
                <w:rFonts w:ascii="宋体" w:hAnsi="宋体" w:cs="宋体" w:hint="eastAsia"/>
                <w:sz w:val="24"/>
              </w:rPr>
              <w:t>提供者得1分，不提供者不得分。</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rsidR="009D373E" w:rsidRDefault="0057483D">
            <w:pPr>
              <w:widowControl/>
              <w:spacing w:before="226" w:line="360" w:lineRule="auto"/>
              <w:jc w:val="center"/>
              <w:rPr>
                <w:rFonts w:asciiTheme="majorEastAsia" w:eastAsiaTheme="majorEastAsia" w:hAnsiTheme="majorEastAsia" w:cs="仿宋"/>
                <w:color w:val="000000"/>
                <w:kern w:val="0"/>
                <w:sz w:val="24"/>
                <w:shd w:val="clear" w:color="auto" w:fill="FFFFFF"/>
              </w:rPr>
            </w:pPr>
            <w:r>
              <w:rPr>
                <w:rFonts w:asciiTheme="majorEastAsia" w:eastAsiaTheme="majorEastAsia" w:hAnsiTheme="majorEastAsia" w:cs="仿宋" w:hint="eastAsia"/>
                <w:color w:val="000000"/>
                <w:kern w:val="0"/>
                <w:sz w:val="24"/>
                <w:shd w:val="clear" w:color="auto" w:fill="FFFFFF"/>
              </w:rPr>
              <w:t>10分</w:t>
            </w:r>
          </w:p>
        </w:tc>
      </w:tr>
    </w:tbl>
    <w:p w:rsidR="009D373E" w:rsidRDefault="009D373E">
      <w:pPr>
        <w:spacing w:line="360" w:lineRule="auto"/>
        <w:rPr>
          <w:rFonts w:hAnsi="宋体" w:cs="仿宋_GB2312"/>
          <w:b/>
          <w:sz w:val="24"/>
          <w:lang w:val="zh-CN"/>
        </w:rPr>
      </w:pPr>
    </w:p>
    <w:p w:rsidR="009D373E" w:rsidRDefault="0057483D">
      <w:pPr>
        <w:spacing w:line="360" w:lineRule="auto"/>
        <w:ind w:firstLineChars="200" w:firstLine="482"/>
        <w:rPr>
          <w:rFonts w:ascii="宋体" w:hAnsi="宋体" w:cs="仿宋_GB2312"/>
          <w:b/>
          <w:sz w:val="24"/>
          <w:lang w:val="zh-CN"/>
        </w:rPr>
      </w:pPr>
      <w:r>
        <w:rPr>
          <w:rFonts w:ascii="宋体" w:hAnsi="宋体" w:cs="仿宋_GB2312" w:hint="eastAsia"/>
          <w:b/>
          <w:sz w:val="24"/>
          <w:lang w:val="zh-CN"/>
        </w:rPr>
        <w:t>其中：价格分计算（落实政府采购政策价格调整部分）</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85"/>
        <w:gridCol w:w="3072"/>
        <w:gridCol w:w="2673"/>
        <w:gridCol w:w="3190"/>
      </w:tblGrid>
      <w:tr w:rsidR="009D373E">
        <w:trPr>
          <w:trHeight w:val="564"/>
        </w:trPr>
        <w:tc>
          <w:tcPr>
            <w:tcW w:w="785" w:type="dxa"/>
            <w:vAlign w:val="center"/>
          </w:tcPr>
          <w:p w:rsidR="009D373E" w:rsidRDefault="0057483D">
            <w:pPr>
              <w:jc w:val="center"/>
              <w:rPr>
                <w:rFonts w:ascii="宋体" w:hAnsi="宋体"/>
                <w:b/>
                <w:color w:val="000000"/>
                <w:sz w:val="24"/>
                <w:lang w:val="en-GB"/>
              </w:rPr>
            </w:pPr>
            <w:r>
              <w:rPr>
                <w:rFonts w:ascii="宋体" w:hAnsi="宋体" w:hint="eastAsia"/>
                <w:b/>
                <w:color w:val="000000"/>
                <w:sz w:val="24"/>
                <w:lang w:val="en-GB"/>
              </w:rPr>
              <w:t>序号</w:t>
            </w:r>
          </w:p>
        </w:tc>
        <w:tc>
          <w:tcPr>
            <w:tcW w:w="3072" w:type="dxa"/>
            <w:vAlign w:val="center"/>
          </w:tcPr>
          <w:p w:rsidR="009D373E" w:rsidRDefault="0057483D">
            <w:pPr>
              <w:jc w:val="center"/>
              <w:rPr>
                <w:rFonts w:ascii="宋体" w:hAnsi="宋体"/>
                <w:b/>
                <w:color w:val="000000"/>
                <w:sz w:val="24"/>
                <w:lang w:val="en-GB"/>
              </w:rPr>
            </w:pPr>
            <w:r>
              <w:rPr>
                <w:rFonts w:ascii="宋体" w:hAnsi="宋体" w:hint="eastAsia"/>
                <w:b/>
                <w:color w:val="000000"/>
                <w:sz w:val="24"/>
                <w:lang w:val="en-GB"/>
              </w:rPr>
              <w:t>情形</w:t>
            </w:r>
          </w:p>
        </w:tc>
        <w:tc>
          <w:tcPr>
            <w:tcW w:w="2673" w:type="dxa"/>
            <w:vAlign w:val="center"/>
          </w:tcPr>
          <w:p w:rsidR="009D373E" w:rsidRDefault="0057483D">
            <w:pPr>
              <w:jc w:val="center"/>
              <w:rPr>
                <w:rFonts w:ascii="宋体" w:hAnsi="宋体"/>
                <w:b/>
                <w:color w:val="000000"/>
                <w:sz w:val="24"/>
                <w:lang w:val="en-GB"/>
              </w:rPr>
            </w:pPr>
            <w:r>
              <w:rPr>
                <w:rFonts w:ascii="宋体" w:hAnsi="宋体" w:hint="eastAsia"/>
                <w:b/>
                <w:color w:val="000000"/>
                <w:sz w:val="24"/>
              </w:rPr>
              <w:t>价格扣除</w:t>
            </w:r>
            <w:r>
              <w:rPr>
                <w:rFonts w:ascii="宋体" w:hAnsi="宋体" w:hint="eastAsia"/>
                <w:b/>
                <w:color w:val="000000"/>
                <w:sz w:val="24"/>
                <w:lang w:val="en-GB"/>
              </w:rPr>
              <w:t>比例</w:t>
            </w:r>
          </w:p>
        </w:tc>
        <w:tc>
          <w:tcPr>
            <w:tcW w:w="3190" w:type="dxa"/>
            <w:vAlign w:val="center"/>
          </w:tcPr>
          <w:p w:rsidR="009D373E" w:rsidRDefault="0057483D">
            <w:pPr>
              <w:jc w:val="center"/>
              <w:rPr>
                <w:rFonts w:ascii="宋体" w:hAnsi="宋体"/>
                <w:b/>
                <w:color w:val="000000"/>
                <w:sz w:val="24"/>
                <w:lang w:val="en-GB"/>
              </w:rPr>
            </w:pPr>
            <w:r>
              <w:rPr>
                <w:rFonts w:ascii="宋体" w:hAnsi="宋体" w:hint="eastAsia"/>
                <w:b/>
                <w:color w:val="000000"/>
                <w:sz w:val="24"/>
                <w:lang w:val="en-GB"/>
              </w:rPr>
              <w:t>计算公式</w:t>
            </w:r>
          </w:p>
        </w:tc>
      </w:tr>
      <w:tr w:rsidR="009D373E">
        <w:trPr>
          <w:trHeight w:val="896"/>
        </w:trPr>
        <w:tc>
          <w:tcPr>
            <w:tcW w:w="785" w:type="dxa"/>
            <w:vAlign w:val="center"/>
          </w:tcPr>
          <w:p w:rsidR="009D373E" w:rsidRDefault="0057483D">
            <w:pPr>
              <w:jc w:val="center"/>
              <w:rPr>
                <w:rFonts w:ascii="宋体" w:hAnsi="宋体"/>
                <w:b/>
                <w:color w:val="000000"/>
                <w:sz w:val="24"/>
                <w:lang w:val="en-GB"/>
              </w:rPr>
            </w:pPr>
            <w:r>
              <w:rPr>
                <w:rFonts w:ascii="宋体" w:hAnsi="宋体" w:hint="eastAsia"/>
                <w:b/>
                <w:color w:val="000000"/>
                <w:sz w:val="24"/>
                <w:lang w:val="en-GB"/>
              </w:rPr>
              <w:t>1</w:t>
            </w:r>
          </w:p>
        </w:tc>
        <w:tc>
          <w:tcPr>
            <w:tcW w:w="3072" w:type="dxa"/>
            <w:vAlign w:val="center"/>
          </w:tcPr>
          <w:p w:rsidR="009D373E" w:rsidRDefault="0057483D">
            <w:pPr>
              <w:jc w:val="center"/>
              <w:rPr>
                <w:rFonts w:ascii="宋体" w:hAnsi="宋体"/>
                <w:color w:val="000000"/>
                <w:sz w:val="24"/>
                <w:lang w:val="en-GB"/>
              </w:rPr>
            </w:pPr>
            <w:r>
              <w:rPr>
                <w:rFonts w:ascii="宋体" w:hAnsi="宋体" w:hint="eastAsia"/>
                <w:color w:val="000000"/>
                <w:sz w:val="24"/>
                <w:lang w:val="en-GB"/>
              </w:rPr>
              <w:t>非联合体投标人</w:t>
            </w:r>
          </w:p>
        </w:tc>
        <w:tc>
          <w:tcPr>
            <w:tcW w:w="2673" w:type="dxa"/>
            <w:vAlign w:val="center"/>
          </w:tcPr>
          <w:p w:rsidR="009D373E" w:rsidRDefault="0057483D">
            <w:pPr>
              <w:jc w:val="center"/>
              <w:rPr>
                <w:rFonts w:ascii="宋体" w:hAnsi="宋体"/>
                <w:b/>
                <w:sz w:val="24"/>
                <w:lang w:val="en-GB"/>
              </w:rPr>
            </w:pPr>
            <w:r>
              <w:rPr>
                <w:rFonts w:ascii="宋体" w:hAnsi="宋体" w:hint="eastAsia"/>
                <w:color w:val="000000"/>
                <w:sz w:val="24"/>
              </w:rPr>
              <w:t>对小型和微型企业产品的价格扣除</w:t>
            </w:r>
            <w:r>
              <w:rPr>
                <w:rFonts w:ascii="宋体" w:hAnsi="宋体"/>
                <w:sz w:val="24"/>
                <w:u w:val="single"/>
              </w:rPr>
              <w:t>6</w:t>
            </w:r>
            <w:r>
              <w:rPr>
                <w:rFonts w:ascii="宋体" w:hAnsi="宋体" w:hint="eastAsia"/>
                <w:sz w:val="24"/>
              </w:rPr>
              <w:t>%</w:t>
            </w:r>
          </w:p>
        </w:tc>
        <w:tc>
          <w:tcPr>
            <w:tcW w:w="3190" w:type="dxa"/>
            <w:vMerge w:val="restart"/>
            <w:vAlign w:val="center"/>
          </w:tcPr>
          <w:p w:rsidR="009D373E" w:rsidRDefault="0057483D">
            <w:pPr>
              <w:jc w:val="center"/>
              <w:rPr>
                <w:color w:val="000000"/>
                <w:sz w:val="24"/>
                <w:lang w:val="en-GB"/>
              </w:rPr>
            </w:pPr>
            <w:r>
              <w:rPr>
                <w:rFonts w:hint="eastAsia"/>
                <w:color w:val="000000"/>
                <w:sz w:val="24"/>
                <w:lang w:val="en-GB"/>
              </w:rPr>
              <w:t>评标价格＝投标报价—</w:t>
            </w:r>
            <w:r>
              <w:rPr>
                <w:rFonts w:hint="eastAsia"/>
                <w:color w:val="000000"/>
                <w:sz w:val="24"/>
              </w:rPr>
              <w:t>小型和微型企业产品的价格</w:t>
            </w:r>
            <w:r>
              <w:rPr>
                <w:rFonts w:ascii="宋体" w:hAnsi="宋体" w:hint="eastAsia"/>
                <w:color w:val="000000"/>
                <w:sz w:val="24"/>
                <w:lang w:val="en-GB"/>
              </w:rPr>
              <w:t>×</w:t>
            </w:r>
            <w:r>
              <w:rPr>
                <w:rFonts w:hint="eastAsia"/>
                <w:color w:val="000000"/>
                <w:sz w:val="24"/>
                <w:lang w:val="en-GB"/>
              </w:rPr>
              <w:t>6%</w:t>
            </w:r>
          </w:p>
          <w:p w:rsidR="009D373E" w:rsidRDefault="009D373E">
            <w:pPr>
              <w:jc w:val="center"/>
              <w:rPr>
                <w:rFonts w:ascii="宋体" w:hAnsi="宋体"/>
                <w:b/>
                <w:color w:val="000000"/>
                <w:sz w:val="24"/>
                <w:lang w:val="en-GB"/>
              </w:rPr>
            </w:pPr>
          </w:p>
        </w:tc>
      </w:tr>
      <w:tr w:rsidR="009D373E">
        <w:trPr>
          <w:trHeight w:val="1416"/>
        </w:trPr>
        <w:tc>
          <w:tcPr>
            <w:tcW w:w="785" w:type="dxa"/>
            <w:vAlign w:val="center"/>
          </w:tcPr>
          <w:p w:rsidR="009D373E" w:rsidRDefault="0057483D">
            <w:pPr>
              <w:jc w:val="center"/>
              <w:rPr>
                <w:rFonts w:ascii="宋体" w:hAnsi="宋体"/>
                <w:b/>
                <w:color w:val="000000"/>
                <w:sz w:val="24"/>
                <w:lang w:val="en-GB"/>
              </w:rPr>
            </w:pPr>
            <w:r>
              <w:rPr>
                <w:rFonts w:ascii="宋体" w:hAnsi="宋体" w:hint="eastAsia"/>
                <w:b/>
                <w:color w:val="000000"/>
                <w:sz w:val="24"/>
                <w:lang w:val="en-GB"/>
              </w:rPr>
              <w:t>2</w:t>
            </w:r>
          </w:p>
        </w:tc>
        <w:tc>
          <w:tcPr>
            <w:tcW w:w="3072" w:type="dxa"/>
            <w:vAlign w:val="center"/>
          </w:tcPr>
          <w:p w:rsidR="009D373E" w:rsidRDefault="0057483D">
            <w:pPr>
              <w:jc w:val="center"/>
              <w:rPr>
                <w:rFonts w:ascii="宋体" w:hAnsi="宋体"/>
                <w:b/>
                <w:color w:val="000000"/>
                <w:sz w:val="24"/>
              </w:rPr>
            </w:pPr>
            <w:r>
              <w:rPr>
                <w:rFonts w:ascii="宋体" w:hAnsi="宋体" w:hint="eastAsia"/>
                <w:color w:val="000000"/>
                <w:sz w:val="24"/>
                <w:lang w:val="en-GB"/>
              </w:rPr>
              <w:t>联合体各方均为小型、微型企业</w:t>
            </w:r>
          </w:p>
        </w:tc>
        <w:tc>
          <w:tcPr>
            <w:tcW w:w="2673" w:type="dxa"/>
            <w:vAlign w:val="center"/>
          </w:tcPr>
          <w:p w:rsidR="009D373E" w:rsidRDefault="0057483D">
            <w:pPr>
              <w:jc w:val="center"/>
              <w:rPr>
                <w:rFonts w:ascii="宋体" w:hAnsi="宋体"/>
                <w:sz w:val="24"/>
              </w:rPr>
            </w:pPr>
            <w:r>
              <w:rPr>
                <w:rFonts w:ascii="宋体" w:hAnsi="宋体" w:hint="eastAsia"/>
                <w:color w:val="000000"/>
                <w:sz w:val="24"/>
              </w:rPr>
              <w:t>对小型和微型企业产品的价格扣除</w:t>
            </w:r>
            <w:r>
              <w:rPr>
                <w:rFonts w:ascii="宋体" w:hAnsi="宋体"/>
                <w:sz w:val="24"/>
                <w:u w:val="single"/>
              </w:rPr>
              <w:t>6</w:t>
            </w:r>
            <w:r>
              <w:rPr>
                <w:rFonts w:ascii="宋体" w:hAnsi="宋体" w:hint="eastAsia"/>
                <w:sz w:val="24"/>
              </w:rPr>
              <w:t>%</w:t>
            </w:r>
          </w:p>
          <w:p w:rsidR="009D373E" w:rsidRDefault="0057483D">
            <w:pPr>
              <w:jc w:val="center"/>
              <w:rPr>
                <w:rFonts w:ascii="宋体" w:hAnsi="宋体"/>
                <w:b/>
                <w:sz w:val="24"/>
                <w:lang w:val="en-GB"/>
              </w:rPr>
            </w:pPr>
            <w:r>
              <w:rPr>
                <w:rFonts w:ascii="宋体" w:hAnsi="宋体" w:hint="eastAsia"/>
                <w:sz w:val="24"/>
              </w:rPr>
              <w:t>（不再享受序号3的价格折扣）</w:t>
            </w:r>
          </w:p>
        </w:tc>
        <w:tc>
          <w:tcPr>
            <w:tcW w:w="3190" w:type="dxa"/>
            <w:vMerge/>
          </w:tcPr>
          <w:p w:rsidR="009D373E" w:rsidRDefault="009D373E">
            <w:pPr>
              <w:rPr>
                <w:rFonts w:ascii="宋体" w:hAnsi="宋体"/>
                <w:color w:val="000000"/>
                <w:sz w:val="24"/>
                <w:lang w:val="en-GB"/>
              </w:rPr>
            </w:pPr>
          </w:p>
        </w:tc>
      </w:tr>
      <w:tr w:rsidR="009D373E">
        <w:trPr>
          <w:trHeight w:val="1251"/>
        </w:trPr>
        <w:tc>
          <w:tcPr>
            <w:tcW w:w="785" w:type="dxa"/>
            <w:vAlign w:val="center"/>
          </w:tcPr>
          <w:p w:rsidR="009D373E" w:rsidRDefault="0057483D">
            <w:pPr>
              <w:jc w:val="center"/>
              <w:rPr>
                <w:rFonts w:ascii="宋体" w:hAnsi="宋体"/>
                <w:b/>
                <w:color w:val="000000"/>
                <w:sz w:val="24"/>
                <w:lang w:val="en-GB"/>
              </w:rPr>
            </w:pPr>
            <w:r>
              <w:rPr>
                <w:rFonts w:ascii="宋体" w:hAnsi="宋体" w:hint="eastAsia"/>
                <w:b/>
                <w:color w:val="000000"/>
                <w:sz w:val="24"/>
                <w:lang w:val="en-GB"/>
              </w:rPr>
              <w:t>3</w:t>
            </w:r>
          </w:p>
        </w:tc>
        <w:tc>
          <w:tcPr>
            <w:tcW w:w="3072" w:type="dxa"/>
            <w:vAlign w:val="center"/>
          </w:tcPr>
          <w:p w:rsidR="009D373E" w:rsidRDefault="0057483D">
            <w:pPr>
              <w:jc w:val="center"/>
              <w:rPr>
                <w:rFonts w:ascii="宋体" w:hAnsi="宋体"/>
                <w:b/>
                <w:color w:val="000000"/>
                <w:sz w:val="24"/>
                <w:lang w:val="en-GB"/>
              </w:rPr>
            </w:pPr>
            <w:r>
              <w:rPr>
                <w:rFonts w:ascii="宋体" w:hAnsi="宋体" w:hint="eastAsia"/>
                <w:color w:val="000000"/>
                <w:sz w:val="24"/>
                <w:lang w:val="en-GB"/>
              </w:rPr>
              <w:t>联合体一方为小型、微型企业且小型、微型企业协议合同金额占联合体协议合同总金额30%以上的</w:t>
            </w:r>
          </w:p>
        </w:tc>
        <w:tc>
          <w:tcPr>
            <w:tcW w:w="2673" w:type="dxa"/>
            <w:vAlign w:val="center"/>
          </w:tcPr>
          <w:p w:rsidR="009D373E" w:rsidRDefault="0057483D">
            <w:pPr>
              <w:jc w:val="center"/>
              <w:rPr>
                <w:rFonts w:ascii="宋体" w:hAnsi="宋体"/>
                <w:color w:val="000000"/>
                <w:sz w:val="24"/>
                <w:lang w:val="en-GB"/>
              </w:rPr>
            </w:pPr>
            <w:r>
              <w:rPr>
                <w:rFonts w:ascii="宋体" w:hAnsi="宋体" w:hint="eastAsia"/>
                <w:color w:val="000000"/>
                <w:sz w:val="24"/>
                <w:lang w:val="en-GB"/>
              </w:rPr>
              <w:t>对联</w:t>
            </w:r>
            <w:proofErr w:type="gramStart"/>
            <w:r>
              <w:rPr>
                <w:rFonts w:ascii="宋体" w:hAnsi="宋体" w:hint="eastAsia"/>
                <w:color w:val="000000"/>
                <w:sz w:val="24"/>
                <w:lang w:val="en-GB"/>
              </w:rPr>
              <w:t>合体总</w:t>
            </w:r>
            <w:proofErr w:type="gramEnd"/>
            <w:r>
              <w:rPr>
                <w:rFonts w:ascii="宋体" w:hAnsi="宋体" w:hint="eastAsia"/>
                <w:color w:val="000000"/>
                <w:sz w:val="24"/>
                <w:lang w:val="en-GB"/>
              </w:rPr>
              <w:t>金额扣除</w:t>
            </w:r>
          </w:p>
          <w:p w:rsidR="009D373E" w:rsidRDefault="0057483D">
            <w:pPr>
              <w:jc w:val="center"/>
              <w:rPr>
                <w:rFonts w:ascii="宋体" w:hAnsi="宋体"/>
                <w:b/>
                <w:sz w:val="24"/>
                <w:lang w:val="en-GB"/>
              </w:rPr>
            </w:pPr>
            <w:r>
              <w:rPr>
                <w:rFonts w:ascii="宋体" w:hAnsi="宋体"/>
                <w:sz w:val="24"/>
                <w:u w:val="single"/>
              </w:rPr>
              <w:t>2</w:t>
            </w:r>
            <w:r>
              <w:rPr>
                <w:rFonts w:ascii="宋体" w:hAnsi="宋体" w:hint="eastAsia"/>
                <w:sz w:val="24"/>
              </w:rPr>
              <w:t>%</w:t>
            </w:r>
          </w:p>
        </w:tc>
        <w:tc>
          <w:tcPr>
            <w:tcW w:w="3190" w:type="dxa"/>
            <w:vAlign w:val="center"/>
          </w:tcPr>
          <w:p w:rsidR="009D373E" w:rsidRDefault="0057483D">
            <w:pPr>
              <w:jc w:val="center"/>
              <w:rPr>
                <w:rFonts w:ascii="宋体" w:hAnsi="宋体"/>
                <w:color w:val="FF0000"/>
                <w:sz w:val="24"/>
                <w:u w:val="single"/>
              </w:rPr>
            </w:pPr>
            <w:r>
              <w:rPr>
                <w:rFonts w:ascii="宋体" w:hAnsi="宋体" w:hint="eastAsia"/>
                <w:color w:val="000000"/>
                <w:sz w:val="24"/>
                <w:lang w:val="en-GB"/>
              </w:rPr>
              <w:t>评标价格＝投标报价×</w:t>
            </w:r>
            <w:r>
              <w:rPr>
                <w:rFonts w:ascii="宋体" w:hAnsi="宋体" w:hint="eastAsia"/>
                <w:color w:val="000000"/>
                <w:sz w:val="24"/>
              </w:rPr>
              <w:t>(1-</w:t>
            </w:r>
            <w:r>
              <w:rPr>
                <w:rFonts w:ascii="宋体" w:hAnsi="宋体"/>
                <w:color w:val="000000"/>
                <w:sz w:val="24"/>
                <w:u w:val="single"/>
              </w:rPr>
              <w:t>2</w:t>
            </w:r>
            <w:r>
              <w:rPr>
                <w:rFonts w:ascii="宋体" w:hAnsi="宋体" w:hint="eastAsia"/>
                <w:color w:val="000000"/>
                <w:sz w:val="24"/>
                <w:u w:val="single"/>
              </w:rPr>
              <w:t>%)</w:t>
            </w:r>
          </w:p>
          <w:p w:rsidR="009D373E" w:rsidRDefault="009D373E">
            <w:pPr>
              <w:jc w:val="center"/>
              <w:rPr>
                <w:rFonts w:ascii="宋体" w:hAnsi="宋体"/>
                <w:b/>
                <w:color w:val="000000"/>
                <w:sz w:val="24"/>
                <w:lang w:val="en-GB"/>
              </w:rPr>
            </w:pPr>
          </w:p>
        </w:tc>
      </w:tr>
      <w:tr w:rsidR="009D373E">
        <w:trPr>
          <w:trHeight w:val="941"/>
        </w:trPr>
        <w:tc>
          <w:tcPr>
            <w:tcW w:w="785" w:type="dxa"/>
            <w:vAlign w:val="center"/>
          </w:tcPr>
          <w:p w:rsidR="009D373E" w:rsidRDefault="0057483D">
            <w:pPr>
              <w:jc w:val="center"/>
              <w:rPr>
                <w:rFonts w:ascii="宋体" w:hAnsi="宋体"/>
                <w:b/>
                <w:color w:val="000000"/>
                <w:sz w:val="24"/>
                <w:lang w:val="en-GB"/>
              </w:rPr>
            </w:pPr>
            <w:r>
              <w:rPr>
                <w:rFonts w:ascii="宋体" w:hAnsi="宋体" w:hint="eastAsia"/>
                <w:b/>
                <w:color w:val="000000"/>
                <w:sz w:val="24"/>
                <w:lang w:val="en-GB"/>
              </w:rPr>
              <w:t>4</w:t>
            </w:r>
          </w:p>
        </w:tc>
        <w:tc>
          <w:tcPr>
            <w:tcW w:w="3072" w:type="dxa"/>
            <w:vAlign w:val="center"/>
          </w:tcPr>
          <w:p w:rsidR="009D373E" w:rsidRDefault="0057483D">
            <w:pPr>
              <w:jc w:val="center"/>
              <w:rPr>
                <w:rFonts w:ascii="宋体" w:hAnsi="宋体"/>
                <w:color w:val="000000"/>
                <w:sz w:val="24"/>
                <w:lang w:val="en-GB"/>
              </w:rPr>
            </w:pPr>
            <w:r>
              <w:rPr>
                <w:rFonts w:ascii="宋体" w:hAnsi="宋体" w:hint="eastAsia"/>
                <w:color w:val="000000"/>
                <w:sz w:val="24"/>
                <w:lang w:val="en-GB"/>
              </w:rPr>
              <w:t>监狱企业</w:t>
            </w:r>
          </w:p>
        </w:tc>
        <w:tc>
          <w:tcPr>
            <w:tcW w:w="2673" w:type="dxa"/>
            <w:vAlign w:val="center"/>
          </w:tcPr>
          <w:p w:rsidR="009D373E" w:rsidRDefault="0057483D">
            <w:pPr>
              <w:jc w:val="center"/>
              <w:rPr>
                <w:rFonts w:ascii="宋体" w:hAnsi="宋体"/>
                <w:color w:val="000000"/>
                <w:sz w:val="24"/>
                <w:lang w:val="en-GB"/>
              </w:rPr>
            </w:pPr>
            <w:r>
              <w:rPr>
                <w:rFonts w:ascii="宋体" w:hAnsi="宋体" w:hint="eastAsia"/>
                <w:color w:val="000000"/>
                <w:sz w:val="24"/>
                <w:lang w:val="en-GB"/>
              </w:rPr>
              <w:t>视同小型、微型企业</w:t>
            </w:r>
          </w:p>
          <w:p w:rsidR="009D373E" w:rsidRDefault="0057483D">
            <w:pPr>
              <w:jc w:val="center"/>
              <w:rPr>
                <w:rFonts w:ascii="宋体" w:hAnsi="宋体"/>
                <w:color w:val="000000"/>
                <w:sz w:val="24"/>
                <w:lang w:val="en-GB"/>
              </w:rPr>
            </w:pPr>
            <w:r>
              <w:rPr>
                <w:rFonts w:ascii="宋体" w:hAnsi="宋体" w:hint="eastAsia"/>
                <w:color w:val="000000"/>
                <w:sz w:val="24"/>
                <w:lang w:val="en-GB"/>
              </w:rPr>
              <w:t>对监狱企业产品价格扣除</w:t>
            </w:r>
            <w:r>
              <w:rPr>
                <w:rFonts w:ascii="宋体" w:hAnsi="宋体"/>
                <w:sz w:val="24"/>
                <w:u w:val="single"/>
              </w:rPr>
              <w:t>6</w:t>
            </w:r>
            <w:r>
              <w:rPr>
                <w:rFonts w:ascii="宋体" w:hAnsi="宋体" w:hint="eastAsia"/>
                <w:sz w:val="24"/>
              </w:rPr>
              <w:t>%</w:t>
            </w:r>
          </w:p>
        </w:tc>
        <w:tc>
          <w:tcPr>
            <w:tcW w:w="3190" w:type="dxa"/>
            <w:vAlign w:val="center"/>
          </w:tcPr>
          <w:p w:rsidR="009D373E" w:rsidRDefault="0057483D">
            <w:pPr>
              <w:jc w:val="center"/>
              <w:rPr>
                <w:rFonts w:ascii="宋体" w:hAnsi="宋体"/>
                <w:color w:val="000000"/>
                <w:sz w:val="24"/>
                <w:lang w:val="en-GB"/>
              </w:rPr>
            </w:pPr>
            <w:r>
              <w:rPr>
                <w:rFonts w:hint="eastAsia"/>
                <w:color w:val="000000"/>
                <w:sz w:val="24"/>
                <w:lang w:val="en-GB"/>
              </w:rPr>
              <w:t>评标价格＝投标报价—</w:t>
            </w:r>
            <w:r>
              <w:rPr>
                <w:rFonts w:hint="eastAsia"/>
                <w:color w:val="000000"/>
                <w:sz w:val="24"/>
              </w:rPr>
              <w:t>监狱企业产品的价格</w:t>
            </w:r>
            <w:r>
              <w:rPr>
                <w:rFonts w:ascii="宋体" w:hAnsi="宋体" w:hint="eastAsia"/>
                <w:color w:val="000000"/>
                <w:sz w:val="24"/>
                <w:lang w:val="en-GB"/>
              </w:rPr>
              <w:t>×</w:t>
            </w:r>
            <w:r>
              <w:rPr>
                <w:rFonts w:hint="eastAsia"/>
                <w:color w:val="000000"/>
                <w:sz w:val="24"/>
                <w:lang w:val="en-GB"/>
              </w:rPr>
              <w:t>6%</w:t>
            </w:r>
          </w:p>
        </w:tc>
      </w:tr>
      <w:tr w:rsidR="009D373E">
        <w:trPr>
          <w:trHeight w:val="941"/>
        </w:trPr>
        <w:tc>
          <w:tcPr>
            <w:tcW w:w="785" w:type="dxa"/>
            <w:vAlign w:val="center"/>
          </w:tcPr>
          <w:p w:rsidR="009D373E" w:rsidRDefault="0057483D">
            <w:pPr>
              <w:jc w:val="center"/>
              <w:rPr>
                <w:rFonts w:ascii="宋体" w:hAnsi="宋体"/>
                <w:b/>
                <w:color w:val="000000"/>
                <w:sz w:val="24"/>
                <w:lang w:val="en-GB"/>
              </w:rPr>
            </w:pPr>
            <w:r>
              <w:rPr>
                <w:rFonts w:ascii="宋体" w:hAnsi="宋体" w:hint="eastAsia"/>
                <w:b/>
                <w:color w:val="000000"/>
                <w:sz w:val="24"/>
                <w:lang w:val="en-GB"/>
              </w:rPr>
              <w:t>5</w:t>
            </w:r>
          </w:p>
        </w:tc>
        <w:tc>
          <w:tcPr>
            <w:tcW w:w="3072" w:type="dxa"/>
            <w:vAlign w:val="center"/>
          </w:tcPr>
          <w:p w:rsidR="009D373E" w:rsidRDefault="0057483D">
            <w:pPr>
              <w:jc w:val="center"/>
              <w:rPr>
                <w:rFonts w:ascii="宋体" w:hAnsi="宋体"/>
                <w:color w:val="000000"/>
                <w:sz w:val="24"/>
                <w:lang w:val="en-GB"/>
              </w:rPr>
            </w:pPr>
            <w:r>
              <w:rPr>
                <w:rFonts w:ascii="宋体" w:hAnsi="宋体" w:hint="eastAsia"/>
                <w:color w:val="000000"/>
                <w:sz w:val="24"/>
                <w:lang w:val="en-GB"/>
              </w:rPr>
              <w:t>残疾人福利性单位</w:t>
            </w:r>
          </w:p>
        </w:tc>
        <w:tc>
          <w:tcPr>
            <w:tcW w:w="2673" w:type="dxa"/>
            <w:vAlign w:val="center"/>
          </w:tcPr>
          <w:p w:rsidR="009D373E" w:rsidRDefault="0057483D">
            <w:pPr>
              <w:jc w:val="center"/>
              <w:rPr>
                <w:rFonts w:ascii="宋体" w:hAnsi="宋体"/>
                <w:color w:val="000000"/>
                <w:sz w:val="24"/>
                <w:lang w:val="en-GB"/>
              </w:rPr>
            </w:pPr>
            <w:r>
              <w:rPr>
                <w:rFonts w:ascii="宋体" w:hAnsi="宋体" w:hint="eastAsia"/>
                <w:color w:val="000000"/>
                <w:sz w:val="24"/>
                <w:lang w:val="en-GB"/>
              </w:rPr>
              <w:t>视同小型、微型企业</w:t>
            </w:r>
          </w:p>
          <w:p w:rsidR="009D373E" w:rsidRDefault="0057483D">
            <w:pPr>
              <w:jc w:val="center"/>
              <w:rPr>
                <w:rFonts w:ascii="宋体" w:hAnsi="宋体"/>
                <w:color w:val="000000"/>
                <w:sz w:val="24"/>
                <w:lang w:val="en-GB"/>
              </w:rPr>
            </w:pPr>
            <w:r>
              <w:rPr>
                <w:rFonts w:ascii="宋体" w:hAnsi="宋体" w:hint="eastAsia"/>
                <w:color w:val="000000"/>
                <w:sz w:val="24"/>
                <w:lang w:val="en-GB"/>
              </w:rPr>
              <w:t>对残疾人福利性单位产品价格扣除</w:t>
            </w:r>
            <w:r>
              <w:rPr>
                <w:rFonts w:ascii="宋体" w:hAnsi="宋体"/>
                <w:sz w:val="24"/>
                <w:u w:val="single"/>
              </w:rPr>
              <w:t>6</w:t>
            </w:r>
            <w:r>
              <w:rPr>
                <w:rFonts w:ascii="宋体" w:hAnsi="宋体" w:hint="eastAsia"/>
                <w:sz w:val="24"/>
              </w:rPr>
              <w:t>%</w:t>
            </w:r>
          </w:p>
        </w:tc>
        <w:tc>
          <w:tcPr>
            <w:tcW w:w="3190" w:type="dxa"/>
            <w:vAlign w:val="center"/>
          </w:tcPr>
          <w:p w:rsidR="009D373E" w:rsidRDefault="0057483D">
            <w:pPr>
              <w:jc w:val="center"/>
              <w:rPr>
                <w:color w:val="000000"/>
                <w:sz w:val="24"/>
                <w:lang w:val="en-GB"/>
              </w:rPr>
            </w:pPr>
            <w:r>
              <w:rPr>
                <w:rFonts w:hint="eastAsia"/>
                <w:color w:val="000000"/>
                <w:sz w:val="24"/>
                <w:lang w:val="en-GB"/>
              </w:rPr>
              <w:t>评标价格＝投标报价—</w:t>
            </w:r>
            <w:r>
              <w:rPr>
                <w:rFonts w:hint="eastAsia"/>
                <w:color w:val="000000"/>
                <w:sz w:val="24"/>
              </w:rPr>
              <w:t>残疾人福利性单位产品的价格</w:t>
            </w:r>
            <w:r>
              <w:rPr>
                <w:rFonts w:ascii="宋体" w:hAnsi="宋体" w:hint="eastAsia"/>
                <w:color w:val="000000"/>
                <w:sz w:val="24"/>
                <w:lang w:val="en-GB"/>
              </w:rPr>
              <w:t>×</w:t>
            </w:r>
            <w:r>
              <w:rPr>
                <w:rFonts w:hint="eastAsia"/>
                <w:color w:val="000000"/>
                <w:sz w:val="24"/>
                <w:lang w:val="en-GB"/>
              </w:rPr>
              <w:t>6%</w:t>
            </w:r>
          </w:p>
        </w:tc>
      </w:tr>
      <w:tr w:rsidR="009D373E">
        <w:trPr>
          <w:trHeight w:val="682"/>
        </w:trPr>
        <w:tc>
          <w:tcPr>
            <w:tcW w:w="9720" w:type="dxa"/>
            <w:gridSpan w:val="4"/>
            <w:vAlign w:val="center"/>
          </w:tcPr>
          <w:p w:rsidR="009D373E" w:rsidRDefault="0057483D">
            <w:pPr>
              <w:widowControl/>
              <w:adjustRightInd w:val="0"/>
              <w:spacing w:line="360" w:lineRule="auto"/>
              <w:ind w:leftChars="-1" w:left="-2" w:firstLineChars="200" w:firstLine="480"/>
              <w:jc w:val="left"/>
              <w:rPr>
                <w:rFonts w:ascii="宋体" w:hAnsi="宋体" w:cs="仿宋_GB2312"/>
                <w:sz w:val="24"/>
                <w:lang w:val="zh-CN"/>
              </w:rPr>
            </w:pPr>
            <w:r>
              <w:rPr>
                <w:rFonts w:ascii="宋体" w:hAnsi="宋体" w:cs="仿宋_GB2312" w:hint="eastAsia"/>
                <w:sz w:val="24"/>
                <w:lang w:val="zh-CN"/>
              </w:rPr>
              <w:lastRenderedPageBreak/>
              <w:t>1、中小企业应在投标文件提供《中小企业声明函》。监狱企业应当在投标文件中提供由省级</w:t>
            </w:r>
            <w:r>
              <w:rPr>
                <w:rFonts w:ascii="宋体" w:hAnsi="宋体" w:cs="仿宋_GB2312" w:hint="eastAsia"/>
                <w:sz w:val="24"/>
              </w:rPr>
              <w:t>及</w:t>
            </w:r>
            <w:r>
              <w:rPr>
                <w:rFonts w:ascii="宋体" w:hAnsi="宋体" w:cs="仿宋_GB2312" w:hint="eastAsia"/>
                <w:sz w:val="24"/>
                <w:lang w:val="zh-CN"/>
              </w:rPr>
              <w:t>以上监狱管理局、戒毒管理局(含新疆生产建设兵团)出具的属于监狱企业的证明文件。残疾人福利性单位应当在投标文件中提供《残疾人福利性单位声明函》。</w:t>
            </w:r>
          </w:p>
          <w:p w:rsidR="009D373E" w:rsidRDefault="0057483D">
            <w:pPr>
              <w:widowControl/>
              <w:adjustRightInd w:val="0"/>
              <w:spacing w:line="360" w:lineRule="auto"/>
              <w:ind w:leftChars="-1" w:left="-2" w:firstLineChars="200" w:firstLine="480"/>
              <w:jc w:val="left"/>
              <w:rPr>
                <w:rFonts w:ascii="宋体" w:hAnsi="宋体" w:cs="仿宋_GB2312"/>
                <w:sz w:val="24"/>
                <w:lang w:val="zh-CN"/>
              </w:rPr>
            </w:pPr>
            <w:r>
              <w:rPr>
                <w:rFonts w:ascii="宋体" w:hAnsi="宋体" w:cs="仿宋_GB2312" w:hint="eastAsia"/>
                <w:sz w:val="24"/>
                <w:lang w:val="zh-CN"/>
              </w:rPr>
              <w:t>2、</w:t>
            </w:r>
            <w:r>
              <w:rPr>
                <w:rFonts w:ascii="宋体" w:hAnsi="宋体" w:cs="仿宋_GB2312"/>
                <w:sz w:val="24"/>
                <w:lang w:val="zh-CN"/>
              </w:rPr>
              <w:t>经评标委员会</w:t>
            </w:r>
            <w:r>
              <w:rPr>
                <w:rFonts w:ascii="宋体" w:hAnsi="宋体" w:cs="仿宋_GB2312" w:hint="eastAsia"/>
                <w:sz w:val="24"/>
                <w:lang w:val="zh-CN"/>
              </w:rPr>
              <w:t>审查、评价</w:t>
            </w:r>
            <w:r>
              <w:rPr>
                <w:rFonts w:ascii="宋体" w:hAnsi="宋体" w:cs="仿宋_GB2312"/>
                <w:sz w:val="24"/>
                <w:lang w:val="zh-CN"/>
              </w:rPr>
              <w:t>，</w:t>
            </w:r>
            <w:r>
              <w:rPr>
                <w:rFonts w:ascii="宋体" w:hAnsi="宋体" w:cs="仿宋_GB2312" w:hint="eastAsia"/>
                <w:sz w:val="24"/>
                <w:lang w:val="zh-CN"/>
              </w:rPr>
              <w:t>投标文件符合</w:t>
            </w:r>
            <w:r>
              <w:rPr>
                <w:rFonts w:ascii="宋体" w:hAnsi="宋体" w:cs="仿宋_GB2312"/>
                <w:sz w:val="24"/>
                <w:lang w:val="zh-CN"/>
              </w:rPr>
              <w:t>招标文件</w:t>
            </w:r>
            <w:r>
              <w:rPr>
                <w:rFonts w:ascii="宋体" w:hAnsi="宋体" w:cs="仿宋_GB2312" w:hint="eastAsia"/>
                <w:sz w:val="24"/>
                <w:lang w:val="zh-CN"/>
              </w:rPr>
              <w:t>实质性</w:t>
            </w:r>
            <w:r>
              <w:rPr>
                <w:rFonts w:ascii="宋体" w:hAnsi="宋体" w:cs="仿宋_GB2312"/>
                <w:sz w:val="24"/>
                <w:lang w:val="zh-CN"/>
              </w:rPr>
              <w:t>要求且</w:t>
            </w:r>
            <w:r>
              <w:rPr>
                <w:rFonts w:ascii="宋体" w:hAnsi="宋体" w:cs="仿宋_GB2312" w:hint="eastAsia"/>
                <w:sz w:val="24"/>
                <w:lang w:val="zh-CN"/>
              </w:rPr>
              <w:t>进行了政策性价格扣除后，</w:t>
            </w:r>
            <w:r>
              <w:rPr>
                <w:rFonts w:ascii="宋体" w:hAnsi="宋体" w:cs="仿宋_GB2312"/>
                <w:sz w:val="24"/>
                <w:lang w:val="zh-CN"/>
              </w:rPr>
              <w:t>以</w:t>
            </w:r>
            <w:r>
              <w:rPr>
                <w:rFonts w:ascii="宋体" w:hAnsi="宋体" w:cs="仿宋_GB2312" w:hint="eastAsia"/>
                <w:sz w:val="24"/>
                <w:lang w:val="zh-CN"/>
              </w:rPr>
              <w:t>评标价格的</w:t>
            </w:r>
            <w:r>
              <w:rPr>
                <w:rFonts w:ascii="宋体" w:hAnsi="宋体" w:cs="仿宋_GB2312"/>
                <w:sz w:val="24"/>
                <w:lang w:val="zh-CN"/>
              </w:rPr>
              <w:t>最低价者定为评标基准价，其价格分为满分。其他投标人的价格</w:t>
            </w:r>
            <w:proofErr w:type="gramStart"/>
            <w:r>
              <w:rPr>
                <w:rFonts w:ascii="宋体" w:hAnsi="宋体" w:cs="仿宋_GB2312"/>
                <w:sz w:val="24"/>
                <w:lang w:val="zh-CN"/>
              </w:rPr>
              <w:t>分统一</w:t>
            </w:r>
            <w:proofErr w:type="gramEnd"/>
            <w:r>
              <w:rPr>
                <w:rFonts w:ascii="宋体" w:hAnsi="宋体" w:cs="仿宋_GB2312"/>
                <w:sz w:val="24"/>
                <w:lang w:val="zh-CN"/>
              </w:rPr>
              <w:t>按下列公式</w:t>
            </w:r>
            <w:r>
              <w:rPr>
                <w:rFonts w:ascii="宋体" w:hAnsi="宋体" w:cs="仿宋_GB2312" w:hint="eastAsia"/>
                <w:sz w:val="24"/>
                <w:lang w:val="zh-CN"/>
              </w:rPr>
              <w:t>计算</w:t>
            </w:r>
            <w:r>
              <w:rPr>
                <w:rFonts w:ascii="宋体" w:hAnsi="宋体" w:cs="仿宋_GB2312"/>
                <w:sz w:val="24"/>
                <w:lang w:val="zh-CN"/>
              </w:rPr>
              <w:t>。即：</w:t>
            </w:r>
          </w:p>
          <w:p w:rsidR="009D373E" w:rsidRDefault="0057483D" w:rsidP="009D373E">
            <w:pPr>
              <w:widowControl/>
              <w:adjustRightInd w:val="0"/>
              <w:spacing w:line="360" w:lineRule="auto"/>
              <w:ind w:leftChars="-42" w:left="-88" w:firstLineChars="214" w:firstLine="514"/>
              <w:jc w:val="left"/>
              <w:rPr>
                <w:rFonts w:ascii="宋体" w:hAnsi="宋体" w:cs="仿宋_GB2312"/>
                <w:sz w:val="24"/>
                <w:lang w:val="zh-CN"/>
              </w:rPr>
            </w:pPr>
            <w:r>
              <w:rPr>
                <w:rFonts w:ascii="宋体" w:hAnsi="宋体" w:cs="仿宋_GB2312"/>
                <w:sz w:val="24"/>
                <w:lang w:val="zh-CN"/>
              </w:rPr>
              <w:t>评标基准价</w:t>
            </w:r>
            <w:r>
              <w:rPr>
                <w:rFonts w:ascii="宋体" w:hAnsi="宋体" w:cs="仿宋_GB2312" w:hint="eastAsia"/>
                <w:sz w:val="24"/>
                <w:lang w:val="zh-CN"/>
              </w:rPr>
              <w:t>=评标价格的最低价</w:t>
            </w:r>
          </w:p>
          <w:p w:rsidR="009D373E" w:rsidRDefault="0057483D" w:rsidP="009D373E">
            <w:pPr>
              <w:adjustRightInd w:val="0"/>
              <w:spacing w:line="360" w:lineRule="auto"/>
              <w:ind w:leftChars="-42" w:left="-88" w:firstLineChars="214" w:firstLine="514"/>
              <w:jc w:val="left"/>
              <w:rPr>
                <w:rFonts w:ascii="宋体" w:hAnsi="宋体" w:cs="仿宋_GB2312"/>
                <w:sz w:val="24"/>
                <w:lang w:val="zh-CN"/>
              </w:rPr>
            </w:pPr>
            <w:r>
              <w:rPr>
                <w:rFonts w:ascii="宋体" w:hAnsi="宋体" w:cs="仿宋_GB2312"/>
                <w:sz w:val="24"/>
                <w:lang w:val="zh-CN"/>
              </w:rPr>
              <w:t>其他投标报价得分</w:t>
            </w:r>
            <w:r>
              <w:rPr>
                <w:rFonts w:ascii="宋体" w:hAnsi="宋体" w:cs="仿宋_GB2312" w:hint="eastAsia"/>
                <w:sz w:val="24"/>
                <w:lang w:val="zh-CN"/>
              </w:rPr>
              <w:t>=（</w:t>
            </w:r>
            <w:r>
              <w:rPr>
                <w:rFonts w:ascii="宋体" w:hAnsi="宋体" w:cs="仿宋_GB2312"/>
                <w:sz w:val="24"/>
                <w:lang w:val="zh-CN"/>
              </w:rPr>
              <w:t>评标基准价</w:t>
            </w:r>
            <w:r>
              <w:rPr>
                <w:rFonts w:ascii="宋体" w:hAnsi="宋体" w:cs="仿宋_GB2312" w:hint="eastAsia"/>
                <w:sz w:val="24"/>
                <w:lang w:val="zh-CN"/>
              </w:rPr>
              <w:t>/评标价格）</w:t>
            </w:r>
            <w:r>
              <w:rPr>
                <w:rFonts w:ascii="宋体" w:hAnsi="宋体" w:cs="仿宋_GB2312"/>
                <w:sz w:val="24"/>
                <w:lang w:val="zh-CN"/>
              </w:rPr>
              <w:t>×</w:t>
            </w:r>
            <w:r>
              <w:rPr>
                <w:rFonts w:ascii="宋体" w:hAnsi="宋体" w:cs="仿宋_GB2312" w:hint="eastAsia"/>
                <w:sz w:val="24"/>
                <w:lang w:val="zh-CN"/>
              </w:rPr>
              <w:t>评标标准中价格分值</w:t>
            </w:r>
          </w:p>
        </w:tc>
      </w:tr>
    </w:tbl>
    <w:p w:rsidR="009D373E" w:rsidRDefault="0057483D">
      <w:pPr>
        <w:spacing w:line="360" w:lineRule="auto"/>
        <w:rPr>
          <w:rFonts w:ascii="宋体" w:hAnsi="宋体"/>
          <w:bCs/>
          <w:sz w:val="24"/>
          <w:lang w:val="en-GB"/>
        </w:rPr>
      </w:pPr>
      <w:r>
        <w:rPr>
          <w:rFonts w:ascii="宋体" w:hAnsi="宋体" w:hint="eastAsia"/>
          <w:bCs/>
          <w:sz w:val="24"/>
          <w:lang w:val="en-GB"/>
        </w:rPr>
        <w:t>备注：</w:t>
      </w:r>
    </w:p>
    <w:p w:rsidR="009D373E" w:rsidRDefault="0057483D">
      <w:pPr>
        <w:spacing w:line="360" w:lineRule="auto"/>
        <w:ind w:firstLineChars="200" w:firstLine="480"/>
        <w:rPr>
          <w:rFonts w:ascii="宋体" w:hAnsi="宋体"/>
          <w:bCs/>
          <w:sz w:val="24"/>
          <w:lang w:val="en-GB"/>
        </w:rPr>
      </w:pPr>
      <w:r>
        <w:rPr>
          <w:rFonts w:ascii="宋体" w:hAnsi="宋体" w:hint="eastAsia"/>
          <w:bCs/>
          <w:sz w:val="24"/>
          <w:lang w:val="en-GB"/>
        </w:rPr>
        <w:t>a、不接受联合体投标的项目，本表中第2项、第3项情形不适用。</w:t>
      </w:r>
    </w:p>
    <w:p w:rsidR="009D373E" w:rsidRDefault="0057483D">
      <w:pPr>
        <w:spacing w:line="360" w:lineRule="auto"/>
        <w:ind w:firstLineChars="200" w:firstLine="480"/>
        <w:rPr>
          <w:rFonts w:ascii="宋体" w:hAnsi="宋体"/>
          <w:bCs/>
          <w:sz w:val="24"/>
          <w:lang w:val="en-GB"/>
        </w:rPr>
      </w:pPr>
      <w:r>
        <w:rPr>
          <w:rFonts w:ascii="宋体" w:hAnsi="宋体" w:hint="eastAsia"/>
          <w:bCs/>
          <w:sz w:val="24"/>
          <w:lang w:val="en-GB"/>
        </w:rPr>
        <w:t>b、小型和微型企业产品包括货物及其提供的服务与工程。</w:t>
      </w:r>
    </w:p>
    <w:p w:rsidR="009D373E" w:rsidRDefault="0057483D">
      <w:pPr>
        <w:spacing w:line="360" w:lineRule="auto"/>
        <w:ind w:firstLineChars="200" w:firstLine="480"/>
        <w:rPr>
          <w:rFonts w:ascii="宋体" w:hAnsi="宋体"/>
          <w:bCs/>
          <w:sz w:val="24"/>
          <w:lang w:val="en-GB"/>
        </w:rPr>
      </w:pPr>
      <w:r>
        <w:rPr>
          <w:rFonts w:ascii="宋体" w:hAnsi="宋体" w:hint="eastAsia"/>
          <w:bCs/>
          <w:sz w:val="24"/>
          <w:lang w:val="en-GB"/>
        </w:rPr>
        <w:t>c、中小企业、残疾人福利性单位提供其他企业制造的货物的，则该货物的制造商也必须为上述企业，否则不能享受价格优惠。</w:t>
      </w:r>
    </w:p>
    <w:p w:rsidR="009D373E" w:rsidRDefault="0057483D">
      <w:pPr>
        <w:spacing w:line="360" w:lineRule="auto"/>
        <w:ind w:firstLineChars="200" w:firstLine="480"/>
        <w:rPr>
          <w:rFonts w:ascii="宋体" w:hAnsi="宋体"/>
          <w:bCs/>
          <w:sz w:val="24"/>
          <w:lang w:val="en-GB"/>
        </w:rPr>
      </w:pPr>
      <w:r>
        <w:rPr>
          <w:rFonts w:ascii="宋体" w:hAnsi="宋体" w:hint="eastAsia"/>
          <w:bCs/>
          <w:sz w:val="24"/>
          <w:lang w:val="en-GB"/>
        </w:rPr>
        <w:t>d、残疾人福利性单位属于小型、微型企业的，不重复享受政策。</w:t>
      </w:r>
    </w:p>
    <w:p w:rsidR="009D373E" w:rsidRDefault="0057483D">
      <w:pPr>
        <w:pStyle w:val="aa"/>
        <w:spacing w:line="360" w:lineRule="auto"/>
        <w:ind w:firstLineChars="200" w:firstLine="482"/>
        <w:contextualSpacing/>
        <w:rPr>
          <w:rFonts w:hAnsi="宋体" w:cs="仿宋_GB2312"/>
          <w:sz w:val="24"/>
          <w:szCs w:val="24"/>
          <w:lang w:val="zh-CN"/>
        </w:rPr>
      </w:pPr>
      <w:r>
        <w:rPr>
          <w:rFonts w:hAnsi="宋体" w:cs="仿宋_GB2312" w:hint="eastAsia"/>
          <w:b/>
          <w:sz w:val="24"/>
          <w:szCs w:val="24"/>
          <w:lang w:val="zh-CN"/>
        </w:rPr>
        <w:t>（8）</w:t>
      </w:r>
      <w:r>
        <w:rPr>
          <w:rFonts w:hAnsi="宋体" w:cs="仿宋_GB2312"/>
          <w:b/>
          <w:sz w:val="24"/>
          <w:szCs w:val="24"/>
          <w:lang w:val="zh-CN"/>
        </w:rPr>
        <w:t>评标结果汇总完成后，除下列情形外，任何人不得修改评标结果：</w:t>
      </w:r>
    </w:p>
    <w:p w:rsidR="009D373E" w:rsidRDefault="0057483D">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1） </w:t>
      </w:r>
      <w:r>
        <w:rPr>
          <w:rFonts w:ascii="宋体" w:hAnsi="宋体" w:cs="仿宋_GB2312"/>
          <w:sz w:val="24"/>
          <w:lang w:val="zh-CN"/>
        </w:rPr>
        <w:t>分值汇总计算错误的；</w:t>
      </w:r>
    </w:p>
    <w:p w:rsidR="009D373E" w:rsidRDefault="0057483D">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2） </w:t>
      </w:r>
      <w:r>
        <w:rPr>
          <w:rFonts w:ascii="宋体" w:hAnsi="宋体" w:cs="仿宋_GB2312"/>
          <w:sz w:val="24"/>
          <w:lang w:val="zh-CN"/>
        </w:rPr>
        <w:t>分项评分超出评分标准范围的；</w:t>
      </w:r>
    </w:p>
    <w:p w:rsidR="009D373E" w:rsidRDefault="0057483D">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3） </w:t>
      </w:r>
      <w:r>
        <w:rPr>
          <w:rFonts w:ascii="宋体" w:hAnsi="宋体" w:cs="仿宋_GB2312"/>
          <w:sz w:val="24"/>
          <w:lang w:val="zh-CN"/>
        </w:rPr>
        <w:t>评标委员会成员对客观评审因素评分不一致的；</w:t>
      </w:r>
    </w:p>
    <w:p w:rsidR="009D373E" w:rsidRDefault="0057483D">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4） </w:t>
      </w:r>
      <w:r>
        <w:rPr>
          <w:rFonts w:ascii="宋体" w:hAnsi="宋体" w:cs="仿宋_GB2312"/>
          <w:sz w:val="24"/>
          <w:lang w:val="zh-CN"/>
        </w:rPr>
        <w:t>经评标委员会认定评分畸高、</w:t>
      </w:r>
      <w:proofErr w:type="gramStart"/>
      <w:r>
        <w:rPr>
          <w:rFonts w:ascii="宋体" w:hAnsi="宋体" w:cs="仿宋_GB2312"/>
          <w:sz w:val="24"/>
          <w:lang w:val="zh-CN"/>
        </w:rPr>
        <w:t>畸</w:t>
      </w:r>
      <w:proofErr w:type="gramEnd"/>
      <w:r>
        <w:rPr>
          <w:rFonts w:ascii="宋体" w:hAnsi="宋体" w:cs="仿宋_GB2312"/>
          <w:sz w:val="24"/>
          <w:lang w:val="zh-CN"/>
        </w:rPr>
        <w:t>低的。</w:t>
      </w:r>
    </w:p>
    <w:p w:rsidR="009D373E" w:rsidRDefault="0057483D">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sz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9D373E" w:rsidRDefault="0057483D">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sz w:val="24"/>
          <w:lang w:val="zh-CN"/>
        </w:rPr>
        <w:t>投标人对本条第一款情形提出质疑的，采购人或者采购代理机构可以组织原评标委员会进行重新评审，重新评审改变评标结果的，应当书面报告本级财政部门。</w:t>
      </w:r>
    </w:p>
    <w:p w:rsidR="009D373E" w:rsidRDefault="0057483D">
      <w:pPr>
        <w:wordWrap w:val="0"/>
        <w:spacing w:line="360" w:lineRule="auto"/>
        <w:ind w:firstLineChars="200" w:firstLine="482"/>
        <w:contextualSpacing/>
        <w:rPr>
          <w:rFonts w:asciiTheme="minorEastAsia" w:hAnsiTheme="minorEastAsia" w:cs="仿宋_GB2312"/>
          <w:b/>
          <w:sz w:val="24"/>
          <w:lang w:val="zh-CN"/>
        </w:rPr>
      </w:pPr>
      <w:r>
        <w:rPr>
          <w:rFonts w:asciiTheme="minorEastAsia" w:hAnsiTheme="minorEastAsia" w:cs="仿宋_GB2312" w:hint="eastAsia"/>
          <w:b/>
          <w:sz w:val="24"/>
          <w:lang w:val="zh-CN"/>
        </w:rPr>
        <w:t>（9）按照《关于推进全流程电子化交易和在线监管工作有关问题的通知》规定：评标专家应严格按照要求查看“硬件特征码”相关信息并进行评审，在评审报告中显示“不同投标人电子投标文件制作硬件特征码”是否雷同的分析及判定结果。</w:t>
      </w:r>
    </w:p>
    <w:p w:rsidR="009D373E" w:rsidRDefault="0057483D">
      <w:pPr>
        <w:tabs>
          <w:tab w:val="left" w:pos="1260"/>
        </w:tabs>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（10）</w:t>
      </w:r>
      <w:r>
        <w:rPr>
          <w:rFonts w:ascii="宋体" w:hAnsi="宋体" w:cs="仿宋_GB2312"/>
          <w:b/>
          <w:sz w:val="24"/>
          <w:lang w:val="zh-CN"/>
        </w:rPr>
        <w:t>评标委员会</w:t>
      </w:r>
      <w:r>
        <w:rPr>
          <w:rFonts w:ascii="宋体" w:hAnsi="宋体" w:cs="仿宋_GB2312" w:hint="eastAsia"/>
          <w:b/>
          <w:sz w:val="24"/>
          <w:lang w:val="zh-CN"/>
        </w:rPr>
        <w:t>争议处理</w:t>
      </w:r>
    </w:p>
    <w:p w:rsidR="009D373E" w:rsidRDefault="0057483D">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sz w:val="24"/>
          <w:lang w:val="zh-CN"/>
        </w:rPr>
        <w:t>评标委员会成员对需要共同认定的事项存在争议的，应当按照少数服从多数的原则</w:t>
      </w:r>
      <w:proofErr w:type="gramStart"/>
      <w:r>
        <w:rPr>
          <w:rFonts w:ascii="宋体" w:hAnsi="宋体" w:cs="仿宋_GB2312"/>
          <w:sz w:val="24"/>
          <w:lang w:val="zh-CN"/>
        </w:rPr>
        <w:t>作出</w:t>
      </w:r>
      <w:proofErr w:type="gramEnd"/>
      <w:r>
        <w:rPr>
          <w:rFonts w:ascii="宋体" w:hAnsi="宋体" w:cs="仿宋_GB2312"/>
          <w:sz w:val="24"/>
          <w:lang w:val="zh-CN"/>
        </w:rPr>
        <w:t>结</w:t>
      </w:r>
      <w:r>
        <w:rPr>
          <w:rFonts w:ascii="宋体" w:hAnsi="宋体" w:cs="仿宋_GB2312"/>
          <w:sz w:val="24"/>
          <w:lang w:val="zh-CN"/>
        </w:rPr>
        <w:lastRenderedPageBreak/>
        <w:t>论。持不同意见的评标委员会成员应当在评标报告上签署不同意见及理由，否则视为同意评标报告。</w:t>
      </w:r>
    </w:p>
    <w:p w:rsidR="009D373E" w:rsidRDefault="0057483D">
      <w:pPr>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4、</w:t>
      </w:r>
      <w:r>
        <w:rPr>
          <w:rFonts w:ascii="宋体" w:hAnsi="宋体" w:cs="仿宋_GB2312"/>
          <w:b/>
          <w:sz w:val="24"/>
          <w:lang w:val="zh-CN"/>
        </w:rPr>
        <w:t>确定中标候选人名单，以及根据采购人委托直接确定中标人</w:t>
      </w:r>
      <w:r>
        <w:rPr>
          <w:rFonts w:ascii="宋体" w:hAnsi="宋体" w:cs="仿宋_GB2312" w:hint="eastAsia"/>
          <w:b/>
          <w:sz w:val="24"/>
          <w:lang w:val="zh-CN"/>
        </w:rPr>
        <w:t>。</w:t>
      </w:r>
    </w:p>
    <w:p w:rsidR="009D373E" w:rsidRPr="00AC2E51" w:rsidRDefault="0057483D">
      <w:pPr>
        <w:tabs>
          <w:tab w:val="left" w:pos="1260"/>
        </w:tabs>
        <w:autoSpaceDE w:val="0"/>
        <w:autoSpaceDN w:val="0"/>
        <w:spacing w:line="360" w:lineRule="auto"/>
        <w:ind w:firstLineChars="200" w:firstLine="480"/>
        <w:contextualSpacing/>
        <w:rPr>
          <w:rFonts w:ascii="宋体" w:hAnsi="宋体" w:cs="仿宋_GB2312"/>
          <w:b/>
          <w:sz w:val="24"/>
          <w:lang w:val="zh-CN"/>
        </w:rPr>
      </w:pPr>
      <w:r>
        <w:rPr>
          <w:rFonts w:ascii="宋体" w:hAnsi="宋体" w:cs="仿宋_GB2312" w:hint="eastAsia"/>
          <w:sz w:val="24"/>
          <w:lang w:val="zh-CN"/>
        </w:rPr>
        <w:t>本项目评标委会员向采购人按得分由高到低的顺序推荐不少于3名中标候选人。</w:t>
      </w:r>
      <w:r w:rsidR="00AC2E51" w:rsidRPr="00AC2E51">
        <w:rPr>
          <w:rFonts w:ascii="宋体" w:hAnsi="宋体" w:cs="宋体" w:hint="eastAsia"/>
          <w:b/>
          <w:color w:val="000000"/>
          <w:kern w:val="0"/>
          <w:sz w:val="24"/>
          <w:shd w:val="clear" w:color="040000" w:fill="FFFFFF"/>
        </w:rPr>
        <w:t>供应商可对本项目多个标段进行投标，但只能中取一个标段。如供应商同时多标段中标时，根据所投标段顺序靠前的确定为</w:t>
      </w:r>
      <w:r w:rsidR="00CD3D9E">
        <w:rPr>
          <w:rFonts w:ascii="宋体" w:hAnsi="宋体" w:cs="宋体" w:hint="eastAsia"/>
          <w:b/>
          <w:color w:val="000000"/>
          <w:kern w:val="0"/>
          <w:sz w:val="24"/>
          <w:shd w:val="clear" w:color="040000" w:fill="FFFFFF"/>
        </w:rPr>
        <w:t>第一</w:t>
      </w:r>
      <w:r w:rsidR="00AC2E51" w:rsidRPr="00AC2E51">
        <w:rPr>
          <w:rFonts w:ascii="宋体" w:hAnsi="宋体" w:cs="宋体" w:hint="eastAsia"/>
          <w:b/>
          <w:color w:val="000000"/>
          <w:kern w:val="0"/>
          <w:sz w:val="24"/>
          <w:shd w:val="clear" w:color="040000" w:fill="FFFFFF"/>
        </w:rPr>
        <w:t>中标</w:t>
      </w:r>
      <w:r w:rsidR="00CD3D9E">
        <w:rPr>
          <w:rFonts w:ascii="宋体" w:hAnsi="宋体" w:cs="宋体" w:hint="eastAsia"/>
          <w:b/>
          <w:color w:val="000000"/>
          <w:kern w:val="0"/>
          <w:sz w:val="24"/>
          <w:shd w:val="clear" w:color="040000" w:fill="FFFFFF"/>
        </w:rPr>
        <w:t>候选人的供应商</w:t>
      </w:r>
      <w:r w:rsidR="00E71017">
        <w:rPr>
          <w:rFonts w:ascii="宋体" w:hAnsi="宋体" w:cs="宋体" w:hint="eastAsia"/>
          <w:b/>
          <w:color w:val="000000"/>
          <w:kern w:val="0"/>
          <w:sz w:val="24"/>
          <w:shd w:val="clear" w:color="040000" w:fill="FFFFFF"/>
        </w:rPr>
        <w:t>（已确定</w:t>
      </w:r>
      <w:r w:rsidR="00CD3D9E">
        <w:rPr>
          <w:rFonts w:ascii="宋体" w:hAnsi="宋体" w:cs="宋体" w:hint="eastAsia"/>
          <w:b/>
          <w:color w:val="000000"/>
          <w:kern w:val="0"/>
          <w:sz w:val="24"/>
          <w:shd w:val="clear" w:color="040000" w:fill="FFFFFF"/>
        </w:rPr>
        <w:t>第一</w:t>
      </w:r>
      <w:r w:rsidR="00E71017">
        <w:rPr>
          <w:rFonts w:ascii="宋体" w:hAnsi="宋体" w:cs="宋体" w:hint="eastAsia"/>
          <w:b/>
          <w:color w:val="000000"/>
          <w:kern w:val="0"/>
          <w:sz w:val="24"/>
          <w:shd w:val="clear" w:color="040000" w:fill="FFFFFF"/>
        </w:rPr>
        <w:t>中标</w:t>
      </w:r>
      <w:r w:rsidR="00CD3D9E">
        <w:rPr>
          <w:rFonts w:ascii="宋体" w:hAnsi="宋体" w:cs="宋体" w:hint="eastAsia"/>
          <w:b/>
          <w:color w:val="000000"/>
          <w:kern w:val="0"/>
          <w:sz w:val="24"/>
          <w:shd w:val="clear" w:color="040000" w:fill="FFFFFF"/>
        </w:rPr>
        <w:t>候选人的供应商参与其它标段的评审，</w:t>
      </w:r>
      <w:proofErr w:type="gramStart"/>
      <w:r w:rsidR="00E71017">
        <w:rPr>
          <w:rFonts w:ascii="宋体" w:hAnsi="宋体" w:cs="宋体" w:hint="eastAsia"/>
          <w:b/>
          <w:color w:val="000000"/>
          <w:kern w:val="0"/>
          <w:sz w:val="24"/>
          <w:shd w:val="clear" w:color="040000" w:fill="FFFFFF"/>
        </w:rPr>
        <w:t>不</w:t>
      </w:r>
      <w:r w:rsidR="00C71A80">
        <w:rPr>
          <w:rFonts w:ascii="宋体" w:hAnsi="宋体" w:cs="宋体" w:hint="eastAsia"/>
          <w:b/>
          <w:color w:val="000000"/>
          <w:kern w:val="0"/>
          <w:sz w:val="24"/>
          <w:shd w:val="clear" w:color="040000" w:fill="FFFFFF"/>
        </w:rPr>
        <w:t>做为</w:t>
      </w:r>
      <w:proofErr w:type="gramEnd"/>
      <w:r w:rsidR="00C71A80">
        <w:rPr>
          <w:rFonts w:ascii="宋体" w:hAnsi="宋体" w:cs="宋体" w:hint="eastAsia"/>
          <w:b/>
          <w:color w:val="000000"/>
          <w:kern w:val="0"/>
          <w:sz w:val="24"/>
          <w:shd w:val="clear" w:color="040000" w:fill="FFFFFF"/>
        </w:rPr>
        <w:t>第一</w:t>
      </w:r>
      <w:r w:rsidR="00E71017">
        <w:rPr>
          <w:rFonts w:ascii="宋体" w:hAnsi="宋体" w:cs="宋体" w:hint="eastAsia"/>
          <w:b/>
          <w:color w:val="000000"/>
          <w:kern w:val="0"/>
          <w:sz w:val="24"/>
          <w:shd w:val="clear" w:color="040000" w:fill="FFFFFF"/>
        </w:rPr>
        <w:t>中标候选人的排序）</w:t>
      </w:r>
      <w:r w:rsidR="00B37E25">
        <w:rPr>
          <w:rFonts w:ascii="宋体" w:hAnsi="宋体" w:cs="宋体" w:hint="eastAsia"/>
          <w:b/>
          <w:color w:val="000000"/>
          <w:kern w:val="0"/>
          <w:sz w:val="24"/>
          <w:shd w:val="clear" w:color="040000" w:fill="FFFFFF"/>
        </w:rPr>
        <w:t>。</w:t>
      </w:r>
    </w:p>
    <w:p w:rsidR="009D373E" w:rsidRPr="00AC2E51" w:rsidRDefault="009D373E">
      <w:pPr>
        <w:widowControl/>
        <w:jc w:val="left"/>
        <w:rPr>
          <w:rFonts w:ascii="宋体" w:hAnsi="宋体" w:cs="宋体"/>
          <w:b/>
          <w:kern w:val="0"/>
          <w:sz w:val="36"/>
          <w:szCs w:val="36"/>
        </w:rPr>
      </w:pPr>
    </w:p>
    <w:p w:rsidR="009D373E" w:rsidRDefault="009D373E">
      <w:pPr>
        <w:pStyle w:val="aa"/>
        <w:spacing w:line="360" w:lineRule="auto"/>
        <w:contextualSpacing/>
        <w:rPr>
          <w:rFonts w:hAnsi="宋体" w:cs="宋体"/>
          <w:b/>
          <w:sz w:val="36"/>
          <w:szCs w:val="36"/>
        </w:rPr>
      </w:pPr>
    </w:p>
    <w:p w:rsidR="009D373E" w:rsidRDefault="009D373E">
      <w:pPr>
        <w:pStyle w:val="aa"/>
        <w:spacing w:line="360" w:lineRule="auto"/>
        <w:contextualSpacing/>
        <w:jc w:val="center"/>
        <w:rPr>
          <w:rFonts w:hAnsi="宋体" w:cs="宋体"/>
          <w:b/>
          <w:sz w:val="36"/>
          <w:szCs w:val="36"/>
        </w:rPr>
      </w:pPr>
    </w:p>
    <w:p w:rsidR="009D373E" w:rsidRDefault="009D373E">
      <w:pPr>
        <w:pStyle w:val="aa"/>
        <w:spacing w:line="360" w:lineRule="auto"/>
        <w:contextualSpacing/>
        <w:jc w:val="center"/>
        <w:rPr>
          <w:rFonts w:hAnsi="宋体" w:cs="宋体"/>
          <w:b/>
          <w:sz w:val="36"/>
          <w:szCs w:val="36"/>
        </w:rPr>
      </w:pPr>
    </w:p>
    <w:p w:rsidR="009D373E" w:rsidRDefault="009D373E">
      <w:pPr>
        <w:pStyle w:val="aa"/>
        <w:spacing w:line="360" w:lineRule="auto"/>
        <w:contextualSpacing/>
        <w:jc w:val="center"/>
        <w:rPr>
          <w:rFonts w:hAnsi="宋体" w:cs="宋体"/>
          <w:b/>
          <w:sz w:val="36"/>
          <w:szCs w:val="36"/>
        </w:rPr>
      </w:pPr>
    </w:p>
    <w:p w:rsidR="009D373E" w:rsidRDefault="009D373E">
      <w:pPr>
        <w:pStyle w:val="aa"/>
        <w:spacing w:line="360" w:lineRule="auto"/>
        <w:contextualSpacing/>
        <w:jc w:val="center"/>
        <w:rPr>
          <w:rFonts w:hAnsi="宋体" w:cs="宋体"/>
          <w:b/>
          <w:sz w:val="36"/>
          <w:szCs w:val="36"/>
        </w:rPr>
      </w:pPr>
    </w:p>
    <w:p w:rsidR="009D373E" w:rsidRDefault="009D373E">
      <w:pPr>
        <w:pStyle w:val="aa"/>
        <w:spacing w:line="360" w:lineRule="auto"/>
        <w:contextualSpacing/>
        <w:jc w:val="center"/>
        <w:rPr>
          <w:rFonts w:hAnsi="宋体" w:cs="宋体"/>
          <w:b/>
          <w:sz w:val="36"/>
          <w:szCs w:val="36"/>
        </w:rPr>
      </w:pPr>
    </w:p>
    <w:p w:rsidR="009D373E" w:rsidRDefault="009D373E">
      <w:pPr>
        <w:pStyle w:val="aa"/>
        <w:spacing w:line="360" w:lineRule="auto"/>
        <w:contextualSpacing/>
        <w:jc w:val="center"/>
        <w:rPr>
          <w:rFonts w:hAnsi="宋体" w:cs="宋体"/>
          <w:b/>
          <w:sz w:val="36"/>
          <w:szCs w:val="36"/>
        </w:rPr>
      </w:pPr>
    </w:p>
    <w:p w:rsidR="009D373E" w:rsidRDefault="009D373E">
      <w:pPr>
        <w:pStyle w:val="aa"/>
        <w:spacing w:line="360" w:lineRule="auto"/>
        <w:contextualSpacing/>
        <w:jc w:val="center"/>
        <w:rPr>
          <w:rFonts w:hAnsi="宋体" w:cs="宋体"/>
          <w:b/>
          <w:sz w:val="36"/>
          <w:szCs w:val="36"/>
        </w:rPr>
      </w:pPr>
    </w:p>
    <w:p w:rsidR="009D373E" w:rsidRDefault="009D373E">
      <w:pPr>
        <w:pStyle w:val="aa"/>
        <w:spacing w:line="360" w:lineRule="auto"/>
        <w:contextualSpacing/>
        <w:jc w:val="center"/>
        <w:rPr>
          <w:rFonts w:hAnsi="宋体" w:cs="宋体"/>
          <w:b/>
          <w:sz w:val="36"/>
          <w:szCs w:val="36"/>
        </w:rPr>
      </w:pPr>
    </w:p>
    <w:p w:rsidR="009D373E" w:rsidRDefault="009D373E">
      <w:pPr>
        <w:pStyle w:val="aa"/>
        <w:spacing w:line="360" w:lineRule="auto"/>
        <w:contextualSpacing/>
        <w:jc w:val="center"/>
        <w:rPr>
          <w:rFonts w:hAnsi="宋体" w:cs="宋体"/>
          <w:b/>
          <w:sz w:val="36"/>
          <w:szCs w:val="36"/>
        </w:rPr>
      </w:pPr>
    </w:p>
    <w:p w:rsidR="009D373E" w:rsidRDefault="009D373E">
      <w:pPr>
        <w:pStyle w:val="aa"/>
        <w:spacing w:line="360" w:lineRule="auto"/>
        <w:contextualSpacing/>
        <w:jc w:val="center"/>
        <w:rPr>
          <w:rFonts w:hAnsi="宋体" w:cs="宋体"/>
          <w:b/>
          <w:sz w:val="36"/>
          <w:szCs w:val="36"/>
        </w:rPr>
      </w:pPr>
    </w:p>
    <w:p w:rsidR="009D373E" w:rsidRDefault="009D373E">
      <w:pPr>
        <w:pStyle w:val="aa"/>
        <w:spacing w:line="360" w:lineRule="auto"/>
        <w:contextualSpacing/>
        <w:jc w:val="center"/>
        <w:rPr>
          <w:rFonts w:hAnsi="宋体" w:cs="宋体"/>
          <w:b/>
          <w:sz w:val="36"/>
          <w:szCs w:val="36"/>
        </w:rPr>
      </w:pPr>
    </w:p>
    <w:p w:rsidR="009D373E" w:rsidRDefault="009D373E">
      <w:pPr>
        <w:pStyle w:val="aa"/>
        <w:spacing w:line="360" w:lineRule="auto"/>
        <w:contextualSpacing/>
        <w:jc w:val="center"/>
        <w:rPr>
          <w:rFonts w:hAnsi="宋体" w:cs="宋体"/>
          <w:b/>
          <w:sz w:val="36"/>
          <w:szCs w:val="36"/>
        </w:rPr>
      </w:pPr>
    </w:p>
    <w:p w:rsidR="009D373E" w:rsidRDefault="009D373E">
      <w:pPr>
        <w:pStyle w:val="aa"/>
        <w:spacing w:line="360" w:lineRule="auto"/>
        <w:contextualSpacing/>
        <w:jc w:val="center"/>
        <w:rPr>
          <w:rFonts w:hAnsi="宋体" w:cs="宋体"/>
          <w:b/>
          <w:sz w:val="36"/>
          <w:szCs w:val="36"/>
        </w:rPr>
      </w:pPr>
    </w:p>
    <w:p w:rsidR="009D373E" w:rsidRDefault="009D373E">
      <w:pPr>
        <w:pStyle w:val="aa"/>
        <w:spacing w:line="360" w:lineRule="auto"/>
        <w:contextualSpacing/>
        <w:jc w:val="center"/>
        <w:rPr>
          <w:rFonts w:hAnsi="宋体" w:cs="宋体"/>
          <w:b/>
          <w:sz w:val="36"/>
          <w:szCs w:val="36"/>
        </w:rPr>
      </w:pPr>
    </w:p>
    <w:p w:rsidR="009D373E" w:rsidRDefault="009D373E" w:rsidP="00B37E25">
      <w:pPr>
        <w:pStyle w:val="aa"/>
        <w:spacing w:line="360" w:lineRule="auto"/>
        <w:contextualSpacing/>
        <w:rPr>
          <w:rFonts w:hAnsi="宋体" w:cs="宋体"/>
          <w:b/>
          <w:sz w:val="36"/>
          <w:szCs w:val="36"/>
        </w:rPr>
      </w:pPr>
    </w:p>
    <w:p w:rsidR="009D373E" w:rsidRDefault="0057483D">
      <w:pPr>
        <w:pStyle w:val="aa"/>
        <w:spacing w:line="360" w:lineRule="auto"/>
        <w:contextualSpacing/>
        <w:jc w:val="center"/>
        <w:rPr>
          <w:rFonts w:hAnsi="宋体" w:cs="宋体"/>
          <w:b/>
          <w:sz w:val="36"/>
          <w:szCs w:val="36"/>
        </w:rPr>
      </w:pPr>
      <w:r>
        <w:rPr>
          <w:rFonts w:hAnsi="宋体" w:cs="宋体" w:hint="eastAsia"/>
          <w:b/>
          <w:sz w:val="36"/>
          <w:szCs w:val="36"/>
        </w:rPr>
        <w:lastRenderedPageBreak/>
        <w:t>第七章合同条款及格式</w:t>
      </w:r>
    </w:p>
    <w:p w:rsidR="009D373E" w:rsidRDefault="009D373E">
      <w:pPr>
        <w:pStyle w:val="aa"/>
        <w:spacing w:line="360" w:lineRule="auto"/>
        <w:contextualSpacing/>
        <w:jc w:val="center"/>
        <w:rPr>
          <w:rFonts w:hAnsi="宋体" w:cs="宋体"/>
          <w:b/>
          <w:sz w:val="36"/>
          <w:szCs w:val="36"/>
        </w:rPr>
      </w:pPr>
    </w:p>
    <w:p w:rsidR="009D373E" w:rsidRDefault="0057483D">
      <w:pPr>
        <w:spacing w:line="360" w:lineRule="auto"/>
        <w:jc w:val="center"/>
        <w:rPr>
          <w:rFonts w:ascii="宋体" w:hAnsi="宋体" w:cs="微软雅黑"/>
          <w:b/>
          <w:bCs/>
          <w:sz w:val="24"/>
        </w:rPr>
      </w:pPr>
      <w:r>
        <w:rPr>
          <w:rFonts w:ascii="宋体" w:hAnsi="宋体" w:cs="微软雅黑" w:hint="eastAsia"/>
          <w:b/>
          <w:bCs/>
          <w:sz w:val="24"/>
        </w:rPr>
        <w:t>（此合同仅供参考。以最终采购人与中标人</w:t>
      </w:r>
      <w:proofErr w:type="gramStart"/>
      <w:r>
        <w:rPr>
          <w:rFonts w:ascii="宋体" w:hAnsi="宋体" w:cs="微软雅黑" w:hint="eastAsia"/>
          <w:b/>
          <w:bCs/>
          <w:sz w:val="24"/>
        </w:rPr>
        <w:t>签定</w:t>
      </w:r>
      <w:proofErr w:type="gramEnd"/>
      <w:r>
        <w:rPr>
          <w:rFonts w:ascii="宋体" w:hAnsi="宋体" w:cs="微软雅黑" w:hint="eastAsia"/>
          <w:b/>
          <w:bCs/>
          <w:sz w:val="24"/>
        </w:rPr>
        <w:t>的合同条款为准，最终</w:t>
      </w:r>
      <w:proofErr w:type="gramStart"/>
      <w:r>
        <w:rPr>
          <w:rFonts w:ascii="宋体" w:hAnsi="宋体" w:cs="微软雅黑" w:hint="eastAsia"/>
          <w:b/>
          <w:bCs/>
          <w:sz w:val="24"/>
        </w:rPr>
        <w:t>签定</w:t>
      </w:r>
      <w:proofErr w:type="gramEnd"/>
      <w:r>
        <w:rPr>
          <w:rFonts w:ascii="宋体" w:hAnsi="宋体" w:cs="微软雅黑" w:hint="eastAsia"/>
          <w:b/>
          <w:bCs/>
          <w:sz w:val="24"/>
        </w:rPr>
        <w:t>合同的主要条款不能与招标文件有冲突）</w:t>
      </w:r>
    </w:p>
    <w:p w:rsidR="009D373E" w:rsidRDefault="0057483D">
      <w:pPr>
        <w:spacing w:line="360" w:lineRule="auto"/>
        <w:jc w:val="center"/>
        <w:rPr>
          <w:rFonts w:ascii="宋体" w:hAnsi="宋体" w:cs="仿宋"/>
          <w:b/>
          <w:bCs/>
          <w:sz w:val="24"/>
        </w:rPr>
      </w:pPr>
      <w:r>
        <w:rPr>
          <w:rFonts w:ascii="宋体" w:hAnsi="宋体" w:cs="仿宋" w:hint="eastAsia"/>
          <w:b/>
          <w:bCs/>
          <w:sz w:val="24"/>
        </w:rPr>
        <w:t>合同书</w:t>
      </w:r>
    </w:p>
    <w:p w:rsidR="009D373E" w:rsidRDefault="009D373E">
      <w:pPr>
        <w:spacing w:line="360" w:lineRule="auto"/>
        <w:jc w:val="center"/>
        <w:rPr>
          <w:rFonts w:ascii="宋体" w:hAnsi="宋体" w:cs="仿宋"/>
          <w:sz w:val="24"/>
        </w:rPr>
      </w:pPr>
    </w:p>
    <w:p w:rsidR="009D373E" w:rsidRDefault="0057483D">
      <w:pPr>
        <w:spacing w:line="360" w:lineRule="auto"/>
        <w:rPr>
          <w:rFonts w:ascii="宋体" w:hAnsi="宋体" w:cs="仿宋"/>
          <w:sz w:val="24"/>
        </w:rPr>
      </w:pPr>
      <w:r>
        <w:rPr>
          <w:rFonts w:ascii="宋体" w:hAnsi="宋体" w:cs="仿宋" w:hint="eastAsia"/>
          <w:sz w:val="24"/>
        </w:rPr>
        <w:t>合同编号：</w:t>
      </w:r>
    </w:p>
    <w:p w:rsidR="009D373E" w:rsidRDefault="0057483D">
      <w:pPr>
        <w:spacing w:line="360" w:lineRule="auto"/>
        <w:rPr>
          <w:rFonts w:ascii="宋体" w:hAnsi="宋体" w:cs="仿宋"/>
          <w:sz w:val="24"/>
        </w:rPr>
      </w:pPr>
      <w:r>
        <w:rPr>
          <w:rFonts w:ascii="宋体" w:hAnsi="宋体" w:cs="仿宋" w:hint="eastAsia"/>
          <w:sz w:val="24"/>
        </w:rPr>
        <w:t>供方：</w:t>
      </w:r>
    </w:p>
    <w:p w:rsidR="009D373E" w:rsidRDefault="0057483D">
      <w:pPr>
        <w:spacing w:line="360" w:lineRule="auto"/>
        <w:rPr>
          <w:rFonts w:ascii="宋体" w:hAnsi="宋体" w:cs="仿宋"/>
          <w:sz w:val="24"/>
        </w:rPr>
      </w:pPr>
      <w:r>
        <w:rPr>
          <w:rFonts w:ascii="宋体" w:hAnsi="宋体" w:cs="仿宋" w:hint="eastAsia"/>
          <w:sz w:val="24"/>
        </w:rPr>
        <w:t>需方：</w:t>
      </w:r>
    </w:p>
    <w:p w:rsidR="009D373E" w:rsidRDefault="0057483D">
      <w:pPr>
        <w:spacing w:line="360" w:lineRule="auto"/>
        <w:ind w:firstLineChars="200" w:firstLine="480"/>
        <w:rPr>
          <w:rFonts w:ascii="宋体" w:hAnsi="宋体" w:cs="仿宋"/>
          <w:sz w:val="24"/>
        </w:rPr>
      </w:pPr>
      <w:r>
        <w:rPr>
          <w:rFonts w:ascii="宋体" w:hAnsi="宋体" w:cs="仿宋" w:hint="eastAsia"/>
          <w:sz w:val="24"/>
        </w:rPr>
        <w:t>供、需双方根据   年   月   日襄城县政府采购中心签发的中标确认书和招投标文件，并经双方协商一致，在平等互利的基础上，达成以下合同条款：</w:t>
      </w:r>
    </w:p>
    <w:p w:rsidR="009D373E" w:rsidRDefault="0057483D">
      <w:pPr>
        <w:spacing w:line="360" w:lineRule="auto"/>
        <w:ind w:firstLineChars="200" w:firstLine="480"/>
        <w:rPr>
          <w:rFonts w:ascii="宋体" w:hAnsi="宋体" w:cs="仿宋"/>
          <w:sz w:val="24"/>
        </w:rPr>
      </w:pPr>
      <w:r>
        <w:rPr>
          <w:rFonts w:ascii="宋体" w:hAnsi="宋体" w:cs="仿宋" w:hint="eastAsia"/>
          <w:sz w:val="24"/>
        </w:rPr>
        <w:t>一、招标文件、投标文件、澄清文件及材料（如果有的话）、中标确认书、合同条款、补充协议（如果有的话）均为合同不可分割的部分。</w:t>
      </w:r>
    </w:p>
    <w:p w:rsidR="009D373E" w:rsidRDefault="0057483D">
      <w:pPr>
        <w:spacing w:line="360" w:lineRule="auto"/>
        <w:ind w:firstLineChars="200" w:firstLine="480"/>
        <w:rPr>
          <w:rFonts w:ascii="宋体" w:hAnsi="宋体" w:cs="仿宋"/>
          <w:sz w:val="24"/>
        </w:rPr>
      </w:pPr>
      <w:r>
        <w:rPr>
          <w:rFonts w:ascii="宋体" w:hAnsi="宋体" w:cs="仿宋" w:hint="eastAsia"/>
          <w:sz w:val="24"/>
        </w:rPr>
        <w:t>二、货物名称、数量、规格、型号、金额及交货期</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6"/>
        <w:gridCol w:w="947"/>
        <w:gridCol w:w="947"/>
        <w:gridCol w:w="1228"/>
        <w:gridCol w:w="900"/>
        <w:gridCol w:w="713"/>
        <w:gridCol w:w="947"/>
        <w:gridCol w:w="947"/>
        <w:gridCol w:w="947"/>
      </w:tblGrid>
      <w:tr w:rsidR="009D373E">
        <w:tc>
          <w:tcPr>
            <w:tcW w:w="946" w:type="dxa"/>
            <w:vAlign w:val="center"/>
          </w:tcPr>
          <w:p w:rsidR="009D373E" w:rsidRDefault="0057483D">
            <w:pPr>
              <w:spacing w:line="360" w:lineRule="auto"/>
              <w:jc w:val="center"/>
              <w:rPr>
                <w:rFonts w:ascii="宋体" w:hAnsi="宋体" w:cs="仿宋"/>
                <w:sz w:val="24"/>
              </w:rPr>
            </w:pPr>
            <w:r>
              <w:rPr>
                <w:rFonts w:ascii="宋体" w:hAnsi="宋体" w:cs="仿宋" w:hint="eastAsia"/>
                <w:sz w:val="24"/>
              </w:rPr>
              <w:t>序号</w:t>
            </w:r>
          </w:p>
        </w:tc>
        <w:tc>
          <w:tcPr>
            <w:tcW w:w="947" w:type="dxa"/>
            <w:vAlign w:val="center"/>
          </w:tcPr>
          <w:p w:rsidR="009D373E" w:rsidRDefault="0057483D">
            <w:pPr>
              <w:spacing w:line="360" w:lineRule="auto"/>
              <w:jc w:val="center"/>
              <w:rPr>
                <w:rFonts w:ascii="宋体" w:hAnsi="宋体" w:cs="仿宋"/>
                <w:sz w:val="24"/>
              </w:rPr>
            </w:pPr>
            <w:r>
              <w:rPr>
                <w:rFonts w:ascii="宋体" w:hAnsi="宋体" w:cs="仿宋" w:hint="eastAsia"/>
                <w:sz w:val="24"/>
              </w:rPr>
              <w:t>名称</w:t>
            </w:r>
          </w:p>
        </w:tc>
        <w:tc>
          <w:tcPr>
            <w:tcW w:w="947" w:type="dxa"/>
            <w:vAlign w:val="center"/>
          </w:tcPr>
          <w:p w:rsidR="009D373E" w:rsidRDefault="0057483D">
            <w:pPr>
              <w:spacing w:line="360" w:lineRule="auto"/>
              <w:jc w:val="center"/>
              <w:rPr>
                <w:rFonts w:ascii="宋体" w:hAnsi="宋体" w:cs="仿宋"/>
                <w:sz w:val="24"/>
              </w:rPr>
            </w:pPr>
            <w:r>
              <w:rPr>
                <w:rFonts w:ascii="宋体" w:hAnsi="宋体" w:cs="仿宋" w:hint="eastAsia"/>
                <w:sz w:val="24"/>
              </w:rPr>
              <w:t>规格及型号</w:t>
            </w:r>
          </w:p>
        </w:tc>
        <w:tc>
          <w:tcPr>
            <w:tcW w:w="1228" w:type="dxa"/>
            <w:vAlign w:val="center"/>
          </w:tcPr>
          <w:p w:rsidR="009D373E" w:rsidRDefault="0057483D">
            <w:pPr>
              <w:spacing w:line="360" w:lineRule="auto"/>
              <w:jc w:val="center"/>
              <w:rPr>
                <w:rFonts w:ascii="宋体" w:hAnsi="宋体" w:cs="仿宋"/>
                <w:sz w:val="24"/>
              </w:rPr>
            </w:pPr>
            <w:r>
              <w:rPr>
                <w:rFonts w:ascii="宋体" w:hAnsi="宋体" w:cs="仿宋" w:hint="eastAsia"/>
                <w:sz w:val="24"/>
              </w:rPr>
              <w:t>技术参数</w:t>
            </w:r>
          </w:p>
        </w:tc>
        <w:tc>
          <w:tcPr>
            <w:tcW w:w="900" w:type="dxa"/>
            <w:vAlign w:val="center"/>
          </w:tcPr>
          <w:p w:rsidR="009D373E" w:rsidRDefault="0057483D">
            <w:pPr>
              <w:spacing w:line="360" w:lineRule="auto"/>
              <w:jc w:val="center"/>
              <w:rPr>
                <w:rFonts w:ascii="宋体" w:hAnsi="宋体" w:cs="仿宋"/>
                <w:sz w:val="24"/>
              </w:rPr>
            </w:pPr>
            <w:r>
              <w:rPr>
                <w:rFonts w:ascii="宋体" w:hAnsi="宋体" w:cs="仿宋" w:hint="eastAsia"/>
                <w:sz w:val="24"/>
              </w:rPr>
              <w:t>单位</w:t>
            </w:r>
          </w:p>
        </w:tc>
        <w:tc>
          <w:tcPr>
            <w:tcW w:w="713" w:type="dxa"/>
            <w:vAlign w:val="center"/>
          </w:tcPr>
          <w:p w:rsidR="009D373E" w:rsidRDefault="0057483D">
            <w:pPr>
              <w:spacing w:line="360" w:lineRule="auto"/>
              <w:jc w:val="center"/>
              <w:rPr>
                <w:rFonts w:ascii="宋体" w:hAnsi="宋体" w:cs="仿宋"/>
                <w:sz w:val="24"/>
              </w:rPr>
            </w:pPr>
            <w:r>
              <w:rPr>
                <w:rFonts w:ascii="宋体" w:hAnsi="宋体" w:cs="仿宋" w:hint="eastAsia"/>
                <w:sz w:val="24"/>
              </w:rPr>
              <w:t>数量</w:t>
            </w:r>
          </w:p>
        </w:tc>
        <w:tc>
          <w:tcPr>
            <w:tcW w:w="947" w:type="dxa"/>
            <w:vAlign w:val="center"/>
          </w:tcPr>
          <w:p w:rsidR="009D373E" w:rsidRDefault="0057483D">
            <w:pPr>
              <w:spacing w:line="360" w:lineRule="auto"/>
              <w:jc w:val="center"/>
              <w:rPr>
                <w:rFonts w:ascii="宋体" w:hAnsi="宋体" w:cs="仿宋"/>
                <w:sz w:val="24"/>
              </w:rPr>
            </w:pPr>
            <w:r>
              <w:rPr>
                <w:rFonts w:ascii="宋体" w:hAnsi="宋体" w:cs="仿宋" w:hint="eastAsia"/>
                <w:sz w:val="24"/>
              </w:rPr>
              <w:t>单价</w:t>
            </w:r>
          </w:p>
        </w:tc>
        <w:tc>
          <w:tcPr>
            <w:tcW w:w="947" w:type="dxa"/>
            <w:vAlign w:val="center"/>
          </w:tcPr>
          <w:p w:rsidR="009D373E" w:rsidRDefault="0057483D">
            <w:pPr>
              <w:spacing w:line="360" w:lineRule="auto"/>
              <w:jc w:val="center"/>
              <w:rPr>
                <w:rFonts w:ascii="宋体" w:hAnsi="宋体" w:cs="仿宋"/>
                <w:sz w:val="24"/>
              </w:rPr>
            </w:pPr>
            <w:r>
              <w:rPr>
                <w:rFonts w:ascii="宋体" w:hAnsi="宋体" w:cs="仿宋" w:hint="eastAsia"/>
                <w:sz w:val="24"/>
              </w:rPr>
              <w:t>总价</w:t>
            </w:r>
          </w:p>
        </w:tc>
        <w:tc>
          <w:tcPr>
            <w:tcW w:w="947" w:type="dxa"/>
            <w:vAlign w:val="center"/>
          </w:tcPr>
          <w:p w:rsidR="009D373E" w:rsidRDefault="0057483D">
            <w:pPr>
              <w:spacing w:line="360" w:lineRule="auto"/>
              <w:jc w:val="center"/>
              <w:rPr>
                <w:rFonts w:ascii="宋体" w:hAnsi="宋体" w:cs="仿宋"/>
                <w:sz w:val="24"/>
              </w:rPr>
            </w:pPr>
            <w:r>
              <w:rPr>
                <w:rFonts w:ascii="宋体" w:hAnsi="宋体" w:cs="仿宋" w:hint="eastAsia"/>
                <w:sz w:val="24"/>
              </w:rPr>
              <w:t>供货期</w:t>
            </w:r>
          </w:p>
        </w:tc>
      </w:tr>
      <w:tr w:rsidR="009D373E">
        <w:tc>
          <w:tcPr>
            <w:tcW w:w="946" w:type="dxa"/>
            <w:vAlign w:val="center"/>
          </w:tcPr>
          <w:p w:rsidR="009D373E" w:rsidRDefault="009D373E">
            <w:pPr>
              <w:spacing w:line="360" w:lineRule="auto"/>
              <w:jc w:val="center"/>
              <w:rPr>
                <w:rFonts w:ascii="宋体" w:hAnsi="宋体" w:cs="仿宋"/>
                <w:sz w:val="24"/>
              </w:rPr>
            </w:pPr>
          </w:p>
        </w:tc>
        <w:tc>
          <w:tcPr>
            <w:tcW w:w="947" w:type="dxa"/>
            <w:vAlign w:val="center"/>
          </w:tcPr>
          <w:p w:rsidR="009D373E" w:rsidRDefault="009D373E">
            <w:pPr>
              <w:spacing w:line="360" w:lineRule="auto"/>
              <w:jc w:val="center"/>
              <w:rPr>
                <w:rFonts w:ascii="宋体" w:hAnsi="宋体" w:cs="仿宋"/>
                <w:sz w:val="24"/>
              </w:rPr>
            </w:pPr>
          </w:p>
        </w:tc>
        <w:tc>
          <w:tcPr>
            <w:tcW w:w="947" w:type="dxa"/>
            <w:vAlign w:val="center"/>
          </w:tcPr>
          <w:p w:rsidR="009D373E" w:rsidRDefault="009D373E">
            <w:pPr>
              <w:spacing w:line="360" w:lineRule="auto"/>
              <w:jc w:val="center"/>
              <w:rPr>
                <w:rFonts w:ascii="宋体" w:hAnsi="宋体" w:cs="仿宋"/>
                <w:sz w:val="24"/>
              </w:rPr>
            </w:pPr>
          </w:p>
        </w:tc>
        <w:tc>
          <w:tcPr>
            <w:tcW w:w="1228" w:type="dxa"/>
            <w:vAlign w:val="center"/>
          </w:tcPr>
          <w:p w:rsidR="009D373E" w:rsidRDefault="009D373E">
            <w:pPr>
              <w:spacing w:line="360" w:lineRule="auto"/>
              <w:jc w:val="center"/>
              <w:rPr>
                <w:rFonts w:ascii="宋体" w:hAnsi="宋体" w:cs="仿宋"/>
                <w:sz w:val="24"/>
              </w:rPr>
            </w:pPr>
          </w:p>
        </w:tc>
        <w:tc>
          <w:tcPr>
            <w:tcW w:w="900" w:type="dxa"/>
            <w:vAlign w:val="center"/>
          </w:tcPr>
          <w:p w:rsidR="009D373E" w:rsidRDefault="009D373E">
            <w:pPr>
              <w:spacing w:line="360" w:lineRule="auto"/>
              <w:jc w:val="center"/>
              <w:rPr>
                <w:rFonts w:ascii="宋体" w:hAnsi="宋体" w:cs="仿宋"/>
                <w:sz w:val="24"/>
              </w:rPr>
            </w:pPr>
          </w:p>
        </w:tc>
        <w:tc>
          <w:tcPr>
            <w:tcW w:w="713" w:type="dxa"/>
            <w:vAlign w:val="center"/>
          </w:tcPr>
          <w:p w:rsidR="009D373E" w:rsidRDefault="009D373E">
            <w:pPr>
              <w:spacing w:line="360" w:lineRule="auto"/>
              <w:jc w:val="center"/>
              <w:rPr>
                <w:rFonts w:ascii="宋体" w:hAnsi="宋体" w:cs="仿宋"/>
                <w:sz w:val="24"/>
              </w:rPr>
            </w:pPr>
          </w:p>
        </w:tc>
        <w:tc>
          <w:tcPr>
            <w:tcW w:w="947" w:type="dxa"/>
            <w:vAlign w:val="center"/>
          </w:tcPr>
          <w:p w:rsidR="009D373E" w:rsidRDefault="009D373E">
            <w:pPr>
              <w:spacing w:line="360" w:lineRule="auto"/>
              <w:jc w:val="center"/>
              <w:rPr>
                <w:rFonts w:ascii="宋体" w:hAnsi="宋体" w:cs="仿宋"/>
                <w:sz w:val="24"/>
              </w:rPr>
            </w:pPr>
          </w:p>
        </w:tc>
        <w:tc>
          <w:tcPr>
            <w:tcW w:w="947" w:type="dxa"/>
            <w:vAlign w:val="center"/>
          </w:tcPr>
          <w:p w:rsidR="009D373E" w:rsidRDefault="009D373E">
            <w:pPr>
              <w:spacing w:line="360" w:lineRule="auto"/>
              <w:jc w:val="center"/>
              <w:rPr>
                <w:rFonts w:ascii="宋体" w:hAnsi="宋体" w:cs="仿宋"/>
                <w:sz w:val="24"/>
              </w:rPr>
            </w:pPr>
          </w:p>
        </w:tc>
        <w:tc>
          <w:tcPr>
            <w:tcW w:w="947" w:type="dxa"/>
            <w:vAlign w:val="center"/>
          </w:tcPr>
          <w:p w:rsidR="009D373E" w:rsidRDefault="009D373E">
            <w:pPr>
              <w:spacing w:line="360" w:lineRule="auto"/>
              <w:jc w:val="center"/>
              <w:rPr>
                <w:rFonts w:ascii="宋体" w:hAnsi="宋体" w:cs="仿宋"/>
                <w:sz w:val="24"/>
              </w:rPr>
            </w:pPr>
          </w:p>
        </w:tc>
      </w:tr>
      <w:tr w:rsidR="009D373E">
        <w:tc>
          <w:tcPr>
            <w:tcW w:w="946" w:type="dxa"/>
          </w:tcPr>
          <w:p w:rsidR="009D373E" w:rsidRDefault="009D373E">
            <w:pPr>
              <w:spacing w:line="360" w:lineRule="auto"/>
              <w:rPr>
                <w:rFonts w:ascii="宋体" w:hAnsi="宋体" w:cs="仿宋"/>
                <w:sz w:val="24"/>
              </w:rPr>
            </w:pPr>
          </w:p>
        </w:tc>
        <w:tc>
          <w:tcPr>
            <w:tcW w:w="947" w:type="dxa"/>
          </w:tcPr>
          <w:p w:rsidR="009D373E" w:rsidRDefault="009D373E">
            <w:pPr>
              <w:spacing w:line="360" w:lineRule="auto"/>
              <w:rPr>
                <w:rFonts w:ascii="宋体" w:hAnsi="宋体" w:cs="仿宋"/>
                <w:sz w:val="24"/>
              </w:rPr>
            </w:pPr>
          </w:p>
        </w:tc>
        <w:tc>
          <w:tcPr>
            <w:tcW w:w="947" w:type="dxa"/>
          </w:tcPr>
          <w:p w:rsidR="009D373E" w:rsidRDefault="009D373E">
            <w:pPr>
              <w:spacing w:line="360" w:lineRule="auto"/>
              <w:rPr>
                <w:rFonts w:ascii="宋体" w:hAnsi="宋体" w:cs="仿宋"/>
                <w:sz w:val="24"/>
              </w:rPr>
            </w:pPr>
          </w:p>
        </w:tc>
        <w:tc>
          <w:tcPr>
            <w:tcW w:w="1228" w:type="dxa"/>
          </w:tcPr>
          <w:p w:rsidR="009D373E" w:rsidRDefault="009D373E">
            <w:pPr>
              <w:spacing w:line="360" w:lineRule="auto"/>
              <w:rPr>
                <w:rFonts w:ascii="宋体" w:hAnsi="宋体" w:cs="仿宋"/>
                <w:sz w:val="24"/>
              </w:rPr>
            </w:pPr>
          </w:p>
        </w:tc>
        <w:tc>
          <w:tcPr>
            <w:tcW w:w="900" w:type="dxa"/>
          </w:tcPr>
          <w:p w:rsidR="009D373E" w:rsidRDefault="009D373E">
            <w:pPr>
              <w:spacing w:line="360" w:lineRule="auto"/>
              <w:rPr>
                <w:rFonts w:ascii="宋体" w:hAnsi="宋体" w:cs="仿宋"/>
                <w:sz w:val="24"/>
              </w:rPr>
            </w:pPr>
          </w:p>
        </w:tc>
        <w:tc>
          <w:tcPr>
            <w:tcW w:w="713" w:type="dxa"/>
          </w:tcPr>
          <w:p w:rsidR="009D373E" w:rsidRDefault="009D373E">
            <w:pPr>
              <w:spacing w:line="360" w:lineRule="auto"/>
              <w:rPr>
                <w:rFonts w:ascii="宋体" w:hAnsi="宋体" w:cs="仿宋"/>
                <w:sz w:val="24"/>
              </w:rPr>
            </w:pPr>
          </w:p>
        </w:tc>
        <w:tc>
          <w:tcPr>
            <w:tcW w:w="947" w:type="dxa"/>
          </w:tcPr>
          <w:p w:rsidR="009D373E" w:rsidRDefault="009D373E">
            <w:pPr>
              <w:spacing w:line="360" w:lineRule="auto"/>
              <w:rPr>
                <w:rFonts w:ascii="宋体" w:hAnsi="宋体" w:cs="仿宋"/>
                <w:sz w:val="24"/>
              </w:rPr>
            </w:pPr>
          </w:p>
        </w:tc>
        <w:tc>
          <w:tcPr>
            <w:tcW w:w="947" w:type="dxa"/>
          </w:tcPr>
          <w:p w:rsidR="009D373E" w:rsidRDefault="009D373E">
            <w:pPr>
              <w:spacing w:line="360" w:lineRule="auto"/>
              <w:rPr>
                <w:rFonts w:ascii="宋体" w:hAnsi="宋体" w:cs="仿宋"/>
                <w:sz w:val="24"/>
              </w:rPr>
            </w:pPr>
          </w:p>
        </w:tc>
        <w:tc>
          <w:tcPr>
            <w:tcW w:w="947" w:type="dxa"/>
          </w:tcPr>
          <w:p w:rsidR="009D373E" w:rsidRDefault="009D373E">
            <w:pPr>
              <w:spacing w:line="360" w:lineRule="auto"/>
              <w:rPr>
                <w:rFonts w:ascii="宋体" w:hAnsi="宋体" w:cs="仿宋"/>
                <w:sz w:val="24"/>
              </w:rPr>
            </w:pPr>
          </w:p>
        </w:tc>
      </w:tr>
      <w:tr w:rsidR="009D373E">
        <w:tc>
          <w:tcPr>
            <w:tcW w:w="1893" w:type="dxa"/>
            <w:gridSpan w:val="2"/>
          </w:tcPr>
          <w:p w:rsidR="009D373E" w:rsidRDefault="0057483D">
            <w:pPr>
              <w:spacing w:line="360" w:lineRule="auto"/>
              <w:rPr>
                <w:rFonts w:ascii="宋体" w:hAnsi="宋体" w:cs="仿宋"/>
                <w:sz w:val="24"/>
              </w:rPr>
            </w:pPr>
            <w:r>
              <w:rPr>
                <w:rFonts w:ascii="宋体" w:hAnsi="宋体" w:cs="仿宋" w:hint="eastAsia"/>
                <w:sz w:val="24"/>
              </w:rPr>
              <w:t>合计</w:t>
            </w:r>
          </w:p>
        </w:tc>
        <w:tc>
          <w:tcPr>
            <w:tcW w:w="6629" w:type="dxa"/>
            <w:gridSpan w:val="7"/>
          </w:tcPr>
          <w:p w:rsidR="009D373E" w:rsidRDefault="0057483D">
            <w:pPr>
              <w:spacing w:line="360" w:lineRule="auto"/>
              <w:rPr>
                <w:rFonts w:ascii="宋体" w:hAnsi="宋体" w:cs="仿宋"/>
                <w:sz w:val="24"/>
              </w:rPr>
            </w:pPr>
            <w:r>
              <w:rPr>
                <w:rFonts w:ascii="宋体" w:hAnsi="宋体" w:cs="仿宋" w:hint="eastAsia"/>
                <w:sz w:val="24"/>
              </w:rPr>
              <w:t>大写：                              小写：</w:t>
            </w:r>
          </w:p>
        </w:tc>
      </w:tr>
    </w:tbl>
    <w:p w:rsidR="009D373E" w:rsidRDefault="0057483D">
      <w:pPr>
        <w:spacing w:line="360" w:lineRule="auto"/>
        <w:ind w:firstLineChars="200" w:firstLine="480"/>
        <w:rPr>
          <w:rFonts w:ascii="宋体" w:hAnsi="宋体" w:cs="仿宋"/>
          <w:sz w:val="24"/>
        </w:rPr>
      </w:pPr>
      <w:r>
        <w:rPr>
          <w:rFonts w:ascii="宋体" w:hAnsi="宋体" w:cs="仿宋" w:hint="eastAsia"/>
          <w:sz w:val="24"/>
        </w:rPr>
        <w:t>三、设备质量要求及供方对质量负责的条件和期限</w:t>
      </w:r>
    </w:p>
    <w:p w:rsidR="009D373E" w:rsidRDefault="0057483D">
      <w:pPr>
        <w:spacing w:line="360" w:lineRule="auto"/>
        <w:ind w:firstLineChars="200" w:firstLine="480"/>
        <w:rPr>
          <w:rFonts w:ascii="宋体" w:hAnsi="宋体" w:cs="仿宋"/>
          <w:sz w:val="24"/>
        </w:rPr>
      </w:pPr>
      <w:r>
        <w:rPr>
          <w:rFonts w:ascii="宋体" w:hAnsi="宋体" w:cs="仿宋" w:hint="eastAsia"/>
          <w:sz w:val="24"/>
        </w:rPr>
        <w:t>1、供方提供的货物须是全新的且保证不是库存或积压品（包括零部件），符合国家、部委或地方相关标准以及该产品的出厂标准。</w:t>
      </w:r>
    </w:p>
    <w:p w:rsidR="009D373E" w:rsidRDefault="0057483D">
      <w:pPr>
        <w:spacing w:line="360" w:lineRule="auto"/>
        <w:ind w:firstLineChars="200" w:firstLine="480"/>
        <w:rPr>
          <w:rFonts w:ascii="宋体" w:hAnsi="宋体" w:cs="仿宋"/>
          <w:sz w:val="24"/>
        </w:rPr>
      </w:pPr>
      <w:r>
        <w:rPr>
          <w:rFonts w:ascii="宋体" w:hAnsi="宋体" w:cs="仿宋" w:hint="eastAsia"/>
          <w:sz w:val="24"/>
        </w:rPr>
        <w:t>2、供方应在产品使用期限内，承担所提供的货物因自身质量原因产生的责任。</w:t>
      </w:r>
    </w:p>
    <w:p w:rsidR="009D373E" w:rsidRDefault="0057483D">
      <w:pPr>
        <w:spacing w:line="360" w:lineRule="auto"/>
        <w:ind w:firstLineChars="200" w:firstLine="480"/>
        <w:rPr>
          <w:rFonts w:ascii="宋体" w:hAnsi="宋体" w:cs="仿宋"/>
          <w:sz w:val="24"/>
        </w:rPr>
      </w:pPr>
      <w:r>
        <w:rPr>
          <w:rFonts w:ascii="宋体" w:hAnsi="宋体" w:cs="仿宋" w:hint="eastAsia"/>
          <w:sz w:val="24"/>
        </w:rPr>
        <w:t>四、交货时间、地点、方式：年月日前，供方负责将货物按需方规定的地点交货、安装、调试完毕，并具备验收条件。</w:t>
      </w:r>
    </w:p>
    <w:p w:rsidR="009D373E" w:rsidRDefault="0057483D">
      <w:pPr>
        <w:spacing w:line="360" w:lineRule="auto"/>
        <w:ind w:firstLineChars="200" w:firstLine="480"/>
        <w:rPr>
          <w:rFonts w:ascii="宋体" w:hAnsi="宋体" w:cs="仿宋"/>
          <w:sz w:val="24"/>
        </w:rPr>
      </w:pPr>
      <w:r>
        <w:rPr>
          <w:rFonts w:ascii="宋体" w:hAnsi="宋体" w:cs="仿宋" w:hint="eastAsia"/>
          <w:sz w:val="24"/>
        </w:rPr>
        <w:t>五、货物标志、包装、运输：按招标文件办理。供方将货物直接运至规定的地点，运费自理。</w:t>
      </w:r>
    </w:p>
    <w:p w:rsidR="009D373E" w:rsidRDefault="0057483D">
      <w:pPr>
        <w:spacing w:line="360" w:lineRule="auto"/>
        <w:ind w:firstLineChars="200" w:firstLine="480"/>
        <w:rPr>
          <w:rFonts w:ascii="宋体" w:hAnsi="宋体" w:cs="仿宋"/>
          <w:sz w:val="24"/>
        </w:rPr>
      </w:pPr>
      <w:r>
        <w:rPr>
          <w:rFonts w:ascii="宋体" w:hAnsi="宋体" w:cs="仿宋" w:hint="eastAsia"/>
          <w:sz w:val="24"/>
        </w:rPr>
        <w:t>六、技术资料及技术服务：供方在交货时应执行招标文件中有关技术资料、技术服务的规定，向需方交付技术资料并进行技术培训。</w:t>
      </w:r>
    </w:p>
    <w:p w:rsidR="009D373E" w:rsidRDefault="0057483D">
      <w:pPr>
        <w:spacing w:line="360" w:lineRule="auto"/>
        <w:ind w:firstLineChars="200" w:firstLine="480"/>
        <w:rPr>
          <w:rFonts w:ascii="宋体" w:hAnsi="宋体" w:cs="仿宋"/>
          <w:sz w:val="24"/>
        </w:rPr>
      </w:pPr>
      <w:r>
        <w:rPr>
          <w:rFonts w:ascii="宋体" w:hAnsi="宋体" w:cs="仿宋" w:hint="eastAsia"/>
          <w:sz w:val="24"/>
        </w:rPr>
        <w:lastRenderedPageBreak/>
        <w:t>七、货物验收：验收标准按招标文件规定执行。需方有权对供方所交货物抽样做试运行实验、实验室检查。</w:t>
      </w:r>
    </w:p>
    <w:p w:rsidR="009D373E" w:rsidRDefault="0057483D">
      <w:pPr>
        <w:spacing w:line="360" w:lineRule="auto"/>
        <w:ind w:firstLineChars="200" w:firstLine="480"/>
        <w:rPr>
          <w:rFonts w:ascii="宋体" w:hAnsi="宋体" w:cs="仿宋"/>
          <w:sz w:val="24"/>
        </w:rPr>
      </w:pPr>
      <w:r>
        <w:rPr>
          <w:rFonts w:ascii="宋体" w:hAnsi="宋体" w:cs="仿宋" w:hint="eastAsia"/>
          <w:sz w:val="24"/>
        </w:rPr>
        <w:t>八、售后服务：按招标文件及投标文件相应条款执行。</w:t>
      </w:r>
    </w:p>
    <w:p w:rsidR="009D373E" w:rsidRDefault="0057483D">
      <w:pPr>
        <w:spacing w:line="360" w:lineRule="auto"/>
        <w:ind w:firstLineChars="200" w:firstLine="480"/>
        <w:rPr>
          <w:rFonts w:ascii="宋体" w:hAnsi="宋体" w:cs="仿宋"/>
          <w:sz w:val="24"/>
        </w:rPr>
      </w:pPr>
      <w:r>
        <w:rPr>
          <w:rFonts w:ascii="宋体" w:hAnsi="宋体" w:cs="仿宋" w:hint="eastAsia"/>
          <w:sz w:val="24"/>
        </w:rPr>
        <w:t>九、结算方式：设备到货经验收合格后   年  月  日前付总价的  %，剩余    %满</w:t>
      </w:r>
      <w:r w:rsidR="006C2656">
        <w:rPr>
          <w:rFonts w:ascii="宋体" w:hAnsi="宋体" w:cs="仿宋" w:hint="eastAsia"/>
          <w:sz w:val="24"/>
        </w:rPr>
        <w:t xml:space="preserve">   </w:t>
      </w:r>
      <w:r>
        <w:rPr>
          <w:rFonts w:ascii="宋体" w:hAnsi="宋体" w:cs="仿宋" w:hint="eastAsia"/>
          <w:sz w:val="24"/>
        </w:rPr>
        <w:t>年后无质量问题一次</w:t>
      </w:r>
      <w:r w:rsidR="00BE25AF">
        <w:rPr>
          <w:rFonts w:ascii="宋体" w:hAnsi="宋体" w:cs="仿宋" w:hint="eastAsia"/>
          <w:sz w:val="24"/>
        </w:rPr>
        <w:t>性无息</w:t>
      </w:r>
      <w:r>
        <w:rPr>
          <w:rFonts w:ascii="宋体" w:hAnsi="宋体" w:cs="仿宋" w:hint="eastAsia"/>
          <w:sz w:val="24"/>
        </w:rPr>
        <w:t>付清。</w:t>
      </w:r>
    </w:p>
    <w:p w:rsidR="009D373E" w:rsidRDefault="0057483D">
      <w:pPr>
        <w:spacing w:line="360" w:lineRule="auto"/>
        <w:ind w:firstLineChars="200" w:firstLine="480"/>
        <w:rPr>
          <w:rFonts w:ascii="宋体" w:hAnsi="宋体" w:cs="仿宋"/>
          <w:sz w:val="24"/>
        </w:rPr>
      </w:pPr>
      <w:r>
        <w:rPr>
          <w:rFonts w:ascii="宋体" w:hAnsi="宋体" w:cs="仿宋" w:hint="eastAsia"/>
          <w:sz w:val="24"/>
        </w:rPr>
        <w:t>十、法律责任</w:t>
      </w:r>
    </w:p>
    <w:p w:rsidR="009D373E" w:rsidRDefault="0057483D">
      <w:pPr>
        <w:spacing w:line="360" w:lineRule="auto"/>
        <w:ind w:firstLineChars="200" w:firstLine="480"/>
        <w:rPr>
          <w:rFonts w:ascii="宋体" w:hAnsi="宋体" w:cs="仿宋"/>
          <w:sz w:val="24"/>
        </w:rPr>
      </w:pPr>
      <w:r>
        <w:rPr>
          <w:rFonts w:ascii="宋体" w:hAnsi="宋体" w:cs="仿宋" w:hint="eastAsia"/>
          <w:sz w:val="24"/>
        </w:rPr>
        <w:t>1、供方所交的货物品种、品牌、型号、规格、质量不符合招、投标文件及本合同规定，需方有权拒收，供方应在本合同规定的交货期内负责更换并承担因更换而支付的费用。因更换而造成的逾期交货，则按逾期交货处理。</w:t>
      </w:r>
    </w:p>
    <w:p w:rsidR="009D373E" w:rsidRDefault="0057483D">
      <w:pPr>
        <w:spacing w:line="360" w:lineRule="auto"/>
        <w:ind w:firstLineChars="200" w:firstLine="480"/>
        <w:rPr>
          <w:rFonts w:ascii="宋体" w:hAnsi="宋体" w:cs="仿宋"/>
          <w:sz w:val="24"/>
        </w:rPr>
      </w:pPr>
      <w:r>
        <w:rPr>
          <w:rFonts w:ascii="宋体" w:hAnsi="宋体" w:cs="仿宋" w:hint="eastAsia"/>
          <w:sz w:val="24"/>
        </w:rPr>
        <w:t>2、供方逾期交付货物，应向需方每日支付逾期交货部分货款总值5‰的违约金；在合同规定的交货期满15日仍未全部交货，按不能交货处理。仅支付已验收货物的货款，供方应承担由此发生的全部费用。</w:t>
      </w:r>
    </w:p>
    <w:p w:rsidR="009D373E" w:rsidRDefault="0057483D">
      <w:pPr>
        <w:spacing w:line="360" w:lineRule="auto"/>
        <w:ind w:firstLineChars="200" w:firstLine="480"/>
        <w:rPr>
          <w:rFonts w:ascii="宋体" w:hAnsi="宋体" w:cs="仿宋"/>
          <w:sz w:val="24"/>
        </w:rPr>
      </w:pPr>
      <w:r>
        <w:rPr>
          <w:rFonts w:ascii="宋体" w:hAnsi="宋体" w:cs="仿宋" w:hint="eastAsia"/>
          <w:sz w:val="24"/>
        </w:rPr>
        <w:t>3、供方在本合同规定的交货期内不能交货，应向需方支付全部合同金额5‰的违约金，需方有权终止合同。</w:t>
      </w:r>
    </w:p>
    <w:p w:rsidR="009D373E" w:rsidRDefault="0057483D">
      <w:pPr>
        <w:spacing w:line="360" w:lineRule="auto"/>
        <w:ind w:firstLineChars="200" w:firstLine="480"/>
        <w:rPr>
          <w:rFonts w:ascii="宋体" w:hAnsi="宋体" w:cs="仿宋"/>
          <w:sz w:val="24"/>
        </w:rPr>
      </w:pPr>
      <w:r>
        <w:rPr>
          <w:rFonts w:ascii="宋体" w:hAnsi="宋体" w:cs="仿宋" w:hint="eastAsia"/>
          <w:sz w:val="24"/>
        </w:rPr>
        <w:t>4、需方无正当理由拒收设备，应向供方支付无正当理由拒收设备金额5‰的违约金。</w:t>
      </w:r>
    </w:p>
    <w:p w:rsidR="009D373E" w:rsidRDefault="0057483D">
      <w:pPr>
        <w:spacing w:line="360" w:lineRule="auto"/>
        <w:ind w:firstLineChars="200" w:firstLine="480"/>
        <w:rPr>
          <w:rFonts w:ascii="宋体" w:hAnsi="宋体" w:cs="仿宋"/>
          <w:sz w:val="24"/>
        </w:rPr>
      </w:pPr>
      <w:r>
        <w:rPr>
          <w:rFonts w:ascii="宋体" w:hAnsi="宋体" w:cs="仿宋" w:hint="eastAsia"/>
          <w:sz w:val="24"/>
        </w:rPr>
        <w:t>5、因供方原因造成逾期付款，需方不承担责任。</w:t>
      </w:r>
    </w:p>
    <w:p w:rsidR="009D373E" w:rsidRDefault="0057483D">
      <w:pPr>
        <w:spacing w:line="360" w:lineRule="auto"/>
        <w:ind w:firstLineChars="200" w:firstLine="480"/>
        <w:rPr>
          <w:rFonts w:ascii="宋体" w:hAnsi="宋体" w:cs="仿宋"/>
          <w:sz w:val="24"/>
        </w:rPr>
      </w:pPr>
      <w:r>
        <w:rPr>
          <w:rFonts w:ascii="宋体" w:hAnsi="宋体" w:cs="仿宋" w:hint="eastAsia"/>
          <w:sz w:val="24"/>
        </w:rPr>
        <w:t>十一、质量鉴定：因质量问题发生争议，由襄城县技术监督局或其指定的机构进行质量鉴定，该鉴定结论是终局的，供需双方均应当接受鉴定结论。</w:t>
      </w:r>
    </w:p>
    <w:p w:rsidR="009D373E" w:rsidRDefault="0057483D">
      <w:pPr>
        <w:spacing w:line="360" w:lineRule="auto"/>
        <w:ind w:firstLineChars="200" w:firstLine="480"/>
        <w:rPr>
          <w:rFonts w:ascii="宋体" w:hAnsi="宋体" w:cs="仿宋"/>
          <w:sz w:val="24"/>
        </w:rPr>
      </w:pPr>
      <w:r>
        <w:rPr>
          <w:rFonts w:ascii="宋体" w:hAnsi="宋体" w:cs="仿宋" w:hint="eastAsia"/>
          <w:sz w:val="24"/>
        </w:rPr>
        <w:t>十二、合同生效及其它：本合同经双方法定代表人或委托代理人签字并加盖公章后生效。本合同一式五份，供需双方各一份、招标人三份。</w:t>
      </w:r>
    </w:p>
    <w:p w:rsidR="009D373E" w:rsidRDefault="0057483D">
      <w:pPr>
        <w:spacing w:line="360" w:lineRule="auto"/>
        <w:ind w:firstLineChars="200" w:firstLine="480"/>
        <w:rPr>
          <w:rFonts w:ascii="宋体" w:hAnsi="宋体" w:cs="仿宋"/>
          <w:sz w:val="24"/>
        </w:rPr>
      </w:pPr>
      <w:r>
        <w:rPr>
          <w:rFonts w:ascii="宋体" w:hAnsi="宋体" w:cs="仿宋" w:hint="eastAsia"/>
          <w:sz w:val="24"/>
        </w:rPr>
        <w:t>供方：                                需方：</w:t>
      </w:r>
    </w:p>
    <w:p w:rsidR="009D373E" w:rsidRDefault="0057483D">
      <w:pPr>
        <w:spacing w:line="360" w:lineRule="auto"/>
        <w:ind w:firstLineChars="200" w:firstLine="480"/>
        <w:rPr>
          <w:rFonts w:ascii="宋体" w:hAnsi="宋体" w:cs="仿宋"/>
          <w:sz w:val="24"/>
        </w:rPr>
      </w:pPr>
      <w:r>
        <w:rPr>
          <w:rFonts w:ascii="宋体" w:hAnsi="宋体" w:cs="仿宋" w:hint="eastAsia"/>
          <w:sz w:val="24"/>
        </w:rPr>
        <w:t>地址：                                地址：</w:t>
      </w:r>
    </w:p>
    <w:p w:rsidR="009D373E" w:rsidRDefault="0057483D">
      <w:pPr>
        <w:spacing w:line="360" w:lineRule="auto"/>
        <w:ind w:firstLineChars="200" w:firstLine="480"/>
        <w:rPr>
          <w:rFonts w:ascii="宋体" w:hAnsi="宋体" w:cs="仿宋"/>
          <w:sz w:val="24"/>
        </w:rPr>
      </w:pPr>
      <w:r>
        <w:rPr>
          <w:rFonts w:ascii="宋体" w:hAnsi="宋体" w:cs="仿宋" w:hint="eastAsia"/>
          <w:sz w:val="24"/>
        </w:rPr>
        <w:t>法定代表人：                          法定代表人：</w:t>
      </w:r>
    </w:p>
    <w:p w:rsidR="009D373E" w:rsidRDefault="0057483D">
      <w:pPr>
        <w:spacing w:line="360" w:lineRule="auto"/>
        <w:ind w:firstLineChars="200" w:firstLine="480"/>
        <w:rPr>
          <w:rFonts w:ascii="宋体" w:hAnsi="宋体" w:cs="仿宋"/>
          <w:sz w:val="24"/>
        </w:rPr>
      </w:pPr>
      <w:r>
        <w:rPr>
          <w:rFonts w:ascii="宋体" w:hAnsi="宋体" w:cs="仿宋" w:hint="eastAsia"/>
          <w:sz w:val="24"/>
        </w:rPr>
        <w:t>委托代理人：                          委托代理人：</w:t>
      </w:r>
    </w:p>
    <w:p w:rsidR="009D373E" w:rsidRDefault="0057483D">
      <w:pPr>
        <w:spacing w:line="360" w:lineRule="auto"/>
        <w:ind w:firstLineChars="200" w:firstLine="480"/>
        <w:rPr>
          <w:rFonts w:ascii="宋体" w:hAnsi="宋体" w:cs="仿宋"/>
          <w:sz w:val="24"/>
        </w:rPr>
      </w:pPr>
      <w:r>
        <w:rPr>
          <w:rFonts w:ascii="宋体" w:hAnsi="宋体" w:cs="仿宋" w:hint="eastAsia"/>
          <w:sz w:val="24"/>
        </w:rPr>
        <w:t>电话：                                电话：</w:t>
      </w:r>
    </w:p>
    <w:p w:rsidR="009D373E" w:rsidRDefault="0057483D">
      <w:pPr>
        <w:spacing w:line="360" w:lineRule="auto"/>
        <w:ind w:firstLineChars="200" w:firstLine="480"/>
        <w:rPr>
          <w:rFonts w:ascii="宋体" w:hAnsi="宋体" w:cs="仿宋"/>
          <w:sz w:val="24"/>
        </w:rPr>
      </w:pPr>
      <w:r>
        <w:rPr>
          <w:rFonts w:ascii="宋体" w:hAnsi="宋体" w:cs="仿宋" w:hint="eastAsia"/>
          <w:sz w:val="24"/>
        </w:rPr>
        <w:t>开户银行：                            开户银行：</w:t>
      </w:r>
    </w:p>
    <w:p w:rsidR="009D373E" w:rsidRDefault="0057483D">
      <w:pPr>
        <w:spacing w:line="360" w:lineRule="auto"/>
        <w:ind w:firstLineChars="200" w:firstLine="480"/>
        <w:rPr>
          <w:rFonts w:ascii="宋体" w:hAnsi="宋体" w:cs="仿宋"/>
          <w:sz w:val="24"/>
        </w:rPr>
      </w:pPr>
      <w:proofErr w:type="gramStart"/>
      <w:r>
        <w:rPr>
          <w:rFonts w:ascii="宋体" w:hAnsi="宋体" w:cs="仿宋" w:hint="eastAsia"/>
          <w:sz w:val="24"/>
        </w:rPr>
        <w:t>帐号</w:t>
      </w:r>
      <w:proofErr w:type="gramEnd"/>
      <w:r>
        <w:rPr>
          <w:rFonts w:ascii="宋体" w:hAnsi="宋体" w:cs="仿宋" w:hint="eastAsia"/>
          <w:sz w:val="24"/>
        </w:rPr>
        <w:t xml:space="preserve">：                                </w:t>
      </w:r>
      <w:proofErr w:type="gramStart"/>
      <w:r>
        <w:rPr>
          <w:rFonts w:ascii="宋体" w:hAnsi="宋体" w:cs="仿宋" w:hint="eastAsia"/>
          <w:sz w:val="24"/>
        </w:rPr>
        <w:t>帐号</w:t>
      </w:r>
      <w:proofErr w:type="gramEnd"/>
      <w:r>
        <w:rPr>
          <w:rFonts w:ascii="宋体" w:hAnsi="宋体" w:cs="仿宋" w:hint="eastAsia"/>
          <w:sz w:val="24"/>
        </w:rPr>
        <w:t>：</w:t>
      </w:r>
    </w:p>
    <w:p w:rsidR="009D373E" w:rsidRDefault="0057483D">
      <w:pPr>
        <w:spacing w:line="360" w:lineRule="auto"/>
        <w:ind w:firstLineChars="200" w:firstLine="480"/>
        <w:rPr>
          <w:rFonts w:ascii="宋体" w:hAnsi="宋体" w:cs="仿宋"/>
          <w:sz w:val="24"/>
        </w:rPr>
      </w:pPr>
      <w:r>
        <w:rPr>
          <w:rFonts w:ascii="宋体" w:hAnsi="宋体" w:cs="仿宋" w:hint="eastAsia"/>
          <w:sz w:val="24"/>
        </w:rPr>
        <w:t xml:space="preserve">税务登记证号：                        </w:t>
      </w:r>
      <w:proofErr w:type="gramStart"/>
      <w:r>
        <w:rPr>
          <w:rFonts w:ascii="宋体" w:hAnsi="宋体" w:cs="仿宋" w:hint="eastAsia"/>
          <w:sz w:val="24"/>
        </w:rPr>
        <w:t>签定</w:t>
      </w:r>
      <w:proofErr w:type="gramEnd"/>
      <w:r>
        <w:rPr>
          <w:rFonts w:ascii="宋体" w:hAnsi="宋体" w:cs="仿宋" w:hint="eastAsia"/>
          <w:sz w:val="24"/>
        </w:rPr>
        <w:t>时间：</w:t>
      </w:r>
    </w:p>
    <w:p w:rsidR="009D373E" w:rsidRDefault="0057483D">
      <w:pPr>
        <w:spacing w:line="360" w:lineRule="auto"/>
        <w:ind w:firstLineChars="200" w:firstLine="480"/>
        <w:rPr>
          <w:rFonts w:ascii="宋体" w:hAnsi="宋体" w:cs="仿宋"/>
          <w:sz w:val="24"/>
        </w:rPr>
      </w:pPr>
      <w:proofErr w:type="gramStart"/>
      <w:r>
        <w:rPr>
          <w:rFonts w:ascii="宋体" w:hAnsi="宋体" w:cs="仿宋" w:hint="eastAsia"/>
          <w:sz w:val="24"/>
        </w:rPr>
        <w:t>签定</w:t>
      </w:r>
      <w:proofErr w:type="gramEnd"/>
      <w:r>
        <w:rPr>
          <w:rFonts w:ascii="宋体" w:hAnsi="宋体" w:cs="仿宋" w:hint="eastAsia"/>
          <w:sz w:val="24"/>
        </w:rPr>
        <w:t>时间：</w:t>
      </w:r>
    </w:p>
    <w:p w:rsidR="009D373E" w:rsidRDefault="009D373E">
      <w:pPr>
        <w:spacing w:line="440" w:lineRule="exact"/>
        <w:rPr>
          <w:rFonts w:ascii="Arial" w:hAnsi="宋体" w:cs="Arial"/>
          <w:color w:val="000000"/>
          <w:sz w:val="24"/>
        </w:rPr>
      </w:pPr>
    </w:p>
    <w:p w:rsidR="009D373E" w:rsidRDefault="009D373E">
      <w:pPr>
        <w:pStyle w:val="aa"/>
        <w:spacing w:line="360" w:lineRule="auto"/>
        <w:contextualSpacing/>
        <w:jc w:val="center"/>
        <w:rPr>
          <w:rFonts w:hAnsi="宋体" w:cs="宋体"/>
          <w:b/>
          <w:sz w:val="36"/>
          <w:szCs w:val="36"/>
        </w:rPr>
      </w:pPr>
    </w:p>
    <w:p w:rsidR="009D373E" w:rsidRDefault="009D373E">
      <w:pPr>
        <w:pStyle w:val="aa"/>
        <w:spacing w:line="360" w:lineRule="auto"/>
        <w:contextualSpacing/>
        <w:jc w:val="center"/>
        <w:rPr>
          <w:rFonts w:hAnsi="宋体" w:cs="宋体"/>
          <w:b/>
          <w:sz w:val="36"/>
          <w:szCs w:val="36"/>
        </w:rPr>
      </w:pPr>
    </w:p>
    <w:p w:rsidR="009D373E" w:rsidRDefault="009D373E">
      <w:pPr>
        <w:pStyle w:val="aa"/>
        <w:spacing w:line="360" w:lineRule="auto"/>
        <w:contextualSpacing/>
        <w:jc w:val="center"/>
        <w:rPr>
          <w:rFonts w:hAnsi="宋体" w:cs="宋体"/>
          <w:b/>
          <w:sz w:val="36"/>
          <w:szCs w:val="36"/>
        </w:rPr>
      </w:pPr>
    </w:p>
    <w:p w:rsidR="009D373E" w:rsidRDefault="009D373E">
      <w:pPr>
        <w:pStyle w:val="aa"/>
        <w:spacing w:line="360" w:lineRule="auto"/>
        <w:contextualSpacing/>
        <w:jc w:val="center"/>
        <w:rPr>
          <w:rFonts w:hAnsi="宋体" w:cs="宋体"/>
          <w:b/>
          <w:sz w:val="36"/>
          <w:szCs w:val="36"/>
        </w:rPr>
      </w:pPr>
    </w:p>
    <w:p w:rsidR="009D373E" w:rsidRDefault="009D373E">
      <w:pPr>
        <w:pStyle w:val="aa"/>
        <w:spacing w:line="360" w:lineRule="auto"/>
        <w:contextualSpacing/>
        <w:jc w:val="center"/>
        <w:rPr>
          <w:rFonts w:hAnsi="宋体" w:cs="宋体"/>
          <w:b/>
          <w:sz w:val="36"/>
          <w:szCs w:val="36"/>
        </w:rPr>
      </w:pPr>
    </w:p>
    <w:p w:rsidR="009D373E" w:rsidRDefault="009D373E">
      <w:pPr>
        <w:pStyle w:val="aa"/>
        <w:spacing w:line="360" w:lineRule="auto"/>
        <w:contextualSpacing/>
        <w:jc w:val="center"/>
        <w:rPr>
          <w:rFonts w:hAnsi="宋体" w:cs="宋体"/>
          <w:b/>
          <w:sz w:val="36"/>
          <w:szCs w:val="36"/>
        </w:rPr>
      </w:pPr>
    </w:p>
    <w:p w:rsidR="009D373E" w:rsidRDefault="0057483D">
      <w:pPr>
        <w:pStyle w:val="aa"/>
        <w:spacing w:line="360" w:lineRule="auto"/>
        <w:contextualSpacing/>
        <w:jc w:val="center"/>
        <w:rPr>
          <w:rFonts w:hAnsi="宋体" w:cs="宋体"/>
          <w:b/>
          <w:sz w:val="36"/>
          <w:szCs w:val="36"/>
        </w:rPr>
      </w:pPr>
      <w:r>
        <w:rPr>
          <w:rFonts w:hAnsi="宋体" w:cs="宋体" w:hint="eastAsia"/>
          <w:b/>
          <w:sz w:val="36"/>
          <w:szCs w:val="36"/>
        </w:rPr>
        <w:t>第八章 投标文件有关格式</w:t>
      </w:r>
    </w:p>
    <w:p w:rsidR="009D373E" w:rsidRDefault="0057483D">
      <w:pPr>
        <w:autoSpaceDE w:val="0"/>
        <w:autoSpaceDN w:val="0"/>
        <w:adjustRightInd w:val="0"/>
        <w:spacing w:line="700" w:lineRule="exact"/>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（如涉及本项目的提供）</w:t>
      </w:r>
      <w:bookmarkStart w:id="28" w:name="_Toc186274126"/>
      <w:bookmarkStart w:id="29" w:name="_Toc174185203"/>
      <w:bookmarkStart w:id="30" w:name="_Toc184023138"/>
    </w:p>
    <w:p w:rsidR="009D373E" w:rsidRDefault="0057483D">
      <w:pPr>
        <w:autoSpaceDE w:val="0"/>
        <w:autoSpaceDN w:val="0"/>
        <w:adjustRightInd w:val="0"/>
        <w:spacing w:line="700" w:lineRule="exact"/>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 xml:space="preserve">                                    </w:t>
      </w:r>
    </w:p>
    <w:p w:rsidR="009D373E" w:rsidRDefault="009D373E">
      <w:pPr>
        <w:autoSpaceDE w:val="0"/>
        <w:autoSpaceDN w:val="0"/>
        <w:adjustRightInd w:val="0"/>
        <w:spacing w:line="700" w:lineRule="exact"/>
        <w:jc w:val="center"/>
        <w:rPr>
          <w:rFonts w:asciiTheme="majorEastAsia" w:eastAsiaTheme="majorEastAsia" w:hAnsiTheme="majorEastAsia" w:cs="宋体"/>
          <w:b/>
          <w:kern w:val="0"/>
          <w:sz w:val="36"/>
          <w:szCs w:val="36"/>
        </w:rPr>
      </w:pPr>
    </w:p>
    <w:p w:rsidR="009D373E" w:rsidRDefault="009D373E">
      <w:pPr>
        <w:autoSpaceDE w:val="0"/>
        <w:autoSpaceDN w:val="0"/>
        <w:adjustRightInd w:val="0"/>
        <w:spacing w:line="700" w:lineRule="exact"/>
        <w:jc w:val="center"/>
        <w:rPr>
          <w:rFonts w:asciiTheme="majorEastAsia" w:eastAsiaTheme="majorEastAsia" w:hAnsiTheme="majorEastAsia" w:cs="宋体"/>
          <w:b/>
          <w:kern w:val="0"/>
          <w:sz w:val="36"/>
          <w:szCs w:val="36"/>
        </w:rPr>
      </w:pPr>
    </w:p>
    <w:p w:rsidR="009D373E" w:rsidRDefault="009D373E">
      <w:pPr>
        <w:autoSpaceDE w:val="0"/>
        <w:autoSpaceDN w:val="0"/>
        <w:adjustRightInd w:val="0"/>
        <w:spacing w:line="700" w:lineRule="exact"/>
        <w:jc w:val="center"/>
        <w:rPr>
          <w:rFonts w:asciiTheme="majorEastAsia" w:eastAsiaTheme="majorEastAsia" w:hAnsiTheme="majorEastAsia" w:cs="宋体"/>
          <w:b/>
          <w:kern w:val="0"/>
          <w:sz w:val="36"/>
          <w:szCs w:val="36"/>
        </w:rPr>
      </w:pPr>
    </w:p>
    <w:p w:rsidR="009D373E" w:rsidRDefault="009D373E">
      <w:pPr>
        <w:autoSpaceDE w:val="0"/>
        <w:autoSpaceDN w:val="0"/>
        <w:adjustRightInd w:val="0"/>
        <w:spacing w:line="700" w:lineRule="exact"/>
        <w:jc w:val="center"/>
        <w:rPr>
          <w:rFonts w:asciiTheme="majorEastAsia" w:eastAsiaTheme="majorEastAsia" w:hAnsiTheme="majorEastAsia" w:cs="宋体"/>
          <w:b/>
          <w:kern w:val="0"/>
          <w:sz w:val="36"/>
          <w:szCs w:val="36"/>
        </w:rPr>
      </w:pPr>
    </w:p>
    <w:p w:rsidR="009D373E" w:rsidRDefault="009D373E">
      <w:pPr>
        <w:autoSpaceDE w:val="0"/>
        <w:autoSpaceDN w:val="0"/>
        <w:adjustRightInd w:val="0"/>
        <w:spacing w:line="700" w:lineRule="exact"/>
        <w:jc w:val="center"/>
        <w:rPr>
          <w:rFonts w:asciiTheme="majorEastAsia" w:eastAsiaTheme="majorEastAsia" w:hAnsiTheme="majorEastAsia" w:cs="宋体"/>
          <w:b/>
          <w:kern w:val="0"/>
          <w:sz w:val="36"/>
          <w:szCs w:val="36"/>
        </w:rPr>
      </w:pPr>
    </w:p>
    <w:p w:rsidR="009D373E" w:rsidRDefault="009D373E">
      <w:pPr>
        <w:autoSpaceDE w:val="0"/>
        <w:autoSpaceDN w:val="0"/>
        <w:adjustRightInd w:val="0"/>
        <w:spacing w:line="700" w:lineRule="exact"/>
        <w:jc w:val="center"/>
        <w:rPr>
          <w:rFonts w:asciiTheme="majorEastAsia" w:eastAsiaTheme="majorEastAsia" w:hAnsiTheme="majorEastAsia" w:cs="宋体"/>
          <w:b/>
          <w:kern w:val="0"/>
          <w:sz w:val="36"/>
          <w:szCs w:val="36"/>
        </w:rPr>
      </w:pPr>
    </w:p>
    <w:p w:rsidR="009D373E" w:rsidRDefault="009D373E">
      <w:pPr>
        <w:autoSpaceDE w:val="0"/>
        <w:autoSpaceDN w:val="0"/>
        <w:adjustRightInd w:val="0"/>
        <w:spacing w:line="700" w:lineRule="exact"/>
        <w:jc w:val="center"/>
        <w:rPr>
          <w:rFonts w:asciiTheme="majorEastAsia" w:eastAsiaTheme="majorEastAsia" w:hAnsiTheme="majorEastAsia" w:cs="宋体"/>
          <w:b/>
          <w:kern w:val="0"/>
          <w:sz w:val="36"/>
          <w:szCs w:val="36"/>
        </w:rPr>
      </w:pPr>
    </w:p>
    <w:p w:rsidR="009D373E" w:rsidRDefault="009D373E">
      <w:pPr>
        <w:autoSpaceDE w:val="0"/>
        <w:autoSpaceDN w:val="0"/>
        <w:adjustRightInd w:val="0"/>
        <w:spacing w:line="700" w:lineRule="exact"/>
        <w:jc w:val="center"/>
        <w:rPr>
          <w:rFonts w:asciiTheme="majorEastAsia" w:eastAsiaTheme="majorEastAsia" w:hAnsiTheme="majorEastAsia" w:cs="宋体"/>
          <w:b/>
          <w:kern w:val="0"/>
          <w:sz w:val="36"/>
          <w:szCs w:val="36"/>
        </w:rPr>
      </w:pPr>
    </w:p>
    <w:p w:rsidR="009D373E" w:rsidRDefault="009D373E">
      <w:pPr>
        <w:autoSpaceDE w:val="0"/>
        <w:autoSpaceDN w:val="0"/>
        <w:adjustRightInd w:val="0"/>
        <w:spacing w:line="700" w:lineRule="exact"/>
        <w:jc w:val="center"/>
        <w:rPr>
          <w:rFonts w:asciiTheme="majorEastAsia" w:eastAsiaTheme="majorEastAsia" w:hAnsiTheme="majorEastAsia" w:cs="宋体"/>
          <w:b/>
          <w:kern w:val="0"/>
          <w:sz w:val="36"/>
          <w:szCs w:val="36"/>
        </w:rPr>
      </w:pPr>
    </w:p>
    <w:p w:rsidR="009D373E" w:rsidRDefault="009D373E">
      <w:pPr>
        <w:autoSpaceDE w:val="0"/>
        <w:autoSpaceDN w:val="0"/>
        <w:adjustRightInd w:val="0"/>
        <w:spacing w:line="700" w:lineRule="exact"/>
        <w:jc w:val="center"/>
        <w:rPr>
          <w:rFonts w:asciiTheme="majorEastAsia" w:eastAsiaTheme="majorEastAsia" w:hAnsiTheme="majorEastAsia" w:cs="宋体"/>
          <w:b/>
          <w:kern w:val="0"/>
          <w:sz w:val="36"/>
          <w:szCs w:val="36"/>
        </w:rPr>
      </w:pPr>
    </w:p>
    <w:p w:rsidR="009D373E" w:rsidRDefault="009D373E">
      <w:pPr>
        <w:autoSpaceDE w:val="0"/>
        <w:autoSpaceDN w:val="0"/>
        <w:adjustRightInd w:val="0"/>
        <w:spacing w:line="700" w:lineRule="exact"/>
        <w:jc w:val="center"/>
        <w:rPr>
          <w:rFonts w:asciiTheme="majorEastAsia" w:eastAsiaTheme="majorEastAsia" w:hAnsiTheme="majorEastAsia" w:cs="宋体"/>
          <w:b/>
          <w:kern w:val="0"/>
          <w:sz w:val="36"/>
          <w:szCs w:val="36"/>
        </w:rPr>
      </w:pPr>
    </w:p>
    <w:p w:rsidR="009D373E" w:rsidRDefault="0057483D">
      <w:pPr>
        <w:autoSpaceDE w:val="0"/>
        <w:autoSpaceDN w:val="0"/>
        <w:adjustRightInd w:val="0"/>
        <w:spacing w:line="700" w:lineRule="exact"/>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一、</w:t>
      </w:r>
    </w:p>
    <w:p w:rsidR="009D373E" w:rsidRDefault="0057483D">
      <w:pPr>
        <w:autoSpaceDE w:val="0"/>
        <w:autoSpaceDN w:val="0"/>
        <w:adjustRightInd w:val="0"/>
        <w:spacing w:line="700" w:lineRule="exact"/>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 xml:space="preserve">             </w:t>
      </w:r>
    </w:p>
    <w:p w:rsidR="009D373E" w:rsidRDefault="0057483D">
      <w:pPr>
        <w:autoSpaceDE w:val="0"/>
        <w:autoSpaceDN w:val="0"/>
        <w:adjustRightInd w:val="0"/>
        <w:spacing w:line="700" w:lineRule="exact"/>
        <w:jc w:val="center"/>
        <w:rPr>
          <w:rStyle w:val="2Char"/>
          <w:rFonts w:asciiTheme="majorEastAsia" w:eastAsiaTheme="majorEastAsia" w:hAnsiTheme="majorEastAsia" w:cs="宋体"/>
          <w:sz w:val="36"/>
          <w:szCs w:val="36"/>
        </w:rPr>
      </w:pPr>
      <w:r>
        <w:rPr>
          <w:rStyle w:val="2Char"/>
          <w:rFonts w:ascii="宋体" w:hAnsi="宋体" w:hint="eastAsia"/>
        </w:rPr>
        <w:t xml:space="preserve">                            </w:t>
      </w:r>
      <w:r>
        <w:rPr>
          <w:rStyle w:val="2Char"/>
          <w:rFonts w:ascii="宋体" w:hAnsi="宋体" w:hint="eastAsia"/>
        </w:rPr>
        <w:t>正本或副本</w:t>
      </w:r>
    </w:p>
    <w:p w:rsidR="009D373E" w:rsidRDefault="009D373E">
      <w:pPr>
        <w:jc w:val="left"/>
        <w:rPr>
          <w:rStyle w:val="2Char"/>
          <w:rFonts w:ascii="宋体" w:hAnsi="宋体"/>
        </w:rPr>
      </w:pPr>
    </w:p>
    <w:p w:rsidR="009D373E" w:rsidRDefault="009D373E">
      <w:pPr>
        <w:rPr>
          <w:rFonts w:ascii="宋体" w:hAnsi="宋体" w:cs="微软雅黑"/>
          <w:sz w:val="28"/>
          <w:szCs w:val="28"/>
          <w:u w:val="single"/>
        </w:rPr>
      </w:pPr>
    </w:p>
    <w:p w:rsidR="009D373E" w:rsidRDefault="0057483D">
      <w:pPr>
        <w:spacing w:line="276" w:lineRule="auto"/>
        <w:jc w:val="center"/>
        <w:rPr>
          <w:rFonts w:ascii="宋体" w:hAnsi="宋体" w:cs="宋体"/>
          <w:b/>
          <w:bCs/>
          <w:sz w:val="40"/>
          <w:szCs w:val="40"/>
          <w:u w:val="single"/>
        </w:rPr>
      </w:pPr>
      <w:r>
        <w:rPr>
          <w:rFonts w:ascii="宋体" w:hAnsi="宋体" w:cs="宋体" w:hint="eastAsia"/>
          <w:b/>
          <w:bCs/>
          <w:sz w:val="40"/>
          <w:szCs w:val="40"/>
          <w:u w:val="single"/>
        </w:rPr>
        <w:t xml:space="preserve">                      （项目名称/标段）</w:t>
      </w:r>
    </w:p>
    <w:p w:rsidR="009D373E" w:rsidRDefault="009D373E">
      <w:pPr>
        <w:jc w:val="center"/>
        <w:rPr>
          <w:rFonts w:ascii="宋体" w:hAnsi="宋体" w:cs="微软雅黑"/>
          <w:sz w:val="28"/>
          <w:szCs w:val="28"/>
          <w:u w:val="single"/>
        </w:rPr>
      </w:pPr>
    </w:p>
    <w:p w:rsidR="009D373E" w:rsidRDefault="009D373E">
      <w:pPr>
        <w:rPr>
          <w:rFonts w:ascii="宋体" w:hAnsi="宋体" w:cs="微软雅黑"/>
          <w:sz w:val="20"/>
          <w:szCs w:val="20"/>
        </w:rPr>
      </w:pPr>
    </w:p>
    <w:p w:rsidR="009D373E" w:rsidRDefault="009D373E">
      <w:pPr>
        <w:rPr>
          <w:rFonts w:ascii="宋体" w:hAnsi="宋体" w:cs="微软雅黑"/>
          <w:sz w:val="20"/>
          <w:szCs w:val="20"/>
        </w:rPr>
      </w:pPr>
    </w:p>
    <w:p w:rsidR="009D373E" w:rsidRDefault="0057483D">
      <w:pPr>
        <w:jc w:val="center"/>
        <w:rPr>
          <w:rFonts w:ascii="宋体" w:hAnsi="宋体" w:cs="微软雅黑"/>
          <w:sz w:val="72"/>
          <w:szCs w:val="72"/>
        </w:rPr>
      </w:pPr>
      <w:r>
        <w:rPr>
          <w:rFonts w:ascii="宋体" w:hAnsi="宋体" w:cs="微软雅黑" w:hint="eastAsia"/>
          <w:sz w:val="72"/>
          <w:szCs w:val="72"/>
        </w:rPr>
        <w:t>投 标 文 件</w:t>
      </w:r>
    </w:p>
    <w:p w:rsidR="009D373E" w:rsidRDefault="009D373E">
      <w:pPr>
        <w:rPr>
          <w:rFonts w:ascii="宋体" w:hAnsi="宋体" w:cs="微软雅黑"/>
          <w:sz w:val="28"/>
          <w:szCs w:val="28"/>
        </w:rPr>
      </w:pPr>
    </w:p>
    <w:p w:rsidR="009D373E" w:rsidRDefault="0057483D">
      <w:pPr>
        <w:ind w:firstLineChars="1100" w:firstLine="3080"/>
        <w:rPr>
          <w:rFonts w:ascii="宋体" w:hAnsi="宋体" w:cs="微软雅黑"/>
          <w:sz w:val="28"/>
          <w:szCs w:val="28"/>
        </w:rPr>
      </w:pPr>
      <w:r>
        <w:rPr>
          <w:rFonts w:ascii="宋体" w:hAnsi="宋体" w:cs="微软雅黑" w:hint="eastAsia"/>
          <w:sz w:val="28"/>
          <w:szCs w:val="28"/>
        </w:rPr>
        <w:t>项目编号：</w:t>
      </w:r>
    </w:p>
    <w:p w:rsidR="009D373E" w:rsidRDefault="009D373E">
      <w:pPr>
        <w:rPr>
          <w:rFonts w:ascii="宋体" w:hAnsi="宋体" w:cs="微软雅黑"/>
          <w:sz w:val="28"/>
          <w:szCs w:val="28"/>
        </w:rPr>
      </w:pPr>
    </w:p>
    <w:p w:rsidR="009D373E" w:rsidRDefault="009D373E">
      <w:pPr>
        <w:rPr>
          <w:rFonts w:ascii="宋体" w:hAnsi="宋体" w:cs="微软雅黑"/>
          <w:sz w:val="28"/>
          <w:szCs w:val="28"/>
        </w:rPr>
      </w:pPr>
    </w:p>
    <w:p w:rsidR="009D373E" w:rsidRDefault="009D373E">
      <w:pPr>
        <w:rPr>
          <w:rFonts w:ascii="宋体" w:hAnsi="宋体" w:cs="微软雅黑"/>
          <w:sz w:val="28"/>
          <w:szCs w:val="28"/>
        </w:rPr>
      </w:pPr>
    </w:p>
    <w:p w:rsidR="009D373E" w:rsidRDefault="009D373E">
      <w:pPr>
        <w:pStyle w:val="a1"/>
        <w:ind w:firstLine="280"/>
        <w:rPr>
          <w:rFonts w:hAnsi="宋体" w:cs="微软雅黑"/>
          <w:szCs w:val="28"/>
        </w:rPr>
      </w:pPr>
    </w:p>
    <w:p w:rsidR="009D373E" w:rsidRDefault="009D373E">
      <w:pPr>
        <w:pStyle w:val="a1"/>
        <w:ind w:firstLine="280"/>
        <w:rPr>
          <w:rFonts w:hAnsi="宋体" w:cs="微软雅黑"/>
          <w:szCs w:val="28"/>
        </w:rPr>
      </w:pPr>
    </w:p>
    <w:p w:rsidR="009D373E" w:rsidRDefault="009D373E">
      <w:pPr>
        <w:pStyle w:val="a1"/>
        <w:ind w:firstLine="280"/>
        <w:rPr>
          <w:rFonts w:hAnsi="宋体" w:cs="微软雅黑"/>
          <w:szCs w:val="28"/>
        </w:rPr>
      </w:pPr>
    </w:p>
    <w:p w:rsidR="009D373E" w:rsidRDefault="0057483D">
      <w:pPr>
        <w:ind w:leftChars="514" w:left="1079"/>
        <w:jc w:val="left"/>
        <w:rPr>
          <w:rFonts w:ascii="宋体" w:hAnsi="宋体" w:cs="微软雅黑"/>
          <w:sz w:val="28"/>
          <w:szCs w:val="28"/>
          <w:u w:val="single"/>
        </w:rPr>
      </w:pPr>
      <w:r>
        <w:rPr>
          <w:rFonts w:ascii="宋体" w:hAnsi="宋体" w:cs="微软雅黑" w:hint="eastAsia"/>
          <w:sz w:val="28"/>
          <w:szCs w:val="28"/>
        </w:rPr>
        <w:t>投  标  人：</w:t>
      </w:r>
      <w:r>
        <w:rPr>
          <w:rFonts w:ascii="宋体" w:hAnsi="宋体" w:cs="微软雅黑" w:hint="eastAsia"/>
          <w:sz w:val="28"/>
          <w:szCs w:val="28"/>
          <w:u w:val="single"/>
        </w:rPr>
        <w:t xml:space="preserve">                            </w:t>
      </w:r>
      <w:r>
        <w:rPr>
          <w:rFonts w:ascii="宋体" w:hAnsi="宋体" w:cs="微软雅黑" w:hint="eastAsia"/>
          <w:sz w:val="28"/>
          <w:szCs w:val="28"/>
        </w:rPr>
        <w:t>（盖单位章）</w:t>
      </w:r>
    </w:p>
    <w:p w:rsidR="009D373E" w:rsidRDefault="0057483D">
      <w:pPr>
        <w:ind w:leftChars="514" w:left="1079"/>
        <w:jc w:val="left"/>
        <w:rPr>
          <w:rFonts w:ascii="宋体" w:hAnsi="宋体" w:cs="微软雅黑"/>
          <w:sz w:val="28"/>
          <w:szCs w:val="28"/>
        </w:rPr>
      </w:pPr>
      <w:r>
        <w:rPr>
          <w:rFonts w:ascii="宋体" w:hAnsi="宋体" w:cs="微软雅黑" w:hint="eastAsia"/>
          <w:sz w:val="28"/>
          <w:szCs w:val="28"/>
        </w:rPr>
        <w:t>法定代表人</w:t>
      </w:r>
      <w:r>
        <w:rPr>
          <w:rFonts w:ascii="宋体" w:hAnsi="宋体" w:hint="eastAsia"/>
          <w:bCs/>
          <w:color w:val="000000"/>
          <w:sz w:val="28"/>
          <w:szCs w:val="28"/>
        </w:rPr>
        <w:t>（单位负责人）</w:t>
      </w:r>
      <w:r>
        <w:rPr>
          <w:rFonts w:ascii="宋体" w:hAnsi="宋体" w:cs="微软雅黑" w:hint="eastAsia"/>
          <w:sz w:val="28"/>
          <w:szCs w:val="28"/>
        </w:rPr>
        <w:t>或其委托代理人：</w:t>
      </w:r>
      <w:r>
        <w:rPr>
          <w:rFonts w:ascii="宋体" w:hAnsi="宋体" w:cs="微软雅黑" w:hint="eastAsia"/>
          <w:sz w:val="28"/>
          <w:szCs w:val="28"/>
          <w:u w:val="single"/>
        </w:rPr>
        <w:t xml:space="preserve">               </w:t>
      </w:r>
      <w:r>
        <w:rPr>
          <w:rFonts w:ascii="宋体" w:hAnsi="宋体" w:cs="微软雅黑" w:hint="eastAsia"/>
          <w:sz w:val="28"/>
          <w:szCs w:val="28"/>
        </w:rPr>
        <w:t>（签字）</w:t>
      </w:r>
    </w:p>
    <w:p w:rsidR="009D373E" w:rsidRDefault="009D373E">
      <w:pPr>
        <w:pStyle w:val="a1"/>
        <w:ind w:firstLine="280"/>
      </w:pPr>
    </w:p>
    <w:p w:rsidR="009D373E" w:rsidRDefault="0057483D">
      <w:pPr>
        <w:jc w:val="center"/>
        <w:rPr>
          <w:rFonts w:asciiTheme="minorEastAsia" w:eastAsiaTheme="minorEastAsia" w:hAnsiTheme="minorEastAsia" w:cs="黑体"/>
          <w:sz w:val="28"/>
          <w:szCs w:val="28"/>
          <w:lang w:val="zh-CN"/>
        </w:rPr>
      </w:pPr>
      <w:r>
        <w:rPr>
          <w:rFonts w:ascii="宋体" w:hAnsi="宋体" w:cs="微软雅黑" w:hint="eastAsia"/>
          <w:sz w:val="28"/>
          <w:szCs w:val="28"/>
        </w:rPr>
        <w:t>年   月   日</w:t>
      </w:r>
      <w:bookmarkEnd w:id="28"/>
      <w:bookmarkEnd w:id="29"/>
      <w:bookmarkEnd w:id="30"/>
    </w:p>
    <w:p w:rsidR="009D373E" w:rsidRDefault="009D373E">
      <w:pPr>
        <w:pStyle w:val="260"/>
        <w:numPr>
          <w:ilvl w:val="0"/>
          <w:numId w:val="0"/>
        </w:numPr>
        <w:tabs>
          <w:tab w:val="left" w:pos="660"/>
        </w:tabs>
        <w:snapToGrid w:val="0"/>
        <w:spacing w:before="0" w:line="400" w:lineRule="exact"/>
        <w:jc w:val="center"/>
        <w:rPr>
          <w:rFonts w:asciiTheme="minorEastAsia" w:eastAsiaTheme="minorEastAsia" w:hAnsiTheme="minorEastAsia" w:cs="黑体"/>
          <w:color w:val="auto"/>
          <w:kern w:val="2"/>
          <w:sz w:val="28"/>
          <w:szCs w:val="28"/>
          <w:lang w:val="zh-CN"/>
        </w:rPr>
      </w:pPr>
    </w:p>
    <w:p w:rsidR="009D373E" w:rsidRDefault="0057483D">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r>
        <w:rPr>
          <w:rFonts w:asciiTheme="minorEastAsia" w:eastAsiaTheme="minorEastAsia" w:hAnsiTheme="minorEastAsia" w:cs="黑体" w:hint="eastAsia"/>
          <w:color w:val="auto"/>
          <w:kern w:val="2"/>
          <w:sz w:val="28"/>
          <w:szCs w:val="28"/>
          <w:lang w:val="zh-CN"/>
        </w:rPr>
        <w:t>二、投标人应答索引表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426"/>
        <w:gridCol w:w="283"/>
        <w:gridCol w:w="2268"/>
        <w:gridCol w:w="1559"/>
        <w:gridCol w:w="1560"/>
        <w:gridCol w:w="2018"/>
      </w:tblGrid>
      <w:tr w:rsidR="009D373E">
        <w:tc>
          <w:tcPr>
            <w:tcW w:w="468" w:type="dxa"/>
            <w:vAlign w:val="center"/>
          </w:tcPr>
          <w:p w:rsidR="009D373E" w:rsidRDefault="0057483D">
            <w:pPr>
              <w:snapToGrid w:val="0"/>
              <w:spacing w:line="400" w:lineRule="exact"/>
              <w:jc w:val="center"/>
              <w:rPr>
                <w:rFonts w:ascii="宋体" w:hAnsi="宋体" w:cs="微软雅黑"/>
                <w:b/>
                <w:szCs w:val="21"/>
              </w:rPr>
            </w:pPr>
            <w:r>
              <w:rPr>
                <w:rFonts w:ascii="宋体" w:hAnsi="宋体" w:cs="微软雅黑" w:hint="eastAsia"/>
                <w:b/>
                <w:szCs w:val="21"/>
              </w:rPr>
              <w:t>序号</w:t>
            </w:r>
          </w:p>
        </w:tc>
        <w:tc>
          <w:tcPr>
            <w:tcW w:w="3751" w:type="dxa"/>
            <w:gridSpan w:val="4"/>
            <w:vAlign w:val="center"/>
          </w:tcPr>
          <w:p w:rsidR="009D373E" w:rsidRDefault="0057483D">
            <w:pPr>
              <w:snapToGrid w:val="0"/>
              <w:spacing w:line="400" w:lineRule="exact"/>
              <w:jc w:val="center"/>
              <w:rPr>
                <w:rFonts w:ascii="宋体" w:hAnsi="宋体" w:cs="微软雅黑"/>
                <w:b/>
                <w:szCs w:val="21"/>
              </w:rPr>
            </w:pPr>
            <w:r>
              <w:rPr>
                <w:rFonts w:ascii="宋体" w:hAnsi="宋体" w:cs="微软雅黑" w:hint="eastAsia"/>
                <w:b/>
                <w:szCs w:val="21"/>
              </w:rPr>
              <w:t>项  目</w:t>
            </w:r>
          </w:p>
        </w:tc>
        <w:tc>
          <w:tcPr>
            <w:tcW w:w="1559" w:type="dxa"/>
            <w:vAlign w:val="center"/>
          </w:tcPr>
          <w:p w:rsidR="009D373E" w:rsidRDefault="0057483D">
            <w:pPr>
              <w:snapToGrid w:val="0"/>
              <w:spacing w:line="400" w:lineRule="exact"/>
              <w:jc w:val="center"/>
              <w:rPr>
                <w:rFonts w:ascii="宋体" w:hAnsi="宋体" w:cs="微软雅黑"/>
                <w:b/>
                <w:szCs w:val="21"/>
              </w:rPr>
            </w:pPr>
            <w:r>
              <w:rPr>
                <w:rFonts w:ascii="宋体" w:hAnsi="宋体" w:cs="微软雅黑" w:hint="eastAsia"/>
                <w:b/>
                <w:szCs w:val="21"/>
              </w:rPr>
              <w:t>投标人应答</w:t>
            </w:r>
          </w:p>
          <w:p w:rsidR="009D373E" w:rsidRDefault="0057483D">
            <w:pPr>
              <w:snapToGrid w:val="0"/>
              <w:spacing w:line="400" w:lineRule="exact"/>
              <w:jc w:val="center"/>
              <w:rPr>
                <w:rFonts w:ascii="宋体" w:hAnsi="宋体" w:cs="微软雅黑"/>
                <w:b/>
                <w:szCs w:val="21"/>
              </w:rPr>
            </w:pPr>
            <w:r>
              <w:rPr>
                <w:rFonts w:ascii="宋体" w:hAnsi="宋体" w:cs="微软雅黑" w:hint="eastAsia"/>
                <w:b/>
                <w:szCs w:val="21"/>
              </w:rPr>
              <w:t>（有/没有）</w:t>
            </w:r>
          </w:p>
        </w:tc>
        <w:tc>
          <w:tcPr>
            <w:tcW w:w="1560" w:type="dxa"/>
            <w:vAlign w:val="center"/>
          </w:tcPr>
          <w:p w:rsidR="009D373E" w:rsidRDefault="0057483D">
            <w:pPr>
              <w:snapToGrid w:val="0"/>
              <w:spacing w:line="400" w:lineRule="exact"/>
              <w:jc w:val="center"/>
              <w:rPr>
                <w:rFonts w:ascii="宋体" w:hAnsi="宋体" w:cs="微软雅黑"/>
                <w:b/>
                <w:szCs w:val="21"/>
              </w:rPr>
            </w:pPr>
            <w:r>
              <w:rPr>
                <w:rFonts w:ascii="宋体" w:hAnsi="宋体" w:cs="微软雅黑" w:hint="eastAsia"/>
                <w:b/>
                <w:szCs w:val="21"/>
              </w:rPr>
              <w:t>投标文件中所在页码</w:t>
            </w:r>
          </w:p>
        </w:tc>
        <w:tc>
          <w:tcPr>
            <w:tcW w:w="2018" w:type="dxa"/>
            <w:vAlign w:val="center"/>
          </w:tcPr>
          <w:p w:rsidR="009D373E" w:rsidRDefault="0057483D">
            <w:pPr>
              <w:snapToGrid w:val="0"/>
              <w:spacing w:line="400" w:lineRule="exact"/>
              <w:jc w:val="center"/>
              <w:rPr>
                <w:rFonts w:ascii="宋体" w:hAnsi="宋体" w:cs="微软雅黑"/>
                <w:b/>
                <w:szCs w:val="21"/>
              </w:rPr>
            </w:pPr>
            <w:r>
              <w:rPr>
                <w:rFonts w:ascii="宋体" w:hAnsi="宋体" w:cs="微软雅黑" w:hint="eastAsia"/>
                <w:b/>
                <w:szCs w:val="21"/>
              </w:rPr>
              <w:t>备注说明</w:t>
            </w:r>
          </w:p>
        </w:tc>
      </w:tr>
      <w:tr w:rsidR="009D373E">
        <w:trPr>
          <w:trHeight w:hRule="exact" w:val="510"/>
        </w:trPr>
        <w:tc>
          <w:tcPr>
            <w:tcW w:w="468" w:type="dxa"/>
            <w:vAlign w:val="center"/>
          </w:tcPr>
          <w:p w:rsidR="009D373E" w:rsidRDefault="0057483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4"/>
            <w:vAlign w:val="center"/>
          </w:tcPr>
          <w:p w:rsidR="009D373E" w:rsidRDefault="0057483D">
            <w:pPr>
              <w:pStyle w:val="aa"/>
              <w:kinsoku w:val="0"/>
              <w:spacing w:line="320" w:lineRule="exact"/>
              <w:rPr>
                <w:rFonts w:hAnsi="宋体" w:cs="微软雅黑"/>
                <w:bCs/>
                <w:szCs w:val="21"/>
              </w:rPr>
            </w:pPr>
            <w:r>
              <w:rPr>
                <w:rFonts w:hAnsi="宋体" w:hint="eastAsia"/>
                <w:szCs w:val="21"/>
              </w:rPr>
              <w:t>投标人应答索引表</w:t>
            </w:r>
          </w:p>
        </w:tc>
        <w:tc>
          <w:tcPr>
            <w:tcW w:w="1559" w:type="dxa"/>
            <w:vAlign w:val="center"/>
          </w:tcPr>
          <w:p w:rsidR="009D373E" w:rsidRDefault="009D373E">
            <w:pPr>
              <w:snapToGrid w:val="0"/>
              <w:spacing w:line="400" w:lineRule="exact"/>
              <w:jc w:val="center"/>
              <w:rPr>
                <w:rFonts w:ascii="宋体" w:hAnsi="宋体" w:cs="微软雅黑"/>
                <w:szCs w:val="21"/>
              </w:rPr>
            </w:pPr>
          </w:p>
        </w:tc>
        <w:tc>
          <w:tcPr>
            <w:tcW w:w="1560" w:type="dxa"/>
            <w:vAlign w:val="center"/>
          </w:tcPr>
          <w:p w:rsidR="009D373E" w:rsidRDefault="009D373E">
            <w:pPr>
              <w:snapToGrid w:val="0"/>
              <w:spacing w:line="400" w:lineRule="exact"/>
              <w:rPr>
                <w:rFonts w:ascii="宋体" w:hAnsi="宋体" w:cs="微软雅黑"/>
                <w:szCs w:val="21"/>
              </w:rPr>
            </w:pPr>
          </w:p>
        </w:tc>
        <w:tc>
          <w:tcPr>
            <w:tcW w:w="2018" w:type="dxa"/>
            <w:vAlign w:val="center"/>
          </w:tcPr>
          <w:p w:rsidR="009D373E" w:rsidRDefault="009D373E">
            <w:pPr>
              <w:snapToGrid w:val="0"/>
              <w:spacing w:line="400" w:lineRule="exact"/>
              <w:rPr>
                <w:rFonts w:ascii="宋体" w:hAnsi="宋体" w:cs="微软雅黑"/>
                <w:szCs w:val="21"/>
              </w:rPr>
            </w:pPr>
          </w:p>
        </w:tc>
      </w:tr>
      <w:tr w:rsidR="009D373E">
        <w:trPr>
          <w:trHeight w:hRule="exact" w:val="510"/>
        </w:trPr>
        <w:tc>
          <w:tcPr>
            <w:tcW w:w="468" w:type="dxa"/>
            <w:vAlign w:val="center"/>
          </w:tcPr>
          <w:p w:rsidR="009D373E" w:rsidRDefault="0057483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4"/>
            <w:vAlign w:val="center"/>
          </w:tcPr>
          <w:p w:rsidR="009D373E" w:rsidRDefault="0057483D">
            <w:pPr>
              <w:pStyle w:val="aa"/>
              <w:kinsoku w:val="0"/>
              <w:spacing w:line="320" w:lineRule="exact"/>
              <w:rPr>
                <w:rFonts w:hAnsi="宋体"/>
                <w:szCs w:val="21"/>
              </w:rPr>
            </w:pPr>
            <w:r>
              <w:rPr>
                <w:rFonts w:hAnsi="宋体" w:hint="eastAsia"/>
                <w:szCs w:val="21"/>
              </w:rPr>
              <w:t>开标一览表</w:t>
            </w:r>
          </w:p>
        </w:tc>
        <w:tc>
          <w:tcPr>
            <w:tcW w:w="1559" w:type="dxa"/>
            <w:vAlign w:val="center"/>
          </w:tcPr>
          <w:p w:rsidR="009D373E" w:rsidRDefault="009D373E">
            <w:pPr>
              <w:snapToGrid w:val="0"/>
              <w:spacing w:line="400" w:lineRule="exact"/>
              <w:jc w:val="center"/>
              <w:rPr>
                <w:rFonts w:ascii="宋体" w:hAnsi="宋体" w:cs="微软雅黑"/>
                <w:szCs w:val="21"/>
              </w:rPr>
            </w:pPr>
          </w:p>
        </w:tc>
        <w:tc>
          <w:tcPr>
            <w:tcW w:w="1560" w:type="dxa"/>
            <w:vAlign w:val="center"/>
          </w:tcPr>
          <w:p w:rsidR="009D373E" w:rsidRDefault="009D373E">
            <w:pPr>
              <w:snapToGrid w:val="0"/>
              <w:spacing w:line="400" w:lineRule="exact"/>
              <w:rPr>
                <w:rFonts w:ascii="宋体" w:hAnsi="宋体" w:cs="微软雅黑"/>
                <w:szCs w:val="21"/>
              </w:rPr>
            </w:pPr>
          </w:p>
        </w:tc>
        <w:tc>
          <w:tcPr>
            <w:tcW w:w="2018" w:type="dxa"/>
            <w:vAlign w:val="center"/>
          </w:tcPr>
          <w:p w:rsidR="009D373E" w:rsidRDefault="009D373E">
            <w:pPr>
              <w:snapToGrid w:val="0"/>
              <w:spacing w:line="400" w:lineRule="exact"/>
              <w:rPr>
                <w:rFonts w:ascii="宋体" w:hAnsi="宋体" w:cs="微软雅黑"/>
                <w:szCs w:val="21"/>
              </w:rPr>
            </w:pPr>
          </w:p>
        </w:tc>
      </w:tr>
      <w:tr w:rsidR="009D373E">
        <w:trPr>
          <w:trHeight w:hRule="exact" w:val="510"/>
        </w:trPr>
        <w:tc>
          <w:tcPr>
            <w:tcW w:w="468" w:type="dxa"/>
            <w:vAlign w:val="center"/>
          </w:tcPr>
          <w:p w:rsidR="009D373E" w:rsidRDefault="0057483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4"/>
            <w:vAlign w:val="center"/>
          </w:tcPr>
          <w:p w:rsidR="009D373E" w:rsidRDefault="0057483D">
            <w:pPr>
              <w:pStyle w:val="aa"/>
              <w:kinsoku w:val="0"/>
              <w:spacing w:line="320" w:lineRule="exact"/>
              <w:rPr>
                <w:rFonts w:hAnsi="宋体" w:cs="微软雅黑"/>
                <w:bCs/>
                <w:szCs w:val="21"/>
              </w:rPr>
            </w:pPr>
            <w:r>
              <w:rPr>
                <w:rFonts w:hAnsi="宋体" w:hint="eastAsia"/>
                <w:szCs w:val="21"/>
              </w:rPr>
              <w:t>投标函</w:t>
            </w:r>
          </w:p>
        </w:tc>
        <w:tc>
          <w:tcPr>
            <w:tcW w:w="1559" w:type="dxa"/>
            <w:vAlign w:val="center"/>
          </w:tcPr>
          <w:p w:rsidR="009D373E" w:rsidRDefault="009D373E">
            <w:pPr>
              <w:snapToGrid w:val="0"/>
              <w:spacing w:line="400" w:lineRule="exact"/>
              <w:jc w:val="center"/>
              <w:rPr>
                <w:rFonts w:ascii="宋体" w:hAnsi="宋体" w:cs="微软雅黑"/>
                <w:szCs w:val="21"/>
              </w:rPr>
            </w:pPr>
          </w:p>
        </w:tc>
        <w:tc>
          <w:tcPr>
            <w:tcW w:w="1560" w:type="dxa"/>
            <w:vAlign w:val="center"/>
          </w:tcPr>
          <w:p w:rsidR="009D373E" w:rsidRDefault="009D373E">
            <w:pPr>
              <w:snapToGrid w:val="0"/>
              <w:spacing w:line="400" w:lineRule="exact"/>
              <w:rPr>
                <w:rFonts w:ascii="宋体" w:hAnsi="宋体" w:cs="微软雅黑"/>
                <w:szCs w:val="21"/>
              </w:rPr>
            </w:pPr>
          </w:p>
        </w:tc>
        <w:tc>
          <w:tcPr>
            <w:tcW w:w="2018" w:type="dxa"/>
            <w:vAlign w:val="center"/>
          </w:tcPr>
          <w:p w:rsidR="009D373E" w:rsidRDefault="009D373E">
            <w:pPr>
              <w:snapToGrid w:val="0"/>
              <w:spacing w:line="400" w:lineRule="exact"/>
              <w:rPr>
                <w:rFonts w:ascii="宋体" w:hAnsi="宋体" w:cs="微软雅黑"/>
                <w:szCs w:val="21"/>
              </w:rPr>
            </w:pPr>
          </w:p>
        </w:tc>
      </w:tr>
      <w:tr w:rsidR="009D373E">
        <w:trPr>
          <w:trHeight w:hRule="exact" w:val="510"/>
        </w:trPr>
        <w:tc>
          <w:tcPr>
            <w:tcW w:w="468" w:type="dxa"/>
            <w:vAlign w:val="center"/>
          </w:tcPr>
          <w:p w:rsidR="009D373E" w:rsidRDefault="0057483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4"/>
            <w:vAlign w:val="center"/>
          </w:tcPr>
          <w:p w:rsidR="009D373E" w:rsidRDefault="0057483D">
            <w:pPr>
              <w:pStyle w:val="aa"/>
              <w:kinsoku w:val="0"/>
              <w:spacing w:line="320" w:lineRule="exact"/>
              <w:rPr>
                <w:rFonts w:hAnsi="宋体"/>
                <w:szCs w:val="21"/>
              </w:rPr>
            </w:pPr>
            <w:r>
              <w:rPr>
                <w:rFonts w:asciiTheme="majorEastAsia" w:eastAsiaTheme="majorEastAsia" w:hAnsiTheme="majorEastAsia" w:cstheme="majorEastAsia" w:hint="eastAsia"/>
                <w:bCs/>
                <w:szCs w:val="21"/>
                <w:lang w:val="zh-CN"/>
              </w:rPr>
              <w:t>法定代表人（单位负责人）</w:t>
            </w:r>
            <w:r>
              <w:rPr>
                <w:rFonts w:asciiTheme="majorEastAsia" w:eastAsiaTheme="majorEastAsia" w:hAnsiTheme="majorEastAsia" w:cstheme="majorEastAsia"/>
                <w:bCs/>
                <w:szCs w:val="21"/>
                <w:lang w:val="zh-CN"/>
              </w:rPr>
              <w:t>资</w:t>
            </w:r>
            <w:r>
              <w:rPr>
                <w:rFonts w:asciiTheme="majorEastAsia" w:eastAsiaTheme="majorEastAsia" w:hAnsiTheme="majorEastAsia" w:cstheme="majorEastAsia" w:hint="eastAsia"/>
                <w:bCs/>
                <w:szCs w:val="21"/>
                <w:lang w:val="zh-CN"/>
              </w:rPr>
              <w:t>格</w:t>
            </w:r>
            <w:r>
              <w:rPr>
                <w:rFonts w:asciiTheme="majorEastAsia" w:eastAsiaTheme="majorEastAsia" w:hAnsiTheme="majorEastAsia" w:cstheme="majorEastAsia"/>
                <w:bCs/>
                <w:szCs w:val="21"/>
                <w:lang w:val="zh-CN"/>
              </w:rPr>
              <w:t>证</w:t>
            </w:r>
            <w:r>
              <w:rPr>
                <w:rFonts w:asciiTheme="majorEastAsia" w:eastAsiaTheme="majorEastAsia" w:hAnsiTheme="majorEastAsia" w:cstheme="majorEastAsia" w:hint="eastAsia"/>
                <w:bCs/>
                <w:szCs w:val="21"/>
                <w:lang w:val="zh-CN"/>
              </w:rPr>
              <w:t>明</w:t>
            </w:r>
            <w:r>
              <w:rPr>
                <w:rFonts w:asciiTheme="majorEastAsia" w:eastAsiaTheme="majorEastAsia" w:hAnsiTheme="majorEastAsia" w:cstheme="majorEastAsia"/>
                <w:bCs/>
                <w:szCs w:val="21"/>
                <w:lang w:val="zh-CN"/>
              </w:rPr>
              <w:t>书</w:t>
            </w:r>
          </w:p>
        </w:tc>
        <w:tc>
          <w:tcPr>
            <w:tcW w:w="1559" w:type="dxa"/>
            <w:vAlign w:val="center"/>
          </w:tcPr>
          <w:p w:rsidR="009D373E" w:rsidRDefault="009D373E">
            <w:pPr>
              <w:snapToGrid w:val="0"/>
              <w:spacing w:line="400" w:lineRule="exact"/>
              <w:jc w:val="center"/>
              <w:rPr>
                <w:rFonts w:ascii="宋体" w:hAnsi="宋体" w:cs="微软雅黑"/>
                <w:szCs w:val="21"/>
              </w:rPr>
            </w:pPr>
          </w:p>
        </w:tc>
        <w:tc>
          <w:tcPr>
            <w:tcW w:w="1560" w:type="dxa"/>
            <w:vAlign w:val="center"/>
          </w:tcPr>
          <w:p w:rsidR="009D373E" w:rsidRDefault="009D373E">
            <w:pPr>
              <w:snapToGrid w:val="0"/>
              <w:spacing w:line="400" w:lineRule="exact"/>
              <w:rPr>
                <w:rFonts w:ascii="宋体" w:hAnsi="宋体" w:cs="微软雅黑"/>
                <w:szCs w:val="21"/>
              </w:rPr>
            </w:pPr>
          </w:p>
        </w:tc>
        <w:tc>
          <w:tcPr>
            <w:tcW w:w="2018" w:type="dxa"/>
            <w:vAlign w:val="center"/>
          </w:tcPr>
          <w:p w:rsidR="009D373E" w:rsidRDefault="009D373E">
            <w:pPr>
              <w:snapToGrid w:val="0"/>
              <w:spacing w:line="400" w:lineRule="exact"/>
              <w:rPr>
                <w:rFonts w:ascii="宋体" w:hAnsi="宋体" w:cs="微软雅黑"/>
                <w:szCs w:val="21"/>
              </w:rPr>
            </w:pPr>
          </w:p>
        </w:tc>
      </w:tr>
      <w:tr w:rsidR="009D373E">
        <w:trPr>
          <w:trHeight w:hRule="exact" w:val="510"/>
        </w:trPr>
        <w:tc>
          <w:tcPr>
            <w:tcW w:w="468" w:type="dxa"/>
            <w:vAlign w:val="center"/>
          </w:tcPr>
          <w:p w:rsidR="009D373E" w:rsidRDefault="0057483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4"/>
            <w:vAlign w:val="center"/>
          </w:tcPr>
          <w:p w:rsidR="009D373E" w:rsidRDefault="0057483D">
            <w:pPr>
              <w:pStyle w:val="aa"/>
              <w:kinsoku w:val="0"/>
              <w:spacing w:line="320" w:lineRule="exact"/>
              <w:rPr>
                <w:rFonts w:hAnsi="宋体"/>
                <w:szCs w:val="21"/>
              </w:rPr>
            </w:pPr>
            <w:r>
              <w:rPr>
                <w:rFonts w:hAnsi="宋体" w:hint="eastAsia"/>
                <w:szCs w:val="21"/>
              </w:rPr>
              <w:t>法定代表人（单位负责人）授权书</w:t>
            </w:r>
          </w:p>
        </w:tc>
        <w:tc>
          <w:tcPr>
            <w:tcW w:w="1559" w:type="dxa"/>
            <w:vAlign w:val="center"/>
          </w:tcPr>
          <w:p w:rsidR="009D373E" w:rsidRDefault="009D373E">
            <w:pPr>
              <w:snapToGrid w:val="0"/>
              <w:spacing w:line="400" w:lineRule="exact"/>
              <w:jc w:val="center"/>
              <w:rPr>
                <w:rFonts w:ascii="宋体" w:hAnsi="宋体" w:cs="微软雅黑"/>
                <w:szCs w:val="21"/>
              </w:rPr>
            </w:pPr>
          </w:p>
        </w:tc>
        <w:tc>
          <w:tcPr>
            <w:tcW w:w="1560" w:type="dxa"/>
            <w:vAlign w:val="center"/>
          </w:tcPr>
          <w:p w:rsidR="009D373E" w:rsidRDefault="009D373E">
            <w:pPr>
              <w:snapToGrid w:val="0"/>
              <w:spacing w:line="400" w:lineRule="exact"/>
              <w:rPr>
                <w:rFonts w:ascii="宋体" w:hAnsi="宋体" w:cs="微软雅黑"/>
                <w:szCs w:val="21"/>
              </w:rPr>
            </w:pPr>
          </w:p>
        </w:tc>
        <w:tc>
          <w:tcPr>
            <w:tcW w:w="2018" w:type="dxa"/>
            <w:vAlign w:val="center"/>
          </w:tcPr>
          <w:p w:rsidR="009D373E" w:rsidRDefault="009D373E">
            <w:pPr>
              <w:snapToGrid w:val="0"/>
              <w:spacing w:line="400" w:lineRule="exact"/>
              <w:rPr>
                <w:rFonts w:ascii="宋体" w:hAnsi="宋体" w:cs="微软雅黑"/>
                <w:szCs w:val="21"/>
              </w:rPr>
            </w:pPr>
          </w:p>
        </w:tc>
      </w:tr>
      <w:tr w:rsidR="009D373E">
        <w:trPr>
          <w:trHeight w:hRule="exact" w:val="510"/>
        </w:trPr>
        <w:tc>
          <w:tcPr>
            <w:tcW w:w="468" w:type="dxa"/>
            <w:vAlign w:val="center"/>
          </w:tcPr>
          <w:p w:rsidR="009D373E" w:rsidRDefault="0057483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4"/>
            <w:vAlign w:val="center"/>
          </w:tcPr>
          <w:p w:rsidR="009D373E" w:rsidRDefault="0057483D">
            <w:pPr>
              <w:pStyle w:val="aa"/>
              <w:kinsoku w:val="0"/>
              <w:spacing w:line="320" w:lineRule="exact"/>
              <w:rPr>
                <w:rFonts w:hAnsi="宋体"/>
                <w:szCs w:val="21"/>
              </w:rPr>
            </w:pPr>
            <w:r>
              <w:rPr>
                <w:rFonts w:hAnsi="宋体" w:hint="eastAsia"/>
                <w:szCs w:val="21"/>
              </w:rPr>
              <w:t>营业执照等证明</w:t>
            </w:r>
          </w:p>
        </w:tc>
        <w:tc>
          <w:tcPr>
            <w:tcW w:w="1559" w:type="dxa"/>
            <w:vAlign w:val="center"/>
          </w:tcPr>
          <w:p w:rsidR="009D373E" w:rsidRDefault="009D373E">
            <w:pPr>
              <w:snapToGrid w:val="0"/>
              <w:spacing w:line="400" w:lineRule="exact"/>
              <w:jc w:val="center"/>
              <w:rPr>
                <w:rFonts w:ascii="宋体" w:hAnsi="宋体" w:cs="微软雅黑"/>
                <w:szCs w:val="21"/>
              </w:rPr>
            </w:pPr>
          </w:p>
        </w:tc>
        <w:tc>
          <w:tcPr>
            <w:tcW w:w="1560" w:type="dxa"/>
            <w:vAlign w:val="center"/>
          </w:tcPr>
          <w:p w:rsidR="009D373E" w:rsidRDefault="009D373E">
            <w:pPr>
              <w:snapToGrid w:val="0"/>
              <w:spacing w:line="400" w:lineRule="exact"/>
              <w:rPr>
                <w:rFonts w:ascii="宋体" w:hAnsi="宋体" w:cs="微软雅黑"/>
                <w:szCs w:val="21"/>
              </w:rPr>
            </w:pPr>
          </w:p>
        </w:tc>
        <w:tc>
          <w:tcPr>
            <w:tcW w:w="2018" w:type="dxa"/>
            <w:vAlign w:val="center"/>
          </w:tcPr>
          <w:p w:rsidR="009D373E" w:rsidRDefault="009D373E">
            <w:pPr>
              <w:snapToGrid w:val="0"/>
              <w:spacing w:line="400" w:lineRule="exact"/>
              <w:rPr>
                <w:rFonts w:ascii="宋体" w:hAnsi="宋体" w:cs="微软雅黑"/>
                <w:szCs w:val="21"/>
              </w:rPr>
            </w:pPr>
          </w:p>
        </w:tc>
      </w:tr>
      <w:tr w:rsidR="009D373E">
        <w:trPr>
          <w:trHeight w:hRule="exact" w:val="510"/>
        </w:trPr>
        <w:tc>
          <w:tcPr>
            <w:tcW w:w="468" w:type="dxa"/>
            <w:vAlign w:val="center"/>
          </w:tcPr>
          <w:p w:rsidR="009D373E" w:rsidRDefault="0057483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gridSpan w:val="4"/>
            <w:vAlign w:val="center"/>
          </w:tcPr>
          <w:p w:rsidR="009D373E" w:rsidRDefault="0057483D">
            <w:pPr>
              <w:pStyle w:val="aa"/>
              <w:kinsoku w:val="0"/>
              <w:spacing w:line="320" w:lineRule="exact"/>
              <w:rPr>
                <w:rFonts w:hAnsi="宋体"/>
                <w:szCs w:val="21"/>
              </w:rPr>
            </w:pPr>
            <w:r>
              <w:rPr>
                <w:rFonts w:asciiTheme="minorEastAsia" w:hAnsiTheme="minorEastAsia" w:hint="eastAsia"/>
                <w:bCs/>
                <w:szCs w:val="21"/>
              </w:rPr>
              <w:t>依法纳税凭据</w:t>
            </w:r>
          </w:p>
        </w:tc>
        <w:tc>
          <w:tcPr>
            <w:tcW w:w="1559" w:type="dxa"/>
            <w:vAlign w:val="center"/>
          </w:tcPr>
          <w:p w:rsidR="009D373E" w:rsidRDefault="009D373E">
            <w:pPr>
              <w:snapToGrid w:val="0"/>
              <w:spacing w:line="400" w:lineRule="exact"/>
              <w:jc w:val="center"/>
              <w:rPr>
                <w:rFonts w:ascii="宋体" w:hAnsi="宋体" w:cs="微软雅黑"/>
                <w:szCs w:val="21"/>
              </w:rPr>
            </w:pPr>
          </w:p>
        </w:tc>
        <w:tc>
          <w:tcPr>
            <w:tcW w:w="1560" w:type="dxa"/>
            <w:vAlign w:val="center"/>
          </w:tcPr>
          <w:p w:rsidR="009D373E" w:rsidRDefault="009D373E">
            <w:pPr>
              <w:snapToGrid w:val="0"/>
              <w:spacing w:line="400" w:lineRule="exact"/>
              <w:rPr>
                <w:rFonts w:ascii="宋体" w:hAnsi="宋体" w:cs="微软雅黑"/>
                <w:szCs w:val="21"/>
              </w:rPr>
            </w:pPr>
          </w:p>
        </w:tc>
        <w:tc>
          <w:tcPr>
            <w:tcW w:w="2018" w:type="dxa"/>
            <w:vAlign w:val="center"/>
          </w:tcPr>
          <w:p w:rsidR="009D373E" w:rsidRDefault="009D373E">
            <w:pPr>
              <w:snapToGrid w:val="0"/>
              <w:spacing w:line="400" w:lineRule="exact"/>
              <w:rPr>
                <w:rFonts w:ascii="宋体" w:hAnsi="宋体" w:cs="微软雅黑"/>
                <w:szCs w:val="21"/>
              </w:rPr>
            </w:pPr>
          </w:p>
        </w:tc>
      </w:tr>
      <w:tr w:rsidR="009D373E">
        <w:trPr>
          <w:trHeight w:hRule="exact" w:val="510"/>
        </w:trPr>
        <w:tc>
          <w:tcPr>
            <w:tcW w:w="468" w:type="dxa"/>
            <w:vMerge w:val="restart"/>
            <w:vAlign w:val="center"/>
          </w:tcPr>
          <w:p w:rsidR="009D373E" w:rsidRDefault="0057483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9D373E" w:rsidRDefault="0057483D">
            <w:pPr>
              <w:snapToGrid w:val="0"/>
              <w:spacing w:line="400" w:lineRule="exact"/>
              <w:jc w:val="center"/>
              <w:rPr>
                <w:rFonts w:ascii="宋体" w:hAnsi="宋体" w:cs="微软雅黑"/>
                <w:szCs w:val="21"/>
              </w:rPr>
            </w:pPr>
            <w:r>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9D373E" w:rsidRDefault="0057483D">
            <w:pPr>
              <w:snapToGrid w:val="0"/>
              <w:spacing w:line="400" w:lineRule="exact"/>
              <w:rPr>
                <w:rFonts w:ascii="宋体" w:hAnsi="宋体" w:cs="微软雅黑"/>
                <w:szCs w:val="21"/>
              </w:rPr>
            </w:pPr>
            <w:r>
              <w:rPr>
                <w:rFonts w:ascii="宋体" w:hAnsi="宋体" w:cs="微软雅黑" w:hint="eastAsia"/>
                <w:szCs w:val="21"/>
              </w:rPr>
              <w:t>经审计财务报告</w:t>
            </w:r>
          </w:p>
        </w:tc>
        <w:tc>
          <w:tcPr>
            <w:tcW w:w="2268" w:type="dxa"/>
            <w:tcBorders>
              <w:left w:val="single" w:sz="6" w:space="0" w:color="auto"/>
            </w:tcBorders>
            <w:vAlign w:val="center"/>
          </w:tcPr>
          <w:p w:rsidR="009D373E" w:rsidRDefault="0057483D">
            <w:pPr>
              <w:snapToGrid w:val="0"/>
              <w:spacing w:line="400" w:lineRule="exact"/>
              <w:rPr>
                <w:rFonts w:ascii="宋体" w:hAnsi="宋体" w:cs="微软雅黑"/>
                <w:szCs w:val="21"/>
              </w:rPr>
            </w:pPr>
            <w:r>
              <w:rPr>
                <w:rFonts w:ascii="宋体" w:hAnsi="宋体" w:cs="微软雅黑" w:hint="eastAsia"/>
                <w:szCs w:val="21"/>
              </w:rPr>
              <w:t>资产负债表</w:t>
            </w:r>
          </w:p>
        </w:tc>
        <w:tc>
          <w:tcPr>
            <w:tcW w:w="1559" w:type="dxa"/>
            <w:vAlign w:val="center"/>
          </w:tcPr>
          <w:p w:rsidR="009D373E" w:rsidRDefault="009D373E">
            <w:pPr>
              <w:snapToGrid w:val="0"/>
              <w:spacing w:line="400" w:lineRule="exact"/>
              <w:jc w:val="center"/>
              <w:rPr>
                <w:rFonts w:ascii="宋体" w:hAnsi="宋体" w:cs="微软雅黑"/>
                <w:szCs w:val="21"/>
              </w:rPr>
            </w:pPr>
          </w:p>
        </w:tc>
        <w:tc>
          <w:tcPr>
            <w:tcW w:w="1560" w:type="dxa"/>
            <w:vAlign w:val="center"/>
          </w:tcPr>
          <w:p w:rsidR="009D373E" w:rsidRDefault="009D373E">
            <w:pPr>
              <w:snapToGrid w:val="0"/>
              <w:spacing w:line="400" w:lineRule="exact"/>
              <w:rPr>
                <w:rFonts w:ascii="宋体" w:hAnsi="宋体" w:cs="微软雅黑"/>
                <w:szCs w:val="21"/>
              </w:rPr>
            </w:pPr>
          </w:p>
        </w:tc>
        <w:tc>
          <w:tcPr>
            <w:tcW w:w="2018" w:type="dxa"/>
            <w:vAlign w:val="center"/>
          </w:tcPr>
          <w:p w:rsidR="009D373E" w:rsidRDefault="009D373E">
            <w:pPr>
              <w:snapToGrid w:val="0"/>
              <w:spacing w:line="400" w:lineRule="exact"/>
              <w:rPr>
                <w:rFonts w:ascii="宋体" w:hAnsi="宋体" w:cs="微软雅黑"/>
                <w:szCs w:val="21"/>
              </w:rPr>
            </w:pPr>
          </w:p>
        </w:tc>
      </w:tr>
      <w:tr w:rsidR="009D373E">
        <w:trPr>
          <w:trHeight w:hRule="exact" w:val="510"/>
        </w:trPr>
        <w:tc>
          <w:tcPr>
            <w:tcW w:w="468" w:type="dxa"/>
            <w:vMerge/>
            <w:vAlign w:val="center"/>
          </w:tcPr>
          <w:p w:rsidR="009D373E" w:rsidRDefault="009D373E">
            <w:pPr>
              <w:numPr>
                <w:ilvl w:val="0"/>
                <w:numId w:val="2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D373E" w:rsidRDefault="009D373E">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9D373E" w:rsidRDefault="009D373E">
            <w:pPr>
              <w:snapToGrid w:val="0"/>
              <w:spacing w:line="400" w:lineRule="exact"/>
              <w:rPr>
                <w:rFonts w:ascii="宋体" w:hAnsi="宋体" w:cs="微软雅黑"/>
                <w:szCs w:val="21"/>
              </w:rPr>
            </w:pPr>
          </w:p>
        </w:tc>
        <w:tc>
          <w:tcPr>
            <w:tcW w:w="2268" w:type="dxa"/>
            <w:tcBorders>
              <w:left w:val="single" w:sz="6" w:space="0" w:color="auto"/>
            </w:tcBorders>
            <w:vAlign w:val="center"/>
          </w:tcPr>
          <w:p w:rsidR="009D373E" w:rsidRDefault="0057483D">
            <w:pPr>
              <w:snapToGrid w:val="0"/>
              <w:spacing w:line="400" w:lineRule="exact"/>
              <w:rPr>
                <w:rFonts w:ascii="宋体" w:hAnsi="宋体" w:cs="微软雅黑"/>
                <w:szCs w:val="21"/>
              </w:rPr>
            </w:pPr>
            <w:r>
              <w:rPr>
                <w:rFonts w:ascii="宋体" w:hAnsi="宋体" w:cs="微软雅黑" w:hint="eastAsia"/>
                <w:szCs w:val="21"/>
              </w:rPr>
              <w:t>利润表</w:t>
            </w:r>
          </w:p>
        </w:tc>
        <w:tc>
          <w:tcPr>
            <w:tcW w:w="1559" w:type="dxa"/>
            <w:vAlign w:val="center"/>
          </w:tcPr>
          <w:p w:rsidR="009D373E" w:rsidRDefault="009D373E">
            <w:pPr>
              <w:snapToGrid w:val="0"/>
              <w:spacing w:line="400" w:lineRule="exact"/>
              <w:jc w:val="center"/>
              <w:rPr>
                <w:rFonts w:ascii="宋体" w:hAnsi="宋体" w:cs="微软雅黑"/>
                <w:szCs w:val="21"/>
              </w:rPr>
            </w:pPr>
          </w:p>
        </w:tc>
        <w:tc>
          <w:tcPr>
            <w:tcW w:w="1560" w:type="dxa"/>
            <w:vAlign w:val="center"/>
          </w:tcPr>
          <w:p w:rsidR="009D373E" w:rsidRDefault="009D373E">
            <w:pPr>
              <w:snapToGrid w:val="0"/>
              <w:spacing w:line="400" w:lineRule="exact"/>
              <w:rPr>
                <w:rFonts w:ascii="宋体" w:hAnsi="宋体" w:cs="微软雅黑"/>
                <w:szCs w:val="21"/>
              </w:rPr>
            </w:pPr>
          </w:p>
        </w:tc>
        <w:tc>
          <w:tcPr>
            <w:tcW w:w="2018" w:type="dxa"/>
            <w:vAlign w:val="center"/>
          </w:tcPr>
          <w:p w:rsidR="009D373E" w:rsidRDefault="009D373E">
            <w:pPr>
              <w:snapToGrid w:val="0"/>
              <w:spacing w:line="400" w:lineRule="exact"/>
              <w:rPr>
                <w:rFonts w:ascii="宋体" w:hAnsi="宋体" w:cs="微软雅黑"/>
                <w:szCs w:val="21"/>
              </w:rPr>
            </w:pPr>
          </w:p>
        </w:tc>
      </w:tr>
      <w:tr w:rsidR="009D373E">
        <w:trPr>
          <w:trHeight w:hRule="exact" w:val="510"/>
        </w:trPr>
        <w:tc>
          <w:tcPr>
            <w:tcW w:w="468" w:type="dxa"/>
            <w:vMerge/>
            <w:vAlign w:val="center"/>
          </w:tcPr>
          <w:p w:rsidR="009D373E" w:rsidRDefault="009D373E">
            <w:pPr>
              <w:numPr>
                <w:ilvl w:val="0"/>
                <w:numId w:val="2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D373E" w:rsidRDefault="009D373E">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9D373E" w:rsidRDefault="009D373E">
            <w:pPr>
              <w:snapToGrid w:val="0"/>
              <w:spacing w:line="400" w:lineRule="exact"/>
              <w:rPr>
                <w:rFonts w:ascii="宋体" w:hAnsi="宋体" w:cs="微软雅黑"/>
                <w:szCs w:val="21"/>
              </w:rPr>
            </w:pPr>
          </w:p>
        </w:tc>
        <w:tc>
          <w:tcPr>
            <w:tcW w:w="2268" w:type="dxa"/>
            <w:tcBorders>
              <w:left w:val="single" w:sz="6" w:space="0" w:color="auto"/>
            </w:tcBorders>
            <w:vAlign w:val="center"/>
          </w:tcPr>
          <w:p w:rsidR="009D373E" w:rsidRDefault="0057483D">
            <w:pPr>
              <w:snapToGrid w:val="0"/>
              <w:spacing w:line="400" w:lineRule="exact"/>
              <w:rPr>
                <w:rFonts w:ascii="宋体" w:hAnsi="宋体" w:cs="微软雅黑"/>
                <w:szCs w:val="21"/>
              </w:rPr>
            </w:pPr>
            <w:r>
              <w:rPr>
                <w:rFonts w:ascii="宋体" w:hAnsi="宋体" w:cs="微软雅黑" w:hint="eastAsia"/>
                <w:szCs w:val="21"/>
              </w:rPr>
              <w:t>现金流量表</w:t>
            </w:r>
          </w:p>
        </w:tc>
        <w:tc>
          <w:tcPr>
            <w:tcW w:w="1559" w:type="dxa"/>
            <w:vAlign w:val="center"/>
          </w:tcPr>
          <w:p w:rsidR="009D373E" w:rsidRDefault="009D373E">
            <w:pPr>
              <w:snapToGrid w:val="0"/>
              <w:spacing w:line="400" w:lineRule="exact"/>
              <w:jc w:val="center"/>
              <w:rPr>
                <w:rFonts w:ascii="宋体" w:hAnsi="宋体" w:cs="微软雅黑"/>
                <w:szCs w:val="21"/>
              </w:rPr>
            </w:pPr>
          </w:p>
        </w:tc>
        <w:tc>
          <w:tcPr>
            <w:tcW w:w="1560" w:type="dxa"/>
            <w:vAlign w:val="center"/>
          </w:tcPr>
          <w:p w:rsidR="009D373E" w:rsidRDefault="009D373E">
            <w:pPr>
              <w:snapToGrid w:val="0"/>
              <w:spacing w:line="400" w:lineRule="exact"/>
              <w:rPr>
                <w:rFonts w:ascii="宋体" w:hAnsi="宋体" w:cs="微软雅黑"/>
                <w:szCs w:val="21"/>
              </w:rPr>
            </w:pPr>
          </w:p>
        </w:tc>
        <w:tc>
          <w:tcPr>
            <w:tcW w:w="2018" w:type="dxa"/>
            <w:vAlign w:val="center"/>
          </w:tcPr>
          <w:p w:rsidR="009D373E" w:rsidRDefault="009D373E">
            <w:pPr>
              <w:snapToGrid w:val="0"/>
              <w:spacing w:line="400" w:lineRule="exact"/>
              <w:rPr>
                <w:rFonts w:ascii="宋体" w:hAnsi="宋体" w:cs="微软雅黑"/>
                <w:szCs w:val="21"/>
              </w:rPr>
            </w:pPr>
          </w:p>
        </w:tc>
      </w:tr>
      <w:tr w:rsidR="009D373E">
        <w:trPr>
          <w:trHeight w:hRule="exact" w:val="510"/>
        </w:trPr>
        <w:tc>
          <w:tcPr>
            <w:tcW w:w="468" w:type="dxa"/>
            <w:vMerge/>
            <w:vAlign w:val="center"/>
          </w:tcPr>
          <w:p w:rsidR="009D373E" w:rsidRDefault="009D373E">
            <w:pPr>
              <w:numPr>
                <w:ilvl w:val="0"/>
                <w:numId w:val="2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D373E" w:rsidRDefault="009D373E">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9D373E" w:rsidRDefault="009D373E">
            <w:pPr>
              <w:snapToGrid w:val="0"/>
              <w:spacing w:line="400" w:lineRule="exact"/>
              <w:rPr>
                <w:rFonts w:ascii="宋体" w:hAnsi="宋体" w:cs="微软雅黑"/>
                <w:szCs w:val="21"/>
              </w:rPr>
            </w:pPr>
          </w:p>
        </w:tc>
        <w:tc>
          <w:tcPr>
            <w:tcW w:w="2268" w:type="dxa"/>
            <w:tcBorders>
              <w:left w:val="single" w:sz="6" w:space="0" w:color="auto"/>
            </w:tcBorders>
            <w:vAlign w:val="center"/>
          </w:tcPr>
          <w:p w:rsidR="009D373E" w:rsidRDefault="0057483D">
            <w:pPr>
              <w:snapToGrid w:val="0"/>
              <w:spacing w:line="400" w:lineRule="exact"/>
              <w:rPr>
                <w:rFonts w:ascii="宋体" w:hAnsi="宋体" w:cs="微软雅黑"/>
                <w:szCs w:val="21"/>
              </w:rPr>
            </w:pPr>
            <w:r>
              <w:rPr>
                <w:rFonts w:ascii="宋体" w:hAnsi="宋体" w:cs="微软雅黑" w:hint="eastAsia"/>
                <w:szCs w:val="21"/>
              </w:rPr>
              <w:t>所有者权益变动表</w:t>
            </w:r>
          </w:p>
        </w:tc>
        <w:tc>
          <w:tcPr>
            <w:tcW w:w="1559" w:type="dxa"/>
            <w:vAlign w:val="center"/>
          </w:tcPr>
          <w:p w:rsidR="009D373E" w:rsidRDefault="009D373E">
            <w:pPr>
              <w:snapToGrid w:val="0"/>
              <w:spacing w:line="400" w:lineRule="exact"/>
              <w:jc w:val="center"/>
              <w:rPr>
                <w:rFonts w:ascii="宋体" w:hAnsi="宋体" w:cs="微软雅黑"/>
                <w:szCs w:val="21"/>
              </w:rPr>
            </w:pPr>
          </w:p>
        </w:tc>
        <w:tc>
          <w:tcPr>
            <w:tcW w:w="1560" w:type="dxa"/>
            <w:vAlign w:val="center"/>
          </w:tcPr>
          <w:p w:rsidR="009D373E" w:rsidRDefault="009D373E">
            <w:pPr>
              <w:snapToGrid w:val="0"/>
              <w:spacing w:line="400" w:lineRule="exact"/>
              <w:rPr>
                <w:rFonts w:ascii="宋体" w:hAnsi="宋体" w:cs="微软雅黑"/>
                <w:szCs w:val="21"/>
              </w:rPr>
            </w:pPr>
          </w:p>
        </w:tc>
        <w:tc>
          <w:tcPr>
            <w:tcW w:w="2018" w:type="dxa"/>
            <w:vAlign w:val="center"/>
          </w:tcPr>
          <w:p w:rsidR="009D373E" w:rsidRDefault="009D373E">
            <w:pPr>
              <w:snapToGrid w:val="0"/>
              <w:spacing w:line="400" w:lineRule="exact"/>
              <w:rPr>
                <w:rFonts w:ascii="宋体" w:hAnsi="宋体" w:cs="微软雅黑"/>
                <w:szCs w:val="21"/>
              </w:rPr>
            </w:pPr>
          </w:p>
        </w:tc>
      </w:tr>
      <w:tr w:rsidR="009D373E">
        <w:trPr>
          <w:trHeight w:hRule="exact" w:val="510"/>
        </w:trPr>
        <w:tc>
          <w:tcPr>
            <w:tcW w:w="468" w:type="dxa"/>
            <w:vMerge/>
            <w:vAlign w:val="center"/>
          </w:tcPr>
          <w:p w:rsidR="009D373E" w:rsidRDefault="009D373E">
            <w:pPr>
              <w:numPr>
                <w:ilvl w:val="0"/>
                <w:numId w:val="2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D373E" w:rsidRDefault="009D373E">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9D373E" w:rsidRDefault="009D373E">
            <w:pPr>
              <w:snapToGrid w:val="0"/>
              <w:spacing w:line="400" w:lineRule="exact"/>
              <w:rPr>
                <w:rFonts w:ascii="宋体" w:hAnsi="宋体" w:cs="微软雅黑"/>
                <w:szCs w:val="21"/>
              </w:rPr>
            </w:pPr>
          </w:p>
        </w:tc>
        <w:tc>
          <w:tcPr>
            <w:tcW w:w="2268" w:type="dxa"/>
            <w:tcBorders>
              <w:left w:val="single" w:sz="6" w:space="0" w:color="auto"/>
            </w:tcBorders>
            <w:vAlign w:val="center"/>
          </w:tcPr>
          <w:p w:rsidR="009D373E" w:rsidRDefault="0057483D">
            <w:pPr>
              <w:snapToGrid w:val="0"/>
              <w:spacing w:line="400" w:lineRule="exact"/>
              <w:rPr>
                <w:rFonts w:ascii="宋体" w:hAnsi="宋体" w:cs="微软雅黑"/>
                <w:szCs w:val="21"/>
              </w:rPr>
            </w:pPr>
            <w:r>
              <w:rPr>
                <w:rFonts w:ascii="宋体" w:hAnsi="宋体" w:cs="微软雅黑" w:hint="eastAsia"/>
                <w:szCs w:val="21"/>
              </w:rPr>
              <w:t>附注</w:t>
            </w:r>
          </w:p>
        </w:tc>
        <w:tc>
          <w:tcPr>
            <w:tcW w:w="1559" w:type="dxa"/>
            <w:vAlign w:val="center"/>
          </w:tcPr>
          <w:p w:rsidR="009D373E" w:rsidRDefault="009D373E">
            <w:pPr>
              <w:snapToGrid w:val="0"/>
              <w:spacing w:line="400" w:lineRule="exact"/>
              <w:jc w:val="center"/>
              <w:rPr>
                <w:rFonts w:ascii="宋体" w:hAnsi="宋体" w:cs="微软雅黑"/>
                <w:szCs w:val="21"/>
              </w:rPr>
            </w:pPr>
          </w:p>
        </w:tc>
        <w:tc>
          <w:tcPr>
            <w:tcW w:w="1560" w:type="dxa"/>
            <w:vAlign w:val="center"/>
          </w:tcPr>
          <w:p w:rsidR="009D373E" w:rsidRDefault="009D373E">
            <w:pPr>
              <w:snapToGrid w:val="0"/>
              <w:spacing w:line="400" w:lineRule="exact"/>
              <w:rPr>
                <w:rFonts w:ascii="宋体" w:hAnsi="宋体" w:cs="微软雅黑"/>
                <w:szCs w:val="21"/>
              </w:rPr>
            </w:pPr>
          </w:p>
        </w:tc>
        <w:tc>
          <w:tcPr>
            <w:tcW w:w="2018" w:type="dxa"/>
            <w:vAlign w:val="center"/>
          </w:tcPr>
          <w:p w:rsidR="009D373E" w:rsidRDefault="009D373E">
            <w:pPr>
              <w:snapToGrid w:val="0"/>
              <w:spacing w:line="400" w:lineRule="exact"/>
              <w:rPr>
                <w:rFonts w:ascii="宋体" w:hAnsi="宋体" w:cs="微软雅黑"/>
                <w:szCs w:val="21"/>
              </w:rPr>
            </w:pPr>
          </w:p>
        </w:tc>
      </w:tr>
      <w:tr w:rsidR="009D373E">
        <w:trPr>
          <w:trHeight w:hRule="exact" w:val="510"/>
        </w:trPr>
        <w:tc>
          <w:tcPr>
            <w:tcW w:w="468" w:type="dxa"/>
            <w:vMerge/>
            <w:vAlign w:val="center"/>
          </w:tcPr>
          <w:p w:rsidR="009D373E" w:rsidRDefault="009D373E">
            <w:pPr>
              <w:numPr>
                <w:ilvl w:val="0"/>
                <w:numId w:val="2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D373E" w:rsidRDefault="009D373E">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9D373E" w:rsidRDefault="0057483D">
            <w:pPr>
              <w:snapToGrid w:val="0"/>
              <w:spacing w:line="400" w:lineRule="exact"/>
              <w:rPr>
                <w:rFonts w:ascii="宋体" w:hAnsi="宋体" w:cs="微软雅黑"/>
                <w:szCs w:val="21"/>
              </w:rPr>
            </w:pPr>
            <w:r>
              <w:rPr>
                <w:rFonts w:ascii="宋体" w:hAnsi="宋体" w:cs="微软雅黑" w:hint="eastAsia"/>
                <w:szCs w:val="21"/>
              </w:rPr>
              <w:t>基本开户银行资信证明</w:t>
            </w:r>
          </w:p>
        </w:tc>
        <w:tc>
          <w:tcPr>
            <w:tcW w:w="1559" w:type="dxa"/>
            <w:vAlign w:val="center"/>
          </w:tcPr>
          <w:p w:rsidR="009D373E" w:rsidRDefault="009D373E">
            <w:pPr>
              <w:snapToGrid w:val="0"/>
              <w:spacing w:line="400" w:lineRule="exact"/>
              <w:jc w:val="center"/>
              <w:rPr>
                <w:rFonts w:ascii="宋体" w:hAnsi="宋体" w:cs="微软雅黑"/>
                <w:szCs w:val="21"/>
              </w:rPr>
            </w:pPr>
          </w:p>
        </w:tc>
        <w:tc>
          <w:tcPr>
            <w:tcW w:w="1560" w:type="dxa"/>
            <w:vAlign w:val="center"/>
          </w:tcPr>
          <w:p w:rsidR="009D373E" w:rsidRDefault="009D373E">
            <w:pPr>
              <w:snapToGrid w:val="0"/>
              <w:spacing w:line="400" w:lineRule="exact"/>
              <w:rPr>
                <w:rFonts w:ascii="宋体" w:hAnsi="宋体" w:cs="微软雅黑"/>
                <w:szCs w:val="21"/>
              </w:rPr>
            </w:pPr>
          </w:p>
        </w:tc>
        <w:tc>
          <w:tcPr>
            <w:tcW w:w="2018" w:type="dxa"/>
            <w:vAlign w:val="center"/>
          </w:tcPr>
          <w:p w:rsidR="009D373E" w:rsidRDefault="009D373E">
            <w:pPr>
              <w:snapToGrid w:val="0"/>
              <w:spacing w:line="400" w:lineRule="exact"/>
              <w:rPr>
                <w:rFonts w:ascii="宋体" w:hAnsi="宋体" w:cs="微软雅黑"/>
                <w:szCs w:val="21"/>
              </w:rPr>
            </w:pPr>
          </w:p>
        </w:tc>
      </w:tr>
      <w:tr w:rsidR="009D373E">
        <w:trPr>
          <w:trHeight w:hRule="exact" w:val="510"/>
        </w:trPr>
        <w:tc>
          <w:tcPr>
            <w:tcW w:w="468" w:type="dxa"/>
            <w:vMerge/>
            <w:vAlign w:val="center"/>
          </w:tcPr>
          <w:p w:rsidR="009D373E" w:rsidRDefault="009D373E">
            <w:pPr>
              <w:numPr>
                <w:ilvl w:val="0"/>
                <w:numId w:val="2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D373E" w:rsidRDefault="009D373E">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9D373E" w:rsidRDefault="0057483D">
            <w:pPr>
              <w:snapToGrid w:val="0"/>
              <w:spacing w:line="400" w:lineRule="exact"/>
              <w:rPr>
                <w:rFonts w:ascii="宋体" w:hAnsi="宋体" w:cs="微软雅黑"/>
                <w:szCs w:val="21"/>
              </w:rPr>
            </w:pPr>
            <w:r>
              <w:rPr>
                <w:rFonts w:ascii="宋体" w:hAnsi="宋体" w:cs="微软雅黑" w:hint="eastAsia"/>
                <w:szCs w:val="21"/>
              </w:rPr>
              <w:t>银行资信证明</w:t>
            </w:r>
          </w:p>
        </w:tc>
        <w:tc>
          <w:tcPr>
            <w:tcW w:w="1559" w:type="dxa"/>
            <w:vAlign w:val="center"/>
          </w:tcPr>
          <w:p w:rsidR="009D373E" w:rsidRDefault="009D373E">
            <w:pPr>
              <w:snapToGrid w:val="0"/>
              <w:spacing w:line="400" w:lineRule="exact"/>
              <w:jc w:val="center"/>
              <w:rPr>
                <w:rFonts w:ascii="宋体" w:hAnsi="宋体" w:cs="微软雅黑"/>
                <w:szCs w:val="21"/>
              </w:rPr>
            </w:pPr>
          </w:p>
        </w:tc>
        <w:tc>
          <w:tcPr>
            <w:tcW w:w="1560" w:type="dxa"/>
            <w:vAlign w:val="center"/>
          </w:tcPr>
          <w:p w:rsidR="009D373E" w:rsidRDefault="009D373E">
            <w:pPr>
              <w:snapToGrid w:val="0"/>
              <w:spacing w:line="400" w:lineRule="exact"/>
              <w:rPr>
                <w:rFonts w:ascii="宋体" w:hAnsi="宋体" w:cs="微软雅黑"/>
                <w:szCs w:val="21"/>
              </w:rPr>
            </w:pPr>
          </w:p>
        </w:tc>
        <w:tc>
          <w:tcPr>
            <w:tcW w:w="2018" w:type="dxa"/>
            <w:vAlign w:val="center"/>
          </w:tcPr>
          <w:p w:rsidR="009D373E" w:rsidRDefault="009D373E">
            <w:pPr>
              <w:snapToGrid w:val="0"/>
              <w:spacing w:line="400" w:lineRule="exact"/>
              <w:rPr>
                <w:rFonts w:ascii="宋体" w:hAnsi="宋体" w:cs="微软雅黑"/>
                <w:szCs w:val="21"/>
              </w:rPr>
            </w:pPr>
          </w:p>
        </w:tc>
      </w:tr>
      <w:tr w:rsidR="009D373E">
        <w:trPr>
          <w:trHeight w:hRule="exact" w:val="510"/>
        </w:trPr>
        <w:tc>
          <w:tcPr>
            <w:tcW w:w="468" w:type="dxa"/>
            <w:vMerge/>
            <w:vAlign w:val="center"/>
          </w:tcPr>
          <w:p w:rsidR="009D373E" w:rsidRDefault="009D373E">
            <w:pPr>
              <w:numPr>
                <w:ilvl w:val="0"/>
                <w:numId w:val="2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D373E" w:rsidRDefault="009D373E">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9D373E" w:rsidRDefault="0057483D">
            <w:pPr>
              <w:snapToGrid w:val="0"/>
              <w:spacing w:line="400" w:lineRule="exact"/>
              <w:rPr>
                <w:rFonts w:ascii="宋体" w:hAnsi="宋体" w:cs="微软雅黑"/>
                <w:szCs w:val="21"/>
              </w:rPr>
            </w:pPr>
            <w:r>
              <w:rPr>
                <w:rFonts w:ascii="宋体" w:hAnsi="宋体" w:cs="微软雅黑" w:hint="eastAsia"/>
                <w:szCs w:val="21"/>
              </w:rPr>
              <w:t>政府采购投标担保函</w:t>
            </w:r>
          </w:p>
        </w:tc>
        <w:tc>
          <w:tcPr>
            <w:tcW w:w="1559" w:type="dxa"/>
            <w:vAlign w:val="center"/>
          </w:tcPr>
          <w:p w:rsidR="009D373E" w:rsidRDefault="009D373E">
            <w:pPr>
              <w:snapToGrid w:val="0"/>
              <w:spacing w:line="400" w:lineRule="exact"/>
              <w:jc w:val="center"/>
              <w:rPr>
                <w:rFonts w:ascii="宋体" w:hAnsi="宋体" w:cs="微软雅黑"/>
                <w:szCs w:val="21"/>
              </w:rPr>
            </w:pPr>
          </w:p>
        </w:tc>
        <w:tc>
          <w:tcPr>
            <w:tcW w:w="1560" w:type="dxa"/>
            <w:vAlign w:val="center"/>
          </w:tcPr>
          <w:p w:rsidR="009D373E" w:rsidRDefault="009D373E">
            <w:pPr>
              <w:snapToGrid w:val="0"/>
              <w:spacing w:line="400" w:lineRule="exact"/>
              <w:rPr>
                <w:rFonts w:ascii="宋体" w:hAnsi="宋体" w:cs="微软雅黑"/>
                <w:szCs w:val="21"/>
              </w:rPr>
            </w:pPr>
          </w:p>
        </w:tc>
        <w:tc>
          <w:tcPr>
            <w:tcW w:w="2018" w:type="dxa"/>
            <w:vAlign w:val="center"/>
          </w:tcPr>
          <w:p w:rsidR="009D373E" w:rsidRDefault="009D373E">
            <w:pPr>
              <w:snapToGrid w:val="0"/>
              <w:spacing w:line="400" w:lineRule="exact"/>
              <w:rPr>
                <w:rFonts w:ascii="宋体" w:hAnsi="宋体" w:cs="微软雅黑"/>
                <w:szCs w:val="21"/>
              </w:rPr>
            </w:pPr>
          </w:p>
        </w:tc>
      </w:tr>
      <w:tr w:rsidR="009D373E">
        <w:trPr>
          <w:trHeight w:hRule="exact" w:val="510"/>
        </w:trPr>
        <w:tc>
          <w:tcPr>
            <w:tcW w:w="468" w:type="dxa"/>
            <w:vAlign w:val="center"/>
          </w:tcPr>
          <w:p w:rsidR="009D373E" w:rsidRDefault="0057483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4"/>
            <w:vAlign w:val="center"/>
          </w:tcPr>
          <w:p w:rsidR="009D373E" w:rsidRDefault="0057483D">
            <w:pPr>
              <w:snapToGrid w:val="0"/>
              <w:spacing w:line="400" w:lineRule="exact"/>
              <w:rPr>
                <w:rFonts w:ascii="宋体" w:hAnsi="宋体" w:cs="微软雅黑"/>
                <w:szCs w:val="21"/>
              </w:rPr>
            </w:pPr>
            <w:r>
              <w:rPr>
                <w:rFonts w:asciiTheme="minorEastAsia" w:hAnsiTheme="minorEastAsia" w:hint="eastAsia"/>
                <w:bCs/>
                <w:szCs w:val="21"/>
              </w:rPr>
              <w:t>依法缴纳社会保险凭据</w:t>
            </w:r>
          </w:p>
        </w:tc>
        <w:tc>
          <w:tcPr>
            <w:tcW w:w="1559" w:type="dxa"/>
            <w:vAlign w:val="center"/>
          </w:tcPr>
          <w:p w:rsidR="009D373E" w:rsidRDefault="009D373E">
            <w:pPr>
              <w:snapToGrid w:val="0"/>
              <w:spacing w:line="400" w:lineRule="exact"/>
              <w:jc w:val="center"/>
              <w:rPr>
                <w:rFonts w:ascii="宋体" w:hAnsi="宋体" w:cs="微软雅黑"/>
                <w:szCs w:val="21"/>
              </w:rPr>
            </w:pPr>
          </w:p>
        </w:tc>
        <w:tc>
          <w:tcPr>
            <w:tcW w:w="1560" w:type="dxa"/>
            <w:vAlign w:val="center"/>
          </w:tcPr>
          <w:p w:rsidR="009D373E" w:rsidRDefault="009D373E">
            <w:pPr>
              <w:snapToGrid w:val="0"/>
              <w:spacing w:line="400" w:lineRule="exact"/>
              <w:rPr>
                <w:rFonts w:ascii="宋体" w:hAnsi="宋体" w:cs="微软雅黑"/>
                <w:szCs w:val="21"/>
              </w:rPr>
            </w:pPr>
          </w:p>
        </w:tc>
        <w:tc>
          <w:tcPr>
            <w:tcW w:w="2018" w:type="dxa"/>
            <w:vAlign w:val="center"/>
          </w:tcPr>
          <w:p w:rsidR="009D373E" w:rsidRDefault="009D373E">
            <w:pPr>
              <w:snapToGrid w:val="0"/>
              <w:spacing w:line="400" w:lineRule="exact"/>
              <w:rPr>
                <w:rFonts w:ascii="宋体" w:hAnsi="宋体" w:cs="微软雅黑"/>
                <w:szCs w:val="21"/>
              </w:rPr>
            </w:pPr>
          </w:p>
        </w:tc>
      </w:tr>
      <w:tr w:rsidR="009D373E">
        <w:tc>
          <w:tcPr>
            <w:tcW w:w="468" w:type="dxa"/>
            <w:vMerge w:val="restart"/>
            <w:vAlign w:val="center"/>
          </w:tcPr>
          <w:p w:rsidR="009D373E" w:rsidRDefault="0057483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9D373E" w:rsidRDefault="0057483D">
            <w:pPr>
              <w:snapToGrid w:val="0"/>
              <w:spacing w:line="400" w:lineRule="exact"/>
              <w:jc w:val="center"/>
              <w:rPr>
                <w:rFonts w:ascii="宋体" w:hAnsi="宋体" w:cs="微软雅黑"/>
                <w:szCs w:val="21"/>
              </w:rPr>
            </w:pPr>
            <w:r>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9D373E" w:rsidRDefault="0057483D">
            <w:pPr>
              <w:snapToGrid w:val="0"/>
              <w:spacing w:line="400" w:lineRule="exact"/>
              <w:jc w:val="left"/>
              <w:rPr>
                <w:rFonts w:ascii="宋体" w:hAnsi="宋体" w:cs="微软雅黑"/>
                <w:szCs w:val="21"/>
              </w:rPr>
            </w:pPr>
            <w:r>
              <w:rPr>
                <w:rFonts w:ascii="宋体" w:hAnsi="宋体" w:cs="微软雅黑" w:hint="eastAsia"/>
                <w:szCs w:val="21"/>
              </w:rPr>
              <w:t>证明材料</w:t>
            </w:r>
          </w:p>
        </w:tc>
        <w:tc>
          <w:tcPr>
            <w:tcW w:w="2268" w:type="dxa"/>
            <w:tcBorders>
              <w:left w:val="single" w:sz="6" w:space="0" w:color="auto"/>
            </w:tcBorders>
            <w:vAlign w:val="center"/>
          </w:tcPr>
          <w:p w:rsidR="009D373E" w:rsidRDefault="0057483D">
            <w:pPr>
              <w:snapToGrid w:val="0"/>
              <w:spacing w:line="400" w:lineRule="exact"/>
              <w:rPr>
                <w:rFonts w:ascii="宋体" w:hAnsi="宋体" w:cs="微软雅黑"/>
                <w:szCs w:val="21"/>
              </w:rPr>
            </w:pPr>
            <w:r>
              <w:rPr>
                <w:rFonts w:ascii="宋体" w:hAnsi="宋体" w:cs="微软雅黑" w:hint="eastAsia"/>
                <w:szCs w:val="21"/>
              </w:rPr>
              <w:t>设备购置发票</w:t>
            </w:r>
          </w:p>
        </w:tc>
        <w:tc>
          <w:tcPr>
            <w:tcW w:w="1559" w:type="dxa"/>
            <w:vAlign w:val="center"/>
          </w:tcPr>
          <w:p w:rsidR="009D373E" w:rsidRDefault="009D373E">
            <w:pPr>
              <w:jc w:val="center"/>
              <w:rPr>
                <w:szCs w:val="21"/>
              </w:rPr>
            </w:pPr>
          </w:p>
        </w:tc>
        <w:tc>
          <w:tcPr>
            <w:tcW w:w="1560" w:type="dxa"/>
            <w:vAlign w:val="center"/>
          </w:tcPr>
          <w:p w:rsidR="009D373E" w:rsidRDefault="009D373E">
            <w:pPr>
              <w:snapToGrid w:val="0"/>
              <w:spacing w:line="400" w:lineRule="exact"/>
              <w:rPr>
                <w:rFonts w:ascii="宋体" w:hAnsi="宋体" w:cs="微软雅黑"/>
                <w:szCs w:val="21"/>
              </w:rPr>
            </w:pPr>
          </w:p>
        </w:tc>
        <w:tc>
          <w:tcPr>
            <w:tcW w:w="2018" w:type="dxa"/>
            <w:vAlign w:val="center"/>
          </w:tcPr>
          <w:p w:rsidR="009D373E" w:rsidRDefault="009D373E">
            <w:pPr>
              <w:snapToGrid w:val="0"/>
              <w:spacing w:line="400" w:lineRule="exact"/>
              <w:rPr>
                <w:rFonts w:ascii="宋体" w:hAnsi="宋体" w:cs="微软雅黑"/>
                <w:szCs w:val="21"/>
              </w:rPr>
            </w:pPr>
          </w:p>
        </w:tc>
      </w:tr>
      <w:tr w:rsidR="009D373E">
        <w:tc>
          <w:tcPr>
            <w:tcW w:w="468" w:type="dxa"/>
            <w:vMerge/>
            <w:vAlign w:val="center"/>
          </w:tcPr>
          <w:p w:rsidR="009D373E" w:rsidRDefault="009D373E">
            <w:pPr>
              <w:numPr>
                <w:ilvl w:val="0"/>
                <w:numId w:val="2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9D373E" w:rsidRDefault="009D373E">
            <w:pPr>
              <w:pStyle w:val="aa"/>
              <w:kinsoku w:val="0"/>
              <w:spacing w:line="320" w:lineRule="exact"/>
              <w:rPr>
                <w:rFonts w:hAnsi="宋体" w:cs="微软雅黑"/>
                <w:bCs/>
                <w:szCs w:val="21"/>
              </w:rPr>
            </w:pPr>
          </w:p>
        </w:tc>
        <w:tc>
          <w:tcPr>
            <w:tcW w:w="709" w:type="dxa"/>
            <w:gridSpan w:val="2"/>
            <w:vMerge/>
            <w:tcBorders>
              <w:left w:val="single" w:sz="6" w:space="0" w:color="auto"/>
              <w:right w:val="single" w:sz="6" w:space="0" w:color="auto"/>
            </w:tcBorders>
            <w:vAlign w:val="center"/>
          </w:tcPr>
          <w:p w:rsidR="009D373E" w:rsidRDefault="009D373E">
            <w:pPr>
              <w:pStyle w:val="aa"/>
              <w:kinsoku w:val="0"/>
              <w:spacing w:line="320" w:lineRule="exact"/>
              <w:rPr>
                <w:rFonts w:hAnsi="宋体" w:cs="微软雅黑"/>
                <w:bCs/>
                <w:szCs w:val="21"/>
              </w:rPr>
            </w:pPr>
          </w:p>
        </w:tc>
        <w:tc>
          <w:tcPr>
            <w:tcW w:w="2268" w:type="dxa"/>
            <w:tcBorders>
              <w:left w:val="single" w:sz="6" w:space="0" w:color="auto"/>
            </w:tcBorders>
            <w:vAlign w:val="center"/>
          </w:tcPr>
          <w:p w:rsidR="009D373E" w:rsidRDefault="0057483D">
            <w:pPr>
              <w:pStyle w:val="aa"/>
              <w:kinsoku w:val="0"/>
              <w:spacing w:line="320" w:lineRule="exact"/>
              <w:rPr>
                <w:rFonts w:hAnsi="宋体" w:cs="微软雅黑"/>
                <w:bCs/>
                <w:szCs w:val="21"/>
              </w:rPr>
            </w:pPr>
            <w:r>
              <w:rPr>
                <w:rFonts w:hAnsi="宋体" w:cs="微软雅黑" w:hint="eastAsia"/>
                <w:bCs/>
                <w:szCs w:val="21"/>
              </w:rPr>
              <w:t>技术人员职称证书</w:t>
            </w:r>
          </w:p>
        </w:tc>
        <w:tc>
          <w:tcPr>
            <w:tcW w:w="1559" w:type="dxa"/>
            <w:vAlign w:val="center"/>
          </w:tcPr>
          <w:p w:rsidR="009D373E" w:rsidRDefault="009D373E">
            <w:pPr>
              <w:pStyle w:val="aa"/>
              <w:rPr>
                <w:szCs w:val="21"/>
              </w:rPr>
            </w:pPr>
          </w:p>
        </w:tc>
        <w:tc>
          <w:tcPr>
            <w:tcW w:w="1560" w:type="dxa"/>
            <w:vAlign w:val="center"/>
          </w:tcPr>
          <w:p w:rsidR="009D373E" w:rsidRDefault="009D373E">
            <w:pPr>
              <w:snapToGrid w:val="0"/>
              <w:spacing w:line="400" w:lineRule="exact"/>
              <w:rPr>
                <w:rFonts w:ascii="宋体" w:hAnsi="宋体" w:cs="微软雅黑"/>
                <w:szCs w:val="21"/>
              </w:rPr>
            </w:pPr>
          </w:p>
        </w:tc>
        <w:tc>
          <w:tcPr>
            <w:tcW w:w="2018" w:type="dxa"/>
            <w:vAlign w:val="center"/>
          </w:tcPr>
          <w:p w:rsidR="009D373E" w:rsidRDefault="009D373E">
            <w:pPr>
              <w:pStyle w:val="aa"/>
              <w:kinsoku w:val="0"/>
              <w:spacing w:line="320" w:lineRule="exact"/>
              <w:rPr>
                <w:rFonts w:hAnsi="宋体" w:cs="微软雅黑"/>
                <w:bCs/>
                <w:szCs w:val="21"/>
              </w:rPr>
            </w:pPr>
          </w:p>
        </w:tc>
      </w:tr>
      <w:tr w:rsidR="009D373E">
        <w:tc>
          <w:tcPr>
            <w:tcW w:w="468" w:type="dxa"/>
            <w:vMerge/>
            <w:vAlign w:val="center"/>
          </w:tcPr>
          <w:p w:rsidR="009D373E" w:rsidRDefault="009D373E">
            <w:pPr>
              <w:numPr>
                <w:ilvl w:val="0"/>
                <w:numId w:val="2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9D373E" w:rsidRDefault="009D373E">
            <w:pPr>
              <w:pStyle w:val="aa"/>
              <w:kinsoku w:val="0"/>
              <w:spacing w:line="320" w:lineRule="exact"/>
              <w:rPr>
                <w:rFonts w:hAnsi="宋体" w:cs="微软雅黑"/>
                <w:bCs/>
                <w:szCs w:val="21"/>
              </w:rPr>
            </w:pPr>
          </w:p>
        </w:tc>
        <w:tc>
          <w:tcPr>
            <w:tcW w:w="709" w:type="dxa"/>
            <w:gridSpan w:val="2"/>
            <w:vMerge/>
            <w:tcBorders>
              <w:left w:val="single" w:sz="6" w:space="0" w:color="auto"/>
              <w:right w:val="single" w:sz="6" w:space="0" w:color="auto"/>
            </w:tcBorders>
            <w:vAlign w:val="center"/>
          </w:tcPr>
          <w:p w:rsidR="009D373E" w:rsidRDefault="009D373E">
            <w:pPr>
              <w:pStyle w:val="aa"/>
              <w:kinsoku w:val="0"/>
              <w:spacing w:line="320" w:lineRule="exact"/>
              <w:rPr>
                <w:rFonts w:hAnsi="宋体" w:cs="微软雅黑"/>
                <w:bCs/>
                <w:szCs w:val="21"/>
              </w:rPr>
            </w:pPr>
          </w:p>
        </w:tc>
        <w:tc>
          <w:tcPr>
            <w:tcW w:w="2268" w:type="dxa"/>
            <w:tcBorders>
              <w:left w:val="single" w:sz="6" w:space="0" w:color="auto"/>
            </w:tcBorders>
            <w:vAlign w:val="center"/>
          </w:tcPr>
          <w:p w:rsidR="009D373E" w:rsidRDefault="0057483D">
            <w:pPr>
              <w:pStyle w:val="aa"/>
              <w:kinsoku w:val="0"/>
              <w:spacing w:line="320" w:lineRule="exact"/>
              <w:rPr>
                <w:rFonts w:hAnsi="宋体" w:cs="微软雅黑"/>
                <w:bCs/>
                <w:szCs w:val="21"/>
              </w:rPr>
            </w:pPr>
            <w:r>
              <w:rPr>
                <w:rFonts w:hAnsi="宋体" w:cs="微软雅黑" w:hint="eastAsia"/>
                <w:bCs/>
                <w:szCs w:val="21"/>
              </w:rPr>
              <w:t>用工合同</w:t>
            </w:r>
          </w:p>
        </w:tc>
        <w:tc>
          <w:tcPr>
            <w:tcW w:w="1559" w:type="dxa"/>
            <w:vAlign w:val="center"/>
          </w:tcPr>
          <w:p w:rsidR="009D373E" w:rsidRDefault="009D373E">
            <w:pPr>
              <w:pStyle w:val="aa"/>
              <w:rPr>
                <w:szCs w:val="21"/>
              </w:rPr>
            </w:pPr>
          </w:p>
        </w:tc>
        <w:tc>
          <w:tcPr>
            <w:tcW w:w="1560" w:type="dxa"/>
            <w:vAlign w:val="center"/>
          </w:tcPr>
          <w:p w:rsidR="009D373E" w:rsidRDefault="009D373E">
            <w:pPr>
              <w:snapToGrid w:val="0"/>
              <w:spacing w:line="400" w:lineRule="exact"/>
              <w:rPr>
                <w:rFonts w:ascii="宋体" w:hAnsi="宋体" w:cs="微软雅黑"/>
                <w:szCs w:val="21"/>
              </w:rPr>
            </w:pPr>
          </w:p>
        </w:tc>
        <w:tc>
          <w:tcPr>
            <w:tcW w:w="2018" w:type="dxa"/>
            <w:vAlign w:val="center"/>
          </w:tcPr>
          <w:p w:rsidR="009D373E" w:rsidRDefault="009D373E">
            <w:pPr>
              <w:pStyle w:val="aa"/>
              <w:kinsoku w:val="0"/>
              <w:spacing w:line="320" w:lineRule="exact"/>
              <w:rPr>
                <w:rFonts w:hAnsi="宋体" w:cs="微软雅黑"/>
                <w:bCs/>
                <w:szCs w:val="21"/>
              </w:rPr>
            </w:pPr>
          </w:p>
        </w:tc>
      </w:tr>
      <w:tr w:rsidR="009D373E">
        <w:tc>
          <w:tcPr>
            <w:tcW w:w="468" w:type="dxa"/>
            <w:vMerge/>
            <w:vAlign w:val="center"/>
          </w:tcPr>
          <w:p w:rsidR="009D373E" w:rsidRDefault="009D373E">
            <w:pPr>
              <w:numPr>
                <w:ilvl w:val="0"/>
                <w:numId w:val="2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9D373E" w:rsidRDefault="009D373E">
            <w:pPr>
              <w:pStyle w:val="aa"/>
              <w:kinsoku w:val="0"/>
              <w:spacing w:line="320" w:lineRule="exact"/>
              <w:rPr>
                <w:rFonts w:hAnsi="宋体" w:cs="微软雅黑"/>
                <w:bCs/>
                <w:szCs w:val="21"/>
              </w:rPr>
            </w:pPr>
          </w:p>
        </w:tc>
        <w:tc>
          <w:tcPr>
            <w:tcW w:w="2977" w:type="dxa"/>
            <w:gridSpan w:val="3"/>
            <w:tcBorders>
              <w:left w:val="single" w:sz="6" w:space="0" w:color="auto"/>
            </w:tcBorders>
            <w:vAlign w:val="center"/>
          </w:tcPr>
          <w:p w:rsidR="009D373E" w:rsidRDefault="0057483D">
            <w:pPr>
              <w:pStyle w:val="aa"/>
              <w:kinsoku w:val="0"/>
              <w:spacing w:line="320" w:lineRule="exact"/>
              <w:rPr>
                <w:rFonts w:hAnsi="宋体" w:cs="微软雅黑"/>
                <w:bCs/>
                <w:szCs w:val="21"/>
              </w:rPr>
            </w:pPr>
            <w:r>
              <w:rPr>
                <w:rFonts w:asciiTheme="minorEastAsia" w:hAnsiTheme="minorEastAsia" w:hint="eastAsia"/>
                <w:bCs/>
                <w:szCs w:val="21"/>
              </w:rPr>
              <w:t>投标人相关承诺函或声明</w:t>
            </w:r>
          </w:p>
        </w:tc>
        <w:tc>
          <w:tcPr>
            <w:tcW w:w="1559" w:type="dxa"/>
            <w:vAlign w:val="center"/>
          </w:tcPr>
          <w:p w:rsidR="009D373E" w:rsidRDefault="009D373E">
            <w:pPr>
              <w:pStyle w:val="aa"/>
              <w:rPr>
                <w:szCs w:val="21"/>
              </w:rPr>
            </w:pPr>
          </w:p>
        </w:tc>
        <w:tc>
          <w:tcPr>
            <w:tcW w:w="1560" w:type="dxa"/>
            <w:vAlign w:val="center"/>
          </w:tcPr>
          <w:p w:rsidR="009D373E" w:rsidRDefault="009D373E">
            <w:pPr>
              <w:snapToGrid w:val="0"/>
              <w:spacing w:line="400" w:lineRule="exact"/>
              <w:rPr>
                <w:rFonts w:ascii="宋体" w:hAnsi="宋体" w:cs="微软雅黑"/>
                <w:szCs w:val="21"/>
              </w:rPr>
            </w:pPr>
          </w:p>
        </w:tc>
        <w:tc>
          <w:tcPr>
            <w:tcW w:w="2018" w:type="dxa"/>
            <w:vAlign w:val="center"/>
          </w:tcPr>
          <w:p w:rsidR="009D373E" w:rsidRDefault="009D373E">
            <w:pPr>
              <w:snapToGrid w:val="0"/>
              <w:spacing w:line="400" w:lineRule="exact"/>
              <w:rPr>
                <w:rFonts w:ascii="宋体" w:hAnsi="宋体" w:cs="微软雅黑"/>
                <w:szCs w:val="21"/>
              </w:rPr>
            </w:pPr>
          </w:p>
        </w:tc>
      </w:tr>
      <w:tr w:rsidR="009D373E">
        <w:trPr>
          <w:trHeight w:val="510"/>
        </w:trPr>
        <w:tc>
          <w:tcPr>
            <w:tcW w:w="468" w:type="dxa"/>
            <w:vAlign w:val="center"/>
          </w:tcPr>
          <w:p w:rsidR="009D373E" w:rsidRDefault="0057483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4"/>
            <w:vAlign w:val="center"/>
          </w:tcPr>
          <w:p w:rsidR="009D373E" w:rsidRDefault="0057483D">
            <w:pPr>
              <w:pStyle w:val="aa"/>
              <w:kinsoku w:val="0"/>
              <w:spacing w:line="320" w:lineRule="exact"/>
              <w:rPr>
                <w:rFonts w:hAnsi="宋体" w:cs="微软雅黑"/>
                <w:bCs/>
                <w:szCs w:val="21"/>
              </w:rPr>
            </w:pPr>
            <w:r>
              <w:rPr>
                <w:rFonts w:hAnsi="宋体" w:hint="eastAsia"/>
                <w:szCs w:val="21"/>
              </w:rPr>
              <w:t>没有重大违法记录的声明</w:t>
            </w:r>
          </w:p>
        </w:tc>
        <w:tc>
          <w:tcPr>
            <w:tcW w:w="1559" w:type="dxa"/>
            <w:vAlign w:val="center"/>
          </w:tcPr>
          <w:p w:rsidR="009D373E" w:rsidRDefault="009D373E">
            <w:pPr>
              <w:jc w:val="center"/>
              <w:rPr>
                <w:szCs w:val="21"/>
              </w:rPr>
            </w:pPr>
          </w:p>
        </w:tc>
        <w:tc>
          <w:tcPr>
            <w:tcW w:w="1560" w:type="dxa"/>
            <w:vAlign w:val="center"/>
          </w:tcPr>
          <w:p w:rsidR="009D373E" w:rsidRDefault="009D373E">
            <w:pPr>
              <w:snapToGrid w:val="0"/>
              <w:spacing w:line="400" w:lineRule="exact"/>
              <w:rPr>
                <w:rFonts w:ascii="宋体" w:hAnsi="宋体" w:cs="微软雅黑"/>
                <w:szCs w:val="21"/>
              </w:rPr>
            </w:pPr>
          </w:p>
        </w:tc>
        <w:tc>
          <w:tcPr>
            <w:tcW w:w="2018" w:type="dxa"/>
            <w:vAlign w:val="center"/>
          </w:tcPr>
          <w:p w:rsidR="009D373E" w:rsidRDefault="009D373E">
            <w:pPr>
              <w:snapToGrid w:val="0"/>
              <w:spacing w:line="400" w:lineRule="exact"/>
              <w:rPr>
                <w:rFonts w:ascii="宋体" w:hAnsi="宋体" w:cs="微软雅黑"/>
                <w:szCs w:val="21"/>
              </w:rPr>
            </w:pPr>
          </w:p>
        </w:tc>
      </w:tr>
      <w:tr w:rsidR="009D373E">
        <w:trPr>
          <w:trHeight w:val="510"/>
        </w:trPr>
        <w:tc>
          <w:tcPr>
            <w:tcW w:w="468" w:type="dxa"/>
            <w:vAlign w:val="center"/>
          </w:tcPr>
          <w:p w:rsidR="009D373E" w:rsidRDefault="0057483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4"/>
            <w:vAlign w:val="center"/>
          </w:tcPr>
          <w:p w:rsidR="009D373E" w:rsidRDefault="0057483D">
            <w:pPr>
              <w:pStyle w:val="aa"/>
              <w:kinsoku w:val="0"/>
              <w:spacing w:line="320" w:lineRule="exact"/>
              <w:rPr>
                <w:rFonts w:hAnsi="宋体"/>
                <w:szCs w:val="21"/>
              </w:rPr>
            </w:pPr>
            <w:r>
              <w:rPr>
                <w:rFonts w:hAnsi="宋体" w:cs="微软雅黑" w:hint="eastAsia"/>
                <w:bCs/>
                <w:szCs w:val="21"/>
              </w:rPr>
              <w:t>投标人须具备的特殊资质证书</w:t>
            </w:r>
          </w:p>
        </w:tc>
        <w:tc>
          <w:tcPr>
            <w:tcW w:w="1559" w:type="dxa"/>
            <w:vAlign w:val="center"/>
          </w:tcPr>
          <w:p w:rsidR="009D373E" w:rsidRDefault="009D373E">
            <w:pPr>
              <w:jc w:val="center"/>
              <w:rPr>
                <w:szCs w:val="21"/>
              </w:rPr>
            </w:pPr>
          </w:p>
        </w:tc>
        <w:tc>
          <w:tcPr>
            <w:tcW w:w="1560" w:type="dxa"/>
            <w:vAlign w:val="center"/>
          </w:tcPr>
          <w:p w:rsidR="009D373E" w:rsidRDefault="009D373E">
            <w:pPr>
              <w:snapToGrid w:val="0"/>
              <w:spacing w:line="400" w:lineRule="exact"/>
              <w:rPr>
                <w:rFonts w:ascii="宋体" w:hAnsi="宋体" w:cs="微软雅黑"/>
                <w:szCs w:val="21"/>
              </w:rPr>
            </w:pPr>
          </w:p>
        </w:tc>
        <w:tc>
          <w:tcPr>
            <w:tcW w:w="2018" w:type="dxa"/>
            <w:vAlign w:val="center"/>
          </w:tcPr>
          <w:p w:rsidR="009D373E" w:rsidRDefault="009D373E">
            <w:pPr>
              <w:snapToGrid w:val="0"/>
              <w:spacing w:line="400" w:lineRule="exact"/>
              <w:rPr>
                <w:rFonts w:ascii="宋体" w:hAnsi="宋体" w:cs="微软雅黑"/>
                <w:szCs w:val="21"/>
              </w:rPr>
            </w:pPr>
          </w:p>
        </w:tc>
      </w:tr>
      <w:tr w:rsidR="009D373E">
        <w:trPr>
          <w:trHeight w:val="510"/>
        </w:trPr>
        <w:tc>
          <w:tcPr>
            <w:tcW w:w="468" w:type="dxa"/>
            <w:vAlign w:val="center"/>
          </w:tcPr>
          <w:p w:rsidR="009D373E" w:rsidRDefault="0057483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13</w:t>
            </w:r>
          </w:p>
        </w:tc>
        <w:tc>
          <w:tcPr>
            <w:tcW w:w="3751" w:type="dxa"/>
            <w:gridSpan w:val="4"/>
            <w:vAlign w:val="center"/>
          </w:tcPr>
          <w:p w:rsidR="009D373E" w:rsidRDefault="0057483D">
            <w:pPr>
              <w:pStyle w:val="aa"/>
              <w:kinsoku w:val="0"/>
              <w:spacing w:line="320" w:lineRule="exact"/>
              <w:rPr>
                <w:rFonts w:hAnsi="宋体" w:cs="微软雅黑"/>
                <w:bCs/>
                <w:szCs w:val="21"/>
              </w:rPr>
            </w:pPr>
            <w:r>
              <w:rPr>
                <w:rFonts w:asciiTheme="majorEastAsia" w:eastAsiaTheme="majorEastAsia" w:hAnsiTheme="majorEastAsia" w:cstheme="majorEastAsia" w:hint="eastAsia"/>
                <w:bCs/>
                <w:szCs w:val="21"/>
                <w:lang w:val="zh-CN"/>
              </w:rPr>
              <w:t>投标承诺函</w:t>
            </w:r>
          </w:p>
        </w:tc>
        <w:tc>
          <w:tcPr>
            <w:tcW w:w="1559" w:type="dxa"/>
            <w:vAlign w:val="center"/>
          </w:tcPr>
          <w:p w:rsidR="009D373E" w:rsidRDefault="009D373E">
            <w:pPr>
              <w:jc w:val="center"/>
              <w:rPr>
                <w:szCs w:val="21"/>
              </w:rPr>
            </w:pPr>
          </w:p>
        </w:tc>
        <w:tc>
          <w:tcPr>
            <w:tcW w:w="1560" w:type="dxa"/>
            <w:vAlign w:val="center"/>
          </w:tcPr>
          <w:p w:rsidR="009D373E" w:rsidRDefault="009D373E">
            <w:pPr>
              <w:snapToGrid w:val="0"/>
              <w:spacing w:line="400" w:lineRule="exact"/>
              <w:rPr>
                <w:rFonts w:ascii="宋体" w:hAnsi="宋体" w:cs="微软雅黑"/>
                <w:szCs w:val="21"/>
              </w:rPr>
            </w:pPr>
          </w:p>
        </w:tc>
        <w:tc>
          <w:tcPr>
            <w:tcW w:w="2018" w:type="dxa"/>
            <w:vAlign w:val="center"/>
          </w:tcPr>
          <w:p w:rsidR="009D373E" w:rsidRDefault="009D373E">
            <w:pPr>
              <w:snapToGrid w:val="0"/>
              <w:spacing w:line="400" w:lineRule="exact"/>
              <w:rPr>
                <w:rFonts w:ascii="宋体" w:hAnsi="宋体" w:cs="微软雅黑"/>
                <w:szCs w:val="21"/>
              </w:rPr>
            </w:pPr>
          </w:p>
        </w:tc>
      </w:tr>
      <w:tr w:rsidR="009D373E">
        <w:trPr>
          <w:trHeight w:val="510"/>
        </w:trPr>
        <w:tc>
          <w:tcPr>
            <w:tcW w:w="468" w:type="dxa"/>
            <w:vAlign w:val="center"/>
          </w:tcPr>
          <w:p w:rsidR="009D373E" w:rsidRDefault="0057483D">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14</w:t>
            </w:r>
          </w:p>
        </w:tc>
        <w:tc>
          <w:tcPr>
            <w:tcW w:w="3751" w:type="dxa"/>
            <w:gridSpan w:val="4"/>
            <w:vAlign w:val="center"/>
          </w:tcPr>
          <w:p w:rsidR="009D373E" w:rsidRDefault="0057483D">
            <w:pPr>
              <w:pStyle w:val="aa"/>
              <w:kinsoku w:val="0"/>
              <w:spacing w:line="320" w:lineRule="exact"/>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联合体协议</w:t>
            </w:r>
          </w:p>
        </w:tc>
        <w:tc>
          <w:tcPr>
            <w:tcW w:w="1559" w:type="dxa"/>
            <w:vAlign w:val="center"/>
          </w:tcPr>
          <w:p w:rsidR="009D373E" w:rsidRDefault="009D373E">
            <w:pPr>
              <w:jc w:val="center"/>
              <w:rPr>
                <w:szCs w:val="21"/>
              </w:rPr>
            </w:pPr>
          </w:p>
        </w:tc>
        <w:tc>
          <w:tcPr>
            <w:tcW w:w="1560" w:type="dxa"/>
            <w:vAlign w:val="center"/>
          </w:tcPr>
          <w:p w:rsidR="009D373E" w:rsidRDefault="009D373E">
            <w:pPr>
              <w:snapToGrid w:val="0"/>
              <w:spacing w:line="400" w:lineRule="exact"/>
              <w:rPr>
                <w:rFonts w:ascii="宋体" w:hAnsi="宋体" w:cs="微软雅黑"/>
                <w:szCs w:val="21"/>
              </w:rPr>
            </w:pPr>
          </w:p>
        </w:tc>
        <w:tc>
          <w:tcPr>
            <w:tcW w:w="2018" w:type="dxa"/>
            <w:vAlign w:val="center"/>
          </w:tcPr>
          <w:p w:rsidR="009D373E" w:rsidRDefault="009D373E">
            <w:pPr>
              <w:snapToGrid w:val="0"/>
              <w:spacing w:line="400" w:lineRule="exact"/>
              <w:rPr>
                <w:rFonts w:ascii="宋体" w:hAnsi="宋体" w:cs="微软雅黑"/>
                <w:szCs w:val="21"/>
              </w:rPr>
            </w:pPr>
          </w:p>
        </w:tc>
      </w:tr>
      <w:tr w:rsidR="009D373E">
        <w:trPr>
          <w:trHeight w:val="510"/>
        </w:trPr>
        <w:tc>
          <w:tcPr>
            <w:tcW w:w="468" w:type="dxa"/>
            <w:vAlign w:val="center"/>
          </w:tcPr>
          <w:p w:rsidR="009D373E" w:rsidRDefault="0057483D">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lastRenderedPageBreak/>
              <w:t>15</w:t>
            </w:r>
          </w:p>
        </w:tc>
        <w:tc>
          <w:tcPr>
            <w:tcW w:w="3751" w:type="dxa"/>
            <w:gridSpan w:val="4"/>
            <w:vAlign w:val="center"/>
          </w:tcPr>
          <w:p w:rsidR="009D373E" w:rsidRDefault="0057483D">
            <w:pPr>
              <w:pStyle w:val="aa"/>
              <w:kinsoku w:val="0"/>
              <w:spacing w:line="320" w:lineRule="exact"/>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投标人与参加本项目投标的其他供应商之间，单位负责人不为同一人并且不存在直接控股、管理关系承诺函</w:t>
            </w:r>
          </w:p>
        </w:tc>
        <w:tc>
          <w:tcPr>
            <w:tcW w:w="1559" w:type="dxa"/>
            <w:vAlign w:val="center"/>
          </w:tcPr>
          <w:p w:rsidR="009D373E" w:rsidRDefault="009D373E">
            <w:pPr>
              <w:jc w:val="center"/>
              <w:rPr>
                <w:szCs w:val="21"/>
              </w:rPr>
            </w:pPr>
          </w:p>
        </w:tc>
        <w:tc>
          <w:tcPr>
            <w:tcW w:w="1560" w:type="dxa"/>
            <w:vAlign w:val="center"/>
          </w:tcPr>
          <w:p w:rsidR="009D373E" w:rsidRDefault="009D373E">
            <w:pPr>
              <w:snapToGrid w:val="0"/>
              <w:spacing w:line="400" w:lineRule="exact"/>
              <w:rPr>
                <w:rFonts w:ascii="宋体" w:hAnsi="宋体" w:cs="微软雅黑"/>
                <w:szCs w:val="21"/>
              </w:rPr>
            </w:pPr>
          </w:p>
        </w:tc>
        <w:tc>
          <w:tcPr>
            <w:tcW w:w="2018" w:type="dxa"/>
            <w:vAlign w:val="center"/>
          </w:tcPr>
          <w:p w:rsidR="009D373E" w:rsidRDefault="009D373E">
            <w:pPr>
              <w:snapToGrid w:val="0"/>
              <w:spacing w:line="400" w:lineRule="exact"/>
              <w:rPr>
                <w:rFonts w:ascii="宋体" w:hAnsi="宋体" w:cs="微软雅黑"/>
                <w:szCs w:val="21"/>
              </w:rPr>
            </w:pPr>
          </w:p>
        </w:tc>
      </w:tr>
      <w:tr w:rsidR="009D373E">
        <w:trPr>
          <w:trHeight w:val="510"/>
        </w:trPr>
        <w:tc>
          <w:tcPr>
            <w:tcW w:w="468" w:type="dxa"/>
            <w:vAlign w:val="center"/>
          </w:tcPr>
          <w:p w:rsidR="009D373E" w:rsidRDefault="0057483D">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16</w:t>
            </w:r>
          </w:p>
        </w:tc>
        <w:tc>
          <w:tcPr>
            <w:tcW w:w="3751" w:type="dxa"/>
            <w:gridSpan w:val="4"/>
            <w:vAlign w:val="center"/>
          </w:tcPr>
          <w:p w:rsidR="009D373E" w:rsidRDefault="0057483D">
            <w:pPr>
              <w:pStyle w:val="aa"/>
              <w:kinsoku w:val="0"/>
              <w:spacing w:line="320" w:lineRule="exact"/>
              <w:rPr>
                <w:rFonts w:asciiTheme="majorEastAsia" w:eastAsiaTheme="majorEastAsia" w:hAnsiTheme="majorEastAsia" w:cstheme="majorEastAsia"/>
                <w:bCs/>
                <w:szCs w:val="21"/>
                <w:lang w:val="zh-CN"/>
              </w:rPr>
            </w:pPr>
            <w:r>
              <w:rPr>
                <w:rFonts w:asciiTheme="minorEastAsia" w:hAnsiTheme="minorEastAsia" w:cs="仿宋_GB2312" w:hint="eastAsia"/>
                <w:szCs w:val="21"/>
                <w:lang w:val="zh-CN"/>
              </w:rPr>
              <w:t>投标人未为本项目提供整体设计、规范编制或者项目管理、监理、检测等服务承诺函</w:t>
            </w:r>
          </w:p>
        </w:tc>
        <w:tc>
          <w:tcPr>
            <w:tcW w:w="1559" w:type="dxa"/>
            <w:vAlign w:val="center"/>
          </w:tcPr>
          <w:p w:rsidR="009D373E" w:rsidRDefault="009D373E">
            <w:pPr>
              <w:jc w:val="center"/>
              <w:rPr>
                <w:szCs w:val="21"/>
              </w:rPr>
            </w:pPr>
          </w:p>
        </w:tc>
        <w:tc>
          <w:tcPr>
            <w:tcW w:w="1560" w:type="dxa"/>
            <w:vAlign w:val="center"/>
          </w:tcPr>
          <w:p w:rsidR="009D373E" w:rsidRDefault="009D373E">
            <w:pPr>
              <w:snapToGrid w:val="0"/>
              <w:spacing w:line="400" w:lineRule="exact"/>
              <w:rPr>
                <w:rFonts w:ascii="宋体" w:hAnsi="宋体" w:cs="微软雅黑"/>
                <w:szCs w:val="21"/>
              </w:rPr>
            </w:pPr>
          </w:p>
        </w:tc>
        <w:tc>
          <w:tcPr>
            <w:tcW w:w="2018" w:type="dxa"/>
            <w:vAlign w:val="center"/>
          </w:tcPr>
          <w:p w:rsidR="009D373E" w:rsidRDefault="009D373E">
            <w:pPr>
              <w:snapToGrid w:val="0"/>
              <w:spacing w:line="400" w:lineRule="exact"/>
              <w:rPr>
                <w:rFonts w:ascii="宋体" w:hAnsi="宋体" w:cs="微软雅黑"/>
                <w:szCs w:val="21"/>
              </w:rPr>
            </w:pPr>
          </w:p>
        </w:tc>
      </w:tr>
      <w:tr w:rsidR="009D373E">
        <w:trPr>
          <w:trHeight w:val="510"/>
        </w:trPr>
        <w:tc>
          <w:tcPr>
            <w:tcW w:w="468" w:type="dxa"/>
            <w:tcBorders>
              <w:top w:val="double" w:sz="4" w:space="0" w:color="auto"/>
            </w:tcBorders>
            <w:vAlign w:val="center"/>
          </w:tcPr>
          <w:p w:rsidR="009D373E" w:rsidRDefault="0057483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4"/>
            <w:tcBorders>
              <w:top w:val="double" w:sz="4" w:space="0" w:color="auto"/>
            </w:tcBorders>
            <w:vAlign w:val="center"/>
          </w:tcPr>
          <w:p w:rsidR="009D373E" w:rsidRDefault="0057483D">
            <w:pPr>
              <w:pStyle w:val="aa"/>
              <w:kinsoku w:val="0"/>
              <w:spacing w:line="320" w:lineRule="exact"/>
              <w:rPr>
                <w:rFonts w:hAnsi="宋体" w:cs="微软雅黑"/>
                <w:bCs/>
                <w:szCs w:val="21"/>
              </w:rPr>
            </w:pPr>
            <w:r>
              <w:rPr>
                <w:rFonts w:hAnsi="宋体" w:cs="微软雅黑" w:hint="eastAsia"/>
                <w:bCs/>
                <w:szCs w:val="21"/>
              </w:rPr>
              <w:t>投标分项报价表</w:t>
            </w:r>
          </w:p>
        </w:tc>
        <w:tc>
          <w:tcPr>
            <w:tcW w:w="1559" w:type="dxa"/>
            <w:tcBorders>
              <w:top w:val="double" w:sz="4" w:space="0" w:color="auto"/>
            </w:tcBorders>
            <w:vAlign w:val="center"/>
          </w:tcPr>
          <w:p w:rsidR="009D373E" w:rsidRDefault="009D373E">
            <w:pPr>
              <w:jc w:val="center"/>
              <w:rPr>
                <w:szCs w:val="21"/>
              </w:rPr>
            </w:pPr>
          </w:p>
        </w:tc>
        <w:tc>
          <w:tcPr>
            <w:tcW w:w="1560" w:type="dxa"/>
            <w:tcBorders>
              <w:top w:val="double" w:sz="4" w:space="0" w:color="auto"/>
            </w:tcBorders>
            <w:vAlign w:val="center"/>
          </w:tcPr>
          <w:p w:rsidR="009D373E" w:rsidRDefault="009D373E">
            <w:pPr>
              <w:snapToGrid w:val="0"/>
              <w:spacing w:line="400" w:lineRule="exact"/>
              <w:rPr>
                <w:rFonts w:ascii="宋体" w:hAnsi="宋体" w:cs="微软雅黑"/>
                <w:szCs w:val="21"/>
              </w:rPr>
            </w:pPr>
          </w:p>
        </w:tc>
        <w:tc>
          <w:tcPr>
            <w:tcW w:w="2018" w:type="dxa"/>
            <w:tcBorders>
              <w:top w:val="double" w:sz="4" w:space="0" w:color="auto"/>
            </w:tcBorders>
            <w:vAlign w:val="center"/>
          </w:tcPr>
          <w:p w:rsidR="009D373E" w:rsidRDefault="009D373E">
            <w:pPr>
              <w:snapToGrid w:val="0"/>
              <w:spacing w:line="400" w:lineRule="exact"/>
              <w:rPr>
                <w:rFonts w:ascii="宋体" w:hAnsi="宋体" w:cs="微软雅黑"/>
                <w:szCs w:val="21"/>
              </w:rPr>
            </w:pPr>
          </w:p>
        </w:tc>
      </w:tr>
      <w:tr w:rsidR="009D373E">
        <w:trPr>
          <w:trHeight w:val="510"/>
        </w:trPr>
        <w:tc>
          <w:tcPr>
            <w:tcW w:w="468" w:type="dxa"/>
            <w:vAlign w:val="center"/>
          </w:tcPr>
          <w:p w:rsidR="009D373E" w:rsidRDefault="0057483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4"/>
            <w:vAlign w:val="center"/>
          </w:tcPr>
          <w:p w:rsidR="009D373E" w:rsidRDefault="0057483D">
            <w:pPr>
              <w:pStyle w:val="aa"/>
              <w:kinsoku w:val="0"/>
              <w:spacing w:line="320" w:lineRule="exact"/>
              <w:rPr>
                <w:rFonts w:hAnsi="宋体" w:cs="微软雅黑"/>
                <w:bCs/>
                <w:szCs w:val="21"/>
              </w:rPr>
            </w:pPr>
            <w:r>
              <w:rPr>
                <w:rFonts w:hAnsi="宋体" w:cs="微软雅黑" w:hint="eastAsia"/>
                <w:bCs/>
                <w:szCs w:val="21"/>
              </w:rPr>
              <w:t>技术规格偏离表</w:t>
            </w:r>
          </w:p>
        </w:tc>
        <w:tc>
          <w:tcPr>
            <w:tcW w:w="1559" w:type="dxa"/>
            <w:vAlign w:val="center"/>
          </w:tcPr>
          <w:p w:rsidR="009D373E" w:rsidRDefault="009D373E">
            <w:pPr>
              <w:jc w:val="center"/>
              <w:rPr>
                <w:szCs w:val="21"/>
              </w:rPr>
            </w:pPr>
          </w:p>
        </w:tc>
        <w:tc>
          <w:tcPr>
            <w:tcW w:w="1560" w:type="dxa"/>
            <w:vAlign w:val="center"/>
          </w:tcPr>
          <w:p w:rsidR="009D373E" w:rsidRDefault="009D373E">
            <w:pPr>
              <w:snapToGrid w:val="0"/>
              <w:spacing w:line="400" w:lineRule="exact"/>
              <w:rPr>
                <w:rFonts w:ascii="宋体" w:hAnsi="宋体" w:cs="微软雅黑"/>
                <w:szCs w:val="21"/>
              </w:rPr>
            </w:pPr>
          </w:p>
        </w:tc>
        <w:tc>
          <w:tcPr>
            <w:tcW w:w="2018" w:type="dxa"/>
            <w:vAlign w:val="center"/>
          </w:tcPr>
          <w:p w:rsidR="009D373E" w:rsidRDefault="009D373E">
            <w:pPr>
              <w:snapToGrid w:val="0"/>
              <w:spacing w:line="400" w:lineRule="exact"/>
              <w:rPr>
                <w:rFonts w:ascii="宋体" w:hAnsi="宋体" w:cs="微软雅黑"/>
                <w:szCs w:val="21"/>
              </w:rPr>
            </w:pPr>
          </w:p>
        </w:tc>
      </w:tr>
      <w:tr w:rsidR="009D373E">
        <w:trPr>
          <w:trHeight w:val="510"/>
        </w:trPr>
        <w:tc>
          <w:tcPr>
            <w:tcW w:w="468" w:type="dxa"/>
            <w:vAlign w:val="center"/>
          </w:tcPr>
          <w:p w:rsidR="009D373E" w:rsidRDefault="0057483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4"/>
            <w:vAlign w:val="center"/>
          </w:tcPr>
          <w:p w:rsidR="009D373E" w:rsidRDefault="0057483D">
            <w:pPr>
              <w:pStyle w:val="aa"/>
              <w:kinsoku w:val="0"/>
              <w:spacing w:line="320" w:lineRule="exact"/>
              <w:rPr>
                <w:rFonts w:hAnsi="宋体" w:cs="微软雅黑"/>
                <w:bCs/>
                <w:szCs w:val="21"/>
              </w:rPr>
            </w:pPr>
            <w:r>
              <w:rPr>
                <w:rFonts w:hAnsi="宋体" w:cs="微软雅黑" w:hint="eastAsia"/>
                <w:bCs/>
                <w:szCs w:val="21"/>
              </w:rPr>
              <w:t>技术方案（实施方案）</w:t>
            </w:r>
          </w:p>
        </w:tc>
        <w:tc>
          <w:tcPr>
            <w:tcW w:w="1559" w:type="dxa"/>
            <w:vAlign w:val="center"/>
          </w:tcPr>
          <w:p w:rsidR="009D373E" w:rsidRDefault="009D373E">
            <w:pPr>
              <w:jc w:val="center"/>
              <w:rPr>
                <w:szCs w:val="21"/>
              </w:rPr>
            </w:pPr>
          </w:p>
        </w:tc>
        <w:tc>
          <w:tcPr>
            <w:tcW w:w="1560" w:type="dxa"/>
            <w:tcBorders>
              <w:top w:val="single" w:sz="4" w:space="0" w:color="auto"/>
            </w:tcBorders>
            <w:vAlign w:val="center"/>
          </w:tcPr>
          <w:p w:rsidR="009D373E" w:rsidRDefault="009D373E">
            <w:pPr>
              <w:snapToGrid w:val="0"/>
              <w:spacing w:line="400" w:lineRule="exact"/>
              <w:rPr>
                <w:rFonts w:ascii="宋体" w:hAnsi="宋体" w:cs="微软雅黑"/>
                <w:szCs w:val="21"/>
              </w:rPr>
            </w:pPr>
          </w:p>
        </w:tc>
        <w:tc>
          <w:tcPr>
            <w:tcW w:w="2018" w:type="dxa"/>
            <w:tcBorders>
              <w:top w:val="single" w:sz="4" w:space="0" w:color="auto"/>
            </w:tcBorders>
            <w:vAlign w:val="center"/>
          </w:tcPr>
          <w:p w:rsidR="009D373E" w:rsidRDefault="009D373E">
            <w:pPr>
              <w:snapToGrid w:val="0"/>
              <w:spacing w:line="400" w:lineRule="exact"/>
              <w:rPr>
                <w:rFonts w:ascii="宋体" w:hAnsi="宋体" w:cs="微软雅黑"/>
                <w:szCs w:val="21"/>
              </w:rPr>
            </w:pPr>
          </w:p>
        </w:tc>
      </w:tr>
      <w:tr w:rsidR="009D373E">
        <w:trPr>
          <w:trHeight w:val="510"/>
        </w:trPr>
        <w:tc>
          <w:tcPr>
            <w:tcW w:w="468" w:type="dxa"/>
            <w:vAlign w:val="center"/>
          </w:tcPr>
          <w:p w:rsidR="009D373E" w:rsidRDefault="0057483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4"/>
            <w:vAlign w:val="center"/>
          </w:tcPr>
          <w:p w:rsidR="009D373E" w:rsidRDefault="0057483D">
            <w:pPr>
              <w:pStyle w:val="aa"/>
              <w:kinsoku w:val="0"/>
              <w:spacing w:line="320" w:lineRule="exact"/>
              <w:rPr>
                <w:rFonts w:hAnsi="宋体" w:cs="微软雅黑"/>
                <w:bCs/>
                <w:szCs w:val="21"/>
              </w:rPr>
            </w:pPr>
            <w:r>
              <w:rPr>
                <w:rFonts w:hAnsi="宋体" w:cs="微软雅黑" w:hint="eastAsia"/>
                <w:bCs/>
                <w:szCs w:val="21"/>
              </w:rPr>
              <w:t>售后服务方案</w:t>
            </w:r>
          </w:p>
        </w:tc>
        <w:tc>
          <w:tcPr>
            <w:tcW w:w="1559" w:type="dxa"/>
            <w:vAlign w:val="center"/>
          </w:tcPr>
          <w:p w:rsidR="009D373E" w:rsidRDefault="009D373E">
            <w:pPr>
              <w:jc w:val="center"/>
              <w:rPr>
                <w:szCs w:val="21"/>
              </w:rPr>
            </w:pPr>
          </w:p>
        </w:tc>
        <w:tc>
          <w:tcPr>
            <w:tcW w:w="1560" w:type="dxa"/>
            <w:vAlign w:val="center"/>
          </w:tcPr>
          <w:p w:rsidR="009D373E" w:rsidRDefault="009D373E">
            <w:pPr>
              <w:snapToGrid w:val="0"/>
              <w:spacing w:line="400" w:lineRule="exact"/>
              <w:rPr>
                <w:rFonts w:ascii="宋体" w:hAnsi="宋体" w:cs="微软雅黑"/>
                <w:szCs w:val="21"/>
              </w:rPr>
            </w:pPr>
          </w:p>
        </w:tc>
        <w:tc>
          <w:tcPr>
            <w:tcW w:w="2018" w:type="dxa"/>
            <w:vAlign w:val="center"/>
          </w:tcPr>
          <w:p w:rsidR="009D373E" w:rsidRDefault="009D373E">
            <w:pPr>
              <w:snapToGrid w:val="0"/>
              <w:spacing w:line="400" w:lineRule="exact"/>
              <w:rPr>
                <w:rFonts w:ascii="宋体" w:hAnsi="宋体" w:cs="微软雅黑"/>
                <w:szCs w:val="21"/>
              </w:rPr>
            </w:pPr>
          </w:p>
        </w:tc>
      </w:tr>
      <w:tr w:rsidR="009D373E">
        <w:trPr>
          <w:trHeight w:val="510"/>
        </w:trPr>
        <w:tc>
          <w:tcPr>
            <w:tcW w:w="468" w:type="dxa"/>
            <w:vAlign w:val="center"/>
          </w:tcPr>
          <w:p w:rsidR="009D373E" w:rsidRDefault="0057483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4"/>
            <w:vAlign w:val="center"/>
          </w:tcPr>
          <w:p w:rsidR="009D373E" w:rsidRDefault="0057483D">
            <w:pPr>
              <w:pStyle w:val="aa"/>
              <w:kinsoku w:val="0"/>
              <w:spacing w:line="320" w:lineRule="exact"/>
              <w:rPr>
                <w:rFonts w:hAnsi="宋体" w:cs="微软雅黑"/>
                <w:bCs/>
                <w:szCs w:val="21"/>
              </w:rPr>
            </w:pPr>
            <w:r>
              <w:rPr>
                <w:rFonts w:hAnsi="宋体" w:cs="微软雅黑" w:hint="eastAsia"/>
                <w:bCs/>
                <w:szCs w:val="21"/>
              </w:rPr>
              <w:t>业绩情况表</w:t>
            </w:r>
          </w:p>
        </w:tc>
        <w:tc>
          <w:tcPr>
            <w:tcW w:w="1559" w:type="dxa"/>
            <w:vAlign w:val="center"/>
          </w:tcPr>
          <w:p w:rsidR="009D373E" w:rsidRDefault="009D373E">
            <w:pPr>
              <w:jc w:val="center"/>
              <w:rPr>
                <w:szCs w:val="21"/>
              </w:rPr>
            </w:pPr>
          </w:p>
        </w:tc>
        <w:tc>
          <w:tcPr>
            <w:tcW w:w="1560" w:type="dxa"/>
            <w:vAlign w:val="center"/>
          </w:tcPr>
          <w:p w:rsidR="009D373E" w:rsidRDefault="009D373E">
            <w:pPr>
              <w:snapToGrid w:val="0"/>
              <w:spacing w:line="400" w:lineRule="exact"/>
              <w:rPr>
                <w:rFonts w:ascii="宋体" w:hAnsi="宋体" w:cs="微软雅黑"/>
                <w:szCs w:val="21"/>
              </w:rPr>
            </w:pPr>
          </w:p>
        </w:tc>
        <w:tc>
          <w:tcPr>
            <w:tcW w:w="2018" w:type="dxa"/>
            <w:vAlign w:val="center"/>
          </w:tcPr>
          <w:p w:rsidR="009D373E" w:rsidRDefault="009D373E">
            <w:pPr>
              <w:snapToGrid w:val="0"/>
              <w:spacing w:line="400" w:lineRule="exact"/>
              <w:rPr>
                <w:rFonts w:ascii="宋体" w:hAnsi="宋体" w:cs="微软雅黑"/>
                <w:szCs w:val="21"/>
              </w:rPr>
            </w:pPr>
          </w:p>
        </w:tc>
      </w:tr>
      <w:tr w:rsidR="009D373E">
        <w:trPr>
          <w:trHeight w:val="510"/>
        </w:trPr>
        <w:tc>
          <w:tcPr>
            <w:tcW w:w="468" w:type="dxa"/>
            <w:vAlign w:val="center"/>
          </w:tcPr>
          <w:p w:rsidR="009D373E" w:rsidRDefault="0057483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4"/>
            <w:vAlign w:val="center"/>
          </w:tcPr>
          <w:p w:rsidR="009D373E" w:rsidRDefault="0057483D">
            <w:pPr>
              <w:pStyle w:val="aa"/>
              <w:kinsoku w:val="0"/>
              <w:spacing w:line="320" w:lineRule="exact"/>
              <w:rPr>
                <w:rFonts w:hAnsi="宋体" w:cs="微软雅黑"/>
                <w:bCs/>
                <w:szCs w:val="21"/>
              </w:rPr>
            </w:pPr>
            <w:r>
              <w:rPr>
                <w:rFonts w:hAnsi="宋体" w:cs="微软雅黑" w:hint="eastAsia"/>
                <w:bCs/>
                <w:szCs w:val="21"/>
              </w:rPr>
              <w:t>政府强制采购节能产品品目清单情况</w:t>
            </w:r>
          </w:p>
        </w:tc>
        <w:tc>
          <w:tcPr>
            <w:tcW w:w="1559" w:type="dxa"/>
            <w:vAlign w:val="center"/>
          </w:tcPr>
          <w:p w:rsidR="009D373E" w:rsidRDefault="009D373E">
            <w:pPr>
              <w:jc w:val="center"/>
              <w:rPr>
                <w:szCs w:val="21"/>
              </w:rPr>
            </w:pPr>
          </w:p>
        </w:tc>
        <w:tc>
          <w:tcPr>
            <w:tcW w:w="1560" w:type="dxa"/>
            <w:vAlign w:val="center"/>
          </w:tcPr>
          <w:p w:rsidR="009D373E" w:rsidRDefault="009D373E">
            <w:pPr>
              <w:snapToGrid w:val="0"/>
              <w:spacing w:line="400" w:lineRule="exact"/>
              <w:rPr>
                <w:rFonts w:ascii="宋体" w:hAnsi="宋体" w:cs="微软雅黑"/>
                <w:szCs w:val="21"/>
              </w:rPr>
            </w:pPr>
          </w:p>
        </w:tc>
        <w:tc>
          <w:tcPr>
            <w:tcW w:w="2018" w:type="dxa"/>
            <w:vAlign w:val="center"/>
          </w:tcPr>
          <w:p w:rsidR="009D373E" w:rsidRDefault="009D373E">
            <w:pPr>
              <w:snapToGrid w:val="0"/>
              <w:spacing w:line="400" w:lineRule="exact"/>
              <w:rPr>
                <w:rFonts w:ascii="宋体" w:hAnsi="宋体" w:cs="微软雅黑"/>
                <w:szCs w:val="21"/>
              </w:rPr>
            </w:pPr>
          </w:p>
        </w:tc>
      </w:tr>
      <w:tr w:rsidR="009D373E">
        <w:trPr>
          <w:trHeight w:val="510"/>
        </w:trPr>
        <w:tc>
          <w:tcPr>
            <w:tcW w:w="468" w:type="dxa"/>
            <w:vAlign w:val="center"/>
          </w:tcPr>
          <w:p w:rsidR="009D373E" w:rsidRDefault="0057483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4"/>
            <w:vAlign w:val="center"/>
          </w:tcPr>
          <w:p w:rsidR="009D373E" w:rsidRDefault="0057483D">
            <w:pPr>
              <w:pStyle w:val="aa"/>
              <w:kinsoku w:val="0"/>
              <w:spacing w:line="320" w:lineRule="exact"/>
              <w:rPr>
                <w:rFonts w:hAnsi="宋体" w:cs="微软雅黑"/>
                <w:bCs/>
                <w:szCs w:val="21"/>
              </w:rPr>
            </w:pPr>
            <w:r>
              <w:rPr>
                <w:rFonts w:hAnsi="宋体" w:cs="微软雅黑" w:hint="eastAsia"/>
                <w:bCs/>
                <w:szCs w:val="21"/>
              </w:rPr>
              <w:t>优先采购节能产品政府采购品目清单情况</w:t>
            </w:r>
          </w:p>
        </w:tc>
        <w:tc>
          <w:tcPr>
            <w:tcW w:w="1559" w:type="dxa"/>
            <w:vAlign w:val="center"/>
          </w:tcPr>
          <w:p w:rsidR="009D373E" w:rsidRDefault="009D373E">
            <w:pPr>
              <w:jc w:val="center"/>
              <w:rPr>
                <w:szCs w:val="21"/>
              </w:rPr>
            </w:pPr>
          </w:p>
        </w:tc>
        <w:tc>
          <w:tcPr>
            <w:tcW w:w="1560" w:type="dxa"/>
            <w:vAlign w:val="center"/>
          </w:tcPr>
          <w:p w:rsidR="009D373E" w:rsidRDefault="009D373E">
            <w:pPr>
              <w:snapToGrid w:val="0"/>
              <w:spacing w:line="400" w:lineRule="exact"/>
              <w:rPr>
                <w:rFonts w:ascii="宋体" w:hAnsi="宋体" w:cs="微软雅黑"/>
                <w:szCs w:val="21"/>
              </w:rPr>
            </w:pPr>
          </w:p>
        </w:tc>
        <w:tc>
          <w:tcPr>
            <w:tcW w:w="2018" w:type="dxa"/>
            <w:vAlign w:val="center"/>
          </w:tcPr>
          <w:p w:rsidR="009D373E" w:rsidRDefault="009D373E">
            <w:pPr>
              <w:snapToGrid w:val="0"/>
              <w:spacing w:line="400" w:lineRule="exact"/>
              <w:rPr>
                <w:rFonts w:ascii="宋体" w:hAnsi="宋体" w:cs="微软雅黑"/>
                <w:szCs w:val="21"/>
              </w:rPr>
            </w:pPr>
          </w:p>
        </w:tc>
      </w:tr>
      <w:tr w:rsidR="009D373E">
        <w:trPr>
          <w:trHeight w:val="510"/>
        </w:trPr>
        <w:tc>
          <w:tcPr>
            <w:tcW w:w="468" w:type="dxa"/>
            <w:vAlign w:val="center"/>
          </w:tcPr>
          <w:p w:rsidR="009D373E" w:rsidRDefault="0057483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4"/>
            <w:vAlign w:val="center"/>
          </w:tcPr>
          <w:p w:rsidR="009D373E" w:rsidRDefault="0057483D">
            <w:pPr>
              <w:pStyle w:val="aa"/>
              <w:kinsoku w:val="0"/>
              <w:spacing w:line="320" w:lineRule="exact"/>
              <w:rPr>
                <w:rFonts w:hAnsi="宋体" w:cs="微软雅黑"/>
                <w:bCs/>
                <w:szCs w:val="21"/>
              </w:rPr>
            </w:pPr>
            <w:r>
              <w:rPr>
                <w:rFonts w:hAnsi="宋体" w:hint="eastAsia"/>
                <w:color w:val="000000"/>
                <w:szCs w:val="21"/>
                <w:lang w:val="en-GB"/>
              </w:rPr>
              <w:t>优先采购环境标志产品政府采购品目清单情况</w:t>
            </w:r>
          </w:p>
        </w:tc>
        <w:tc>
          <w:tcPr>
            <w:tcW w:w="1559" w:type="dxa"/>
            <w:vAlign w:val="center"/>
          </w:tcPr>
          <w:p w:rsidR="009D373E" w:rsidRDefault="009D373E">
            <w:pPr>
              <w:jc w:val="center"/>
              <w:rPr>
                <w:szCs w:val="21"/>
              </w:rPr>
            </w:pPr>
          </w:p>
        </w:tc>
        <w:tc>
          <w:tcPr>
            <w:tcW w:w="1560" w:type="dxa"/>
            <w:vAlign w:val="center"/>
          </w:tcPr>
          <w:p w:rsidR="009D373E" w:rsidRDefault="009D373E">
            <w:pPr>
              <w:snapToGrid w:val="0"/>
              <w:spacing w:line="400" w:lineRule="exact"/>
              <w:rPr>
                <w:rFonts w:ascii="宋体" w:hAnsi="宋体" w:cs="微软雅黑"/>
                <w:szCs w:val="21"/>
              </w:rPr>
            </w:pPr>
          </w:p>
        </w:tc>
        <w:tc>
          <w:tcPr>
            <w:tcW w:w="2018" w:type="dxa"/>
            <w:vAlign w:val="center"/>
          </w:tcPr>
          <w:p w:rsidR="009D373E" w:rsidRDefault="009D373E">
            <w:pPr>
              <w:snapToGrid w:val="0"/>
              <w:spacing w:line="400" w:lineRule="exact"/>
              <w:rPr>
                <w:rFonts w:ascii="宋体" w:hAnsi="宋体" w:cs="微软雅黑"/>
                <w:szCs w:val="21"/>
              </w:rPr>
            </w:pPr>
          </w:p>
        </w:tc>
      </w:tr>
      <w:tr w:rsidR="009D373E">
        <w:trPr>
          <w:trHeight w:val="510"/>
        </w:trPr>
        <w:tc>
          <w:tcPr>
            <w:tcW w:w="468" w:type="dxa"/>
            <w:vAlign w:val="center"/>
          </w:tcPr>
          <w:p w:rsidR="009D373E" w:rsidRDefault="0057483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3751" w:type="dxa"/>
            <w:gridSpan w:val="4"/>
            <w:vAlign w:val="center"/>
          </w:tcPr>
          <w:p w:rsidR="009D373E" w:rsidRDefault="0057483D">
            <w:pPr>
              <w:pStyle w:val="aa"/>
              <w:kinsoku w:val="0"/>
              <w:spacing w:line="320" w:lineRule="exact"/>
              <w:rPr>
                <w:rFonts w:hAnsi="宋体" w:cs="微软雅黑"/>
                <w:bCs/>
                <w:szCs w:val="21"/>
              </w:rPr>
            </w:pPr>
            <w:r>
              <w:rPr>
                <w:rFonts w:hAnsi="宋体" w:cs="微软雅黑" w:hint="eastAsia"/>
                <w:bCs/>
                <w:szCs w:val="21"/>
              </w:rPr>
              <w:t>中小企业声明函</w:t>
            </w:r>
          </w:p>
        </w:tc>
        <w:tc>
          <w:tcPr>
            <w:tcW w:w="1559" w:type="dxa"/>
            <w:vAlign w:val="center"/>
          </w:tcPr>
          <w:p w:rsidR="009D373E" w:rsidRDefault="009D373E">
            <w:pPr>
              <w:jc w:val="center"/>
              <w:rPr>
                <w:szCs w:val="21"/>
              </w:rPr>
            </w:pPr>
          </w:p>
        </w:tc>
        <w:tc>
          <w:tcPr>
            <w:tcW w:w="1560" w:type="dxa"/>
            <w:vAlign w:val="center"/>
          </w:tcPr>
          <w:p w:rsidR="009D373E" w:rsidRDefault="009D373E">
            <w:pPr>
              <w:snapToGrid w:val="0"/>
              <w:spacing w:line="400" w:lineRule="exact"/>
              <w:rPr>
                <w:rFonts w:ascii="宋体" w:hAnsi="宋体" w:cs="微软雅黑"/>
                <w:szCs w:val="21"/>
              </w:rPr>
            </w:pPr>
          </w:p>
        </w:tc>
        <w:tc>
          <w:tcPr>
            <w:tcW w:w="2018" w:type="dxa"/>
            <w:vAlign w:val="center"/>
          </w:tcPr>
          <w:p w:rsidR="009D373E" w:rsidRDefault="009D373E">
            <w:pPr>
              <w:snapToGrid w:val="0"/>
              <w:spacing w:line="400" w:lineRule="exact"/>
              <w:rPr>
                <w:rFonts w:ascii="宋体" w:hAnsi="宋体" w:cs="微软雅黑"/>
                <w:szCs w:val="21"/>
              </w:rPr>
            </w:pPr>
          </w:p>
        </w:tc>
      </w:tr>
      <w:tr w:rsidR="009D373E">
        <w:trPr>
          <w:trHeight w:val="510"/>
        </w:trPr>
        <w:tc>
          <w:tcPr>
            <w:tcW w:w="468" w:type="dxa"/>
            <w:vAlign w:val="center"/>
          </w:tcPr>
          <w:p w:rsidR="009D373E" w:rsidRDefault="0057483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3751" w:type="dxa"/>
            <w:gridSpan w:val="4"/>
            <w:vAlign w:val="center"/>
          </w:tcPr>
          <w:p w:rsidR="009D373E" w:rsidRDefault="0057483D">
            <w:pPr>
              <w:pStyle w:val="aa"/>
              <w:kinsoku w:val="0"/>
              <w:spacing w:line="320" w:lineRule="exact"/>
              <w:rPr>
                <w:rFonts w:hAnsi="宋体" w:cs="微软雅黑"/>
                <w:bCs/>
                <w:szCs w:val="21"/>
              </w:rPr>
            </w:pPr>
            <w:r>
              <w:rPr>
                <w:rFonts w:asciiTheme="minorEastAsia" w:eastAsiaTheme="minorEastAsia" w:hAnsiTheme="minorEastAsia" w:cs="仿宋_GB2312" w:hint="eastAsia"/>
                <w:szCs w:val="21"/>
                <w:lang w:val="zh-CN"/>
              </w:rPr>
              <w:t>残疾人福利性单位声明函</w:t>
            </w:r>
          </w:p>
        </w:tc>
        <w:tc>
          <w:tcPr>
            <w:tcW w:w="1559" w:type="dxa"/>
            <w:vAlign w:val="center"/>
          </w:tcPr>
          <w:p w:rsidR="009D373E" w:rsidRDefault="009D373E">
            <w:pPr>
              <w:jc w:val="center"/>
              <w:rPr>
                <w:szCs w:val="21"/>
              </w:rPr>
            </w:pPr>
          </w:p>
        </w:tc>
        <w:tc>
          <w:tcPr>
            <w:tcW w:w="1560" w:type="dxa"/>
            <w:vAlign w:val="center"/>
          </w:tcPr>
          <w:p w:rsidR="009D373E" w:rsidRDefault="009D373E">
            <w:pPr>
              <w:snapToGrid w:val="0"/>
              <w:spacing w:line="400" w:lineRule="exact"/>
              <w:rPr>
                <w:rFonts w:ascii="宋体" w:hAnsi="宋体" w:cs="微软雅黑"/>
                <w:szCs w:val="21"/>
              </w:rPr>
            </w:pPr>
          </w:p>
        </w:tc>
        <w:tc>
          <w:tcPr>
            <w:tcW w:w="2018" w:type="dxa"/>
            <w:vAlign w:val="center"/>
          </w:tcPr>
          <w:p w:rsidR="009D373E" w:rsidRDefault="009D373E">
            <w:pPr>
              <w:snapToGrid w:val="0"/>
              <w:spacing w:line="400" w:lineRule="exact"/>
              <w:rPr>
                <w:rFonts w:ascii="宋体" w:hAnsi="宋体" w:cs="微软雅黑"/>
                <w:szCs w:val="21"/>
              </w:rPr>
            </w:pPr>
          </w:p>
        </w:tc>
      </w:tr>
      <w:tr w:rsidR="009D373E">
        <w:trPr>
          <w:trHeight w:val="510"/>
        </w:trPr>
        <w:tc>
          <w:tcPr>
            <w:tcW w:w="468" w:type="dxa"/>
            <w:vAlign w:val="center"/>
          </w:tcPr>
          <w:p w:rsidR="009D373E" w:rsidRDefault="0057483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3751" w:type="dxa"/>
            <w:gridSpan w:val="4"/>
            <w:vAlign w:val="center"/>
          </w:tcPr>
          <w:p w:rsidR="009D373E" w:rsidRDefault="0057483D">
            <w:pPr>
              <w:pStyle w:val="aa"/>
              <w:kinsoku w:val="0"/>
              <w:spacing w:line="320" w:lineRule="exact"/>
              <w:rPr>
                <w:rFonts w:hAnsi="宋体" w:cs="微软雅黑"/>
                <w:bCs/>
                <w:szCs w:val="21"/>
              </w:rPr>
            </w:pPr>
            <w:r>
              <w:rPr>
                <w:rFonts w:hAnsi="宋体" w:cs="微软雅黑" w:hint="eastAsia"/>
                <w:bCs/>
                <w:szCs w:val="21"/>
              </w:rPr>
              <w:t>监狱企业证明文件</w:t>
            </w:r>
          </w:p>
        </w:tc>
        <w:tc>
          <w:tcPr>
            <w:tcW w:w="1559" w:type="dxa"/>
            <w:vAlign w:val="center"/>
          </w:tcPr>
          <w:p w:rsidR="009D373E" w:rsidRDefault="009D373E">
            <w:pPr>
              <w:jc w:val="center"/>
              <w:rPr>
                <w:szCs w:val="21"/>
              </w:rPr>
            </w:pPr>
          </w:p>
        </w:tc>
        <w:tc>
          <w:tcPr>
            <w:tcW w:w="1560" w:type="dxa"/>
            <w:vAlign w:val="center"/>
          </w:tcPr>
          <w:p w:rsidR="009D373E" w:rsidRDefault="009D373E">
            <w:pPr>
              <w:snapToGrid w:val="0"/>
              <w:spacing w:line="400" w:lineRule="exact"/>
              <w:rPr>
                <w:rFonts w:ascii="宋体" w:hAnsi="宋体" w:cs="微软雅黑"/>
                <w:szCs w:val="21"/>
              </w:rPr>
            </w:pPr>
          </w:p>
        </w:tc>
        <w:tc>
          <w:tcPr>
            <w:tcW w:w="2018" w:type="dxa"/>
            <w:vAlign w:val="center"/>
          </w:tcPr>
          <w:p w:rsidR="009D373E" w:rsidRDefault="009D373E">
            <w:pPr>
              <w:snapToGrid w:val="0"/>
              <w:spacing w:line="400" w:lineRule="exact"/>
              <w:rPr>
                <w:rFonts w:ascii="宋体" w:hAnsi="宋体" w:cs="微软雅黑"/>
                <w:szCs w:val="21"/>
              </w:rPr>
            </w:pPr>
          </w:p>
        </w:tc>
      </w:tr>
      <w:tr w:rsidR="009D373E">
        <w:trPr>
          <w:trHeight w:val="814"/>
        </w:trPr>
        <w:tc>
          <w:tcPr>
            <w:tcW w:w="468" w:type="dxa"/>
            <w:vAlign w:val="center"/>
          </w:tcPr>
          <w:p w:rsidR="009D373E" w:rsidRDefault="0057483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28</w:t>
            </w:r>
          </w:p>
        </w:tc>
        <w:tc>
          <w:tcPr>
            <w:tcW w:w="1200" w:type="dxa"/>
            <w:gridSpan w:val="2"/>
            <w:tcBorders>
              <w:right w:val="single" w:sz="4" w:space="0" w:color="auto"/>
            </w:tcBorders>
            <w:vAlign w:val="center"/>
          </w:tcPr>
          <w:p w:rsidR="009D373E" w:rsidRDefault="0057483D">
            <w:pPr>
              <w:pStyle w:val="aa"/>
              <w:kinsoku w:val="0"/>
              <w:spacing w:line="320" w:lineRule="exact"/>
              <w:rPr>
                <w:rFonts w:hAnsi="宋体" w:cs="微软雅黑"/>
                <w:bCs/>
                <w:szCs w:val="21"/>
              </w:rPr>
            </w:pPr>
            <w:r>
              <w:rPr>
                <w:rFonts w:hAnsi="宋体" w:cs="微软雅黑" w:hint="eastAsia"/>
                <w:bCs/>
                <w:szCs w:val="21"/>
              </w:rPr>
              <w:t>CCC强制性产品认证</w:t>
            </w:r>
          </w:p>
        </w:tc>
        <w:tc>
          <w:tcPr>
            <w:tcW w:w="2551" w:type="dxa"/>
            <w:gridSpan w:val="2"/>
            <w:tcBorders>
              <w:left w:val="single" w:sz="4" w:space="0" w:color="auto"/>
            </w:tcBorders>
            <w:vAlign w:val="center"/>
          </w:tcPr>
          <w:p w:rsidR="009D373E" w:rsidRDefault="0057483D">
            <w:pPr>
              <w:pStyle w:val="aa"/>
              <w:kinsoku w:val="0"/>
              <w:spacing w:line="320" w:lineRule="exact"/>
              <w:rPr>
                <w:rFonts w:hAnsi="宋体" w:cs="微软雅黑"/>
                <w:bCs/>
                <w:szCs w:val="21"/>
              </w:rPr>
            </w:pPr>
            <w:r>
              <w:rPr>
                <w:rFonts w:asciiTheme="majorEastAsia" w:eastAsiaTheme="majorEastAsia" w:hAnsiTheme="majorEastAsia" w:cstheme="majorEastAsia" w:hint="eastAsia"/>
                <w:bCs/>
                <w:szCs w:val="21"/>
                <w:lang w:val="zh-CN"/>
              </w:rPr>
              <w:t>所投产品符合国家强制性要求承诺函</w:t>
            </w:r>
          </w:p>
        </w:tc>
        <w:tc>
          <w:tcPr>
            <w:tcW w:w="1559" w:type="dxa"/>
            <w:vAlign w:val="center"/>
          </w:tcPr>
          <w:p w:rsidR="009D373E" w:rsidRDefault="009D373E">
            <w:pPr>
              <w:pStyle w:val="aa"/>
              <w:rPr>
                <w:szCs w:val="21"/>
              </w:rPr>
            </w:pPr>
          </w:p>
        </w:tc>
        <w:tc>
          <w:tcPr>
            <w:tcW w:w="1560" w:type="dxa"/>
            <w:vAlign w:val="center"/>
          </w:tcPr>
          <w:p w:rsidR="009D373E" w:rsidRDefault="009D373E">
            <w:pPr>
              <w:snapToGrid w:val="0"/>
              <w:spacing w:line="400" w:lineRule="exact"/>
              <w:rPr>
                <w:rFonts w:ascii="宋体" w:hAnsi="宋体" w:cs="微软雅黑"/>
                <w:szCs w:val="21"/>
              </w:rPr>
            </w:pPr>
          </w:p>
        </w:tc>
        <w:tc>
          <w:tcPr>
            <w:tcW w:w="2018" w:type="dxa"/>
            <w:vAlign w:val="center"/>
          </w:tcPr>
          <w:p w:rsidR="009D373E" w:rsidRDefault="009D373E">
            <w:pPr>
              <w:snapToGrid w:val="0"/>
              <w:spacing w:line="400" w:lineRule="exact"/>
              <w:rPr>
                <w:rFonts w:ascii="宋体" w:hAnsi="宋体" w:cs="微软雅黑"/>
                <w:szCs w:val="21"/>
              </w:rPr>
            </w:pPr>
          </w:p>
        </w:tc>
      </w:tr>
      <w:tr w:rsidR="009D373E">
        <w:trPr>
          <w:trHeight w:val="510"/>
        </w:trPr>
        <w:tc>
          <w:tcPr>
            <w:tcW w:w="468" w:type="dxa"/>
            <w:vMerge w:val="restart"/>
            <w:vAlign w:val="center"/>
          </w:tcPr>
          <w:p w:rsidR="009D373E" w:rsidRDefault="0057483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29</w:t>
            </w:r>
          </w:p>
        </w:tc>
        <w:tc>
          <w:tcPr>
            <w:tcW w:w="1200" w:type="dxa"/>
            <w:gridSpan w:val="2"/>
            <w:vMerge w:val="restart"/>
            <w:tcBorders>
              <w:right w:val="single" w:sz="4" w:space="0" w:color="auto"/>
            </w:tcBorders>
            <w:vAlign w:val="center"/>
          </w:tcPr>
          <w:p w:rsidR="009D373E" w:rsidRDefault="0057483D">
            <w:pPr>
              <w:pStyle w:val="aa"/>
              <w:kinsoku w:val="0"/>
              <w:spacing w:line="320" w:lineRule="exact"/>
              <w:rPr>
                <w:rFonts w:asciiTheme="minorEastAsia" w:hAnsiTheme="minorEastAsia" w:cs="宋体"/>
                <w:szCs w:val="21"/>
              </w:rPr>
            </w:pPr>
            <w:r>
              <w:rPr>
                <w:rFonts w:asciiTheme="minorEastAsia" w:hAnsiTheme="minorEastAsia" w:cs="宋体"/>
                <w:szCs w:val="21"/>
              </w:rPr>
              <w:t>信息安全产品强制性认证</w:t>
            </w:r>
          </w:p>
        </w:tc>
        <w:tc>
          <w:tcPr>
            <w:tcW w:w="2551" w:type="dxa"/>
            <w:gridSpan w:val="2"/>
            <w:tcBorders>
              <w:left w:val="single" w:sz="4" w:space="0" w:color="auto"/>
            </w:tcBorders>
            <w:vAlign w:val="center"/>
          </w:tcPr>
          <w:p w:rsidR="009D373E" w:rsidRDefault="0057483D">
            <w:pPr>
              <w:pStyle w:val="aa"/>
              <w:kinsoku w:val="0"/>
              <w:spacing w:line="320" w:lineRule="exact"/>
              <w:rPr>
                <w:rFonts w:asciiTheme="majorEastAsia" w:eastAsiaTheme="majorEastAsia" w:hAnsiTheme="majorEastAsia" w:cstheme="majorEastAsia"/>
                <w:bCs/>
                <w:szCs w:val="21"/>
                <w:lang w:val="zh-CN"/>
              </w:rPr>
            </w:pPr>
            <w:r>
              <w:rPr>
                <w:rFonts w:asciiTheme="minorEastAsia" w:hAnsiTheme="minorEastAsia" w:cs="宋体" w:hint="eastAsia"/>
                <w:szCs w:val="21"/>
              </w:rPr>
              <w:t>认证机构颁发的认证证书</w:t>
            </w:r>
          </w:p>
        </w:tc>
        <w:tc>
          <w:tcPr>
            <w:tcW w:w="1559" w:type="dxa"/>
            <w:vAlign w:val="center"/>
          </w:tcPr>
          <w:p w:rsidR="009D373E" w:rsidRDefault="009D373E">
            <w:pPr>
              <w:pStyle w:val="aa"/>
              <w:rPr>
                <w:szCs w:val="21"/>
              </w:rPr>
            </w:pPr>
          </w:p>
        </w:tc>
        <w:tc>
          <w:tcPr>
            <w:tcW w:w="1560" w:type="dxa"/>
            <w:vAlign w:val="center"/>
          </w:tcPr>
          <w:p w:rsidR="009D373E" w:rsidRDefault="009D373E">
            <w:pPr>
              <w:snapToGrid w:val="0"/>
              <w:spacing w:line="400" w:lineRule="exact"/>
              <w:rPr>
                <w:rFonts w:ascii="宋体" w:hAnsi="宋体" w:cs="微软雅黑"/>
                <w:szCs w:val="21"/>
              </w:rPr>
            </w:pPr>
          </w:p>
        </w:tc>
        <w:tc>
          <w:tcPr>
            <w:tcW w:w="2018" w:type="dxa"/>
            <w:vAlign w:val="center"/>
          </w:tcPr>
          <w:p w:rsidR="009D373E" w:rsidRDefault="009D373E">
            <w:pPr>
              <w:snapToGrid w:val="0"/>
              <w:spacing w:line="400" w:lineRule="exact"/>
              <w:rPr>
                <w:rFonts w:ascii="宋体" w:hAnsi="宋体" w:cs="微软雅黑"/>
                <w:szCs w:val="21"/>
              </w:rPr>
            </w:pPr>
          </w:p>
        </w:tc>
      </w:tr>
      <w:tr w:rsidR="009D373E">
        <w:trPr>
          <w:trHeight w:val="510"/>
        </w:trPr>
        <w:tc>
          <w:tcPr>
            <w:tcW w:w="468" w:type="dxa"/>
            <w:vMerge/>
            <w:vAlign w:val="center"/>
          </w:tcPr>
          <w:p w:rsidR="009D373E" w:rsidRDefault="009D373E">
            <w:pPr>
              <w:adjustRightInd w:val="0"/>
              <w:snapToGrid w:val="0"/>
              <w:spacing w:line="400" w:lineRule="exact"/>
              <w:jc w:val="center"/>
              <w:textAlignment w:val="baseline"/>
              <w:rPr>
                <w:rFonts w:ascii="宋体" w:hAnsi="宋体" w:cs="微软雅黑"/>
                <w:szCs w:val="21"/>
              </w:rPr>
            </w:pPr>
          </w:p>
        </w:tc>
        <w:tc>
          <w:tcPr>
            <w:tcW w:w="1200" w:type="dxa"/>
            <w:gridSpan w:val="2"/>
            <w:vMerge/>
            <w:tcBorders>
              <w:right w:val="single" w:sz="4" w:space="0" w:color="auto"/>
            </w:tcBorders>
            <w:vAlign w:val="center"/>
          </w:tcPr>
          <w:p w:rsidR="009D373E" w:rsidRDefault="009D373E">
            <w:pPr>
              <w:pStyle w:val="aa"/>
              <w:kinsoku w:val="0"/>
              <w:spacing w:line="320" w:lineRule="exact"/>
              <w:rPr>
                <w:rFonts w:asciiTheme="majorEastAsia" w:eastAsiaTheme="majorEastAsia" w:hAnsiTheme="majorEastAsia" w:cstheme="majorEastAsia"/>
                <w:bCs/>
                <w:szCs w:val="21"/>
                <w:lang w:val="zh-CN"/>
              </w:rPr>
            </w:pPr>
          </w:p>
        </w:tc>
        <w:tc>
          <w:tcPr>
            <w:tcW w:w="2551" w:type="dxa"/>
            <w:gridSpan w:val="2"/>
            <w:tcBorders>
              <w:left w:val="single" w:sz="4" w:space="0" w:color="auto"/>
            </w:tcBorders>
            <w:vAlign w:val="center"/>
          </w:tcPr>
          <w:p w:rsidR="009D373E" w:rsidRDefault="0057483D">
            <w:pPr>
              <w:pStyle w:val="aa"/>
              <w:kinsoku w:val="0"/>
              <w:spacing w:line="320" w:lineRule="exact"/>
              <w:rPr>
                <w:rFonts w:asciiTheme="majorEastAsia" w:eastAsiaTheme="majorEastAsia" w:hAnsiTheme="majorEastAsia" w:cstheme="majorEastAsia"/>
                <w:bCs/>
                <w:szCs w:val="21"/>
                <w:lang w:val="zh-CN"/>
              </w:rPr>
            </w:pPr>
            <w:r>
              <w:rPr>
                <w:rFonts w:asciiTheme="minorEastAsia" w:hAnsiTheme="minorEastAsia" w:cs="宋体" w:hint="eastAsia"/>
                <w:szCs w:val="21"/>
              </w:rPr>
              <w:t>中国信息安全认证中心</w:t>
            </w:r>
            <w:proofErr w:type="gramStart"/>
            <w:r>
              <w:rPr>
                <w:rFonts w:asciiTheme="minorEastAsia" w:hAnsiTheme="minorEastAsia" w:cs="宋体" w:hint="eastAsia"/>
                <w:szCs w:val="21"/>
              </w:rPr>
              <w:t>官网产品</w:t>
            </w:r>
            <w:proofErr w:type="gramEnd"/>
            <w:r>
              <w:rPr>
                <w:rFonts w:asciiTheme="minorEastAsia" w:hAnsiTheme="minorEastAsia" w:cs="宋体" w:hint="eastAsia"/>
                <w:szCs w:val="21"/>
              </w:rPr>
              <w:t>查询结果截图</w:t>
            </w:r>
          </w:p>
        </w:tc>
        <w:tc>
          <w:tcPr>
            <w:tcW w:w="1559" w:type="dxa"/>
            <w:vAlign w:val="center"/>
          </w:tcPr>
          <w:p w:rsidR="009D373E" w:rsidRDefault="009D373E">
            <w:pPr>
              <w:pStyle w:val="aa"/>
              <w:rPr>
                <w:szCs w:val="21"/>
              </w:rPr>
            </w:pPr>
          </w:p>
        </w:tc>
        <w:tc>
          <w:tcPr>
            <w:tcW w:w="1560" w:type="dxa"/>
            <w:vAlign w:val="center"/>
          </w:tcPr>
          <w:p w:rsidR="009D373E" w:rsidRDefault="009D373E">
            <w:pPr>
              <w:snapToGrid w:val="0"/>
              <w:spacing w:line="400" w:lineRule="exact"/>
              <w:rPr>
                <w:rFonts w:ascii="宋体" w:hAnsi="宋体" w:cs="微软雅黑"/>
                <w:szCs w:val="21"/>
              </w:rPr>
            </w:pPr>
          </w:p>
        </w:tc>
        <w:tc>
          <w:tcPr>
            <w:tcW w:w="2018" w:type="dxa"/>
            <w:vAlign w:val="center"/>
          </w:tcPr>
          <w:p w:rsidR="009D373E" w:rsidRDefault="009D373E">
            <w:pPr>
              <w:snapToGrid w:val="0"/>
              <w:spacing w:line="400" w:lineRule="exact"/>
              <w:rPr>
                <w:rFonts w:ascii="宋体" w:hAnsi="宋体" w:cs="微软雅黑"/>
                <w:szCs w:val="21"/>
              </w:rPr>
            </w:pPr>
          </w:p>
        </w:tc>
      </w:tr>
      <w:tr w:rsidR="009D373E">
        <w:trPr>
          <w:trHeight w:val="510"/>
        </w:trPr>
        <w:tc>
          <w:tcPr>
            <w:tcW w:w="468" w:type="dxa"/>
            <w:tcBorders>
              <w:bottom w:val="single" w:sz="4" w:space="0" w:color="auto"/>
            </w:tcBorders>
            <w:vAlign w:val="center"/>
          </w:tcPr>
          <w:p w:rsidR="009D373E" w:rsidRDefault="0057483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30</w:t>
            </w:r>
          </w:p>
        </w:tc>
        <w:tc>
          <w:tcPr>
            <w:tcW w:w="3751" w:type="dxa"/>
            <w:gridSpan w:val="4"/>
            <w:tcBorders>
              <w:bottom w:val="single" w:sz="4" w:space="0" w:color="auto"/>
            </w:tcBorders>
            <w:vAlign w:val="center"/>
          </w:tcPr>
          <w:p w:rsidR="009D373E" w:rsidRDefault="0057483D">
            <w:pPr>
              <w:pStyle w:val="aa"/>
              <w:kinsoku w:val="0"/>
              <w:spacing w:line="320" w:lineRule="exact"/>
              <w:rPr>
                <w:rFonts w:hAnsi="宋体" w:cs="微软雅黑"/>
                <w:bCs/>
                <w:szCs w:val="21"/>
              </w:rPr>
            </w:pPr>
            <w:r>
              <w:rPr>
                <w:rFonts w:hAnsi="宋体" w:cs="微软雅黑" w:hint="eastAsia"/>
                <w:bCs/>
                <w:szCs w:val="21"/>
              </w:rPr>
              <w:t>国家级贫困县</w:t>
            </w:r>
            <w:proofErr w:type="gramStart"/>
            <w:r>
              <w:rPr>
                <w:rFonts w:hAnsi="宋体" w:cs="微软雅黑" w:hint="eastAsia"/>
                <w:bCs/>
                <w:szCs w:val="21"/>
              </w:rPr>
              <w:t>域注册</w:t>
            </w:r>
            <w:proofErr w:type="gramEnd"/>
            <w:r>
              <w:rPr>
                <w:rFonts w:hAnsi="宋体" w:cs="微软雅黑" w:hint="eastAsia"/>
                <w:bCs/>
                <w:szCs w:val="21"/>
              </w:rPr>
              <w:t>地证明材料</w:t>
            </w:r>
          </w:p>
        </w:tc>
        <w:tc>
          <w:tcPr>
            <w:tcW w:w="1559" w:type="dxa"/>
            <w:vAlign w:val="center"/>
          </w:tcPr>
          <w:p w:rsidR="009D373E" w:rsidRDefault="009D373E">
            <w:pPr>
              <w:pStyle w:val="aa"/>
              <w:rPr>
                <w:szCs w:val="21"/>
              </w:rPr>
            </w:pPr>
          </w:p>
        </w:tc>
        <w:tc>
          <w:tcPr>
            <w:tcW w:w="1560" w:type="dxa"/>
            <w:vAlign w:val="center"/>
          </w:tcPr>
          <w:p w:rsidR="009D373E" w:rsidRDefault="009D373E">
            <w:pPr>
              <w:snapToGrid w:val="0"/>
              <w:spacing w:line="400" w:lineRule="exact"/>
              <w:rPr>
                <w:rFonts w:ascii="宋体" w:hAnsi="宋体" w:cs="微软雅黑"/>
                <w:szCs w:val="21"/>
              </w:rPr>
            </w:pPr>
          </w:p>
        </w:tc>
        <w:tc>
          <w:tcPr>
            <w:tcW w:w="2018" w:type="dxa"/>
            <w:vAlign w:val="center"/>
          </w:tcPr>
          <w:p w:rsidR="009D373E" w:rsidRDefault="009D373E">
            <w:pPr>
              <w:snapToGrid w:val="0"/>
              <w:spacing w:line="400" w:lineRule="exact"/>
              <w:rPr>
                <w:rFonts w:ascii="宋体" w:hAnsi="宋体" w:cs="微软雅黑"/>
                <w:szCs w:val="21"/>
              </w:rPr>
            </w:pPr>
          </w:p>
        </w:tc>
      </w:tr>
      <w:tr w:rsidR="009D373E">
        <w:trPr>
          <w:trHeight w:val="510"/>
        </w:trPr>
        <w:tc>
          <w:tcPr>
            <w:tcW w:w="468" w:type="dxa"/>
            <w:tcBorders>
              <w:top w:val="single" w:sz="4" w:space="0" w:color="auto"/>
              <w:bottom w:val="single" w:sz="4" w:space="0" w:color="auto"/>
            </w:tcBorders>
            <w:vAlign w:val="center"/>
          </w:tcPr>
          <w:p w:rsidR="009D373E" w:rsidRDefault="0057483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31</w:t>
            </w:r>
          </w:p>
        </w:tc>
        <w:tc>
          <w:tcPr>
            <w:tcW w:w="3751" w:type="dxa"/>
            <w:gridSpan w:val="4"/>
            <w:tcBorders>
              <w:top w:val="single" w:sz="4" w:space="0" w:color="auto"/>
              <w:bottom w:val="single" w:sz="4" w:space="0" w:color="auto"/>
            </w:tcBorders>
            <w:vAlign w:val="center"/>
          </w:tcPr>
          <w:p w:rsidR="009D373E" w:rsidRDefault="0057483D">
            <w:pPr>
              <w:pStyle w:val="aa"/>
              <w:kinsoku w:val="0"/>
              <w:spacing w:line="320" w:lineRule="exact"/>
              <w:rPr>
                <w:rFonts w:hAnsi="宋体" w:cs="微软雅黑"/>
                <w:bCs/>
                <w:szCs w:val="21"/>
              </w:rPr>
            </w:pPr>
            <w:r>
              <w:rPr>
                <w:rFonts w:hAnsi="宋体" w:hint="eastAsia"/>
                <w:color w:val="000000"/>
                <w:szCs w:val="21"/>
                <w:lang w:val="en-GB"/>
              </w:rPr>
              <w:t>扶贫部门出具的聘用建档立</w:t>
            </w:r>
            <w:proofErr w:type="gramStart"/>
            <w:r>
              <w:rPr>
                <w:rFonts w:hAnsi="宋体" w:hint="eastAsia"/>
                <w:color w:val="000000"/>
                <w:szCs w:val="21"/>
                <w:lang w:val="en-GB"/>
              </w:rPr>
              <w:t>卡贫困</w:t>
            </w:r>
            <w:proofErr w:type="gramEnd"/>
            <w:r>
              <w:rPr>
                <w:rFonts w:hAnsi="宋体" w:hint="eastAsia"/>
                <w:color w:val="000000"/>
                <w:szCs w:val="21"/>
                <w:lang w:val="en-GB"/>
              </w:rPr>
              <w:t>人员身份证明</w:t>
            </w:r>
          </w:p>
        </w:tc>
        <w:tc>
          <w:tcPr>
            <w:tcW w:w="1559" w:type="dxa"/>
            <w:vAlign w:val="center"/>
          </w:tcPr>
          <w:p w:rsidR="009D373E" w:rsidRDefault="009D373E">
            <w:pPr>
              <w:pStyle w:val="aa"/>
              <w:rPr>
                <w:szCs w:val="21"/>
              </w:rPr>
            </w:pPr>
          </w:p>
        </w:tc>
        <w:tc>
          <w:tcPr>
            <w:tcW w:w="1560" w:type="dxa"/>
            <w:vAlign w:val="center"/>
          </w:tcPr>
          <w:p w:rsidR="009D373E" w:rsidRDefault="009D373E">
            <w:pPr>
              <w:snapToGrid w:val="0"/>
              <w:spacing w:line="400" w:lineRule="exact"/>
              <w:rPr>
                <w:rFonts w:ascii="宋体" w:hAnsi="宋体" w:cs="微软雅黑"/>
                <w:szCs w:val="21"/>
              </w:rPr>
            </w:pPr>
          </w:p>
        </w:tc>
        <w:tc>
          <w:tcPr>
            <w:tcW w:w="2018" w:type="dxa"/>
            <w:vAlign w:val="center"/>
          </w:tcPr>
          <w:p w:rsidR="009D373E" w:rsidRDefault="009D373E">
            <w:pPr>
              <w:snapToGrid w:val="0"/>
              <w:spacing w:line="400" w:lineRule="exact"/>
              <w:rPr>
                <w:rFonts w:ascii="宋体" w:hAnsi="宋体" w:cs="微软雅黑"/>
                <w:szCs w:val="21"/>
              </w:rPr>
            </w:pPr>
          </w:p>
        </w:tc>
      </w:tr>
      <w:tr w:rsidR="009D373E">
        <w:trPr>
          <w:trHeight w:val="510"/>
        </w:trPr>
        <w:tc>
          <w:tcPr>
            <w:tcW w:w="468" w:type="dxa"/>
            <w:tcBorders>
              <w:top w:val="single" w:sz="4" w:space="0" w:color="auto"/>
            </w:tcBorders>
            <w:vAlign w:val="center"/>
          </w:tcPr>
          <w:p w:rsidR="009D373E" w:rsidRDefault="0057483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32</w:t>
            </w:r>
          </w:p>
        </w:tc>
        <w:tc>
          <w:tcPr>
            <w:tcW w:w="3751" w:type="dxa"/>
            <w:gridSpan w:val="4"/>
            <w:tcBorders>
              <w:top w:val="single" w:sz="4" w:space="0" w:color="auto"/>
            </w:tcBorders>
            <w:vAlign w:val="center"/>
          </w:tcPr>
          <w:p w:rsidR="009D373E" w:rsidRDefault="0057483D">
            <w:pPr>
              <w:pStyle w:val="aa"/>
              <w:kinsoku w:val="0"/>
              <w:spacing w:line="320" w:lineRule="exact"/>
              <w:rPr>
                <w:rFonts w:hAnsi="宋体" w:cs="微软雅黑"/>
                <w:bCs/>
                <w:szCs w:val="21"/>
              </w:rPr>
            </w:pPr>
            <w:r>
              <w:rPr>
                <w:rFonts w:hAnsi="宋体" w:hint="eastAsia"/>
                <w:color w:val="000000"/>
                <w:szCs w:val="21"/>
                <w:lang w:val="en-GB"/>
              </w:rPr>
              <w:t>建档立</w:t>
            </w:r>
            <w:proofErr w:type="gramStart"/>
            <w:r>
              <w:rPr>
                <w:rFonts w:hAnsi="宋体" w:hint="eastAsia"/>
                <w:color w:val="000000"/>
                <w:szCs w:val="21"/>
                <w:lang w:val="en-GB"/>
              </w:rPr>
              <w:t>卡贫困</w:t>
            </w:r>
            <w:proofErr w:type="gramEnd"/>
            <w:r>
              <w:rPr>
                <w:rFonts w:hAnsi="宋体" w:hint="eastAsia"/>
                <w:color w:val="000000"/>
                <w:szCs w:val="21"/>
                <w:lang w:val="en-GB"/>
              </w:rPr>
              <w:t>人员社保材料</w:t>
            </w:r>
          </w:p>
        </w:tc>
        <w:tc>
          <w:tcPr>
            <w:tcW w:w="1559" w:type="dxa"/>
            <w:vAlign w:val="center"/>
          </w:tcPr>
          <w:p w:rsidR="009D373E" w:rsidRDefault="009D373E">
            <w:pPr>
              <w:pStyle w:val="aa"/>
              <w:rPr>
                <w:szCs w:val="21"/>
              </w:rPr>
            </w:pPr>
          </w:p>
        </w:tc>
        <w:tc>
          <w:tcPr>
            <w:tcW w:w="1560" w:type="dxa"/>
            <w:vAlign w:val="center"/>
          </w:tcPr>
          <w:p w:rsidR="009D373E" w:rsidRDefault="009D373E">
            <w:pPr>
              <w:snapToGrid w:val="0"/>
              <w:spacing w:line="400" w:lineRule="exact"/>
              <w:rPr>
                <w:rFonts w:ascii="宋体" w:hAnsi="宋体" w:cs="微软雅黑"/>
                <w:szCs w:val="21"/>
              </w:rPr>
            </w:pPr>
          </w:p>
        </w:tc>
        <w:tc>
          <w:tcPr>
            <w:tcW w:w="2018" w:type="dxa"/>
            <w:vAlign w:val="center"/>
          </w:tcPr>
          <w:p w:rsidR="009D373E" w:rsidRDefault="009D373E">
            <w:pPr>
              <w:snapToGrid w:val="0"/>
              <w:spacing w:line="400" w:lineRule="exact"/>
              <w:rPr>
                <w:rFonts w:ascii="宋体" w:hAnsi="宋体" w:cs="微软雅黑"/>
                <w:szCs w:val="21"/>
              </w:rPr>
            </w:pPr>
          </w:p>
        </w:tc>
      </w:tr>
      <w:tr w:rsidR="009D373E">
        <w:trPr>
          <w:trHeight w:val="510"/>
        </w:trPr>
        <w:tc>
          <w:tcPr>
            <w:tcW w:w="468" w:type="dxa"/>
            <w:vAlign w:val="center"/>
          </w:tcPr>
          <w:p w:rsidR="009D373E" w:rsidRDefault="0057483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33</w:t>
            </w:r>
          </w:p>
        </w:tc>
        <w:tc>
          <w:tcPr>
            <w:tcW w:w="3751" w:type="dxa"/>
            <w:gridSpan w:val="4"/>
            <w:vAlign w:val="center"/>
          </w:tcPr>
          <w:p w:rsidR="009D373E" w:rsidRDefault="0057483D">
            <w:pPr>
              <w:pStyle w:val="aa"/>
              <w:kinsoku w:val="0"/>
              <w:spacing w:line="320" w:lineRule="exact"/>
              <w:rPr>
                <w:rFonts w:hAnsi="宋体" w:cs="微软雅黑"/>
                <w:bCs/>
                <w:szCs w:val="21"/>
              </w:rPr>
            </w:pPr>
            <w:r>
              <w:rPr>
                <w:rFonts w:hAnsi="宋体" w:cs="微软雅黑" w:hint="eastAsia"/>
                <w:bCs/>
                <w:szCs w:val="21"/>
              </w:rPr>
              <w:t>其它资料</w:t>
            </w:r>
          </w:p>
        </w:tc>
        <w:tc>
          <w:tcPr>
            <w:tcW w:w="1559" w:type="dxa"/>
            <w:vAlign w:val="center"/>
          </w:tcPr>
          <w:p w:rsidR="009D373E" w:rsidRDefault="009D373E">
            <w:pPr>
              <w:jc w:val="center"/>
              <w:rPr>
                <w:szCs w:val="21"/>
              </w:rPr>
            </w:pPr>
          </w:p>
        </w:tc>
        <w:tc>
          <w:tcPr>
            <w:tcW w:w="1560" w:type="dxa"/>
            <w:vAlign w:val="center"/>
          </w:tcPr>
          <w:p w:rsidR="009D373E" w:rsidRDefault="009D373E">
            <w:pPr>
              <w:snapToGrid w:val="0"/>
              <w:spacing w:line="400" w:lineRule="exact"/>
              <w:rPr>
                <w:rFonts w:ascii="宋体" w:hAnsi="宋体" w:cs="微软雅黑"/>
                <w:szCs w:val="21"/>
              </w:rPr>
            </w:pPr>
          </w:p>
        </w:tc>
        <w:tc>
          <w:tcPr>
            <w:tcW w:w="2018" w:type="dxa"/>
            <w:vAlign w:val="center"/>
          </w:tcPr>
          <w:p w:rsidR="009D373E" w:rsidRDefault="009D373E">
            <w:pPr>
              <w:snapToGrid w:val="0"/>
              <w:spacing w:line="400" w:lineRule="exact"/>
              <w:rPr>
                <w:rFonts w:ascii="宋体" w:hAnsi="宋体" w:cs="微软雅黑"/>
                <w:szCs w:val="21"/>
              </w:rPr>
            </w:pPr>
          </w:p>
        </w:tc>
      </w:tr>
    </w:tbl>
    <w:p w:rsidR="009D373E" w:rsidRDefault="0057483D">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rPr>
      </w:pPr>
      <w:r>
        <w:rPr>
          <w:rFonts w:ascii="楷体" w:eastAsia="楷体" w:hAnsi="楷体" w:hint="eastAsia"/>
          <w:color w:val="000000"/>
          <w:sz w:val="24"/>
        </w:rPr>
        <w:t>注：①本表序号8请按照本招标文件 “第六章资格审查与评标”资格审查表中序号3要求，根据所提供经审计财务报告、基本开户银行资信证明、银行资信证明、政府采购投标担保</w:t>
      </w:r>
      <w:proofErr w:type="gramStart"/>
      <w:r>
        <w:rPr>
          <w:rFonts w:ascii="楷体" w:eastAsia="楷体" w:hAnsi="楷体" w:hint="eastAsia"/>
          <w:color w:val="000000"/>
          <w:sz w:val="24"/>
        </w:rPr>
        <w:t>函情况</w:t>
      </w:r>
      <w:proofErr w:type="gramEnd"/>
      <w:r>
        <w:rPr>
          <w:rFonts w:ascii="楷体" w:eastAsia="楷体" w:hAnsi="楷体" w:hint="eastAsia"/>
          <w:color w:val="000000"/>
          <w:sz w:val="24"/>
        </w:rPr>
        <w:t>填写其中一项即可。</w:t>
      </w:r>
    </w:p>
    <w:p w:rsidR="009D373E" w:rsidRDefault="0057483D">
      <w:pPr>
        <w:tabs>
          <w:tab w:val="left" w:pos="1260"/>
        </w:tabs>
        <w:autoSpaceDE w:val="0"/>
        <w:autoSpaceDN w:val="0"/>
        <w:adjustRightInd w:val="0"/>
        <w:spacing w:line="360" w:lineRule="auto"/>
        <w:ind w:leftChars="202" w:left="424"/>
        <w:contextualSpacing/>
        <w:rPr>
          <w:rFonts w:ascii="楷体" w:eastAsia="楷体" w:hAnsi="楷体"/>
          <w:color w:val="000000"/>
          <w:sz w:val="24"/>
        </w:rPr>
      </w:pPr>
      <w:r>
        <w:rPr>
          <w:rFonts w:ascii="楷体" w:eastAsia="楷体" w:hAnsi="楷体" w:hint="eastAsia"/>
          <w:color w:val="000000"/>
          <w:sz w:val="24"/>
        </w:rPr>
        <w:lastRenderedPageBreak/>
        <w:t>②本表序号10请按照本招标文件 “第六章资格审查与评标”资格审查表中序号6要求提供，根据所提供证明材料或承诺函（声明）情况填写其中一项即可。</w:t>
      </w:r>
    </w:p>
    <w:p w:rsidR="009D373E" w:rsidRDefault="0057483D">
      <w:pPr>
        <w:tabs>
          <w:tab w:val="left" w:pos="1260"/>
        </w:tabs>
        <w:autoSpaceDE w:val="0"/>
        <w:autoSpaceDN w:val="0"/>
        <w:adjustRightInd w:val="0"/>
        <w:spacing w:line="360" w:lineRule="auto"/>
        <w:ind w:leftChars="202" w:left="424"/>
        <w:contextualSpacing/>
        <w:rPr>
          <w:rFonts w:ascii="楷体" w:eastAsia="楷体" w:hAnsi="楷体"/>
          <w:color w:val="000000"/>
          <w:sz w:val="24"/>
        </w:rPr>
      </w:pPr>
      <w:r>
        <w:rPr>
          <w:rFonts w:ascii="楷体" w:eastAsia="楷体" w:hAnsi="楷体" w:hint="eastAsia"/>
          <w:color w:val="000000"/>
          <w:sz w:val="24"/>
        </w:rPr>
        <w:t>③本表序号29请根据所投产</w:t>
      </w:r>
      <w:proofErr w:type="gramStart"/>
      <w:r>
        <w:rPr>
          <w:rFonts w:ascii="楷体" w:eastAsia="楷体" w:hAnsi="楷体" w:hint="eastAsia"/>
          <w:color w:val="000000"/>
          <w:sz w:val="24"/>
        </w:rPr>
        <w:t>品提供</w:t>
      </w:r>
      <w:proofErr w:type="gramEnd"/>
      <w:r>
        <w:rPr>
          <w:rFonts w:ascii="楷体" w:eastAsia="楷体" w:hAnsi="楷体" w:hint="eastAsia"/>
          <w:color w:val="000000"/>
          <w:sz w:val="24"/>
        </w:rPr>
        <w:t>证书或截</w:t>
      </w:r>
      <w:proofErr w:type="gramStart"/>
      <w:r>
        <w:rPr>
          <w:rFonts w:ascii="楷体" w:eastAsia="楷体" w:hAnsi="楷体" w:hint="eastAsia"/>
          <w:color w:val="000000"/>
          <w:sz w:val="24"/>
        </w:rPr>
        <w:t>图情况</w:t>
      </w:r>
      <w:proofErr w:type="gramEnd"/>
      <w:r>
        <w:rPr>
          <w:rFonts w:ascii="楷体" w:eastAsia="楷体" w:hAnsi="楷体" w:hint="eastAsia"/>
          <w:color w:val="000000"/>
          <w:sz w:val="24"/>
        </w:rPr>
        <w:t>填写其中一项即可。</w:t>
      </w:r>
    </w:p>
    <w:p w:rsidR="009D373E" w:rsidRDefault="00247B12">
      <w:pPr>
        <w:pStyle w:val="aa"/>
        <w:spacing w:line="360" w:lineRule="auto"/>
        <w:ind w:leftChars="100" w:left="210" w:firstLineChars="100" w:firstLine="240"/>
        <w:jc w:val="center"/>
        <w:rPr>
          <w:rFonts w:hAnsi="宋体"/>
          <w:b/>
          <w:snapToGrid w:val="0"/>
          <w:sz w:val="36"/>
          <w:szCs w:val="36"/>
        </w:rPr>
      </w:pPr>
      <w:r>
        <w:rPr>
          <w:rFonts w:ascii="楷体" w:eastAsia="楷体" w:hAnsi="楷体"/>
          <w:color w:val="000000"/>
          <w:sz w:val="24"/>
        </w:rPr>
        <w:fldChar w:fldCharType="begin"/>
      </w:r>
      <w:r w:rsidR="0057483D">
        <w:rPr>
          <w:rFonts w:ascii="楷体" w:eastAsia="楷体" w:hAnsi="楷体"/>
          <w:color w:val="000000"/>
          <w:sz w:val="24"/>
        </w:rPr>
        <w:instrText xml:space="preserve"> </w:instrText>
      </w:r>
      <w:r w:rsidR="0057483D">
        <w:rPr>
          <w:rFonts w:ascii="楷体" w:eastAsia="楷体" w:hAnsi="楷体" w:hint="eastAsia"/>
          <w:color w:val="000000"/>
          <w:sz w:val="24"/>
        </w:rPr>
        <w:instrText>= 4 \* GB3</w:instrText>
      </w:r>
      <w:r w:rsidR="0057483D">
        <w:rPr>
          <w:rFonts w:ascii="楷体" w:eastAsia="楷体" w:hAnsi="楷体"/>
          <w:color w:val="000000"/>
          <w:sz w:val="24"/>
        </w:rPr>
        <w:instrText xml:space="preserve"> </w:instrText>
      </w:r>
      <w:r>
        <w:rPr>
          <w:rFonts w:ascii="楷体" w:eastAsia="楷体" w:hAnsi="楷体"/>
          <w:color w:val="000000"/>
          <w:sz w:val="24"/>
        </w:rPr>
        <w:fldChar w:fldCharType="separate"/>
      </w:r>
      <w:r w:rsidR="0057483D">
        <w:rPr>
          <w:rFonts w:ascii="楷体" w:eastAsia="楷体" w:hAnsi="楷体" w:hint="eastAsia"/>
          <w:color w:val="000000"/>
          <w:sz w:val="24"/>
        </w:rPr>
        <w:t>④</w:t>
      </w:r>
      <w:r>
        <w:rPr>
          <w:rFonts w:ascii="楷体" w:eastAsia="楷体" w:hAnsi="楷体"/>
          <w:color w:val="000000"/>
          <w:sz w:val="24"/>
        </w:rPr>
        <w:fldChar w:fldCharType="end"/>
      </w:r>
      <w:r w:rsidR="0057483D">
        <w:rPr>
          <w:rFonts w:ascii="楷体" w:eastAsia="楷体" w:hAnsi="楷体" w:hint="eastAsia"/>
          <w:color w:val="000000"/>
          <w:sz w:val="24"/>
        </w:rPr>
        <w:t>本表序号30～32仅适用于物业项目。</w:t>
      </w:r>
      <w:r w:rsidR="0057483D">
        <w:rPr>
          <w:rFonts w:hAnsi="宋体"/>
          <w:b/>
          <w:snapToGrid w:val="0"/>
          <w:sz w:val="36"/>
          <w:szCs w:val="36"/>
        </w:rPr>
        <w:br w:type="page"/>
      </w:r>
      <w:r w:rsidR="0057483D">
        <w:rPr>
          <w:rFonts w:hAnsi="宋体" w:hint="eastAsia"/>
          <w:b/>
          <w:snapToGrid w:val="0"/>
          <w:sz w:val="36"/>
          <w:szCs w:val="36"/>
        </w:rPr>
        <w:lastRenderedPageBreak/>
        <w:t>三、开标一览表</w:t>
      </w:r>
    </w:p>
    <w:p w:rsidR="009D373E" w:rsidRDefault="009D373E" w:rsidP="00294F63">
      <w:pPr>
        <w:spacing w:before="50" w:afterLines="50" w:line="360" w:lineRule="auto"/>
        <w:contextualSpacing/>
        <w:jc w:val="left"/>
        <w:rPr>
          <w:rFonts w:ascii="宋体" w:hAnsi="宋体"/>
          <w:color w:val="000000"/>
          <w:sz w:val="24"/>
        </w:rPr>
      </w:pPr>
    </w:p>
    <w:p w:rsidR="009D373E" w:rsidRDefault="0057483D" w:rsidP="00294F63">
      <w:pPr>
        <w:spacing w:before="50" w:afterLines="50" w:line="360" w:lineRule="auto"/>
        <w:contextualSpacing/>
        <w:jc w:val="left"/>
        <w:rPr>
          <w:rFonts w:ascii="宋体" w:hAnsi="宋体"/>
          <w:color w:val="000000"/>
          <w:sz w:val="24"/>
        </w:rPr>
      </w:pPr>
      <w:r>
        <w:rPr>
          <w:rFonts w:ascii="宋体" w:hAnsi="宋体" w:hint="eastAsia"/>
          <w:color w:val="000000"/>
          <w:sz w:val="24"/>
        </w:rPr>
        <w:t>项目编号：</w:t>
      </w:r>
    </w:p>
    <w:p w:rsidR="009D373E" w:rsidRDefault="0057483D">
      <w:pPr>
        <w:spacing w:line="360" w:lineRule="auto"/>
        <w:contextualSpacing/>
        <w:rPr>
          <w:rFonts w:ascii="宋体" w:hAnsi="宋体"/>
          <w:color w:val="000000"/>
          <w:sz w:val="24"/>
        </w:rPr>
      </w:pPr>
      <w:r>
        <w:rPr>
          <w:rFonts w:ascii="宋体" w:hAnsi="宋体" w:hint="eastAsia"/>
          <w:color w:val="000000"/>
          <w:sz w:val="24"/>
        </w:rPr>
        <w:t xml:space="preserve">项目名称：                                             </w:t>
      </w:r>
      <w:r>
        <w:rPr>
          <w:rFonts w:ascii="宋体" w:hAnsi="宋体" w:cs="Arial" w:hint="eastAsia"/>
          <w:sz w:val="24"/>
        </w:rPr>
        <w:t>单位：元（人民币）</w:t>
      </w:r>
    </w:p>
    <w:tbl>
      <w:tblPr>
        <w:tblW w:w="9510" w:type="dxa"/>
        <w:tblInd w:w="114" w:type="dxa"/>
        <w:tblLayout w:type="fixed"/>
        <w:tblLook w:val="04A0"/>
      </w:tblPr>
      <w:tblGrid>
        <w:gridCol w:w="845"/>
        <w:gridCol w:w="1843"/>
        <w:gridCol w:w="3685"/>
        <w:gridCol w:w="1843"/>
        <w:gridCol w:w="1294"/>
      </w:tblGrid>
      <w:tr w:rsidR="009D373E">
        <w:trPr>
          <w:trHeight w:val="851"/>
        </w:trPr>
        <w:tc>
          <w:tcPr>
            <w:tcW w:w="845" w:type="dxa"/>
            <w:tcBorders>
              <w:top w:val="single" w:sz="6" w:space="0" w:color="auto"/>
              <w:left w:val="single" w:sz="6" w:space="0" w:color="auto"/>
              <w:bottom w:val="single" w:sz="6" w:space="0" w:color="auto"/>
              <w:right w:val="single" w:sz="6" w:space="0" w:color="auto"/>
            </w:tcBorders>
            <w:shd w:val="clear" w:color="auto" w:fill="F1F1F1"/>
            <w:vAlign w:val="center"/>
          </w:tcPr>
          <w:p w:rsidR="009D373E" w:rsidRDefault="0057483D">
            <w:pPr>
              <w:autoSpaceDE w:val="0"/>
              <w:autoSpaceDN w:val="0"/>
              <w:adjustRightInd w:val="0"/>
              <w:spacing w:line="480" w:lineRule="exact"/>
              <w:jc w:val="center"/>
              <w:rPr>
                <w:rFonts w:ascii="宋体" w:hAnsi="宋体" w:cs="宋体"/>
                <w:b/>
                <w:sz w:val="24"/>
                <w:lang w:val="zh-CN"/>
              </w:rPr>
            </w:pPr>
            <w:r>
              <w:rPr>
                <w:rFonts w:ascii="宋体" w:hAnsi="宋体" w:cs="宋体" w:hint="eastAsia"/>
                <w:b/>
                <w:sz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1F1F1"/>
            <w:vAlign w:val="center"/>
          </w:tcPr>
          <w:p w:rsidR="009D373E" w:rsidRDefault="0057483D">
            <w:pPr>
              <w:autoSpaceDE w:val="0"/>
              <w:autoSpaceDN w:val="0"/>
              <w:adjustRightInd w:val="0"/>
              <w:spacing w:line="480" w:lineRule="exact"/>
              <w:jc w:val="center"/>
              <w:rPr>
                <w:rFonts w:ascii="宋体" w:hAnsi="宋体" w:cs="宋体"/>
                <w:b/>
                <w:sz w:val="24"/>
                <w:lang w:val="zh-CN"/>
              </w:rPr>
            </w:pPr>
            <w:r>
              <w:rPr>
                <w:rFonts w:ascii="宋体" w:hAnsi="宋体" w:cs="宋体" w:hint="eastAsia"/>
                <w:b/>
                <w:sz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1F1F1"/>
            <w:vAlign w:val="center"/>
          </w:tcPr>
          <w:p w:rsidR="009D373E" w:rsidRDefault="0057483D">
            <w:pPr>
              <w:autoSpaceDE w:val="0"/>
              <w:autoSpaceDN w:val="0"/>
              <w:adjustRightInd w:val="0"/>
              <w:spacing w:line="480" w:lineRule="exact"/>
              <w:jc w:val="center"/>
              <w:rPr>
                <w:rFonts w:ascii="宋体" w:hAnsi="宋体" w:cs="宋体"/>
                <w:b/>
                <w:sz w:val="24"/>
                <w:lang w:val="zh-CN"/>
              </w:rPr>
            </w:pPr>
            <w:r>
              <w:rPr>
                <w:rFonts w:ascii="宋体" w:hAnsi="宋体" w:cs="宋体" w:hint="eastAsia"/>
                <w:b/>
                <w:sz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1F1F1"/>
            <w:vAlign w:val="center"/>
          </w:tcPr>
          <w:p w:rsidR="009D373E" w:rsidRDefault="0057483D">
            <w:pPr>
              <w:autoSpaceDE w:val="0"/>
              <w:autoSpaceDN w:val="0"/>
              <w:adjustRightInd w:val="0"/>
              <w:spacing w:line="480" w:lineRule="exact"/>
              <w:jc w:val="center"/>
              <w:rPr>
                <w:rFonts w:ascii="宋体" w:hAnsi="宋体" w:cs="宋体"/>
                <w:b/>
                <w:sz w:val="24"/>
                <w:lang w:val="zh-CN"/>
              </w:rPr>
            </w:pPr>
            <w:r>
              <w:rPr>
                <w:rFonts w:ascii="宋体" w:hAnsi="宋体" w:cs="宋体" w:hint="eastAsia"/>
                <w:b/>
                <w:sz w:val="24"/>
                <w:lang w:val="zh-CN"/>
              </w:rPr>
              <w:t>交付日期</w:t>
            </w:r>
          </w:p>
        </w:tc>
        <w:tc>
          <w:tcPr>
            <w:tcW w:w="1294" w:type="dxa"/>
            <w:tcBorders>
              <w:top w:val="single" w:sz="6" w:space="0" w:color="auto"/>
              <w:left w:val="single" w:sz="6" w:space="0" w:color="auto"/>
              <w:bottom w:val="single" w:sz="6" w:space="0" w:color="auto"/>
              <w:right w:val="single" w:sz="6" w:space="0" w:color="auto"/>
            </w:tcBorders>
            <w:shd w:val="clear" w:color="auto" w:fill="F1F1F1"/>
            <w:vAlign w:val="center"/>
          </w:tcPr>
          <w:p w:rsidR="009D373E" w:rsidRDefault="0057483D">
            <w:pPr>
              <w:autoSpaceDE w:val="0"/>
              <w:autoSpaceDN w:val="0"/>
              <w:adjustRightInd w:val="0"/>
              <w:spacing w:line="480" w:lineRule="exact"/>
              <w:jc w:val="center"/>
              <w:rPr>
                <w:rFonts w:ascii="宋体" w:hAnsi="宋体" w:cs="宋体"/>
                <w:b/>
                <w:sz w:val="24"/>
                <w:lang w:val="zh-CN"/>
              </w:rPr>
            </w:pPr>
            <w:r>
              <w:rPr>
                <w:rFonts w:ascii="宋体" w:hAnsi="宋体" w:cs="宋体" w:hint="eastAsia"/>
                <w:b/>
                <w:sz w:val="24"/>
                <w:lang w:val="zh-CN"/>
              </w:rPr>
              <w:t>备注</w:t>
            </w:r>
          </w:p>
        </w:tc>
      </w:tr>
      <w:tr w:rsidR="009D373E">
        <w:trPr>
          <w:trHeight w:val="851"/>
        </w:trPr>
        <w:tc>
          <w:tcPr>
            <w:tcW w:w="845" w:type="dxa"/>
            <w:tcBorders>
              <w:top w:val="single" w:sz="6" w:space="0" w:color="auto"/>
              <w:left w:val="single" w:sz="6" w:space="0" w:color="auto"/>
              <w:bottom w:val="single" w:sz="6" w:space="0" w:color="auto"/>
              <w:right w:val="single" w:sz="6" w:space="0" w:color="auto"/>
            </w:tcBorders>
            <w:vAlign w:val="center"/>
          </w:tcPr>
          <w:p w:rsidR="009D373E" w:rsidRDefault="009D373E">
            <w:pPr>
              <w:autoSpaceDE w:val="0"/>
              <w:autoSpaceDN w:val="0"/>
              <w:adjustRightInd w:val="0"/>
              <w:spacing w:line="480" w:lineRule="exact"/>
              <w:ind w:firstLine="240"/>
              <w:rPr>
                <w:rFonts w:ascii="宋体" w:hAnsi="宋体"/>
                <w:sz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9D373E" w:rsidRDefault="009D373E">
            <w:pPr>
              <w:autoSpaceDE w:val="0"/>
              <w:autoSpaceDN w:val="0"/>
              <w:adjustRightInd w:val="0"/>
              <w:spacing w:line="480" w:lineRule="exact"/>
              <w:ind w:firstLine="240"/>
              <w:rPr>
                <w:rFonts w:ascii="宋体" w:hAnsi="宋体"/>
                <w:sz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9D373E" w:rsidRDefault="0057483D">
            <w:pPr>
              <w:autoSpaceDE w:val="0"/>
              <w:autoSpaceDN w:val="0"/>
              <w:adjustRightInd w:val="0"/>
              <w:spacing w:line="480" w:lineRule="exact"/>
              <w:rPr>
                <w:rFonts w:ascii="宋体" w:hAnsi="宋体" w:cs="宋体"/>
                <w:sz w:val="24"/>
                <w:lang w:val="zh-CN"/>
              </w:rPr>
            </w:pPr>
            <w:r>
              <w:rPr>
                <w:rFonts w:ascii="宋体" w:hAnsi="宋体" w:cs="宋体" w:hint="eastAsia"/>
                <w:sz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9D373E" w:rsidRDefault="009D373E">
            <w:pPr>
              <w:autoSpaceDE w:val="0"/>
              <w:autoSpaceDN w:val="0"/>
              <w:adjustRightInd w:val="0"/>
              <w:spacing w:line="480" w:lineRule="exact"/>
              <w:ind w:firstLine="240"/>
              <w:rPr>
                <w:rFonts w:ascii="宋体" w:hAnsi="宋体" w:cs="宋体"/>
                <w:sz w:val="24"/>
                <w:lang w:val="zh-CN"/>
              </w:rPr>
            </w:pPr>
          </w:p>
        </w:tc>
        <w:tc>
          <w:tcPr>
            <w:tcW w:w="1294" w:type="dxa"/>
            <w:tcBorders>
              <w:top w:val="single" w:sz="6" w:space="0" w:color="auto"/>
              <w:left w:val="single" w:sz="6" w:space="0" w:color="auto"/>
              <w:bottom w:val="single" w:sz="6" w:space="0" w:color="auto"/>
              <w:right w:val="single" w:sz="6" w:space="0" w:color="auto"/>
            </w:tcBorders>
            <w:vAlign w:val="center"/>
          </w:tcPr>
          <w:p w:rsidR="009D373E" w:rsidRDefault="009D373E">
            <w:pPr>
              <w:autoSpaceDE w:val="0"/>
              <w:autoSpaceDN w:val="0"/>
              <w:adjustRightInd w:val="0"/>
              <w:spacing w:line="480" w:lineRule="exact"/>
              <w:ind w:firstLine="240"/>
              <w:rPr>
                <w:rFonts w:ascii="宋体" w:hAnsi="宋体" w:cs="宋体"/>
                <w:sz w:val="24"/>
                <w:lang w:val="zh-CN"/>
              </w:rPr>
            </w:pPr>
          </w:p>
        </w:tc>
      </w:tr>
      <w:tr w:rsidR="009D373E">
        <w:trPr>
          <w:trHeight w:val="851"/>
        </w:trPr>
        <w:tc>
          <w:tcPr>
            <w:tcW w:w="845" w:type="dxa"/>
            <w:tcBorders>
              <w:top w:val="single" w:sz="6" w:space="0" w:color="auto"/>
              <w:left w:val="single" w:sz="6" w:space="0" w:color="auto"/>
              <w:bottom w:val="single" w:sz="6" w:space="0" w:color="auto"/>
              <w:right w:val="single" w:sz="6" w:space="0" w:color="auto"/>
            </w:tcBorders>
            <w:vAlign w:val="center"/>
          </w:tcPr>
          <w:p w:rsidR="009D373E" w:rsidRDefault="0057483D">
            <w:pPr>
              <w:autoSpaceDE w:val="0"/>
              <w:autoSpaceDN w:val="0"/>
              <w:adjustRightInd w:val="0"/>
              <w:spacing w:line="480" w:lineRule="exact"/>
              <w:ind w:firstLine="240"/>
              <w:rPr>
                <w:rFonts w:ascii="宋体" w:hAnsi="宋体"/>
                <w:sz w:val="24"/>
              </w:rPr>
            </w:pPr>
            <w:r>
              <w:rPr>
                <w:rFonts w:ascii="宋体" w:hAnsi="宋体" w:cs="Arial"/>
                <w:sz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9D373E" w:rsidRDefault="009D373E">
            <w:pPr>
              <w:autoSpaceDE w:val="0"/>
              <w:autoSpaceDN w:val="0"/>
              <w:adjustRightInd w:val="0"/>
              <w:spacing w:line="480" w:lineRule="exact"/>
              <w:ind w:firstLine="240"/>
              <w:rPr>
                <w:rFonts w:ascii="宋体" w:hAnsi="宋体"/>
                <w:sz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9D373E" w:rsidRDefault="009D373E">
            <w:pPr>
              <w:autoSpaceDE w:val="0"/>
              <w:autoSpaceDN w:val="0"/>
              <w:adjustRightInd w:val="0"/>
              <w:spacing w:line="480" w:lineRule="exact"/>
              <w:rPr>
                <w:rFonts w:ascii="宋体" w:hAnsi="宋体" w:cs="宋体"/>
                <w:sz w:val="24"/>
                <w:lang w:val="zh-CN"/>
              </w:rPr>
            </w:pPr>
          </w:p>
        </w:tc>
        <w:tc>
          <w:tcPr>
            <w:tcW w:w="1843" w:type="dxa"/>
            <w:tcBorders>
              <w:top w:val="single" w:sz="6" w:space="0" w:color="auto"/>
              <w:left w:val="single" w:sz="6" w:space="0" w:color="auto"/>
              <w:bottom w:val="single" w:sz="6" w:space="0" w:color="auto"/>
              <w:right w:val="single" w:sz="6" w:space="0" w:color="auto"/>
            </w:tcBorders>
            <w:vAlign w:val="center"/>
          </w:tcPr>
          <w:p w:rsidR="009D373E" w:rsidRDefault="009D373E">
            <w:pPr>
              <w:autoSpaceDE w:val="0"/>
              <w:autoSpaceDN w:val="0"/>
              <w:adjustRightInd w:val="0"/>
              <w:spacing w:line="480" w:lineRule="exact"/>
              <w:ind w:firstLine="240"/>
              <w:rPr>
                <w:rFonts w:ascii="宋体" w:hAnsi="宋体" w:cs="宋体"/>
                <w:sz w:val="24"/>
                <w:lang w:val="zh-CN"/>
              </w:rPr>
            </w:pPr>
          </w:p>
        </w:tc>
        <w:tc>
          <w:tcPr>
            <w:tcW w:w="1294" w:type="dxa"/>
            <w:tcBorders>
              <w:top w:val="single" w:sz="6" w:space="0" w:color="auto"/>
              <w:left w:val="single" w:sz="6" w:space="0" w:color="auto"/>
              <w:bottom w:val="single" w:sz="6" w:space="0" w:color="auto"/>
              <w:right w:val="single" w:sz="6" w:space="0" w:color="auto"/>
            </w:tcBorders>
            <w:vAlign w:val="center"/>
          </w:tcPr>
          <w:p w:rsidR="009D373E" w:rsidRDefault="009D373E">
            <w:pPr>
              <w:autoSpaceDE w:val="0"/>
              <w:autoSpaceDN w:val="0"/>
              <w:adjustRightInd w:val="0"/>
              <w:spacing w:line="480" w:lineRule="exact"/>
              <w:ind w:firstLine="240"/>
              <w:rPr>
                <w:rFonts w:ascii="宋体" w:hAnsi="宋体" w:cs="宋体"/>
                <w:sz w:val="24"/>
                <w:lang w:val="zh-CN"/>
              </w:rPr>
            </w:pPr>
          </w:p>
        </w:tc>
      </w:tr>
    </w:tbl>
    <w:p w:rsidR="009D373E" w:rsidRDefault="0057483D">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投标人名称（公章）：</w:t>
      </w:r>
      <w:r>
        <w:rPr>
          <w:rFonts w:ascii="宋体" w:hAnsi="宋体" w:cs="宋体" w:hint="eastAsia"/>
          <w:sz w:val="24"/>
          <w:u w:val="single"/>
          <w:lang w:val="zh-CN"/>
        </w:rPr>
        <w:t xml:space="preserve">     （全称）     </w:t>
      </w:r>
      <w:r>
        <w:rPr>
          <w:rFonts w:ascii="宋体" w:hAnsi="宋体" w:cs="宋体" w:hint="eastAsia"/>
          <w:sz w:val="24"/>
          <w:lang w:val="zh-CN"/>
        </w:rPr>
        <w:t>（公章）</w:t>
      </w:r>
    </w:p>
    <w:p w:rsidR="009D373E" w:rsidRDefault="0057483D">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投标人法定代表人</w:t>
      </w:r>
      <w:r>
        <w:rPr>
          <w:rFonts w:ascii="宋体" w:hAnsi="宋体" w:hint="eastAsia"/>
          <w:bCs/>
          <w:color w:val="000000"/>
          <w:sz w:val="24"/>
        </w:rPr>
        <w:t>（单位负责人）</w:t>
      </w:r>
      <w:r>
        <w:rPr>
          <w:rFonts w:ascii="宋体" w:hAnsi="宋体" w:cs="宋体" w:hint="eastAsia"/>
          <w:sz w:val="24"/>
          <w:lang w:val="zh-CN"/>
        </w:rPr>
        <w:t>或授权代表签字：</w:t>
      </w:r>
    </w:p>
    <w:p w:rsidR="009D373E" w:rsidRDefault="0057483D">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日期： 年  月  日</w:t>
      </w:r>
    </w:p>
    <w:p w:rsidR="009D373E" w:rsidRDefault="0057483D">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注：1、交付日期指完成该项目的最终时间（日历天）。</w:t>
      </w:r>
    </w:p>
    <w:p w:rsidR="009D373E" w:rsidRDefault="0057483D">
      <w:pPr>
        <w:autoSpaceDE w:val="0"/>
        <w:autoSpaceDN w:val="0"/>
        <w:adjustRightInd w:val="0"/>
        <w:spacing w:line="480" w:lineRule="auto"/>
        <w:ind w:firstLineChars="200" w:firstLine="480"/>
        <w:rPr>
          <w:rFonts w:ascii="宋体" w:hAnsi="宋体" w:cs="宋体"/>
          <w:sz w:val="24"/>
          <w:lang w:val="zh-CN"/>
        </w:rPr>
      </w:pPr>
      <w:r>
        <w:rPr>
          <w:rFonts w:ascii="宋体" w:hAnsi="宋体" w:cs="宋体" w:hint="eastAsia"/>
          <w:sz w:val="24"/>
          <w:lang w:val="zh-CN"/>
        </w:rPr>
        <w:t>2、如招标公告明确项目交付日期以年为单位，本表应填写完成该项目的年限。</w:t>
      </w:r>
    </w:p>
    <w:p w:rsidR="009D373E" w:rsidRDefault="009D373E">
      <w:pPr>
        <w:pStyle w:val="a1"/>
        <w:ind w:firstLine="280"/>
        <w:rPr>
          <w:lang w:val="zh-CN"/>
        </w:rPr>
      </w:pPr>
    </w:p>
    <w:p w:rsidR="009D373E" w:rsidRDefault="009D373E">
      <w:pPr>
        <w:autoSpaceDE w:val="0"/>
        <w:autoSpaceDN w:val="0"/>
        <w:adjustRightInd w:val="0"/>
        <w:spacing w:line="360" w:lineRule="auto"/>
        <w:rPr>
          <w:rFonts w:ascii="宋体" w:cs="宋体"/>
          <w:sz w:val="24"/>
          <w:lang w:val="zh-CN"/>
        </w:rPr>
      </w:pPr>
    </w:p>
    <w:p w:rsidR="009D373E" w:rsidRDefault="009D373E">
      <w:pPr>
        <w:autoSpaceDE w:val="0"/>
        <w:autoSpaceDN w:val="0"/>
        <w:adjustRightInd w:val="0"/>
        <w:spacing w:line="360" w:lineRule="auto"/>
        <w:rPr>
          <w:rFonts w:ascii="宋体" w:cs="宋体"/>
          <w:sz w:val="24"/>
          <w:lang w:val="zh-CN"/>
        </w:rPr>
      </w:pPr>
    </w:p>
    <w:p w:rsidR="009D373E" w:rsidRDefault="009D373E">
      <w:pPr>
        <w:autoSpaceDE w:val="0"/>
        <w:autoSpaceDN w:val="0"/>
        <w:adjustRightInd w:val="0"/>
        <w:spacing w:line="360" w:lineRule="auto"/>
        <w:rPr>
          <w:rFonts w:ascii="宋体" w:cs="宋体"/>
          <w:sz w:val="24"/>
          <w:lang w:val="zh-CN"/>
        </w:rPr>
      </w:pPr>
    </w:p>
    <w:p w:rsidR="009D373E" w:rsidRDefault="009D373E">
      <w:pPr>
        <w:autoSpaceDE w:val="0"/>
        <w:autoSpaceDN w:val="0"/>
        <w:adjustRightInd w:val="0"/>
        <w:spacing w:line="360" w:lineRule="auto"/>
        <w:rPr>
          <w:rFonts w:ascii="宋体" w:cs="宋体"/>
          <w:sz w:val="24"/>
          <w:lang w:val="zh-CN"/>
        </w:rPr>
      </w:pPr>
    </w:p>
    <w:p w:rsidR="009D373E" w:rsidRDefault="009D373E">
      <w:pPr>
        <w:autoSpaceDE w:val="0"/>
        <w:autoSpaceDN w:val="0"/>
        <w:adjustRightInd w:val="0"/>
        <w:spacing w:line="360" w:lineRule="auto"/>
        <w:rPr>
          <w:rFonts w:ascii="宋体" w:cs="宋体"/>
          <w:sz w:val="24"/>
          <w:lang w:val="zh-CN"/>
        </w:rPr>
      </w:pPr>
    </w:p>
    <w:p w:rsidR="009D373E" w:rsidRDefault="009D373E">
      <w:pPr>
        <w:pStyle w:val="a1"/>
        <w:ind w:firstLine="240"/>
        <w:rPr>
          <w:rFonts w:cs="宋体"/>
          <w:sz w:val="24"/>
          <w:lang w:val="zh-CN"/>
        </w:rPr>
      </w:pPr>
    </w:p>
    <w:p w:rsidR="009D373E" w:rsidRDefault="009D373E">
      <w:pPr>
        <w:pStyle w:val="a1"/>
        <w:ind w:firstLine="240"/>
        <w:rPr>
          <w:rFonts w:cs="宋体"/>
          <w:sz w:val="24"/>
          <w:lang w:val="zh-CN"/>
        </w:rPr>
      </w:pPr>
    </w:p>
    <w:p w:rsidR="009D373E" w:rsidRDefault="009D373E">
      <w:pPr>
        <w:pStyle w:val="a1"/>
        <w:ind w:firstLine="240"/>
        <w:rPr>
          <w:rFonts w:cs="宋体"/>
          <w:sz w:val="24"/>
          <w:lang w:val="zh-CN"/>
        </w:rPr>
      </w:pPr>
    </w:p>
    <w:p w:rsidR="009D373E" w:rsidRDefault="009D373E">
      <w:pPr>
        <w:pStyle w:val="a1"/>
        <w:ind w:firstLine="240"/>
        <w:rPr>
          <w:rFonts w:cs="宋体"/>
          <w:sz w:val="24"/>
          <w:lang w:val="zh-CN"/>
        </w:rPr>
      </w:pPr>
    </w:p>
    <w:p w:rsidR="009D373E" w:rsidRDefault="009D373E">
      <w:pPr>
        <w:pStyle w:val="a1"/>
        <w:ind w:firstLine="240"/>
        <w:rPr>
          <w:rFonts w:cs="宋体"/>
          <w:sz w:val="24"/>
          <w:lang w:val="zh-CN"/>
        </w:rPr>
      </w:pPr>
    </w:p>
    <w:p w:rsidR="009D373E" w:rsidRDefault="009D373E">
      <w:pPr>
        <w:autoSpaceDE w:val="0"/>
        <w:autoSpaceDN w:val="0"/>
        <w:adjustRightInd w:val="0"/>
        <w:spacing w:line="360" w:lineRule="auto"/>
        <w:rPr>
          <w:rFonts w:ascii="宋体" w:cs="宋体"/>
          <w:sz w:val="24"/>
          <w:lang w:val="zh-CN"/>
        </w:rPr>
      </w:pPr>
    </w:p>
    <w:p w:rsidR="009D373E" w:rsidRDefault="009D373E">
      <w:pPr>
        <w:autoSpaceDE w:val="0"/>
        <w:autoSpaceDN w:val="0"/>
        <w:adjustRightInd w:val="0"/>
        <w:spacing w:line="360" w:lineRule="auto"/>
        <w:rPr>
          <w:rFonts w:ascii="宋体" w:hAnsi="宋体" w:cs="黑体"/>
          <w:b/>
          <w:bCs/>
          <w:sz w:val="36"/>
          <w:szCs w:val="36"/>
          <w:lang w:val="zh-CN"/>
        </w:rPr>
      </w:pPr>
    </w:p>
    <w:p w:rsidR="009D373E" w:rsidRDefault="009D373E">
      <w:pPr>
        <w:autoSpaceDE w:val="0"/>
        <w:autoSpaceDN w:val="0"/>
        <w:adjustRightInd w:val="0"/>
        <w:spacing w:line="360" w:lineRule="auto"/>
        <w:jc w:val="center"/>
        <w:rPr>
          <w:rFonts w:ascii="宋体" w:hAnsi="宋体" w:cs="黑体"/>
          <w:b/>
          <w:bCs/>
          <w:sz w:val="36"/>
          <w:szCs w:val="36"/>
          <w:lang w:val="zh-CN"/>
        </w:rPr>
      </w:pPr>
    </w:p>
    <w:p w:rsidR="009D373E" w:rsidRDefault="009D373E">
      <w:pPr>
        <w:autoSpaceDE w:val="0"/>
        <w:autoSpaceDN w:val="0"/>
        <w:adjustRightInd w:val="0"/>
        <w:spacing w:line="360" w:lineRule="auto"/>
        <w:jc w:val="center"/>
        <w:rPr>
          <w:rFonts w:ascii="宋体" w:hAnsi="宋体" w:cs="黑体"/>
          <w:b/>
          <w:bCs/>
          <w:sz w:val="36"/>
          <w:szCs w:val="36"/>
          <w:lang w:val="zh-CN"/>
        </w:rPr>
      </w:pPr>
    </w:p>
    <w:p w:rsidR="009D373E" w:rsidRDefault="009D373E">
      <w:pPr>
        <w:autoSpaceDE w:val="0"/>
        <w:autoSpaceDN w:val="0"/>
        <w:adjustRightInd w:val="0"/>
        <w:spacing w:line="360" w:lineRule="auto"/>
        <w:jc w:val="center"/>
        <w:rPr>
          <w:rFonts w:ascii="宋体" w:hAnsi="宋体" w:cs="黑体"/>
          <w:b/>
          <w:bCs/>
          <w:sz w:val="36"/>
          <w:szCs w:val="36"/>
          <w:lang w:val="zh-CN"/>
        </w:rPr>
      </w:pPr>
    </w:p>
    <w:p w:rsidR="009D373E" w:rsidRDefault="009D373E">
      <w:pPr>
        <w:autoSpaceDE w:val="0"/>
        <w:autoSpaceDN w:val="0"/>
        <w:adjustRightInd w:val="0"/>
        <w:spacing w:line="360" w:lineRule="auto"/>
        <w:jc w:val="center"/>
        <w:rPr>
          <w:rFonts w:ascii="宋体" w:hAnsi="宋体" w:cs="黑体"/>
          <w:b/>
          <w:bCs/>
          <w:sz w:val="36"/>
          <w:szCs w:val="36"/>
          <w:lang w:val="zh-CN"/>
        </w:rPr>
      </w:pPr>
    </w:p>
    <w:p w:rsidR="009D373E" w:rsidRDefault="009D373E">
      <w:pPr>
        <w:autoSpaceDE w:val="0"/>
        <w:autoSpaceDN w:val="0"/>
        <w:adjustRightInd w:val="0"/>
        <w:spacing w:line="360" w:lineRule="auto"/>
        <w:jc w:val="center"/>
        <w:rPr>
          <w:rFonts w:ascii="宋体" w:hAnsi="宋体" w:cs="黑体"/>
          <w:b/>
          <w:bCs/>
          <w:sz w:val="36"/>
          <w:szCs w:val="36"/>
          <w:lang w:val="zh-CN"/>
        </w:rPr>
      </w:pPr>
    </w:p>
    <w:p w:rsidR="009D373E" w:rsidRDefault="0057483D">
      <w:pPr>
        <w:autoSpaceDE w:val="0"/>
        <w:autoSpaceDN w:val="0"/>
        <w:adjustRightInd w:val="0"/>
        <w:spacing w:line="360" w:lineRule="auto"/>
        <w:jc w:val="center"/>
        <w:rPr>
          <w:rFonts w:ascii="宋体" w:hAnsi="宋体"/>
          <w:b/>
          <w:snapToGrid w:val="0"/>
          <w:kern w:val="0"/>
          <w:sz w:val="36"/>
          <w:szCs w:val="36"/>
        </w:rPr>
      </w:pPr>
      <w:r>
        <w:rPr>
          <w:rFonts w:ascii="宋体" w:hAnsi="宋体" w:cs="黑体" w:hint="eastAsia"/>
          <w:b/>
          <w:bCs/>
          <w:sz w:val="36"/>
          <w:szCs w:val="36"/>
          <w:lang w:val="zh-CN"/>
        </w:rPr>
        <w:t>四、资格审查证明材料</w:t>
      </w:r>
    </w:p>
    <w:p w:rsidR="009D373E" w:rsidRDefault="009D373E">
      <w:pPr>
        <w:widowControl/>
        <w:jc w:val="center"/>
        <w:rPr>
          <w:rFonts w:ascii="宋体" w:hAnsi="宋体"/>
          <w:b/>
          <w:snapToGrid w:val="0"/>
          <w:kern w:val="0"/>
          <w:sz w:val="32"/>
          <w:szCs w:val="32"/>
        </w:rPr>
      </w:pPr>
    </w:p>
    <w:p w:rsidR="009D373E" w:rsidRDefault="009D373E">
      <w:pPr>
        <w:widowControl/>
        <w:jc w:val="center"/>
        <w:rPr>
          <w:rFonts w:ascii="宋体" w:hAnsi="宋体"/>
          <w:b/>
          <w:snapToGrid w:val="0"/>
          <w:kern w:val="0"/>
          <w:sz w:val="32"/>
          <w:szCs w:val="32"/>
        </w:rPr>
      </w:pPr>
    </w:p>
    <w:p w:rsidR="009D373E" w:rsidRDefault="009D373E">
      <w:pPr>
        <w:widowControl/>
        <w:jc w:val="center"/>
        <w:rPr>
          <w:rFonts w:ascii="宋体" w:hAnsi="宋体"/>
          <w:b/>
          <w:snapToGrid w:val="0"/>
          <w:kern w:val="0"/>
          <w:sz w:val="32"/>
          <w:szCs w:val="32"/>
        </w:rPr>
      </w:pPr>
    </w:p>
    <w:p w:rsidR="009D373E" w:rsidRDefault="009D373E">
      <w:pPr>
        <w:widowControl/>
        <w:jc w:val="center"/>
        <w:rPr>
          <w:rFonts w:ascii="宋体" w:hAnsi="宋体"/>
          <w:b/>
          <w:snapToGrid w:val="0"/>
          <w:kern w:val="0"/>
          <w:sz w:val="32"/>
          <w:szCs w:val="32"/>
        </w:rPr>
      </w:pPr>
    </w:p>
    <w:p w:rsidR="009D373E" w:rsidRDefault="009D373E">
      <w:pPr>
        <w:widowControl/>
        <w:jc w:val="center"/>
        <w:rPr>
          <w:rFonts w:ascii="宋体" w:hAnsi="宋体"/>
          <w:b/>
          <w:snapToGrid w:val="0"/>
          <w:kern w:val="0"/>
          <w:sz w:val="32"/>
          <w:szCs w:val="32"/>
        </w:rPr>
      </w:pPr>
    </w:p>
    <w:p w:rsidR="009D373E" w:rsidRDefault="009D373E">
      <w:pPr>
        <w:widowControl/>
        <w:jc w:val="center"/>
        <w:rPr>
          <w:rFonts w:ascii="宋体" w:hAnsi="宋体"/>
          <w:b/>
          <w:snapToGrid w:val="0"/>
          <w:kern w:val="0"/>
          <w:sz w:val="32"/>
          <w:szCs w:val="32"/>
        </w:rPr>
      </w:pPr>
    </w:p>
    <w:p w:rsidR="009D373E" w:rsidRDefault="009D373E">
      <w:pPr>
        <w:widowControl/>
        <w:jc w:val="center"/>
        <w:rPr>
          <w:rFonts w:ascii="宋体" w:hAnsi="宋体"/>
          <w:b/>
          <w:snapToGrid w:val="0"/>
          <w:kern w:val="0"/>
          <w:sz w:val="32"/>
          <w:szCs w:val="32"/>
        </w:rPr>
      </w:pPr>
    </w:p>
    <w:p w:rsidR="009D373E" w:rsidRDefault="009D373E">
      <w:pPr>
        <w:widowControl/>
        <w:jc w:val="center"/>
        <w:rPr>
          <w:rFonts w:ascii="宋体" w:hAnsi="宋体"/>
          <w:b/>
          <w:snapToGrid w:val="0"/>
          <w:kern w:val="0"/>
          <w:sz w:val="32"/>
          <w:szCs w:val="32"/>
        </w:rPr>
      </w:pPr>
    </w:p>
    <w:p w:rsidR="009D373E" w:rsidRDefault="009D373E">
      <w:pPr>
        <w:widowControl/>
        <w:jc w:val="center"/>
        <w:rPr>
          <w:rFonts w:ascii="宋体" w:hAnsi="宋体"/>
          <w:b/>
          <w:snapToGrid w:val="0"/>
          <w:kern w:val="0"/>
          <w:sz w:val="32"/>
          <w:szCs w:val="32"/>
        </w:rPr>
      </w:pPr>
    </w:p>
    <w:p w:rsidR="009D373E" w:rsidRDefault="009D373E">
      <w:pPr>
        <w:widowControl/>
        <w:jc w:val="center"/>
        <w:rPr>
          <w:rFonts w:ascii="宋体" w:hAnsi="宋体"/>
          <w:b/>
          <w:snapToGrid w:val="0"/>
          <w:kern w:val="0"/>
          <w:sz w:val="32"/>
          <w:szCs w:val="32"/>
        </w:rPr>
      </w:pPr>
    </w:p>
    <w:p w:rsidR="009D373E" w:rsidRDefault="009D373E">
      <w:pPr>
        <w:widowControl/>
        <w:jc w:val="center"/>
        <w:rPr>
          <w:rFonts w:ascii="宋体" w:hAnsi="宋体"/>
          <w:b/>
          <w:snapToGrid w:val="0"/>
          <w:kern w:val="0"/>
          <w:sz w:val="32"/>
          <w:szCs w:val="32"/>
        </w:rPr>
      </w:pPr>
    </w:p>
    <w:p w:rsidR="009D373E" w:rsidRDefault="009D373E">
      <w:pPr>
        <w:widowControl/>
        <w:jc w:val="center"/>
        <w:rPr>
          <w:rFonts w:ascii="宋体" w:hAnsi="宋体"/>
          <w:b/>
          <w:snapToGrid w:val="0"/>
          <w:kern w:val="0"/>
          <w:sz w:val="32"/>
          <w:szCs w:val="32"/>
        </w:rPr>
      </w:pPr>
    </w:p>
    <w:p w:rsidR="009D373E" w:rsidRDefault="009D373E">
      <w:pPr>
        <w:widowControl/>
        <w:jc w:val="center"/>
        <w:rPr>
          <w:rFonts w:ascii="宋体" w:hAnsi="宋体"/>
          <w:b/>
          <w:snapToGrid w:val="0"/>
          <w:kern w:val="0"/>
          <w:sz w:val="32"/>
          <w:szCs w:val="32"/>
        </w:rPr>
      </w:pPr>
    </w:p>
    <w:p w:rsidR="009D373E" w:rsidRDefault="009D373E">
      <w:pPr>
        <w:widowControl/>
        <w:jc w:val="center"/>
        <w:rPr>
          <w:rFonts w:ascii="宋体" w:hAnsi="宋体"/>
          <w:b/>
          <w:snapToGrid w:val="0"/>
          <w:kern w:val="0"/>
          <w:sz w:val="32"/>
          <w:szCs w:val="32"/>
        </w:rPr>
      </w:pPr>
    </w:p>
    <w:p w:rsidR="009D373E" w:rsidRDefault="009D373E">
      <w:pPr>
        <w:widowControl/>
        <w:jc w:val="center"/>
        <w:rPr>
          <w:rFonts w:ascii="宋体" w:hAnsi="宋体"/>
          <w:b/>
          <w:snapToGrid w:val="0"/>
          <w:kern w:val="0"/>
          <w:sz w:val="32"/>
          <w:szCs w:val="32"/>
        </w:rPr>
      </w:pPr>
    </w:p>
    <w:p w:rsidR="009D373E" w:rsidRDefault="009D373E">
      <w:pPr>
        <w:widowControl/>
        <w:jc w:val="center"/>
        <w:rPr>
          <w:rFonts w:ascii="宋体" w:hAnsi="宋体"/>
          <w:b/>
          <w:snapToGrid w:val="0"/>
          <w:kern w:val="0"/>
          <w:sz w:val="32"/>
          <w:szCs w:val="32"/>
        </w:rPr>
      </w:pPr>
    </w:p>
    <w:p w:rsidR="009D373E" w:rsidRDefault="0057483D">
      <w:pPr>
        <w:widowControl/>
        <w:jc w:val="center"/>
        <w:rPr>
          <w:rFonts w:ascii="宋体" w:hAnsi="宋体"/>
          <w:b/>
          <w:snapToGrid w:val="0"/>
          <w:kern w:val="0"/>
          <w:sz w:val="32"/>
          <w:szCs w:val="32"/>
        </w:rPr>
      </w:pPr>
      <w:r>
        <w:rPr>
          <w:rFonts w:ascii="宋体" w:hAnsi="宋体" w:hint="eastAsia"/>
          <w:b/>
          <w:snapToGrid w:val="0"/>
          <w:kern w:val="0"/>
          <w:sz w:val="32"/>
          <w:szCs w:val="32"/>
        </w:rPr>
        <w:lastRenderedPageBreak/>
        <w:t>4.1 投 标 函</w:t>
      </w:r>
    </w:p>
    <w:p w:rsidR="009D373E" w:rsidRDefault="0057483D">
      <w:pPr>
        <w:adjustRightInd w:val="0"/>
        <w:spacing w:line="360" w:lineRule="auto"/>
        <w:contextualSpacing/>
        <w:rPr>
          <w:rFonts w:ascii="宋体" w:hAnsi="宋体"/>
          <w:b/>
          <w:snapToGrid w:val="0"/>
          <w:kern w:val="0"/>
          <w:sz w:val="24"/>
        </w:rPr>
      </w:pPr>
      <w:r>
        <w:rPr>
          <w:rFonts w:ascii="宋体" w:hAnsi="宋体" w:hint="eastAsia"/>
          <w:snapToGrid w:val="0"/>
          <w:kern w:val="0"/>
          <w:sz w:val="24"/>
        </w:rPr>
        <w:t>致：襄城县政府采购中心</w:t>
      </w:r>
    </w:p>
    <w:p w:rsidR="009D373E" w:rsidRDefault="0057483D">
      <w:pPr>
        <w:adjustRightInd w:val="0"/>
        <w:spacing w:line="360" w:lineRule="auto"/>
        <w:ind w:firstLineChars="200" w:firstLine="480"/>
        <w:contextualSpacing/>
        <w:outlineLvl w:val="0"/>
        <w:rPr>
          <w:rFonts w:ascii="宋体" w:hAnsi="宋体"/>
          <w:snapToGrid w:val="0"/>
          <w:kern w:val="0"/>
          <w:sz w:val="24"/>
        </w:rPr>
      </w:pPr>
      <w:r>
        <w:rPr>
          <w:rFonts w:ascii="宋体" w:hAnsi="宋体" w:hint="eastAsia"/>
          <w:snapToGrid w:val="0"/>
          <w:kern w:val="0"/>
          <w:sz w:val="24"/>
        </w:rPr>
        <w:t>根据贵方</w:t>
      </w:r>
      <w:r>
        <w:rPr>
          <w:rFonts w:ascii="宋体" w:hAnsi="宋体" w:hint="eastAsia"/>
          <w:snapToGrid w:val="0"/>
          <w:kern w:val="0"/>
          <w:sz w:val="24"/>
          <w:u w:val="single"/>
        </w:rPr>
        <w:t xml:space="preserve">        </w:t>
      </w:r>
      <w:r>
        <w:rPr>
          <w:rFonts w:ascii="宋体" w:hAnsi="宋体" w:hint="eastAsia"/>
          <w:snapToGrid w:val="0"/>
          <w:kern w:val="0"/>
          <w:sz w:val="24"/>
        </w:rPr>
        <w:t>（项目名称、招标编号）采购的招标公告及投标邀请，_______（姓名和职务）被正式授权并代表投标人</w:t>
      </w:r>
      <w:r>
        <w:rPr>
          <w:rFonts w:ascii="宋体" w:hAnsi="宋体" w:hint="eastAsia"/>
          <w:snapToGrid w:val="0"/>
          <w:kern w:val="0"/>
          <w:sz w:val="24"/>
          <w:u w:val="single"/>
        </w:rPr>
        <w:t xml:space="preserve">      </w:t>
      </w:r>
      <w:r>
        <w:rPr>
          <w:rFonts w:ascii="宋体" w:hAnsi="宋体" w:hint="eastAsia"/>
          <w:snapToGrid w:val="0"/>
          <w:kern w:val="0"/>
          <w:sz w:val="24"/>
        </w:rPr>
        <w:t>（投标人名称、地址）提交。</w:t>
      </w:r>
    </w:p>
    <w:p w:rsidR="009D373E" w:rsidRDefault="0057483D">
      <w:pPr>
        <w:pStyle w:val="aa"/>
        <w:spacing w:line="360" w:lineRule="auto"/>
        <w:ind w:firstLineChars="200" w:firstLine="480"/>
        <w:contextualSpacing/>
        <w:rPr>
          <w:rFonts w:hAnsi="宋体"/>
          <w:snapToGrid w:val="0"/>
          <w:sz w:val="24"/>
          <w:szCs w:val="24"/>
        </w:rPr>
      </w:pPr>
      <w:r>
        <w:rPr>
          <w:rFonts w:hAnsi="宋体" w:hint="eastAsia"/>
          <w:snapToGrid w:val="0"/>
          <w:sz w:val="24"/>
          <w:szCs w:val="24"/>
        </w:rPr>
        <w:t>我方确认收到贵方提供的</w:t>
      </w:r>
      <w:r>
        <w:rPr>
          <w:rFonts w:hAnsi="宋体" w:hint="eastAsia"/>
          <w:snapToGrid w:val="0"/>
          <w:sz w:val="24"/>
          <w:szCs w:val="24"/>
          <w:u w:val="single"/>
        </w:rPr>
        <w:t xml:space="preserve">              </w:t>
      </w:r>
      <w:r>
        <w:rPr>
          <w:rFonts w:hAnsi="宋体" w:hint="eastAsia"/>
          <w:snapToGrid w:val="0"/>
          <w:sz w:val="24"/>
          <w:szCs w:val="24"/>
        </w:rPr>
        <w:t>（项目名称、招标编号）招标文件的全部内容。</w:t>
      </w:r>
    </w:p>
    <w:p w:rsidR="009D373E" w:rsidRDefault="0057483D">
      <w:pPr>
        <w:pStyle w:val="aa"/>
        <w:spacing w:line="360" w:lineRule="auto"/>
        <w:ind w:firstLineChars="200" w:firstLine="480"/>
        <w:contextualSpacing/>
        <w:rPr>
          <w:rFonts w:hAnsi="宋体"/>
          <w:snapToGrid w:val="0"/>
          <w:sz w:val="24"/>
          <w:szCs w:val="24"/>
        </w:rPr>
      </w:pPr>
      <w:r>
        <w:rPr>
          <w:rFonts w:hAnsi="宋体" w:hint="eastAsia"/>
          <w:snapToGrid w:val="0"/>
          <w:sz w:val="24"/>
          <w:szCs w:val="24"/>
        </w:rPr>
        <w:t>我方在参与投标前已详细研究了招标文件的所有内容，包括澄清、修改文件（如果有）和所有已提供的参考资料以及有关附件，我方完全明白并认为此招标文件没</w:t>
      </w:r>
      <w:proofErr w:type="gramStart"/>
      <w:r>
        <w:rPr>
          <w:rFonts w:hAnsi="宋体" w:hint="eastAsia"/>
          <w:snapToGrid w:val="0"/>
          <w:sz w:val="24"/>
          <w:szCs w:val="24"/>
        </w:rPr>
        <w:t>有倾</w:t>
      </w:r>
      <w:proofErr w:type="gramEnd"/>
      <w:r>
        <w:rPr>
          <w:rFonts w:hAnsi="宋体" w:hint="eastAsia"/>
          <w:snapToGrid w:val="0"/>
          <w:sz w:val="24"/>
          <w:szCs w:val="24"/>
        </w:rPr>
        <w:t>向性，也不存在排斥潜在投标供应商的内容，我方同意招标文件的相关条款和</w:t>
      </w:r>
      <w:r>
        <w:rPr>
          <w:rFonts w:hAnsi="宋体" w:hint="eastAsia"/>
          <w:sz w:val="24"/>
          <w:szCs w:val="24"/>
        </w:rPr>
        <w:t>已完全理解并接受招标文件的各项规定和要求及资金支付规定，对招标文件的合理性、合法性不再有异议。</w:t>
      </w:r>
    </w:p>
    <w:p w:rsidR="009D373E" w:rsidRDefault="0057483D">
      <w:pPr>
        <w:adjustRightInd w:val="0"/>
        <w:spacing w:line="360" w:lineRule="auto"/>
        <w:ind w:firstLineChars="200" w:firstLine="480"/>
        <w:contextualSpacing/>
        <w:rPr>
          <w:rFonts w:ascii="宋体" w:hAnsi="宋体"/>
          <w:snapToGrid w:val="0"/>
          <w:kern w:val="0"/>
          <w:sz w:val="24"/>
        </w:rPr>
      </w:pPr>
      <w:r>
        <w:rPr>
          <w:rFonts w:ascii="宋体" w:hAnsi="宋体" w:hint="eastAsia"/>
          <w:i/>
          <w:snapToGrid w:val="0"/>
          <w:kern w:val="0"/>
          <w:sz w:val="24"/>
          <w:u w:val="single"/>
        </w:rPr>
        <w:t xml:space="preserve">(投标人名称)   </w:t>
      </w:r>
      <w:r>
        <w:rPr>
          <w:rFonts w:ascii="宋体" w:hAnsi="宋体" w:hint="eastAsia"/>
          <w:snapToGrid w:val="0"/>
          <w:kern w:val="0"/>
          <w:sz w:val="24"/>
        </w:rPr>
        <w:t>作为投标人正式授权</w:t>
      </w:r>
      <w:r>
        <w:rPr>
          <w:rFonts w:ascii="宋体" w:hAnsi="宋体" w:hint="eastAsia"/>
          <w:i/>
          <w:snapToGrid w:val="0"/>
          <w:kern w:val="0"/>
          <w:sz w:val="24"/>
          <w:u w:val="single"/>
        </w:rPr>
        <w:t xml:space="preserve">(授权代表全名, 职务)   </w:t>
      </w:r>
      <w:r>
        <w:rPr>
          <w:rFonts w:ascii="宋体" w:hAnsi="宋体" w:hint="eastAsia"/>
          <w:snapToGrid w:val="0"/>
          <w:kern w:val="0"/>
          <w:sz w:val="24"/>
        </w:rPr>
        <w:t>代表我方全权处理有关本投标的一切事宜。</w:t>
      </w:r>
    </w:p>
    <w:p w:rsidR="009D373E" w:rsidRDefault="0057483D">
      <w:pPr>
        <w:adjustRightInd w:val="0"/>
        <w:spacing w:line="360" w:lineRule="auto"/>
        <w:ind w:firstLineChars="200" w:firstLine="480"/>
        <w:contextualSpacing/>
        <w:rPr>
          <w:rFonts w:ascii="宋体" w:hAnsi="宋体"/>
          <w:snapToGrid w:val="0"/>
          <w:kern w:val="0"/>
          <w:sz w:val="24"/>
        </w:rPr>
      </w:pPr>
      <w:r>
        <w:rPr>
          <w:rFonts w:ascii="宋体" w:hAnsi="宋体" w:hint="eastAsia"/>
          <w:snapToGrid w:val="0"/>
          <w:kern w:val="0"/>
          <w:sz w:val="24"/>
        </w:rPr>
        <w:t>在此提交的投标文件，正本一份，副本一份，</w:t>
      </w:r>
      <w:r>
        <w:rPr>
          <w:rFonts w:cs="Arial" w:hint="eastAsia"/>
          <w:sz w:val="26"/>
          <w:szCs w:val="26"/>
        </w:rPr>
        <w:t>电子版文件一份</w:t>
      </w:r>
      <w:r>
        <w:rPr>
          <w:rFonts w:ascii="宋体" w:hAnsi="宋体" w:hint="eastAsia"/>
          <w:snapToGrid w:val="0"/>
          <w:kern w:val="0"/>
          <w:sz w:val="24"/>
        </w:rPr>
        <w:t>。</w:t>
      </w:r>
    </w:p>
    <w:p w:rsidR="009D373E" w:rsidRDefault="0057483D">
      <w:pPr>
        <w:adjustRightInd w:val="0"/>
        <w:spacing w:line="360" w:lineRule="auto"/>
        <w:ind w:firstLineChars="200" w:firstLine="480"/>
        <w:contextualSpacing/>
        <w:rPr>
          <w:rFonts w:ascii="宋体" w:hAnsi="宋体" w:cs="Courier New"/>
          <w:sz w:val="24"/>
        </w:rPr>
      </w:pPr>
      <w:r>
        <w:rPr>
          <w:rFonts w:ascii="宋体" w:hAnsi="宋体" w:cs="Courier New" w:hint="eastAsia"/>
          <w:sz w:val="24"/>
        </w:rPr>
        <w:t>我方已完全明白招标文件的所有条款要求，并申明如下：</w:t>
      </w:r>
    </w:p>
    <w:p w:rsidR="009D373E" w:rsidRDefault="0057483D">
      <w:pPr>
        <w:adjustRightInd w:val="0"/>
        <w:spacing w:line="360" w:lineRule="auto"/>
        <w:ind w:firstLineChars="200" w:firstLine="480"/>
        <w:contextualSpacing/>
        <w:rPr>
          <w:rFonts w:ascii="宋体" w:hAnsi="宋体" w:cs="Courier New"/>
          <w:sz w:val="24"/>
        </w:rPr>
      </w:pPr>
      <w:r>
        <w:rPr>
          <w:rFonts w:ascii="宋体" w:hAnsi="宋体" w:cs="Courier New" w:hint="eastAsia"/>
          <w:sz w:val="24"/>
        </w:rPr>
        <w:t>一、按招标文件提供的全部货物与相关服务的投标总价</w:t>
      </w:r>
      <w:r>
        <w:rPr>
          <w:rFonts w:cs="Arial" w:hint="eastAsia"/>
          <w:sz w:val="24"/>
        </w:rPr>
        <w:t>大写</w:t>
      </w:r>
      <w:r>
        <w:rPr>
          <w:rFonts w:cs="Arial" w:hint="eastAsia"/>
          <w:sz w:val="24"/>
          <w:u w:val="single"/>
        </w:rPr>
        <w:t xml:space="preserve">     </w:t>
      </w:r>
      <w:r>
        <w:rPr>
          <w:rFonts w:ascii="宋体" w:hAnsi="宋体" w:cs="Courier New" w:hint="eastAsia"/>
          <w:sz w:val="24"/>
        </w:rPr>
        <w:t>,小写</w:t>
      </w:r>
      <w:r>
        <w:rPr>
          <w:rFonts w:ascii="宋体" w:hAnsi="宋体" w:cs="Courier New" w:hint="eastAsia"/>
          <w:sz w:val="24"/>
          <w:u w:val="single"/>
        </w:rPr>
        <w:t xml:space="preserve">     </w:t>
      </w:r>
    </w:p>
    <w:p w:rsidR="009D373E" w:rsidRDefault="0057483D">
      <w:pPr>
        <w:adjustRightInd w:val="0"/>
        <w:spacing w:line="360" w:lineRule="auto"/>
        <w:ind w:firstLineChars="200" w:firstLine="480"/>
        <w:contextualSpacing/>
        <w:rPr>
          <w:rFonts w:ascii="宋体" w:hAnsi="宋体" w:cs="Courier New"/>
          <w:sz w:val="24"/>
        </w:rPr>
      </w:pPr>
      <w:r>
        <w:rPr>
          <w:rFonts w:ascii="宋体" w:hAnsi="宋体" w:cs="Courier New" w:hint="eastAsia"/>
          <w:sz w:val="24"/>
        </w:rPr>
        <w:t>二、本投标文件的有效期为投标截止时间起</w:t>
      </w:r>
      <w:r>
        <w:rPr>
          <w:rFonts w:ascii="宋体" w:hAnsi="宋体" w:cs="Courier New" w:hint="eastAsia"/>
          <w:sz w:val="24"/>
          <w:u w:val="single"/>
        </w:rPr>
        <w:t xml:space="preserve">    </w:t>
      </w:r>
      <w:r>
        <w:rPr>
          <w:rFonts w:ascii="宋体" w:hAnsi="宋体" w:cs="Courier New" w:hint="eastAsia"/>
          <w:sz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9D373E" w:rsidRDefault="0057483D">
      <w:pPr>
        <w:pStyle w:val="af0"/>
        <w:adjustRightInd w:val="0"/>
        <w:spacing w:line="360" w:lineRule="auto"/>
        <w:ind w:firstLineChars="200" w:firstLine="480"/>
        <w:contextualSpacing/>
        <w:rPr>
          <w:rFonts w:cs="Courier New"/>
        </w:rPr>
      </w:pPr>
      <w:r>
        <w:rPr>
          <w:rFonts w:cs="Courier New" w:hint="eastAsia"/>
        </w:rPr>
        <w:t>三、我方明白并同意，在规定的开标日之后，投标有效期之内撤销投标的，则我方承担违背投标承诺的责任追究。</w:t>
      </w:r>
    </w:p>
    <w:p w:rsidR="009D373E" w:rsidRDefault="0057483D">
      <w:pPr>
        <w:pStyle w:val="af0"/>
        <w:adjustRightInd w:val="0"/>
        <w:spacing w:line="360" w:lineRule="auto"/>
        <w:ind w:firstLineChars="200" w:firstLine="480"/>
        <w:contextualSpacing/>
        <w:rPr>
          <w:rFonts w:cs="Courier New"/>
        </w:rPr>
      </w:pPr>
      <w:r>
        <w:rPr>
          <w:rFonts w:cs="Courier New" w:hint="eastAsia"/>
        </w:rPr>
        <w:t>四、我方同意按照贵方可能提出的要求而提供与投标有关的任何其它数据、信息或资料。</w:t>
      </w:r>
    </w:p>
    <w:p w:rsidR="009D373E" w:rsidRDefault="0057483D">
      <w:pPr>
        <w:pStyle w:val="af0"/>
        <w:adjustRightInd w:val="0"/>
        <w:spacing w:line="360" w:lineRule="auto"/>
        <w:ind w:firstLineChars="200" w:firstLine="480"/>
        <w:contextualSpacing/>
        <w:rPr>
          <w:rFonts w:cs="Courier New"/>
        </w:rPr>
      </w:pPr>
      <w:r>
        <w:rPr>
          <w:rFonts w:cs="Courier New" w:hint="eastAsia"/>
        </w:rPr>
        <w:t>五、我方理解贵方不一定接受最低投标价或任何贵方可能收到的投标。</w:t>
      </w:r>
    </w:p>
    <w:p w:rsidR="009D373E" w:rsidRDefault="0057483D">
      <w:pPr>
        <w:pStyle w:val="af0"/>
        <w:adjustRightInd w:val="0"/>
        <w:spacing w:line="360" w:lineRule="auto"/>
        <w:ind w:firstLineChars="200" w:firstLine="480"/>
        <w:contextualSpacing/>
        <w:rPr>
          <w:rFonts w:cs="Courier New"/>
        </w:rPr>
      </w:pPr>
      <w:r>
        <w:rPr>
          <w:rFonts w:cs="Courier New" w:hint="eastAsia"/>
        </w:rPr>
        <w:t>六、我方如果中标，将保证履行招标文件及其澄清、修改文件（如果有）中的全部责任和义务，按质、按量、按期完成《项目需求》及《合同书》中的全部任务。</w:t>
      </w:r>
    </w:p>
    <w:p w:rsidR="009D373E" w:rsidRDefault="0057483D">
      <w:pPr>
        <w:pStyle w:val="af0"/>
        <w:adjustRightInd w:val="0"/>
        <w:spacing w:before="0" w:beforeAutospacing="0" w:after="0" w:afterAutospacing="0" w:line="360" w:lineRule="auto"/>
        <w:ind w:firstLineChars="200" w:firstLine="480"/>
        <w:contextualSpacing/>
      </w:pPr>
      <w:r>
        <w:rPr>
          <w:rFonts w:cs="Courier New" w:hint="eastAsia"/>
        </w:rPr>
        <w:t>七、我方在此保证所提交的所有文件和全部说明是真实的和正确的。</w:t>
      </w:r>
    </w:p>
    <w:p w:rsidR="009D373E" w:rsidRDefault="0057483D">
      <w:pPr>
        <w:pStyle w:val="aa"/>
        <w:spacing w:line="360" w:lineRule="auto"/>
        <w:ind w:firstLineChars="200" w:firstLine="480"/>
        <w:contextualSpacing/>
        <w:rPr>
          <w:rFonts w:hAnsi="宋体"/>
          <w:sz w:val="24"/>
          <w:szCs w:val="24"/>
        </w:rPr>
      </w:pPr>
      <w:r>
        <w:rPr>
          <w:rFonts w:hAnsi="宋体" w:hint="eastAsia"/>
          <w:sz w:val="24"/>
          <w:szCs w:val="24"/>
        </w:rPr>
        <w:t xml:space="preserve">八、我方投标报价已包含应向知识产权所有权人支付的所有相关税费，并保证采购人在中国使用我方提供的货物时，如有第三方提出侵犯其知识产权主张的，责任由我方承担。 </w:t>
      </w:r>
    </w:p>
    <w:p w:rsidR="009D373E" w:rsidRDefault="0057483D">
      <w:pPr>
        <w:pStyle w:val="aa"/>
        <w:spacing w:line="360" w:lineRule="auto"/>
        <w:ind w:firstLineChars="200" w:firstLine="480"/>
        <w:contextualSpacing/>
        <w:rPr>
          <w:rFonts w:hAnsi="宋体" w:cs="Arial"/>
          <w:sz w:val="24"/>
          <w:szCs w:val="24"/>
        </w:rPr>
      </w:pPr>
      <w:r>
        <w:rPr>
          <w:rFonts w:hAnsi="宋体" w:cs="Arial" w:hint="eastAsia"/>
          <w:sz w:val="24"/>
          <w:szCs w:val="24"/>
        </w:rPr>
        <w:t>九、我方具备《政府采购法》第二十二条规定的条件；承诺如下：</w:t>
      </w:r>
    </w:p>
    <w:p w:rsidR="009D373E" w:rsidRDefault="0057483D">
      <w:pPr>
        <w:pStyle w:val="aa"/>
        <w:spacing w:line="360" w:lineRule="auto"/>
        <w:ind w:firstLineChars="200" w:firstLine="480"/>
        <w:contextualSpacing/>
        <w:rPr>
          <w:rFonts w:hAnsi="宋体" w:cs="Arial"/>
          <w:sz w:val="24"/>
          <w:szCs w:val="24"/>
        </w:rPr>
      </w:pPr>
      <w:r>
        <w:rPr>
          <w:rFonts w:hAnsi="宋体" w:cs="Arial" w:hint="eastAsia"/>
          <w:sz w:val="24"/>
          <w:szCs w:val="24"/>
        </w:rPr>
        <w:lastRenderedPageBreak/>
        <w:t>（1）具有独立承担民事责任能力的在中华人民共和国境内注册的法人或其他组织或自然人，有效的营业执照（或事业法人登记证或身份证等相关证明）。</w:t>
      </w:r>
    </w:p>
    <w:p w:rsidR="009D373E" w:rsidRDefault="0057483D">
      <w:pPr>
        <w:adjustRightInd w:val="0"/>
        <w:spacing w:line="360" w:lineRule="auto"/>
        <w:ind w:firstLineChars="210" w:firstLine="504"/>
        <w:contextualSpacing/>
        <w:rPr>
          <w:rFonts w:ascii="宋体" w:hAnsi="宋体" w:cs="Arial"/>
          <w:sz w:val="24"/>
        </w:rPr>
      </w:pPr>
      <w:r>
        <w:rPr>
          <w:rFonts w:ascii="宋体" w:hAnsi="宋体" w:cs="Arial" w:hint="eastAsia"/>
          <w:sz w:val="24"/>
        </w:rPr>
        <w:t>（2）我方已依法缴纳了各项税费及社会保险费用，如有需要，可随时向采购人提供近三个月内的相关缴费证明，以便核查。</w:t>
      </w:r>
    </w:p>
    <w:p w:rsidR="009D373E" w:rsidRDefault="0057483D">
      <w:pPr>
        <w:adjustRightInd w:val="0"/>
        <w:spacing w:line="360" w:lineRule="auto"/>
        <w:ind w:firstLineChars="210" w:firstLine="504"/>
        <w:contextualSpacing/>
        <w:rPr>
          <w:rFonts w:ascii="宋体" w:hAnsi="宋体" w:cs="Arial"/>
          <w:sz w:val="24"/>
        </w:rPr>
      </w:pPr>
      <w:r>
        <w:rPr>
          <w:rFonts w:ascii="宋体" w:hAnsi="宋体" w:cs="Arial" w:hint="eastAsia"/>
          <w:sz w:val="24"/>
        </w:rPr>
        <w:t>（3）我方已依法建立健全的财务会计制度，如有需要，可随时向采购人提供相关证明材料，以便核查。</w:t>
      </w:r>
    </w:p>
    <w:p w:rsidR="009D373E" w:rsidRDefault="0057483D">
      <w:pPr>
        <w:adjustRightInd w:val="0"/>
        <w:spacing w:line="360" w:lineRule="auto"/>
        <w:ind w:firstLineChars="210" w:firstLine="504"/>
        <w:contextualSpacing/>
        <w:rPr>
          <w:rFonts w:ascii="宋体" w:hAnsi="宋体" w:cs="Arial"/>
          <w:sz w:val="24"/>
        </w:rPr>
      </w:pPr>
      <w:r>
        <w:rPr>
          <w:rFonts w:ascii="宋体" w:hAnsi="宋体" w:cs="Arial" w:hint="eastAsia"/>
          <w:sz w:val="24"/>
        </w:rPr>
        <w:t>（4）参加政府采购活动前三年内，在经营活动中没有重大违法记录。</w:t>
      </w:r>
    </w:p>
    <w:p w:rsidR="009D373E" w:rsidRDefault="0057483D">
      <w:pPr>
        <w:adjustRightInd w:val="0"/>
        <w:spacing w:line="360" w:lineRule="auto"/>
        <w:ind w:firstLineChars="210" w:firstLine="504"/>
        <w:contextualSpacing/>
        <w:rPr>
          <w:rFonts w:ascii="宋体" w:hAnsi="宋体" w:cs="Arial"/>
          <w:sz w:val="24"/>
        </w:rPr>
      </w:pPr>
      <w:r>
        <w:rPr>
          <w:rFonts w:ascii="宋体" w:hAnsi="宋体" w:cs="Arial" w:hint="eastAsia"/>
          <w:sz w:val="24"/>
        </w:rPr>
        <w:t>（5）符合法律、行政法规规定的其他条件。</w:t>
      </w:r>
    </w:p>
    <w:p w:rsidR="009D373E" w:rsidRDefault="0057483D">
      <w:pPr>
        <w:adjustRightInd w:val="0"/>
        <w:spacing w:line="360" w:lineRule="auto"/>
        <w:ind w:firstLineChars="210" w:firstLine="504"/>
        <w:contextualSpacing/>
        <w:rPr>
          <w:rFonts w:ascii="宋体" w:hAnsi="宋体" w:cs="Arial"/>
          <w:sz w:val="24"/>
        </w:rPr>
      </w:pPr>
      <w:r>
        <w:rPr>
          <w:rFonts w:ascii="宋体" w:hAnsi="宋体" w:cs="宋体" w:hint="eastAsia"/>
          <w:sz w:val="24"/>
        </w:rPr>
        <w:t>以上内容如有虚假或与事实不符的，评审委员会可将</w:t>
      </w:r>
      <w:r>
        <w:rPr>
          <w:rFonts w:ascii="宋体" w:hAnsi="宋体" w:cs="Arial" w:hint="eastAsia"/>
          <w:sz w:val="24"/>
        </w:rPr>
        <w:t>我方做无效投标处理，我方愿意承担相应的法律责任。</w:t>
      </w:r>
    </w:p>
    <w:p w:rsidR="009D373E" w:rsidRDefault="0057483D">
      <w:pPr>
        <w:pStyle w:val="aa"/>
        <w:spacing w:line="360" w:lineRule="auto"/>
        <w:ind w:firstLineChars="200" w:firstLine="480"/>
        <w:contextualSpacing/>
        <w:rPr>
          <w:rFonts w:hAnsi="宋体"/>
          <w:sz w:val="24"/>
          <w:szCs w:val="24"/>
        </w:rPr>
      </w:pPr>
      <w:r>
        <w:rPr>
          <w:rFonts w:hAnsi="宋体" w:hint="eastAsia"/>
          <w:sz w:val="24"/>
          <w:szCs w:val="24"/>
        </w:rPr>
        <w:t>十、我方具备履行合同所必需的设备和专业技术能力。</w:t>
      </w:r>
    </w:p>
    <w:p w:rsidR="009D373E" w:rsidRDefault="0057483D">
      <w:pPr>
        <w:pStyle w:val="aa"/>
        <w:spacing w:line="360" w:lineRule="auto"/>
        <w:ind w:firstLineChars="200" w:firstLine="480"/>
        <w:contextualSpacing/>
        <w:rPr>
          <w:rFonts w:hAnsi="宋体"/>
          <w:sz w:val="24"/>
          <w:szCs w:val="24"/>
        </w:rPr>
      </w:pPr>
      <w:r>
        <w:rPr>
          <w:rFonts w:hAnsi="宋体" w:hint="eastAsia"/>
          <w:snapToGrid w:val="0"/>
          <w:sz w:val="24"/>
          <w:szCs w:val="24"/>
        </w:rPr>
        <w:t>十一、</w:t>
      </w:r>
      <w:r>
        <w:rPr>
          <w:rFonts w:hAnsi="宋体" w:hint="eastAsia"/>
          <w:sz w:val="24"/>
          <w:szCs w:val="24"/>
        </w:rPr>
        <w:t>我方对在本函及投标文件中所作的所有承诺承担法律责任。</w:t>
      </w:r>
    </w:p>
    <w:p w:rsidR="009D373E" w:rsidRDefault="009D373E">
      <w:pPr>
        <w:pStyle w:val="aa"/>
        <w:snapToGrid w:val="0"/>
        <w:spacing w:line="360" w:lineRule="auto"/>
        <w:rPr>
          <w:rFonts w:hAnsi="宋体"/>
          <w:szCs w:val="24"/>
        </w:rPr>
      </w:pPr>
    </w:p>
    <w:p w:rsidR="009D373E" w:rsidRDefault="0057483D">
      <w:pPr>
        <w:pStyle w:val="aa"/>
        <w:snapToGrid w:val="0"/>
        <w:spacing w:line="360" w:lineRule="auto"/>
        <w:rPr>
          <w:rFonts w:hAnsi="宋体" w:cs="Courier New"/>
          <w:kern w:val="2"/>
          <w:sz w:val="24"/>
          <w:szCs w:val="24"/>
        </w:rPr>
      </w:pPr>
      <w:r>
        <w:rPr>
          <w:rFonts w:hAnsi="宋体" w:cs="Courier New" w:hint="eastAsia"/>
          <w:kern w:val="2"/>
          <w:sz w:val="24"/>
          <w:szCs w:val="24"/>
        </w:rPr>
        <w:t>所有与本招标有关的一切正式</w:t>
      </w:r>
      <w:proofErr w:type="gramStart"/>
      <w:r>
        <w:rPr>
          <w:rFonts w:hAnsi="宋体" w:cs="Courier New" w:hint="eastAsia"/>
          <w:kern w:val="2"/>
          <w:sz w:val="24"/>
          <w:szCs w:val="24"/>
        </w:rPr>
        <w:t>往来请</w:t>
      </w:r>
      <w:proofErr w:type="gramEnd"/>
      <w:r>
        <w:rPr>
          <w:rFonts w:hAnsi="宋体" w:cs="Courier New" w:hint="eastAsia"/>
          <w:kern w:val="2"/>
          <w:sz w:val="24"/>
          <w:szCs w:val="24"/>
        </w:rPr>
        <w:t>寄：</w:t>
      </w:r>
    </w:p>
    <w:p w:rsidR="009D373E" w:rsidRDefault="0057483D">
      <w:pPr>
        <w:adjustRightInd w:val="0"/>
        <w:snapToGrid w:val="0"/>
        <w:spacing w:line="360" w:lineRule="auto"/>
        <w:rPr>
          <w:rFonts w:ascii="宋体" w:hAnsi="宋体" w:cs="Courier New"/>
          <w:sz w:val="24"/>
        </w:rPr>
      </w:pPr>
      <w:r>
        <w:rPr>
          <w:rFonts w:ascii="宋体" w:hAnsi="宋体" w:cs="Courier New" w:hint="eastAsia"/>
          <w:sz w:val="24"/>
        </w:rPr>
        <w:t>地    址：</w:t>
      </w:r>
      <w:r>
        <w:rPr>
          <w:rFonts w:ascii="宋体" w:hAnsi="宋体" w:cs="Courier New" w:hint="eastAsia"/>
          <w:sz w:val="24"/>
          <w:u w:val="single"/>
        </w:rPr>
        <w:t xml:space="preserve">           </w:t>
      </w:r>
      <w:r>
        <w:rPr>
          <w:rFonts w:ascii="宋体" w:hAnsi="宋体" w:cs="Courier New" w:hint="eastAsia"/>
          <w:sz w:val="24"/>
        </w:rPr>
        <w:t xml:space="preserve">                      邮政编码：</w:t>
      </w:r>
      <w:r>
        <w:rPr>
          <w:rFonts w:ascii="宋体" w:hAnsi="宋体" w:cs="Courier New" w:hint="eastAsia"/>
          <w:sz w:val="24"/>
          <w:u w:val="single"/>
        </w:rPr>
        <w:t xml:space="preserve">           </w:t>
      </w:r>
      <w:r>
        <w:rPr>
          <w:rFonts w:ascii="宋体" w:hAnsi="宋体" w:cs="Courier New" w:hint="eastAsia"/>
          <w:sz w:val="24"/>
        </w:rPr>
        <w:t xml:space="preserve">                 </w:t>
      </w:r>
    </w:p>
    <w:p w:rsidR="009D373E" w:rsidRDefault="0057483D">
      <w:pPr>
        <w:adjustRightInd w:val="0"/>
        <w:snapToGrid w:val="0"/>
        <w:spacing w:line="360" w:lineRule="auto"/>
        <w:rPr>
          <w:rFonts w:ascii="宋体" w:hAnsi="宋体" w:cs="Courier New"/>
          <w:sz w:val="24"/>
        </w:rPr>
      </w:pPr>
      <w:r>
        <w:rPr>
          <w:rFonts w:ascii="宋体" w:hAnsi="宋体" w:cs="Courier New" w:hint="eastAsia"/>
          <w:sz w:val="24"/>
        </w:rPr>
        <w:t>电    话：</w:t>
      </w:r>
      <w:r>
        <w:rPr>
          <w:rFonts w:ascii="宋体" w:hAnsi="宋体" w:cs="Courier New" w:hint="eastAsia"/>
          <w:sz w:val="24"/>
          <w:u w:val="single"/>
        </w:rPr>
        <w:t xml:space="preserve">           </w:t>
      </w:r>
      <w:r>
        <w:rPr>
          <w:rFonts w:ascii="宋体" w:hAnsi="宋体" w:cs="Courier New" w:hint="eastAsia"/>
          <w:sz w:val="24"/>
        </w:rPr>
        <w:t xml:space="preserve">                      传    真：</w:t>
      </w:r>
      <w:r>
        <w:rPr>
          <w:rFonts w:ascii="宋体" w:hAnsi="宋体" w:cs="Courier New" w:hint="eastAsia"/>
          <w:sz w:val="24"/>
          <w:u w:val="single"/>
        </w:rPr>
        <w:t xml:space="preserve">            </w:t>
      </w:r>
      <w:r>
        <w:rPr>
          <w:rFonts w:ascii="宋体" w:hAnsi="宋体" w:cs="Courier New" w:hint="eastAsia"/>
          <w:sz w:val="24"/>
        </w:rPr>
        <w:t xml:space="preserve">                 </w:t>
      </w:r>
    </w:p>
    <w:p w:rsidR="009D373E" w:rsidRDefault="0057483D">
      <w:pPr>
        <w:adjustRightInd w:val="0"/>
        <w:snapToGrid w:val="0"/>
        <w:spacing w:line="360" w:lineRule="auto"/>
        <w:rPr>
          <w:rFonts w:ascii="宋体" w:hAnsi="宋体" w:cs="Courier New"/>
          <w:sz w:val="24"/>
        </w:rPr>
      </w:pPr>
      <w:r>
        <w:rPr>
          <w:rFonts w:ascii="宋体" w:hAnsi="宋体" w:cs="Courier New" w:hint="eastAsia"/>
          <w:sz w:val="24"/>
        </w:rPr>
        <w:t>投标人代表姓名：</w:t>
      </w:r>
      <w:r>
        <w:rPr>
          <w:rFonts w:ascii="宋体" w:hAnsi="宋体" w:cs="Courier New" w:hint="eastAsia"/>
          <w:sz w:val="24"/>
          <w:u w:val="single"/>
        </w:rPr>
        <w:t xml:space="preserve">            </w:t>
      </w:r>
      <w:r>
        <w:rPr>
          <w:rFonts w:ascii="宋体" w:hAnsi="宋体" w:cs="Courier New" w:hint="eastAsia"/>
          <w:sz w:val="24"/>
        </w:rPr>
        <w:t xml:space="preserve">               职    </w:t>
      </w:r>
      <w:proofErr w:type="gramStart"/>
      <w:r>
        <w:rPr>
          <w:rFonts w:ascii="宋体" w:hAnsi="宋体" w:cs="Courier New" w:hint="eastAsia"/>
          <w:sz w:val="24"/>
        </w:rPr>
        <w:t>务</w:t>
      </w:r>
      <w:proofErr w:type="gramEnd"/>
      <w:r>
        <w:rPr>
          <w:rFonts w:ascii="宋体" w:hAnsi="宋体" w:cs="Courier New" w:hint="eastAsia"/>
          <w:sz w:val="24"/>
        </w:rPr>
        <w:t>：</w:t>
      </w:r>
      <w:r>
        <w:rPr>
          <w:rFonts w:ascii="宋体" w:hAnsi="宋体" w:cs="Courier New" w:hint="eastAsia"/>
          <w:sz w:val="24"/>
          <w:u w:val="single"/>
        </w:rPr>
        <w:t xml:space="preserve">            </w:t>
      </w:r>
      <w:r>
        <w:rPr>
          <w:rFonts w:ascii="宋体" w:hAnsi="宋体" w:cs="Courier New" w:hint="eastAsia"/>
          <w:sz w:val="24"/>
        </w:rPr>
        <w:t xml:space="preserve">                 </w:t>
      </w:r>
    </w:p>
    <w:p w:rsidR="009D373E" w:rsidRDefault="009D373E">
      <w:pPr>
        <w:adjustRightInd w:val="0"/>
        <w:snapToGrid w:val="0"/>
        <w:spacing w:line="360" w:lineRule="auto"/>
        <w:rPr>
          <w:rFonts w:ascii="宋体" w:hAnsi="宋体" w:cs="Courier New"/>
          <w:sz w:val="24"/>
        </w:rPr>
      </w:pPr>
    </w:p>
    <w:p w:rsidR="009D373E" w:rsidRDefault="009D373E">
      <w:pPr>
        <w:adjustRightInd w:val="0"/>
        <w:snapToGrid w:val="0"/>
        <w:spacing w:line="360" w:lineRule="auto"/>
        <w:rPr>
          <w:rFonts w:ascii="宋体" w:hAnsi="宋体" w:cs="Courier New"/>
          <w:sz w:val="24"/>
        </w:rPr>
      </w:pPr>
    </w:p>
    <w:p w:rsidR="009D373E" w:rsidRDefault="0057483D">
      <w:pPr>
        <w:adjustRightInd w:val="0"/>
        <w:snapToGrid w:val="0"/>
        <w:spacing w:line="360" w:lineRule="auto"/>
        <w:rPr>
          <w:rFonts w:ascii="宋体" w:hAnsi="宋体" w:cs="Courier New"/>
          <w:sz w:val="24"/>
        </w:rPr>
      </w:pPr>
      <w:r>
        <w:rPr>
          <w:rFonts w:ascii="宋体" w:hAnsi="宋体" w:cs="Courier New" w:hint="eastAsia"/>
          <w:sz w:val="24"/>
        </w:rPr>
        <w:t>投标人法定代表人（单位负责人）或授权代表签字或盖章：</w:t>
      </w:r>
      <w:r>
        <w:rPr>
          <w:rFonts w:ascii="宋体" w:hAnsi="宋体" w:cs="Courier New" w:hint="eastAsia"/>
          <w:sz w:val="24"/>
          <w:u w:val="single"/>
        </w:rPr>
        <w:t xml:space="preserve">        </w:t>
      </w:r>
      <w:r>
        <w:rPr>
          <w:rFonts w:ascii="宋体" w:hAnsi="宋体" w:cs="Courier New" w:hint="eastAsia"/>
          <w:sz w:val="24"/>
        </w:rPr>
        <w:t xml:space="preserve">         </w:t>
      </w:r>
    </w:p>
    <w:p w:rsidR="009D373E" w:rsidRDefault="0057483D">
      <w:pPr>
        <w:adjustRightInd w:val="0"/>
        <w:snapToGrid w:val="0"/>
        <w:spacing w:line="360" w:lineRule="auto"/>
        <w:rPr>
          <w:rFonts w:ascii="宋体" w:hAnsi="宋体" w:cs="宋体"/>
          <w:sz w:val="24"/>
        </w:rPr>
      </w:pPr>
      <w:r>
        <w:rPr>
          <w:rFonts w:ascii="宋体" w:hAnsi="宋体" w:cs="Courier New" w:hint="eastAsia"/>
          <w:sz w:val="24"/>
        </w:rPr>
        <w:t>投标人名称（盖章）：</w:t>
      </w:r>
      <w:r>
        <w:rPr>
          <w:rFonts w:ascii="宋体" w:hAnsi="宋体" w:cs="Courier New" w:hint="eastAsia"/>
          <w:sz w:val="24"/>
          <w:u w:val="single"/>
        </w:rPr>
        <w:t xml:space="preserve">                    </w:t>
      </w:r>
      <w:r>
        <w:rPr>
          <w:rFonts w:ascii="宋体" w:hAnsi="宋体" w:cs="Courier New" w:hint="eastAsia"/>
          <w:sz w:val="24"/>
        </w:rPr>
        <w:t xml:space="preserve">   </w:t>
      </w:r>
    </w:p>
    <w:p w:rsidR="009D373E" w:rsidRDefault="0057483D">
      <w:pPr>
        <w:widowControl/>
        <w:jc w:val="center"/>
        <w:rPr>
          <w:rFonts w:ascii="宋体" w:hAnsi="宋体"/>
          <w:b/>
          <w:bCs/>
          <w:color w:val="000000"/>
          <w:sz w:val="32"/>
          <w:szCs w:val="32"/>
        </w:rPr>
      </w:pPr>
      <w:r>
        <w:rPr>
          <w:rFonts w:ascii="宋体" w:hAnsi="宋体"/>
          <w:b/>
          <w:bCs/>
          <w:color w:val="000000"/>
          <w:sz w:val="36"/>
          <w:szCs w:val="36"/>
        </w:rPr>
        <w:br w:type="page"/>
      </w:r>
      <w:r>
        <w:rPr>
          <w:rFonts w:ascii="宋体" w:hAnsi="宋体" w:hint="eastAsia"/>
          <w:b/>
          <w:bCs/>
          <w:color w:val="000000"/>
          <w:sz w:val="32"/>
          <w:szCs w:val="32"/>
        </w:rPr>
        <w:lastRenderedPageBreak/>
        <w:t>4.2 法定代表人（单位负责人）</w:t>
      </w:r>
      <w:r>
        <w:rPr>
          <w:rFonts w:ascii="宋体" w:hAnsi="宋体"/>
          <w:b/>
          <w:bCs/>
          <w:color w:val="000000"/>
          <w:sz w:val="32"/>
          <w:szCs w:val="32"/>
        </w:rPr>
        <w:t>资</w:t>
      </w:r>
      <w:r>
        <w:rPr>
          <w:rFonts w:ascii="宋体" w:hAnsi="宋体" w:hint="eastAsia"/>
          <w:b/>
          <w:bCs/>
          <w:color w:val="000000"/>
          <w:sz w:val="32"/>
          <w:szCs w:val="32"/>
        </w:rPr>
        <w:t>格</w:t>
      </w:r>
      <w:r>
        <w:rPr>
          <w:rFonts w:ascii="宋体" w:hAnsi="宋体"/>
          <w:b/>
          <w:bCs/>
          <w:color w:val="000000"/>
          <w:sz w:val="32"/>
          <w:szCs w:val="32"/>
        </w:rPr>
        <w:t>证</w:t>
      </w:r>
      <w:r>
        <w:rPr>
          <w:rFonts w:ascii="宋体" w:hAnsi="宋体" w:hint="eastAsia"/>
          <w:b/>
          <w:bCs/>
          <w:color w:val="000000"/>
          <w:sz w:val="32"/>
          <w:szCs w:val="32"/>
        </w:rPr>
        <w:t>明</w:t>
      </w:r>
      <w:r>
        <w:rPr>
          <w:rFonts w:ascii="宋体" w:hAnsi="宋体"/>
          <w:b/>
          <w:bCs/>
          <w:color w:val="000000"/>
          <w:sz w:val="32"/>
          <w:szCs w:val="32"/>
        </w:rPr>
        <w:t>书</w:t>
      </w:r>
    </w:p>
    <w:p w:rsidR="009D373E" w:rsidRDefault="009D373E" w:rsidP="009D373E">
      <w:pPr>
        <w:autoSpaceDE w:val="0"/>
        <w:autoSpaceDN w:val="0"/>
        <w:adjustRightInd w:val="0"/>
        <w:spacing w:line="480" w:lineRule="auto"/>
        <w:ind w:firstLineChars="257" w:firstLine="617"/>
        <w:rPr>
          <w:rFonts w:ascii="宋体" w:hAnsi="宋体"/>
          <w:color w:val="000000"/>
          <w:sz w:val="24"/>
        </w:rPr>
      </w:pPr>
    </w:p>
    <w:p w:rsidR="009D373E" w:rsidRDefault="0057483D">
      <w:pPr>
        <w:pStyle w:val="13"/>
        <w:spacing w:line="480" w:lineRule="auto"/>
        <w:ind w:firstLineChars="225" w:firstLine="540"/>
        <w:jc w:val="left"/>
        <w:rPr>
          <w:rFonts w:hAnsi="宋体"/>
          <w:color w:val="000000"/>
        </w:rPr>
      </w:pPr>
      <w:r>
        <w:rPr>
          <w:rFonts w:hAnsi="宋体"/>
          <w:color w:val="000000"/>
        </w:rPr>
        <w:t>单</w:t>
      </w:r>
      <w:r>
        <w:rPr>
          <w:rFonts w:hAnsi="宋体" w:hint="eastAsia"/>
          <w:color w:val="000000"/>
        </w:rPr>
        <w:t>位名</w:t>
      </w:r>
      <w:r>
        <w:rPr>
          <w:rFonts w:hAnsi="宋体"/>
          <w:color w:val="000000"/>
        </w:rPr>
        <w:t>称</w:t>
      </w:r>
      <w:r>
        <w:rPr>
          <w:rFonts w:hAnsi="宋体" w:hint="eastAsia"/>
          <w:color w:val="000000"/>
        </w:rPr>
        <w:t>：</w:t>
      </w:r>
    </w:p>
    <w:p w:rsidR="009D373E" w:rsidRDefault="0057483D">
      <w:pPr>
        <w:pStyle w:val="13"/>
        <w:spacing w:line="480" w:lineRule="auto"/>
        <w:ind w:firstLineChars="225" w:firstLine="540"/>
        <w:jc w:val="left"/>
        <w:rPr>
          <w:rFonts w:hAnsi="宋体"/>
          <w:color w:val="000000"/>
        </w:rPr>
      </w:pPr>
      <w:r>
        <w:rPr>
          <w:rFonts w:hAnsi="宋体" w:hint="eastAsia"/>
          <w:color w:val="000000"/>
        </w:rPr>
        <w:t>地址：</w:t>
      </w:r>
    </w:p>
    <w:p w:rsidR="009D373E" w:rsidRDefault="0057483D">
      <w:pPr>
        <w:pStyle w:val="13"/>
        <w:spacing w:line="480" w:lineRule="auto"/>
        <w:ind w:firstLineChars="225" w:firstLine="540"/>
        <w:jc w:val="left"/>
        <w:rPr>
          <w:rFonts w:hAnsi="宋体"/>
          <w:color w:val="000000"/>
        </w:rPr>
      </w:pPr>
      <w:r>
        <w:rPr>
          <w:rFonts w:hAnsi="宋体" w:hint="eastAsia"/>
          <w:color w:val="000000"/>
        </w:rPr>
        <w:t>姓名：       性</w:t>
      </w:r>
      <w:r>
        <w:rPr>
          <w:rFonts w:hAnsi="宋体"/>
          <w:color w:val="000000"/>
        </w:rPr>
        <w:t>别</w:t>
      </w:r>
      <w:r>
        <w:rPr>
          <w:rFonts w:hAnsi="宋体" w:hint="eastAsia"/>
          <w:color w:val="000000"/>
        </w:rPr>
        <w:t>：     年</w:t>
      </w:r>
      <w:r>
        <w:rPr>
          <w:rFonts w:hAnsi="宋体"/>
          <w:color w:val="000000"/>
        </w:rPr>
        <w:t>龄</w:t>
      </w:r>
      <w:r>
        <w:rPr>
          <w:rFonts w:hAnsi="宋体" w:hint="eastAsia"/>
          <w:color w:val="000000"/>
        </w:rPr>
        <w:t>：</w:t>
      </w:r>
      <w:r>
        <w:rPr>
          <w:rFonts w:hAnsi="宋体"/>
          <w:color w:val="000000"/>
        </w:rPr>
        <w:t xml:space="preserve">     职务</w:t>
      </w:r>
      <w:r>
        <w:rPr>
          <w:rFonts w:hAnsi="宋体" w:hint="eastAsia"/>
          <w:color w:val="000000"/>
        </w:rPr>
        <w:t xml:space="preserve">：        </w:t>
      </w:r>
    </w:p>
    <w:p w:rsidR="009D373E" w:rsidRDefault="0057483D">
      <w:pPr>
        <w:pStyle w:val="13"/>
        <w:spacing w:line="480" w:lineRule="auto"/>
        <w:ind w:firstLineChars="225" w:firstLine="540"/>
        <w:jc w:val="left"/>
        <w:rPr>
          <w:rFonts w:hAnsi="宋体"/>
          <w:color w:val="000000"/>
        </w:rPr>
      </w:pPr>
      <w:r>
        <w:rPr>
          <w:rFonts w:hAnsi="宋体" w:hint="eastAsia"/>
          <w:color w:val="000000"/>
        </w:rPr>
        <w:t>本人系</w:t>
      </w:r>
      <w:r>
        <w:rPr>
          <w:rFonts w:hAnsi="宋体" w:hint="eastAsia"/>
          <w:i/>
          <w:snapToGrid w:val="0"/>
          <w:u w:val="single"/>
        </w:rPr>
        <w:t>投</w:t>
      </w:r>
      <w:r>
        <w:rPr>
          <w:rFonts w:hAnsi="宋体"/>
          <w:i/>
          <w:snapToGrid w:val="0"/>
          <w:u w:val="single"/>
        </w:rPr>
        <w:t>标</w:t>
      </w:r>
      <w:r>
        <w:rPr>
          <w:rFonts w:hAnsi="宋体" w:hint="eastAsia"/>
          <w:i/>
          <w:snapToGrid w:val="0"/>
          <w:u w:val="single"/>
        </w:rPr>
        <w:t>人名</w:t>
      </w:r>
      <w:r>
        <w:rPr>
          <w:rFonts w:hAnsi="宋体"/>
          <w:i/>
          <w:snapToGrid w:val="0"/>
          <w:u w:val="single"/>
        </w:rPr>
        <w:t>称</w:t>
      </w:r>
      <w:r>
        <w:rPr>
          <w:rFonts w:hAnsi="宋体" w:hint="eastAsia"/>
          <w:color w:val="000000"/>
        </w:rPr>
        <w:t>的法定代表人（单位负责人）。就</w:t>
      </w:r>
      <w:r>
        <w:rPr>
          <w:rFonts w:hAnsi="宋体"/>
          <w:color w:val="000000"/>
        </w:rPr>
        <w:t>参</w:t>
      </w:r>
      <w:r>
        <w:rPr>
          <w:rFonts w:hAnsi="宋体" w:hint="eastAsia"/>
          <w:color w:val="000000"/>
        </w:rPr>
        <w:t>加贵方招</w:t>
      </w:r>
      <w:r>
        <w:rPr>
          <w:rFonts w:hAnsi="宋体"/>
          <w:color w:val="000000"/>
        </w:rPr>
        <w:t>标编号为</w:t>
      </w:r>
      <w:r>
        <w:rPr>
          <w:rFonts w:hAnsi="宋体"/>
          <w:i/>
          <w:color w:val="000000"/>
          <w:u w:val="single"/>
        </w:rPr>
        <w:t>项目编号</w:t>
      </w:r>
      <w:r>
        <w:rPr>
          <w:rFonts w:hAnsi="宋体" w:hint="eastAsia"/>
          <w:color w:val="000000"/>
        </w:rPr>
        <w:t>的</w:t>
      </w:r>
      <w:r>
        <w:rPr>
          <w:rFonts w:hAnsi="宋体"/>
          <w:i/>
          <w:color w:val="000000"/>
          <w:u w:val="single"/>
        </w:rPr>
        <w:t>项目</w:t>
      </w:r>
      <w:r>
        <w:rPr>
          <w:rFonts w:hAnsi="宋体" w:hint="eastAsia"/>
          <w:i/>
          <w:color w:val="000000"/>
          <w:u w:val="single"/>
        </w:rPr>
        <w:t>名</w:t>
      </w:r>
      <w:r>
        <w:rPr>
          <w:rFonts w:hAnsi="宋体"/>
          <w:i/>
          <w:color w:val="000000"/>
          <w:u w:val="single"/>
        </w:rPr>
        <w:t>称</w:t>
      </w:r>
      <w:r>
        <w:rPr>
          <w:rFonts w:hAnsi="宋体" w:hint="eastAsia"/>
          <w:color w:val="000000"/>
        </w:rPr>
        <w:t>公</w:t>
      </w:r>
      <w:r>
        <w:rPr>
          <w:rFonts w:hAnsi="宋体"/>
          <w:color w:val="000000"/>
        </w:rPr>
        <w:t>开</w:t>
      </w:r>
      <w:r>
        <w:rPr>
          <w:rFonts w:hAnsi="宋体" w:hint="eastAsia"/>
          <w:color w:val="000000"/>
        </w:rPr>
        <w:t>招</w:t>
      </w:r>
      <w:r>
        <w:rPr>
          <w:rFonts w:hAnsi="宋体"/>
          <w:color w:val="000000"/>
        </w:rPr>
        <w:t>标项目</w:t>
      </w:r>
      <w:r>
        <w:rPr>
          <w:rFonts w:hAnsi="宋体" w:hint="eastAsia"/>
          <w:color w:val="000000"/>
        </w:rPr>
        <w:t>的投</w:t>
      </w:r>
      <w:r>
        <w:rPr>
          <w:rFonts w:hAnsi="宋体"/>
          <w:color w:val="000000"/>
        </w:rPr>
        <w:t>标报价</w:t>
      </w:r>
      <w:r>
        <w:rPr>
          <w:rFonts w:hAnsi="宋体" w:hint="eastAsia"/>
          <w:color w:val="000000"/>
        </w:rPr>
        <w:t>，</w:t>
      </w:r>
      <w:r>
        <w:rPr>
          <w:rFonts w:hAnsi="宋体"/>
          <w:color w:val="000000"/>
        </w:rPr>
        <w:t>签</w:t>
      </w:r>
      <w:r>
        <w:rPr>
          <w:rFonts w:hAnsi="宋体" w:hint="eastAsia"/>
          <w:color w:val="000000"/>
        </w:rPr>
        <w:t>署上</w:t>
      </w:r>
      <w:r>
        <w:rPr>
          <w:rFonts w:hAnsi="宋体"/>
          <w:color w:val="000000"/>
        </w:rPr>
        <w:t>述项目</w:t>
      </w:r>
      <w:r>
        <w:rPr>
          <w:rFonts w:hAnsi="宋体" w:hint="eastAsia"/>
          <w:color w:val="000000"/>
        </w:rPr>
        <w:t>的投</w:t>
      </w:r>
      <w:r>
        <w:rPr>
          <w:rFonts w:hAnsi="宋体"/>
          <w:color w:val="000000"/>
        </w:rPr>
        <w:t>标</w:t>
      </w:r>
      <w:r>
        <w:rPr>
          <w:rFonts w:hAnsi="宋体" w:hint="eastAsia"/>
          <w:color w:val="000000"/>
        </w:rPr>
        <w:t>文件及合同的</w:t>
      </w:r>
      <w:r>
        <w:rPr>
          <w:rFonts w:hAnsi="宋体"/>
          <w:color w:val="000000"/>
        </w:rPr>
        <w:t>执</w:t>
      </w:r>
      <w:r>
        <w:rPr>
          <w:rFonts w:hAnsi="宋体" w:hint="eastAsia"/>
          <w:color w:val="000000"/>
        </w:rPr>
        <w:t>行、完成、服</w:t>
      </w:r>
      <w:r>
        <w:rPr>
          <w:rFonts w:hAnsi="宋体"/>
          <w:color w:val="000000"/>
        </w:rPr>
        <w:t>务</w:t>
      </w:r>
      <w:r>
        <w:rPr>
          <w:rFonts w:hAnsi="宋体" w:hint="eastAsia"/>
          <w:color w:val="000000"/>
        </w:rPr>
        <w:t>和保修，</w:t>
      </w:r>
      <w:r>
        <w:rPr>
          <w:rFonts w:hAnsi="宋体"/>
          <w:color w:val="000000"/>
        </w:rPr>
        <w:t>签</w:t>
      </w:r>
      <w:r>
        <w:rPr>
          <w:rFonts w:hAnsi="宋体" w:hint="eastAsia"/>
          <w:color w:val="000000"/>
        </w:rPr>
        <w:t>署合同和</w:t>
      </w:r>
      <w:r>
        <w:rPr>
          <w:rFonts w:hAnsi="宋体"/>
          <w:color w:val="000000"/>
        </w:rPr>
        <w:t>处</w:t>
      </w:r>
      <w:r>
        <w:rPr>
          <w:rFonts w:hAnsi="宋体" w:hint="eastAsia"/>
          <w:color w:val="000000"/>
        </w:rPr>
        <w:t>理与之有</w:t>
      </w:r>
      <w:r>
        <w:rPr>
          <w:rFonts w:hAnsi="宋体"/>
          <w:color w:val="000000"/>
        </w:rPr>
        <w:t>关的</w:t>
      </w:r>
      <w:r>
        <w:rPr>
          <w:rFonts w:hAnsi="宋体" w:hint="eastAsia"/>
          <w:color w:val="000000"/>
        </w:rPr>
        <w:t>一切事</w:t>
      </w:r>
      <w:r>
        <w:rPr>
          <w:rFonts w:hAnsi="宋体"/>
          <w:color w:val="000000"/>
        </w:rPr>
        <w:t>务</w:t>
      </w:r>
      <w:r>
        <w:rPr>
          <w:rFonts w:hAnsi="宋体" w:hint="eastAsia"/>
          <w:color w:val="000000"/>
        </w:rPr>
        <w:t>。</w:t>
      </w:r>
    </w:p>
    <w:p w:rsidR="009D373E" w:rsidRDefault="0057483D">
      <w:pPr>
        <w:pStyle w:val="13"/>
        <w:spacing w:line="480" w:lineRule="auto"/>
        <w:ind w:firstLineChars="225" w:firstLine="540"/>
        <w:jc w:val="left"/>
        <w:rPr>
          <w:rFonts w:hAnsi="宋体"/>
          <w:color w:val="000000"/>
        </w:rPr>
      </w:pPr>
      <w:r>
        <w:rPr>
          <w:rFonts w:hAnsi="宋体" w:hint="eastAsia"/>
          <w:color w:val="000000"/>
        </w:rPr>
        <w:t>特此</w:t>
      </w:r>
      <w:r>
        <w:rPr>
          <w:rFonts w:hAnsi="宋体"/>
          <w:color w:val="000000"/>
        </w:rPr>
        <w:t>证</w:t>
      </w:r>
      <w:r>
        <w:rPr>
          <w:rFonts w:hAnsi="宋体" w:hint="eastAsia"/>
          <w:color w:val="000000"/>
        </w:rPr>
        <w:t>明。</w:t>
      </w:r>
    </w:p>
    <w:p w:rsidR="009D373E" w:rsidRDefault="009D373E">
      <w:pPr>
        <w:pStyle w:val="13"/>
        <w:spacing w:line="480" w:lineRule="auto"/>
        <w:ind w:firstLineChars="225" w:firstLine="540"/>
        <w:jc w:val="left"/>
        <w:rPr>
          <w:rFonts w:hAnsi="宋体"/>
          <w:color w:val="000000"/>
        </w:rPr>
      </w:pPr>
    </w:p>
    <w:p w:rsidR="009D373E" w:rsidRDefault="009D373E">
      <w:pPr>
        <w:pStyle w:val="13"/>
        <w:spacing w:line="480" w:lineRule="auto"/>
        <w:ind w:firstLineChars="225" w:firstLine="540"/>
        <w:jc w:val="left"/>
        <w:rPr>
          <w:rFonts w:hAnsi="宋体"/>
          <w:color w:val="000000"/>
        </w:rPr>
      </w:pPr>
    </w:p>
    <w:p w:rsidR="009D373E" w:rsidRDefault="0057483D" w:rsidP="009D373E">
      <w:pPr>
        <w:pStyle w:val="13"/>
        <w:spacing w:line="480" w:lineRule="auto"/>
        <w:ind w:leftChars="-256" w:left="-538" w:firstLineChars="257" w:firstLine="617"/>
        <w:jc w:val="center"/>
        <w:rPr>
          <w:rFonts w:hAnsi="宋体"/>
          <w:bCs/>
          <w:color w:val="000000"/>
        </w:rPr>
      </w:pPr>
      <w:r>
        <w:rPr>
          <w:rFonts w:hAnsi="宋体" w:hint="eastAsia"/>
          <w:bCs/>
          <w:color w:val="000000"/>
        </w:rPr>
        <w:t>【此</w:t>
      </w:r>
      <w:r>
        <w:rPr>
          <w:rFonts w:hAnsi="宋体"/>
          <w:bCs/>
          <w:color w:val="000000"/>
        </w:rPr>
        <w:t>处请</w:t>
      </w:r>
      <w:r>
        <w:rPr>
          <w:rFonts w:hAnsi="宋体" w:hint="eastAsia"/>
          <w:bCs/>
          <w:color w:val="000000"/>
        </w:rPr>
        <w:t>粘</w:t>
      </w:r>
      <w:r>
        <w:rPr>
          <w:rFonts w:hAnsi="宋体"/>
          <w:bCs/>
          <w:color w:val="000000"/>
        </w:rPr>
        <w:t>贴</w:t>
      </w:r>
      <w:r>
        <w:rPr>
          <w:rFonts w:hAnsi="宋体" w:hint="eastAsia"/>
          <w:bCs/>
          <w:color w:val="000000"/>
        </w:rPr>
        <w:t>法定代表人（单位负责人）身份</w:t>
      </w:r>
      <w:r>
        <w:rPr>
          <w:rFonts w:hAnsi="宋体"/>
          <w:bCs/>
          <w:color w:val="000000"/>
        </w:rPr>
        <w:t>证复</w:t>
      </w:r>
      <w:r>
        <w:rPr>
          <w:rFonts w:hAnsi="宋体" w:hint="eastAsia"/>
          <w:bCs/>
          <w:color w:val="000000"/>
        </w:rPr>
        <w:t>印件，需清晰反映身份证有效期限】</w:t>
      </w:r>
    </w:p>
    <w:p w:rsidR="009D373E" w:rsidRDefault="009D373E" w:rsidP="009D373E">
      <w:pPr>
        <w:pStyle w:val="13"/>
        <w:spacing w:line="480" w:lineRule="auto"/>
        <w:ind w:leftChars="-256" w:left="-538" w:firstLineChars="257" w:firstLine="617"/>
        <w:jc w:val="center"/>
        <w:rPr>
          <w:rFonts w:hAnsi="宋体"/>
          <w:bCs/>
          <w:color w:val="000000"/>
        </w:rPr>
      </w:pPr>
    </w:p>
    <w:p w:rsidR="009D373E" w:rsidRDefault="009D373E">
      <w:pPr>
        <w:autoSpaceDE w:val="0"/>
        <w:autoSpaceDN w:val="0"/>
        <w:adjustRightInd w:val="0"/>
        <w:spacing w:line="360" w:lineRule="auto"/>
        <w:ind w:right="-11"/>
        <w:rPr>
          <w:rFonts w:ascii="宋体" w:hAnsi="宋体" w:cs="宋体"/>
          <w:sz w:val="24"/>
          <w:lang w:val="zh-CN"/>
        </w:rPr>
      </w:pPr>
    </w:p>
    <w:p w:rsidR="009D373E" w:rsidRDefault="009D373E">
      <w:pPr>
        <w:autoSpaceDE w:val="0"/>
        <w:autoSpaceDN w:val="0"/>
        <w:adjustRightInd w:val="0"/>
        <w:spacing w:line="360" w:lineRule="auto"/>
        <w:ind w:right="-11"/>
        <w:rPr>
          <w:rFonts w:ascii="宋体" w:hAnsi="宋体" w:cs="宋体"/>
          <w:sz w:val="24"/>
          <w:lang w:val="zh-CN"/>
        </w:rPr>
      </w:pPr>
    </w:p>
    <w:p w:rsidR="009D373E" w:rsidRDefault="009D373E">
      <w:pPr>
        <w:autoSpaceDE w:val="0"/>
        <w:autoSpaceDN w:val="0"/>
        <w:adjustRightInd w:val="0"/>
        <w:spacing w:line="360" w:lineRule="auto"/>
        <w:ind w:right="-11"/>
        <w:rPr>
          <w:rFonts w:ascii="宋体" w:hAnsi="宋体" w:cs="宋体"/>
          <w:sz w:val="24"/>
          <w:lang w:val="zh-CN"/>
        </w:rPr>
      </w:pPr>
    </w:p>
    <w:p w:rsidR="009D373E" w:rsidRDefault="0057483D">
      <w:pPr>
        <w:spacing w:line="480" w:lineRule="auto"/>
        <w:ind w:firstLineChars="1625" w:firstLine="3900"/>
        <w:rPr>
          <w:rFonts w:ascii="宋体" w:hAnsi="宋体" w:cs="Arial"/>
          <w:color w:val="000000"/>
          <w:sz w:val="24"/>
          <w:u w:val="single"/>
        </w:rPr>
      </w:pPr>
      <w:r>
        <w:rPr>
          <w:rFonts w:ascii="宋体" w:hAnsi="宋体" w:cs="Arial" w:hint="eastAsia"/>
          <w:color w:val="000000"/>
          <w:sz w:val="24"/>
        </w:rPr>
        <w:t>投标人名称（并加盖公章）：</w:t>
      </w:r>
    </w:p>
    <w:p w:rsidR="009D373E" w:rsidRDefault="0057483D">
      <w:pPr>
        <w:pStyle w:val="14"/>
        <w:spacing w:before="60" w:line="480" w:lineRule="auto"/>
        <w:ind w:firstLineChars="1625" w:firstLine="3900"/>
        <w:rPr>
          <w:rFonts w:ascii="宋体" w:hAnsi="宋体" w:cs="Arial"/>
          <w:color w:val="000000"/>
          <w:szCs w:val="24"/>
        </w:rPr>
      </w:pPr>
      <w:r>
        <w:rPr>
          <w:rFonts w:ascii="宋体" w:hAnsi="宋体" w:cs="Arial" w:hint="eastAsia"/>
          <w:color w:val="000000"/>
          <w:szCs w:val="24"/>
        </w:rPr>
        <w:t>签署日期：   年   月  日</w:t>
      </w:r>
    </w:p>
    <w:p w:rsidR="009D373E" w:rsidRDefault="009D373E">
      <w:pPr>
        <w:pStyle w:val="15"/>
        <w:spacing w:line="480" w:lineRule="auto"/>
        <w:rPr>
          <w:rFonts w:ascii="宋体" w:hAnsi="宋体" w:cs="Arial"/>
          <w:color w:val="000000"/>
        </w:rPr>
      </w:pPr>
    </w:p>
    <w:p w:rsidR="009D373E" w:rsidRDefault="009D373E"/>
    <w:p w:rsidR="009D373E" w:rsidRDefault="0057483D">
      <w:pPr>
        <w:spacing w:line="360" w:lineRule="auto"/>
        <w:rPr>
          <w:rFonts w:ascii="宋体" w:hAnsi="宋体"/>
          <w:bCs/>
          <w:color w:val="000000"/>
          <w:kern w:val="12"/>
          <w:sz w:val="24"/>
        </w:rPr>
      </w:pPr>
      <w:r>
        <w:rPr>
          <w:rFonts w:ascii="宋体" w:hAnsi="宋体" w:hint="eastAsia"/>
          <w:bCs/>
          <w:color w:val="000000"/>
          <w:kern w:val="12"/>
          <w:sz w:val="24"/>
        </w:rPr>
        <w:t>备注：1.法定代表人（单位负责人）</w:t>
      </w:r>
      <w:r>
        <w:rPr>
          <w:rFonts w:ascii="宋体" w:hAnsi="宋体"/>
          <w:bCs/>
          <w:color w:val="000000"/>
          <w:kern w:val="12"/>
          <w:sz w:val="24"/>
        </w:rPr>
        <w:t>参</w:t>
      </w:r>
      <w:r>
        <w:rPr>
          <w:rFonts w:ascii="宋体" w:hAnsi="宋体" w:hint="eastAsia"/>
          <w:bCs/>
          <w:color w:val="000000"/>
          <w:kern w:val="12"/>
          <w:sz w:val="24"/>
        </w:rPr>
        <w:t>加本招</w:t>
      </w:r>
      <w:r>
        <w:rPr>
          <w:rFonts w:ascii="宋体" w:hAnsi="宋体"/>
          <w:bCs/>
          <w:color w:val="000000"/>
          <w:kern w:val="12"/>
          <w:sz w:val="24"/>
        </w:rPr>
        <w:t>标项目</w:t>
      </w:r>
      <w:r>
        <w:rPr>
          <w:rFonts w:ascii="宋体" w:hAnsi="宋体" w:hint="eastAsia"/>
          <w:bCs/>
          <w:color w:val="000000"/>
          <w:kern w:val="12"/>
          <w:sz w:val="24"/>
        </w:rPr>
        <w:t>投</w:t>
      </w:r>
      <w:r>
        <w:rPr>
          <w:rFonts w:ascii="宋体" w:hAnsi="宋体"/>
          <w:bCs/>
          <w:color w:val="000000"/>
          <w:kern w:val="12"/>
          <w:sz w:val="24"/>
        </w:rPr>
        <w:t>标</w:t>
      </w:r>
      <w:r>
        <w:rPr>
          <w:rFonts w:ascii="宋体" w:hAnsi="宋体" w:hint="eastAsia"/>
          <w:bCs/>
          <w:color w:val="000000"/>
          <w:kern w:val="12"/>
          <w:sz w:val="24"/>
        </w:rPr>
        <w:t>的，</w:t>
      </w:r>
      <w:r>
        <w:rPr>
          <w:rFonts w:ascii="宋体" w:hAnsi="宋体"/>
          <w:bCs/>
          <w:color w:val="000000"/>
          <w:kern w:val="12"/>
          <w:sz w:val="24"/>
        </w:rPr>
        <w:t>仅须</w:t>
      </w:r>
      <w:r>
        <w:rPr>
          <w:rFonts w:ascii="宋体" w:hAnsi="宋体" w:hint="eastAsia"/>
          <w:bCs/>
          <w:color w:val="000000"/>
          <w:kern w:val="12"/>
          <w:sz w:val="24"/>
        </w:rPr>
        <w:t>出具此</w:t>
      </w:r>
      <w:r>
        <w:rPr>
          <w:rFonts w:ascii="宋体" w:hAnsi="宋体"/>
          <w:bCs/>
          <w:color w:val="000000"/>
          <w:kern w:val="12"/>
          <w:sz w:val="24"/>
        </w:rPr>
        <w:t>证</w:t>
      </w:r>
      <w:r>
        <w:rPr>
          <w:rFonts w:ascii="宋体" w:hAnsi="宋体" w:hint="eastAsia"/>
          <w:bCs/>
          <w:color w:val="000000"/>
          <w:kern w:val="12"/>
          <w:sz w:val="24"/>
        </w:rPr>
        <w:t>明</w:t>
      </w:r>
      <w:r>
        <w:rPr>
          <w:rFonts w:ascii="宋体" w:hAnsi="宋体"/>
          <w:bCs/>
          <w:color w:val="000000"/>
          <w:kern w:val="12"/>
          <w:sz w:val="24"/>
        </w:rPr>
        <w:t>书</w:t>
      </w:r>
      <w:r>
        <w:rPr>
          <w:rFonts w:ascii="宋体" w:hAnsi="宋体" w:hint="eastAsia"/>
          <w:bCs/>
          <w:color w:val="000000"/>
          <w:kern w:val="12"/>
          <w:sz w:val="24"/>
        </w:rPr>
        <w:t>。</w:t>
      </w:r>
    </w:p>
    <w:p w:rsidR="009D373E" w:rsidRDefault="0057483D">
      <w:pPr>
        <w:widowControl/>
        <w:ind w:firstLineChars="300" w:firstLine="720"/>
        <w:rPr>
          <w:rFonts w:ascii="宋体" w:hAnsi="宋体"/>
          <w:bCs/>
          <w:color w:val="000000"/>
          <w:kern w:val="12"/>
          <w:sz w:val="24"/>
        </w:rPr>
      </w:pPr>
      <w:r>
        <w:rPr>
          <w:rFonts w:ascii="宋体" w:hAnsi="宋体" w:hint="eastAsia"/>
          <w:bCs/>
          <w:kern w:val="12"/>
          <w:sz w:val="24"/>
        </w:rPr>
        <w:t>2.除投标文件外开标现场应单独提交一份供现场审查。</w:t>
      </w:r>
    </w:p>
    <w:p w:rsidR="009D373E" w:rsidRDefault="009D373E">
      <w:pPr>
        <w:spacing w:line="480" w:lineRule="exact"/>
        <w:jc w:val="center"/>
        <w:rPr>
          <w:rFonts w:ascii="宋体" w:hAnsi="宋体"/>
          <w:b/>
          <w:bCs/>
          <w:color w:val="000000"/>
          <w:sz w:val="36"/>
          <w:szCs w:val="36"/>
        </w:rPr>
      </w:pPr>
    </w:p>
    <w:p w:rsidR="009D373E" w:rsidRDefault="009D373E">
      <w:pPr>
        <w:spacing w:line="480" w:lineRule="exact"/>
        <w:jc w:val="center"/>
        <w:rPr>
          <w:rFonts w:ascii="宋体" w:hAnsi="宋体"/>
          <w:b/>
          <w:bCs/>
          <w:color w:val="000000"/>
          <w:sz w:val="36"/>
          <w:szCs w:val="36"/>
        </w:rPr>
      </w:pPr>
    </w:p>
    <w:p w:rsidR="009D373E" w:rsidRDefault="009D373E">
      <w:pPr>
        <w:spacing w:line="480" w:lineRule="exact"/>
        <w:jc w:val="center"/>
        <w:rPr>
          <w:rFonts w:ascii="宋体" w:hAnsi="宋体"/>
          <w:b/>
          <w:bCs/>
          <w:color w:val="000000"/>
          <w:sz w:val="36"/>
          <w:szCs w:val="36"/>
        </w:rPr>
      </w:pPr>
    </w:p>
    <w:p w:rsidR="009D373E" w:rsidRDefault="0057483D">
      <w:pPr>
        <w:spacing w:line="480" w:lineRule="exact"/>
        <w:jc w:val="center"/>
        <w:rPr>
          <w:rFonts w:ascii="宋体" w:hAnsi="宋体"/>
          <w:b/>
          <w:bCs/>
          <w:color w:val="000000"/>
          <w:sz w:val="32"/>
          <w:szCs w:val="32"/>
        </w:rPr>
      </w:pPr>
      <w:r>
        <w:rPr>
          <w:rFonts w:ascii="宋体" w:hAnsi="宋体" w:hint="eastAsia"/>
          <w:b/>
          <w:bCs/>
          <w:color w:val="000000"/>
          <w:sz w:val="32"/>
          <w:szCs w:val="32"/>
        </w:rPr>
        <w:t>4.3 法定代表人（单位负责人</w:t>
      </w:r>
      <w:r>
        <w:rPr>
          <w:rFonts w:ascii="宋体" w:hAnsi="宋体"/>
          <w:b/>
          <w:bCs/>
          <w:color w:val="000000"/>
          <w:sz w:val="32"/>
          <w:szCs w:val="32"/>
        </w:rPr>
        <w:t>）</w:t>
      </w:r>
      <w:r>
        <w:rPr>
          <w:rFonts w:ascii="宋体" w:hAnsi="宋体" w:hint="eastAsia"/>
          <w:b/>
          <w:bCs/>
          <w:color w:val="000000"/>
          <w:sz w:val="32"/>
          <w:szCs w:val="32"/>
        </w:rPr>
        <w:t>授权书</w:t>
      </w:r>
    </w:p>
    <w:p w:rsidR="009D373E" w:rsidRDefault="009D373E">
      <w:pPr>
        <w:spacing w:line="480" w:lineRule="exact"/>
        <w:jc w:val="center"/>
        <w:rPr>
          <w:rFonts w:ascii="宋体" w:hAnsi="宋体"/>
          <w:b/>
          <w:bCs/>
          <w:color w:val="000000"/>
          <w:sz w:val="36"/>
          <w:szCs w:val="36"/>
        </w:rPr>
      </w:pPr>
    </w:p>
    <w:p w:rsidR="009D373E" w:rsidRDefault="0057483D">
      <w:pPr>
        <w:adjustRightInd w:val="0"/>
        <w:spacing w:line="360" w:lineRule="auto"/>
        <w:ind w:firstLineChars="210" w:firstLine="504"/>
        <w:contextualSpacing/>
        <w:rPr>
          <w:rFonts w:ascii="宋体" w:hAnsi="宋体" w:cs="Arial"/>
          <w:sz w:val="24"/>
        </w:rPr>
      </w:pPr>
      <w:r>
        <w:rPr>
          <w:rFonts w:ascii="宋体" w:hAnsi="宋体" w:cs="Arial" w:hint="eastAsia"/>
          <w:sz w:val="24"/>
        </w:rPr>
        <w:t>本人</w:t>
      </w:r>
      <w:r>
        <w:rPr>
          <w:rFonts w:ascii="宋体" w:hAnsi="宋体" w:cs="Arial" w:hint="eastAsia"/>
          <w:sz w:val="24"/>
          <w:u w:val="single"/>
        </w:rPr>
        <w:t xml:space="preserve">　 </w:t>
      </w:r>
      <w:r>
        <w:rPr>
          <w:rFonts w:ascii="宋体" w:hAnsi="宋体" w:hint="eastAsia"/>
          <w:i/>
          <w:snapToGrid w:val="0"/>
          <w:sz w:val="24"/>
          <w:u w:val="single"/>
        </w:rPr>
        <w:t>法人姓名</w:t>
      </w:r>
      <w:r>
        <w:rPr>
          <w:rFonts w:ascii="宋体" w:hAnsi="宋体" w:cs="Arial" w:hint="eastAsia"/>
          <w:sz w:val="24"/>
        </w:rPr>
        <w:t>系</w:t>
      </w:r>
      <w:r>
        <w:rPr>
          <w:rFonts w:ascii="宋体" w:hAnsi="宋体" w:cs="Arial" w:hint="eastAsia"/>
          <w:sz w:val="24"/>
          <w:u w:val="single"/>
        </w:rPr>
        <w:t xml:space="preserve">　</w:t>
      </w:r>
      <w:r>
        <w:rPr>
          <w:rFonts w:ascii="宋体" w:hAnsi="宋体" w:hint="eastAsia"/>
          <w:i/>
          <w:snapToGrid w:val="0"/>
          <w:sz w:val="24"/>
          <w:u w:val="single"/>
        </w:rPr>
        <w:t xml:space="preserve">投标人名称  </w:t>
      </w:r>
      <w:r>
        <w:rPr>
          <w:rFonts w:ascii="宋体" w:hAnsi="宋体" w:cs="Arial" w:hint="eastAsia"/>
          <w:sz w:val="24"/>
        </w:rPr>
        <w:t>的法定代表人(单位负责人)，现委托</w:t>
      </w:r>
      <w:r>
        <w:rPr>
          <w:rFonts w:ascii="宋体" w:hAnsi="宋体" w:cs="Arial" w:hint="eastAsia"/>
          <w:sz w:val="24"/>
          <w:u w:val="single"/>
        </w:rPr>
        <w:t xml:space="preserve">　 </w:t>
      </w:r>
      <w:r>
        <w:rPr>
          <w:rFonts w:ascii="宋体" w:hAnsi="宋体" w:hint="eastAsia"/>
          <w:i/>
          <w:snapToGrid w:val="0"/>
          <w:sz w:val="24"/>
          <w:u w:val="single"/>
        </w:rPr>
        <w:t>姓名，职务</w:t>
      </w:r>
      <w:r>
        <w:rPr>
          <w:rFonts w:ascii="宋体" w:hAnsi="宋体" w:cs="Arial" w:hint="eastAsia"/>
          <w:sz w:val="24"/>
        </w:rPr>
        <w:t>以我方的名义参加贵方_________________项目的投标活动，并代表我方全权办理针对上述项目的投标、开标、投标文件澄清、签约等一切具体事务和签署相关文件。</w:t>
      </w:r>
    </w:p>
    <w:p w:rsidR="009D373E" w:rsidRDefault="0057483D">
      <w:pPr>
        <w:adjustRightInd w:val="0"/>
        <w:spacing w:line="360" w:lineRule="auto"/>
        <w:ind w:firstLineChars="210" w:firstLine="504"/>
        <w:contextualSpacing/>
        <w:rPr>
          <w:rFonts w:ascii="宋体" w:hAnsi="宋体" w:cs="Arial"/>
          <w:sz w:val="24"/>
        </w:rPr>
      </w:pPr>
      <w:r>
        <w:rPr>
          <w:rFonts w:ascii="宋体" w:hAnsi="宋体" w:cs="Arial" w:hint="eastAsia"/>
          <w:sz w:val="24"/>
        </w:rPr>
        <w:t>我方对被授权人的签名事项负全部责任。</w:t>
      </w:r>
    </w:p>
    <w:p w:rsidR="009D373E" w:rsidRDefault="0057483D">
      <w:pPr>
        <w:adjustRightInd w:val="0"/>
        <w:spacing w:line="360" w:lineRule="auto"/>
        <w:ind w:firstLineChars="210" w:firstLine="504"/>
        <w:contextualSpacing/>
        <w:rPr>
          <w:rFonts w:ascii="宋体" w:hAnsi="宋体" w:cs="Arial"/>
          <w:sz w:val="24"/>
        </w:rPr>
      </w:pPr>
      <w:r>
        <w:rPr>
          <w:rFonts w:ascii="宋体" w:hAnsi="宋体" w:cs="Arial" w:hint="eastAsia"/>
          <w:sz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9D373E" w:rsidRDefault="0057483D">
      <w:pPr>
        <w:adjustRightInd w:val="0"/>
        <w:spacing w:line="360" w:lineRule="auto"/>
        <w:ind w:firstLineChars="210" w:firstLine="504"/>
        <w:contextualSpacing/>
        <w:rPr>
          <w:rFonts w:ascii="宋体" w:hAnsi="宋体" w:cs="Arial"/>
          <w:sz w:val="24"/>
        </w:rPr>
      </w:pPr>
      <w:r>
        <w:rPr>
          <w:rFonts w:ascii="宋体" w:hAnsi="宋体" w:cs="Arial" w:hint="eastAsia"/>
          <w:sz w:val="24"/>
        </w:rPr>
        <w:t>被授权人无转委托权，特此委托。</w:t>
      </w:r>
    </w:p>
    <w:p w:rsidR="009D373E" w:rsidRDefault="0057483D">
      <w:pPr>
        <w:spacing w:line="480" w:lineRule="auto"/>
        <w:ind w:firstLineChars="200" w:firstLine="480"/>
        <w:rPr>
          <w:rFonts w:ascii="宋体" w:hAnsi="宋体"/>
          <w:sz w:val="24"/>
        </w:rPr>
      </w:pPr>
      <w:r>
        <w:rPr>
          <w:rFonts w:ascii="宋体" w:hAnsi="宋体" w:hint="eastAsia"/>
          <w:sz w:val="24"/>
        </w:rPr>
        <w:t xml:space="preserve">投标人名称： </w:t>
      </w:r>
      <w:r>
        <w:rPr>
          <w:rFonts w:ascii="宋体" w:hAnsi="宋体" w:hint="eastAsia"/>
          <w:sz w:val="24"/>
          <w:u w:val="single"/>
        </w:rPr>
        <w:t xml:space="preserve">       （全称）     </w:t>
      </w:r>
      <w:r>
        <w:rPr>
          <w:rFonts w:ascii="宋体" w:hAnsi="宋体" w:hint="eastAsia"/>
          <w:sz w:val="24"/>
        </w:rPr>
        <w:t>（盖单位公章）</w:t>
      </w:r>
    </w:p>
    <w:p w:rsidR="009D373E" w:rsidRDefault="0057483D">
      <w:pPr>
        <w:spacing w:line="480" w:lineRule="auto"/>
        <w:ind w:firstLineChars="200" w:firstLine="480"/>
        <w:rPr>
          <w:rFonts w:ascii="宋体" w:hAnsi="宋体"/>
          <w:sz w:val="24"/>
        </w:rPr>
      </w:pPr>
      <w:r>
        <w:rPr>
          <w:rFonts w:ascii="宋体" w:hAnsi="宋体" w:hint="eastAsia"/>
          <w:sz w:val="24"/>
        </w:rPr>
        <w:t>法定代表人（单位负责人）：  （签字或加盖名章）</w:t>
      </w:r>
    </w:p>
    <w:p w:rsidR="009D373E" w:rsidRDefault="0057483D">
      <w:pPr>
        <w:spacing w:line="480" w:lineRule="auto"/>
        <w:ind w:firstLineChars="200" w:firstLine="480"/>
        <w:rPr>
          <w:rFonts w:ascii="宋体" w:hAnsi="宋体"/>
          <w:sz w:val="24"/>
        </w:rPr>
      </w:pPr>
      <w:r>
        <w:rPr>
          <w:rFonts w:ascii="宋体" w:hAnsi="宋体" w:hint="eastAsia"/>
          <w:sz w:val="24"/>
        </w:rPr>
        <w:t>法定代表人（单位负责人）授权代表：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9D373E">
        <w:trPr>
          <w:gridAfter w:val="1"/>
          <w:wAfter w:w="14" w:type="dxa"/>
          <w:trHeight w:val="2636"/>
        </w:trPr>
        <w:tc>
          <w:tcPr>
            <w:tcW w:w="4484" w:type="dxa"/>
            <w:vAlign w:val="center"/>
          </w:tcPr>
          <w:p w:rsidR="009D373E" w:rsidRDefault="0057483D">
            <w:pPr>
              <w:jc w:val="center"/>
              <w:rPr>
                <w:rFonts w:ascii="宋体" w:hAnsi="宋体"/>
                <w:sz w:val="24"/>
              </w:rPr>
            </w:pPr>
            <w:r>
              <w:rPr>
                <w:rFonts w:ascii="宋体" w:hAnsi="宋体" w:hint="eastAsia"/>
                <w:sz w:val="24"/>
              </w:rPr>
              <w:t>法定代表人（单位负责人）身份证（正面）</w:t>
            </w:r>
          </w:p>
        </w:tc>
        <w:tc>
          <w:tcPr>
            <w:tcW w:w="4485" w:type="dxa"/>
            <w:gridSpan w:val="2"/>
            <w:vAlign w:val="center"/>
          </w:tcPr>
          <w:p w:rsidR="009D373E" w:rsidRDefault="0057483D">
            <w:pPr>
              <w:jc w:val="center"/>
              <w:rPr>
                <w:rFonts w:ascii="宋体" w:hAnsi="宋体"/>
                <w:sz w:val="24"/>
              </w:rPr>
            </w:pPr>
            <w:r>
              <w:rPr>
                <w:rFonts w:ascii="宋体" w:hAnsi="宋体" w:hint="eastAsia"/>
                <w:sz w:val="24"/>
              </w:rPr>
              <w:t>法定代表人（单位负责人）身份证（反面）</w:t>
            </w:r>
          </w:p>
        </w:tc>
      </w:tr>
      <w:tr w:rsidR="009D373E">
        <w:trPr>
          <w:trHeight w:val="2781"/>
        </w:trPr>
        <w:tc>
          <w:tcPr>
            <w:tcW w:w="4491" w:type="dxa"/>
            <w:gridSpan w:val="2"/>
            <w:vAlign w:val="center"/>
          </w:tcPr>
          <w:p w:rsidR="009D373E" w:rsidRDefault="0057483D">
            <w:pPr>
              <w:jc w:val="center"/>
              <w:rPr>
                <w:rFonts w:ascii="宋体" w:hAnsi="宋体"/>
                <w:sz w:val="24"/>
              </w:rPr>
            </w:pPr>
            <w:bookmarkStart w:id="31" w:name="_资格证明文件"/>
            <w:bookmarkStart w:id="32" w:name="_Toc364329026"/>
            <w:bookmarkEnd w:id="31"/>
            <w:r>
              <w:rPr>
                <w:rFonts w:ascii="宋体" w:hAnsi="宋体" w:hint="eastAsia"/>
                <w:sz w:val="24"/>
              </w:rPr>
              <w:t>法定代表人（单位负责人）授权代表身份证（正面）</w:t>
            </w:r>
            <w:bookmarkEnd w:id="32"/>
          </w:p>
        </w:tc>
        <w:tc>
          <w:tcPr>
            <w:tcW w:w="4492" w:type="dxa"/>
            <w:gridSpan w:val="2"/>
            <w:vAlign w:val="center"/>
          </w:tcPr>
          <w:p w:rsidR="009D373E" w:rsidRDefault="0057483D">
            <w:pPr>
              <w:jc w:val="center"/>
              <w:rPr>
                <w:rFonts w:ascii="宋体" w:hAnsi="宋体"/>
                <w:sz w:val="24"/>
              </w:rPr>
            </w:pPr>
            <w:bookmarkStart w:id="33" w:name="_Toc364329027"/>
            <w:r>
              <w:rPr>
                <w:rFonts w:ascii="宋体" w:hAnsi="宋体" w:hint="eastAsia"/>
                <w:sz w:val="24"/>
              </w:rPr>
              <w:t>法定代表人（单位负责人）授权代表身份证（反面）</w:t>
            </w:r>
            <w:bookmarkEnd w:id="33"/>
          </w:p>
        </w:tc>
      </w:tr>
    </w:tbl>
    <w:p w:rsidR="009D373E" w:rsidRDefault="0057483D">
      <w:pPr>
        <w:spacing w:line="360" w:lineRule="auto"/>
        <w:rPr>
          <w:rFonts w:ascii="宋体" w:hAnsi="宋体"/>
          <w:bCs/>
          <w:kern w:val="12"/>
          <w:sz w:val="24"/>
        </w:rPr>
      </w:pPr>
      <w:r>
        <w:rPr>
          <w:rFonts w:ascii="宋体" w:hAnsi="宋体" w:hint="eastAsia"/>
          <w:bCs/>
          <w:kern w:val="12"/>
          <w:sz w:val="24"/>
        </w:rPr>
        <w:t>备注：除投标文件外开标现场应单独提交一份供现场审查。</w:t>
      </w:r>
    </w:p>
    <w:p w:rsidR="009D373E" w:rsidRDefault="009D373E" w:rsidP="009D373E">
      <w:pPr>
        <w:spacing w:line="320" w:lineRule="exact"/>
        <w:ind w:left="2" w:firstLineChars="149" w:firstLine="358"/>
        <w:rPr>
          <w:rFonts w:ascii="宋体" w:hAnsi="宋体" w:cs="Courier New"/>
          <w:sz w:val="24"/>
        </w:rPr>
      </w:pPr>
    </w:p>
    <w:p w:rsidR="009D373E" w:rsidRDefault="009D373E">
      <w:pPr>
        <w:widowControl/>
        <w:spacing w:before="100" w:beforeAutospacing="1" w:after="100" w:afterAutospacing="1" w:line="360" w:lineRule="auto"/>
        <w:jc w:val="center"/>
        <w:rPr>
          <w:rFonts w:ascii="宋体" w:hAnsi="宋体"/>
          <w:b/>
          <w:bCs/>
          <w:color w:val="000000"/>
          <w:sz w:val="36"/>
          <w:szCs w:val="36"/>
        </w:rPr>
      </w:pPr>
    </w:p>
    <w:p w:rsidR="009D373E" w:rsidRDefault="0057483D">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t>4.4 没有重大违法记录的声明</w:t>
      </w:r>
    </w:p>
    <w:p w:rsidR="009D373E" w:rsidRDefault="0057483D" w:rsidP="00294F63">
      <w:pPr>
        <w:spacing w:beforeLines="50" w:afterLines="50"/>
        <w:jc w:val="center"/>
        <w:rPr>
          <w:rFonts w:ascii="宋体" w:hAnsi="宋体" w:cs="Arial"/>
          <w:color w:val="000000"/>
          <w:kern w:val="0"/>
          <w:sz w:val="36"/>
          <w:szCs w:val="36"/>
        </w:rPr>
      </w:pPr>
      <w:r>
        <w:rPr>
          <w:rFonts w:ascii="宋体" w:hAnsi="宋体" w:cs="Arial" w:hint="eastAsia"/>
          <w:color w:val="000000"/>
          <w:kern w:val="0"/>
          <w:sz w:val="36"/>
          <w:szCs w:val="36"/>
        </w:rPr>
        <w:t>声　   明</w:t>
      </w:r>
    </w:p>
    <w:p w:rsidR="009D373E" w:rsidRDefault="0057483D" w:rsidP="00294F63">
      <w:pPr>
        <w:spacing w:beforeLines="50" w:afterLines="50" w:line="360" w:lineRule="auto"/>
        <w:ind w:firstLineChars="200" w:firstLine="480"/>
        <w:rPr>
          <w:rFonts w:ascii="宋体" w:hAnsi="宋体" w:cs="宋体"/>
          <w:sz w:val="24"/>
          <w:lang w:val="zh-CN"/>
        </w:rPr>
      </w:pPr>
      <w:r>
        <w:rPr>
          <w:rFonts w:ascii="宋体" w:hAnsi="宋体" w:cs="宋体" w:hint="eastAsia"/>
          <w:sz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9D373E" w:rsidRDefault="009D373E">
      <w:pPr>
        <w:pStyle w:val="a1"/>
        <w:ind w:firstLine="280"/>
        <w:rPr>
          <w:lang w:val="zh-CN"/>
        </w:rPr>
      </w:pPr>
    </w:p>
    <w:p w:rsidR="009D373E" w:rsidRDefault="0057483D" w:rsidP="00294F63">
      <w:pPr>
        <w:spacing w:beforeLines="50" w:afterLines="50" w:line="360" w:lineRule="auto"/>
        <w:rPr>
          <w:rFonts w:ascii="宋体" w:hAnsi="宋体" w:cs="宋体"/>
          <w:sz w:val="24"/>
          <w:lang w:val="zh-CN"/>
        </w:rPr>
      </w:pPr>
      <w:r>
        <w:rPr>
          <w:rFonts w:ascii="宋体" w:hAnsi="宋体" w:cs="宋体" w:hint="eastAsia"/>
          <w:sz w:val="24"/>
          <w:lang w:val="zh-CN"/>
        </w:rPr>
        <w:t>特此声明。</w:t>
      </w:r>
    </w:p>
    <w:p w:rsidR="009D373E" w:rsidRDefault="0057483D" w:rsidP="00294F63">
      <w:pPr>
        <w:spacing w:beforeLines="50" w:afterLines="50" w:line="360" w:lineRule="auto"/>
        <w:ind w:firstLineChars="177" w:firstLine="425"/>
        <w:rPr>
          <w:rFonts w:ascii="宋体" w:hAnsi="宋体" w:cs="宋体"/>
          <w:sz w:val="24"/>
          <w:lang w:val="zh-CN"/>
        </w:rPr>
      </w:pPr>
      <w:r>
        <w:rPr>
          <w:rFonts w:ascii="宋体" w:hAnsi="宋体" w:cs="宋体" w:hint="eastAsia"/>
          <w:sz w:val="24"/>
          <w:lang w:val="zh-CN"/>
        </w:rPr>
        <w:t>本公司对上述声明的真实性负责。如有虚假，将依法承担相应责任。</w:t>
      </w:r>
    </w:p>
    <w:p w:rsidR="009D373E" w:rsidRDefault="009D373E" w:rsidP="00294F63">
      <w:pPr>
        <w:spacing w:beforeLines="50" w:afterLines="50" w:line="360" w:lineRule="auto"/>
        <w:ind w:firstLineChars="236" w:firstLine="566"/>
        <w:rPr>
          <w:rFonts w:ascii="宋体" w:hAnsi="宋体" w:cs="宋体"/>
          <w:sz w:val="24"/>
          <w:lang w:val="zh-CN"/>
        </w:rPr>
      </w:pPr>
    </w:p>
    <w:p w:rsidR="009D373E" w:rsidRDefault="0057483D" w:rsidP="00294F63">
      <w:pPr>
        <w:spacing w:beforeLines="50" w:afterLines="50" w:line="360" w:lineRule="auto"/>
        <w:ind w:right="420" w:firstLineChars="2286" w:firstLine="5486"/>
        <w:rPr>
          <w:rFonts w:ascii="宋体" w:hAnsi="宋体" w:cs="宋体"/>
          <w:sz w:val="24"/>
          <w:lang w:val="zh-CN"/>
        </w:rPr>
      </w:pPr>
      <w:r>
        <w:rPr>
          <w:rFonts w:ascii="宋体" w:hAnsi="宋体" w:cs="宋体" w:hint="eastAsia"/>
          <w:sz w:val="24"/>
          <w:lang w:val="zh-CN"/>
        </w:rPr>
        <w:t>单位名称（盖章）：</w:t>
      </w:r>
    </w:p>
    <w:p w:rsidR="009D373E" w:rsidRDefault="0057483D" w:rsidP="00294F63">
      <w:pPr>
        <w:spacing w:beforeLines="50" w:afterLines="50" w:line="360" w:lineRule="auto"/>
        <w:ind w:right="420" w:firstLineChars="2286" w:firstLine="5486"/>
        <w:rPr>
          <w:rFonts w:ascii="宋体" w:hAnsi="宋体" w:cs="宋体"/>
          <w:sz w:val="24"/>
          <w:lang w:val="zh-CN"/>
        </w:rPr>
      </w:pPr>
      <w:r>
        <w:rPr>
          <w:rFonts w:ascii="宋体" w:hAnsi="宋体" w:cs="宋体" w:hint="eastAsia"/>
          <w:sz w:val="24"/>
          <w:lang w:val="zh-CN"/>
        </w:rPr>
        <w:t>日    期：   年   月   日</w:t>
      </w:r>
    </w:p>
    <w:p w:rsidR="009D373E" w:rsidRDefault="009D373E">
      <w:pPr>
        <w:pStyle w:val="a1"/>
        <w:ind w:firstLine="280"/>
        <w:rPr>
          <w:lang w:val="zh-CN"/>
        </w:rPr>
      </w:pPr>
    </w:p>
    <w:p w:rsidR="009D373E" w:rsidRDefault="009D373E">
      <w:pPr>
        <w:pStyle w:val="a1"/>
        <w:ind w:firstLine="280"/>
        <w:rPr>
          <w:lang w:val="zh-CN"/>
        </w:rPr>
      </w:pPr>
    </w:p>
    <w:p w:rsidR="009D373E" w:rsidRDefault="009D373E">
      <w:pPr>
        <w:pStyle w:val="a1"/>
        <w:ind w:firstLine="280"/>
        <w:rPr>
          <w:lang w:val="zh-CN"/>
        </w:rPr>
      </w:pPr>
    </w:p>
    <w:p w:rsidR="009D373E" w:rsidRDefault="009D373E">
      <w:pPr>
        <w:pStyle w:val="a1"/>
        <w:ind w:firstLine="280"/>
        <w:rPr>
          <w:lang w:val="zh-CN"/>
        </w:rPr>
      </w:pPr>
    </w:p>
    <w:p w:rsidR="009D373E" w:rsidRDefault="009D373E">
      <w:pPr>
        <w:pStyle w:val="a1"/>
        <w:ind w:firstLine="280"/>
        <w:rPr>
          <w:lang w:val="zh-CN"/>
        </w:rPr>
      </w:pPr>
    </w:p>
    <w:p w:rsidR="009D373E" w:rsidRDefault="009D373E">
      <w:pPr>
        <w:pStyle w:val="a1"/>
        <w:ind w:firstLine="280"/>
        <w:rPr>
          <w:lang w:val="zh-CN"/>
        </w:rPr>
      </w:pPr>
    </w:p>
    <w:p w:rsidR="009D373E" w:rsidRDefault="009D373E">
      <w:pPr>
        <w:pStyle w:val="a1"/>
        <w:ind w:firstLine="280"/>
        <w:rPr>
          <w:lang w:val="zh-CN"/>
        </w:rPr>
      </w:pPr>
    </w:p>
    <w:p w:rsidR="009D373E" w:rsidRDefault="009D373E">
      <w:pPr>
        <w:pStyle w:val="a1"/>
        <w:ind w:firstLine="280"/>
        <w:rPr>
          <w:lang w:val="zh-CN"/>
        </w:rPr>
      </w:pPr>
    </w:p>
    <w:p w:rsidR="009D373E" w:rsidRDefault="009D373E">
      <w:pPr>
        <w:pStyle w:val="a1"/>
        <w:ind w:firstLineChars="0" w:firstLine="0"/>
        <w:rPr>
          <w:lang w:val="zh-CN"/>
        </w:rPr>
      </w:pPr>
    </w:p>
    <w:p w:rsidR="009D373E" w:rsidRDefault="0057483D">
      <w:pPr>
        <w:autoSpaceDE w:val="0"/>
        <w:autoSpaceDN w:val="0"/>
        <w:adjustRightInd w:val="0"/>
        <w:spacing w:line="360" w:lineRule="auto"/>
        <w:jc w:val="center"/>
        <w:outlineLvl w:val="0"/>
        <w:rPr>
          <w:rFonts w:ascii="宋体" w:hAnsi="宋体"/>
          <w:b/>
          <w:bCs/>
          <w:color w:val="000000"/>
          <w:sz w:val="32"/>
          <w:szCs w:val="32"/>
        </w:rPr>
      </w:pPr>
      <w:r>
        <w:rPr>
          <w:rFonts w:ascii="宋体" w:hAnsi="宋体" w:hint="eastAsia"/>
          <w:b/>
          <w:bCs/>
          <w:color w:val="000000"/>
          <w:sz w:val="32"/>
          <w:szCs w:val="32"/>
        </w:rPr>
        <w:lastRenderedPageBreak/>
        <w:t>4.5 投标承诺函</w:t>
      </w:r>
    </w:p>
    <w:p w:rsidR="009D373E" w:rsidRDefault="009D373E">
      <w:pPr>
        <w:autoSpaceDE w:val="0"/>
        <w:autoSpaceDN w:val="0"/>
        <w:snapToGrid w:val="0"/>
        <w:spacing w:line="360" w:lineRule="auto"/>
        <w:jc w:val="center"/>
        <w:rPr>
          <w:rFonts w:ascii="宋体" w:hAnsi="宋体"/>
          <w:b/>
          <w:bCs/>
          <w:color w:val="000000"/>
          <w:sz w:val="24"/>
        </w:rPr>
      </w:pPr>
    </w:p>
    <w:p w:rsidR="009D373E" w:rsidRDefault="0057483D" w:rsidP="00294F63">
      <w:pPr>
        <w:spacing w:beforeLines="50" w:afterLines="50" w:line="360" w:lineRule="auto"/>
        <w:contextualSpacing/>
        <w:rPr>
          <w:rFonts w:ascii="宋体" w:hAnsi="宋体" w:cs="宋体"/>
          <w:sz w:val="24"/>
          <w:lang w:val="zh-CN"/>
        </w:rPr>
      </w:pPr>
      <w:r>
        <w:rPr>
          <w:rFonts w:ascii="宋体" w:hAnsi="宋体" w:cs="宋体" w:hint="eastAsia"/>
          <w:sz w:val="24"/>
          <w:lang w:val="zh-CN"/>
        </w:rPr>
        <w:t>襄城县政府采购中心</w:t>
      </w:r>
      <w:r>
        <w:rPr>
          <w:rFonts w:ascii="宋体" w:hAnsi="宋体" w:cs="宋体"/>
          <w:sz w:val="24"/>
          <w:lang w:val="zh-CN"/>
        </w:rPr>
        <w:t>：</w:t>
      </w:r>
    </w:p>
    <w:p w:rsidR="009D373E" w:rsidRDefault="0057483D" w:rsidP="00294F63">
      <w:pPr>
        <w:spacing w:beforeLines="50" w:afterLines="50" w:line="360" w:lineRule="auto"/>
        <w:ind w:firstLineChars="200" w:firstLine="480"/>
        <w:contextualSpacing/>
        <w:rPr>
          <w:rFonts w:asciiTheme="minorEastAsia" w:hAnsiTheme="minorEastAsia" w:cs="宋体"/>
          <w:sz w:val="24"/>
          <w:lang w:val="zh-CN"/>
        </w:rPr>
      </w:pPr>
      <w:r>
        <w:rPr>
          <w:rFonts w:ascii="宋体" w:hAnsi="宋体" w:cs="宋体"/>
          <w:sz w:val="24"/>
          <w:lang w:val="zh-CN"/>
        </w:rPr>
        <w:t>经研究，我</w:t>
      </w:r>
      <w:r>
        <w:rPr>
          <w:rFonts w:asciiTheme="minorEastAsia" w:hAnsiTheme="minorEastAsia" w:cs="宋体" w:hint="eastAsia"/>
          <w:sz w:val="24"/>
          <w:lang w:val="zh-CN"/>
        </w:rPr>
        <w:t>方自愿参与贵方</w:t>
      </w:r>
      <w:r>
        <w:rPr>
          <w:rFonts w:ascii="宋体" w:hAnsi="宋体" w:cs="宋体" w:hint="eastAsia"/>
          <w:sz w:val="24"/>
          <w:u w:val="single"/>
          <w:lang w:val="zh-CN"/>
        </w:rPr>
        <w:t xml:space="preserve"> </w:t>
      </w:r>
      <w:r>
        <w:rPr>
          <w:rFonts w:asciiTheme="minorEastAsia" w:hAnsiTheme="minorEastAsia" w:cs="宋体" w:hint="eastAsia"/>
          <w:sz w:val="24"/>
          <w:u w:val="single"/>
          <w:lang w:val="zh-CN"/>
        </w:rPr>
        <w:t xml:space="preserve">  </w:t>
      </w:r>
      <w:r>
        <w:rPr>
          <w:rFonts w:ascii="宋体" w:hAnsi="宋体" w:cs="宋体" w:hint="eastAsia"/>
          <w:sz w:val="24"/>
          <w:u w:val="single"/>
          <w:lang w:val="zh-CN"/>
        </w:rPr>
        <w:t xml:space="preserve"> </w:t>
      </w:r>
      <w:r>
        <w:rPr>
          <w:rFonts w:asciiTheme="minorEastAsia" w:hAnsiTheme="minorEastAsia" w:cs="宋体" w:hint="eastAsia"/>
          <w:sz w:val="24"/>
          <w:u w:val="single"/>
          <w:lang w:val="zh-CN"/>
        </w:rPr>
        <w:t xml:space="preserve">  </w:t>
      </w:r>
      <w:r>
        <w:rPr>
          <w:rFonts w:ascii="宋体" w:hAnsi="宋体" w:cs="宋体" w:hint="eastAsia"/>
          <w:sz w:val="24"/>
          <w:u w:val="single"/>
          <w:lang w:val="zh-CN"/>
        </w:rPr>
        <w:t xml:space="preserve"> </w:t>
      </w:r>
      <w:r>
        <w:rPr>
          <w:rFonts w:ascii="宋体" w:hAnsi="宋体" w:cs="宋体"/>
          <w:sz w:val="24"/>
          <w:lang w:val="zh-CN"/>
        </w:rPr>
        <w:t>年____月</w:t>
      </w:r>
      <w:r>
        <w:rPr>
          <w:rFonts w:asciiTheme="minorEastAsia" w:hAnsiTheme="minorEastAsia" w:cs="宋体" w:hint="eastAsia"/>
          <w:sz w:val="24"/>
          <w:u w:val="single"/>
          <w:lang w:val="zh-CN"/>
        </w:rPr>
        <w:t xml:space="preserve">    </w:t>
      </w:r>
      <w:r>
        <w:rPr>
          <w:rFonts w:asciiTheme="minorEastAsia" w:hAnsiTheme="minorEastAsia" w:cs="宋体" w:hint="eastAsia"/>
          <w:sz w:val="24"/>
          <w:lang w:val="zh-CN"/>
        </w:rPr>
        <w:t xml:space="preserve"> </w:t>
      </w:r>
      <w:r>
        <w:rPr>
          <w:rFonts w:ascii="宋体" w:hAnsi="宋体" w:cs="宋体"/>
          <w:sz w:val="24"/>
          <w:lang w:val="zh-CN"/>
        </w:rPr>
        <w:t>日</w:t>
      </w:r>
      <w:r>
        <w:rPr>
          <w:rFonts w:asciiTheme="minorEastAsia" w:hAnsiTheme="minorEastAsia" w:cs="宋体" w:hint="eastAsia"/>
          <w:sz w:val="24"/>
          <w:lang w:val="zh-CN"/>
        </w:rPr>
        <w:t xml:space="preserve"> </w:t>
      </w:r>
      <w:r>
        <w:rPr>
          <w:rFonts w:asciiTheme="minorEastAsia" w:hAnsiTheme="minorEastAsia" w:cs="宋体" w:hint="eastAsia"/>
          <w:sz w:val="24"/>
          <w:u w:val="single"/>
          <w:lang w:val="zh-CN"/>
        </w:rPr>
        <w:t xml:space="preserve">                     </w:t>
      </w:r>
      <w:r>
        <w:rPr>
          <w:rFonts w:ascii="宋体" w:hAnsi="宋体" w:cs="宋体"/>
          <w:sz w:val="24"/>
          <w:u w:val="single"/>
          <w:lang w:val="zh-CN"/>
        </w:rPr>
        <w:t>_</w:t>
      </w:r>
      <w:r>
        <w:rPr>
          <w:rFonts w:asciiTheme="minorEastAsia" w:hAnsiTheme="minorEastAsia" w:cs="宋体" w:hint="eastAsia"/>
          <w:sz w:val="24"/>
          <w:lang w:val="zh-CN"/>
        </w:rPr>
        <w:t>（招标编号、项目名称）的</w:t>
      </w:r>
      <w:r>
        <w:rPr>
          <w:rFonts w:ascii="宋体" w:hAnsi="宋体" w:cs="宋体"/>
          <w:sz w:val="24"/>
          <w:lang w:val="zh-CN"/>
        </w:rPr>
        <w:t>投标，</w:t>
      </w:r>
      <w:r>
        <w:rPr>
          <w:rFonts w:asciiTheme="minorEastAsia" w:hAnsiTheme="minorEastAsia" w:cs="宋体" w:hint="eastAsia"/>
          <w:sz w:val="24"/>
          <w:lang w:val="zh-CN"/>
        </w:rPr>
        <w:t>将</w:t>
      </w:r>
      <w:r>
        <w:rPr>
          <w:rFonts w:ascii="宋体" w:hAnsi="宋体" w:cs="宋体"/>
          <w:sz w:val="24"/>
          <w:lang w:val="zh-CN"/>
        </w:rPr>
        <w:t>严格</w:t>
      </w:r>
      <w:r>
        <w:rPr>
          <w:rFonts w:asciiTheme="minorEastAsia" w:hAnsiTheme="minorEastAsia" w:cs="宋体" w:hint="eastAsia"/>
          <w:sz w:val="24"/>
          <w:lang w:val="zh-CN"/>
        </w:rPr>
        <w:t>遵守</w:t>
      </w:r>
      <w:r>
        <w:rPr>
          <w:rFonts w:ascii="宋体" w:hAnsi="宋体" w:cs="宋体"/>
          <w:sz w:val="24"/>
          <w:lang w:val="zh-CN"/>
        </w:rPr>
        <w:t>《</w:t>
      </w:r>
      <w:r>
        <w:rPr>
          <w:rFonts w:asciiTheme="minorEastAsia" w:hAnsiTheme="minorEastAsia" w:cs="宋体" w:hint="eastAsia"/>
          <w:sz w:val="24"/>
          <w:lang w:val="zh-CN"/>
        </w:rPr>
        <w:t>中华人民共和国政府采购</w:t>
      </w:r>
      <w:r>
        <w:rPr>
          <w:rFonts w:ascii="宋体" w:hAnsi="宋体" w:cs="宋体"/>
          <w:sz w:val="24"/>
          <w:lang w:val="zh-CN"/>
        </w:rPr>
        <w:t>法》等</w:t>
      </w:r>
      <w:r>
        <w:rPr>
          <w:rFonts w:asciiTheme="minorEastAsia" w:hAnsiTheme="minorEastAsia" w:cs="宋体" w:hint="eastAsia"/>
          <w:sz w:val="24"/>
          <w:lang w:val="zh-CN"/>
        </w:rPr>
        <w:t>相关</w:t>
      </w:r>
      <w:r>
        <w:rPr>
          <w:rFonts w:ascii="宋体" w:hAnsi="宋体" w:cs="宋体"/>
          <w:sz w:val="24"/>
          <w:lang w:val="zh-CN"/>
        </w:rPr>
        <w:t>法律法规</w:t>
      </w:r>
      <w:r>
        <w:rPr>
          <w:rFonts w:asciiTheme="minorEastAsia" w:hAnsiTheme="minorEastAsia" w:cs="宋体" w:hint="eastAsia"/>
          <w:sz w:val="24"/>
          <w:lang w:val="zh-CN"/>
        </w:rPr>
        <w:t>规定</w:t>
      </w:r>
      <w:r>
        <w:rPr>
          <w:rFonts w:asciiTheme="minorEastAsia" w:hAnsiTheme="minorEastAsia" w:cs="宋体"/>
          <w:sz w:val="24"/>
          <w:lang w:val="zh-CN"/>
        </w:rPr>
        <w:t>，并无条件地遵守本次采购活动各项规定。我们郑重承诺：</w:t>
      </w:r>
      <w:r>
        <w:rPr>
          <w:rFonts w:asciiTheme="minorEastAsia" w:hAnsiTheme="minorEastAsia" w:cs="宋体" w:hint="eastAsia"/>
          <w:sz w:val="24"/>
          <w:lang w:val="zh-CN"/>
        </w:rPr>
        <w:t>我方</w:t>
      </w:r>
      <w:r>
        <w:rPr>
          <w:rFonts w:asciiTheme="minorEastAsia" w:hAnsiTheme="minorEastAsia" w:cs="宋体"/>
          <w:sz w:val="24"/>
          <w:lang w:val="zh-CN"/>
        </w:rPr>
        <w:t>如果在本次</w:t>
      </w:r>
      <w:r>
        <w:rPr>
          <w:rFonts w:asciiTheme="minorEastAsia" w:hAnsiTheme="minorEastAsia" w:cs="宋体" w:hint="eastAsia"/>
          <w:sz w:val="24"/>
          <w:lang w:val="zh-CN"/>
        </w:rPr>
        <w:t>投标</w:t>
      </w:r>
      <w:r>
        <w:rPr>
          <w:rFonts w:asciiTheme="minorEastAsia" w:hAnsiTheme="minorEastAsia" w:cs="宋体"/>
          <w:sz w:val="24"/>
          <w:lang w:val="zh-CN"/>
        </w:rPr>
        <w:t>活动中有</w:t>
      </w:r>
      <w:r>
        <w:rPr>
          <w:rFonts w:asciiTheme="minorEastAsia" w:hAnsiTheme="minorEastAsia" w:cs="宋体" w:hint="eastAsia"/>
          <w:sz w:val="24"/>
          <w:lang w:val="zh-CN"/>
        </w:rPr>
        <w:t>下列</w:t>
      </w:r>
      <w:r>
        <w:rPr>
          <w:rFonts w:asciiTheme="minorEastAsia" w:hAnsiTheme="minorEastAsia" w:cs="宋体"/>
          <w:sz w:val="24"/>
          <w:lang w:val="zh-CN"/>
        </w:rPr>
        <w:t>情形</w:t>
      </w:r>
      <w:r>
        <w:rPr>
          <w:rFonts w:asciiTheme="minorEastAsia" w:hAnsiTheme="minorEastAsia" w:cs="宋体" w:hint="eastAsia"/>
          <w:sz w:val="24"/>
          <w:lang w:val="zh-CN"/>
        </w:rPr>
        <w:t>之一</w:t>
      </w:r>
      <w:r>
        <w:rPr>
          <w:rFonts w:asciiTheme="minorEastAsia" w:hAnsiTheme="minorEastAsia" w:cs="宋体"/>
          <w:sz w:val="24"/>
          <w:lang w:val="zh-CN"/>
        </w:rPr>
        <w:t>的，愿接受政府采购</w:t>
      </w:r>
      <w:r>
        <w:rPr>
          <w:rFonts w:asciiTheme="minorEastAsia" w:hAnsiTheme="minorEastAsia" w:cs="宋体" w:hint="eastAsia"/>
          <w:sz w:val="24"/>
          <w:lang w:val="zh-CN"/>
        </w:rPr>
        <w:t>监督管理</w:t>
      </w:r>
      <w:r>
        <w:rPr>
          <w:rFonts w:asciiTheme="minorEastAsia" w:hAnsiTheme="minorEastAsia" w:cs="宋体"/>
          <w:sz w:val="24"/>
          <w:lang w:val="zh-CN"/>
        </w:rPr>
        <w:t>部门给予相关处罚并</w:t>
      </w:r>
      <w:r>
        <w:rPr>
          <w:rFonts w:asciiTheme="minorEastAsia" w:hAnsiTheme="minorEastAsia" w:cs="宋体" w:hint="eastAsia"/>
          <w:sz w:val="24"/>
          <w:lang w:val="zh-CN"/>
        </w:rPr>
        <w:t>承诺依法</w:t>
      </w:r>
      <w:r>
        <w:rPr>
          <w:rFonts w:asciiTheme="minorEastAsia" w:hAnsiTheme="minorEastAsia" w:cs="宋体"/>
          <w:sz w:val="24"/>
          <w:lang w:val="zh-CN"/>
        </w:rPr>
        <w:t>承担</w:t>
      </w:r>
      <w:r>
        <w:rPr>
          <w:rFonts w:asciiTheme="minorEastAsia" w:hAnsiTheme="minorEastAsia" w:cs="宋体" w:hint="eastAsia"/>
          <w:sz w:val="24"/>
          <w:lang w:val="zh-CN"/>
        </w:rPr>
        <w:t>相关的经济赔偿责任和</w:t>
      </w:r>
      <w:r>
        <w:rPr>
          <w:rFonts w:asciiTheme="minorEastAsia" w:hAnsiTheme="minorEastAsia" w:cs="宋体"/>
          <w:sz w:val="24"/>
          <w:lang w:val="zh-CN"/>
        </w:rPr>
        <w:t>法律责任。</w:t>
      </w:r>
    </w:p>
    <w:p w:rsidR="009D373E" w:rsidRDefault="0057483D" w:rsidP="00294F63">
      <w:pPr>
        <w:spacing w:beforeLines="50" w:afterLines="50" w:line="360" w:lineRule="auto"/>
        <w:ind w:firstLineChars="200" w:firstLine="480"/>
        <w:contextualSpacing/>
        <w:rPr>
          <w:rFonts w:asciiTheme="minorEastAsia" w:hAnsiTheme="minorEastAsia" w:cs="宋体"/>
          <w:sz w:val="24"/>
          <w:lang w:val="zh-CN"/>
        </w:rPr>
      </w:pPr>
      <w:r>
        <w:rPr>
          <w:rFonts w:asciiTheme="minorEastAsia" w:hAnsiTheme="minorEastAsia" w:cs="宋体" w:hint="eastAsia"/>
          <w:sz w:val="24"/>
          <w:lang w:val="zh-CN"/>
        </w:rPr>
        <w:t>一、在投标有效期内撤销投标文件；</w:t>
      </w:r>
    </w:p>
    <w:p w:rsidR="009D373E" w:rsidRDefault="0057483D" w:rsidP="00294F63">
      <w:pPr>
        <w:spacing w:beforeLines="50" w:afterLines="50" w:line="360" w:lineRule="auto"/>
        <w:ind w:firstLineChars="200" w:firstLine="480"/>
        <w:contextualSpacing/>
        <w:rPr>
          <w:rFonts w:asciiTheme="minorEastAsia" w:hAnsiTheme="minorEastAsia" w:cs="宋体"/>
          <w:sz w:val="24"/>
          <w:lang w:val="zh-CN"/>
        </w:rPr>
      </w:pPr>
      <w:r>
        <w:rPr>
          <w:rFonts w:asciiTheme="minorEastAsia" w:hAnsiTheme="minorEastAsia" w:cs="宋体" w:hint="eastAsia"/>
          <w:sz w:val="24"/>
          <w:lang w:val="zh-CN"/>
        </w:rPr>
        <w:t>二、在投标文件中提供虚假材料；</w:t>
      </w:r>
    </w:p>
    <w:p w:rsidR="009D373E" w:rsidRDefault="0057483D" w:rsidP="00294F63">
      <w:pPr>
        <w:spacing w:beforeLines="50" w:afterLines="50" w:line="360" w:lineRule="auto"/>
        <w:ind w:firstLineChars="200" w:firstLine="480"/>
        <w:contextualSpacing/>
        <w:rPr>
          <w:rFonts w:asciiTheme="minorEastAsia" w:hAnsiTheme="minorEastAsia" w:cs="宋体"/>
          <w:sz w:val="24"/>
          <w:lang w:val="zh-CN"/>
        </w:rPr>
      </w:pPr>
      <w:r>
        <w:rPr>
          <w:rFonts w:asciiTheme="minorEastAsia" w:hAnsiTheme="minorEastAsia" w:cs="宋体" w:hint="eastAsia"/>
          <w:sz w:val="24"/>
          <w:lang w:val="zh-CN"/>
        </w:rPr>
        <w:t>三、除因不可抗力或招标文件认可的情形以外，中标后不与采购人签订合同；</w:t>
      </w:r>
    </w:p>
    <w:p w:rsidR="009D373E" w:rsidRDefault="0057483D" w:rsidP="00294F63">
      <w:pPr>
        <w:spacing w:beforeLines="50" w:afterLines="50" w:line="360" w:lineRule="auto"/>
        <w:ind w:firstLineChars="200" w:firstLine="480"/>
        <w:contextualSpacing/>
        <w:rPr>
          <w:rFonts w:asciiTheme="minorEastAsia" w:hAnsiTheme="minorEastAsia" w:cs="宋体"/>
          <w:sz w:val="24"/>
          <w:lang w:val="zh-CN"/>
        </w:rPr>
      </w:pPr>
      <w:r>
        <w:rPr>
          <w:rFonts w:asciiTheme="minorEastAsia" w:hAnsiTheme="minorEastAsia" w:cs="宋体" w:hint="eastAsia"/>
          <w:sz w:val="24"/>
          <w:lang w:val="zh-CN"/>
        </w:rPr>
        <w:t>四、与采购人、其他投标人或者采购代理机构恶意串通；</w:t>
      </w:r>
    </w:p>
    <w:p w:rsidR="009D373E" w:rsidRDefault="0057483D" w:rsidP="00294F63">
      <w:pPr>
        <w:spacing w:beforeLines="50" w:afterLines="50" w:line="360" w:lineRule="auto"/>
        <w:ind w:firstLineChars="200" w:firstLine="480"/>
        <w:contextualSpacing/>
        <w:rPr>
          <w:rFonts w:asciiTheme="minorEastAsia" w:hAnsiTheme="minorEastAsia" w:cs="宋体"/>
          <w:sz w:val="24"/>
          <w:lang w:val="zh-CN"/>
        </w:rPr>
      </w:pPr>
      <w:r>
        <w:rPr>
          <w:rFonts w:asciiTheme="minorEastAsia" w:hAnsiTheme="minorEastAsia" w:cs="宋体" w:hint="eastAsia"/>
          <w:sz w:val="24"/>
          <w:lang w:val="zh-CN"/>
        </w:rPr>
        <w:t>五、法律法规及本招标文件规定的其他严重违法行为。</w:t>
      </w:r>
    </w:p>
    <w:p w:rsidR="009D373E" w:rsidRDefault="009D373E">
      <w:pPr>
        <w:rPr>
          <w:color w:val="000000"/>
          <w:sz w:val="24"/>
          <w:u w:val="single"/>
        </w:rPr>
      </w:pPr>
    </w:p>
    <w:p w:rsidR="009D373E" w:rsidRDefault="009D373E">
      <w:pPr>
        <w:rPr>
          <w:color w:val="000000"/>
          <w:sz w:val="24"/>
          <w:u w:val="single"/>
        </w:rPr>
      </w:pPr>
    </w:p>
    <w:p w:rsidR="009D373E" w:rsidRDefault="0057483D">
      <w:pPr>
        <w:spacing w:line="480" w:lineRule="auto"/>
        <w:ind w:firstLineChars="2075" w:firstLine="4980"/>
        <w:rPr>
          <w:rFonts w:asciiTheme="minorEastAsia" w:hAnsiTheme="minorEastAsia" w:cs="Arial"/>
          <w:color w:val="000000"/>
          <w:sz w:val="24"/>
        </w:rPr>
      </w:pPr>
      <w:r>
        <w:rPr>
          <w:rFonts w:asciiTheme="minorEastAsia" w:hAnsiTheme="minorEastAsia" w:cs="Arial" w:hint="eastAsia"/>
          <w:color w:val="000000"/>
          <w:sz w:val="24"/>
        </w:rPr>
        <w:t xml:space="preserve">投标人名称（盖章）：　　　　　　　　　</w:t>
      </w:r>
    </w:p>
    <w:p w:rsidR="009D373E" w:rsidRDefault="0057483D">
      <w:pPr>
        <w:spacing w:line="480" w:lineRule="auto"/>
        <w:ind w:firstLineChars="2075" w:firstLine="4980"/>
        <w:rPr>
          <w:rFonts w:asciiTheme="minorEastAsia" w:hAnsiTheme="minorEastAsia" w:cs="Arial"/>
          <w:color w:val="000000"/>
          <w:sz w:val="24"/>
        </w:rPr>
      </w:pPr>
      <w:r>
        <w:rPr>
          <w:rFonts w:asciiTheme="minorEastAsia" w:hAnsiTheme="minorEastAsia" w:cs="Arial" w:hint="eastAsia"/>
          <w:color w:val="000000"/>
          <w:sz w:val="24"/>
        </w:rPr>
        <w:t>日　  期：      年    月    日</w:t>
      </w:r>
    </w:p>
    <w:p w:rsidR="009D373E" w:rsidRDefault="009D373E">
      <w:pPr>
        <w:widowControl/>
        <w:spacing w:before="100" w:beforeAutospacing="1" w:after="100" w:afterAutospacing="1" w:line="360" w:lineRule="auto"/>
        <w:rPr>
          <w:rFonts w:ascii="宋体" w:hAnsi="宋体"/>
          <w:b/>
          <w:bCs/>
          <w:color w:val="000000"/>
          <w:sz w:val="36"/>
          <w:szCs w:val="36"/>
        </w:rPr>
      </w:pPr>
    </w:p>
    <w:p w:rsidR="009D373E" w:rsidRDefault="009D373E">
      <w:pPr>
        <w:widowControl/>
        <w:spacing w:before="100" w:beforeAutospacing="1" w:after="100" w:afterAutospacing="1" w:line="360" w:lineRule="auto"/>
        <w:jc w:val="center"/>
        <w:rPr>
          <w:rFonts w:ascii="宋体" w:hAnsi="宋体"/>
          <w:b/>
          <w:bCs/>
          <w:color w:val="000000"/>
          <w:sz w:val="32"/>
          <w:szCs w:val="32"/>
        </w:rPr>
      </w:pPr>
    </w:p>
    <w:p w:rsidR="009D373E" w:rsidRDefault="0057483D">
      <w:pPr>
        <w:autoSpaceDE w:val="0"/>
        <w:autoSpaceDN w:val="0"/>
        <w:adjustRightInd w:val="0"/>
        <w:spacing w:line="360" w:lineRule="auto"/>
        <w:jc w:val="center"/>
        <w:rPr>
          <w:rFonts w:ascii="宋体" w:hAnsi="宋体"/>
          <w:b/>
          <w:bCs/>
          <w:color w:val="000000"/>
          <w:sz w:val="32"/>
          <w:szCs w:val="32"/>
        </w:rPr>
      </w:pPr>
      <w:r>
        <w:rPr>
          <w:rFonts w:ascii="宋体" w:hAnsi="宋体" w:hint="eastAsia"/>
          <w:b/>
          <w:bCs/>
          <w:color w:val="000000"/>
          <w:sz w:val="32"/>
          <w:szCs w:val="32"/>
        </w:rPr>
        <w:t>4.6 其他资格证书或材料</w:t>
      </w:r>
    </w:p>
    <w:p w:rsidR="009D373E" w:rsidRDefault="009D373E">
      <w:pPr>
        <w:autoSpaceDE w:val="0"/>
        <w:autoSpaceDN w:val="0"/>
        <w:adjustRightInd w:val="0"/>
        <w:spacing w:line="360" w:lineRule="auto"/>
        <w:jc w:val="center"/>
        <w:rPr>
          <w:rFonts w:ascii="宋体" w:hAnsi="宋体"/>
          <w:b/>
          <w:bCs/>
          <w:color w:val="000000"/>
          <w:sz w:val="32"/>
          <w:szCs w:val="32"/>
        </w:rPr>
      </w:pPr>
    </w:p>
    <w:p w:rsidR="009D373E" w:rsidRDefault="009D373E">
      <w:pPr>
        <w:autoSpaceDE w:val="0"/>
        <w:autoSpaceDN w:val="0"/>
        <w:adjustRightInd w:val="0"/>
        <w:spacing w:line="360" w:lineRule="auto"/>
        <w:jc w:val="center"/>
        <w:rPr>
          <w:rFonts w:ascii="宋体" w:hAnsi="宋体"/>
          <w:b/>
          <w:bCs/>
          <w:color w:val="000000"/>
          <w:sz w:val="32"/>
          <w:szCs w:val="32"/>
        </w:rPr>
      </w:pPr>
    </w:p>
    <w:p w:rsidR="009D373E" w:rsidRDefault="009D373E">
      <w:pPr>
        <w:autoSpaceDE w:val="0"/>
        <w:autoSpaceDN w:val="0"/>
        <w:adjustRightInd w:val="0"/>
        <w:spacing w:line="360" w:lineRule="auto"/>
        <w:jc w:val="center"/>
        <w:rPr>
          <w:rFonts w:ascii="宋体" w:hAnsi="宋体"/>
          <w:b/>
          <w:bCs/>
          <w:color w:val="000000"/>
          <w:sz w:val="32"/>
          <w:szCs w:val="32"/>
        </w:rPr>
      </w:pPr>
    </w:p>
    <w:p w:rsidR="009D373E" w:rsidRDefault="009D373E">
      <w:pPr>
        <w:autoSpaceDE w:val="0"/>
        <w:autoSpaceDN w:val="0"/>
        <w:adjustRightInd w:val="0"/>
        <w:spacing w:line="360" w:lineRule="auto"/>
        <w:jc w:val="center"/>
        <w:rPr>
          <w:rFonts w:ascii="宋体" w:hAnsi="宋体"/>
          <w:b/>
          <w:bCs/>
          <w:color w:val="000000"/>
          <w:sz w:val="32"/>
          <w:szCs w:val="32"/>
        </w:rPr>
      </w:pPr>
    </w:p>
    <w:p w:rsidR="009D373E" w:rsidRDefault="009D373E">
      <w:pPr>
        <w:autoSpaceDE w:val="0"/>
        <w:autoSpaceDN w:val="0"/>
        <w:adjustRightInd w:val="0"/>
        <w:spacing w:line="360" w:lineRule="auto"/>
        <w:jc w:val="center"/>
        <w:rPr>
          <w:rFonts w:ascii="宋体" w:hAnsi="宋体"/>
          <w:b/>
          <w:bCs/>
          <w:color w:val="000000"/>
          <w:sz w:val="32"/>
          <w:szCs w:val="32"/>
        </w:rPr>
      </w:pPr>
    </w:p>
    <w:p w:rsidR="009D373E" w:rsidRDefault="009D373E">
      <w:pPr>
        <w:autoSpaceDE w:val="0"/>
        <w:autoSpaceDN w:val="0"/>
        <w:adjustRightInd w:val="0"/>
        <w:spacing w:line="360" w:lineRule="auto"/>
        <w:jc w:val="center"/>
        <w:rPr>
          <w:rFonts w:ascii="宋体" w:hAnsi="宋体"/>
          <w:b/>
          <w:bCs/>
          <w:color w:val="000000"/>
          <w:sz w:val="32"/>
          <w:szCs w:val="32"/>
        </w:rPr>
      </w:pPr>
    </w:p>
    <w:p w:rsidR="009D373E" w:rsidRDefault="009D373E">
      <w:pPr>
        <w:autoSpaceDE w:val="0"/>
        <w:autoSpaceDN w:val="0"/>
        <w:adjustRightInd w:val="0"/>
        <w:spacing w:line="360" w:lineRule="auto"/>
        <w:jc w:val="center"/>
        <w:rPr>
          <w:rFonts w:ascii="宋体" w:hAnsi="宋体"/>
          <w:b/>
          <w:bCs/>
          <w:color w:val="000000"/>
          <w:sz w:val="32"/>
          <w:szCs w:val="32"/>
        </w:rPr>
      </w:pPr>
    </w:p>
    <w:p w:rsidR="009D373E" w:rsidRDefault="009D373E">
      <w:pPr>
        <w:autoSpaceDE w:val="0"/>
        <w:autoSpaceDN w:val="0"/>
        <w:adjustRightInd w:val="0"/>
        <w:spacing w:line="360" w:lineRule="auto"/>
        <w:jc w:val="center"/>
        <w:rPr>
          <w:rFonts w:ascii="宋体" w:hAnsi="宋体"/>
          <w:b/>
          <w:bCs/>
          <w:color w:val="000000"/>
          <w:sz w:val="32"/>
          <w:szCs w:val="32"/>
        </w:rPr>
      </w:pPr>
    </w:p>
    <w:p w:rsidR="009D373E" w:rsidRDefault="0057483D">
      <w:pPr>
        <w:autoSpaceDE w:val="0"/>
        <w:autoSpaceDN w:val="0"/>
        <w:adjustRightInd w:val="0"/>
        <w:spacing w:line="360" w:lineRule="auto"/>
        <w:jc w:val="center"/>
        <w:rPr>
          <w:rFonts w:ascii="宋体" w:hAnsi="宋体" w:cs="黑体"/>
          <w:b/>
          <w:bCs/>
          <w:sz w:val="36"/>
          <w:szCs w:val="36"/>
          <w:lang w:val="zh-CN"/>
        </w:rPr>
      </w:pPr>
      <w:r>
        <w:rPr>
          <w:rFonts w:ascii="宋体" w:hAnsi="宋体" w:cs="黑体" w:hint="eastAsia"/>
          <w:b/>
          <w:bCs/>
          <w:sz w:val="36"/>
          <w:szCs w:val="36"/>
          <w:lang w:val="zh-CN"/>
        </w:rPr>
        <w:t>五、符合性审查证明材料</w:t>
      </w:r>
    </w:p>
    <w:p w:rsidR="009D373E" w:rsidRDefault="009D373E">
      <w:pPr>
        <w:autoSpaceDE w:val="0"/>
        <w:autoSpaceDN w:val="0"/>
        <w:adjustRightInd w:val="0"/>
        <w:spacing w:line="360" w:lineRule="auto"/>
        <w:jc w:val="center"/>
        <w:outlineLvl w:val="0"/>
        <w:rPr>
          <w:rFonts w:ascii="宋体" w:hAnsi="宋体"/>
          <w:b/>
          <w:bCs/>
          <w:color w:val="000000"/>
          <w:sz w:val="32"/>
          <w:szCs w:val="32"/>
        </w:rPr>
      </w:pPr>
    </w:p>
    <w:p w:rsidR="009D373E" w:rsidRDefault="009D373E">
      <w:pPr>
        <w:autoSpaceDE w:val="0"/>
        <w:autoSpaceDN w:val="0"/>
        <w:adjustRightInd w:val="0"/>
        <w:spacing w:line="360" w:lineRule="auto"/>
        <w:jc w:val="center"/>
        <w:outlineLvl w:val="0"/>
        <w:rPr>
          <w:rFonts w:ascii="宋体" w:hAnsi="宋体"/>
          <w:b/>
          <w:bCs/>
          <w:color w:val="000000"/>
          <w:sz w:val="32"/>
          <w:szCs w:val="32"/>
        </w:rPr>
      </w:pPr>
    </w:p>
    <w:p w:rsidR="009D373E" w:rsidRDefault="009D373E">
      <w:pPr>
        <w:autoSpaceDE w:val="0"/>
        <w:autoSpaceDN w:val="0"/>
        <w:adjustRightInd w:val="0"/>
        <w:spacing w:line="360" w:lineRule="auto"/>
        <w:jc w:val="center"/>
        <w:outlineLvl w:val="0"/>
        <w:rPr>
          <w:rFonts w:ascii="宋体" w:hAnsi="宋体"/>
          <w:b/>
          <w:bCs/>
          <w:color w:val="000000"/>
          <w:sz w:val="32"/>
          <w:szCs w:val="32"/>
        </w:rPr>
      </w:pPr>
    </w:p>
    <w:p w:rsidR="009D373E" w:rsidRDefault="009D373E">
      <w:pPr>
        <w:autoSpaceDE w:val="0"/>
        <w:autoSpaceDN w:val="0"/>
        <w:adjustRightInd w:val="0"/>
        <w:spacing w:line="360" w:lineRule="auto"/>
        <w:jc w:val="center"/>
        <w:outlineLvl w:val="0"/>
        <w:rPr>
          <w:rFonts w:ascii="宋体" w:hAnsi="宋体"/>
          <w:b/>
          <w:bCs/>
          <w:color w:val="000000"/>
          <w:sz w:val="32"/>
          <w:szCs w:val="32"/>
        </w:rPr>
      </w:pPr>
    </w:p>
    <w:p w:rsidR="009D373E" w:rsidRDefault="009D373E">
      <w:pPr>
        <w:autoSpaceDE w:val="0"/>
        <w:autoSpaceDN w:val="0"/>
        <w:adjustRightInd w:val="0"/>
        <w:spacing w:line="360" w:lineRule="auto"/>
        <w:jc w:val="center"/>
        <w:outlineLvl w:val="0"/>
        <w:rPr>
          <w:rFonts w:ascii="宋体" w:hAnsi="宋体"/>
          <w:b/>
          <w:bCs/>
          <w:color w:val="000000"/>
          <w:sz w:val="32"/>
          <w:szCs w:val="32"/>
        </w:rPr>
      </w:pPr>
    </w:p>
    <w:p w:rsidR="009D373E" w:rsidRDefault="009D373E">
      <w:pPr>
        <w:autoSpaceDE w:val="0"/>
        <w:autoSpaceDN w:val="0"/>
        <w:adjustRightInd w:val="0"/>
        <w:spacing w:line="360" w:lineRule="auto"/>
        <w:jc w:val="center"/>
        <w:outlineLvl w:val="0"/>
        <w:rPr>
          <w:rFonts w:ascii="宋体" w:hAnsi="宋体"/>
          <w:b/>
          <w:bCs/>
          <w:color w:val="000000"/>
          <w:sz w:val="32"/>
          <w:szCs w:val="32"/>
        </w:rPr>
      </w:pPr>
    </w:p>
    <w:p w:rsidR="009D373E" w:rsidRDefault="009D373E">
      <w:pPr>
        <w:autoSpaceDE w:val="0"/>
        <w:autoSpaceDN w:val="0"/>
        <w:adjustRightInd w:val="0"/>
        <w:spacing w:line="360" w:lineRule="auto"/>
        <w:jc w:val="center"/>
        <w:outlineLvl w:val="0"/>
        <w:rPr>
          <w:rFonts w:ascii="宋体" w:hAnsi="宋体"/>
          <w:b/>
          <w:bCs/>
          <w:color w:val="000000"/>
          <w:sz w:val="32"/>
          <w:szCs w:val="32"/>
        </w:rPr>
      </w:pPr>
    </w:p>
    <w:p w:rsidR="009D373E" w:rsidRDefault="009D373E">
      <w:pPr>
        <w:autoSpaceDE w:val="0"/>
        <w:autoSpaceDN w:val="0"/>
        <w:adjustRightInd w:val="0"/>
        <w:spacing w:line="360" w:lineRule="auto"/>
        <w:jc w:val="center"/>
        <w:outlineLvl w:val="0"/>
        <w:rPr>
          <w:rFonts w:ascii="宋体" w:hAnsi="宋体"/>
          <w:b/>
          <w:bCs/>
          <w:color w:val="000000"/>
          <w:sz w:val="32"/>
          <w:szCs w:val="32"/>
        </w:rPr>
      </w:pPr>
    </w:p>
    <w:p w:rsidR="009D373E" w:rsidRDefault="009D373E">
      <w:pPr>
        <w:autoSpaceDE w:val="0"/>
        <w:autoSpaceDN w:val="0"/>
        <w:adjustRightInd w:val="0"/>
        <w:spacing w:line="360" w:lineRule="auto"/>
        <w:jc w:val="center"/>
        <w:outlineLvl w:val="0"/>
        <w:rPr>
          <w:rFonts w:ascii="宋体" w:hAnsi="宋体"/>
          <w:b/>
          <w:bCs/>
          <w:color w:val="000000"/>
          <w:sz w:val="32"/>
          <w:szCs w:val="32"/>
        </w:rPr>
      </w:pPr>
    </w:p>
    <w:p w:rsidR="009D373E" w:rsidRDefault="009D373E">
      <w:pPr>
        <w:autoSpaceDE w:val="0"/>
        <w:autoSpaceDN w:val="0"/>
        <w:adjustRightInd w:val="0"/>
        <w:spacing w:line="360" w:lineRule="auto"/>
        <w:jc w:val="center"/>
        <w:outlineLvl w:val="0"/>
        <w:rPr>
          <w:rFonts w:ascii="宋体" w:hAnsi="宋体"/>
          <w:b/>
          <w:bCs/>
          <w:color w:val="000000"/>
          <w:sz w:val="32"/>
          <w:szCs w:val="32"/>
        </w:rPr>
      </w:pPr>
    </w:p>
    <w:p w:rsidR="009D373E" w:rsidRDefault="009D373E">
      <w:pPr>
        <w:autoSpaceDE w:val="0"/>
        <w:autoSpaceDN w:val="0"/>
        <w:adjustRightInd w:val="0"/>
        <w:spacing w:line="360" w:lineRule="auto"/>
        <w:jc w:val="center"/>
        <w:outlineLvl w:val="0"/>
        <w:rPr>
          <w:rFonts w:ascii="宋体" w:hAnsi="宋体"/>
          <w:b/>
          <w:bCs/>
          <w:color w:val="000000"/>
          <w:sz w:val="32"/>
          <w:szCs w:val="32"/>
        </w:rPr>
      </w:pPr>
    </w:p>
    <w:p w:rsidR="009D373E" w:rsidRDefault="009D373E">
      <w:pPr>
        <w:autoSpaceDE w:val="0"/>
        <w:autoSpaceDN w:val="0"/>
        <w:adjustRightInd w:val="0"/>
        <w:spacing w:line="360" w:lineRule="auto"/>
        <w:jc w:val="center"/>
        <w:outlineLvl w:val="0"/>
        <w:rPr>
          <w:rFonts w:ascii="宋体" w:hAnsi="宋体"/>
          <w:b/>
          <w:bCs/>
          <w:color w:val="000000"/>
          <w:sz w:val="32"/>
          <w:szCs w:val="32"/>
        </w:rPr>
      </w:pPr>
    </w:p>
    <w:p w:rsidR="009D373E" w:rsidRDefault="009D373E">
      <w:pPr>
        <w:autoSpaceDE w:val="0"/>
        <w:autoSpaceDN w:val="0"/>
        <w:adjustRightInd w:val="0"/>
        <w:spacing w:line="360" w:lineRule="auto"/>
        <w:jc w:val="center"/>
        <w:outlineLvl w:val="0"/>
        <w:rPr>
          <w:rFonts w:ascii="宋体" w:hAnsi="宋体"/>
          <w:b/>
          <w:bCs/>
          <w:color w:val="000000"/>
          <w:sz w:val="32"/>
          <w:szCs w:val="32"/>
        </w:rPr>
      </w:pPr>
    </w:p>
    <w:p w:rsidR="009D373E" w:rsidRDefault="009D373E">
      <w:pPr>
        <w:autoSpaceDE w:val="0"/>
        <w:autoSpaceDN w:val="0"/>
        <w:adjustRightInd w:val="0"/>
        <w:spacing w:line="360" w:lineRule="auto"/>
        <w:jc w:val="center"/>
        <w:outlineLvl w:val="0"/>
        <w:rPr>
          <w:rFonts w:ascii="宋体" w:hAnsi="宋体"/>
          <w:b/>
          <w:bCs/>
          <w:color w:val="000000"/>
          <w:sz w:val="32"/>
          <w:szCs w:val="32"/>
        </w:rPr>
      </w:pPr>
    </w:p>
    <w:p w:rsidR="009D373E" w:rsidRDefault="009D373E">
      <w:pPr>
        <w:autoSpaceDE w:val="0"/>
        <w:autoSpaceDN w:val="0"/>
        <w:adjustRightInd w:val="0"/>
        <w:spacing w:line="360" w:lineRule="auto"/>
        <w:jc w:val="center"/>
        <w:outlineLvl w:val="0"/>
        <w:rPr>
          <w:rFonts w:ascii="宋体" w:hAnsi="宋体"/>
          <w:b/>
          <w:bCs/>
          <w:color w:val="000000"/>
          <w:sz w:val="32"/>
          <w:szCs w:val="32"/>
        </w:rPr>
      </w:pPr>
    </w:p>
    <w:p w:rsidR="009D373E" w:rsidRDefault="009D373E">
      <w:pPr>
        <w:autoSpaceDE w:val="0"/>
        <w:autoSpaceDN w:val="0"/>
        <w:adjustRightInd w:val="0"/>
        <w:spacing w:line="360" w:lineRule="auto"/>
        <w:jc w:val="center"/>
        <w:outlineLvl w:val="0"/>
        <w:rPr>
          <w:rFonts w:ascii="宋体" w:hAnsi="宋体"/>
          <w:b/>
          <w:bCs/>
          <w:color w:val="000000"/>
          <w:sz w:val="32"/>
          <w:szCs w:val="32"/>
        </w:rPr>
      </w:pPr>
    </w:p>
    <w:p w:rsidR="009D373E" w:rsidRDefault="009D373E">
      <w:pPr>
        <w:pStyle w:val="a1"/>
        <w:ind w:firstLine="280"/>
      </w:pPr>
    </w:p>
    <w:p w:rsidR="009D373E" w:rsidRDefault="009D373E">
      <w:pPr>
        <w:pStyle w:val="a1"/>
        <w:ind w:firstLine="280"/>
      </w:pPr>
    </w:p>
    <w:p w:rsidR="009D373E" w:rsidRDefault="0057483D">
      <w:pPr>
        <w:autoSpaceDE w:val="0"/>
        <w:autoSpaceDN w:val="0"/>
        <w:adjustRightInd w:val="0"/>
        <w:spacing w:line="360" w:lineRule="auto"/>
        <w:jc w:val="center"/>
        <w:outlineLvl w:val="0"/>
        <w:rPr>
          <w:rFonts w:ascii="宋体" w:hAnsi="宋体"/>
          <w:b/>
          <w:bCs/>
          <w:color w:val="000000"/>
          <w:sz w:val="32"/>
          <w:szCs w:val="32"/>
        </w:rPr>
      </w:pPr>
      <w:r>
        <w:rPr>
          <w:rFonts w:ascii="宋体" w:hAnsi="宋体" w:hint="eastAsia"/>
          <w:b/>
          <w:bCs/>
          <w:color w:val="000000"/>
          <w:sz w:val="32"/>
          <w:szCs w:val="32"/>
        </w:rPr>
        <w:lastRenderedPageBreak/>
        <w:t>5.1 投标分项报价表（货物类项目）</w:t>
      </w:r>
    </w:p>
    <w:p w:rsidR="009D373E" w:rsidRDefault="0057483D" w:rsidP="00294F63">
      <w:pPr>
        <w:spacing w:before="50" w:afterLines="50" w:line="360" w:lineRule="auto"/>
        <w:contextualSpacing/>
        <w:jc w:val="left"/>
        <w:rPr>
          <w:rFonts w:ascii="宋体" w:hAnsi="宋体"/>
          <w:color w:val="000000"/>
          <w:sz w:val="24"/>
        </w:rPr>
      </w:pPr>
      <w:r>
        <w:rPr>
          <w:rFonts w:ascii="宋体" w:hAnsi="宋体" w:hint="eastAsia"/>
          <w:color w:val="000000"/>
          <w:sz w:val="24"/>
        </w:rPr>
        <w:t>项目编号：</w:t>
      </w:r>
    </w:p>
    <w:p w:rsidR="009D373E" w:rsidRDefault="0057483D">
      <w:pPr>
        <w:autoSpaceDE w:val="0"/>
        <w:autoSpaceDN w:val="0"/>
        <w:adjustRightInd w:val="0"/>
        <w:spacing w:line="360" w:lineRule="auto"/>
        <w:outlineLvl w:val="0"/>
        <w:rPr>
          <w:rFonts w:hAnsi="宋体"/>
          <w:b/>
          <w:snapToGrid w:val="0"/>
          <w:kern w:val="0"/>
          <w:sz w:val="36"/>
          <w:szCs w:val="36"/>
        </w:rPr>
      </w:pPr>
      <w:r>
        <w:rPr>
          <w:rFonts w:ascii="宋体" w:hAnsi="宋体" w:hint="eastAsia"/>
          <w:color w:val="000000"/>
          <w:sz w:val="24"/>
        </w:rPr>
        <w:t xml:space="preserve">项目名称：   </w:t>
      </w:r>
    </w:p>
    <w:tbl>
      <w:tblPr>
        <w:tblW w:w="9889" w:type="dxa"/>
        <w:tblLayout w:type="fixed"/>
        <w:tblLook w:val="04A0"/>
      </w:tblPr>
      <w:tblGrid>
        <w:gridCol w:w="534"/>
        <w:gridCol w:w="1134"/>
        <w:gridCol w:w="1500"/>
        <w:gridCol w:w="1260"/>
        <w:gridCol w:w="783"/>
        <w:gridCol w:w="851"/>
        <w:gridCol w:w="1066"/>
        <w:gridCol w:w="1080"/>
        <w:gridCol w:w="1681"/>
      </w:tblGrid>
      <w:tr w:rsidR="009D373E">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1F1F1"/>
            <w:vAlign w:val="center"/>
          </w:tcPr>
          <w:p w:rsidR="009D373E" w:rsidRDefault="0057483D">
            <w:pPr>
              <w:autoSpaceDE w:val="0"/>
              <w:autoSpaceDN w:val="0"/>
              <w:adjustRightInd w:val="0"/>
              <w:spacing w:line="280" w:lineRule="exact"/>
              <w:jc w:val="center"/>
              <w:rPr>
                <w:rFonts w:ascii="宋体" w:hAnsi="宋体" w:cs="宋体"/>
                <w:b/>
                <w:sz w:val="24"/>
                <w:lang w:val="zh-CN"/>
              </w:rPr>
            </w:pPr>
            <w:r>
              <w:rPr>
                <w:rFonts w:ascii="宋体" w:hAnsi="宋体" w:cs="宋体" w:hint="eastAsia"/>
                <w:b/>
                <w:sz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1F1F1"/>
            <w:vAlign w:val="center"/>
          </w:tcPr>
          <w:p w:rsidR="009D373E" w:rsidRDefault="0057483D">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名称</w:t>
            </w:r>
          </w:p>
        </w:tc>
        <w:tc>
          <w:tcPr>
            <w:tcW w:w="1500" w:type="dxa"/>
            <w:tcBorders>
              <w:top w:val="single" w:sz="6" w:space="0" w:color="auto"/>
              <w:left w:val="single" w:sz="6" w:space="0" w:color="auto"/>
              <w:bottom w:val="single" w:sz="6" w:space="0" w:color="auto"/>
              <w:right w:val="single" w:sz="6" w:space="0" w:color="auto"/>
            </w:tcBorders>
            <w:shd w:val="clear" w:color="auto" w:fill="F1F1F1"/>
            <w:vAlign w:val="center"/>
          </w:tcPr>
          <w:p w:rsidR="009D373E" w:rsidRDefault="0057483D">
            <w:pPr>
              <w:autoSpaceDE w:val="0"/>
              <w:autoSpaceDN w:val="0"/>
              <w:adjustRightInd w:val="0"/>
              <w:spacing w:line="360" w:lineRule="auto"/>
              <w:ind w:firstLine="120"/>
              <w:rPr>
                <w:rFonts w:ascii="宋体" w:hAnsi="宋体" w:cs="宋体"/>
                <w:b/>
                <w:sz w:val="24"/>
                <w:lang w:val="zh-CN"/>
              </w:rPr>
            </w:pPr>
            <w:r>
              <w:rPr>
                <w:rFonts w:ascii="宋体" w:hAnsi="宋体" w:cs="宋体" w:hint="eastAsia"/>
                <w:b/>
                <w:sz w:val="24"/>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1F1F1"/>
            <w:vAlign w:val="center"/>
          </w:tcPr>
          <w:p w:rsidR="009D373E" w:rsidRDefault="0057483D">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技术</w:t>
            </w:r>
          </w:p>
          <w:p w:rsidR="009D373E" w:rsidRDefault="0057483D">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参数</w:t>
            </w:r>
          </w:p>
        </w:tc>
        <w:tc>
          <w:tcPr>
            <w:tcW w:w="783" w:type="dxa"/>
            <w:tcBorders>
              <w:top w:val="single" w:sz="6" w:space="0" w:color="auto"/>
              <w:left w:val="single" w:sz="6" w:space="0" w:color="auto"/>
              <w:bottom w:val="single" w:sz="6" w:space="0" w:color="auto"/>
              <w:right w:val="single" w:sz="6" w:space="0" w:color="auto"/>
            </w:tcBorders>
            <w:shd w:val="clear" w:color="auto" w:fill="F1F1F1"/>
            <w:vAlign w:val="center"/>
          </w:tcPr>
          <w:p w:rsidR="009D373E" w:rsidRDefault="0057483D">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单位</w:t>
            </w:r>
          </w:p>
        </w:tc>
        <w:tc>
          <w:tcPr>
            <w:tcW w:w="851" w:type="dxa"/>
            <w:tcBorders>
              <w:top w:val="single" w:sz="6" w:space="0" w:color="auto"/>
              <w:left w:val="single" w:sz="6" w:space="0" w:color="auto"/>
              <w:bottom w:val="single" w:sz="6" w:space="0" w:color="auto"/>
              <w:right w:val="single" w:sz="6" w:space="0" w:color="auto"/>
            </w:tcBorders>
            <w:shd w:val="clear" w:color="auto" w:fill="F1F1F1"/>
            <w:vAlign w:val="center"/>
          </w:tcPr>
          <w:p w:rsidR="009D373E" w:rsidRDefault="0057483D">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1F1F1"/>
            <w:vAlign w:val="center"/>
          </w:tcPr>
          <w:p w:rsidR="009D373E" w:rsidRDefault="0057483D">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1F1F1"/>
            <w:vAlign w:val="center"/>
          </w:tcPr>
          <w:p w:rsidR="009D373E" w:rsidRDefault="0057483D">
            <w:pPr>
              <w:autoSpaceDE w:val="0"/>
              <w:autoSpaceDN w:val="0"/>
              <w:adjustRightInd w:val="0"/>
              <w:spacing w:line="360" w:lineRule="auto"/>
              <w:ind w:firstLine="120"/>
              <w:rPr>
                <w:rFonts w:ascii="宋体" w:hAnsi="宋体" w:cs="宋体"/>
                <w:b/>
                <w:sz w:val="24"/>
                <w:lang w:val="zh-CN"/>
              </w:rPr>
            </w:pPr>
            <w:r>
              <w:rPr>
                <w:rFonts w:ascii="宋体" w:hAnsi="宋体" w:cs="宋体" w:hint="eastAsia"/>
                <w:b/>
                <w:sz w:val="24"/>
                <w:lang w:val="zh-CN"/>
              </w:rPr>
              <w:t>总价</w:t>
            </w:r>
          </w:p>
        </w:tc>
        <w:tc>
          <w:tcPr>
            <w:tcW w:w="1681" w:type="dxa"/>
            <w:tcBorders>
              <w:top w:val="single" w:sz="6" w:space="0" w:color="auto"/>
              <w:left w:val="single" w:sz="6" w:space="0" w:color="auto"/>
              <w:bottom w:val="single" w:sz="6" w:space="0" w:color="auto"/>
              <w:right w:val="single" w:sz="6" w:space="0" w:color="auto"/>
            </w:tcBorders>
            <w:shd w:val="clear" w:color="auto" w:fill="F1F1F1"/>
            <w:vAlign w:val="center"/>
          </w:tcPr>
          <w:p w:rsidR="009D373E" w:rsidRDefault="0057483D">
            <w:pPr>
              <w:autoSpaceDE w:val="0"/>
              <w:autoSpaceDN w:val="0"/>
              <w:adjustRightInd w:val="0"/>
              <w:spacing w:line="360" w:lineRule="auto"/>
              <w:ind w:left="120" w:hanging="120"/>
              <w:jc w:val="center"/>
              <w:rPr>
                <w:rFonts w:ascii="宋体" w:hAnsi="宋体" w:cs="宋体"/>
                <w:b/>
                <w:sz w:val="24"/>
                <w:lang w:val="zh-CN"/>
              </w:rPr>
            </w:pPr>
            <w:r>
              <w:rPr>
                <w:rFonts w:ascii="宋体" w:hAnsi="宋体" w:cs="宋体" w:hint="eastAsia"/>
                <w:b/>
                <w:sz w:val="24"/>
                <w:lang w:val="zh-CN"/>
              </w:rPr>
              <w:t>产地及</w:t>
            </w:r>
          </w:p>
          <w:p w:rsidR="009D373E" w:rsidRDefault="0057483D">
            <w:pPr>
              <w:autoSpaceDE w:val="0"/>
              <w:autoSpaceDN w:val="0"/>
              <w:adjustRightInd w:val="0"/>
              <w:spacing w:line="360" w:lineRule="auto"/>
              <w:ind w:left="120" w:hanging="120"/>
              <w:jc w:val="center"/>
              <w:rPr>
                <w:rFonts w:ascii="宋体" w:hAnsi="宋体" w:cs="宋体"/>
                <w:b/>
                <w:sz w:val="24"/>
                <w:lang w:val="zh-CN"/>
              </w:rPr>
            </w:pPr>
            <w:r>
              <w:rPr>
                <w:rFonts w:ascii="宋体" w:hAnsi="宋体" w:cs="宋体" w:hint="eastAsia"/>
                <w:b/>
                <w:sz w:val="24"/>
                <w:lang w:val="zh-CN"/>
              </w:rPr>
              <w:t>厂家</w:t>
            </w:r>
          </w:p>
        </w:tc>
      </w:tr>
      <w:tr w:rsidR="009D373E">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9D373E" w:rsidRDefault="0057483D">
            <w:pPr>
              <w:autoSpaceDE w:val="0"/>
              <w:autoSpaceDN w:val="0"/>
              <w:adjustRightInd w:val="0"/>
              <w:spacing w:line="480" w:lineRule="exact"/>
              <w:jc w:val="center"/>
              <w:rPr>
                <w:rFonts w:ascii="宋体" w:hAnsi="宋体"/>
                <w:sz w:val="24"/>
              </w:rPr>
            </w:pPr>
            <w:r>
              <w:rPr>
                <w:rFonts w:ascii="宋体" w:hAnsi="宋体" w:hint="eastAsia"/>
                <w:sz w:val="24"/>
              </w:rPr>
              <w:t>1</w:t>
            </w:r>
          </w:p>
        </w:tc>
        <w:tc>
          <w:tcPr>
            <w:tcW w:w="1134" w:type="dxa"/>
            <w:tcBorders>
              <w:top w:val="single" w:sz="6" w:space="0" w:color="auto"/>
              <w:left w:val="single" w:sz="6" w:space="0" w:color="auto"/>
              <w:bottom w:val="single" w:sz="6" w:space="0" w:color="auto"/>
              <w:right w:val="single" w:sz="6" w:space="0" w:color="auto"/>
            </w:tcBorders>
          </w:tcPr>
          <w:p w:rsidR="009D373E" w:rsidRDefault="009D373E">
            <w:pPr>
              <w:autoSpaceDE w:val="0"/>
              <w:autoSpaceDN w:val="0"/>
              <w:adjustRightInd w:val="0"/>
              <w:spacing w:line="360" w:lineRule="auto"/>
              <w:rPr>
                <w:rFonts w:ascii="宋体" w:hAnsi="宋体"/>
                <w:sz w:val="24"/>
              </w:rPr>
            </w:pPr>
          </w:p>
        </w:tc>
        <w:tc>
          <w:tcPr>
            <w:tcW w:w="1500" w:type="dxa"/>
            <w:tcBorders>
              <w:top w:val="single" w:sz="6" w:space="0" w:color="auto"/>
              <w:left w:val="single" w:sz="6" w:space="0" w:color="auto"/>
              <w:bottom w:val="single" w:sz="6" w:space="0" w:color="auto"/>
              <w:right w:val="single" w:sz="6" w:space="0" w:color="auto"/>
            </w:tcBorders>
          </w:tcPr>
          <w:p w:rsidR="009D373E" w:rsidRDefault="009D373E">
            <w:pPr>
              <w:autoSpaceDE w:val="0"/>
              <w:autoSpaceDN w:val="0"/>
              <w:adjustRightInd w:val="0"/>
              <w:spacing w:line="360" w:lineRule="auto"/>
              <w:rPr>
                <w:rFonts w:ascii="宋体" w:hAnsi="宋体"/>
                <w:sz w:val="24"/>
              </w:rPr>
            </w:pPr>
          </w:p>
        </w:tc>
        <w:tc>
          <w:tcPr>
            <w:tcW w:w="1260" w:type="dxa"/>
            <w:tcBorders>
              <w:top w:val="single" w:sz="6" w:space="0" w:color="auto"/>
              <w:left w:val="single" w:sz="6" w:space="0" w:color="auto"/>
              <w:bottom w:val="single" w:sz="6" w:space="0" w:color="auto"/>
              <w:right w:val="single" w:sz="6" w:space="0" w:color="auto"/>
            </w:tcBorders>
          </w:tcPr>
          <w:p w:rsidR="009D373E" w:rsidRDefault="009D373E">
            <w:pPr>
              <w:autoSpaceDE w:val="0"/>
              <w:autoSpaceDN w:val="0"/>
              <w:adjustRightInd w:val="0"/>
              <w:spacing w:line="360" w:lineRule="auto"/>
              <w:rPr>
                <w:rFonts w:ascii="宋体" w:hAnsi="宋体"/>
                <w:sz w:val="24"/>
              </w:rPr>
            </w:pPr>
          </w:p>
        </w:tc>
        <w:tc>
          <w:tcPr>
            <w:tcW w:w="783" w:type="dxa"/>
            <w:tcBorders>
              <w:top w:val="single" w:sz="6" w:space="0" w:color="auto"/>
              <w:left w:val="single" w:sz="6" w:space="0" w:color="auto"/>
              <w:bottom w:val="single" w:sz="6" w:space="0" w:color="auto"/>
              <w:right w:val="single" w:sz="6" w:space="0" w:color="auto"/>
            </w:tcBorders>
          </w:tcPr>
          <w:p w:rsidR="009D373E" w:rsidRDefault="009D373E">
            <w:pPr>
              <w:autoSpaceDE w:val="0"/>
              <w:autoSpaceDN w:val="0"/>
              <w:adjustRightInd w:val="0"/>
              <w:spacing w:line="360" w:lineRule="auto"/>
              <w:rPr>
                <w:rFonts w:ascii="宋体" w:hAnsi="宋体"/>
                <w:sz w:val="24"/>
              </w:rPr>
            </w:pPr>
          </w:p>
        </w:tc>
        <w:tc>
          <w:tcPr>
            <w:tcW w:w="851" w:type="dxa"/>
            <w:tcBorders>
              <w:top w:val="single" w:sz="6" w:space="0" w:color="auto"/>
              <w:left w:val="single" w:sz="6" w:space="0" w:color="auto"/>
              <w:bottom w:val="single" w:sz="6" w:space="0" w:color="auto"/>
              <w:right w:val="single" w:sz="6" w:space="0" w:color="auto"/>
            </w:tcBorders>
          </w:tcPr>
          <w:p w:rsidR="009D373E" w:rsidRDefault="009D373E">
            <w:pPr>
              <w:autoSpaceDE w:val="0"/>
              <w:autoSpaceDN w:val="0"/>
              <w:adjustRightInd w:val="0"/>
              <w:spacing w:line="360" w:lineRule="auto"/>
              <w:rPr>
                <w:rFonts w:ascii="宋体" w:hAnsi="宋体"/>
                <w:sz w:val="24"/>
              </w:rPr>
            </w:pPr>
          </w:p>
        </w:tc>
        <w:tc>
          <w:tcPr>
            <w:tcW w:w="1066" w:type="dxa"/>
            <w:tcBorders>
              <w:top w:val="single" w:sz="6" w:space="0" w:color="auto"/>
              <w:left w:val="single" w:sz="6" w:space="0" w:color="auto"/>
              <w:bottom w:val="single" w:sz="6" w:space="0" w:color="auto"/>
              <w:right w:val="single" w:sz="6" w:space="0" w:color="auto"/>
            </w:tcBorders>
          </w:tcPr>
          <w:p w:rsidR="009D373E" w:rsidRDefault="009D373E">
            <w:pPr>
              <w:autoSpaceDE w:val="0"/>
              <w:autoSpaceDN w:val="0"/>
              <w:adjustRightInd w:val="0"/>
              <w:spacing w:line="360" w:lineRule="auto"/>
              <w:rPr>
                <w:rFonts w:ascii="宋体" w:hAnsi="宋体"/>
                <w:sz w:val="24"/>
              </w:rPr>
            </w:pPr>
          </w:p>
        </w:tc>
        <w:tc>
          <w:tcPr>
            <w:tcW w:w="1080" w:type="dxa"/>
            <w:tcBorders>
              <w:top w:val="single" w:sz="6" w:space="0" w:color="auto"/>
              <w:left w:val="single" w:sz="6" w:space="0" w:color="auto"/>
              <w:bottom w:val="single" w:sz="6" w:space="0" w:color="auto"/>
              <w:right w:val="single" w:sz="6" w:space="0" w:color="auto"/>
            </w:tcBorders>
          </w:tcPr>
          <w:p w:rsidR="009D373E" w:rsidRDefault="009D373E">
            <w:pPr>
              <w:autoSpaceDE w:val="0"/>
              <w:autoSpaceDN w:val="0"/>
              <w:adjustRightInd w:val="0"/>
              <w:spacing w:line="360" w:lineRule="auto"/>
              <w:rPr>
                <w:rFonts w:ascii="宋体" w:hAnsi="宋体"/>
                <w:sz w:val="24"/>
              </w:rPr>
            </w:pPr>
          </w:p>
        </w:tc>
        <w:tc>
          <w:tcPr>
            <w:tcW w:w="1681" w:type="dxa"/>
            <w:tcBorders>
              <w:top w:val="single" w:sz="6" w:space="0" w:color="auto"/>
              <w:left w:val="single" w:sz="6" w:space="0" w:color="auto"/>
              <w:bottom w:val="single" w:sz="6" w:space="0" w:color="auto"/>
              <w:right w:val="single" w:sz="6" w:space="0" w:color="auto"/>
            </w:tcBorders>
          </w:tcPr>
          <w:p w:rsidR="009D373E" w:rsidRDefault="009D373E">
            <w:pPr>
              <w:autoSpaceDE w:val="0"/>
              <w:autoSpaceDN w:val="0"/>
              <w:adjustRightInd w:val="0"/>
              <w:spacing w:line="360" w:lineRule="auto"/>
              <w:rPr>
                <w:rFonts w:ascii="宋体" w:hAnsi="宋体"/>
                <w:sz w:val="24"/>
              </w:rPr>
            </w:pPr>
          </w:p>
        </w:tc>
      </w:tr>
      <w:tr w:rsidR="009D373E">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9D373E" w:rsidRDefault="0057483D">
            <w:pPr>
              <w:autoSpaceDE w:val="0"/>
              <w:autoSpaceDN w:val="0"/>
              <w:adjustRightInd w:val="0"/>
              <w:spacing w:line="480" w:lineRule="exact"/>
              <w:jc w:val="center"/>
              <w:rPr>
                <w:rFonts w:ascii="宋体" w:hAnsi="宋体"/>
                <w:sz w:val="24"/>
              </w:rPr>
            </w:pPr>
            <w:r>
              <w:rPr>
                <w:rFonts w:ascii="宋体" w:hAnsi="宋体" w:hint="eastAsia"/>
                <w:sz w:val="24"/>
              </w:rPr>
              <w:t>…</w:t>
            </w:r>
          </w:p>
        </w:tc>
        <w:tc>
          <w:tcPr>
            <w:tcW w:w="1134" w:type="dxa"/>
            <w:tcBorders>
              <w:top w:val="single" w:sz="6" w:space="0" w:color="auto"/>
              <w:left w:val="single" w:sz="6" w:space="0" w:color="auto"/>
              <w:bottom w:val="single" w:sz="6" w:space="0" w:color="auto"/>
              <w:right w:val="single" w:sz="6" w:space="0" w:color="auto"/>
            </w:tcBorders>
          </w:tcPr>
          <w:p w:rsidR="009D373E" w:rsidRDefault="009D373E">
            <w:pPr>
              <w:autoSpaceDE w:val="0"/>
              <w:autoSpaceDN w:val="0"/>
              <w:adjustRightInd w:val="0"/>
              <w:spacing w:line="360" w:lineRule="auto"/>
              <w:rPr>
                <w:rFonts w:ascii="宋体" w:hAnsi="宋体"/>
                <w:sz w:val="24"/>
              </w:rPr>
            </w:pPr>
          </w:p>
        </w:tc>
        <w:tc>
          <w:tcPr>
            <w:tcW w:w="1500" w:type="dxa"/>
            <w:tcBorders>
              <w:top w:val="single" w:sz="6" w:space="0" w:color="auto"/>
              <w:left w:val="single" w:sz="6" w:space="0" w:color="auto"/>
              <w:bottom w:val="single" w:sz="6" w:space="0" w:color="auto"/>
              <w:right w:val="single" w:sz="6" w:space="0" w:color="auto"/>
            </w:tcBorders>
          </w:tcPr>
          <w:p w:rsidR="009D373E" w:rsidRDefault="009D373E">
            <w:pPr>
              <w:autoSpaceDE w:val="0"/>
              <w:autoSpaceDN w:val="0"/>
              <w:adjustRightInd w:val="0"/>
              <w:spacing w:line="360" w:lineRule="auto"/>
              <w:rPr>
                <w:rFonts w:ascii="宋体" w:hAnsi="宋体"/>
                <w:sz w:val="24"/>
              </w:rPr>
            </w:pPr>
          </w:p>
        </w:tc>
        <w:tc>
          <w:tcPr>
            <w:tcW w:w="1260" w:type="dxa"/>
            <w:tcBorders>
              <w:top w:val="single" w:sz="6" w:space="0" w:color="auto"/>
              <w:left w:val="single" w:sz="6" w:space="0" w:color="auto"/>
              <w:bottom w:val="single" w:sz="6" w:space="0" w:color="auto"/>
              <w:right w:val="single" w:sz="6" w:space="0" w:color="auto"/>
            </w:tcBorders>
          </w:tcPr>
          <w:p w:rsidR="009D373E" w:rsidRDefault="009D373E">
            <w:pPr>
              <w:autoSpaceDE w:val="0"/>
              <w:autoSpaceDN w:val="0"/>
              <w:adjustRightInd w:val="0"/>
              <w:spacing w:line="360" w:lineRule="auto"/>
              <w:rPr>
                <w:rFonts w:ascii="宋体" w:hAnsi="宋体"/>
                <w:sz w:val="24"/>
              </w:rPr>
            </w:pPr>
          </w:p>
        </w:tc>
        <w:tc>
          <w:tcPr>
            <w:tcW w:w="783" w:type="dxa"/>
            <w:tcBorders>
              <w:top w:val="single" w:sz="6" w:space="0" w:color="auto"/>
              <w:left w:val="single" w:sz="6" w:space="0" w:color="auto"/>
              <w:bottom w:val="single" w:sz="6" w:space="0" w:color="auto"/>
              <w:right w:val="single" w:sz="6" w:space="0" w:color="auto"/>
            </w:tcBorders>
          </w:tcPr>
          <w:p w:rsidR="009D373E" w:rsidRDefault="009D373E">
            <w:pPr>
              <w:autoSpaceDE w:val="0"/>
              <w:autoSpaceDN w:val="0"/>
              <w:adjustRightInd w:val="0"/>
              <w:spacing w:line="360" w:lineRule="auto"/>
              <w:rPr>
                <w:rFonts w:ascii="宋体" w:hAnsi="宋体"/>
                <w:sz w:val="24"/>
              </w:rPr>
            </w:pPr>
          </w:p>
        </w:tc>
        <w:tc>
          <w:tcPr>
            <w:tcW w:w="851" w:type="dxa"/>
            <w:tcBorders>
              <w:top w:val="single" w:sz="6" w:space="0" w:color="auto"/>
              <w:left w:val="single" w:sz="6" w:space="0" w:color="auto"/>
              <w:bottom w:val="single" w:sz="6" w:space="0" w:color="auto"/>
              <w:right w:val="single" w:sz="6" w:space="0" w:color="auto"/>
            </w:tcBorders>
          </w:tcPr>
          <w:p w:rsidR="009D373E" w:rsidRDefault="009D373E">
            <w:pPr>
              <w:autoSpaceDE w:val="0"/>
              <w:autoSpaceDN w:val="0"/>
              <w:adjustRightInd w:val="0"/>
              <w:spacing w:line="360" w:lineRule="auto"/>
              <w:rPr>
                <w:rFonts w:ascii="宋体" w:hAnsi="宋体"/>
                <w:sz w:val="24"/>
              </w:rPr>
            </w:pPr>
          </w:p>
        </w:tc>
        <w:tc>
          <w:tcPr>
            <w:tcW w:w="1066" w:type="dxa"/>
            <w:tcBorders>
              <w:top w:val="single" w:sz="6" w:space="0" w:color="auto"/>
              <w:left w:val="single" w:sz="6" w:space="0" w:color="auto"/>
              <w:bottom w:val="single" w:sz="6" w:space="0" w:color="auto"/>
              <w:right w:val="single" w:sz="6" w:space="0" w:color="auto"/>
            </w:tcBorders>
          </w:tcPr>
          <w:p w:rsidR="009D373E" w:rsidRDefault="009D373E">
            <w:pPr>
              <w:autoSpaceDE w:val="0"/>
              <w:autoSpaceDN w:val="0"/>
              <w:adjustRightInd w:val="0"/>
              <w:spacing w:line="360" w:lineRule="auto"/>
              <w:rPr>
                <w:rFonts w:ascii="宋体" w:hAnsi="宋体"/>
                <w:sz w:val="24"/>
              </w:rPr>
            </w:pPr>
          </w:p>
        </w:tc>
        <w:tc>
          <w:tcPr>
            <w:tcW w:w="1080" w:type="dxa"/>
            <w:tcBorders>
              <w:top w:val="single" w:sz="6" w:space="0" w:color="auto"/>
              <w:left w:val="single" w:sz="6" w:space="0" w:color="auto"/>
              <w:bottom w:val="single" w:sz="6" w:space="0" w:color="auto"/>
              <w:right w:val="single" w:sz="6" w:space="0" w:color="auto"/>
            </w:tcBorders>
          </w:tcPr>
          <w:p w:rsidR="009D373E" w:rsidRDefault="009D373E">
            <w:pPr>
              <w:autoSpaceDE w:val="0"/>
              <w:autoSpaceDN w:val="0"/>
              <w:adjustRightInd w:val="0"/>
              <w:spacing w:line="360" w:lineRule="auto"/>
              <w:rPr>
                <w:rFonts w:ascii="宋体" w:hAnsi="宋体"/>
                <w:sz w:val="24"/>
              </w:rPr>
            </w:pPr>
          </w:p>
        </w:tc>
        <w:tc>
          <w:tcPr>
            <w:tcW w:w="1681" w:type="dxa"/>
            <w:tcBorders>
              <w:top w:val="single" w:sz="6" w:space="0" w:color="auto"/>
              <w:left w:val="single" w:sz="6" w:space="0" w:color="auto"/>
              <w:bottom w:val="single" w:sz="6" w:space="0" w:color="auto"/>
              <w:right w:val="single" w:sz="6" w:space="0" w:color="auto"/>
            </w:tcBorders>
          </w:tcPr>
          <w:p w:rsidR="009D373E" w:rsidRDefault="009D373E">
            <w:pPr>
              <w:autoSpaceDE w:val="0"/>
              <w:autoSpaceDN w:val="0"/>
              <w:adjustRightInd w:val="0"/>
              <w:spacing w:line="360" w:lineRule="auto"/>
              <w:rPr>
                <w:rFonts w:ascii="宋体" w:hAnsi="宋体"/>
                <w:sz w:val="24"/>
              </w:rPr>
            </w:pPr>
          </w:p>
        </w:tc>
      </w:tr>
      <w:tr w:rsidR="009D373E">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9D373E" w:rsidRDefault="0057483D">
            <w:pPr>
              <w:autoSpaceDE w:val="0"/>
              <w:autoSpaceDN w:val="0"/>
              <w:adjustRightInd w:val="0"/>
              <w:spacing w:line="360" w:lineRule="auto"/>
              <w:jc w:val="center"/>
              <w:rPr>
                <w:rFonts w:ascii="宋体" w:hAnsi="宋体"/>
                <w:sz w:val="24"/>
              </w:rPr>
            </w:pPr>
            <w:r>
              <w:rPr>
                <w:rFonts w:ascii="宋体" w:hAnsi="宋体" w:cs="宋体" w:hint="eastAsia"/>
                <w:sz w:val="24"/>
                <w:lang w:val="zh-CN"/>
              </w:rPr>
              <w:t>合计</w:t>
            </w:r>
          </w:p>
        </w:tc>
        <w:tc>
          <w:tcPr>
            <w:tcW w:w="8221" w:type="dxa"/>
            <w:gridSpan w:val="7"/>
            <w:tcBorders>
              <w:top w:val="single" w:sz="6" w:space="0" w:color="auto"/>
              <w:left w:val="single" w:sz="6" w:space="0" w:color="auto"/>
              <w:bottom w:val="single" w:sz="6" w:space="0" w:color="auto"/>
              <w:right w:val="single" w:sz="6" w:space="0" w:color="auto"/>
            </w:tcBorders>
            <w:vAlign w:val="center"/>
          </w:tcPr>
          <w:p w:rsidR="009D373E" w:rsidRDefault="0057483D">
            <w:pPr>
              <w:autoSpaceDE w:val="0"/>
              <w:autoSpaceDN w:val="0"/>
              <w:adjustRightInd w:val="0"/>
              <w:spacing w:line="360" w:lineRule="auto"/>
              <w:ind w:firstLineChars="50" w:firstLine="120"/>
              <w:rPr>
                <w:rFonts w:ascii="宋体" w:hAnsi="宋体" w:cs="宋体"/>
                <w:sz w:val="24"/>
                <w:lang w:val="zh-CN"/>
              </w:rPr>
            </w:pPr>
            <w:r>
              <w:rPr>
                <w:rFonts w:ascii="宋体" w:hAnsi="宋体" w:cs="宋体" w:hint="eastAsia"/>
                <w:sz w:val="24"/>
                <w:lang w:val="zh-CN"/>
              </w:rPr>
              <w:t>大写：　　　　　　                    小写：</w:t>
            </w:r>
          </w:p>
        </w:tc>
      </w:tr>
    </w:tbl>
    <w:p w:rsidR="009D373E" w:rsidRDefault="0057483D">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投标人（公章）：</w:t>
      </w:r>
    </w:p>
    <w:p w:rsidR="009D373E" w:rsidRDefault="0057483D">
      <w:pPr>
        <w:autoSpaceDE w:val="0"/>
        <w:autoSpaceDN w:val="0"/>
        <w:adjustRightInd w:val="0"/>
        <w:spacing w:line="480" w:lineRule="auto"/>
        <w:rPr>
          <w:rFonts w:ascii="宋体" w:hAnsi="宋体"/>
          <w:b/>
          <w:bCs/>
          <w:color w:val="000000"/>
          <w:sz w:val="36"/>
          <w:szCs w:val="36"/>
        </w:rPr>
      </w:pPr>
      <w:r>
        <w:rPr>
          <w:rFonts w:ascii="宋体" w:hAnsi="宋体" w:cs="宋体" w:hint="eastAsia"/>
          <w:sz w:val="24"/>
          <w:lang w:val="zh-CN"/>
        </w:rPr>
        <w:t>投标人法定代表人</w:t>
      </w:r>
      <w:r>
        <w:rPr>
          <w:rFonts w:ascii="宋体" w:hAnsi="宋体" w:hint="eastAsia"/>
          <w:sz w:val="24"/>
        </w:rPr>
        <w:t>（单位负责人）</w:t>
      </w:r>
      <w:r>
        <w:rPr>
          <w:rFonts w:ascii="宋体" w:hAnsi="宋体" w:cs="宋体" w:hint="eastAsia"/>
          <w:sz w:val="24"/>
          <w:lang w:val="zh-CN"/>
        </w:rPr>
        <w:t>或授权代表签字：</w:t>
      </w:r>
    </w:p>
    <w:p w:rsidR="009D373E" w:rsidRDefault="009D373E">
      <w:pPr>
        <w:autoSpaceDE w:val="0"/>
        <w:autoSpaceDN w:val="0"/>
        <w:adjustRightInd w:val="0"/>
        <w:spacing w:line="360" w:lineRule="auto"/>
        <w:jc w:val="center"/>
        <w:outlineLvl w:val="0"/>
        <w:rPr>
          <w:rFonts w:ascii="宋体" w:hAnsi="宋体"/>
          <w:b/>
          <w:bCs/>
          <w:color w:val="000000"/>
          <w:sz w:val="36"/>
          <w:szCs w:val="36"/>
        </w:rPr>
      </w:pPr>
    </w:p>
    <w:p w:rsidR="009D373E" w:rsidRDefault="0057483D">
      <w:pPr>
        <w:autoSpaceDE w:val="0"/>
        <w:autoSpaceDN w:val="0"/>
        <w:adjustRightInd w:val="0"/>
        <w:spacing w:line="360" w:lineRule="auto"/>
        <w:jc w:val="center"/>
        <w:outlineLvl w:val="0"/>
        <w:rPr>
          <w:rFonts w:hAnsi="宋体"/>
          <w:b/>
          <w:snapToGrid w:val="0"/>
          <w:kern w:val="0"/>
          <w:sz w:val="32"/>
          <w:szCs w:val="32"/>
        </w:rPr>
      </w:pPr>
      <w:r>
        <w:rPr>
          <w:rFonts w:ascii="宋体" w:hAnsi="宋体" w:hint="eastAsia"/>
          <w:b/>
          <w:bCs/>
          <w:color w:val="000000"/>
          <w:sz w:val="32"/>
          <w:szCs w:val="32"/>
        </w:rPr>
        <w:t xml:space="preserve">5.2 </w:t>
      </w:r>
      <w:r>
        <w:rPr>
          <w:rFonts w:hAnsi="宋体" w:hint="eastAsia"/>
          <w:b/>
          <w:snapToGrid w:val="0"/>
          <w:kern w:val="0"/>
          <w:sz w:val="32"/>
          <w:szCs w:val="32"/>
        </w:rPr>
        <w:t>技术规格偏离表</w:t>
      </w:r>
    </w:p>
    <w:p w:rsidR="009D373E" w:rsidRDefault="0057483D" w:rsidP="00294F63">
      <w:pPr>
        <w:spacing w:before="50" w:afterLines="50" w:line="360" w:lineRule="auto"/>
        <w:contextualSpacing/>
        <w:jc w:val="left"/>
        <w:rPr>
          <w:rFonts w:ascii="宋体" w:hAnsi="宋体"/>
          <w:color w:val="000000"/>
          <w:sz w:val="24"/>
        </w:rPr>
      </w:pPr>
      <w:r>
        <w:rPr>
          <w:rFonts w:ascii="宋体" w:hAnsi="宋体" w:hint="eastAsia"/>
          <w:color w:val="000000"/>
          <w:sz w:val="24"/>
        </w:rPr>
        <w:t>项目编号：</w:t>
      </w:r>
    </w:p>
    <w:p w:rsidR="009D373E" w:rsidRDefault="0057483D">
      <w:pPr>
        <w:autoSpaceDE w:val="0"/>
        <w:autoSpaceDN w:val="0"/>
        <w:adjustRightInd w:val="0"/>
        <w:spacing w:line="360" w:lineRule="auto"/>
        <w:outlineLvl w:val="0"/>
        <w:rPr>
          <w:rFonts w:hAnsi="宋体"/>
          <w:b/>
          <w:snapToGrid w:val="0"/>
          <w:kern w:val="0"/>
          <w:sz w:val="36"/>
          <w:szCs w:val="36"/>
        </w:rPr>
      </w:pPr>
      <w:r>
        <w:rPr>
          <w:rFonts w:ascii="宋体" w:hAnsi="宋体" w:hint="eastAsia"/>
          <w:color w:val="000000"/>
          <w:sz w:val="24"/>
        </w:rPr>
        <w:t xml:space="preserve">项目名称：   </w:t>
      </w:r>
    </w:p>
    <w:tbl>
      <w:tblPr>
        <w:tblW w:w="10031" w:type="dxa"/>
        <w:tblLayout w:type="fixed"/>
        <w:tblLook w:val="04A0"/>
      </w:tblPr>
      <w:tblGrid>
        <w:gridCol w:w="828"/>
        <w:gridCol w:w="1980"/>
        <w:gridCol w:w="1411"/>
        <w:gridCol w:w="1701"/>
        <w:gridCol w:w="1276"/>
        <w:gridCol w:w="1559"/>
        <w:gridCol w:w="1276"/>
      </w:tblGrid>
      <w:tr w:rsidR="009D373E">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1F1F1"/>
            <w:vAlign w:val="center"/>
          </w:tcPr>
          <w:p w:rsidR="009D373E" w:rsidRDefault="0057483D">
            <w:pPr>
              <w:pStyle w:val="a7"/>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F1F1F1"/>
            <w:vAlign w:val="center"/>
          </w:tcPr>
          <w:p w:rsidR="009D373E" w:rsidRDefault="0057483D">
            <w:pPr>
              <w:pStyle w:val="a7"/>
              <w:jc w:val="center"/>
              <w:rPr>
                <w:rFonts w:ascii="宋体" w:eastAsia="宋体" w:hAnsi="宋体" w:cs="宋体"/>
                <w:b/>
                <w:bCs/>
                <w:sz w:val="24"/>
                <w:szCs w:val="24"/>
              </w:rPr>
            </w:pPr>
            <w:r>
              <w:rPr>
                <w:rFonts w:ascii="宋体" w:eastAsia="宋体" w:hAnsi="宋体" w:cs="宋体" w:hint="eastAsia"/>
                <w:b/>
                <w:bCs/>
                <w:sz w:val="24"/>
                <w:szCs w:val="24"/>
              </w:rPr>
              <w:t>货物或服务名称</w:t>
            </w:r>
          </w:p>
        </w:tc>
        <w:tc>
          <w:tcPr>
            <w:tcW w:w="1411" w:type="dxa"/>
            <w:tcBorders>
              <w:top w:val="single" w:sz="6" w:space="0" w:color="auto"/>
              <w:left w:val="single" w:sz="6" w:space="0" w:color="auto"/>
              <w:bottom w:val="single" w:sz="6" w:space="0" w:color="auto"/>
              <w:right w:val="single" w:sz="6" w:space="0" w:color="auto"/>
            </w:tcBorders>
            <w:shd w:val="clear" w:color="auto" w:fill="F1F1F1"/>
            <w:vAlign w:val="center"/>
          </w:tcPr>
          <w:p w:rsidR="009D373E" w:rsidRDefault="0057483D">
            <w:pPr>
              <w:pStyle w:val="a7"/>
              <w:jc w:val="center"/>
              <w:rPr>
                <w:rFonts w:ascii="宋体" w:eastAsia="宋体" w:hAnsi="宋体" w:cs="宋体"/>
                <w:b/>
                <w:bCs/>
                <w:sz w:val="24"/>
                <w:szCs w:val="24"/>
              </w:rPr>
            </w:pPr>
            <w:r>
              <w:rPr>
                <w:rFonts w:ascii="宋体" w:eastAsia="宋体" w:hAnsi="宋体" w:cs="宋体" w:hint="eastAsia"/>
                <w:b/>
                <w:bCs/>
                <w:sz w:val="24"/>
                <w:szCs w:val="24"/>
              </w:rPr>
              <w:t>规格型号</w:t>
            </w:r>
          </w:p>
        </w:tc>
        <w:tc>
          <w:tcPr>
            <w:tcW w:w="1701" w:type="dxa"/>
            <w:tcBorders>
              <w:top w:val="single" w:sz="6" w:space="0" w:color="auto"/>
              <w:left w:val="single" w:sz="6" w:space="0" w:color="auto"/>
              <w:bottom w:val="single" w:sz="6" w:space="0" w:color="auto"/>
              <w:right w:val="single" w:sz="6" w:space="0" w:color="auto"/>
            </w:tcBorders>
            <w:shd w:val="clear" w:color="auto" w:fill="F1F1F1"/>
            <w:vAlign w:val="center"/>
          </w:tcPr>
          <w:p w:rsidR="009D373E" w:rsidRDefault="0057483D">
            <w:pPr>
              <w:pStyle w:val="a7"/>
              <w:jc w:val="center"/>
              <w:rPr>
                <w:rFonts w:ascii="宋体" w:eastAsia="宋体" w:hAnsi="宋体" w:cs="宋体"/>
                <w:b/>
                <w:bCs/>
                <w:sz w:val="24"/>
                <w:szCs w:val="24"/>
              </w:rPr>
            </w:pPr>
            <w:r>
              <w:rPr>
                <w:rFonts w:ascii="宋体" w:eastAsia="宋体" w:hAnsi="宋体" w:cs="宋体" w:hint="eastAsia"/>
                <w:b/>
                <w:bCs/>
                <w:sz w:val="24"/>
                <w:szCs w:val="24"/>
              </w:rPr>
              <w:t>招标文件</w:t>
            </w:r>
          </w:p>
          <w:p w:rsidR="009D373E" w:rsidRDefault="0057483D">
            <w:pPr>
              <w:pStyle w:val="a7"/>
              <w:jc w:val="center"/>
              <w:rPr>
                <w:rFonts w:ascii="宋体" w:eastAsia="宋体" w:hAnsi="宋体" w:cs="宋体"/>
                <w:b/>
                <w:bCs/>
                <w:sz w:val="24"/>
                <w:szCs w:val="24"/>
              </w:rPr>
            </w:pPr>
            <w:r>
              <w:rPr>
                <w:rFonts w:ascii="宋体" w:eastAsia="宋体" w:hAnsi="宋体" w:cs="宋体" w:hint="eastAsia"/>
                <w:b/>
                <w:bCs/>
                <w:sz w:val="24"/>
                <w:szCs w:val="24"/>
              </w:rPr>
              <w:t>技术参数</w:t>
            </w:r>
          </w:p>
        </w:tc>
        <w:tc>
          <w:tcPr>
            <w:tcW w:w="1276" w:type="dxa"/>
            <w:tcBorders>
              <w:top w:val="single" w:sz="6" w:space="0" w:color="auto"/>
              <w:left w:val="single" w:sz="6" w:space="0" w:color="auto"/>
              <w:bottom w:val="single" w:sz="6" w:space="0" w:color="auto"/>
              <w:right w:val="single" w:sz="6" w:space="0" w:color="auto"/>
            </w:tcBorders>
            <w:shd w:val="clear" w:color="auto" w:fill="F1F1F1"/>
            <w:vAlign w:val="center"/>
          </w:tcPr>
          <w:p w:rsidR="009D373E" w:rsidRDefault="0057483D">
            <w:pPr>
              <w:pStyle w:val="a7"/>
              <w:jc w:val="center"/>
              <w:rPr>
                <w:rFonts w:ascii="宋体" w:eastAsia="宋体" w:hAnsi="宋体" w:cs="宋体"/>
                <w:b/>
                <w:bCs/>
                <w:sz w:val="24"/>
                <w:szCs w:val="24"/>
              </w:rPr>
            </w:pPr>
            <w:r>
              <w:rPr>
                <w:rFonts w:ascii="宋体" w:eastAsia="宋体" w:hAnsi="宋体" w:cs="宋体" w:hint="eastAsia"/>
                <w:b/>
                <w:bCs/>
                <w:sz w:val="24"/>
                <w:szCs w:val="24"/>
              </w:rPr>
              <w:t>投标技术</w:t>
            </w:r>
          </w:p>
          <w:p w:rsidR="009D373E" w:rsidRDefault="0057483D">
            <w:pPr>
              <w:pStyle w:val="a7"/>
              <w:jc w:val="center"/>
              <w:rPr>
                <w:rFonts w:ascii="宋体" w:eastAsia="宋体" w:hAnsi="宋体" w:cs="宋体"/>
                <w:b/>
                <w:bCs/>
                <w:sz w:val="24"/>
                <w:szCs w:val="24"/>
              </w:rPr>
            </w:pPr>
            <w:r>
              <w:rPr>
                <w:rFonts w:ascii="宋体" w:eastAsia="宋体" w:hAnsi="宋体" w:cs="宋体" w:hint="eastAsia"/>
                <w:b/>
                <w:bCs/>
                <w:sz w:val="24"/>
                <w:szCs w:val="24"/>
              </w:rPr>
              <w:t>参数</w:t>
            </w:r>
          </w:p>
        </w:tc>
        <w:tc>
          <w:tcPr>
            <w:tcW w:w="1559" w:type="dxa"/>
            <w:tcBorders>
              <w:top w:val="single" w:sz="6" w:space="0" w:color="auto"/>
              <w:left w:val="single" w:sz="6" w:space="0" w:color="auto"/>
              <w:bottom w:val="single" w:sz="6" w:space="0" w:color="auto"/>
              <w:right w:val="single" w:sz="6" w:space="0" w:color="auto"/>
            </w:tcBorders>
            <w:shd w:val="clear" w:color="auto" w:fill="F1F1F1"/>
            <w:vAlign w:val="center"/>
          </w:tcPr>
          <w:p w:rsidR="009D373E" w:rsidRDefault="0057483D">
            <w:pPr>
              <w:pStyle w:val="a7"/>
              <w:jc w:val="center"/>
              <w:rPr>
                <w:rFonts w:ascii="宋体" w:eastAsia="宋体" w:hAnsi="宋体" w:cs="宋体"/>
                <w:b/>
                <w:bCs/>
                <w:sz w:val="24"/>
                <w:szCs w:val="24"/>
              </w:rPr>
            </w:pPr>
            <w:r>
              <w:rPr>
                <w:rFonts w:ascii="宋体" w:eastAsia="宋体" w:hAnsi="宋体" w:cs="宋体" w:hint="eastAsia"/>
                <w:b/>
                <w:bCs/>
                <w:sz w:val="24"/>
                <w:szCs w:val="24"/>
              </w:rPr>
              <w:t>偏离</w:t>
            </w:r>
          </w:p>
          <w:p w:rsidR="009D373E" w:rsidRDefault="0057483D">
            <w:r>
              <w:rPr>
                <w:rFonts w:ascii="宋体" w:hAnsi="宋体" w:cs="宋体" w:hint="eastAsia"/>
                <w:b/>
                <w:bCs/>
                <w:szCs w:val="21"/>
              </w:rPr>
              <w:t>（无偏离/正偏离/负偏离）</w:t>
            </w:r>
          </w:p>
        </w:tc>
        <w:tc>
          <w:tcPr>
            <w:tcW w:w="1276" w:type="dxa"/>
            <w:tcBorders>
              <w:top w:val="single" w:sz="6" w:space="0" w:color="auto"/>
              <w:left w:val="single" w:sz="6" w:space="0" w:color="auto"/>
              <w:bottom w:val="single" w:sz="6" w:space="0" w:color="auto"/>
              <w:right w:val="single" w:sz="6" w:space="0" w:color="auto"/>
            </w:tcBorders>
            <w:shd w:val="clear" w:color="auto" w:fill="F1F1F1"/>
            <w:vAlign w:val="center"/>
          </w:tcPr>
          <w:p w:rsidR="009D373E" w:rsidRDefault="0057483D">
            <w:pPr>
              <w:pStyle w:val="a7"/>
              <w:jc w:val="center"/>
              <w:rPr>
                <w:rFonts w:ascii="宋体" w:eastAsia="宋体" w:hAnsi="宋体" w:cs="宋体"/>
                <w:b/>
                <w:bCs/>
                <w:sz w:val="24"/>
                <w:szCs w:val="24"/>
              </w:rPr>
            </w:pPr>
            <w:r>
              <w:rPr>
                <w:rFonts w:ascii="宋体" w:eastAsia="宋体" w:hAnsi="宋体" w:cs="宋体" w:hint="eastAsia"/>
                <w:b/>
                <w:bCs/>
                <w:sz w:val="24"/>
                <w:szCs w:val="24"/>
              </w:rPr>
              <w:t>偏离内容说明</w:t>
            </w:r>
          </w:p>
        </w:tc>
      </w:tr>
      <w:tr w:rsidR="009D373E">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9D373E" w:rsidRDefault="0057483D">
            <w:pPr>
              <w:autoSpaceDE w:val="0"/>
              <w:autoSpaceDN w:val="0"/>
              <w:adjustRightInd w:val="0"/>
              <w:spacing w:line="480" w:lineRule="exact"/>
              <w:jc w:val="center"/>
              <w:rPr>
                <w:rFonts w:ascii="宋体" w:hAnsi="宋体"/>
                <w:bCs/>
                <w:sz w:val="24"/>
              </w:rPr>
            </w:pPr>
            <w:r>
              <w:rPr>
                <w:rFonts w:ascii="宋体" w:hAnsi="宋体" w:hint="eastAsia"/>
                <w:bCs/>
                <w:sz w:val="24"/>
              </w:rPr>
              <w:t>1</w:t>
            </w:r>
          </w:p>
        </w:tc>
        <w:tc>
          <w:tcPr>
            <w:tcW w:w="1980" w:type="dxa"/>
            <w:tcBorders>
              <w:top w:val="single" w:sz="6" w:space="0" w:color="auto"/>
              <w:left w:val="single" w:sz="6" w:space="0" w:color="auto"/>
              <w:bottom w:val="single" w:sz="6" w:space="0" w:color="auto"/>
              <w:right w:val="single" w:sz="6" w:space="0" w:color="auto"/>
            </w:tcBorders>
          </w:tcPr>
          <w:p w:rsidR="009D373E" w:rsidRDefault="009D373E">
            <w:pPr>
              <w:autoSpaceDE w:val="0"/>
              <w:autoSpaceDN w:val="0"/>
              <w:adjustRightInd w:val="0"/>
              <w:spacing w:line="480" w:lineRule="exact"/>
              <w:rPr>
                <w:rFonts w:ascii="宋体" w:hAnsi="宋体"/>
                <w:b/>
                <w:bCs/>
                <w:sz w:val="24"/>
              </w:rPr>
            </w:pPr>
          </w:p>
        </w:tc>
        <w:tc>
          <w:tcPr>
            <w:tcW w:w="1411" w:type="dxa"/>
            <w:tcBorders>
              <w:top w:val="single" w:sz="6" w:space="0" w:color="auto"/>
              <w:left w:val="single" w:sz="6" w:space="0" w:color="auto"/>
              <w:bottom w:val="single" w:sz="6" w:space="0" w:color="auto"/>
              <w:right w:val="single" w:sz="6" w:space="0" w:color="auto"/>
            </w:tcBorders>
          </w:tcPr>
          <w:p w:rsidR="009D373E" w:rsidRDefault="009D373E">
            <w:pPr>
              <w:autoSpaceDE w:val="0"/>
              <w:autoSpaceDN w:val="0"/>
              <w:adjustRightInd w:val="0"/>
              <w:spacing w:line="480" w:lineRule="exact"/>
              <w:rPr>
                <w:rFonts w:ascii="宋体" w:hAnsi="宋体"/>
                <w:b/>
                <w:bCs/>
                <w:sz w:val="24"/>
              </w:rPr>
            </w:pPr>
          </w:p>
        </w:tc>
        <w:tc>
          <w:tcPr>
            <w:tcW w:w="1701" w:type="dxa"/>
            <w:tcBorders>
              <w:top w:val="single" w:sz="6" w:space="0" w:color="auto"/>
              <w:left w:val="single" w:sz="6" w:space="0" w:color="auto"/>
              <w:bottom w:val="single" w:sz="6" w:space="0" w:color="auto"/>
              <w:right w:val="single" w:sz="6" w:space="0" w:color="auto"/>
            </w:tcBorders>
          </w:tcPr>
          <w:p w:rsidR="009D373E" w:rsidRDefault="009D373E">
            <w:pPr>
              <w:autoSpaceDE w:val="0"/>
              <w:autoSpaceDN w:val="0"/>
              <w:adjustRightInd w:val="0"/>
              <w:spacing w:line="480" w:lineRule="exact"/>
              <w:rPr>
                <w:rFonts w:ascii="宋体" w:hAnsi="宋体"/>
                <w:b/>
                <w:bCs/>
                <w:sz w:val="24"/>
              </w:rPr>
            </w:pPr>
          </w:p>
        </w:tc>
        <w:tc>
          <w:tcPr>
            <w:tcW w:w="1276" w:type="dxa"/>
            <w:tcBorders>
              <w:top w:val="single" w:sz="6" w:space="0" w:color="auto"/>
              <w:left w:val="single" w:sz="6" w:space="0" w:color="auto"/>
              <w:bottom w:val="single" w:sz="6" w:space="0" w:color="auto"/>
              <w:right w:val="single" w:sz="6" w:space="0" w:color="auto"/>
            </w:tcBorders>
          </w:tcPr>
          <w:p w:rsidR="009D373E" w:rsidRDefault="009D373E">
            <w:pPr>
              <w:autoSpaceDE w:val="0"/>
              <w:autoSpaceDN w:val="0"/>
              <w:adjustRightInd w:val="0"/>
              <w:spacing w:line="480" w:lineRule="exact"/>
              <w:rPr>
                <w:rFonts w:ascii="宋体" w:hAnsi="宋体"/>
                <w:b/>
                <w:bCs/>
                <w:sz w:val="24"/>
              </w:rPr>
            </w:pPr>
          </w:p>
        </w:tc>
        <w:tc>
          <w:tcPr>
            <w:tcW w:w="1559" w:type="dxa"/>
            <w:tcBorders>
              <w:top w:val="single" w:sz="6" w:space="0" w:color="auto"/>
              <w:left w:val="single" w:sz="6" w:space="0" w:color="auto"/>
              <w:bottom w:val="single" w:sz="6" w:space="0" w:color="auto"/>
              <w:right w:val="single" w:sz="6" w:space="0" w:color="auto"/>
            </w:tcBorders>
          </w:tcPr>
          <w:p w:rsidR="009D373E" w:rsidRDefault="009D373E">
            <w:pPr>
              <w:autoSpaceDE w:val="0"/>
              <w:autoSpaceDN w:val="0"/>
              <w:adjustRightInd w:val="0"/>
              <w:spacing w:line="480" w:lineRule="exact"/>
              <w:rPr>
                <w:rFonts w:ascii="宋体" w:hAnsi="宋体"/>
                <w:b/>
                <w:bCs/>
                <w:sz w:val="24"/>
              </w:rPr>
            </w:pPr>
          </w:p>
        </w:tc>
        <w:tc>
          <w:tcPr>
            <w:tcW w:w="1276" w:type="dxa"/>
            <w:tcBorders>
              <w:top w:val="single" w:sz="6" w:space="0" w:color="auto"/>
              <w:left w:val="single" w:sz="6" w:space="0" w:color="auto"/>
              <w:bottom w:val="single" w:sz="6" w:space="0" w:color="auto"/>
              <w:right w:val="single" w:sz="6" w:space="0" w:color="auto"/>
            </w:tcBorders>
            <w:vAlign w:val="center"/>
          </w:tcPr>
          <w:p w:rsidR="009D373E" w:rsidRDefault="009D373E">
            <w:pPr>
              <w:autoSpaceDE w:val="0"/>
              <w:autoSpaceDN w:val="0"/>
              <w:adjustRightInd w:val="0"/>
              <w:spacing w:line="480" w:lineRule="exact"/>
              <w:jc w:val="center"/>
              <w:rPr>
                <w:rFonts w:ascii="宋体" w:hAnsi="宋体"/>
                <w:b/>
                <w:bCs/>
                <w:sz w:val="24"/>
              </w:rPr>
            </w:pPr>
          </w:p>
        </w:tc>
      </w:tr>
      <w:tr w:rsidR="009D373E">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9D373E" w:rsidRDefault="0057483D">
            <w:pPr>
              <w:autoSpaceDE w:val="0"/>
              <w:autoSpaceDN w:val="0"/>
              <w:adjustRightInd w:val="0"/>
              <w:spacing w:line="480" w:lineRule="exact"/>
              <w:jc w:val="center"/>
              <w:rPr>
                <w:rFonts w:ascii="宋体" w:hAnsi="宋体"/>
                <w:bCs/>
                <w:sz w:val="24"/>
              </w:rPr>
            </w:pPr>
            <w:r>
              <w:rPr>
                <w:rFonts w:ascii="宋体" w:hAnsi="宋体" w:hint="eastAsia"/>
                <w:sz w:val="24"/>
              </w:rPr>
              <w:t>…</w:t>
            </w:r>
          </w:p>
        </w:tc>
        <w:tc>
          <w:tcPr>
            <w:tcW w:w="1980" w:type="dxa"/>
            <w:tcBorders>
              <w:top w:val="single" w:sz="6" w:space="0" w:color="auto"/>
              <w:left w:val="single" w:sz="6" w:space="0" w:color="auto"/>
              <w:bottom w:val="single" w:sz="6" w:space="0" w:color="auto"/>
              <w:right w:val="single" w:sz="6" w:space="0" w:color="auto"/>
            </w:tcBorders>
          </w:tcPr>
          <w:p w:rsidR="009D373E" w:rsidRDefault="009D373E">
            <w:pPr>
              <w:autoSpaceDE w:val="0"/>
              <w:autoSpaceDN w:val="0"/>
              <w:adjustRightInd w:val="0"/>
              <w:spacing w:line="480" w:lineRule="exact"/>
              <w:rPr>
                <w:rFonts w:ascii="宋体" w:hAnsi="宋体"/>
                <w:b/>
                <w:bCs/>
                <w:sz w:val="24"/>
              </w:rPr>
            </w:pPr>
          </w:p>
        </w:tc>
        <w:tc>
          <w:tcPr>
            <w:tcW w:w="1411" w:type="dxa"/>
            <w:tcBorders>
              <w:top w:val="single" w:sz="6" w:space="0" w:color="auto"/>
              <w:left w:val="single" w:sz="6" w:space="0" w:color="auto"/>
              <w:bottom w:val="single" w:sz="6" w:space="0" w:color="auto"/>
              <w:right w:val="single" w:sz="6" w:space="0" w:color="auto"/>
            </w:tcBorders>
          </w:tcPr>
          <w:p w:rsidR="009D373E" w:rsidRDefault="009D373E">
            <w:pPr>
              <w:autoSpaceDE w:val="0"/>
              <w:autoSpaceDN w:val="0"/>
              <w:adjustRightInd w:val="0"/>
              <w:spacing w:line="480" w:lineRule="exact"/>
              <w:rPr>
                <w:rFonts w:ascii="宋体" w:hAnsi="宋体"/>
                <w:b/>
                <w:bCs/>
                <w:sz w:val="24"/>
              </w:rPr>
            </w:pPr>
          </w:p>
        </w:tc>
        <w:tc>
          <w:tcPr>
            <w:tcW w:w="1701" w:type="dxa"/>
            <w:tcBorders>
              <w:top w:val="single" w:sz="6" w:space="0" w:color="auto"/>
              <w:left w:val="single" w:sz="6" w:space="0" w:color="auto"/>
              <w:bottom w:val="single" w:sz="6" w:space="0" w:color="auto"/>
              <w:right w:val="single" w:sz="6" w:space="0" w:color="auto"/>
            </w:tcBorders>
          </w:tcPr>
          <w:p w:rsidR="009D373E" w:rsidRDefault="009D373E">
            <w:pPr>
              <w:autoSpaceDE w:val="0"/>
              <w:autoSpaceDN w:val="0"/>
              <w:adjustRightInd w:val="0"/>
              <w:spacing w:line="480" w:lineRule="exact"/>
              <w:rPr>
                <w:rFonts w:ascii="宋体" w:hAnsi="宋体"/>
                <w:b/>
                <w:bCs/>
                <w:sz w:val="24"/>
              </w:rPr>
            </w:pPr>
          </w:p>
        </w:tc>
        <w:tc>
          <w:tcPr>
            <w:tcW w:w="1276" w:type="dxa"/>
            <w:tcBorders>
              <w:top w:val="single" w:sz="6" w:space="0" w:color="auto"/>
              <w:left w:val="single" w:sz="6" w:space="0" w:color="auto"/>
              <w:bottom w:val="single" w:sz="6" w:space="0" w:color="auto"/>
              <w:right w:val="single" w:sz="6" w:space="0" w:color="auto"/>
            </w:tcBorders>
          </w:tcPr>
          <w:p w:rsidR="009D373E" w:rsidRDefault="009D373E">
            <w:pPr>
              <w:autoSpaceDE w:val="0"/>
              <w:autoSpaceDN w:val="0"/>
              <w:adjustRightInd w:val="0"/>
              <w:spacing w:line="480" w:lineRule="exact"/>
              <w:rPr>
                <w:rFonts w:ascii="宋体" w:hAnsi="宋体"/>
                <w:b/>
                <w:bCs/>
                <w:sz w:val="24"/>
              </w:rPr>
            </w:pPr>
          </w:p>
        </w:tc>
        <w:tc>
          <w:tcPr>
            <w:tcW w:w="1559" w:type="dxa"/>
            <w:tcBorders>
              <w:top w:val="single" w:sz="6" w:space="0" w:color="auto"/>
              <w:left w:val="single" w:sz="6" w:space="0" w:color="auto"/>
              <w:bottom w:val="single" w:sz="6" w:space="0" w:color="auto"/>
              <w:right w:val="single" w:sz="6" w:space="0" w:color="auto"/>
            </w:tcBorders>
          </w:tcPr>
          <w:p w:rsidR="009D373E" w:rsidRDefault="009D373E">
            <w:pPr>
              <w:autoSpaceDE w:val="0"/>
              <w:autoSpaceDN w:val="0"/>
              <w:adjustRightInd w:val="0"/>
              <w:spacing w:line="480" w:lineRule="exact"/>
              <w:rPr>
                <w:rFonts w:ascii="宋体" w:hAnsi="宋体"/>
                <w:b/>
                <w:bCs/>
                <w:sz w:val="24"/>
              </w:rPr>
            </w:pPr>
          </w:p>
        </w:tc>
        <w:tc>
          <w:tcPr>
            <w:tcW w:w="1276" w:type="dxa"/>
            <w:tcBorders>
              <w:top w:val="single" w:sz="6" w:space="0" w:color="auto"/>
              <w:left w:val="single" w:sz="6" w:space="0" w:color="auto"/>
              <w:bottom w:val="single" w:sz="6" w:space="0" w:color="auto"/>
              <w:right w:val="single" w:sz="6" w:space="0" w:color="auto"/>
            </w:tcBorders>
            <w:vAlign w:val="center"/>
          </w:tcPr>
          <w:p w:rsidR="009D373E" w:rsidRDefault="009D373E">
            <w:pPr>
              <w:autoSpaceDE w:val="0"/>
              <w:autoSpaceDN w:val="0"/>
              <w:adjustRightInd w:val="0"/>
              <w:spacing w:line="480" w:lineRule="exact"/>
              <w:jc w:val="center"/>
              <w:rPr>
                <w:rFonts w:ascii="宋体" w:hAnsi="宋体"/>
                <w:b/>
                <w:bCs/>
                <w:sz w:val="24"/>
              </w:rPr>
            </w:pPr>
          </w:p>
        </w:tc>
      </w:tr>
    </w:tbl>
    <w:p w:rsidR="009D373E" w:rsidRDefault="0057483D">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投标人（公章）：</w:t>
      </w:r>
    </w:p>
    <w:p w:rsidR="009D373E" w:rsidRDefault="0057483D">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投标人法定代表人</w:t>
      </w:r>
      <w:r>
        <w:rPr>
          <w:rFonts w:ascii="宋体" w:hAnsi="宋体" w:hint="eastAsia"/>
          <w:sz w:val="24"/>
        </w:rPr>
        <w:t>（单位负责人）</w:t>
      </w:r>
      <w:r>
        <w:rPr>
          <w:rFonts w:ascii="宋体" w:hAnsi="宋体" w:cs="宋体" w:hint="eastAsia"/>
          <w:sz w:val="24"/>
          <w:lang w:val="zh-CN"/>
        </w:rPr>
        <w:t>或授权代表签字：</w:t>
      </w:r>
    </w:p>
    <w:p w:rsidR="009D373E" w:rsidRDefault="009D373E">
      <w:pPr>
        <w:autoSpaceDE w:val="0"/>
        <w:autoSpaceDN w:val="0"/>
        <w:adjustRightInd w:val="0"/>
        <w:spacing w:line="360" w:lineRule="auto"/>
        <w:rPr>
          <w:rFonts w:ascii="宋体" w:hAnsi="宋体"/>
          <w:b/>
          <w:bCs/>
          <w:color w:val="000000"/>
          <w:sz w:val="36"/>
          <w:szCs w:val="36"/>
        </w:rPr>
      </w:pPr>
    </w:p>
    <w:p w:rsidR="009D373E" w:rsidRDefault="009D373E">
      <w:pPr>
        <w:autoSpaceDE w:val="0"/>
        <w:autoSpaceDN w:val="0"/>
        <w:adjustRightInd w:val="0"/>
        <w:spacing w:line="360" w:lineRule="auto"/>
        <w:jc w:val="center"/>
        <w:rPr>
          <w:rFonts w:ascii="宋体" w:hAnsi="宋体"/>
          <w:b/>
          <w:bCs/>
          <w:color w:val="000000"/>
          <w:sz w:val="32"/>
          <w:szCs w:val="32"/>
        </w:rPr>
      </w:pPr>
    </w:p>
    <w:p w:rsidR="009D373E" w:rsidRDefault="0057483D">
      <w:pPr>
        <w:autoSpaceDE w:val="0"/>
        <w:autoSpaceDN w:val="0"/>
        <w:adjustRightInd w:val="0"/>
        <w:spacing w:line="360" w:lineRule="auto"/>
        <w:jc w:val="center"/>
        <w:rPr>
          <w:rFonts w:ascii="宋体" w:hAnsi="宋体" w:cs="黑体"/>
          <w:b/>
          <w:bCs/>
          <w:sz w:val="32"/>
          <w:szCs w:val="32"/>
          <w:lang w:val="zh-CN"/>
        </w:rPr>
      </w:pPr>
      <w:r>
        <w:rPr>
          <w:rFonts w:ascii="宋体" w:hAnsi="宋体" w:hint="eastAsia"/>
          <w:b/>
          <w:bCs/>
          <w:color w:val="000000"/>
          <w:sz w:val="32"/>
          <w:szCs w:val="32"/>
        </w:rPr>
        <w:lastRenderedPageBreak/>
        <w:t xml:space="preserve">5.3 </w:t>
      </w:r>
      <w:r>
        <w:rPr>
          <w:rFonts w:hAnsi="宋体" w:hint="eastAsia"/>
          <w:b/>
          <w:snapToGrid w:val="0"/>
          <w:kern w:val="0"/>
          <w:sz w:val="32"/>
          <w:szCs w:val="32"/>
        </w:rPr>
        <w:t>技术方案（实施方案）</w:t>
      </w:r>
    </w:p>
    <w:p w:rsidR="009D373E" w:rsidRDefault="009D373E">
      <w:pPr>
        <w:snapToGrid w:val="0"/>
        <w:spacing w:line="360" w:lineRule="auto"/>
        <w:jc w:val="center"/>
        <w:rPr>
          <w:rFonts w:hAnsi="宋体"/>
          <w:b/>
          <w:snapToGrid w:val="0"/>
          <w:kern w:val="0"/>
          <w:sz w:val="36"/>
          <w:szCs w:val="36"/>
        </w:rPr>
      </w:pPr>
    </w:p>
    <w:p w:rsidR="009D373E" w:rsidRDefault="0057483D">
      <w:pPr>
        <w:autoSpaceDE w:val="0"/>
        <w:autoSpaceDN w:val="0"/>
        <w:adjustRightInd w:val="0"/>
        <w:spacing w:line="360" w:lineRule="auto"/>
        <w:jc w:val="center"/>
        <w:rPr>
          <w:rFonts w:ascii="宋体" w:hAnsi="宋体" w:cs="宋体"/>
          <w:sz w:val="24"/>
          <w:lang w:val="zh-CN"/>
        </w:rPr>
      </w:pPr>
      <w:r>
        <w:rPr>
          <w:rFonts w:ascii="宋体" w:hAnsi="宋体" w:cs="宋体" w:hint="eastAsia"/>
          <w:sz w:val="24"/>
          <w:lang w:val="zh-CN"/>
        </w:rPr>
        <w:t>（投标人根据招标文件要求自行编制）</w:t>
      </w:r>
    </w:p>
    <w:p w:rsidR="009D373E" w:rsidRDefault="009D373E">
      <w:pPr>
        <w:snapToGrid w:val="0"/>
        <w:spacing w:line="360" w:lineRule="auto"/>
        <w:jc w:val="center"/>
        <w:rPr>
          <w:rFonts w:hAnsi="宋体"/>
          <w:b/>
          <w:snapToGrid w:val="0"/>
          <w:kern w:val="0"/>
          <w:sz w:val="36"/>
          <w:szCs w:val="36"/>
        </w:rPr>
      </w:pPr>
    </w:p>
    <w:p w:rsidR="009D373E" w:rsidRDefault="009D373E">
      <w:pPr>
        <w:snapToGrid w:val="0"/>
        <w:spacing w:line="360" w:lineRule="auto"/>
        <w:jc w:val="center"/>
        <w:rPr>
          <w:rFonts w:ascii="宋体" w:hAnsi="宋体"/>
          <w:b/>
          <w:bCs/>
          <w:color w:val="000000"/>
          <w:sz w:val="36"/>
          <w:szCs w:val="36"/>
        </w:rPr>
      </w:pPr>
    </w:p>
    <w:p w:rsidR="009D373E" w:rsidRDefault="009D373E">
      <w:pPr>
        <w:pStyle w:val="a1"/>
        <w:ind w:firstLine="280"/>
      </w:pPr>
    </w:p>
    <w:p w:rsidR="009D373E" w:rsidRDefault="009D373E">
      <w:pPr>
        <w:pStyle w:val="a1"/>
        <w:ind w:firstLine="280"/>
      </w:pPr>
    </w:p>
    <w:p w:rsidR="009D373E" w:rsidRDefault="009D373E">
      <w:pPr>
        <w:pStyle w:val="a1"/>
        <w:ind w:firstLine="280"/>
      </w:pPr>
    </w:p>
    <w:p w:rsidR="009D373E" w:rsidRDefault="009D373E">
      <w:pPr>
        <w:pStyle w:val="a1"/>
        <w:ind w:firstLine="280"/>
      </w:pPr>
    </w:p>
    <w:p w:rsidR="009D373E" w:rsidRDefault="0057483D">
      <w:pPr>
        <w:autoSpaceDE w:val="0"/>
        <w:autoSpaceDN w:val="0"/>
        <w:adjustRightInd w:val="0"/>
        <w:spacing w:line="360" w:lineRule="auto"/>
        <w:jc w:val="center"/>
        <w:rPr>
          <w:rFonts w:ascii="宋体" w:hAnsi="宋体"/>
          <w:b/>
          <w:bCs/>
          <w:color w:val="000000"/>
          <w:sz w:val="32"/>
          <w:szCs w:val="32"/>
        </w:rPr>
      </w:pPr>
      <w:r>
        <w:rPr>
          <w:rFonts w:ascii="宋体" w:hAnsi="宋体" w:hint="eastAsia"/>
          <w:b/>
          <w:bCs/>
          <w:color w:val="000000"/>
          <w:sz w:val="32"/>
          <w:szCs w:val="32"/>
        </w:rPr>
        <w:t>5.4 业绩情况表</w:t>
      </w:r>
    </w:p>
    <w:p w:rsidR="009D373E" w:rsidRDefault="0057483D" w:rsidP="00294F63">
      <w:pPr>
        <w:spacing w:before="50" w:afterLines="50" w:line="360" w:lineRule="auto"/>
        <w:contextualSpacing/>
        <w:jc w:val="left"/>
        <w:rPr>
          <w:rFonts w:ascii="宋体" w:hAnsi="宋体"/>
          <w:color w:val="000000"/>
          <w:sz w:val="24"/>
        </w:rPr>
      </w:pPr>
      <w:r>
        <w:rPr>
          <w:rFonts w:ascii="宋体" w:hAnsi="宋体" w:hint="eastAsia"/>
          <w:color w:val="000000"/>
          <w:sz w:val="24"/>
        </w:rPr>
        <w:t>项目编号：</w:t>
      </w:r>
    </w:p>
    <w:p w:rsidR="009D373E" w:rsidRDefault="0057483D">
      <w:pPr>
        <w:snapToGrid w:val="0"/>
        <w:spacing w:line="360" w:lineRule="auto"/>
        <w:rPr>
          <w:rFonts w:hAnsi="宋体"/>
          <w:b/>
          <w:snapToGrid w:val="0"/>
          <w:kern w:val="0"/>
          <w:sz w:val="36"/>
          <w:szCs w:val="36"/>
        </w:rPr>
      </w:pPr>
      <w:r>
        <w:rPr>
          <w:rFonts w:ascii="宋体" w:hAnsi="宋体" w:hint="eastAsia"/>
          <w:color w:val="000000"/>
          <w:sz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9D373E">
        <w:trPr>
          <w:trHeight w:val="777"/>
        </w:trPr>
        <w:tc>
          <w:tcPr>
            <w:tcW w:w="712" w:type="dxa"/>
            <w:shd w:val="clear" w:color="auto" w:fill="F3F3F3"/>
            <w:vAlign w:val="center"/>
          </w:tcPr>
          <w:p w:rsidR="009D373E" w:rsidRDefault="0057483D">
            <w:pPr>
              <w:pStyle w:val="a7"/>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9D373E" w:rsidRDefault="0057483D">
            <w:pPr>
              <w:pStyle w:val="a7"/>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9D373E" w:rsidRDefault="0057483D">
            <w:pPr>
              <w:pStyle w:val="a7"/>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9D373E" w:rsidRDefault="0057483D">
            <w:pPr>
              <w:pStyle w:val="a7"/>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9D373E" w:rsidRDefault="0057483D">
            <w:pPr>
              <w:pStyle w:val="a7"/>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9D373E">
        <w:trPr>
          <w:trHeight w:val="680"/>
        </w:trPr>
        <w:tc>
          <w:tcPr>
            <w:tcW w:w="712" w:type="dxa"/>
            <w:vAlign w:val="center"/>
          </w:tcPr>
          <w:p w:rsidR="009D373E" w:rsidRDefault="0057483D">
            <w:pPr>
              <w:pStyle w:val="a7"/>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9D373E" w:rsidRDefault="009D373E">
            <w:pPr>
              <w:pStyle w:val="a7"/>
              <w:spacing w:line="360" w:lineRule="auto"/>
              <w:rPr>
                <w:rFonts w:ascii="宋体" w:eastAsia="宋体" w:hAnsi="宋体" w:cs="Times New Roman"/>
                <w:sz w:val="24"/>
                <w:szCs w:val="24"/>
              </w:rPr>
            </w:pPr>
          </w:p>
        </w:tc>
        <w:tc>
          <w:tcPr>
            <w:tcW w:w="3579" w:type="dxa"/>
            <w:vAlign w:val="center"/>
          </w:tcPr>
          <w:p w:rsidR="009D373E" w:rsidRDefault="009D373E">
            <w:pPr>
              <w:pStyle w:val="a7"/>
              <w:spacing w:line="360" w:lineRule="auto"/>
              <w:rPr>
                <w:rFonts w:ascii="宋体" w:eastAsia="宋体" w:hAnsi="宋体" w:cs="Times New Roman"/>
                <w:sz w:val="24"/>
                <w:szCs w:val="24"/>
              </w:rPr>
            </w:pPr>
          </w:p>
        </w:tc>
        <w:tc>
          <w:tcPr>
            <w:tcW w:w="1440" w:type="dxa"/>
            <w:vAlign w:val="center"/>
          </w:tcPr>
          <w:p w:rsidR="009D373E" w:rsidRDefault="009D373E">
            <w:pPr>
              <w:pStyle w:val="a7"/>
              <w:spacing w:line="360" w:lineRule="auto"/>
              <w:rPr>
                <w:rFonts w:ascii="宋体" w:eastAsia="宋体" w:hAnsi="宋体" w:cs="Times New Roman"/>
                <w:sz w:val="24"/>
                <w:szCs w:val="24"/>
              </w:rPr>
            </w:pPr>
          </w:p>
        </w:tc>
        <w:tc>
          <w:tcPr>
            <w:tcW w:w="1706" w:type="dxa"/>
            <w:vAlign w:val="center"/>
          </w:tcPr>
          <w:p w:rsidR="009D373E" w:rsidRDefault="009D373E">
            <w:pPr>
              <w:pStyle w:val="a7"/>
              <w:spacing w:line="360" w:lineRule="auto"/>
              <w:rPr>
                <w:rFonts w:ascii="宋体" w:eastAsia="宋体" w:hAnsi="宋体" w:cs="Times New Roman"/>
                <w:sz w:val="24"/>
                <w:szCs w:val="24"/>
              </w:rPr>
            </w:pPr>
          </w:p>
        </w:tc>
      </w:tr>
      <w:tr w:rsidR="009D373E">
        <w:trPr>
          <w:trHeight w:val="680"/>
        </w:trPr>
        <w:tc>
          <w:tcPr>
            <w:tcW w:w="712" w:type="dxa"/>
            <w:vAlign w:val="center"/>
          </w:tcPr>
          <w:p w:rsidR="009D373E" w:rsidRDefault="0057483D">
            <w:pPr>
              <w:pStyle w:val="a7"/>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9D373E" w:rsidRDefault="009D373E">
            <w:pPr>
              <w:pStyle w:val="a7"/>
              <w:spacing w:line="360" w:lineRule="auto"/>
              <w:rPr>
                <w:rFonts w:ascii="宋体" w:eastAsia="宋体" w:hAnsi="宋体" w:cs="Times New Roman"/>
                <w:sz w:val="24"/>
                <w:szCs w:val="24"/>
              </w:rPr>
            </w:pPr>
          </w:p>
        </w:tc>
        <w:tc>
          <w:tcPr>
            <w:tcW w:w="3579" w:type="dxa"/>
            <w:vAlign w:val="center"/>
          </w:tcPr>
          <w:p w:rsidR="009D373E" w:rsidRDefault="009D373E">
            <w:pPr>
              <w:pStyle w:val="a7"/>
              <w:spacing w:line="360" w:lineRule="auto"/>
              <w:rPr>
                <w:rFonts w:ascii="宋体" w:eastAsia="宋体" w:hAnsi="宋体" w:cs="Times New Roman"/>
                <w:sz w:val="24"/>
                <w:szCs w:val="24"/>
              </w:rPr>
            </w:pPr>
          </w:p>
        </w:tc>
        <w:tc>
          <w:tcPr>
            <w:tcW w:w="1440" w:type="dxa"/>
            <w:vAlign w:val="center"/>
          </w:tcPr>
          <w:p w:rsidR="009D373E" w:rsidRDefault="009D373E">
            <w:pPr>
              <w:pStyle w:val="a7"/>
              <w:spacing w:line="360" w:lineRule="auto"/>
              <w:rPr>
                <w:rFonts w:ascii="宋体" w:eastAsia="宋体" w:hAnsi="宋体" w:cs="Times New Roman"/>
                <w:sz w:val="24"/>
                <w:szCs w:val="24"/>
              </w:rPr>
            </w:pPr>
          </w:p>
        </w:tc>
        <w:tc>
          <w:tcPr>
            <w:tcW w:w="1706" w:type="dxa"/>
            <w:vAlign w:val="center"/>
          </w:tcPr>
          <w:p w:rsidR="009D373E" w:rsidRDefault="009D373E">
            <w:pPr>
              <w:pStyle w:val="a7"/>
              <w:spacing w:line="360" w:lineRule="auto"/>
              <w:rPr>
                <w:rFonts w:ascii="宋体" w:eastAsia="宋体" w:hAnsi="宋体" w:cs="Times New Roman"/>
                <w:sz w:val="24"/>
                <w:szCs w:val="24"/>
              </w:rPr>
            </w:pPr>
          </w:p>
        </w:tc>
      </w:tr>
      <w:tr w:rsidR="009D373E">
        <w:trPr>
          <w:trHeight w:val="680"/>
        </w:trPr>
        <w:tc>
          <w:tcPr>
            <w:tcW w:w="712" w:type="dxa"/>
            <w:vAlign w:val="center"/>
          </w:tcPr>
          <w:p w:rsidR="009D373E" w:rsidRDefault="0057483D">
            <w:pPr>
              <w:pStyle w:val="a7"/>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9D373E" w:rsidRDefault="009D373E">
            <w:pPr>
              <w:pStyle w:val="a7"/>
              <w:spacing w:line="360" w:lineRule="auto"/>
              <w:rPr>
                <w:rFonts w:ascii="宋体" w:eastAsia="宋体" w:hAnsi="宋体" w:cs="Times New Roman"/>
                <w:sz w:val="24"/>
                <w:szCs w:val="24"/>
              </w:rPr>
            </w:pPr>
          </w:p>
        </w:tc>
        <w:tc>
          <w:tcPr>
            <w:tcW w:w="3579" w:type="dxa"/>
            <w:vAlign w:val="center"/>
          </w:tcPr>
          <w:p w:rsidR="009D373E" w:rsidRDefault="009D373E">
            <w:pPr>
              <w:pStyle w:val="a7"/>
              <w:spacing w:line="360" w:lineRule="auto"/>
              <w:rPr>
                <w:rFonts w:ascii="宋体" w:eastAsia="宋体" w:hAnsi="宋体" w:cs="Times New Roman"/>
                <w:sz w:val="24"/>
                <w:szCs w:val="24"/>
              </w:rPr>
            </w:pPr>
          </w:p>
        </w:tc>
        <w:tc>
          <w:tcPr>
            <w:tcW w:w="1440" w:type="dxa"/>
            <w:vAlign w:val="center"/>
          </w:tcPr>
          <w:p w:rsidR="009D373E" w:rsidRDefault="009D373E">
            <w:pPr>
              <w:pStyle w:val="a7"/>
              <w:spacing w:line="360" w:lineRule="auto"/>
              <w:rPr>
                <w:rFonts w:ascii="宋体" w:eastAsia="宋体" w:hAnsi="宋体" w:cs="Times New Roman"/>
                <w:sz w:val="24"/>
                <w:szCs w:val="24"/>
              </w:rPr>
            </w:pPr>
          </w:p>
        </w:tc>
        <w:tc>
          <w:tcPr>
            <w:tcW w:w="1706" w:type="dxa"/>
            <w:vAlign w:val="center"/>
          </w:tcPr>
          <w:p w:rsidR="009D373E" w:rsidRDefault="009D373E">
            <w:pPr>
              <w:pStyle w:val="a7"/>
              <w:spacing w:line="360" w:lineRule="auto"/>
              <w:rPr>
                <w:rFonts w:ascii="宋体" w:eastAsia="宋体" w:hAnsi="宋体" w:cs="Times New Roman"/>
                <w:sz w:val="24"/>
                <w:szCs w:val="24"/>
              </w:rPr>
            </w:pPr>
          </w:p>
        </w:tc>
      </w:tr>
      <w:tr w:rsidR="009D373E">
        <w:trPr>
          <w:trHeight w:val="680"/>
        </w:trPr>
        <w:tc>
          <w:tcPr>
            <w:tcW w:w="712" w:type="dxa"/>
            <w:vAlign w:val="center"/>
          </w:tcPr>
          <w:p w:rsidR="009D373E" w:rsidRDefault="0057483D">
            <w:pPr>
              <w:pStyle w:val="a7"/>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9D373E" w:rsidRDefault="009D373E">
            <w:pPr>
              <w:rPr>
                <w:rFonts w:ascii="宋体"/>
              </w:rPr>
            </w:pPr>
          </w:p>
        </w:tc>
        <w:tc>
          <w:tcPr>
            <w:tcW w:w="3579" w:type="dxa"/>
            <w:vAlign w:val="center"/>
          </w:tcPr>
          <w:p w:rsidR="009D373E" w:rsidRDefault="009D373E">
            <w:pPr>
              <w:rPr>
                <w:rFonts w:ascii="宋体"/>
              </w:rPr>
            </w:pPr>
          </w:p>
        </w:tc>
        <w:tc>
          <w:tcPr>
            <w:tcW w:w="1440" w:type="dxa"/>
            <w:vAlign w:val="center"/>
          </w:tcPr>
          <w:p w:rsidR="009D373E" w:rsidRDefault="009D373E">
            <w:pPr>
              <w:rPr>
                <w:rFonts w:ascii="宋体"/>
              </w:rPr>
            </w:pPr>
          </w:p>
        </w:tc>
        <w:tc>
          <w:tcPr>
            <w:tcW w:w="1706" w:type="dxa"/>
            <w:vAlign w:val="center"/>
          </w:tcPr>
          <w:p w:rsidR="009D373E" w:rsidRDefault="009D373E">
            <w:pPr>
              <w:rPr>
                <w:rFonts w:ascii="宋体"/>
              </w:rPr>
            </w:pPr>
          </w:p>
        </w:tc>
      </w:tr>
      <w:tr w:rsidR="009D373E">
        <w:trPr>
          <w:trHeight w:val="680"/>
        </w:trPr>
        <w:tc>
          <w:tcPr>
            <w:tcW w:w="712" w:type="dxa"/>
            <w:vAlign w:val="center"/>
          </w:tcPr>
          <w:p w:rsidR="009D373E" w:rsidRDefault="0057483D">
            <w:pPr>
              <w:pStyle w:val="a7"/>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9D373E" w:rsidRDefault="009D373E">
            <w:pPr>
              <w:rPr>
                <w:rFonts w:ascii="宋体"/>
              </w:rPr>
            </w:pPr>
          </w:p>
        </w:tc>
        <w:tc>
          <w:tcPr>
            <w:tcW w:w="3579" w:type="dxa"/>
            <w:vAlign w:val="center"/>
          </w:tcPr>
          <w:p w:rsidR="009D373E" w:rsidRDefault="009D373E">
            <w:pPr>
              <w:rPr>
                <w:rFonts w:ascii="宋体"/>
              </w:rPr>
            </w:pPr>
          </w:p>
        </w:tc>
        <w:tc>
          <w:tcPr>
            <w:tcW w:w="1440" w:type="dxa"/>
            <w:vAlign w:val="center"/>
          </w:tcPr>
          <w:p w:rsidR="009D373E" w:rsidRDefault="009D373E">
            <w:pPr>
              <w:rPr>
                <w:rFonts w:ascii="宋体"/>
              </w:rPr>
            </w:pPr>
          </w:p>
        </w:tc>
        <w:tc>
          <w:tcPr>
            <w:tcW w:w="1706" w:type="dxa"/>
            <w:vAlign w:val="center"/>
          </w:tcPr>
          <w:p w:rsidR="009D373E" w:rsidRDefault="009D373E">
            <w:pPr>
              <w:rPr>
                <w:rFonts w:ascii="宋体"/>
              </w:rPr>
            </w:pPr>
          </w:p>
        </w:tc>
      </w:tr>
    </w:tbl>
    <w:p w:rsidR="009D373E" w:rsidRDefault="0057483D">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投标人（公章）：</w:t>
      </w:r>
    </w:p>
    <w:p w:rsidR="009D373E" w:rsidRDefault="0057483D">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投标人法定代表人（单位负责人）或授权代表签字：</w:t>
      </w:r>
    </w:p>
    <w:p w:rsidR="009D373E" w:rsidRDefault="0057483D">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（此表投标人如无业绩可不提供）</w:t>
      </w:r>
    </w:p>
    <w:p w:rsidR="009D373E" w:rsidRDefault="009D373E">
      <w:pPr>
        <w:autoSpaceDE w:val="0"/>
        <w:autoSpaceDN w:val="0"/>
        <w:adjustRightInd w:val="0"/>
        <w:spacing w:line="360" w:lineRule="auto"/>
        <w:jc w:val="center"/>
        <w:outlineLvl w:val="0"/>
        <w:rPr>
          <w:rFonts w:ascii="宋体" w:hAnsi="宋体"/>
          <w:b/>
          <w:bCs/>
          <w:color w:val="000000"/>
          <w:sz w:val="36"/>
          <w:szCs w:val="36"/>
        </w:rPr>
      </w:pPr>
    </w:p>
    <w:p w:rsidR="009D373E" w:rsidRDefault="0057483D">
      <w:pPr>
        <w:autoSpaceDE w:val="0"/>
        <w:autoSpaceDN w:val="0"/>
        <w:adjustRightInd w:val="0"/>
        <w:spacing w:line="360" w:lineRule="auto"/>
        <w:jc w:val="center"/>
        <w:rPr>
          <w:rFonts w:ascii="宋体" w:hAnsi="宋体"/>
          <w:b/>
          <w:bCs/>
          <w:color w:val="000000"/>
          <w:sz w:val="32"/>
          <w:szCs w:val="32"/>
        </w:rPr>
      </w:pPr>
      <w:r>
        <w:rPr>
          <w:rFonts w:ascii="宋体" w:hAnsi="宋体" w:hint="eastAsia"/>
          <w:b/>
          <w:bCs/>
          <w:color w:val="000000"/>
          <w:sz w:val="32"/>
          <w:szCs w:val="32"/>
        </w:rPr>
        <w:lastRenderedPageBreak/>
        <w:t>5.5 售后服务方案</w:t>
      </w:r>
    </w:p>
    <w:p w:rsidR="009D373E" w:rsidRDefault="009D373E">
      <w:pPr>
        <w:autoSpaceDE w:val="0"/>
        <w:autoSpaceDN w:val="0"/>
        <w:adjustRightInd w:val="0"/>
        <w:spacing w:line="360" w:lineRule="auto"/>
        <w:jc w:val="center"/>
        <w:outlineLvl w:val="0"/>
        <w:rPr>
          <w:rFonts w:ascii="宋体" w:hAnsi="宋体"/>
          <w:b/>
          <w:bCs/>
          <w:color w:val="000000"/>
          <w:sz w:val="36"/>
          <w:szCs w:val="36"/>
        </w:rPr>
      </w:pPr>
    </w:p>
    <w:p w:rsidR="009D373E" w:rsidRDefault="0057483D">
      <w:pPr>
        <w:autoSpaceDE w:val="0"/>
        <w:autoSpaceDN w:val="0"/>
        <w:adjustRightInd w:val="0"/>
        <w:spacing w:line="360" w:lineRule="auto"/>
        <w:jc w:val="center"/>
        <w:rPr>
          <w:rFonts w:ascii="宋体" w:hAnsi="宋体" w:cs="宋体"/>
          <w:sz w:val="24"/>
          <w:lang w:val="zh-CN"/>
        </w:rPr>
      </w:pPr>
      <w:r>
        <w:rPr>
          <w:rFonts w:ascii="宋体" w:hAnsi="宋体" w:cs="宋体" w:hint="eastAsia"/>
          <w:sz w:val="24"/>
          <w:lang w:val="zh-CN"/>
        </w:rPr>
        <w:t>（投标人根据招标文件要求自行编制）</w:t>
      </w:r>
    </w:p>
    <w:p w:rsidR="009D373E" w:rsidRDefault="009D373E">
      <w:pPr>
        <w:pStyle w:val="a1"/>
        <w:ind w:firstLine="280"/>
        <w:rPr>
          <w:lang w:val="zh-CN"/>
        </w:rPr>
      </w:pPr>
    </w:p>
    <w:p w:rsidR="009D373E" w:rsidRDefault="009D373E">
      <w:pPr>
        <w:pStyle w:val="a1"/>
        <w:ind w:firstLine="280"/>
        <w:rPr>
          <w:lang w:val="zh-CN"/>
        </w:rPr>
      </w:pPr>
    </w:p>
    <w:p w:rsidR="009D373E" w:rsidRDefault="009D373E">
      <w:pPr>
        <w:pStyle w:val="a1"/>
        <w:ind w:firstLine="280"/>
        <w:rPr>
          <w:lang w:val="zh-CN"/>
        </w:rPr>
      </w:pPr>
    </w:p>
    <w:p w:rsidR="009D373E" w:rsidRDefault="009D373E">
      <w:pPr>
        <w:pStyle w:val="a1"/>
        <w:ind w:firstLine="280"/>
        <w:rPr>
          <w:lang w:val="zh-CN"/>
        </w:rPr>
      </w:pPr>
    </w:p>
    <w:p w:rsidR="009D373E" w:rsidRDefault="009D373E">
      <w:pPr>
        <w:pStyle w:val="a1"/>
        <w:ind w:firstLine="280"/>
        <w:rPr>
          <w:lang w:val="zh-CN"/>
        </w:rPr>
      </w:pPr>
    </w:p>
    <w:p w:rsidR="009D373E" w:rsidRDefault="009D373E">
      <w:pPr>
        <w:spacing w:line="360" w:lineRule="auto"/>
        <w:rPr>
          <w:rFonts w:ascii="宋体" w:hAnsi="宋体"/>
          <w:b/>
          <w:bCs/>
          <w:color w:val="000000"/>
          <w:sz w:val="36"/>
          <w:szCs w:val="36"/>
        </w:rPr>
      </w:pPr>
    </w:p>
    <w:p w:rsidR="009D373E" w:rsidRDefault="0057483D">
      <w:pPr>
        <w:autoSpaceDE w:val="0"/>
        <w:autoSpaceDN w:val="0"/>
        <w:adjustRightInd w:val="0"/>
        <w:spacing w:line="360" w:lineRule="auto"/>
        <w:jc w:val="center"/>
        <w:outlineLvl w:val="0"/>
        <w:rPr>
          <w:rFonts w:ascii="宋体" w:hAnsi="宋体"/>
          <w:b/>
          <w:bCs/>
          <w:color w:val="000000"/>
          <w:sz w:val="32"/>
          <w:szCs w:val="32"/>
        </w:rPr>
      </w:pPr>
      <w:r>
        <w:rPr>
          <w:rFonts w:ascii="宋体" w:hAnsi="宋体" w:hint="eastAsia"/>
          <w:b/>
          <w:bCs/>
          <w:color w:val="000000"/>
          <w:sz w:val="32"/>
          <w:szCs w:val="32"/>
        </w:rPr>
        <w:t>5.6 “节能产品政府采购品目清单”强制节能产品情况</w:t>
      </w:r>
    </w:p>
    <w:p w:rsidR="009D373E" w:rsidRDefault="009D373E">
      <w:pPr>
        <w:autoSpaceDE w:val="0"/>
        <w:autoSpaceDN w:val="0"/>
        <w:adjustRightInd w:val="0"/>
        <w:spacing w:line="360" w:lineRule="auto"/>
        <w:jc w:val="center"/>
        <w:outlineLvl w:val="0"/>
        <w:rPr>
          <w:rFonts w:ascii="宋体" w:hAnsi="宋体"/>
          <w:b/>
          <w:bCs/>
          <w:color w:val="000000"/>
          <w:sz w:val="28"/>
          <w:szCs w:val="28"/>
        </w:rPr>
      </w:pPr>
    </w:p>
    <w:p w:rsidR="009D373E" w:rsidRDefault="0057483D" w:rsidP="00294F63">
      <w:pPr>
        <w:spacing w:before="50" w:afterLines="50" w:line="360" w:lineRule="auto"/>
        <w:contextualSpacing/>
        <w:jc w:val="left"/>
        <w:rPr>
          <w:rFonts w:asciiTheme="minorEastAsia" w:hAnsiTheme="minorEastAsia"/>
          <w:color w:val="000000"/>
          <w:sz w:val="24"/>
        </w:rPr>
      </w:pPr>
      <w:r>
        <w:rPr>
          <w:rFonts w:asciiTheme="minorEastAsia" w:hAnsiTheme="minorEastAsia" w:hint="eastAsia"/>
          <w:color w:val="000000"/>
          <w:sz w:val="24"/>
        </w:rPr>
        <w:t>项目编号：</w:t>
      </w:r>
    </w:p>
    <w:p w:rsidR="009D373E" w:rsidRDefault="0057483D">
      <w:pPr>
        <w:tabs>
          <w:tab w:val="left" w:pos="1800"/>
          <w:tab w:val="left" w:pos="5580"/>
        </w:tabs>
        <w:spacing w:line="360" w:lineRule="auto"/>
        <w:rPr>
          <w:rFonts w:asciiTheme="minorEastAsia" w:hAnsiTheme="minorEastAsia"/>
          <w:color w:val="000000"/>
          <w:sz w:val="24"/>
        </w:rPr>
      </w:pPr>
      <w:r>
        <w:rPr>
          <w:rFonts w:asciiTheme="minorEastAsia" w:hAnsiTheme="minorEastAsia" w:hint="eastAsia"/>
          <w:color w:val="000000"/>
          <w:sz w:val="24"/>
        </w:rPr>
        <w:t>项目名称：</w:t>
      </w:r>
    </w:p>
    <w:p w:rsidR="009D373E" w:rsidRDefault="009D373E">
      <w:pPr>
        <w:tabs>
          <w:tab w:val="left" w:pos="1800"/>
          <w:tab w:val="left" w:pos="5580"/>
        </w:tabs>
        <w:spacing w:line="360" w:lineRule="auto"/>
        <w:rPr>
          <w:rFonts w:ascii="宋体" w:hAnsi="宋体"/>
          <w:szCs w:val="21"/>
        </w:rPr>
      </w:pPr>
    </w:p>
    <w:tbl>
      <w:tblPr>
        <w:tblW w:w="102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79"/>
        <w:gridCol w:w="1511"/>
        <w:gridCol w:w="1669"/>
        <w:gridCol w:w="1363"/>
        <w:gridCol w:w="1812"/>
        <w:gridCol w:w="1759"/>
        <w:gridCol w:w="1558"/>
      </w:tblGrid>
      <w:tr w:rsidR="009D373E">
        <w:trPr>
          <w:trHeight w:val="225"/>
          <w:tblHeader/>
        </w:trPr>
        <w:tc>
          <w:tcPr>
            <w:tcW w:w="579" w:type="dxa"/>
            <w:shd w:val="clear" w:color="auto" w:fill="F2F2F2" w:themeFill="background1" w:themeFillShade="F2"/>
            <w:vAlign w:val="center"/>
          </w:tcPr>
          <w:p w:rsidR="009D373E" w:rsidRDefault="0057483D">
            <w:pPr>
              <w:pStyle w:val="a7"/>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511" w:type="dxa"/>
            <w:shd w:val="clear" w:color="auto" w:fill="F2F2F2" w:themeFill="background1" w:themeFillShade="F2"/>
            <w:vAlign w:val="center"/>
          </w:tcPr>
          <w:p w:rsidR="009D373E" w:rsidRDefault="0057483D">
            <w:pPr>
              <w:pStyle w:val="a7"/>
              <w:jc w:val="center"/>
              <w:rPr>
                <w:rFonts w:ascii="宋体" w:eastAsia="宋体" w:hAnsi="宋体" w:cs="宋体"/>
                <w:b/>
                <w:bCs/>
                <w:sz w:val="21"/>
                <w:szCs w:val="21"/>
              </w:rPr>
            </w:pPr>
            <w:r>
              <w:rPr>
                <w:rFonts w:ascii="宋体" w:eastAsia="宋体" w:hAnsi="宋体" w:cs="宋体" w:hint="eastAsia"/>
                <w:b/>
                <w:bCs/>
                <w:sz w:val="21"/>
                <w:szCs w:val="21"/>
              </w:rPr>
              <w:t>产品名称</w:t>
            </w:r>
          </w:p>
        </w:tc>
        <w:tc>
          <w:tcPr>
            <w:tcW w:w="1669" w:type="dxa"/>
            <w:shd w:val="clear" w:color="auto" w:fill="F2F2F2" w:themeFill="background1" w:themeFillShade="F2"/>
            <w:vAlign w:val="center"/>
          </w:tcPr>
          <w:p w:rsidR="009D373E" w:rsidRDefault="0057483D">
            <w:pPr>
              <w:pStyle w:val="a7"/>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363" w:type="dxa"/>
            <w:shd w:val="clear" w:color="auto" w:fill="F2F2F2" w:themeFill="background1" w:themeFillShade="F2"/>
            <w:vAlign w:val="center"/>
          </w:tcPr>
          <w:p w:rsidR="009D373E" w:rsidRDefault="0057483D">
            <w:pPr>
              <w:pStyle w:val="a7"/>
              <w:jc w:val="center"/>
              <w:rPr>
                <w:rFonts w:ascii="宋体" w:eastAsia="宋体" w:hAnsi="宋体" w:cs="宋体"/>
                <w:b/>
                <w:bCs/>
                <w:sz w:val="21"/>
                <w:szCs w:val="21"/>
              </w:rPr>
            </w:pPr>
            <w:r>
              <w:rPr>
                <w:rFonts w:ascii="宋体" w:eastAsia="宋体" w:hAnsi="宋体" w:cs="宋体" w:hint="eastAsia"/>
                <w:b/>
                <w:bCs/>
                <w:sz w:val="21"/>
                <w:szCs w:val="21"/>
              </w:rPr>
              <w:t>产品型号</w:t>
            </w:r>
          </w:p>
        </w:tc>
        <w:tc>
          <w:tcPr>
            <w:tcW w:w="1812" w:type="dxa"/>
            <w:shd w:val="clear" w:color="auto" w:fill="F2F2F2" w:themeFill="background1" w:themeFillShade="F2"/>
            <w:vAlign w:val="center"/>
          </w:tcPr>
          <w:p w:rsidR="009D373E" w:rsidRDefault="0057483D">
            <w:pPr>
              <w:pStyle w:val="a7"/>
              <w:jc w:val="center"/>
              <w:rPr>
                <w:rFonts w:ascii="宋体" w:eastAsia="宋体" w:hAnsi="宋体" w:cs="宋体"/>
                <w:b/>
                <w:bCs/>
                <w:sz w:val="21"/>
                <w:szCs w:val="21"/>
              </w:rPr>
            </w:pPr>
            <w:r>
              <w:rPr>
                <w:rFonts w:ascii="宋体" w:eastAsia="宋体" w:hAnsi="宋体" w:cs="宋体" w:hint="eastAsia"/>
                <w:b/>
                <w:bCs/>
                <w:sz w:val="21"/>
                <w:szCs w:val="21"/>
              </w:rPr>
              <w:t>认证证书编号</w:t>
            </w:r>
          </w:p>
        </w:tc>
        <w:tc>
          <w:tcPr>
            <w:tcW w:w="1759" w:type="dxa"/>
            <w:shd w:val="clear" w:color="auto" w:fill="F2F2F2" w:themeFill="background1" w:themeFillShade="F2"/>
            <w:vAlign w:val="center"/>
          </w:tcPr>
          <w:p w:rsidR="009D373E" w:rsidRDefault="0057483D">
            <w:pPr>
              <w:pStyle w:val="a7"/>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1558" w:type="dxa"/>
            <w:shd w:val="clear" w:color="auto" w:fill="F2F2F2" w:themeFill="background1" w:themeFillShade="F2"/>
            <w:vAlign w:val="center"/>
          </w:tcPr>
          <w:p w:rsidR="009D373E" w:rsidRDefault="0057483D">
            <w:pPr>
              <w:pStyle w:val="a7"/>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9D373E">
        <w:trPr>
          <w:trHeight w:val="851"/>
        </w:trPr>
        <w:tc>
          <w:tcPr>
            <w:tcW w:w="579" w:type="dxa"/>
            <w:vAlign w:val="center"/>
          </w:tcPr>
          <w:p w:rsidR="009D373E" w:rsidRDefault="0057483D">
            <w:pPr>
              <w:pStyle w:val="a7"/>
              <w:spacing w:line="360" w:lineRule="auto"/>
              <w:jc w:val="center"/>
              <w:rPr>
                <w:rFonts w:ascii="宋体" w:eastAsia="宋体" w:hAnsi="宋体" w:cs="Times New Roman"/>
                <w:sz w:val="21"/>
                <w:szCs w:val="21"/>
              </w:rPr>
            </w:pPr>
            <w:r>
              <w:rPr>
                <w:rFonts w:ascii="宋体" w:eastAsia="宋体" w:hAnsi="宋体" w:cs="Times New Roman" w:hint="eastAsia"/>
                <w:sz w:val="21"/>
                <w:szCs w:val="21"/>
              </w:rPr>
              <w:t>1</w:t>
            </w:r>
          </w:p>
        </w:tc>
        <w:tc>
          <w:tcPr>
            <w:tcW w:w="1511" w:type="dxa"/>
            <w:vAlign w:val="center"/>
          </w:tcPr>
          <w:p w:rsidR="009D373E" w:rsidRDefault="009D373E">
            <w:pPr>
              <w:pStyle w:val="a7"/>
              <w:spacing w:line="360" w:lineRule="auto"/>
              <w:rPr>
                <w:rFonts w:ascii="宋体" w:eastAsia="宋体" w:hAnsi="宋体" w:cs="Times New Roman"/>
                <w:sz w:val="21"/>
                <w:szCs w:val="21"/>
              </w:rPr>
            </w:pPr>
          </w:p>
        </w:tc>
        <w:tc>
          <w:tcPr>
            <w:tcW w:w="1669" w:type="dxa"/>
            <w:vAlign w:val="center"/>
          </w:tcPr>
          <w:p w:rsidR="009D373E" w:rsidRDefault="009D373E">
            <w:pPr>
              <w:pStyle w:val="a7"/>
              <w:spacing w:line="360" w:lineRule="auto"/>
              <w:rPr>
                <w:rFonts w:ascii="宋体" w:eastAsia="宋体" w:hAnsi="宋体" w:cs="Times New Roman"/>
                <w:sz w:val="21"/>
                <w:szCs w:val="21"/>
              </w:rPr>
            </w:pPr>
          </w:p>
        </w:tc>
        <w:tc>
          <w:tcPr>
            <w:tcW w:w="1363" w:type="dxa"/>
          </w:tcPr>
          <w:p w:rsidR="009D373E" w:rsidRDefault="009D373E">
            <w:pPr>
              <w:pStyle w:val="a7"/>
              <w:spacing w:line="360" w:lineRule="auto"/>
              <w:rPr>
                <w:rFonts w:ascii="宋体" w:eastAsia="宋体" w:hAnsi="宋体" w:cs="Times New Roman"/>
                <w:sz w:val="21"/>
                <w:szCs w:val="21"/>
              </w:rPr>
            </w:pPr>
          </w:p>
        </w:tc>
        <w:tc>
          <w:tcPr>
            <w:tcW w:w="1812" w:type="dxa"/>
          </w:tcPr>
          <w:p w:rsidR="009D373E" w:rsidRDefault="009D373E">
            <w:pPr>
              <w:pStyle w:val="a7"/>
              <w:spacing w:line="360" w:lineRule="auto"/>
              <w:rPr>
                <w:rFonts w:ascii="宋体" w:eastAsia="宋体" w:hAnsi="宋体" w:cs="Times New Roman"/>
                <w:sz w:val="21"/>
                <w:szCs w:val="21"/>
              </w:rPr>
            </w:pPr>
          </w:p>
        </w:tc>
        <w:tc>
          <w:tcPr>
            <w:tcW w:w="1759" w:type="dxa"/>
          </w:tcPr>
          <w:p w:rsidR="009D373E" w:rsidRDefault="009D373E">
            <w:pPr>
              <w:pStyle w:val="a7"/>
              <w:spacing w:line="360" w:lineRule="auto"/>
              <w:rPr>
                <w:rFonts w:ascii="宋体" w:eastAsia="宋体" w:hAnsi="宋体" w:cs="Times New Roman"/>
                <w:sz w:val="21"/>
                <w:szCs w:val="21"/>
              </w:rPr>
            </w:pPr>
          </w:p>
        </w:tc>
        <w:tc>
          <w:tcPr>
            <w:tcW w:w="1558" w:type="dxa"/>
          </w:tcPr>
          <w:p w:rsidR="009D373E" w:rsidRDefault="009D373E">
            <w:pPr>
              <w:pStyle w:val="a7"/>
              <w:spacing w:line="360" w:lineRule="auto"/>
              <w:rPr>
                <w:rFonts w:ascii="宋体" w:eastAsia="宋体" w:hAnsi="宋体" w:cs="Times New Roman"/>
                <w:sz w:val="21"/>
                <w:szCs w:val="21"/>
              </w:rPr>
            </w:pPr>
          </w:p>
        </w:tc>
      </w:tr>
      <w:tr w:rsidR="009D373E">
        <w:trPr>
          <w:trHeight w:val="851"/>
        </w:trPr>
        <w:tc>
          <w:tcPr>
            <w:tcW w:w="579" w:type="dxa"/>
            <w:vAlign w:val="center"/>
          </w:tcPr>
          <w:p w:rsidR="009D373E" w:rsidRDefault="0057483D">
            <w:pPr>
              <w:pStyle w:val="a7"/>
              <w:spacing w:line="360" w:lineRule="auto"/>
              <w:jc w:val="center"/>
              <w:rPr>
                <w:rFonts w:ascii="宋体" w:eastAsia="宋体" w:hAnsi="宋体" w:cs="Times New Roman"/>
                <w:sz w:val="21"/>
                <w:szCs w:val="21"/>
              </w:rPr>
            </w:pPr>
            <w:r>
              <w:rPr>
                <w:rFonts w:ascii="宋体" w:eastAsia="宋体" w:hAnsi="宋体" w:cs="Times New Roman" w:hint="eastAsia"/>
                <w:sz w:val="21"/>
                <w:szCs w:val="21"/>
              </w:rPr>
              <w:t>2</w:t>
            </w:r>
          </w:p>
        </w:tc>
        <w:tc>
          <w:tcPr>
            <w:tcW w:w="1511" w:type="dxa"/>
            <w:vAlign w:val="center"/>
          </w:tcPr>
          <w:p w:rsidR="009D373E" w:rsidRDefault="009D373E">
            <w:pPr>
              <w:pStyle w:val="a7"/>
              <w:spacing w:line="360" w:lineRule="auto"/>
              <w:rPr>
                <w:rFonts w:ascii="宋体" w:eastAsia="宋体" w:hAnsi="宋体" w:cs="Times New Roman"/>
                <w:sz w:val="21"/>
                <w:szCs w:val="21"/>
              </w:rPr>
            </w:pPr>
          </w:p>
        </w:tc>
        <w:tc>
          <w:tcPr>
            <w:tcW w:w="1669" w:type="dxa"/>
            <w:vAlign w:val="center"/>
          </w:tcPr>
          <w:p w:rsidR="009D373E" w:rsidRDefault="009D373E">
            <w:pPr>
              <w:pStyle w:val="a7"/>
              <w:spacing w:line="360" w:lineRule="auto"/>
              <w:rPr>
                <w:rFonts w:ascii="宋体" w:eastAsia="宋体" w:hAnsi="宋体" w:cs="Times New Roman"/>
                <w:sz w:val="21"/>
                <w:szCs w:val="21"/>
              </w:rPr>
            </w:pPr>
          </w:p>
        </w:tc>
        <w:tc>
          <w:tcPr>
            <w:tcW w:w="1363" w:type="dxa"/>
          </w:tcPr>
          <w:p w:rsidR="009D373E" w:rsidRDefault="009D373E">
            <w:pPr>
              <w:pStyle w:val="a7"/>
              <w:spacing w:line="360" w:lineRule="auto"/>
              <w:rPr>
                <w:rFonts w:ascii="宋体" w:eastAsia="宋体" w:hAnsi="宋体" w:cs="Times New Roman"/>
                <w:sz w:val="21"/>
                <w:szCs w:val="21"/>
              </w:rPr>
            </w:pPr>
          </w:p>
        </w:tc>
        <w:tc>
          <w:tcPr>
            <w:tcW w:w="1812" w:type="dxa"/>
          </w:tcPr>
          <w:p w:rsidR="009D373E" w:rsidRDefault="009D373E">
            <w:pPr>
              <w:pStyle w:val="a7"/>
              <w:spacing w:line="360" w:lineRule="auto"/>
              <w:rPr>
                <w:rFonts w:ascii="宋体" w:eastAsia="宋体" w:hAnsi="宋体" w:cs="Times New Roman"/>
                <w:sz w:val="21"/>
                <w:szCs w:val="21"/>
              </w:rPr>
            </w:pPr>
          </w:p>
        </w:tc>
        <w:tc>
          <w:tcPr>
            <w:tcW w:w="1759" w:type="dxa"/>
          </w:tcPr>
          <w:p w:rsidR="009D373E" w:rsidRDefault="009D373E">
            <w:pPr>
              <w:pStyle w:val="a7"/>
              <w:spacing w:line="360" w:lineRule="auto"/>
              <w:rPr>
                <w:rFonts w:ascii="宋体" w:eastAsia="宋体" w:hAnsi="宋体" w:cs="Times New Roman"/>
                <w:sz w:val="21"/>
                <w:szCs w:val="21"/>
              </w:rPr>
            </w:pPr>
          </w:p>
        </w:tc>
        <w:tc>
          <w:tcPr>
            <w:tcW w:w="1558" w:type="dxa"/>
          </w:tcPr>
          <w:p w:rsidR="009D373E" w:rsidRDefault="009D373E">
            <w:pPr>
              <w:pStyle w:val="a7"/>
              <w:spacing w:line="360" w:lineRule="auto"/>
              <w:rPr>
                <w:rFonts w:ascii="宋体" w:eastAsia="宋体" w:hAnsi="宋体" w:cs="Times New Roman"/>
                <w:sz w:val="21"/>
                <w:szCs w:val="21"/>
              </w:rPr>
            </w:pPr>
          </w:p>
        </w:tc>
      </w:tr>
      <w:tr w:rsidR="009D373E">
        <w:trPr>
          <w:trHeight w:val="851"/>
        </w:trPr>
        <w:tc>
          <w:tcPr>
            <w:tcW w:w="579" w:type="dxa"/>
            <w:vAlign w:val="center"/>
          </w:tcPr>
          <w:p w:rsidR="009D373E" w:rsidRDefault="0057483D">
            <w:pPr>
              <w:pStyle w:val="a7"/>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511" w:type="dxa"/>
            <w:vAlign w:val="center"/>
          </w:tcPr>
          <w:p w:rsidR="009D373E" w:rsidRDefault="009D373E">
            <w:pPr>
              <w:pStyle w:val="a7"/>
              <w:spacing w:line="360" w:lineRule="auto"/>
              <w:rPr>
                <w:rFonts w:ascii="宋体" w:eastAsia="宋体" w:hAnsi="宋体" w:cs="Times New Roman"/>
                <w:sz w:val="21"/>
                <w:szCs w:val="21"/>
              </w:rPr>
            </w:pPr>
          </w:p>
        </w:tc>
        <w:tc>
          <w:tcPr>
            <w:tcW w:w="1669" w:type="dxa"/>
            <w:vAlign w:val="center"/>
          </w:tcPr>
          <w:p w:rsidR="009D373E" w:rsidRDefault="009D373E">
            <w:pPr>
              <w:pStyle w:val="a7"/>
              <w:spacing w:line="360" w:lineRule="auto"/>
              <w:rPr>
                <w:rFonts w:ascii="宋体" w:eastAsia="宋体" w:hAnsi="宋体" w:cs="Times New Roman"/>
                <w:sz w:val="21"/>
                <w:szCs w:val="21"/>
              </w:rPr>
            </w:pPr>
          </w:p>
        </w:tc>
        <w:tc>
          <w:tcPr>
            <w:tcW w:w="1363" w:type="dxa"/>
          </w:tcPr>
          <w:p w:rsidR="009D373E" w:rsidRDefault="009D373E">
            <w:pPr>
              <w:pStyle w:val="a7"/>
              <w:spacing w:line="360" w:lineRule="auto"/>
              <w:rPr>
                <w:rFonts w:ascii="宋体" w:eastAsia="宋体" w:hAnsi="宋体" w:cs="Times New Roman"/>
                <w:sz w:val="21"/>
                <w:szCs w:val="21"/>
              </w:rPr>
            </w:pPr>
          </w:p>
        </w:tc>
        <w:tc>
          <w:tcPr>
            <w:tcW w:w="1812" w:type="dxa"/>
          </w:tcPr>
          <w:p w:rsidR="009D373E" w:rsidRDefault="009D373E">
            <w:pPr>
              <w:pStyle w:val="a7"/>
              <w:spacing w:line="360" w:lineRule="auto"/>
              <w:rPr>
                <w:rFonts w:ascii="宋体" w:eastAsia="宋体" w:hAnsi="宋体" w:cs="Times New Roman"/>
                <w:sz w:val="21"/>
                <w:szCs w:val="21"/>
              </w:rPr>
            </w:pPr>
          </w:p>
        </w:tc>
        <w:tc>
          <w:tcPr>
            <w:tcW w:w="1759" w:type="dxa"/>
          </w:tcPr>
          <w:p w:rsidR="009D373E" w:rsidRDefault="009D373E">
            <w:pPr>
              <w:pStyle w:val="a7"/>
              <w:spacing w:line="360" w:lineRule="auto"/>
              <w:rPr>
                <w:rFonts w:ascii="宋体" w:eastAsia="宋体" w:hAnsi="宋体" w:cs="Times New Roman"/>
                <w:sz w:val="21"/>
                <w:szCs w:val="21"/>
              </w:rPr>
            </w:pPr>
          </w:p>
        </w:tc>
        <w:tc>
          <w:tcPr>
            <w:tcW w:w="1558" w:type="dxa"/>
          </w:tcPr>
          <w:p w:rsidR="009D373E" w:rsidRDefault="009D373E">
            <w:pPr>
              <w:pStyle w:val="a7"/>
              <w:spacing w:line="360" w:lineRule="auto"/>
              <w:rPr>
                <w:rFonts w:ascii="宋体" w:eastAsia="宋体" w:hAnsi="宋体" w:cs="Times New Roman"/>
                <w:sz w:val="21"/>
                <w:szCs w:val="21"/>
              </w:rPr>
            </w:pPr>
          </w:p>
        </w:tc>
      </w:tr>
    </w:tbl>
    <w:p w:rsidR="009D373E" w:rsidRDefault="0057483D">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投标人（公章）：</w:t>
      </w:r>
    </w:p>
    <w:p w:rsidR="009D373E" w:rsidRDefault="0057483D">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投标人法定代表人（单位负责人）或授权代表签字：</w:t>
      </w:r>
      <w:r>
        <w:rPr>
          <w:rFonts w:asciiTheme="minorEastAsia" w:hAnsiTheme="minorEastAsia" w:cs="宋体"/>
          <w:sz w:val="24"/>
          <w:lang w:val="zh-CN"/>
        </w:rPr>
        <w:t xml:space="preserve"> </w:t>
      </w:r>
    </w:p>
    <w:p w:rsidR="009D373E" w:rsidRDefault="0057483D">
      <w:pPr>
        <w:rPr>
          <w:rFonts w:asciiTheme="minorEastAsia" w:hAnsiTheme="minorEastAsia" w:cs="宋体"/>
          <w:sz w:val="24"/>
          <w:lang w:val="zh-CN"/>
        </w:rPr>
      </w:pPr>
      <w:r>
        <w:rPr>
          <w:rFonts w:asciiTheme="minorEastAsia" w:hAnsiTheme="minorEastAsia" w:cs="宋体" w:hint="eastAsia"/>
          <w:sz w:val="24"/>
          <w:lang w:val="zh-CN"/>
        </w:rPr>
        <w:t>说明：所投产品节能认证证书须附后。</w:t>
      </w:r>
    </w:p>
    <w:p w:rsidR="009D373E" w:rsidRDefault="009D373E">
      <w:pPr>
        <w:spacing w:line="360" w:lineRule="auto"/>
        <w:jc w:val="center"/>
        <w:rPr>
          <w:rFonts w:ascii="宋体" w:hAnsi="宋体"/>
          <w:b/>
          <w:bCs/>
          <w:color w:val="000000"/>
          <w:sz w:val="32"/>
          <w:szCs w:val="32"/>
        </w:rPr>
      </w:pPr>
    </w:p>
    <w:p w:rsidR="009D373E" w:rsidRDefault="0057483D">
      <w:pPr>
        <w:autoSpaceDE w:val="0"/>
        <w:autoSpaceDN w:val="0"/>
        <w:adjustRightInd w:val="0"/>
        <w:spacing w:line="360" w:lineRule="auto"/>
        <w:jc w:val="center"/>
        <w:outlineLvl w:val="0"/>
        <w:rPr>
          <w:rFonts w:ascii="宋体" w:hAnsi="宋体"/>
          <w:b/>
          <w:bCs/>
          <w:color w:val="000000"/>
          <w:sz w:val="32"/>
          <w:szCs w:val="32"/>
        </w:rPr>
      </w:pPr>
      <w:r>
        <w:rPr>
          <w:rFonts w:ascii="宋体" w:hAnsi="宋体" w:hint="eastAsia"/>
          <w:b/>
          <w:bCs/>
          <w:color w:val="000000"/>
          <w:sz w:val="32"/>
          <w:szCs w:val="32"/>
        </w:rPr>
        <w:lastRenderedPageBreak/>
        <w:t>5.7 “节能产品政府采购品目清单”优先采购产品情况</w:t>
      </w:r>
    </w:p>
    <w:p w:rsidR="009D373E" w:rsidRDefault="009D373E">
      <w:pPr>
        <w:autoSpaceDE w:val="0"/>
        <w:autoSpaceDN w:val="0"/>
        <w:adjustRightInd w:val="0"/>
        <w:spacing w:line="360" w:lineRule="auto"/>
        <w:jc w:val="center"/>
        <w:outlineLvl w:val="0"/>
        <w:rPr>
          <w:rFonts w:ascii="宋体" w:hAnsi="宋体"/>
          <w:b/>
          <w:bCs/>
          <w:color w:val="000000"/>
          <w:sz w:val="28"/>
          <w:szCs w:val="28"/>
        </w:rPr>
      </w:pPr>
    </w:p>
    <w:p w:rsidR="009D373E" w:rsidRDefault="0057483D" w:rsidP="00294F63">
      <w:pPr>
        <w:spacing w:before="50" w:afterLines="50" w:line="360" w:lineRule="auto"/>
        <w:contextualSpacing/>
        <w:jc w:val="left"/>
        <w:rPr>
          <w:rFonts w:asciiTheme="minorEastAsia" w:hAnsiTheme="minorEastAsia"/>
          <w:color w:val="000000"/>
          <w:sz w:val="24"/>
        </w:rPr>
      </w:pPr>
      <w:r>
        <w:rPr>
          <w:rFonts w:asciiTheme="minorEastAsia" w:hAnsiTheme="minorEastAsia" w:hint="eastAsia"/>
          <w:color w:val="000000"/>
          <w:sz w:val="24"/>
        </w:rPr>
        <w:t>项目编号：</w:t>
      </w:r>
    </w:p>
    <w:p w:rsidR="009D373E" w:rsidRDefault="0057483D">
      <w:pPr>
        <w:tabs>
          <w:tab w:val="left" w:pos="1800"/>
          <w:tab w:val="left" w:pos="5580"/>
        </w:tabs>
        <w:spacing w:line="360" w:lineRule="auto"/>
        <w:rPr>
          <w:rFonts w:asciiTheme="minorEastAsia" w:hAnsiTheme="minorEastAsia"/>
          <w:color w:val="000000"/>
          <w:sz w:val="24"/>
        </w:rPr>
      </w:pPr>
      <w:r>
        <w:rPr>
          <w:rFonts w:asciiTheme="minorEastAsia" w:hAnsiTheme="minorEastAsia" w:hint="eastAsia"/>
          <w:color w:val="000000"/>
          <w:sz w:val="24"/>
        </w:rPr>
        <w:t>项目名称：</w:t>
      </w:r>
    </w:p>
    <w:p w:rsidR="009D373E" w:rsidRDefault="009D373E">
      <w:pPr>
        <w:tabs>
          <w:tab w:val="left" w:pos="1800"/>
          <w:tab w:val="left" w:pos="5580"/>
        </w:tabs>
        <w:spacing w:line="360" w:lineRule="auto"/>
        <w:rPr>
          <w:rFonts w:asciiTheme="minorEastAsia" w:hAnsiTheme="minorEastAsia"/>
          <w:color w:val="000000"/>
          <w:szCs w:val="21"/>
        </w:rPr>
      </w:pPr>
    </w:p>
    <w:tbl>
      <w:tblPr>
        <w:tblW w:w="102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79"/>
        <w:gridCol w:w="1511"/>
        <w:gridCol w:w="1669"/>
        <w:gridCol w:w="1363"/>
        <w:gridCol w:w="1812"/>
        <w:gridCol w:w="1759"/>
        <w:gridCol w:w="1558"/>
      </w:tblGrid>
      <w:tr w:rsidR="009D373E">
        <w:trPr>
          <w:trHeight w:val="225"/>
          <w:tblHeader/>
        </w:trPr>
        <w:tc>
          <w:tcPr>
            <w:tcW w:w="579" w:type="dxa"/>
            <w:shd w:val="clear" w:color="auto" w:fill="F2F2F2" w:themeFill="background1" w:themeFillShade="F2"/>
            <w:vAlign w:val="center"/>
          </w:tcPr>
          <w:p w:rsidR="009D373E" w:rsidRDefault="0057483D">
            <w:pPr>
              <w:pStyle w:val="a7"/>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511" w:type="dxa"/>
            <w:shd w:val="clear" w:color="auto" w:fill="F2F2F2" w:themeFill="background1" w:themeFillShade="F2"/>
            <w:vAlign w:val="center"/>
          </w:tcPr>
          <w:p w:rsidR="009D373E" w:rsidRDefault="0057483D">
            <w:pPr>
              <w:pStyle w:val="a7"/>
              <w:jc w:val="center"/>
              <w:rPr>
                <w:rFonts w:ascii="宋体" w:eastAsia="宋体" w:hAnsi="宋体" w:cs="宋体"/>
                <w:b/>
                <w:bCs/>
                <w:sz w:val="21"/>
                <w:szCs w:val="21"/>
              </w:rPr>
            </w:pPr>
            <w:r>
              <w:rPr>
                <w:rFonts w:ascii="宋体" w:eastAsia="宋体" w:hAnsi="宋体" w:cs="宋体" w:hint="eastAsia"/>
                <w:b/>
                <w:bCs/>
                <w:sz w:val="21"/>
                <w:szCs w:val="21"/>
              </w:rPr>
              <w:t>产品名称</w:t>
            </w:r>
          </w:p>
        </w:tc>
        <w:tc>
          <w:tcPr>
            <w:tcW w:w="1669" w:type="dxa"/>
            <w:shd w:val="clear" w:color="auto" w:fill="F2F2F2" w:themeFill="background1" w:themeFillShade="F2"/>
            <w:vAlign w:val="center"/>
          </w:tcPr>
          <w:p w:rsidR="009D373E" w:rsidRDefault="0057483D">
            <w:pPr>
              <w:pStyle w:val="a7"/>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363" w:type="dxa"/>
            <w:shd w:val="clear" w:color="auto" w:fill="F2F2F2" w:themeFill="background1" w:themeFillShade="F2"/>
            <w:vAlign w:val="center"/>
          </w:tcPr>
          <w:p w:rsidR="009D373E" w:rsidRDefault="0057483D">
            <w:pPr>
              <w:pStyle w:val="a7"/>
              <w:jc w:val="center"/>
              <w:rPr>
                <w:rFonts w:ascii="宋体" w:eastAsia="宋体" w:hAnsi="宋体" w:cs="宋体"/>
                <w:b/>
                <w:bCs/>
                <w:sz w:val="21"/>
                <w:szCs w:val="21"/>
              </w:rPr>
            </w:pPr>
            <w:r>
              <w:rPr>
                <w:rFonts w:ascii="宋体" w:eastAsia="宋体" w:hAnsi="宋体" w:cs="宋体" w:hint="eastAsia"/>
                <w:b/>
                <w:bCs/>
                <w:sz w:val="21"/>
                <w:szCs w:val="21"/>
              </w:rPr>
              <w:t>产品型号</w:t>
            </w:r>
          </w:p>
        </w:tc>
        <w:tc>
          <w:tcPr>
            <w:tcW w:w="1812" w:type="dxa"/>
            <w:shd w:val="clear" w:color="auto" w:fill="F2F2F2" w:themeFill="background1" w:themeFillShade="F2"/>
            <w:vAlign w:val="center"/>
          </w:tcPr>
          <w:p w:rsidR="009D373E" w:rsidRDefault="0057483D">
            <w:pPr>
              <w:pStyle w:val="a7"/>
              <w:jc w:val="center"/>
              <w:rPr>
                <w:rFonts w:ascii="宋体" w:eastAsia="宋体" w:hAnsi="宋体" w:cs="宋体"/>
                <w:b/>
                <w:bCs/>
                <w:sz w:val="21"/>
                <w:szCs w:val="21"/>
              </w:rPr>
            </w:pPr>
            <w:r>
              <w:rPr>
                <w:rFonts w:ascii="宋体" w:eastAsia="宋体" w:hAnsi="宋体" w:cs="宋体" w:hint="eastAsia"/>
                <w:b/>
                <w:bCs/>
                <w:sz w:val="21"/>
                <w:szCs w:val="21"/>
              </w:rPr>
              <w:t>认证证书编号</w:t>
            </w:r>
          </w:p>
        </w:tc>
        <w:tc>
          <w:tcPr>
            <w:tcW w:w="1759" w:type="dxa"/>
            <w:shd w:val="clear" w:color="auto" w:fill="F2F2F2" w:themeFill="background1" w:themeFillShade="F2"/>
            <w:vAlign w:val="center"/>
          </w:tcPr>
          <w:p w:rsidR="009D373E" w:rsidRDefault="0057483D">
            <w:pPr>
              <w:pStyle w:val="a7"/>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1558" w:type="dxa"/>
            <w:shd w:val="clear" w:color="auto" w:fill="F2F2F2" w:themeFill="background1" w:themeFillShade="F2"/>
            <w:vAlign w:val="center"/>
          </w:tcPr>
          <w:p w:rsidR="009D373E" w:rsidRDefault="0057483D">
            <w:pPr>
              <w:pStyle w:val="a7"/>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9D373E">
        <w:trPr>
          <w:trHeight w:val="851"/>
        </w:trPr>
        <w:tc>
          <w:tcPr>
            <w:tcW w:w="579" w:type="dxa"/>
            <w:vAlign w:val="center"/>
          </w:tcPr>
          <w:p w:rsidR="009D373E" w:rsidRDefault="0057483D">
            <w:pPr>
              <w:pStyle w:val="a7"/>
              <w:spacing w:line="360" w:lineRule="auto"/>
              <w:jc w:val="center"/>
              <w:rPr>
                <w:rFonts w:ascii="宋体" w:eastAsia="宋体" w:hAnsi="宋体" w:cs="Times New Roman"/>
                <w:sz w:val="21"/>
                <w:szCs w:val="21"/>
              </w:rPr>
            </w:pPr>
            <w:r>
              <w:rPr>
                <w:rFonts w:ascii="宋体" w:eastAsia="宋体" w:hAnsi="宋体" w:cs="Times New Roman" w:hint="eastAsia"/>
                <w:sz w:val="21"/>
                <w:szCs w:val="21"/>
              </w:rPr>
              <w:t>1</w:t>
            </w:r>
          </w:p>
        </w:tc>
        <w:tc>
          <w:tcPr>
            <w:tcW w:w="1511" w:type="dxa"/>
            <w:vAlign w:val="center"/>
          </w:tcPr>
          <w:p w:rsidR="009D373E" w:rsidRDefault="009D373E">
            <w:pPr>
              <w:pStyle w:val="a7"/>
              <w:spacing w:line="360" w:lineRule="auto"/>
              <w:rPr>
                <w:rFonts w:ascii="宋体" w:eastAsia="宋体" w:hAnsi="宋体" w:cs="Times New Roman"/>
                <w:sz w:val="21"/>
                <w:szCs w:val="21"/>
              </w:rPr>
            </w:pPr>
          </w:p>
        </w:tc>
        <w:tc>
          <w:tcPr>
            <w:tcW w:w="1669" w:type="dxa"/>
            <w:vAlign w:val="center"/>
          </w:tcPr>
          <w:p w:rsidR="009D373E" w:rsidRDefault="009D373E">
            <w:pPr>
              <w:pStyle w:val="a7"/>
              <w:spacing w:line="360" w:lineRule="auto"/>
              <w:rPr>
                <w:rFonts w:ascii="宋体" w:eastAsia="宋体" w:hAnsi="宋体" w:cs="Times New Roman"/>
                <w:sz w:val="21"/>
                <w:szCs w:val="21"/>
              </w:rPr>
            </w:pPr>
          </w:p>
        </w:tc>
        <w:tc>
          <w:tcPr>
            <w:tcW w:w="1363" w:type="dxa"/>
          </w:tcPr>
          <w:p w:rsidR="009D373E" w:rsidRDefault="009D373E">
            <w:pPr>
              <w:pStyle w:val="a7"/>
              <w:spacing w:line="360" w:lineRule="auto"/>
              <w:rPr>
                <w:rFonts w:ascii="宋体" w:eastAsia="宋体" w:hAnsi="宋体" w:cs="Times New Roman"/>
                <w:sz w:val="21"/>
                <w:szCs w:val="21"/>
              </w:rPr>
            </w:pPr>
          </w:p>
        </w:tc>
        <w:tc>
          <w:tcPr>
            <w:tcW w:w="1812" w:type="dxa"/>
          </w:tcPr>
          <w:p w:rsidR="009D373E" w:rsidRDefault="009D373E">
            <w:pPr>
              <w:pStyle w:val="a7"/>
              <w:spacing w:line="360" w:lineRule="auto"/>
              <w:rPr>
                <w:rFonts w:ascii="宋体" w:eastAsia="宋体" w:hAnsi="宋体" w:cs="Times New Roman"/>
                <w:sz w:val="21"/>
                <w:szCs w:val="21"/>
              </w:rPr>
            </w:pPr>
          </w:p>
        </w:tc>
        <w:tc>
          <w:tcPr>
            <w:tcW w:w="1759" w:type="dxa"/>
          </w:tcPr>
          <w:p w:rsidR="009D373E" w:rsidRDefault="009D373E">
            <w:pPr>
              <w:pStyle w:val="a7"/>
              <w:spacing w:line="360" w:lineRule="auto"/>
              <w:rPr>
                <w:rFonts w:ascii="宋体" w:eastAsia="宋体" w:hAnsi="宋体" w:cs="Times New Roman"/>
                <w:sz w:val="21"/>
                <w:szCs w:val="21"/>
              </w:rPr>
            </w:pPr>
          </w:p>
        </w:tc>
        <w:tc>
          <w:tcPr>
            <w:tcW w:w="1558" w:type="dxa"/>
          </w:tcPr>
          <w:p w:rsidR="009D373E" w:rsidRDefault="009D373E">
            <w:pPr>
              <w:pStyle w:val="a7"/>
              <w:spacing w:line="360" w:lineRule="auto"/>
              <w:rPr>
                <w:rFonts w:ascii="宋体" w:eastAsia="宋体" w:hAnsi="宋体" w:cs="Times New Roman"/>
                <w:sz w:val="21"/>
                <w:szCs w:val="21"/>
              </w:rPr>
            </w:pPr>
          </w:p>
        </w:tc>
      </w:tr>
      <w:tr w:rsidR="009D373E">
        <w:trPr>
          <w:trHeight w:val="851"/>
        </w:trPr>
        <w:tc>
          <w:tcPr>
            <w:tcW w:w="579" w:type="dxa"/>
            <w:vAlign w:val="center"/>
          </w:tcPr>
          <w:p w:rsidR="009D373E" w:rsidRDefault="0057483D">
            <w:pPr>
              <w:pStyle w:val="a7"/>
              <w:spacing w:line="360" w:lineRule="auto"/>
              <w:jc w:val="center"/>
              <w:rPr>
                <w:rFonts w:ascii="宋体" w:eastAsia="宋体" w:hAnsi="宋体" w:cs="Times New Roman"/>
                <w:sz w:val="21"/>
                <w:szCs w:val="21"/>
              </w:rPr>
            </w:pPr>
            <w:r>
              <w:rPr>
                <w:rFonts w:ascii="宋体" w:eastAsia="宋体" w:hAnsi="宋体" w:cs="Times New Roman" w:hint="eastAsia"/>
                <w:sz w:val="21"/>
                <w:szCs w:val="21"/>
              </w:rPr>
              <w:t>2</w:t>
            </w:r>
          </w:p>
        </w:tc>
        <w:tc>
          <w:tcPr>
            <w:tcW w:w="1511" w:type="dxa"/>
            <w:vAlign w:val="center"/>
          </w:tcPr>
          <w:p w:rsidR="009D373E" w:rsidRDefault="009D373E">
            <w:pPr>
              <w:pStyle w:val="a7"/>
              <w:spacing w:line="360" w:lineRule="auto"/>
              <w:rPr>
                <w:rFonts w:ascii="宋体" w:eastAsia="宋体" w:hAnsi="宋体" w:cs="Times New Roman"/>
                <w:sz w:val="21"/>
                <w:szCs w:val="21"/>
              </w:rPr>
            </w:pPr>
          </w:p>
        </w:tc>
        <w:tc>
          <w:tcPr>
            <w:tcW w:w="1669" w:type="dxa"/>
            <w:vAlign w:val="center"/>
          </w:tcPr>
          <w:p w:rsidR="009D373E" w:rsidRDefault="009D373E">
            <w:pPr>
              <w:pStyle w:val="a7"/>
              <w:spacing w:line="360" w:lineRule="auto"/>
              <w:rPr>
                <w:rFonts w:ascii="宋体" w:eastAsia="宋体" w:hAnsi="宋体" w:cs="Times New Roman"/>
                <w:sz w:val="21"/>
                <w:szCs w:val="21"/>
              </w:rPr>
            </w:pPr>
          </w:p>
        </w:tc>
        <w:tc>
          <w:tcPr>
            <w:tcW w:w="1363" w:type="dxa"/>
          </w:tcPr>
          <w:p w:rsidR="009D373E" w:rsidRDefault="009D373E">
            <w:pPr>
              <w:pStyle w:val="a7"/>
              <w:spacing w:line="360" w:lineRule="auto"/>
              <w:rPr>
                <w:rFonts w:ascii="宋体" w:eastAsia="宋体" w:hAnsi="宋体" w:cs="Times New Roman"/>
                <w:sz w:val="21"/>
                <w:szCs w:val="21"/>
              </w:rPr>
            </w:pPr>
          </w:p>
        </w:tc>
        <w:tc>
          <w:tcPr>
            <w:tcW w:w="1812" w:type="dxa"/>
          </w:tcPr>
          <w:p w:rsidR="009D373E" w:rsidRDefault="009D373E">
            <w:pPr>
              <w:pStyle w:val="a7"/>
              <w:spacing w:line="360" w:lineRule="auto"/>
              <w:rPr>
                <w:rFonts w:ascii="宋体" w:eastAsia="宋体" w:hAnsi="宋体" w:cs="Times New Roman"/>
                <w:sz w:val="21"/>
                <w:szCs w:val="21"/>
              </w:rPr>
            </w:pPr>
          </w:p>
        </w:tc>
        <w:tc>
          <w:tcPr>
            <w:tcW w:w="1759" w:type="dxa"/>
          </w:tcPr>
          <w:p w:rsidR="009D373E" w:rsidRDefault="009D373E">
            <w:pPr>
              <w:pStyle w:val="a7"/>
              <w:spacing w:line="360" w:lineRule="auto"/>
              <w:rPr>
                <w:rFonts w:ascii="宋体" w:eastAsia="宋体" w:hAnsi="宋体" w:cs="Times New Roman"/>
                <w:sz w:val="21"/>
                <w:szCs w:val="21"/>
              </w:rPr>
            </w:pPr>
          </w:p>
        </w:tc>
        <w:tc>
          <w:tcPr>
            <w:tcW w:w="1558" w:type="dxa"/>
          </w:tcPr>
          <w:p w:rsidR="009D373E" w:rsidRDefault="009D373E">
            <w:pPr>
              <w:pStyle w:val="a7"/>
              <w:spacing w:line="360" w:lineRule="auto"/>
              <w:rPr>
                <w:rFonts w:ascii="宋体" w:eastAsia="宋体" w:hAnsi="宋体" w:cs="Times New Roman"/>
                <w:sz w:val="21"/>
                <w:szCs w:val="21"/>
              </w:rPr>
            </w:pPr>
          </w:p>
        </w:tc>
      </w:tr>
      <w:tr w:rsidR="009D373E">
        <w:trPr>
          <w:trHeight w:val="851"/>
        </w:trPr>
        <w:tc>
          <w:tcPr>
            <w:tcW w:w="579" w:type="dxa"/>
            <w:vAlign w:val="center"/>
          </w:tcPr>
          <w:p w:rsidR="009D373E" w:rsidRDefault="0057483D">
            <w:pPr>
              <w:pStyle w:val="a7"/>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511" w:type="dxa"/>
            <w:vAlign w:val="center"/>
          </w:tcPr>
          <w:p w:rsidR="009D373E" w:rsidRDefault="009D373E">
            <w:pPr>
              <w:pStyle w:val="a7"/>
              <w:spacing w:line="360" w:lineRule="auto"/>
              <w:rPr>
                <w:rFonts w:ascii="宋体" w:eastAsia="宋体" w:hAnsi="宋体" w:cs="Times New Roman"/>
                <w:sz w:val="21"/>
                <w:szCs w:val="21"/>
              </w:rPr>
            </w:pPr>
          </w:p>
        </w:tc>
        <w:tc>
          <w:tcPr>
            <w:tcW w:w="1669" w:type="dxa"/>
            <w:vAlign w:val="center"/>
          </w:tcPr>
          <w:p w:rsidR="009D373E" w:rsidRDefault="009D373E">
            <w:pPr>
              <w:pStyle w:val="a7"/>
              <w:spacing w:line="360" w:lineRule="auto"/>
              <w:rPr>
                <w:rFonts w:ascii="宋体" w:eastAsia="宋体" w:hAnsi="宋体" w:cs="Times New Roman"/>
                <w:sz w:val="21"/>
                <w:szCs w:val="21"/>
              </w:rPr>
            </w:pPr>
          </w:p>
        </w:tc>
        <w:tc>
          <w:tcPr>
            <w:tcW w:w="1363" w:type="dxa"/>
          </w:tcPr>
          <w:p w:rsidR="009D373E" w:rsidRDefault="009D373E">
            <w:pPr>
              <w:pStyle w:val="a7"/>
              <w:spacing w:line="360" w:lineRule="auto"/>
              <w:rPr>
                <w:rFonts w:ascii="宋体" w:eastAsia="宋体" w:hAnsi="宋体" w:cs="Times New Roman"/>
                <w:sz w:val="21"/>
                <w:szCs w:val="21"/>
              </w:rPr>
            </w:pPr>
          </w:p>
        </w:tc>
        <w:tc>
          <w:tcPr>
            <w:tcW w:w="1812" w:type="dxa"/>
          </w:tcPr>
          <w:p w:rsidR="009D373E" w:rsidRDefault="009D373E">
            <w:pPr>
              <w:pStyle w:val="a7"/>
              <w:spacing w:line="360" w:lineRule="auto"/>
              <w:rPr>
                <w:rFonts w:ascii="宋体" w:eastAsia="宋体" w:hAnsi="宋体" w:cs="Times New Roman"/>
                <w:sz w:val="21"/>
                <w:szCs w:val="21"/>
              </w:rPr>
            </w:pPr>
          </w:p>
        </w:tc>
        <w:tc>
          <w:tcPr>
            <w:tcW w:w="1759" w:type="dxa"/>
          </w:tcPr>
          <w:p w:rsidR="009D373E" w:rsidRDefault="009D373E">
            <w:pPr>
              <w:pStyle w:val="a7"/>
              <w:spacing w:line="360" w:lineRule="auto"/>
              <w:rPr>
                <w:rFonts w:ascii="宋体" w:eastAsia="宋体" w:hAnsi="宋体" w:cs="Times New Roman"/>
                <w:sz w:val="21"/>
                <w:szCs w:val="21"/>
              </w:rPr>
            </w:pPr>
          </w:p>
        </w:tc>
        <w:tc>
          <w:tcPr>
            <w:tcW w:w="1558" w:type="dxa"/>
          </w:tcPr>
          <w:p w:rsidR="009D373E" w:rsidRDefault="009D373E">
            <w:pPr>
              <w:pStyle w:val="a7"/>
              <w:spacing w:line="360" w:lineRule="auto"/>
              <w:rPr>
                <w:rFonts w:ascii="宋体" w:eastAsia="宋体" w:hAnsi="宋体" w:cs="Times New Roman"/>
                <w:sz w:val="21"/>
                <w:szCs w:val="21"/>
              </w:rPr>
            </w:pPr>
          </w:p>
        </w:tc>
      </w:tr>
    </w:tbl>
    <w:p w:rsidR="009D373E" w:rsidRDefault="0057483D">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投标人（公章）：</w:t>
      </w:r>
    </w:p>
    <w:p w:rsidR="009D373E" w:rsidRDefault="0057483D">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投标人法定代表人（单位负责人）或授权代表签字：</w:t>
      </w:r>
      <w:r>
        <w:rPr>
          <w:rFonts w:asciiTheme="minorEastAsia" w:hAnsiTheme="minorEastAsia" w:cs="宋体"/>
          <w:sz w:val="24"/>
          <w:lang w:val="zh-CN"/>
        </w:rPr>
        <w:t xml:space="preserve"> </w:t>
      </w:r>
    </w:p>
    <w:p w:rsidR="009D373E" w:rsidRDefault="009D373E">
      <w:pPr>
        <w:pStyle w:val="a1"/>
        <w:ind w:firstLine="240"/>
        <w:rPr>
          <w:sz w:val="24"/>
          <w:lang w:val="zh-CN"/>
        </w:rPr>
      </w:pPr>
    </w:p>
    <w:p w:rsidR="009D373E" w:rsidRDefault="0057483D">
      <w:pPr>
        <w:spacing w:line="360" w:lineRule="auto"/>
        <w:rPr>
          <w:rFonts w:asciiTheme="minorEastAsia" w:hAnsiTheme="minorEastAsia" w:cs="宋体"/>
          <w:sz w:val="24"/>
          <w:lang w:val="zh-CN"/>
        </w:rPr>
      </w:pPr>
      <w:r>
        <w:rPr>
          <w:rFonts w:asciiTheme="minorEastAsia" w:hAnsiTheme="minorEastAsia" w:cs="宋体" w:hint="eastAsia"/>
          <w:sz w:val="24"/>
          <w:lang w:val="zh-CN"/>
        </w:rPr>
        <w:t>说明：所投产品节能认证证书须附后。</w:t>
      </w:r>
    </w:p>
    <w:p w:rsidR="009D373E" w:rsidRDefault="009D373E">
      <w:pPr>
        <w:autoSpaceDE w:val="0"/>
        <w:autoSpaceDN w:val="0"/>
        <w:adjustRightInd w:val="0"/>
        <w:spacing w:line="360" w:lineRule="auto"/>
        <w:jc w:val="center"/>
        <w:outlineLvl w:val="0"/>
        <w:rPr>
          <w:rFonts w:ascii="宋体" w:hAnsi="宋体"/>
          <w:b/>
          <w:bCs/>
          <w:color w:val="000000"/>
          <w:sz w:val="32"/>
          <w:szCs w:val="32"/>
        </w:rPr>
      </w:pPr>
    </w:p>
    <w:p w:rsidR="009D373E" w:rsidRDefault="009D373E">
      <w:pPr>
        <w:autoSpaceDE w:val="0"/>
        <w:autoSpaceDN w:val="0"/>
        <w:adjustRightInd w:val="0"/>
        <w:spacing w:line="360" w:lineRule="auto"/>
        <w:jc w:val="center"/>
        <w:outlineLvl w:val="0"/>
        <w:rPr>
          <w:rFonts w:ascii="宋体" w:hAnsi="宋体"/>
          <w:b/>
          <w:bCs/>
          <w:color w:val="000000"/>
          <w:sz w:val="32"/>
          <w:szCs w:val="32"/>
        </w:rPr>
      </w:pPr>
    </w:p>
    <w:p w:rsidR="009D373E" w:rsidRDefault="009D373E">
      <w:pPr>
        <w:autoSpaceDE w:val="0"/>
        <w:autoSpaceDN w:val="0"/>
        <w:adjustRightInd w:val="0"/>
        <w:spacing w:line="360" w:lineRule="auto"/>
        <w:jc w:val="center"/>
        <w:outlineLvl w:val="0"/>
        <w:rPr>
          <w:rFonts w:ascii="宋体" w:hAnsi="宋体"/>
          <w:b/>
          <w:bCs/>
          <w:color w:val="000000"/>
          <w:sz w:val="32"/>
          <w:szCs w:val="32"/>
        </w:rPr>
      </w:pPr>
    </w:p>
    <w:p w:rsidR="009D373E" w:rsidRDefault="009D373E">
      <w:pPr>
        <w:autoSpaceDE w:val="0"/>
        <w:autoSpaceDN w:val="0"/>
        <w:adjustRightInd w:val="0"/>
        <w:spacing w:line="360" w:lineRule="auto"/>
        <w:jc w:val="center"/>
        <w:outlineLvl w:val="0"/>
        <w:rPr>
          <w:rFonts w:ascii="宋体" w:hAnsi="宋体"/>
          <w:b/>
          <w:bCs/>
          <w:color w:val="000000"/>
          <w:sz w:val="32"/>
          <w:szCs w:val="32"/>
        </w:rPr>
      </w:pPr>
    </w:p>
    <w:p w:rsidR="009D373E" w:rsidRDefault="009D373E">
      <w:pPr>
        <w:autoSpaceDE w:val="0"/>
        <w:autoSpaceDN w:val="0"/>
        <w:adjustRightInd w:val="0"/>
        <w:spacing w:line="360" w:lineRule="auto"/>
        <w:jc w:val="center"/>
        <w:outlineLvl w:val="0"/>
        <w:rPr>
          <w:rFonts w:ascii="宋体" w:hAnsi="宋体"/>
          <w:b/>
          <w:bCs/>
          <w:color w:val="000000"/>
          <w:sz w:val="32"/>
          <w:szCs w:val="32"/>
        </w:rPr>
      </w:pPr>
    </w:p>
    <w:p w:rsidR="009D373E" w:rsidRDefault="009D373E">
      <w:pPr>
        <w:autoSpaceDE w:val="0"/>
        <w:autoSpaceDN w:val="0"/>
        <w:adjustRightInd w:val="0"/>
        <w:spacing w:line="360" w:lineRule="auto"/>
        <w:jc w:val="center"/>
        <w:outlineLvl w:val="0"/>
        <w:rPr>
          <w:rFonts w:ascii="宋体" w:hAnsi="宋体"/>
          <w:b/>
          <w:bCs/>
          <w:color w:val="000000"/>
          <w:sz w:val="32"/>
          <w:szCs w:val="32"/>
        </w:rPr>
      </w:pPr>
    </w:p>
    <w:p w:rsidR="009D373E" w:rsidRDefault="009D373E">
      <w:pPr>
        <w:autoSpaceDE w:val="0"/>
        <w:autoSpaceDN w:val="0"/>
        <w:adjustRightInd w:val="0"/>
        <w:spacing w:line="360" w:lineRule="auto"/>
        <w:jc w:val="center"/>
        <w:outlineLvl w:val="0"/>
        <w:rPr>
          <w:rFonts w:ascii="宋体" w:hAnsi="宋体"/>
          <w:b/>
          <w:bCs/>
          <w:color w:val="000000"/>
          <w:sz w:val="32"/>
          <w:szCs w:val="32"/>
        </w:rPr>
      </w:pPr>
    </w:p>
    <w:p w:rsidR="009D373E" w:rsidRDefault="009D373E">
      <w:pPr>
        <w:autoSpaceDE w:val="0"/>
        <w:autoSpaceDN w:val="0"/>
        <w:adjustRightInd w:val="0"/>
        <w:spacing w:line="360" w:lineRule="auto"/>
        <w:jc w:val="center"/>
        <w:outlineLvl w:val="0"/>
        <w:rPr>
          <w:rFonts w:ascii="宋体" w:hAnsi="宋体"/>
          <w:b/>
          <w:bCs/>
          <w:color w:val="000000"/>
          <w:sz w:val="32"/>
          <w:szCs w:val="32"/>
        </w:rPr>
      </w:pPr>
    </w:p>
    <w:p w:rsidR="009D373E" w:rsidRDefault="009D373E">
      <w:pPr>
        <w:autoSpaceDE w:val="0"/>
        <w:autoSpaceDN w:val="0"/>
        <w:adjustRightInd w:val="0"/>
        <w:spacing w:line="360" w:lineRule="auto"/>
        <w:jc w:val="center"/>
        <w:outlineLvl w:val="0"/>
        <w:rPr>
          <w:rFonts w:ascii="宋体" w:hAnsi="宋体"/>
          <w:b/>
          <w:bCs/>
          <w:color w:val="000000"/>
          <w:sz w:val="32"/>
          <w:szCs w:val="32"/>
        </w:rPr>
      </w:pPr>
    </w:p>
    <w:p w:rsidR="009D373E" w:rsidRDefault="0057483D">
      <w:pPr>
        <w:autoSpaceDE w:val="0"/>
        <w:autoSpaceDN w:val="0"/>
        <w:adjustRightInd w:val="0"/>
        <w:spacing w:line="360" w:lineRule="auto"/>
        <w:jc w:val="center"/>
        <w:outlineLvl w:val="0"/>
        <w:rPr>
          <w:rFonts w:ascii="宋体" w:hAnsi="宋体"/>
          <w:b/>
          <w:bCs/>
          <w:color w:val="000000"/>
          <w:sz w:val="32"/>
          <w:szCs w:val="32"/>
        </w:rPr>
      </w:pPr>
      <w:r>
        <w:rPr>
          <w:rFonts w:ascii="宋体" w:hAnsi="宋体" w:hint="eastAsia"/>
          <w:b/>
          <w:bCs/>
          <w:color w:val="000000"/>
          <w:sz w:val="32"/>
          <w:szCs w:val="32"/>
        </w:rPr>
        <w:lastRenderedPageBreak/>
        <w:t>5.8 “环境标志产品政府采购品目清单”优先采购产品情况</w:t>
      </w:r>
    </w:p>
    <w:p w:rsidR="009D373E" w:rsidRDefault="009D373E">
      <w:pPr>
        <w:autoSpaceDE w:val="0"/>
        <w:autoSpaceDN w:val="0"/>
        <w:adjustRightInd w:val="0"/>
        <w:spacing w:line="360" w:lineRule="auto"/>
        <w:jc w:val="center"/>
        <w:outlineLvl w:val="0"/>
        <w:rPr>
          <w:rFonts w:ascii="宋体" w:hAnsi="宋体"/>
          <w:b/>
          <w:bCs/>
          <w:color w:val="000000"/>
          <w:sz w:val="28"/>
          <w:szCs w:val="28"/>
        </w:rPr>
      </w:pPr>
    </w:p>
    <w:p w:rsidR="009D373E" w:rsidRDefault="0057483D" w:rsidP="00294F63">
      <w:pPr>
        <w:spacing w:before="50" w:afterLines="50" w:line="360" w:lineRule="auto"/>
        <w:contextualSpacing/>
        <w:jc w:val="left"/>
        <w:rPr>
          <w:rFonts w:asciiTheme="minorEastAsia" w:hAnsiTheme="minorEastAsia"/>
          <w:color w:val="000000"/>
          <w:sz w:val="24"/>
        </w:rPr>
      </w:pPr>
      <w:r>
        <w:rPr>
          <w:rFonts w:asciiTheme="minorEastAsia" w:hAnsiTheme="minorEastAsia" w:hint="eastAsia"/>
          <w:color w:val="000000"/>
          <w:sz w:val="24"/>
        </w:rPr>
        <w:t>项目编号：</w:t>
      </w:r>
    </w:p>
    <w:p w:rsidR="009D373E" w:rsidRDefault="0057483D">
      <w:pPr>
        <w:tabs>
          <w:tab w:val="left" w:pos="1800"/>
          <w:tab w:val="left" w:pos="5580"/>
        </w:tabs>
        <w:spacing w:line="360" w:lineRule="auto"/>
        <w:rPr>
          <w:rFonts w:asciiTheme="minorEastAsia" w:hAnsiTheme="minorEastAsia"/>
          <w:color w:val="000000"/>
          <w:sz w:val="24"/>
        </w:rPr>
      </w:pPr>
      <w:r>
        <w:rPr>
          <w:rFonts w:asciiTheme="minorEastAsia" w:hAnsiTheme="minorEastAsia" w:hint="eastAsia"/>
          <w:color w:val="000000"/>
          <w:sz w:val="24"/>
        </w:rPr>
        <w:t>项目名称：</w:t>
      </w:r>
    </w:p>
    <w:p w:rsidR="009D373E" w:rsidRDefault="009D373E">
      <w:pPr>
        <w:tabs>
          <w:tab w:val="left" w:pos="1800"/>
          <w:tab w:val="left" w:pos="5580"/>
        </w:tabs>
        <w:spacing w:line="360" w:lineRule="auto"/>
        <w:rPr>
          <w:rFonts w:asciiTheme="minorEastAsia" w:hAnsiTheme="minorEastAsia"/>
          <w:color w:val="000000"/>
          <w:szCs w:val="21"/>
        </w:rPr>
      </w:pPr>
    </w:p>
    <w:tbl>
      <w:tblPr>
        <w:tblW w:w="102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79"/>
        <w:gridCol w:w="1511"/>
        <w:gridCol w:w="1669"/>
        <w:gridCol w:w="1363"/>
        <w:gridCol w:w="1812"/>
        <w:gridCol w:w="1759"/>
        <w:gridCol w:w="1558"/>
      </w:tblGrid>
      <w:tr w:rsidR="009D373E">
        <w:trPr>
          <w:trHeight w:val="225"/>
          <w:tblHeader/>
        </w:trPr>
        <w:tc>
          <w:tcPr>
            <w:tcW w:w="579" w:type="dxa"/>
            <w:shd w:val="clear" w:color="auto" w:fill="F2F2F2" w:themeFill="background1" w:themeFillShade="F2"/>
            <w:vAlign w:val="center"/>
          </w:tcPr>
          <w:p w:rsidR="009D373E" w:rsidRDefault="0057483D">
            <w:pPr>
              <w:pStyle w:val="a7"/>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511" w:type="dxa"/>
            <w:shd w:val="clear" w:color="auto" w:fill="F2F2F2" w:themeFill="background1" w:themeFillShade="F2"/>
            <w:vAlign w:val="center"/>
          </w:tcPr>
          <w:p w:rsidR="009D373E" w:rsidRDefault="0057483D">
            <w:pPr>
              <w:pStyle w:val="a7"/>
              <w:jc w:val="center"/>
              <w:rPr>
                <w:rFonts w:ascii="宋体" w:eastAsia="宋体" w:hAnsi="宋体" w:cs="宋体"/>
                <w:b/>
                <w:bCs/>
                <w:sz w:val="21"/>
                <w:szCs w:val="21"/>
              </w:rPr>
            </w:pPr>
            <w:r>
              <w:rPr>
                <w:rFonts w:ascii="宋体" w:eastAsia="宋体" w:hAnsi="宋体" w:cs="宋体" w:hint="eastAsia"/>
                <w:b/>
                <w:bCs/>
                <w:sz w:val="21"/>
                <w:szCs w:val="21"/>
              </w:rPr>
              <w:t>产品名称</w:t>
            </w:r>
          </w:p>
        </w:tc>
        <w:tc>
          <w:tcPr>
            <w:tcW w:w="1669" w:type="dxa"/>
            <w:shd w:val="clear" w:color="auto" w:fill="F2F2F2" w:themeFill="background1" w:themeFillShade="F2"/>
            <w:vAlign w:val="center"/>
          </w:tcPr>
          <w:p w:rsidR="009D373E" w:rsidRDefault="0057483D">
            <w:pPr>
              <w:pStyle w:val="a7"/>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363" w:type="dxa"/>
            <w:shd w:val="clear" w:color="auto" w:fill="F2F2F2" w:themeFill="background1" w:themeFillShade="F2"/>
            <w:vAlign w:val="center"/>
          </w:tcPr>
          <w:p w:rsidR="009D373E" w:rsidRDefault="0057483D">
            <w:pPr>
              <w:pStyle w:val="a7"/>
              <w:jc w:val="center"/>
              <w:rPr>
                <w:rFonts w:ascii="宋体" w:eastAsia="宋体" w:hAnsi="宋体" w:cs="宋体"/>
                <w:b/>
                <w:bCs/>
                <w:sz w:val="21"/>
                <w:szCs w:val="21"/>
              </w:rPr>
            </w:pPr>
            <w:r>
              <w:rPr>
                <w:rFonts w:ascii="宋体" w:eastAsia="宋体" w:hAnsi="宋体" w:cs="宋体" w:hint="eastAsia"/>
                <w:b/>
                <w:bCs/>
                <w:sz w:val="21"/>
                <w:szCs w:val="21"/>
              </w:rPr>
              <w:t>产品型号</w:t>
            </w:r>
          </w:p>
        </w:tc>
        <w:tc>
          <w:tcPr>
            <w:tcW w:w="1812" w:type="dxa"/>
            <w:shd w:val="clear" w:color="auto" w:fill="F2F2F2" w:themeFill="background1" w:themeFillShade="F2"/>
            <w:vAlign w:val="center"/>
          </w:tcPr>
          <w:p w:rsidR="009D373E" w:rsidRDefault="0057483D">
            <w:pPr>
              <w:pStyle w:val="a7"/>
              <w:jc w:val="center"/>
              <w:rPr>
                <w:rFonts w:ascii="宋体" w:eastAsia="宋体" w:hAnsi="宋体" w:cs="宋体"/>
                <w:b/>
                <w:bCs/>
                <w:sz w:val="21"/>
                <w:szCs w:val="21"/>
              </w:rPr>
            </w:pPr>
            <w:r>
              <w:rPr>
                <w:rFonts w:ascii="宋体" w:eastAsia="宋体" w:hAnsi="宋体" w:cs="宋体" w:hint="eastAsia"/>
                <w:b/>
                <w:bCs/>
                <w:sz w:val="21"/>
                <w:szCs w:val="21"/>
              </w:rPr>
              <w:t>认证证书编号</w:t>
            </w:r>
          </w:p>
        </w:tc>
        <w:tc>
          <w:tcPr>
            <w:tcW w:w="1759" w:type="dxa"/>
            <w:shd w:val="clear" w:color="auto" w:fill="F2F2F2" w:themeFill="background1" w:themeFillShade="F2"/>
            <w:vAlign w:val="center"/>
          </w:tcPr>
          <w:p w:rsidR="009D373E" w:rsidRDefault="0057483D">
            <w:pPr>
              <w:pStyle w:val="a7"/>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1558" w:type="dxa"/>
            <w:shd w:val="clear" w:color="auto" w:fill="F2F2F2" w:themeFill="background1" w:themeFillShade="F2"/>
            <w:vAlign w:val="center"/>
          </w:tcPr>
          <w:p w:rsidR="009D373E" w:rsidRDefault="0057483D">
            <w:pPr>
              <w:pStyle w:val="a7"/>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9D373E">
        <w:trPr>
          <w:trHeight w:val="851"/>
        </w:trPr>
        <w:tc>
          <w:tcPr>
            <w:tcW w:w="579" w:type="dxa"/>
            <w:vAlign w:val="center"/>
          </w:tcPr>
          <w:p w:rsidR="009D373E" w:rsidRDefault="0057483D">
            <w:pPr>
              <w:pStyle w:val="a7"/>
              <w:spacing w:line="360" w:lineRule="auto"/>
              <w:jc w:val="center"/>
              <w:rPr>
                <w:rFonts w:ascii="宋体" w:eastAsia="宋体" w:hAnsi="宋体" w:cs="Times New Roman"/>
                <w:sz w:val="21"/>
                <w:szCs w:val="21"/>
              </w:rPr>
            </w:pPr>
            <w:r>
              <w:rPr>
                <w:rFonts w:ascii="宋体" w:eastAsia="宋体" w:hAnsi="宋体" w:cs="Times New Roman" w:hint="eastAsia"/>
                <w:sz w:val="21"/>
                <w:szCs w:val="21"/>
              </w:rPr>
              <w:t>1</w:t>
            </w:r>
          </w:p>
        </w:tc>
        <w:tc>
          <w:tcPr>
            <w:tcW w:w="1511" w:type="dxa"/>
            <w:vAlign w:val="center"/>
          </w:tcPr>
          <w:p w:rsidR="009D373E" w:rsidRDefault="009D373E">
            <w:pPr>
              <w:pStyle w:val="a7"/>
              <w:spacing w:line="360" w:lineRule="auto"/>
              <w:rPr>
                <w:rFonts w:ascii="宋体" w:eastAsia="宋体" w:hAnsi="宋体" w:cs="Times New Roman"/>
                <w:sz w:val="21"/>
                <w:szCs w:val="21"/>
              </w:rPr>
            </w:pPr>
          </w:p>
        </w:tc>
        <w:tc>
          <w:tcPr>
            <w:tcW w:w="1669" w:type="dxa"/>
            <w:vAlign w:val="center"/>
          </w:tcPr>
          <w:p w:rsidR="009D373E" w:rsidRDefault="009D373E">
            <w:pPr>
              <w:pStyle w:val="a7"/>
              <w:spacing w:line="360" w:lineRule="auto"/>
              <w:rPr>
                <w:rFonts w:ascii="宋体" w:eastAsia="宋体" w:hAnsi="宋体" w:cs="Times New Roman"/>
                <w:sz w:val="21"/>
                <w:szCs w:val="21"/>
              </w:rPr>
            </w:pPr>
          </w:p>
        </w:tc>
        <w:tc>
          <w:tcPr>
            <w:tcW w:w="1363" w:type="dxa"/>
          </w:tcPr>
          <w:p w:rsidR="009D373E" w:rsidRDefault="009D373E">
            <w:pPr>
              <w:pStyle w:val="a7"/>
              <w:spacing w:line="360" w:lineRule="auto"/>
              <w:rPr>
                <w:rFonts w:ascii="宋体" w:eastAsia="宋体" w:hAnsi="宋体" w:cs="Times New Roman"/>
                <w:sz w:val="21"/>
                <w:szCs w:val="21"/>
              </w:rPr>
            </w:pPr>
          </w:p>
        </w:tc>
        <w:tc>
          <w:tcPr>
            <w:tcW w:w="1812" w:type="dxa"/>
          </w:tcPr>
          <w:p w:rsidR="009D373E" w:rsidRDefault="009D373E">
            <w:pPr>
              <w:pStyle w:val="a7"/>
              <w:spacing w:line="360" w:lineRule="auto"/>
              <w:rPr>
                <w:rFonts w:ascii="宋体" w:eastAsia="宋体" w:hAnsi="宋体" w:cs="Times New Roman"/>
                <w:sz w:val="21"/>
                <w:szCs w:val="21"/>
              </w:rPr>
            </w:pPr>
          </w:p>
        </w:tc>
        <w:tc>
          <w:tcPr>
            <w:tcW w:w="1759" w:type="dxa"/>
          </w:tcPr>
          <w:p w:rsidR="009D373E" w:rsidRDefault="009D373E">
            <w:pPr>
              <w:pStyle w:val="a7"/>
              <w:spacing w:line="360" w:lineRule="auto"/>
              <w:rPr>
                <w:rFonts w:ascii="宋体" w:eastAsia="宋体" w:hAnsi="宋体" w:cs="Times New Roman"/>
                <w:sz w:val="21"/>
                <w:szCs w:val="21"/>
              </w:rPr>
            </w:pPr>
          </w:p>
        </w:tc>
        <w:tc>
          <w:tcPr>
            <w:tcW w:w="1558" w:type="dxa"/>
          </w:tcPr>
          <w:p w:rsidR="009D373E" w:rsidRDefault="009D373E">
            <w:pPr>
              <w:pStyle w:val="a7"/>
              <w:spacing w:line="360" w:lineRule="auto"/>
              <w:rPr>
                <w:rFonts w:ascii="宋体" w:eastAsia="宋体" w:hAnsi="宋体" w:cs="Times New Roman"/>
                <w:sz w:val="21"/>
                <w:szCs w:val="21"/>
              </w:rPr>
            </w:pPr>
          </w:p>
        </w:tc>
      </w:tr>
      <w:tr w:rsidR="009D373E">
        <w:trPr>
          <w:trHeight w:val="851"/>
        </w:trPr>
        <w:tc>
          <w:tcPr>
            <w:tcW w:w="579" w:type="dxa"/>
            <w:vAlign w:val="center"/>
          </w:tcPr>
          <w:p w:rsidR="009D373E" w:rsidRDefault="0057483D">
            <w:pPr>
              <w:pStyle w:val="a7"/>
              <w:spacing w:line="360" w:lineRule="auto"/>
              <w:jc w:val="center"/>
              <w:rPr>
                <w:rFonts w:ascii="宋体" w:eastAsia="宋体" w:hAnsi="宋体" w:cs="Times New Roman"/>
                <w:sz w:val="21"/>
                <w:szCs w:val="21"/>
              </w:rPr>
            </w:pPr>
            <w:r>
              <w:rPr>
                <w:rFonts w:ascii="宋体" w:eastAsia="宋体" w:hAnsi="宋体" w:cs="Times New Roman" w:hint="eastAsia"/>
                <w:sz w:val="21"/>
                <w:szCs w:val="21"/>
              </w:rPr>
              <w:t>2</w:t>
            </w:r>
          </w:p>
        </w:tc>
        <w:tc>
          <w:tcPr>
            <w:tcW w:w="1511" w:type="dxa"/>
            <w:vAlign w:val="center"/>
          </w:tcPr>
          <w:p w:rsidR="009D373E" w:rsidRDefault="009D373E">
            <w:pPr>
              <w:pStyle w:val="a7"/>
              <w:spacing w:line="360" w:lineRule="auto"/>
              <w:rPr>
                <w:rFonts w:ascii="宋体" w:eastAsia="宋体" w:hAnsi="宋体" w:cs="Times New Roman"/>
                <w:sz w:val="21"/>
                <w:szCs w:val="21"/>
              </w:rPr>
            </w:pPr>
          </w:p>
        </w:tc>
        <w:tc>
          <w:tcPr>
            <w:tcW w:w="1669" w:type="dxa"/>
            <w:vAlign w:val="center"/>
          </w:tcPr>
          <w:p w:rsidR="009D373E" w:rsidRDefault="009D373E">
            <w:pPr>
              <w:pStyle w:val="a7"/>
              <w:spacing w:line="360" w:lineRule="auto"/>
              <w:rPr>
                <w:rFonts w:ascii="宋体" w:eastAsia="宋体" w:hAnsi="宋体" w:cs="Times New Roman"/>
                <w:sz w:val="21"/>
                <w:szCs w:val="21"/>
              </w:rPr>
            </w:pPr>
          </w:p>
        </w:tc>
        <w:tc>
          <w:tcPr>
            <w:tcW w:w="1363" w:type="dxa"/>
          </w:tcPr>
          <w:p w:rsidR="009D373E" w:rsidRDefault="009D373E">
            <w:pPr>
              <w:pStyle w:val="a7"/>
              <w:spacing w:line="360" w:lineRule="auto"/>
              <w:rPr>
                <w:rFonts w:ascii="宋体" w:eastAsia="宋体" w:hAnsi="宋体" w:cs="Times New Roman"/>
                <w:sz w:val="21"/>
                <w:szCs w:val="21"/>
              </w:rPr>
            </w:pPr>
          </w:p>
        </w:tc>
        <w:tc>
          <w:tcPr>
            <w:tcW w:w="1812" w:type="dxa"/>
          </w:tcPr>
          <w:p w:rsidR="009D373E" w:rsidRDefault="009D373E">
            <w:pPr>
              <w:pStyle w:val="a7"/>
              <w:spacing w:line="360" w:lineRule="auto"/>
              <w:rPr>
                <w:rFonts w:ascii="宋体" w:eastAsia="宋体" w:hAnsi="宋体" w:cs="Times New Roman"/>
                <w:sz w:val="21"/>
                <w:szCs w:val="21"/>
              </w:rPr>
            </w:pPr>
          </w:p>
        </w:tc>
        <w:tc>
          <w:tcPr>
            <w:tcW w:w="1759" w:type="dxa"/>
          </w:tcPr>
          <w:p w:rsidR="009D373E" w:rsidRDefault="009D373E">
            <w:pPr>
              <w:pStyle w:val="a7"/>
              <w:spacing w:line="360" w:lineRule="auto"/>
              <w:rPr>
                <w:rFonts w:ascii="宋体" w:eastAsia="宋体" w:hAnsi="宋体" w:cs="Times New Roman"/>
                <w:sz w:val="21"/>
                <w:szCs w:val="21"/>
              </w:rPr>
            </w:pPr>
          </w:p>
        </w:tc>
        <w:tc>
          <w:tcPr>
            <w:tcW w:w="1558" w:type="dxa"/>
          </w:tcPr>
          <w:p w:rsidR="009D373E" w:rsidRDefault="009D373E">
            <w:pPr>
              <w:pStyle w:val="a7"/>
              <w:spacing w:line="360" w:lineRule="auto"/>
              <w:rPr>
                <w:rFonts w:ascii="宋体" w:eastAsia="宋体" w:hAnsi="宋体" w:cs="Times New Roman"/>
                <w:sz w:val="21"/>
                <w:szCs w:val="21"/>
              </w:rPr>
            </w:pPr>
          </w:p>
        </w:tc>
      </w:tr>
      <w:tr w:rsidR="009D373E">
        <w:trPr>
          <w:trHeight w:val="851"/>
        </w:trPr>
        <w:tc>
          <w:tcPr>
            <w:tcW w:w="579" w:type="dxa"/>
            <w:vAlign w:val="center"/>
          </w:tcPr>
          <w:p w:rsidR="009D373E" w:rsidRDefault="0057483D">
            <w:pPr>
              <w:pStyle w:val="a7"/>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511" w:type="dxa"/>
            <w:vAlign w:val="center"/>
          </w:tcPr>
          <w:p w:rsidR="009D373E" w:rsidRDefault="009D373E">
            <w:pPr>
              <w:pStyle w:val="a7"/>
              <w:spacing w:line="360" w:lineRule="auto"/>
              <w:rPr>
                <w:rFonts w:ascii="宋体" w:eastAsia="宋体" w:hAnsi="宋体" w:cs="Times New Roman"/>
                <w:sz w:val="21"/>
                <w:szCs w:val="21"/>
              </w:rPr>
            </w:pPr>
          </w:p>
        </w:tc>
        <w:tc>
          <w:tcPr>
            <w:tcW w:w="1669" w:type="dxa"/>
            <w:vAlign w:val="center"/>
          </w:tcPr>
          <w:p w:rsidR="009D373E" w:rsidRDefault="009D373E">
            <w:pPr>
              <w:pStyle w:val="a7"/>
              <w:spacing w:line="360" w:lineRule="auto"/>
              <w:rPr>
                <w:rFonts w:ascii="宋体" w:eastAsia="宋体" w:hAnsi="宋体" w:cs="Times New Roman"/>
                <w:sz w:val="21"/>
                <w:szCs w:val="21"/>
              </w:rPr>
            </w:pPr>
          </w:p>
        </w:tc>
        <w:tc>
          <w:tcPr>
            <w:tcW w:w="1363" w:type="dxa"/>
          </w:tcPr>
          <w:p w:rsidR="009D373E" w:rsidRDefault="009D373E">
            <w:pPr>
              <w:pStyle w:val="a7"/>
              <w:spacing w:line="360" w:lineRule="auto"/>
              <w:rPr>
                <w:rFonts w:ascii="宋体" w:eastAsia="宋体" w:hAnsi="宋体" w:cs="Times New Roman"/>
                <w:sz w:val="21"/>
                <w:szCs w:val="21"/>
              </w:rPr>
            </w:pPr>
          </w:p>
        </w:tc>
        <w:tc>
          <w:tcPr>
            <w:tcW w:w="1812" w:type="dxa"/>
          </w:tcPr>
          <w:p w:rsidR="009D373E" w:rsidRDefault="009D373E">
            <w:pPr>
              <w:pStyle w:val="a7"/>
              <w:spacing w:line="360" w:lineRule="auto"/>
              <w:rPr>
                <w:rFonts w:ascii="宋体" w:eastAsia="宋体" w:hAnsi="宋体" w:cs="Times New Roman"/>
                <w:sz w:val="21"/>
                <w:szCs w:val="21"/>
              </w:rPr>
            </w:pPr>
          </w:p>
        </w:tc>
        <w:tc>
          <w:tcPr>
            <w:tcW w:w="1759" w:type="dxa"/>
          </w:tcPr>
          <w:p w:rsidR="009D373E" w:rsidRDefault="009D373E">
            <w:pPr>
              <w:pStyle w:val="a7"/>
              <w:spacing w:line="360" w:lineRule="auto"/>
              <w:rPr>
                <w:rFonts w:ascii="宋体" w:eastAsia="宋体" w:hAnsi="宋体" w:cs="Times New Roman"/>
                <w:sz w:val="21"/>
                <w:szCs w:val="21"/>
              </w:rPr>
            </w:pPr>
          </w:p>
        </w:tc>
        <w:tc>
          <w:tcPr>
            <w:tcW w:w="1558" w:type="dxa"/>
          </w:tcPr>
          <w:p w:rsidR="009D373E" w:rsidRDefault="009D373E">
            <w:pPr>
              <w:pStyle w:val="a7"/>
              <w:spacing w:line="360" w:lineRule="auto"/>
              <w:rPr>
                <w:rFonts w:ascii="宋体" w:eastAsia="宋体" w:hAnsi="宋体" w:cs="Times New Roman"/>
                <w:sz w:val="21"/>
                <w:szCs w:val="21"/>
              </w:rPr>
            </w:pPr>
          </w:p>
        </w:tc>
      </w:tr>
    </w:tbl>
    <w:p w:rsidR="009D373E" w:rsidRDefault="0057483D">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投标人（公章）：</w:t>
      </w:r>
    </w:p>
    <w:p w:rsidR="009D373E" w:rsidRDefault="0057483D">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投标人法定代表人（单位负责人）或授权代表签字：</w:t>
      </w:r>
      <w:r>
        <w:rPr>
          <w:rFonts w:asciiTheme="minorEastAsia" w:hAnsiTheme="minorEastAsia" w:cs="宋体"/>
          <w:sz w:val="24"/>
          <w:lang w:val="zh-CN"/>
        </w:rPr>
        <w:t xml:space="preserve"> </w:t>
      </w:r>
    </w:p>
    <w:p w:rsidR="009D373E" w:rsidRDefault="009D373E">
      <w:pPr>
        <w:snapToGrid w:val="0"/>
        <w:spacing w:line="500" w:lineRule="exact"/>
        <w:rPr>
          <w:rFonts w:asciiTheme="minorEastAsia" w:hAnsiTheme="minorEastAsia" w:cs="宋体"/>
          <w:sz w:val="24"/>
          <w:lang w:val="zh-CN"/>
        </w:rPr>
      </w:pPr>
    </w:p>
    <w:p w:rsidR="009D373E" w:rsidRDefault="0057483D">
      <w:pPr>
        <w:ind w:left="720" w:hangingChars="300" w:hanging="720"/>
        <w:rPr>
          <w:rFonts w:asciiTheme="minorEastAsia" w:hAnsiTheme="minorEastAsia" w:cs="宋体"/>
          <w:sz w:val="24"/>
          <w:lang w:val="zh-CN"/>
        </w:rPr>
      </w:pPr>
      <w:r>
        <w:rPr>
          <w:rFonts w:asciiTheme="minorEastAsia" w:hAnsiTheme="minorEastAsia" w:cs="宋体" w:hint="eastAsia"/>
          <w:sz w:val="24"/>
          <w:lang w:val="zh-CN"/>
        </w:rPr>
        <w:t>说明：所投产品节能认证证书须附后。</w:t>
      </w:r>
    </w:p>
    <w:p w:rsidR="009D373E" w:rsidRDefault="009D373E">
      <w:pPr>
        <w:ind w:left="720" w:hangingChars="300" w:hanging="720"/>
        <w:rPr>
          <w:rFonts w:asciiTheme="minorEastAsia" w:hAnsiTheme="minorEastAsia" w:cs="宋体"/>
          <w:sz w:val="24"/>
          <w:lang w:val="zh-CN"/>
        </w:rPr>
      </w:pPr>
    </w:p>
    <w:p w:rsidR="009D373E" w:rsidRDefault="0057483D">
      <w:pPr>
        <w:pStyle w:val="a1"/>
        <w:ind w:firstLine="280"/>
        <w:rPr>
          <w:lang w:val="zh-CN"/>
        </w:rPr>
      </w:pPr>
      <w:r>
        <w:rPr>
          <w:rFonts w:hint="eastAsia"/>
          <w:lang w:val="zh-CN"/>
        </w:rPr>
        <w:t xml:space="preserve">  </w:t>
      </w:r>
    </w:p>
    <w:p w:rsidR="009D373E" w:rsidRDefault="009D373E">
      <w:pPr>
        <w:pStyle w:val="a1"/>
        <w:ind w:firstLine="280"/>
        <w:rPr>
          <w:lang w:val="zh-CN"/>
        </w:rPr>
      </w:pPr>
    </w:p>
    <w:p w:rsidR="009D373E" w:rsidRDefault="009D373E">
      <w:pPr>
        <w:pStyle w:val="a1"/>
        <w:ind w:firstLine="280"/>
        <w:rPr>
          <w:lang w:val="zh-CN"/>
        </w:rPr>
      </w:pPr>
    </w:p>
    <w:p w:rsidR="009D373E" w:rsidRDefault="009D373E">
      <w:pPr>
        <w:pStyle w:val="a1"/>
        <w:ind w:firstLine="280"/>
        <w:rPr>
          <w:lang w:val="zh-CN"/>
        </w:rPr>
      </w:pPr>
    </w:p>
    <w:p w:rsidR="009D373E" w:rsidRDefault="009D373E">
      <w:pPr>
        <w:pStyle w:val="a1"/>
        <w:ind w:firstLine="280"/>
        <w:rPr>
          <w:lang w:val="zh-CN"/>
        </w:rPr>
      </w:pPr>
    </w:p>
    <w:p w:rsidR="009D373E" w:rsidRDefault="009D373E">
      <w:pPr>
        <w:pStyle w:val="a1"/>
        <w:ind w:firstLine="280"/>
        <w:rPr>
          <w:lang w:val="zh-CN"/>
        </w:rPr>
      </w:pPr>
    </w:p>
    <w:p w:rsidR="009D373E" w:rsidRDefault="009D373E">
      <w:pPr>
        <w:pStyle w:val="a1"/>
        <w:ind w:firstLine="280"/>
        <w:rPr>
          <w:lang w:val="zh-CN"/>
        </w:rPr>
      </w:pPr>
    </w:p>
    <w:p w:rsidR="009D373E" w:rsidRDefault="009D373E">
      <w:pPr>
        <w:pStyle w:val="a1"/>
        <w:ind w:firstLine="280"/>
        <w:rPr>
          <w:lang w:val="zh-CN"/>
        </w:rPr>
      </w:pPr>
    </w:p>
    <w:p w:rsidR="009D373E" w:rsidRDefault="009D373E">
      <w:pPr>
        <w:pStyle w:val="a1"/>
        <w:ind w:firstLine="280"/>
        <w:rPr>
          <w:lang w:val="zh-CN"/>
        </w:rPr>
      </w:pPr>
    </w:p>
    <w:p w:rsidR="009D373E" w:rsidRDefault="0057483D">
      <w:pPr>
        <w:spacing w:line="360" w:lineRule="auto"/>
        <w:jc w:val="center"/>
        <w:rPr>
          <w:rFonts w:ascii="宋体" w:hAnsi="宋体"/>
          <w:b/>
          <w:bCs/>
          <w:color w:val="000000"/>
          <w:sz w:val="32"/>
          <w:szCs w:val="32"/>
        </w:rPr>
      </w:pPr>
      <w:r>
        <w:rPr>
          <w:rFonts w:ascii="宋体" w:hAnsi="宋体" w:hint="eastAsia"/>
          <w:b/>
          <w:bCs/>
          <w:color w:val="000000"/>
          <w:sz w:val="32"/>
          <w:szCs w:val="32"/>
        </w:rPr>
        <w:lastRenderedPageBreak/>
        <w:t>5.9中小企业声明函</w:t>
      </w:r>
    </w:p>
    <w:p w:rsidR="009D373E" w:rsidRDefault="009D373E">
      <w:pPr>
        <w:spacing w:line="360" w:lineRule="auto"/>
        <w:jc w:val="center"/>
        <w:rPr>
          <w:rFonts w:ascii="宋体" w:hAnsi="宋体"/>
          <w:b/>
          <w:bCs/>
          <w:color w:val="000000"/>
          <w:sz w:val="36"/>
          <w:szCs w:val="36"/>
        </w:rPr>
      </w:pPr>
    </w:p>
    <w:p w:rsidR="009D373E" w:rsidRDefault="0057483D">
      <w:pPr>
        <w:widowControl/>
        <w:spacing w:before="100" w:beforeAutospacing="1" w:after="100" w:afterAutospacing="1" w:line="360" w:lineRule="auto"/>
        <w:ind w:firstLine="420"/>
        <w:contextualSpacing/>
        <w:jc w:val="left"/>
        <w:rPr>
          <w:rFonts w:ascii="宋体" w:hAnsi="宋体" w:cs="Arial"/>
          <w:color w:val="000000"/>
          <w:kern w:val="0"/>
          <w:sz w:val="24"/>
        </w:rPr>
      </w:pPr>
      <w:r>
        <w:rPr>
          <w:rFonts w:ascii="宋体" w:hAnsi="宋体" w:cs="Arial" w:hint="eastAsia"/>
          <w:color w:val="000000"/>
          <w:kern w:val="0"/>
          <w:sz w:val="24"/>
        </w:rPr>
        <w:t>本公司郑重声明，根据《政府采购促进中小企业发展暂行办法》（财库[2011]181号）的规定，本公司为______（请填写：中型、小型、微型）企业。即，本公司同时满足以下条件：</w:t>
      </w:r>
      <w:r>
        <w:rPr>
          <w:rFonts w:ascii="宋体" w:hAnsi="宋体" w:cs="Arial" w:hint="eastAsia"/>
          <w:color w:val="000000"/>
          <w:kern w:val="0"/>
          <w:sz w:val="24"/>
        </w:rPr>
        <w:br/>
        <w:t xml:space="preserve">　　1.根据《工业和信息化部、国家统计局、国家发展和改革委员会、财政部关于印发中小企业划型标准规定的通知》（工信部联企业[2011]300号）规定的划分标准，</w:t>
      </w:r>
      <w:r>
        <w:rPr>
          <w:rFonts w:hint="eastAsia"/>
          <w:color w:val="000000"/>
          <w:sz w:val="24"/>
        </w:rPr>
        <w:t>按照《国家统计局关于印发统计上大中小微型企业划分办法的通知》（国统字</w:t>
      </w:r>
      <w:r>
        <w:rPr>
          <w:color w:val="000000"/>
          <w:sz w:val="24"/>
        </w:rPr>
        <w:t>[2011] 75</w:t>
      </w:r>
      <w:r>
        <w:rPr>
          <w:rFonts w:hint="eastAsia"/>
          <w:color w:val="000000"/>
          <w:sz w:val="24"/>
        </w:rPr>
        <w:t>号）规定，本公司所属行业为</w:t>
      </w:r>
      <w:r>
        <w:rPr>
          <w:color w:val="000000"/>
          <w:sz w:val="24"/>
        </w:rPr>
        <w:t>______</w:t>
      </w:r>
      <w:r>
        <w:rPr>
          <w:rFonts w:hint="eastAsia"/>
          <w:color w:val="000000"/>
          <w:sz w:val="24"/>
        </w:rPr>
        <w:t>，截至上一财年末，公司资产总额</w:t>
      </w:r>
      <w:r>
        <w:rPr>
          <w:color w:val="000000"/>
          <w:sz w:val="24"/>
        </w:rPr>
        <w:t>______</w:t>
      </w:r>
      <w:r>
        <w:rPr>
          <w:rFonts w:hint="eastAsia"/>
          <w:color w:val="000000"/>
          <w:sz w:val="24"/>
        </w:rPr>
        <w:t>万元，营业收入</w:t>
      </w:r>
      <w:r>
        <w:rPr>
          <w:color w:val="000000"/>
          <w:sz w:val="24"/>
        </w:rPr>
        <w:t>______</w:t>
      </w:r>
      <w:r>
        <w:rPr>
          <w:rFonts w:hint="eastAsia"/>
          <w:color w:val="000000"/>
          <w:sz w:val="24"/>
        </w:rPr>
        <w:t>万元，从业人员</w:t>
      </w:r>
      <w:r>
        <w:rPr>
          <w:color w:val="000000"/>
          <w:sz w:val="24"/>
        </w:rPr>
        <w:t>______</w:t>
      </w:r>
      <w:r>
        <w:rPr>
          <w:rFonts w:hint="eastAsia"/>
          <w:color w:val="000000"/>
          <w:sz w:val="24"/>
        </w:rPr>
        <w:t>人，</w:t>
      </w:r>
      <w:r>
        <w:rPr>
          <w:rFonts w:ascii="宋体" w:hAnsi="宋体" w:cs="Arial" w:hint="eastAsia"/>
          <w:color w:val="000000"/>
          <w:kern w:val="0"/>
          <w:sz w:val="24"/>
        </w:rPr>
        <w:t xml:space="preserve">本公司为______（请填写：中型、小型、微型）企业。　　</w:t>
      </w:r>
    </w:p>
    <w:p w:rsidR="009D373E" w:rsidRDefault="0057483D">
      <w:pPr>
        <w:widowControl/>
        <w:spacing w:before="100" w:beforeAutospacing="1" w:after="100" w:afterAutospacing="1" w:line="360" w:lineRule="auto"/>
        <w:ind w:firstLine="420"/>
        <w:contextualSpacing/>
        <w:jc w:val="left"/>
        <w:rPr>
          <w:color w:val="000000"/>
          <w:sz w:val="24"/>
        </w:rPr>
      </w:pPr>
      <w:r>
        <w:rPr>
          <w:color w:val="000000"/>
          <w:sz w:val="24"/>
        </w:rPr>
        <w:t>2.</w:t>
      </w:r>
      <w:r>
        <w:rPr>
          <w:rFonts w:hint="eastAsia"/>
          <w:color w:val="000000"/>
          <w:sz w:val="24"/>
        </w:rPr>
        <w:t>本公司参加</w:t>
      </w:r>
      <w:r>
        <w:rPr>
          <w:color w:val="000000"/>
          <w:sz w:val="24"/>
        </w:rPr>
        <w:t>______</w:t>
      </w:r>
      <w:r>
        <w:rPr>
          <w:rFonts w:hint="eastAsia"/>
          <w:color w:val="000000"/>
          <w:sz w:val="24"/>
        </w:rPr>
        <w:t>单位的</w:t>
      </w:r>
      <w:r>
        <w:rPr>
          <w:color w:val="000000"/>
          <w:sz w:val="24"/>
        </w:rPr>
        <w:t>______</w:t>
      </w:r>
      <w:r>
        <w:rPr>
          <w:rFonts w:hint="eastAsia"/>
          <w:color w:val="000000"/>
          <w:sz w:val="24"/>
        </w:rPr>
        <w:t>项目采购活动提供本企业制造的货物，由本企业承担工程、提供服务，或者提供其他</w:t>
      </w:r>
      <w:r>
        <w:rPr>
          <w:color w:val="000000"/>
          <w:sz w:val="24"/>
        </w:rPr>
        <w:t>______</w:t>
      </w:r>
      <w:r>
        <w:rPr>
          <w:rFonts w:hint="eastAsia"/>
          <w:color w:val="000000"/>
          <w:sz w:val="24"/>
        </w:rPr>
        <w:t>（请填写：中型、小型、微型）企业制造的货物。本条所称货物不包括使用大型企业注册商标的货物</w:t>
      </w:r>
      <w:r>
        <w:rPr>
          <w:rFonts w:hint="eastAsia"/>
          <w:color w:val="000000"/>
          <w:sz w:val="24"/>
        </w:rPr>
        <w:t>;</w:t>
      </w:r>
      <w:r>
        <w:rPr>
          <w:color w:val="000000"/>
          <w:sz w:val="24"/>
        </w:rPr>
        <w:t>小型、微型企业提供中型企业制造的货物的，视同为中型企业。</w:t>
      </w:r>
    </w:p>
    <w:p w:rsidR="009D373E" w:rsidRDefault="0057483D">
      <w:pPr>
        <w:pStyle w:val="af0"/>
        <w:snapToGrid w:val="0"/>
        <w:spacing w:before="0" w:beforeAutospacing="0" w:after="0" w:afterAutospacing="0" w:line="480" w:lineRule="auto"/>
        <w:ind w:firstLine="560"/>
      </w:pPr>
      <w:r>
        <w:rPr>
          <w:rFonts w:cs="Arial" w:hint="eastAsia"/>
          <w:color w:val="000000"/>
        </w:rPr>
        <w:t>本公司</w:t>
      </w:r>
      <w:r>
        <w:rPr>
          <w:rFonts w:ascii="Times New Roman" w:eastAsia="Times New Roman" w:hAnsi="Times New Roman" w:cs="Times New Roman"/>
        </w:rPr>
        <w:t>对上述声明的真实性负责。如有虚假，将依法承担相应责任。</w:t>
      </w:r>
    </w:p>
    <w:p w:rsidR="009D373E" w:rsidRDefault="009D373E">
      <w:pPr>
        <w:widowControl/>
        <w:spacing w:before="100" w:beforeAutospacing="1" w:after="100" w:afterAutospacing="1" w:line="360" w:lineRule="auto"/>
        <w:ind w:leftChars="1850" w:left="3885"/>
        <w:jc w:val="left"/>
        <w:rPr>
          <w:rFonts w:ascii="宋体" w:hAnsi="宋体" w:cs="Arial"/>
          <w:color w:val="000000"/>
          <w:kern w:val="0"/>
          <w:sz w:val="24"/>
        </w:rPr>
      </w:pPr>
    </w:p>
    <w:p w:rsidR="009D373E" w:rsidRDefault="0057483D">
      <w:pPr>
        <w:widowControl/>
        <w:spacing w:before="100" w:beforeAutospacing="1" w:after="100" w:afterAutospacing="1" w:line="360" w:lineRule="auto"/>
        <w:ind w:leftChars="2750" w:left="5775"/>
        <w:jc w:val="left"/>
        <w:rPr>
          <w:rFonts w:ascii="宋体" w:hAnsi="宋体" w:cs="Arial"/>
          <w:color w:val="000000"/>
          <w:kern w:val="0"/>
          <w:sz w:val="24"/>
        </w:rPr>
      </w:pPr>
      <w:r>
        <w:rPr>
          <w:rFonts w:ascii="宋体" w:hAnsi="宋体" w:cs="Arial" w:hint="eastAsia"/>
          <w:color w:val="000000"/>
          <w:kern w:val="0"/>
          <w:sz w:val="24"/>
        </w:rPr>
        <w:t xml:space="preserve">企业名称（盖章）：　　　　　　　　　</w:t>
      </w:r>
      <w:r>
        <w:rPr>
          <w:rFonts w:ascii="宋体" w:hAnsi="宋体" w:cs="Arial" w:hint="eastAsia"/>
          <w:color w:val="000000"/>
          <w:kern w:val="0"/>
          <w:sz w:val="24"/>
        </w:rPr>
        <w:br/>
        <w:t>日　  期：   年   月   日</w:t>
      </w:r>
    </w:p>
    <w:p w:rsidR="009D373E" w:rsidRDefault="009D373E">
      <w:pPr>
        <w:widowControl/>
        <w:spacing w:before="100" w:beforeAutospacing="1" w:after="100" w:afterAutospacing="1" w:line="360" w:lineRule="auto"/>
        <w:jc w:val="left"/>
        <w:rPr>
          <w:rFonts w:ascii="宋体" w:hAnsi="宋体"/>
          <w:color w:val="000000"/>
          <w:sz w:val="24"/>
        </w:rPr>
      </w:pPr>
    </w:p>
    <w:p w:rsidR="009D373E" w:rsidRDefault="0057483D">
      <w:pPr>
        <w:widowControl/>
        <w:spacing w:before="100" w:beforeAutospacing="1" w:after="100" w:afterAutospacing="1" w:line="360" w:lineRule="auto"/>
        <w:contextualSpacing/>
        <w:jc w:val="left"/>
        <w:rPr>
          <w:rFonts w:ascii="宋体" w:hAnsi="宋体"/>
          <w:color w:val="000000"/>
          <w:sz w:val="24"/>
        </w:rPr>
      </w:pPr>
      <w:r>
        <w:rPr>
          <w:rFonts w:ascii="宋体" w:hAnsi="宋体" w:hint="eastAsia"/>
          <w:color w:val="000000"/>
          <w:sz w:val="24"/>
        </w:rPr>
        <w:t>说明：</w:t>
      </w:r>
    </w:p>
    <w:p w:rsidR="009D373E" w:rsidRDefault="0057483D" w:rsidP="009D373E">
      <w:pPr>
        <w:widowControl/>
        <w:spacing w:before="100" w:beforeAutospacing="1" w:after="100" w:afterAutospacing="1" w:line="360" w:lineRule="auto"/>
        <w:ind w:firstLineChars="177" w:firstLine="425"/>
        <w:contextualSpacing/>
        <w:jc w:val="left"/>
        <w:rPr>
          <w:rFonts w:ascii="宋体" w:hAnsi="宋体" w:cs="Arial"/>
          <w:color w:val="000000"/>
          <w:kern w:val="0"/>
          <w:sz w:val="24"/>
        </w:rPr>
      </w:pPr>
      <w:r>
        <w:rPr>
          <w:rFonts w:ascii="宋体" w:hAnsi="宋体" w:cs="Arial" w:hint="eastAsia"/>
          <w:color w:val="000000"/>
          <w:kern w:val="0"/>
          <w:sz w:val="24"/>
        </w:rPr>
        <w:t>1、不属于中小企业划型标准确定的中小企业，不得按《关于印发中小企业划型标准规定的通知》规定声明为中小微企业，也不适用《政府采购促进中小企业发展暂行办法》。</w:t>
      </w:r>
    </w:p>
    <w:p w:rsidR="009D373E" w:rsidRDefault="0057483D" w:rsidP="009D373E">
      <w:pPr>
        <w:widowControl/>
        <w:spacing w:line="360" w:lineRule="auto"/>
        <w:ind w:firstLineChars="177" w:firstLine="425"/>
        <w:contextualSpacing/>
        <w:jc w:val="left"/>
        <w:rPr>
          <w:rFonts w:ascii="宋体" w:hAnsi="宋体" w:cs="Arial"/>
          <w:color w:val="000000"/>
          <w:kern w:val="0"/>
          <w:sz w:val="24"/>
        </w:rPr>
      </w:pPr>
      <w:r>
        <w:rPr>
          <w:rFonts w:ascii="宋体" w:hAnsi="宋体" w:cs="Arial" w:hint="eastAsia"/>
          <w:color w:val="000000"/>
          <w:kern w:val="0"/>
          <w:sz w:val="24"/>
        </w:rPr>
        <w:t>2、如投标人为联合投标的，联合投标人需分别填写上述《中小企业声明函》。</w:t>
      </w:r>
    </w:p>
    <w:p w:rsidR="009D373E" w:rsidRDefault="0057483D">
      <w:pPr>
        <w:pStyle w:val="a1"/>
        <w:spacing w:line="360" w:lineRule="auto"/>
        <w:ind w:firstLineChars="175"/>
        <w:rPr>
          <w:rFonts w:ascii="宋体" w:eastAsia="宋体" w:hAnsi="宋体" w:cs="Arial"/>
          <w:color w:val="000000"/>
          <w:kern w:val="0"/>
          <w:sz w:val="24"/>
        </w:rPr>
      </w:pPr>
      <w:r>
        <w:rPr>
          <w:rFonts w:ascii="宋体" w:eastAsia="宋体" w:hAnsi="宋体" w:cs="Arial" w:hint="eastAsia"/>
          <w:color w:val="000000"/>
          <w:kern w:val="0"/>
          <w:sz w:val="24"/>
        </w:rPr>
        <w:t>3、小型和微型企业不包括民办非企业</w:t>
      </w:r>
    </w:p>
    <w:p w:rsidR="009D373E" w:rsidRDefault="009D373E">
      <w:pPr>
        <w:autoSpaceDE w:val="0"/>
        <w:autoSpaceDN w:val="0"/>
        <w:adjustRightInd w:val="0"/>
        <w:spacing w:line="360" w:lineRule="auto"/>
        <w:jc w:val="center"/>
        <w:outlineLvl w:val="0"/>
        <w:rPr>
          <w:rFonts w:ascii="宋体" w:hAnsi="宋体" w:cs="Arial"/>
          <w:color w:val="000000"/>
          <w:kern w:val="0"/>
          <w:sz w:val="24"/>
        </w:rPr>
      </w:pPr>
    </w:p>
    <w:p w:rsidR="009D373E" w:rsidRDefault="009D373E">
      <w:pPr>
        <w:spacing w:line="360" w:lineRule="auto"/>
        <w:rPr>
          <w:rFonts w:ascii="宋体" w:hAnsi="宋体"/>
          <w:b/>
          <w:bCs/>
          <w:color w:val="000000"/>
          <w:sz w:val="36"/>
          <w:szCs w:val="36"/>
        </w:rPr>
      </w:pPr>
      <w:bookmarkStart w:id="34" w:name="OLE_LINK14"/>
      <w:bookmarkStart w:id="35" w:name="OLE_LINK13"/>
    </w:p>
    <w:p w:rsidR="009D373E" w:rsidRDefault="0057483D">
      <w:pPr>
        <w:spacing w:line="360" w:lineRule="auto"/>
        <w:jc w:val="center"/>
        <w:rPr>
          <w:rFonts w:ascii="宋体" w:hAnsi="宋体"/>
          <w:b/>
          <w:bCs/>
          <w:color w:val="000000"/>
          <w:sz w:val="32"/>
          <w:szCs w:val="32"/>
        </w:rPr>
      </w:pPr>
      <w:r>
        <w:rPr>
          <w:rFonts w:ascii="宋体" w:hAnsi="宋体" w:hint="eastAsia"/>
          <w:b/>
          <w:bCs/>
          <w:color w:val="000000"/>
          <w:sz w:val="32"/>
          <w:szCs w:val="32"/>
        </w:rPr>
        <w:lastRenderedPageBreak/>
        <w:t>5.10残疾人福利性单位声明函</w:t>
      </w:r>
    </w:p>
    <w:bookmarkEnd w:id="34"/>
    <w:bookmarkEnd w:id="35"/>
    <w:p w:rsidR="009D373E" w:rsidRDefault="009D373E">
      <w:pPr>
        <w:spacing w:line="360" w:lineRule="auto"/>
        <w:rPr>
          <w:rFonts w:ascii="宋体" w:hAnsi="宋体"/>
          <w:szCs w:val="21"/>
        </w:rPr>
      </w:pPr>
    </w:p>
    <w:p w:rsidR="009D373E" w:rsidRDefault="0057483D">
      <w:pPr>
        <w:spacing w:line="360" w:lineRule="auto"/>
        <w:ind w:firstLineChars="200" w:firstLine="480"/>
        <w:rPr>
          <w:rFonts w:ascii="宋体" w:hAnsi="宋体"/>
          <w:sz w:val="24"/>
        </w:rPr>
      </w:pPr>
      <w:r>
        <w:rPr>
          <w:rFonts w:ascii="宋体" w:hAnsi="宋体" w:hint="eastAsia"/>
          <w:sz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9D373E" w:rsidRDefault="0057483D">
      <w:pPr>
        <w:spacing w:line="360" w:lineRule="auto"/>
        <w:ind w:firstLineChars="200" w:firstLine="480"/>
        <w:rPr>
          <w:rFonts w:ascii="宋体" w:hAnsi="宋体"/>
          <w:sz w:val="24"/>
        </w:rPr>
      </w:pPr>
      <w:r>
        <w:rPr>
          <w:rFonts w:ascii="宋体" w:hAnsi="宋体" w:hint="eastAsia"/>
          <w:sz w:val="24"/>
        </w:rPr>
        <w:t>本单位对上述声明的真实性负责。如有虚假，将依法承担相应责任。</w:t>
      </w:r>
    </w:p>
    <w:p w:rsidR="009D373E" w:rsidRDefault="009D373E">
      <w:pPr>
        <w:spacing w:line="360" w:lineRule="auto"/>
        <w:rPr>
          <w:rFonts w:ascii="宋体" w:hAnsi="宋体"/>
          <w:sz w:val="24"/>
        </w:rPr>
      </w:pPr>
    </w:p>
    <w:p w:rsidR="009D373E" w:rsidRDefault="009D373E">
      <w:pPr>
        <w:spacing w:line="360" w:lineRule="auto"/>
        <w:rPr>
          <w:rFonts w:ascii="宋体" w:hAnsi="宋体"/>
          <w:sz w:val="24"/>
        </w:rPr>
      </w:pPr>
    </w:p>
    <w:p w:rsidR="009D373E" w:rsidRDefault="0057483D">
      <w:pPr>
        <w:spacing w:line="360" w:lineRule="auto"/>
        <w:rPr>
          <w:rFonts w:ascii="宋体" w:hAnsi="宋体"/>
          <w:sz w:val="24"/>
        </w:rPr>
      </w:pPr>
      <w:r>
        <w:rPr>
          <w:rFonts w:ascii="宋体" w:hAnsi="宋体" w:hint="eastAsia"/>
          <w:sz w:val="24"/>
        </w:rPr>
        <w:t xml:space="preserve">                                    单位名称（盖章）：</w:t>
      </w:r>
    </w:p>
    <w:p w:rsidR="009D373E" w:rsidRDefault="0057483D">
      <w:pPr>
        <w:spacing w:line="360" w:lineRule="auto"/>
        <w:rPr>
          <w:rFonts w:ascii="宋体" w:hAnsi="宋体"/>
          <w:sz w:val="24"/>
        </w:rPr>
      </w:pPr>
      <w:r>
        <w:rPr>
          <w:rFonts w:ascii="宋体" w:hAnsi="宋体" w:hint="eastAsia"/>
          <w:sz w:val="24"/>
        </w:rPr>
        <w:t xml:space="preserve">                                    日    期：    年   月    日</w:t>
      </w:r>
    </w:p>
    <w:p w:rsidR="009D373E" w:rsidRDefault="0057483D">
      <w:r>
        <w:rPr>
          <w:rFonts w:hint="eastAsia"/>
          <w:sz w:val="24"/>
        </w:rPr>
        <w:t>（如有须提供，否则无须提供</w:t>
      </w:r>
      <w:r>
        <w:rPr>
          <w:rFonts w:hint="eastAsia"/>
        </w:rPr>
        <w:t>）</w:t>
      </w:r>
    </w:p>
    <w:p w:rsidR="009D373E" w:rsidRDefault="009D373E"/>
    <w:p w:rsidR="009D373E" w:rsidRDefault="009D373E">
      <w:pPr>
        <w:pStyle w:val="a1"/>
        <w:ind w:firstLine="280"/>
      </w:pPr>
    </w:p>
    <w:p w:rsidR="009D373E" w:rsidRDefault="009D373E">
      <w:pPr>
        <w:pStyle w:val="a1"/>
        <w:ind w:firstLine="280"/>
      </w:pPr>
    </w:p>
    <w:p w:rsidR="009D373E" w:rsidRDefault="009D373E">
      <w:pPr>
        <w:pStyle w:val="a1"/>
        <w:ind w:firstLine="280"/>
      </w:pPr>
    </w:p>
    <w:p w:rsidR="009D373E" w:rsidRDefault="009D373E"/>
    <w:p w:rsidR="009D373E" w:rsidRDefault="0057483D">
      <w:pPr>
        <w:widowControl/>
        <w:spacing w:before="100" w:beforeAutospacing="1" w:after="100" w:afterAutospacing="1" w:line="360" w:lineRule="auto"/>
        <w:jc w:val="center"/>
        <w:rPr>
          <w:rFonts w:ascii="宋体" w:hAnsi="宋体"/>
          <w:b/>
          <w:bCs/>
          <w:color w:val="000000"/>
          <w:sz w:val="32"/>
          <w:szCs w:val="32"/>
        </w:rPr>
      </w:pPr>
      <w:r>
        <w:rPr>
          <w:rFonts w:ascii="宋体" w:hAnsi="宋体" w:hint="eastAsia"/>
          <w:b/>
          <w:bCs/>
          <w:color w:val="000000"/>
          <w:sz w:val="32"/>
          <w:szCs w:val="32"/>
        </w:rPr>
        <w:t xml:space="preserve">5.11 所投产品符合国家强制性要求承诺函 </w:t>
      </w:r>
    </w:p>
    <w:p w:rsidR="009D373E" w:rsidRDefault="0057483D">
      <w:pPr>
        <w:spacing w:line="360" w:lineRule="auto"/>
        <w:ind w:firstLine="480"/>
        <w:jc w:val="center"/>
        <w:rPr>
          <w:rFonts w:ascii="宋体" w:hAnsi="宋体" w:cs="Arial"/>
          <w:color w:val="000000"/>
          <w:kern w:val="0"/>
          <w:sz w:val="24"/>
        </w:rPr>
      </w:pPr>
      <w:r>
        <w:rPr>
          <w:rFonts w:ascii="宋体" w:hAnsi="宋体" w:cs="Arial" w:hint="eastAsia"/>
          <w:color w:val="000000"/>
          <w:kern w:val="0"/>
          <w:sz w:val="24"/>
        </w:rPr>
        <w:t>投标人所投产</w:t>
      </w:r>
      <w:proofErr w:type="gramStart"/>
      <w:r>
        <w:rPr>
          <w:rFonts w:ascii="宋体" w:hAnsi="宋体" w:cs="Arial" w:hint="eastAsia"/>
          <w:color w:val="000000"/>
          <w:kern w:val="0"/>
          <w:sz w:val="24"/>
        </w:rPr>
        <w:t>品涉及</w:t>
      </w:r>
      <w:proofErr w:type="gramEnd"/>
      <w:r>
        <w:rPr>
          <w:rFonts w:ascii="宋体" w:hAnsi="宋体" w:cs="Arial" w:hint="eastAsia"/>
          <w:color w:val="000000"/>
          <w:kern w:val="0"/>
          <w:sz w:val="24"/>
        </w:rPr>
        <w:t>国家有属强制性规定的，须承诺其所投产品符合国家强制性要求。</w:t>
      </w:r>
    </w:p>
    <w:p w:rsidR="009D373E" w:rsidRDefault="0057483D">
      <w:pPr>
        <w:spacing w:line="360" w:lineRule="auto"/>
        <w:ind w:firstLine="480"/>
        <w:jc w:val="center"/>
        <w:rPr>
          <w:rFonts w:ascii="宋体" w:hAnsi="宋体" w:cs="Arial"/>
          <w:color w:val="000000"/>
          <w:kern w:val="0"/>
          <w:sz w:val="24"/>
        </w:rPr>
      </w:pPr>
      <w:r>
        <w:rPr>
          <w:rFonts w:ascii="宋体" w:hAnsi="宋体" w:cs="Arial" w:hint="eastAsia"/>
          <w:color w:val="000000"/>
          <w:kern w:val="0"/>
          <w:sz w:val="24"/>
        </w:rPr>
        <w:t>（</w:t>
      </w:r>
      <w:r>
        <w:rPr>
          <w:rFonts w:ascii="宋体" w:hAnsi="宋体" w:cs="Arial" w:hint="eastAsia"/>
          <w:color w:val="000000"/>
          <w:kern w:val="0"/>
          <w:szCs w:val="21"/>
        </w:rPr>
        <w:t>如CCC认证，</w:t>
      </w:r>
      <w:r>
        <w:rPr>
          <w:rFonts w:ascii="宋体" w:hAnsi="宋体" w:cs="Arial" w:hint="eastAsia"/>
          <w:color w:val="000000"/>
          <w:kern w:val="0"/>
          <w:sz w:val="24"/>
        </w:rPr>
        <w:t>格式自拟）</w:t>
      </w:r>
    </w:p>
    <w:p w:rsidR="009D373E" w:rsidRDefault="009D373E">
      <w:pPr>
        <w:widowControl/>
        <w:spacing w:before="100" w:beforeAutospacing="1" w:after="100" w:afterAutospacing="1" w:line="360" w:lineRule="auto"/>
        <w:jc w:val="center"/>
        <w:rPr>
          <w:rFonts w:ascii="宋体" w:hAnsi="宋体"/>
          <w:b/>
          <w:bCs/>
          <w:color w:val="000000"/>
          <w:sz w:val="24"/>
        </w:rPr>
      </w:pPr>
    </w:p>
    <w:p w:rsidR="009D373E" w:rsidRDefault="009D373E">
      <w:pPr>
        <w:pStyle w:val="a1"/>
        <w:ind w:firstLine="280"/>
      </w:pPr>
    </w:p>
    <w:p w:rsidR="009D373E" w:rsidRDefault="009D373E">
      <w:pPr>
        <w:pStyle w:val="a1"/>
        <w:ind w:firstLine="280"/>
      </w:pPr>
    </w:p>
    <w:p w:rsidR="009D373E" w:rsidRDefault="009D373E">
      <w:pPr>
        <w:pStyle w:val="a1"/>
        <w:ind w:firstLine="280"/>
      </w:pPr>
    </w:p>
    <w:p w:rsidR="009D373E" w:rsidRDefault="009D373E">
      <w:pPr>
        <w:autoSpaceDE w:val="0"/>
        <w:autoSpaceDN w:val="0"/>
        <w:adjustRightInd w:val="0"/>
        <w:spacing w:line="360" w:lineRule="auto"/>
        <w:jc w:val="center"/>
        <w:rPr>
          <w:rFonts w:ascii="宋体" w:hAnsi="宋体" w:cs="黑体"/>
          <w:b/>
          <w:bCs/>
          <w:sz w:val="36"/>
          <w:szCs w:val="36"/>
          <w:lang w:val="zh-CN"/>
        </w:rPr>
      </w:pPr>
    </w:p>
    <w:p w:rsidR="009D373E" w:rsidRDefault="0057483D">
      <w:pPr>
        <w:autoSpaceDE w:val="0"/>
        <w:autoSpaceDN w:val="0"/>
        <w:adjustRightInd w:val="0"/>
        <w:spacing w:line="360" w:lineRule="auto"/>
        <w:jc w:val="center"/>
        <w:rPr>
          <w:rFonts w:ascii="宋体" w:hAnsi="宋体" w:cs="黑体"/>
          <w:b/>
          <w:bCs/>
          <w:sz w:val="32"/>
          <w:szCs w:val="32"/>
          <w:lang w:val="zh-CN"/>
        </w:rPr>
      </w:pPr>
      <w:r>
        <w:rPr>
          <w:rFonts w:ascii="宋体" w:hAnsi="宋体" w:cs="黑体" w:hint="eastAsia"/>
          <w:b/>
          <w:bCs/>
          <w:sz w:val="32"/>
          <w:szCs w:val="32"/>
          <w:lang w:val="zh-CN"/>
        </w:rPr>
        <w:lastRenderedPageBreak/>
        <w:t>六、</w:t>
      </w:r>
      <w:r>
        <w:rPr>
          <w:rFonts w:ascii="宋体" w:hAnsi="宋体" w:cs="黑体"/>
          <w:b/>
          <w:sz w:val="32"/>
          <w:szCs w:val="32"/>
          <w:lang w:val="zh-CN"/>
        </w:rPr>
        <w:t>其他资料（若有）</w:t>
      </w:r>
    </w:p>
    <w:p w:rsidR="009D373E" w:rsidRDefault="0057483D">
      <w:pPr>
        <w:spacing w:line="360" w:lineRule="auto"/>
        <w:ind w:firstLineChars="176" w:firstLine="424"/>
        <w:jc w:val="left"/>
        <w:rPr>
          <w:rFonts w:ascii="宋体" w:hAnsi="宋体"/>
          <w:b/>
          <w:bCs/>
          <w:color w:val="000000"/>
          <w:sz w:val="24"/>
        </w:rPr>
      </w:pPr>
      <w:r>
        <w:rPr>
          <w:rFonts w:ascii="宋体" w:hAnsi="宋体"/>
          <w:b/>
          <w:bCs/>
          <w:color w:val="000000"/>
          <w:sz w:val="24"/>
        </w:rPr>
        <w:t>除招标文件另有规定外，投标人认为需要提交的其他证明材料或资料加盖投标人的单位公章后应在此项下提交。</w:t>
      </w:r>
    </w:p>
    <w:p w:rsidR="009D373E" w:rsidRDefault="0057483D">
      <w:pPr>
        <w:spacing w:line="360" w:lineRule="auto"/>
        <w:jc w:val="center"/>
        <w:rPr>
          <w:rFonts w:ascii="宋体" w:hAnsi="宋体"/>
          <w:b/>
          <w:bCs/>
          <w:color w:val="000000"/>
          <w:sz w:val="28"/>
          <w:szCs w:val="28"/>
        </w:rPr>
      </w:pPr>
      <w:r>
        <w:rPr>
          <w:rFonts w:ascii="宋体" w:hAnsi="宋体"/>
          <w:b/>
          <w:bCs/>
          <w:color w:val="000000"/>
          <w:sz w:val="28"/>
          <w:szCs w:val="28"/>
        </w:rPr>
        <w:t> </w:t>
      </w:r>
    </w:p>
    <w:p w:rsidR="009D373E" w:rsidRDefault="009D373E"/>
    <w:p w:rsidR="009D373E" w:rsidRDefault="009D373E"/>
    <w:p w:rsidR="009D373E" w:rsidRDefault="009D373E"/>
    <w:p w:rsidR="009D373E" w:rsidRDefault="009D373E"/>
    <w:p w:rsidR="009D373E" w:rsidRDefault="009D373E"/>
    <w:p w:rsidR="009D373E" w:rsidRDefault="009D373E"/>
    <w:p w:rsidR="009D373E" w:rsidRDefault="009D373E"/>
    <w:p w:rsidR="009D373E" w:rsidRDefault="009D373E">
      <w:pPr>
        <w:ind w:firstLineChars="700" w:firstLine="1680"/>
        <w:rPr>
          <w:rFonts w:ascii="宋体" w:hAnsi="宋体" w:cs="宋体"/>
          <w:sz w:val="24"/>
        </w:rPr>
      </w:pPr>
    </w:p>
    <w:sectPr w:rsidR="009D373E" w:rsidSect="009D373E">
      <w:footerReference w:type="default" r:id="rId33"/>
      <w:pgSz w:w="11906" w:h="16838"/>
      <w:pgMar w:top="1440" w:right="1080" w:bottom="1440" w:left="108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1F79" w:rsidRDefault="00421F79" w:rsidP="009D373E">
      <w:r>
        <w:separator/>
      </w:r>
    </w:p>
  </w:endnote>
  <w:endnote w:type="continuationSeparator" w:id="0">
    <w:p w:rsidR="00421F79" w:rsidRDefault="00421F79" w:rsidP="009D37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auto"/>
    <w:pitch w:val="default"/>
    <w:sig w:usb0="00000000" w:usb1="00000000" w:usb2="00000000" w:usb3="00000000" w:csb0="00040000"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Helvetica Neue">
    <w:altName w:val="Segoe Print"/>
    <w:charset w:val="00"/>
    <w:family w:val="auto"/>
    <w:pitch w:val="default"/>
    <w:sig w:usb0="00000000" w:usb1="00000000" w:usb2="00000000" w:usb3="00000000" w:csb0="00000001" w:csb1="00000000"/>
  </w:font>
  <w:font w:name="微软简隶书">
    <w:altName w:val="黑体"/>
    <w:charset w:val="86"/>
    <w:family w:val="auto"/>
    <w:pitch w:val="default"/>
    <w:sig w:usb0="00000000" w:usb1="0000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15DC" w:rsidRDefault="00247B12">
    <w:pPr>
      <w:pStyle w:val="ad"/>
    </w:pPr>
    <w:r>
      <w:pict>
        <v:shapetype id="_x0000_t202" coordsize="21600,21600" o:spt="202" path="m,l,21600r21600,l21600,xe">
          <v:stroke joinstyle="miter"/>
          <v:path gradientshapeok="t" o:connecttype="rect"/>
        </v:shapetype>
        <v:shape id="_x0000_s3077" type="#_x0000_t202" style="position:absolute;margin-left:0;margin-top:0;width:2in;height:2in;z-index:251659264;mso-wrap-style:none;mso-position-horizontal:center;mso-position-horizontal-relative:margin" filled="f" stroked="f">
          <v:textbox style="mso-fit-shape-to-text:t" inset="0,0,0,0">
            <w:txbxContent>
              <w:p w:rsidR="00B415DC" w:rsidRDefault="00247B12">
                <w:pPr>
                  <w:pStyle w:val="ad"/>
                </w:pPr>
                <w:fldSimple w:instr=" PAGE  \* MERGEFORMAT ">
                  <w:r w:rsidR="00CA70C8">
                    <w:rPr>
                      <w:noProof/>
                    </w:rPr>
                    <w:t>6</w:t>
                  </w:r>
                </w:fldSimple>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15DC" w:rsidRDefault="00247B12">
    <w:pPr>
      <w:pStyle w:val="a5"/>
      <w:spacing w:line="14" w:lineRule="auto"/>
      <w:rPr>
        <w:sz w:val="20"/>
      </w:rPr>
    </w:pPr>
    <w:r>
      <w:rPr>
        <w:sz w:val="20"/>
      </w:rPr>
      <w:pict>
        <v:shapetype id="_x0000_t202" coordsize="21600,21600" o:spt="202" path="m,l,21600r21600,l21600,xe">
          <v:stroke joinstyle="miter"/>
          <v:path gradientshapeok="t" o:connecttype="rect"/>
        </v:shapetype>
        <v:shape id="_x0000_s3078" type="#_x0000_t202" style="position:absolute;left:0;text-align:left;margin-left:0;margin-top:0;width:2in;height:2in;z-index:251660288;mso-wrap-style:none;mso-position-horizontal:center;mso-position-horizontal-relative:margin" filled="f" stroked="f">
          <v:textbox style="mso-fit-shape-to-text:t" inset="0,0,0,0">
            <w:txbxContent>
              <w:p w:rsidR="00B415DC" w:rsidRDefault="00247B12">
                <w:pPr>
                  <w:pStyle w:val="ad"/>
                </w:pPr>
                <w:fldSimple w:instr=" PAGE  \* MERGEFORMAT ">
                  <w:r w:rsidR="00CA70C8">
                    <w:rPr>
                      <w:noProof/>
                    </w:rPr>
                    <w:t>17</w:t>
                  </w:r>
                </w:fldSimple>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15DC" w:rsidRDefault="00247B12">
    <w:pPr>
      <w:pStyle w:val="a5"/>
      <w:spacing w:line="14" w:lineRule="auto"/>
      <w:rPr>
        <w:sz w:val="20"/>
      </w:rPr>
    </w:pPr>
    <w:r>
      <w:rPr>
        <w:sz w:val="20"/>
      </w:rPr>
      <w:pict>
        <v:shapetype id="_x0000_t202" coordsize="21600,21600" o:spt="202" path="m,l,21600r21600,l21600,xe">
          <v:stroke joinstyle="miter"/>
          <v:path gradientshapeok="t" o:connecttype="rect"/>
        </v:shapetype>
        <v:shape id="_x0000_s3079" type="#_x0000_t202" style="position:absolute;left:0;text-align:left;margin-left:0;margin-top:0;width:2in;height:2in;z-index:251661312;mso-wrap-style:none;mso-position-horizontal:center;mso-position-horizontal-relative:margin" filled="f" stroked="f">
          <v:textbox style="mso-fit-shape-to-text:t" inset="0,0,0,0">
            <w:txbxContent>
              <w:p w:rsidR="00B415DC" w:rsidRDefault="00247B12">
                <w:pPr>
                  <w:pStyle w:val="ad"/>
                </w:pPr>
                <w:fldSimple w:instr=" PAGE  \* MERGEFORMAT ">
                  <w:r w:rsidR="00CA70C8">
                    <w:rPr>
                      <w:noProof/>
                    </w:rPr>
                    <w:t>24</w:t>
                  </w:r>
                </w:fldSimple>
              </w:p>
            </w:txbxContent>
          </v:textbox>
          <w10:wrap anchorx="margin"/>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15DC" w:rsidRDefault="00247B12">
    <w:pPr>
      <w:pStyle w:val="ad"/>
      <w:ind w:right="360"/>
      <w:jc w:val="center"/>
    </w:pPr>
    <w:r>
      <w:pict>
        <v:shapetype id="_x0000_t202" coordsize="21600,21600" o:spt="202" path="m,l,21600r21600,l21600,xe">
          <v:stroke joinstyle="miter"/>
          <v:path gradientshapeok="t" o:connecttype="rect"/>
        </v:shapetype>
        <v:shape id="_x0000_s3080" type="#_x0000_t202" style="position:absolute;left:0;text-align:left;margin-left:0;margin-top:0;width:2in;height:2in;z-index:251662336;mso-wrap-style:none;mso-position-horizontal:center;mso-position-horizontal-relative:margin" filled="f" stroked="f">
          <v:textbox style="mso-fit-shape-to-text:t" inset="0,0,0,0">
            <w:txbxContent>
              <w:p w:rsidR="00B415DC" w:rsidRDefault="00247B12">
                <w:pPr>
                  <w:pStyle w:val="ad"/>
                </w:pPr>
                <w:fldSimple w:instr=" PAGE  \* MERGEFORMAT ">
                  <w:r w:rsidR="00CA70C8">
                    <w:rPr>
                      <w:noProof/>
                    </w:rPr>
                    <w:t>26</w:t>
                  </w:r>
                </w:fldSimple>
              </w:p>
            </w:txbxContent>
          </v:textbox>
          <w10:wrap anchorx="margin"/>
        </v:shape>
      </w:pict>
    </w:r>
  </w:p>
  <w:p w:rsidR="00B415DC" w:rsidRDefault="00B415DC">
    <w:pPr>
      <w:pStyle w:val="ad"/>
      <w:tabs>
        <w:tab w:val="clear" w:pos="4153"/>
        <w:tab w:val="clear" w:pos="8306"/>
        <w:tab w:val="left" w:pos="705"/>
      </w:tabs>
    </w:pPr>
    <w:r>
      <w:tab/>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15DC" w:rsidRDefault="00247B12">
    <w:pPr>
      <w:pStyle w:val="ad"/>
      <w:jc w:val="both"/>
    </w:pPr>
    <w:r>
      <w:pict>
        <v:rect id="文本框 3" o:spid="_x0000_s3075" style="position:absolute;left:0;text-align:left;margin-left:0;margin-top:0;width:2in;height:2in;z-index:251658240;mso-wrap-style:none;mso-position-horizontal:center;mso-position-horizontal-relative:margin"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EosTXmoAQAAQgMAAA4AAABkcnMvZTJvRG9jLnhtbK1SS27bMBDdB+gd&#10;CO5ryg4QGILlIECQIEDRBkhzAJoiLQL8YUhb8gXSG3TVTfc9l8/RIS05/eyCbKiZIfXmvTezuh6s&#10;IXsJUXvX0PmsokQ64Vvttg19/nr3cUlJTNy13HgnG3qQkV6vP1ys+lDLhe+8aSUQBHGx7kNDu5RC&#10;zVgUnbQ8znyQDi+VB8sTprBlLfAe0a1hi6q6Yr2HNoAXMkas3p4u6brgKyVF+qJUlImYhiK3VE4o&#10;5yafbL3i9RZ46LQYafA3sLBcO2x6hrrliZMd6P+grBbgo1dpJrxlXiktZNGAaubVP2qeOh5k0YLm&#10;xHC2Kb4frPi8fwSiW5wd2uO4xRkdv387/vh1/PlCLrM/fYg1PnsKjzBmEcMsdlBg8xdlkKF4ejh7&#10;KodEBBbny8VyWSG2wLspQRz2+nuAmO6ltyQHDQUcWvGS7z/FdHo6PcndnL/TxmCd18b9VUDMXGGZ&#10;8YljjtKwGUbiG98eUG6P826ow4WkxDw4tDOvxhTAFGymYBdAbzukNi+8YrjZJSRRuOUOJ9ixMQ6q&#10;qBuXKm/Cn3l59br669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C5dblS0AAAAAUBAAAPAAAAAAAA&#10;AAEAIAAAACIAAABkcnMvZG93bnJldi54bWxQSwECFAAUAAAACACHTuJASixNeagBAABCAwAADgAA&#10;AAAAAAABACAAAAAfAQAAZHJzL2Uyb0RvYy54bWxQSwUGAAAAAAYABgBZAQAAOQUAAAAA&#10;" filled="f" stroked="f">
          <v:textbox style="mso-fit-shape-to-text:t" inset="0,0,0,0">
            <w:txbxContent>
              <w:p w:rsidR="00B415DC" w:rsidRDefault="00247B12">
                <w:pPr>
                  <w:snapToGrid w:val="0"/>
                  <w:rPr>
                    <w:sz w:val="18"/>
                  </w:rPr>
                </w:pPr>
                <w:r>
                  <w:rPr>
                    <w:rFonts w:hint="eastAsia"/>
                    <w:sz w:val="18"/>
                  </w:rPr>
                  <w:fldChar w:fldCharType="begin"/>
                </w:r>
                <w:r w:rsidR="00B415DC">
                  <w:rPr>
                    <w:rFonts w:hint="eastAsia"/>
                    <w:sz w:val="18"/>
                  </w:rPr>
                  <w:instrText xml:space="preserve"> PAGE  \* MERGEFORMAT </w:instrText>
                </w:r>
                <w:r>
                  <w:rPr>
                    <w:rFonts w:hint="eastAsia"/>
                    <w:sz w:val="18"/>
                  </w:rPr>
                  <w:fldChar w:fldCharType="separate"/>
                </w:r>
                <w:r w:rsidR="00B415DC">
                  <w:t>1</w:t>
                </w:r>
                <w:r>
                  <w:rPr>
                    <w:rFonts w:hint="eastAsia"/>
                    <w:sz w:val="18"/>
                  </w:rPr>
                  <w:fldChar w:fldCharType="end"/>
                </w:r>
              </w:p>
            </w:txbxContent>
          </v:textbox>
          <w10:wrap anchorx="margin"/>
        </v:rect>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15DC" w:rsidRDefault="00247B12">
    <w:pPr>
      <w:pStyle w:val="ad"/>
    </w:pPr>
    <w:r>
      <w:pict>
        <v:shapetype id="_x0000_t202" coordsize="21600,21600" o:spt="202" path="m,l,21600r21600,l21600,xe">
          <v:stroke joinstyle="miter"/>
          <v:path gradientshapeok="t" o:connecttype="rect"/>
        </v:shapetype>
        <v:shape id="_x0000_s3081" type="#_x0000_t202" style="position:absolute;margin-left:0;margin-top:0;width:2in;height:2in;z-index:251663360;mso-wrap-style:none;mso-position-horizontal:center;mso-position-horizontal-relative:margin" filled="f" stroked="f">
          <v:textbox style="mso-fit-shape-to-text:t" inset="0,0,0,0">
            <w:txbxContent>
              <w:p w:rsidR="00B415DC" w:rsidRDefault="00247B12">
                <w:pPr>
                  <w:pStyle w:val="ad"/>
                </w:pPr>
                <w:fldSimple w:instr=" PAGE  \* MERGEFORMAT ">
                  <w:r w:rsidR="00CA70C8">
                    <w:rPr>
                      <w:noProof/>
                    </w:rPr>
                    <w:t>36</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1F79" w:rsidRDefault="00421F79" w:rsidP="009D373E">
      <w:r>
        <w:separator/>
      </w:r>
    </w:p>
  </w:footnote>
  <w:footnote w:type="continuationSeparator" w:id="0">
    <w:p w:rsidR="00421F79" w:rsidRDefault="00421F79" w:rsidP="009D373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239341B"/>
    <w:multiLevelType w:val="multilevel"/>
    <w:tmpl w:val="9239341B"/>
    <w:lvl w:ilvl="0">
      <w:start w:val="8"/>
      <w:numFmt w:val="decimal"/>
      <w:lvlText w:val="%1"/>
      <w:lvlJc w:val="left"/>
      <w:pPr>
        <w:ind w:left="120" w:hanging="639"/>
        <w:jc w:val="left"/>
      </w:pPr>
      <w:rPr>
        <w:rFonts w:hint="default"/>
        <w:lang w:val="zh-CN" w:eastAsia="zh-CN" w:bidi="zh-CN"/>
      </w:rPr>
    </w:lvl>
    <w:lvl w:ilvl="1">
      <w:start w:val="3"/>
      <w:numFmt w:val="decimal"/>
      <w:lvlText w:val="%1.%2"/>
      <w:lvlJc w:val="left"/>
      <w:pPr>
        <w:ind w:left="120" w:hanging="639"/>
        <w:jc w:val="left"/>
      </w:pPr>
      <w:rPr>
        <w:rFonts w:hint="default"/>
        <w:lang w:val="zh-CN" w:eastAsia="zh-CN" w:bidi="zh-CN"/>
      </w:rPr>
    </w:lvl>
    <w:lvl w:ilvl="2">
      <w:start w:val="1"/>
      <w:numFmt w:val="decimal"/>
      <w:lvlText w:val="%1.%2.%3"/>
      <w:lvlJc w:val="left"/>
      <w:pPr>
        <w:ind w:left="120" w:hanging="639"/>
        <w:jc w:val="left"/>
      </w:pPr>
      <w:rPr>
        <w:rFonts w:ascii="黑体" w:eastAsia="黑体" w:hAnsi="黑体" w:cs="黑体" w:hint="default"/>
        <w:b/>
        <w:bCs/>
        <w:spacing w:val="0"/>
        <w:w w:val="98"/>
        <w:sz w:val="21"/>
        <w:szCs w:val="21"/>
        <w:lang w:val="zh-CN" w:eastAsia="zh-CN" w:bidi="zh-CN"/>
      </w:rPr>
    </w:lvl>
    <w:lvl w:ilvl="3">
      <w:start w:val="1"/>
      <w:numFmt w:val="lowerLetter"/>
      <w:lvlText w:val="%4)"/>
      <w:lvlJc w:val="left"/>
      <w:pPr>
        <w:ind w:left="120" w:hanging="317"/>
        <w:jc w:val="left"/>
      </w:pPr>
      <w:rPr>
        <w:rFonts w:ascii="宋体" w:eastAsia="宋体" w:hAnsi="宋体" w:cs="宋体" w:hint="default"/>
        <w:b/>
        <w:bCs/>
        <w:spacing w:val="0"/>
        <w:w w:val="98"/>
        <w:sz w:val="21"/>
        <w:szCs w:val="21"/>
        <w:lang w:val="zh-CN" w:eastAsia="zh-CN" w:bidi="zh-CN"/>
      </w:rPr>
    </w:lvl>
    <w:lvl w:ilvl="4">
      <w:numFmt w:val="bullet"/>
      <w:lvlText w:val="•"/>
      <w:lvlJc w:val="left"/>
      <w:pPr>
        <w:ind w:left="4064" w:hanging="317"/>
      </w:pPr>
      <w:rPr>
        <w:rFonts w:hint="default"/>
        <w:lang w:val="zh-CN" w:eastAsia="zh-CN" w:bidi="zh-CN"/>
      </w:rPr>
    </w:lvl>
    <w:lvl w:ilvl="5">
      <w:numFmt w:val="bullet"/>
      <w:lvlText w:val="•"/>
      <w:lvlJc w:val="left"/>
      <w:pPr>
        <w:ind w:left="5050" w:hanging="317"/>
      </w:pPr>
      <w:rPr>
        <w:rFonts w:hint="default"/>
        <w:lang w:val="zh-CN" w:eastAsia="zh-CN" w:bidi="zh-CN"/>
      </w:rPr>
    </w:lvl>
    <w:lvl w:ilvl="6">
      <w:numFmt w:val="bullet"/>
      <w:lvlText w:val="•"/>
      <w:lvlJc w:val="left"/>
      <w:pPr>
        <w:ind w:left="6036" w:hanging="317"/>
      </w:pPr>
      <w:rPr>
        <w:rFonts w:hint="default"/>
        <w:lang w:val="zh-CN" w:eastAsia="zh-CN" w:bidi="zh-CN"/>
      </w:rPr>
    </w:lvl>
    <w:lvl w:ilvl="7">
      <w:numFmt w:val="bullet"/>
      <w:lvlText w:val="•"/>
      <w:lvlJc w:val="left"/>
      <w:pPr>
        <w:ind w:left="7022" w:hanging="317"/>
      </w:pPr>
      <w:rPr>
        <w:rFonts w:hint="default"/>
        <w:lang w:val="zh-CN" w:eastAsia="zh-CN" w:bidi="zh-CN"/>
      </w:rPr>
    </w:lvl>
    <w:lvl w:ilvl="8">
      <w:numFmt w:val="bullet"/>
      <w:lvlText w:val="•"/>
      <w:lvlJc w:val="left"/>
      <w:pPr>
        <w:ind w:left="8008" w:hanging="317"/>
      </w:pPr>
      <w:rPr>
        <w:rFonts w:hint="default"/>
        <w:lang w:val="zh-CN" w:eastAsia="zh-CN" w:bidi="zh-CN"/>
      </w:rPr>
    </w:lvl>
  </w:abstractNum>
  <w:abstractNum w:abstractNumId="1">
    <w:nsid w:val="9C8AC8EF"/>
    <w:multiLevelType w:val="multilevel"/>
    <w:tmpl w:val="9C8AC8EF"/>
    <w:lvl w:ilvl="0">
      <w:start w:val="11"/>
      <w:numFmt w:val="decimal"/>
      <w:lvlText w:val="%1"/>
      <w:lvlJc w:val="left"/>
      <w:pPr>
        <w:ind w:left="980" w:hanging="740"/>
        <w:jc w:val="left"/>
      </w:pPr>
      <w:rPr>
        <w:rFonts w:hint="default"/>
        <w:lang w:val="zh-CN" w:eastAsia="zh-CN" w:bidi="zh-CN"/>
      </w:rPr>
    </w:lvl>
    <w:lvl w:ilvl="1">
      <w:start w:val="2"/>
      <w:numFmt w:val="decimal"/>
      <w:lvlText w:val="%1.%2"/>
      <w:lvlJc w:val="left"/>
      <w:pPr>
        <w:ind w:left="980" w:hanging="740"/>
        <w:jc w:val="left"/>
      </w:pPr>
      <w:rPr>
        <w:rFonts w:hint="default"/>
        <w:lang w:val="zh-CN" w:eastAsia="zh-CN" w:bidi="zh-CN"/>
      </w:rPr>
    </w:lvl>
    <w:lvl w:ilvl="2">
      <w:start w:val="1"/>
      <w:numFmt w:val="decimal"/>
      <w:lvlText w:val="%1.%2.%3"/>
      <w:lvlJc w:val="left"/>
      <w:pPr>
        <w:ind w:left="980" w:hanging="740"/>
        <w:jc w:val="left"/>
      </w:pPr>
      <w:rPr>
        <w:rFonts w:ascii="黑体" w:eastAsia="黑体" w:hAnsi="黑体" w:cs="黑体" w:hint="default"/>
        <w:b/>
        <w:bCs/>
        <w:spacing w:val="0"/>
        <w:w w:val="98"/>
        <w:sz w:val="21"/>
        <w:szCs w:val="21"/>
        <w:lang w:val="zh-CN" w:eastAsia="zh-CN" w:bidi="zh-CN"/>
      </w:rPr>
    </w:lvl>
    <w:lvl w:ilvl="3">
      <w:numFmt w:val="bullet"/>
      <w:lvlText w:val="•"/>
      <w:lvlJc w:val="left"/>
      <w:pPr>
        <w:ind w:left="3680" w:hanging="740"/>
      </w:pPr>
      <w:rPr>
        <w:rFonts w:hint="default"/>
        <w:lang w:val="zh-CN" w:eastAsia="zh-CN" w:bidi="zh-CN"/>
      </w:rPr>
    </w:lvl>
    <w:lvl w:ilvl="4">
      <w:numFmt w:val="bullet"/>
      <w:lvlText w:val="•"/>
      <w:lvlJc w:val="left"/>
      <w:pPr>
        <w:ind w:left="4580" w:hanging="740"/>
      </w:pPr>
      <w:rPr>
        <w:rFonts w:hint="default"/>
        <w:lang w:val="zh-CN" w:eastAsia="zh-CN" w:bidi="zh-CN"/>
      </w:rPr>
    </w:lvl>
    <w:lvl w:ilvl="5">
      <w:numFmt w:val="bullet"/>
      <w:lvlText w:val="•"/>
      <w:lvlJc w:val="left"/>
      <w:pPr>
        <w:ind w:left="5480" w:hanging="740"/>
      </w:pPr>
      <w:rPr>
        <w:rFonts w:hint="default"/>
        <w:lang w:val="zh-CN" w:eastAsia="zh-CN" w:bidi="zh-CN"/>
      </w:rPr>
    </w:lvl>
    <w:lvl w:ilvl="6">
      <w:numFmt w:val="bullet"/>
      <w:lvlText w:val="•"/>
      <w:lvlJc w:val="left"/>
      <w:pPr>
        <w:ind w:left="6380" w:hanging="740"/>
      </w:pPr>
      <w:rPr>
        <w:rFonts w:hint="default"/>
        <w:lang w:val="zh-CN" w:eastAsia="zh-CN" w:bidi="zh-CN"/>
      </w:rPr>
    </w:lvl>
    <w:lvl w:ilvl="7">
      <w:numFmt w:val="bullet"/>
      <w:lvlText w:val="•"/>
      <w:lvlJc w:val="left"/>
      <w:pPr>
        <w:ind w:left="7280" w:hanging="740"/>
      </w:pPr>
      <w:rPr>
        <w:rFonts w:hint="default"/>
        <w:lang w:val="zh-CN" w:eastAsia="zh-CN" w:bidi="zh-CN"/>
      </w:rPr>
    </w:lvl>
    <w:lvl w:ilvl="8">
      <w:numFmt w:val="bullet"/>
      <w:lvlText w:val="•"/>
      <w:lvlJc w:val="left"/>
      <w:pPr>
        <w:ind w:left="8180" w:hanging="740"/>
      </w:pPr>
      <w:rPr>
        <w:rFonts w:hint="default"/>
        <w:lang w:val="zh-CN" w:eastAsia="zh-CN" w:bidi="zh-CN"/>
      </w:rPr>
    </w:lvl>
  </w:abstractNum>
  <w:abstractNum w:abstractNumId="2">
    <w:nsid w:val="B5E306ED"/>
    <w:multiLevelType w:val="multilevel"/>
    <w:tmpl w:val="B5E306ED"/>
    <w:lvl w:ilvl="0">
      <w:start w:val="6"/>
      <w:numFmt w:val="decimal"/>
      <w:lvlText w:val="%1"/>
      <w:lvlJc w:val="left"/>
      <w:pPr>
        <w:ind w:left="754" w:hanging="634"/>
        <w:jc w:val="left"/>
      </w:pPr>
      <w:rPr>
        <w:rFonts w:hint="default"/>
        <w:lang w:val="zh-CN" w:eastAsia="zh-CN" w:bidi="zh-CN"/>
      </w:rPr>
    </w:lvl>
    <w:lvl w:ilvl="1">
      <w:start w:val="2"/>
      <w:numFmt w:val="decimal"/>
      <w:lvlText w:val="%1.%2"/>
      <w:lvlJc w:val="left"/>
      <w:pPr>
        <w:ind w:left="754" w:hanging="634"/>
        <w:jc w:val="left"/>
      </w:pPr>
      <w:rPr>
        <w:rFonts w:hint="default"/>
        <w:lang w:val="zh-CN" w:eastAsia="zh-CN" w:bidi="zh-CN"/>
      </w:rPr>
    </w:lvl>
    <w:lvl w:ilvl="2">
      <w:start w:val="1"/>
      <w:numFmt w:val="decimal"/>
      <w:lvlText w:val="%1.%2.%3"/>
      <w:lvlJc w:val="left"/>
      <w:pPr>
        <w:ind w:left="754" w:hanging="634"/>
        <w:jc w:val="left"/>
      </w:pPr>
      <w:rPr>
        <w:rFonts w:ascii="黑体" w:eastAsia="黑体" w:hAnsi="黑体" w:cs="黑体" w:hint="default"/>
        <w:b/>
        <w:bCs/>
        <w:spacing w:val="0"/>
        <w:w w:val="98"/>
        <w:sz w:val="21"/>
        <w:szCs w:val="21"/>
        <w:lang w:val="zh-CN" w:eastAsia="zh-CN" w:bidi="zh-CN"/>
      </w:rPr>
    </w:lvl>
    <w:lvl w:ilvl="3">
      <w:start w:val="1"/>
      <w:numFmt w:val="decimal"/>
      <w:lvlText w:val="%4."/>
      <w:lvlJc w:val="left"/>
      <w:pPr>
        <w:ind w:left="2914" w:hanging="183"/>
        <w:jc w:val="left"/>
      </w:pPr>
      <w:rPr>
        <w:rFonts w:ascii="宋体" w:eastAsia="宋体" w:hAnsi="宋体" w:cs="宋体" w:hint="default"/>
        <w:b/>
        <w:bCs/>
        <w:spacing w:val="-2"/>
        <w:w w:val="99"/>
        <w:sz w:val="16"/>
        <w:szCs w:val="16"/>
        <w:lang w:val="zh-CN" w:eastAsia="zh-CN" w:bidi="zh-CN"/>
      </w:rPr>
    </w:lvl>
    <w:lvl w:ilvl="4">
      <w:numFmt w:val="bullet"/>
      <w:lvlText w:val="•"/>
      <w:lvlJc w:val="left"/>
      <w:pPr>
        <w:ind w:left="4985" w:hanging="183"/>
      </w:pPr>
      <w:rPr>
        <w:rFonts w:hint="default"/>
        <w:lang w:val="zh-CN" w:eastAsia="zh-CN" w:bidi="zh-CN"/>
      </w:rPr>
    </w:lvl>
    <w:lvl w:ilvl="5">
      <w:numFmt w:val="bullet"/>
      <w:lvlText w:val="•"/>
      <w:lvlJc w:val="left"/>
      <w:pPr>
        <w:ind w:left="5817" w:hanging="183"/>
      </w:pPr>
      <w:rPr>
        <w:rFonts w:hint="default"/>
        <w:lang w:val="zh-CN" w:eastAsia="zh-CN" w:bidi="zh-CN"/>
      </w:rPr>
    </w:lvl>
    <w:lvl w:ilvl="6">
      <w:numFmt w:val="bullet"/>
      <w:lvlText w:val="•"/>
      <w:lvlJc w:val="left"/>
      <w:pPr>
        <w:ind w:left="6650" w:hanging="183"/>
      </w:pPr>
      <w:rPr>
        <w:rFonts w:hint="default"/>
        <w:lang w:val="zh-CN" w:eastAsia="zh-CN" w:bidi="zh-CN"/>
      </w:rPr>
    </w:lvl>
    <w:lvl w:ilvl="7">
      <w:numFmt w:val="bullet"/>
      <w:lvlText w:val="•"/>
      <w:lvlJc w:val="left"/>
      <w:pPr>
        <w:ind w:left="7482" w:hanging="183"/>
      </w:pPr>
      <w:rPr>
        <w:rFonts w:hint="default"/>
        <w:lang w:val="zh-CN" w:eastAsia="zh-CN" w:bidi="zh-CN"/>
      </w:rPr>
    </w:lvl>
    <w:lvl w:ilvl="8">
      <w:numFmt w:val="bullet"/>
      <w:lvlText w:val="•"/>
      <w:lvlJc w:val="left"/>
      <w:pPr>
        <w:ind w:left="8315" w:hanging="183"/>
      </w:pPr>
      <w:rPr>
        <w:rFonts w:hint="default"/>
        <w:lang w:val="zh-CN" w:eastAsia="zh-CN" w:bidi="zh-CN"/>
      </w:rPr>
    </w:lvl>
  </w:abstractNum>
  <w:abstractNum w:abstractNumId="3">
    <w:nsid w:val="BF205925"/>
    <w:multiLevelType w:val="multilevel"/>
    <w:tmpl w:val="BF205925"/>
    <w:lvl w:ilvl="0">
      <w:start w:val="5"/>
      <w:numFmt w:val="decimal"/>
      <w:lvlText w:val="%1"/>
      <w:lvlJc w:val="left"/>
      <w:pPr>
        <w:ind w:left="756" w:hanging="636"/>
        <w:jc w:val="left"/>
      </w:pPr>
      <w:rPr>
        <w:rFonts w:hint="default"/>
        <w:lang w:val="zh-CN" w:eastAsia="zh-CN" w:bidi="zh-CN"/>
      </w:rPr>
    </w:lvl>
    <w:lvl w:ilvl="1">
      <w:start w:val="2"/>
      <w:numFmt w:val="decimal"/>
      <w:lvlText w:val="%1.%2"/>
      <w:lvlJc w:val="left"/>
      <w:pPr>
        <w:ind w:left="756" w:hanging="636"/>
        <w:jc w:val="left"/>
      </w:pPr>
      <w:rPr>
        <w:rFonts w:hint="default"/>
        <w:lang w:val="zh-CN" w:eastAsia="zh-CN" w:bidi="zh-CN"/>
      </w:rPr>
    </w:lvl>
    <w:lvl w:ilvl="2">
      <w:start w:val="1"/>
      <w:numFmt w:val="decimal"/>
      <w:lvlText w:val="%1.%2.%3"/>
      <w:lvlJc w:val="left"/>
      <w:pPr>
        <w:ind w:left="756" w:hanging="636"/>
        <w:jc w:val="left"/>
      </w:pPr>
      <w:rPr>
        <w:rFonts w:ascii="黑体" w:eastAsia="黑体" w:hAnsi="黑体" w:cs="黑体" w:hint="default"/>
        <w:b/>
        <w:bCs/>
        <w:spacing w:val="0"/>
        <w:w w:val="98"/>
        <w:sz w:val="21"/>
        <w:szCs w:val="21"/>
        <w:lang w:val="zh-CN" w:eastAsia="zh-CN" w:bidi="zh-CN"/>
      </w:rPr>
    </w:lvl>
    <w:lvl w:ilvl="3">
      <w:numFmt w:val="bullet"/>
      <w:lvlText w:val="•"/>
      <w:lvlJc w:val="left"/>
      <w:pPr>
        <w:ind w:left="3526" w:hanging="636"/>
      </w:pPr>
      <w:rPr>
        <w:rFonts w:hint="default"/>
        <w:lang w:val="zh-CN" w:eastAsia="zh-CN" w:bidi="zh-CN"/>
      </w:rPr>
    </w:lvl>
    <w:lvl w:ilvl="4">
      <w:numFmt w:val="bullet"/>
      <w:lvlText w:val="•"/>
      <w:lvlJc w:val="left"/>
      <w:pPr>
        <w:ind w:left="4448" w:hanging="636"/>
      </w:pPr>
      <w:rPr>
        <w:rFonts w:hint="default"/>
        <w:lang w:val="zh-CN" w:eastAsia="zh-CN" w:bidi="zh-CN"/>
      </w:rPr>
    </w:lvl>
    <w:lvl w:ilvl="5">
      <w:numFmt w:val="bullet"/>
      <w:lvlText w:val="•"/>
      <w:lvlJc w:val="left"/>
      <w:pPr>
        <w:ind w:left="5370" w:hanging="636"/>
      </w:pPr>
      <w:rPr>
        <w:rFonts w:hint="default"/>
        <w:lang w:val="zh-CN" w:eastAsia="zh-CN" w:bidi="zh-CN"/>
      </w:rPr>
    </w:lvl>
    <w:lvl w:ilvl="6">
      <w:numFmt w:val="bullet"/>
      <w:lvlText w:val="•"/>
      <w:lvlJc w:val="left"/>
      <w:pPr>
        <w:ind w:left="6292" w:hanging="636"/>
      </w:pPr>
      <w:rPr>
        <w:rFonts w:hint="default"/>
        <w:lang w:val="zh-CN" w:eastAsia="zh-CN" w:bidi="zh-CN"/>
      </w:rPr>
    </w:lvl>
    <w:lvl w:ilvl="7">
      <w:numFmt w:val="bullet"/>
      <w:lvlText w:val="•"/>
      <w:lvlJc w:val="left"/>
      <w:pPr>
        <w:ind w:left="7214" w:hanging="636"/>
      </w:pPr>
      <w:rPr>
        <w:rFonts w:hint="default"/>
        <w:lang w:val="zh-CN" w:eastAsia="zh-CN" w:bidi="zh-CN"/>
      </w:rPr>
    </w:lvl>
    <w:lvl w:ilvl="8">
      <w:numFmt w:val="bullet"/>
      <w:lvlText w:val="•"/>
      <w:lvlJc w:val="left"/>
      <w:pPr>
        <w:ind w:left="8136" w:hanging="636"/>
      </w:pPr>
      <w:rPr>
        <w:rFonts w:hint="default"/>
        <w:lang w:val="zh-CN" w:eastAsia="zh-CN" w:bidi="zh-CN"/>
      </w:rPr>
    </w:lvl>
  </w:abstractNum>
  <w:abstractNum w:abstractNumId="4">
    <w:nsid w:val="C8879AEF"/>
    <w:multiLevelType w:val="multilevel"/>
    <w:tmpl w:val="C8879AEF"/>
    <w:lvl w:ilvl="0">
      <w:start w:val="1"/>
      <w:numFmt w:val="lowerLetter"/>
      <w:lvlText w:val="%1)"/>
      <w:lvlJc w:val="left"/>
      <w:pPr>
        <w:ind w:left="960" w:hanging="413"/>
        <w:jc w:val="left"/>
      </w:pPr>
      <w:rPr>
        <w:rFonts w:ascii="宋体" w:eastAsia="宋体" w:hAnsi="宋体" w:cs="宋体" w:hint="default"/>
        <w:b/>
        <w:bCs/>
        <w:spacing w:val="0"/>
        <w:w w:val="98"/>
        <w:sz w:val="21"/>
        <w:szCs w:val="21"/>
        <w:lang w:val="zh-CN" w:eastAsia="zh-CN" w:bidi="zh-CN"/>
      </w:rPr>
    </w:lvl>
    <w:lvl w:ilvl="1">
      <w:start w:val="1"/>
      <w:numFmt w:val="decimal"/>
      <w:lvlText w:val="%2."/>
      <w:lvlJc w:val="left"/>
      <w:pPr>
        <w:ind w:left="4094" w:hanging="183"/>
        <w:jc w:val="left"/>
      </w:pPr>
      <w:rPr>
        <w:rFonts w:ascii="宋体" w:eastAsia="宋体" w:hAnsi="宋体" w:cs="宋体" w:hint="default"/>
        <w:b/>
        <w:bCs/>
        <w:spacing w:val="-2"/>
        <w:w w:val="99"/>
        <w:sz w:val="16"/>
        <w:szCs w:val="16"/>
        <w:lang w:val="zh-CN" w:eastAsia="zh-CN" w:bidi="zh-CN"/>
      </w:rPr>
    </w:lvl>
    <w:lvl w:ilvl="2">
      <w:numFmt w:val="bullet"/>
      <w:lvlText w:val="•"/>
      <w:lvlJc w:val="left"/>
      <w:pPr>
        <w:ind w:left="4753" w:hanging="183"/>
      </w:pPr>
      <w:rPr>
        <w:rFonts w:hint="default"/>
        <w:lang w:val="zh-CN" w:eastAsia="zh-CN" w:bidi="zh-CN"/>
      </w:rPr>
    </w:lvl>
    <w:lvl w:ilvl="3">
      <w:numFmt w:val="bullet"/>
      <w:lvlText w:val="•"/>
      <w:lvlJc w:val="left"/>
      <w:pPr>
        <w:ind w:left="5406" w:hanging="183"/>
      </w:pPr>
      <w:rPr>
        <w:rFonts w:hint="default"/>
        <w:lang w:val="zh-CN" w:eastAsia="zh-CN" w:bidi="zh-CN"/>
      </w:rPr>
    </w:lvl>
    <w:lvl w:ilvl="4">
      <w:numFmt w:val="bullet"/>
      <w:lvlText w:val="•"/>
      <w:lvlJc w:val="left"/>
      <w:pPr>
        <w:ind w:left="6060" w:hanging="183"/>
      </w:pPr>
      <w:rPr>
        <w:rFonts w:hint="default"/>
        <w:lang w:val="zh-CN" w:eastAsia="zh-CN" w:bidi="zh-CN"/>
      </w:rPr>
    </w:lvl>
    <w:lvl w:ilvl="5">
      <w:numFmt w:val="bullet"/>
      <w:lvlText w:val="•"/>
      <w:lvlJc w:val="left"/>
      <w:pPr>
        <w:ind w:left="6713" w:hanging="183"/>
      </w:pPr>
      <w:rPr>
        <w:rFonts w:hint="default"/>
        <w:lang w:val="zh-CN" w:eastAsia="zh-CN" w:bidi="zh-CN"/>
      </w:rPr>
    </w:lvl>
    <w:lvl w:ilvl="6">
      <w:numFmt w:val="bullet"/>
      <w:lvlText w:val="•"/>
      <w:lvlJc w:val="left"/>
      <w:pPr>
        <w:ind w:left="7366" w:hanging="183"/>
      </w:pPr>
      <w:rPr>
        <w:rFonts w:hint="default"/>
        <w:lang w:val="zh-CN" w:eastAsia="zh-CN" w:bidi="zh-CN"/>
      </w:rPr>
    </w:lvl>
    <w:lvl w:ilvl="7">
      <w:numFmt w:val="bullet"/>
      <w:lvlText w:val="•"/>
      <w:lvlJc w:val="left"/>
      <w:pPr>
        <w:ind w:left="8020" w:hanging="183"/>
      </w:pPr>
      <w:rPr>
        <w:rFonts w:hint="default"/>
        <w:lang w:val="zh-CN" w:eastAsia="zh-CN" w:bidi="zh-CN"/>
      </w:rPr>
    </w:lvl>
    <w:lvl w:ilvl="8">
      <w:numFmt w:val="bullet"/>
      <w:lvlText w:val="•"/>
      <w:lvlJc w:val="left"/>
      <w:pPr>
        <w:ind w:left="8673" w:hanging="183"/>
      </w:pPr>
      <w:rPr>
        <w:rFonts w:hint="default"/>
        <w:lang w:val="zh-CN" w:eastAsia="zh-CN" w:bidi="zh-CN"/>
      </w:rPr>
    </w:lvl>
  </w:abstractNum>
  <w:abstractNum w:abstractNumId="5">
    <w:nsid w:val="CF092B84"/>
    <w:multiLevelType w:val="multilevel"/>
    <w:tmpl w:val="CF092B84"/>
    <w:lvl w:ilvl="0">
      <w:start w:val="1"/>
      <w:numFmt w:val="decimal"/>
      <w:lvlText w:val="%1"/>
      <w:lvlJc w:val="left"/>
      <w:pPr>
        <w:ind w:left="452" w:hanging="212"/>
        <w:jc w:val="right"/>
      </w:pPr>
      <w:rPr>
        <w:rFonts w:ascii="黑体" w:eastAsia="黑体" w:hAnsi="黑体" w:cs="黑体" w:hint="default"/>
        <w:b/>
        <w:bCs/>
        <w:w w:val="98"/>
        <w:sz w:val="21"/>
        <w:szCs w:val="21"/>
        <w:lang w:val="zh-CN" w:eastAsia="zh-CN" w:bidi="zh-CN"/>
      </w:rPr>
    </w:lvl>
    <w:lvl w:ilvl="1">
      <w:start w:val="1"/>
      <w:numFmt w:val="decimal"/>
      <w:lvlText w:val="%1.%2"/>
      <w:lvlJc w:val="left"/>
      <w:pPr>
        <w:ind w:left="660" w:hanging="420"/>
        <w:jc w:val="left"/>
      </w:pPr>
      <w:rPr>
        <w:rFonts w:ascii="黑体" w:eastAsia="黑体" w:hAnsi="黑体" w:cs="黑体" w:hint="default"/>
        <w:b/>
        <w:bCs/>
        <w:spacing w:val="0"/>
        <w:w w:val="98"/>
        <w:sz w:val="21"/>
        <w:szCs w:val="21"/>
        <w:lang w:val="zh-CN" w:eastAsia="zh-CN" w:bidi="zh-CN"/>
      </w:rPr>
    </w:lvl>
    <w:lvl w:ilvl="2">
      <w:start w:val="1"/>
      <w:numFmt w:val="decimal"/>
      <w:lvlText w:val="%3."/>
      <w:lvlJc w:val="left"/>
      <w:pPr>
        <w:ind w:left="2444" w:hanging="183"/>
        <w:jc w:val="left"/>
      </w:pPr>
      <w:rPr>
        <w:rFonts w:ascii="宋体" w:eastAsia="宋体" w:hAnsi="宋体" w:cs="宋体" w:hint="default"/>
        <w:b/>
        <w:bCs/>
        <w:spacing w:val="1"/>
        <w:w w:val="99"/>
        <w:sz w:val="16"/>
        <w:szCs w:val="16"/>
        <w:lang w:val="zh-CN" w:eastAsia="zh-CN" w:bidi="zh-CN"/>
      </w:rPr>
    </w:lvl>
    <w:lvl w:ilvl="3">
      <w:numFmt w:val="bullet"/>
      <w:lvlText w:val="•"/>
      <w:lvlJc w:val="left"/>
      <w:pPr>
        <w:ind w:left="760" w:hanging="183"/>
      </w:pPr>
      <w:rPr>
        <w:rFonts w:hint="default"/>
        <w:lang w:val="zh-CN" w:eastAsia="zh-CN" w:bidi="zh-CN"/>
      </w:rPr>
    </w:lvl>
    <w:lvl w:ilvl="4">
      <w:numFmt w:val="bullet"/>
      <w:lvlText w:val="•"/>
      <w:lvlJc w:val="left"/>
      <w:pPr>
        <w:ind w:left="1880" w:hanging="183"/>
      </w:pPr>
      <w:rPr>
        <w:rFonts w:hint="default"/>
        <w:lang w:val="zh-CN" w:eastAsia="zh-CN" w:bidi="zh-CN"/>
      </w:rPr>
    </w:lvl>
    <w:lvl w:ilvl="5">
      <w:numFmt w:val="bullet"/>
      <w:lvlText w:val="•"/>
      <w:lvlJc w:val="left"/>
      <w:pPr>
        <w:ind w:left="2240" w:hanging="183"/>
      </w:pPr>
      <w:rPr>
        <w:rFonts w:hint="default"/>
        <w:lang w:val="zh-CN" w:eastAsia="zh-CN" w:bidi="zh-CN"/>
      </w:rPr>
    </w:lvl>
    <w:lvl w:ilvl="6">
      <w:numFmt w:val="bullet"/>
      <w:lvlText w:val="•"/>
      <w:lvlJc w:val="left"/>
      <w:pPr>
        <w:ind w:left="2440" w:hanging="183"/>
      </w:pPr>
      <w:rPr>
        <w:rFonts w:hint="default"/>
        <w:lang w:val="zh-CN" w:eastAsia="zh-CN" w:bidi="zh-CN"/>
      </w:rPr>
    </w:lvl>
    <w:lvl w:ilvl="7">
      <w:numFmt w:val="bullet"/>
      <w:lvlText w:val="•"/>
      <w:lvlJc w:val="left"/>
      <w:pPr>
        <w:ind w:left="2560" w:hanging="183"/>
      </w:pPr>
      <w:rPr>
        <w:rFonts w:hint="default"/>
        <w:lang w:val="zh-CN" w:eastAsia="zh-CN" w:bidi="zh-CN"/>
      </w:rPr>
    </w:lvl>
    <w:lvl w:ilvl="8">
      <w:numFmt w:val="bullet"/>
      <w:lvlText w:val="•"/>
      <w:lvlJc w:val="left"/>
      <w:pPr>
        <w:ind w:left="3640" w:hanging="183"/>
      </w:pPr>
      <w:rPr>
        <w:rFonts w:hint="default"/>
        <w:lang w:val="zh-CN" w:eastAsia="zh-CN" w:bidi="zh-CN"/>
      </w:rPr>
    </w:lvl>
  </w:abstractNum>
  <w:abstractNum w:abstractNumId="6">
    <w:nsid w:val="D7F9FE59"/>
    <w:multiLevelType w:val="multilevel"/>
    <w:tmpl w:val="D7F9FE59"/>
    <w:lvl w:ilvl="0">
      <w:start w:val="11"/>
      <w:numFmt w:val="decimal"/>
      <w:lvlText w:val="%1"/>
      <w:lvlJc w:val="left"/>
      <w:pPr>
        <w:ind w:left="980" w:hanging="740"/>
        <w:jc w:val="left"/>
      </w:pPr>
      <w:rPr>
        <w:rFonts w:hint="default"/>
        <w:lang w:val="zh-CN" w:eastAsia="zh-CN" w:bidi="zh-CN"/>
      </w:rPr>
    </w:lvl>
    <w:lvl w:ilvl="1">
      <w:start w:val="1"/>
      <w:numFmt w:val="decimal"/>
      <w:lvlText w:val="%1.%2"/>
      <w:lvlJc w:val="left"/>
      <w:pPr>
        <w:ind w:left="980" w:hanging="740"/>
        <w:jc w:val="left"/>
      </w:pPr>
      <w:rPr>
        <w:rFonts w:hint="default"/>
        <w:lang w:val="zh-CN" w:eastAsia="zh-CN" w:bidi="zh-CN"/>
      </w:rPr>
    </w:lvl>
    <w:lvl w:ilvl="2">
      <w:start w:val="1"/>
      <w:numFmt w:val="decimal"/>
      <w:lvlText w:val="%1.%2.%3"/>
      <w:lvlJc w:val="left"/>
      <w:pPr>
        <w:ind w:left="980" w:hanging="740"/>
        <w:jc w:val="left"/>
      </w:pPr>
      <w:rPr>
        <w:rFonts w:ascii="黑体" w:eastAsia="黑体" w:hAnsi="黑体" w:cs="黑体" w:hint="default"/>
        <w:b/>
        <w:bCs/>
        <w:spacing w:val="0"/>
        <w:w w:val="98"/>
        <w:sz w:val="21"/>
        <w:szCs w:val="21"/>
        <w:lang w:val="zh-CN" w:eastAsia="zh-CN" w:bidi="zh-CN"/>
      </w:rPr>
    </w:lvl>
    <w:lvl w:ilvl="3">
      <w:numFmt w:val="bullet"/>
      <w:lvlText w:val="•"/>
      <w:lvlJc w:val="left"/>
      <w:pPr>
        <w:ind w:left="3680" w:hanging="740"/>
      </w:pPr>
      <w:rPr>
        <w:rFonts w:hint="default"/>
        <w:lang w:val="zh-CN" w:eastAsia="zh-CN" w:bidi="zh-CN"/>
      </w:rPr>
    </w:lvl>
    <w:lvl w:ilvl="4">
      <w:numFmt w:val="bullet"/>
      <w:lvlText w:val="•"/>
      <w:lvlJc w:val="left"/>
      <w:pPr>
        <w:ind w:left="4580" w:hanging="740"/>
      </w:pPr>
      <w:rPr>
        <w:rFonts w:hint="default"/>
        <w:lang w:val="zh-CN" w:eastAsia="zh-CN" w:bidi="zh-CN"/>
      </w:rPr>
    </w:lvl>
    <w:lvl w:ilvl="5">
      <w:numFmt w:val="bullet"/>
      <w:lvlText w:val="•"/>
      <w:lvlJc w:val="left"/>
      <w:pPr>
        <w:ind w:left="5480" w:hanging="740"/>
      </w:pPr>
      <w:rPr>
        <w:rFonts w:hint="default"/>
        <w:lang w:val="zh-CN" w:eastAsia="zh-CN" w:bidi="zh-CN"/>
      </w:rPr>
    </w:lvl>
    <w:lvl w:ilvl="6">
      <w:numFmt w:val="bullet"/>
      <w:lvlText w:val="•"/>
      <w:lvlJc w:val="left"/>
      <w:pPr>
        <w:ind w:left="6380" w:hanging="740"/>
      </w:pPr>
      <w:rPr>
        <w:rFonts w:hint="default"/>
        <w:lang w:val="zh-CN" w:eastAsia="zh-CN" w:bidi="zh-CN"/>
      </w:rPr>
    </w:lvl>
    <w:lvl w:ilvl="7">
      <w:numFmt w:val="bullet"/>
      <w:lvlText w:val="•"/>
      <w:lvlJc w:val="left"/>
      <w:pPr>
        <w:ind w:left="7280" w:hanging="740"/>
      </w:pPr>
      <w:rPr>
        <w:rFonts w:hint="default"/>
        <w:lang w:val="zh-CN" w:eastAsia="zh-CN" w:bidi="zh-CN"/>
      </w:rPr>
    </w:lvl>
    <w:lvl w:ilvl="8">
      <w:numFmt w:val="bullet"/>
      <w:lvlText w:val="•"/>
      <w:lvlJc w:val="left"/>
      <w:pPr>
        <w:ind w:left="8180" w:hanging="740"/>
      </w:pPr>
      <w:rPr>
        <w:rFonts w:hint="default"/>
        <w:lang w:val="zh-CN" w:eastAsia="zh-CN" w:bidi="zh-CN"/>
      </w:rPr>
    </w:lvl>
  </w:abstractNum>
  <w:abstractNum w:abstractNumId="7">
    <w:nsid w:val="DCBA6B53"/>
    <w:multiLevelType w:val="multilevel"/>
    <w:tmpl w:val="DCBA6B53"/>
    <w:lvl w:ilvl="0">
      <w:start w:val="10"/>
      <w:numFmt w:val="decimal"/>
      <w:lvlText w:val="%1"/>
      <w:lvlJc w:val="left"/>
      <w:pPr>
        <w:ind w:left="120" w:hanging="747"/>
        <w:jc w:val="left"/>
      </w:pPr>
      <w:rPr>
        <w:rFonts w:hint="default"/>
        <w:lang w:val="zh-CN" w:eastAsia="zh-CN" w:bidi="zh-CN"/>
      </w:rPr>
    </w:lvl>
    <w:lvl w:ilvl="1">
      <w:start w:val="2"/>
      <w:numFmt w:val="decimal"/>
      <w:lvlText w:val="%1.%2"/>
      <w:lvlJc w:val="left"/>
      <w:pPr>
        <w:ind w:left="120" w:hanging="747"/>
        <w:jc w:val="left"/>
      </w:pPr>
      <w:rPr>
        <w:rFonts w:hint="default"/>
        <w:lang w:val="zh-CN" w:eastAsia="zh-CN" w:bidi="zh-CN"/>
      </w:rPr>
    </w:lvl>
    <w:lvl w:ilvl="2">
      <w:start w:val="1"/>
      <w:numFmt w:val="decimal"/>
      <w:lvlText w:val="%1.%2.%3"/>
      <w:lvlJc w:val="left"/>
      <w:pPr>
        <w:ind w:left="120" w:hanging="747"/>
        <w:jc w:val="left"/>
      </w:pPr>
      <w:rPr>
        <w:rFonts w:ascii="黑体" w:eastAsia="黑体" w:hAnsi="黑体" w:cs="黑体" w:hint="default"/>
        <w:b/>
        <w:bCs/>
        <w:spacing w:val="0"/>
        <w:w w:val="98"/>
        <w:sz w:val="21"/>
        <w:szCs w:val="21"/>
        <w:lang w:val="zh-CN" w:eastAsia="zh-CN" w:bidi="zh-CN"/>
      </w:rPr>
    </w:lvl>
    <w:lvl w:ilvl="3">
      <w:start w:val="1"/>
      <w:numFmt w:val="decimal"/>
      <w:lvlText w:val="%1.%2.%3.%4"/>
      <w:lvlJc w:val="left"/>
      <w:pPr>
        <w:ind w:left="120" w:hanging="956"/>
        <w:jc w:val="left"/>
      </w:pPr>
      <w:rPr>
        <w:rFonts w:ascii="黑体" w:eastAsia="黑体" w:hAnsi="黑体" w:cs="黑体" w:hint="default"/>
        <w:b/>
        <w:bCs/>
        <w:spacing w:val="0"/>
        <w:w w:val="98"/>
        <w:sz w:val="21"/>
        <w:szCs w:val="21"/>
        <w:lang w:val="zh-CN" w:eastAsia="zh-CN" w:bidi="zh-CN"/>
      </w:rPr>
    </w:lvl>
    <w:lvl w:ilvl="4">
      <w:numFmt w:val="bullet"/>
      <w:lvlText w:val="•"/>
      <w:lvlJc w:val="left"/>
      <w:pPr>
        <w:ind w:left="4064" w:hanging="956"/>
      </w:pPr>
      <w:rPr>
        <w:rFonts w:hint="default"/>
        <w:lang w:val="zh-CN" w:eastAsia="zh-CN" w:bidi="zh-CN"/>
      </w:rPr>
    </w:lvl>
    <w:lvl w:ilvl="5">
      <w:numFmt w:val="bullet"/>
      <w:lvlText w:val="•"/>
      <w:lvlJc w:val="left"/>
      <w:pPr>
        <w:ind w:left="5050" w:hanging="956"/>
      </w:pPr>
      <w:rPr>
        <w:rFonts w:hint="default"/>
        <w:lang w:val="zh-CN" w:eastAsia="zh-CN" w:bidi="zh-CN"/>
      </w:rPr>
    </w:lvl>
    <w:lvl w:ilvl="6">
      <w:numFmt w:val="bullet"/>
      <w:lvlText w:val="•"/>
      <w:lvlJc w:val="left"/>
      <w:pPr>
        <w:ind w:left="6036" w:hanging="956"/>
      </w:pPr>
      <w:rPr>
        <w:rFonts w:hint="default"/>
        <w:lang w:val="zh-CN" w:eastAsia="zh-CN" w:bidi="zh-CN"/>
      </w:rPr>
    </w:lvl>
    <w:lvl w:ilvl="7">
      <w:numFmt w:val="bullet"/>
      <w:lvlText w:val="•"/>
      <w:lvlJc w:val="left"/>
      <w:pPr>
        <w:ind w:left="7022" w:hanging="956"/>
      </w:pPr>
      <w:rPr>
        <w:rFonts w:hint="default"/>
        <w:lang w:val="zh-CN" w:eastAsia="zh-CN" w:bidi="zh-CN"/>
      </w:rPr>
    </w:lvl>
    <w:lvl w:ilvl="8">
      <w:numFmt w:val="bullet"/>
      <w:lvlText w:val="•"/>
      <w:lvlJc w:val="left"/>
      <w:pPr>
        <w:ind w:left="8008" w:hanging="956"/>
      </w:pPr>
      <w:rPr>
        <w:rFonts w:hint="default"/>
        <w:lang w:val="zh-CN" w:eastAsia="zh-CN" w:bidi="zh-CN"/>
      </w:rPr>
    </w:lvl>
  </w:abstractNum>
  <w:abstractNum w:abstractNumId="8">
    <w:nsid w:val="F4B5D9F5"/>
    <w:multiLevelType w:val="multilevel"/>
    <w:tmpl w:val="F4B5D9F5"/>
    <w:lvl w:ilvl="0">
      <w:start w:val="9"/>
      <w:numFmt w:val="decimal"/>
      <w:lvlText w:val="%1"/>
      <w:lvlJc w:val="left"/>
      <w:pPr>
        <w:ind w:left="756" w:hanging="636"/>
        <w:jc w:val="left"/>
      </w:pPr>
      <w:rPr>
        <w:rFonts w:hint="default"/>
        <w:lang w:val="zh-CN" w:eastAsia="zh-CN" w:bidi="zh-CN"/>
      </w:rPr>
    </w:lvl>
    <w:lvl w:ilvl="1">
      <w:start w:val="4"/>
      <w:numFmt w:val="decimal"/>
      <w:lvlText w:val="%1.%2"/>
      <w:lvlJc w:val="left"/>
      <w:pPr>
        <w:ind w:left="756" w:hanging="636"/>
        <w:jc w:val="left"/>
      </w:pPr>
      <w:rPr>
        <w:rFonts w:hint="default"/>
        <w:lang w:val="zh-CN" w:eastAsia="zh-CN" w:bidi="zh-CN"/>
      </w:rPr>
    </w:lvl>
    <w:lvl w:ilvl="2">
      <w:start w:val="1"/>
      <w:numFmt w:val="decimal"/>
      <w:lvlText w:val="%1.%2.%3"/>
      <w:lvlJc w:val="left"/>
      <w:pPr>
        <w:ind w:left="756" w:hanging="636"/>
        <w:jc w:val="left"/>
      </w:pPr>
      <w:rPr>
        <w:rFonts w:ascii="黑体" w:eastAsia="黑体" w:hAnsi="黑体" w:cs="黑体" w:hint="default"/>
        <w:b/>
        <w:bCs/>
        <w:spacing w:val="0"/>
        <w:w w:val="98"/>
        <w:sz w:val="21"/>
        <w:szCs w:val="21"/>
        <w:lang w:val="zh-CN" w:eastAsia="zh-CN" w:bidi="zh-CN"/>
      </w:rPr>
    </w:lvl>
    <w:lvl w:ilvl="3">
      <w:numFmt w:val="bullet"/>
      <w:lvlText w:val="•"/>
      <w:lvlJc w:val="left"/>
      <w:pPr>
        <w:ind w:left="3526" w:hanging="636"/>
      </w:pPr>
      <w:rPr>
        <w:rFonts w:hint="default"/>
        <w:lang w:val="zh-CN" w:eastAsia="zh-CN" w:bidi="zh-CN"/>
      </w:rPr>
    </w:lvl>
    <w:lvl w:ilvl="4">
      <w:numFmt w:val="bullet"/>
      <w:lvlText w:val="•"/>
      <w:lvlJc w:val="left"/>
      <w:pPr>
        <w:ind w:left="4448" w:hanging="636"/>
      </w:pPr>
      <w:rPr>
        <w:rFonts w:hint="default"/>
        <w:lang w:val="zh-CN" w:eastAsia="zh-CN" w:bidi="zh-CN"/>
      </w:rPr>
    </w:lvl>
    <w:lvl w:ilvl="5">
      <w:numFmt w:val="bullet"/>
      <w:lvlText w:val="•"/>
      <w:lvlJc w:val="left"/>
      <w:pPr>
        <w:ind w:left="5370" w:hanging="636"/>
      </w:pPr>
      <w:rPr>
        <w:rFonts w:hint="default"/>
        <w:lang w:val="zh-CN" w:eastAsia="zh-CN" w:bidi="zh-CN"/>
      </w:rPr>
    </w:lvl>
    <w:lvl w:ilvl="6">
      <w:numFmt w:val="bullet"/>
      <w:lvlText w:val="•"/>
      <w:lvlJc w:val="left"/>
      <w:pPr>
        <w:ind w:left="6292" w:hanging="636"/>
      </w:pPr>
      <w:rPr>
        <w:rFonts w:hint="default"/>
        <w:lang w:val="zh-CN" w:eastAsia="zh-CN" w:bidi="zh-CN"/>
      </w:rPr>
    </w:lvl>
    <w:lvl w:ilvl="7">
      <w:numFmt w:val="bullet"/>
      <w:lvlText w:val="•"/>
      <w:lvlJc w:val="left"/>
      <w:pPr>
        <w:ind w:left="7214" w:hanging="636"/>
      </w:pPr>
      <w:rPr>
        <w:rFonts w:hint="default"/>
        <w:lang w:val="zh-CN" w:eastAsia="zh-CN" w:bidi="zh-CN"/>
      </w:rPr>
    </w:lvl>
    <w:lvl w:ilvl="8">
      <w:numFmt w:val="bullet"/>
      <w:lvlText w:val="•"/>
      <w:lvlJc w:val="left"/>
      <w:pPr>
        <w:ind w:left="8136" w:hanging="636"/>
      </w:pPr>
      <w:rPr>
        <w:rFonts w:hint="default"/>
        <w:lang w:val="zh-CN" w:eastAsia="zh-CN" w:bidi="zh-CN"/>
      </w:rPr>
    </w:lvl>
  </w:abstractNum>
  <w:abstractNum w:abstractNumId="9">
    <w:nsid w:val="FFFFFF7F"/>
    <w:multiLevelType w:val="singleLevel"/>
    <w:tmpl w:val="FFFFFF7F"/>
    <w:lvl w:ilvl="0">
      <w:start w:val="1"/>
      <w:numFmt w:val="decimal"/>
      <w:pStyle w:val="2"/>
      <w:lvlText w:val="%1."/>
      <w:lvlJc w:val="left"/>
      <w:pPr>
        <w:tabs>
          <w:tab w:val="left" w:pos="780"/>
        </w:tabs>
        <w:ind w:left="780" w:hanging="360"/>
      </w:pPr>
    </w:lvl>
  </w:abstractNum>
  <w:abstractNum w:abstractNumId="10">
    <w:nsid w:val="00000002"/>
    <w:multiLevelType w:val="singleLevel"/>
    <w:tmpl w:val="00000002"/>
    <w:lvl w:ilvl="0">
      <w:start w:val="6"/>
      <w:numFmt w:val="chineseCounting"/>
      <w:pStyle w:val="a"/>
      <w:suff w:val="nothing"/>
      <w:lvlText w:val="%1、"/>
      <w:lvlJc w:val="left"/>
    </w:lvl>
  </w:abstractNum>
  <w:abstractNum w:abstractNumId="11">
    <w:nsid w:val="0248C179"/>
    <w:multiLevelType w:val="multilevel"/>
    <w:tmpl w:val="0248C179"/>
    <w:lvl w:ilvl="0">
      <w:start w:val="8"/>
      <w:numFmt w:val="decimal"/>
      <w:lvlText w:val="%1"/>
      <w:lvlJc w:val="left"/>
      <w:pPr>
        <w:ind w:left="754" w:hanging="634"/>
        <w:jc w:val="left"/>
      </w:pPr>
      <w:rPr>
        <w:rFonts w:hint="default"/>
        <w:lang w:val="zh-CN" w:eastAsia="zh-CN" w:bidi="zh-CN"/>
      </w:rPr>
    </w:lvl>
    <w:lvl w:ilvl="1">
      <w:start w:val="2"/>
      <w:numFmt w:val="decimal"/>
      <w:lvlText w:val="%1.%2"/>
      <w:lvlJc w:val="left"/>
      <w:pPr>
        <w:ind w:left="754" w:hanging="634"/>
        <w:jc w:val="left"/>
      </w:pPr>
      <w:rPr>
        <w:rFonts w:hint="default"/>
        <w:lang w:val="zh-CN" w:eastAsia="zh-CN" w:bidi="zh-CN"/>
      </w:rPr>
    </w:lvl>
    <w:lvl w:ilvl="2">
      <w:start w:val="1"/>
      <w:numFmt w:val="decimal"/>
      <w:lvlText w:val="%1.%2.%3"/>
      <w:lvlJc w:val="left"/>
      <w:pPr>
        <w:ind w:left="754" w:hanging="634"/>
        <w:jc w:val="left"/>
      </w:pPr>
      <w:rPr>
        <w:rFonts w:ascii="黑体" w:eastAsia="黑体" w:hAnsi="黑体" w:cs="黑体" w:hint="default"/>
        <w:b/>
        <w:bCs/>
        <w:spacing w:val="0"/>
        <w:w w:val="98"/>
        <w:sz w:val="21"/>
        <w:szCs w:val="21"/>
        <w:lang w:val="zh-CN" w:eastAsia="zh-CN" w:bidi="zh-CN"/>
      </w:rPr>
    </w:lvl>
    <w:lvl w:ilvl="3">
      <w:numFmt w:val="bullet"/>
      <w:lvlText w:val="•"/>
      <w:lvlJc w:val="left"/>
      <w:pPr>
        <w:ind w:left="3526" w:hanging="634"/>
      </w:pPr>
      <w:rPr>
        <w:rFonts w:hint="default"/>
        <w:lang w:val="zh-CN" w:eastAsia="zh-CN" w:bidi="zh-CN"/>
      </w:rPr>
    </w:lvl>
    <w:lvl w:ilvl="4">
      <w:numFmt w:val="bullet"/>
      <w:lvlText w:val="•"/>
      <w:lvlJc w:val="left"/>
      <w:pPr>
        <w:ind w:left="4448" w:hanging="634"/>
      </w:pPr>
      <w:rPr>
        <w:rFonts w:hint="default"/>
        <w:lang w:val="zh-CN" w:eastAsia="zh-CN" w:bidi="zh-CN"/>
      </w:rPr>
    </w:lvl>
    <w:lvl w:ilvl="5">
      <w:numFmt w:val="bullet"/>
      <w:lvlText w:val="•"/>
      <w:lvlJc w:val="left"/>
      <w:pPr>
        <w:ind w:left="5370" w:hanging="634"/>
      </w:pPr>
      <w:rPr>
        <w:rFonts w:hint="default"/>
        <w:lang w:val="zh-CN" w:eastAsia="zh-CN" w:bidi="zh-CN"/>
      </w:rPr>
    </w:lvl>
    <w:lvl w:ilvl="6">
      <w:numFmt w:val="bullet"/>
      <w:lvlText w:val="•"/>
      <w:lvlJc w:val="left"/>
      <w:pPr>
        <w:ind w:left="6292" w:hanging="634"/>
      </w:pPr>
      <w:rPr>
        <w:rFonts w:hint="default"/>
        <w:lang w:val="zh-CN" w:eastAsia="zh-CN" w:bidi="zh-CN"/>
      </w:rPr>
    </w:lvl>
    <w:lvl w:ilvl="7">
      <w:numFmt w:val="bullet"/>
      <w:lvlText w:val="•"/>
      <w:lvlJc w:val="left"/>
      <w:pPr>
        <w:ind w:left="7214" w:hanging="634"/>
      </w:pPr>
      <w:rPr>
        <w:rFonts w:hint="default"/>
        <w:lang w:val="zh-CN" w:eastAsia="zh-CN" w:bidi="zh-CN"/>
      </w:rPr>
    </w:lvl>
    <w:lvl w:ilvl="8">
      <w:numFmt w:val="bullet"/>
      <w:lvlText w:val="•"/>
      <w:lvlJc w:val="left"/>
      <w:pPr>
        <w:ind w:left="8136" w:hanging="634"/>
      </w:pPr>
      <w:rPr>
        <w:rFonts w:hint="default"/>
        <w:lang w:val="zh-CN" w:eastAsia="zh-CN" w:bidi="zh-CN"/>
      </w:rPr>
    </w:lvl>
  </w:abstractNum>
  <w:abstractNum w:abstractNumId="12">
    <w:nsid w:val="03D62ECE"/>
    <w:multiLevelType w:val="multilevel"/>
    <w:tmpl w:val="03D62ECE"/>
    <w:lvl w:ilvl="0">
      <w:start w:val="6"/>
      <w:numFmt w:val="decimal"/>
      <w:lvlText w:val="%1"/>
      <w:lvlJc w:val="left"/>
      <w:pPr>
        <w:ind w:left="754" w:hanging="634"/>
        <w:jc w:val="left"/>
      </w:pPr>
      <w:rPr>
        <w:rFonts w:hint="default"/>
        <w:lang w:val="zh-CN" w:eastAsia="zh-CN" w:bidi="zh-CN"/>
      </w:rPr>
    </w:lvl>
    <w:lvl w:ilvl="1">
      <w:start w:val="3"/>
      <w:numFmt w:val="decimal"/>
      <w:lvlText w:val="%1.%2"/>
      <w:lvlJc w:val="left"/>
      <w:pPr>
        <w:ind w:left="754" w:hanging="634"/>
        <w:jc w:val="left"/>
      </w:pPr>
      <w:rPr>
        <w:rFonts w:hint="default"/>
        <w:lang w:val="zh-CN" w:eastAsia="zh-CN" w:bidi="zh-CN"/>
      </w:rPr>
    </w:lvl>
    <w:lvl w:ilvl="2">
      <w:start w:val="1"/>
      <w:numFmt w:val="decimal"/>
      <w:lvlText w:val="%1.%2.%3"/>
      <w:lvlJc w:val="left"/>
      <w:pPr>
        <w:ind w:left="754" w:hanging="634"/>
        <w:jc w:val="left"/>
      </w:pPr>
      <w:rPr>
        <w:rFonts w:ascii="黑体" w:eastAsia="黑体" w:hAnsi="黑体" w:cs="黑体" w:hint="default"/>
        <w:b/>
        <w:bCs/>
        <w:spacing w:val="0"/>
        <w:w w:val="98"/>
        <w:sz w:val="21"/>
        <w:szCs w:val="21"/>
        <w:lang w:val="zh-CN" w:eastAsia="zh-CN" w:bidi="zh-CN"/>
      </w:rPr>
    </w:lvl>
    <w:lvl w:ilvl="3">
      <w:numFmt w:val="bullet"/>
      <w:lvlText w:val="•"/>
      <w:lvlJc w:val="left"/>
      <w:pPr>
        <w:ind w:left="3526" w:hanging="634"/>
      </w:pPr>
      <w:rPr>
        <w:rFonts w:hint="default"/>
        <w:lang w:val="zh-CN" w:eastAsia="zh-CN" w:bidi="zh-CN"/>
      </w:rPr>
    </w:lvl>
    <w:lvl w:ilvl="4">
      <w:numFmt w:val="bullet"/>
      <w:lvlText w:val="•"/>
      <w:lvlJc w:val="left"/>
      <w:pPr>
        <w:ind w:left="4448" w:hanging="634"/>
      </w:pPr>
      <w:rPr>
        <w:rFonts w:hint="default"/>
        <w:lang w:val="zh-CN" w:eastAsia="zh-CN" w:bidi="zh-CN"/>
      </w:rPr>
    </w:lvl>
    <w:lvl w:ilvl="5">
      <w:numFmt w:val="bullet"/>
      <w:lvlText w:val="•"/>
      <w:lvlJc w:val="left"/>
      <w:pPr>
        <w:ind w:left="5370" w:hanging="634"/>
      </w:pPr>
      <w:rPr>
        <w:rFonts w:hint="default"/>
        <w:lang w:val="zh-CN" w:eastAsia="zh-CN" w:bidi="zh-CN"/>
      </w:rPr>
    </w:lvl>
    <w:lvl w:ilvl="6">
      <w:numFmt w:val="bullet"/>
      <w:lvlText w:val="•"/>
      <w:lvlJc w:val="left"/>
      <w:pPr>
        <w:ind w:left="6292" w:hanging="634"/>
      </w:pPr>
      <w:rPr>
        <w:rFonts w:hint="default"/>
        <w:lang w:val="zh-CN" w:eastAsia="zh-CN" w:bidi="zh-CN"/>
      </w:rPr>
    </w:lvl>
    <w:lvl w:ilvl="7">
      <w:numFmt w:val="bullet"/>
      <w:lvlText w:val="•"/>
      <w:lvlJc w:val="left"/>
      <w:pPr>
        <w:ind w:left="7214" w:hanging="634"/>
      </w:pPr>
      <w:rPr>
        <w:rFonts w:hint="default"/>
        <w:lang w:val="zh-CN" w:eastAsia="zh-CN" w:bidi="zh-CN"/>
      </w:rPr>
    </w:lvl>
    <w:lvl w:ilvl="8">
      <w:numFmt w:val="bullet"/>
      <w:lvlText w:val="•"/>
      <w:lvlJc w:val="left"/>
      <w:pPr>
        <w:ind w:left="8136" w:hanging="634"/>
      </w:pPr>
      <w:rPr>
        <w:rFonts w:hint="default"/>
        <w:lang w:val="zh-CN" w:eastAsia="zh-CN" w:bidi="zh-CN"/>
      </w:rPr>
    </w:lvl>
  </w:abstractNum>
  <w:abstractNum w:abstractNumId="13">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4">
    <w:nsid w:val="12A4494A"/>
    <w:multiLevelType w:val="multilevel"/>
    <w:tmpl w:val="12A4494A"/>
    <w:lvl w:ilvl="0">
      <w:start w:val="4"/>
      <w:numFmt w:val="decimal"/>
      <w:lvlText w:val="%1"/>
      <w:lvlJc w:val="left"/>
      <w:pPr>
        <w:ind w:left="360" w:hanging="360"/>
      </w:pPr>
      <w:rPr>
        <w:rFonts w:hint="default"/>
      </w:rPr>
    </w:lvl>
    <w:lvl w:ilvl="1">
      <w:start w:val="2"/>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15">
    <w:nsid w:val="14D9F53B"/>
    <w:multiLevelType w:val="singleLevel"/>
    <w:tmpl w:val="14D9F53B"/>
    <w:lvl w:ilvl="0">
      <w:start w:val="1"/>
      <w:numFmt w:val="decimal"/>
      <w:suff w:val="nothing"/>
      <w:lvlText w:val="%1、"/>
      <w:lvlJc w:val="left"/>
    </w:lvl>
  </w:abstractNum>
  <w:abstractNum w:abstractNumId="16">
    <w:nsid w:val="2470EC97"/>
    <w:multiLevelType w:val="multilevel"/>
    <w:tmpl w:val="2470EC97"/>
    <w:lvl w:ilvl="0">
      <w:start w:val="10"/>
      <w:numFmt w:val="decimal"/>
      <w:lvlText w:val="%1"/>
      <w:lvlJc w:val="left"/>
      <w:pPr>
        <w:ind w:left="120" w:hanging="742"/>
        <w:jc w:val="left"/>
      </w:pPr>
      <w:rPr>
        <w:rFonts w:hint="default"/>
        <w:lang w:val="zh-CN" w:eastAsia="zh-CN" w:bidi="zh-CN"/>
      </w:rPr>
    </w:lvl>
    <w:lvl w:ilvl="1">
      <w:start w:val="1"/>
      <w:numFmt w:val="decimal"/>
      <w:lvlText w:val="%1.%2"/>
      <w:lvlJc w:val="left"/>
      <w:pPr>
        <w:ind w:left="120" w:hanging="742"/>
        <w:jc w:val="left"/>
      </w:pPr>
      <w:rPr>
        <w:rFonts w:hint="default"/>
        <w:lang w:val="zh-CN" w:eastAsia="zh-CN" w:bidi="zh-CN"/>
      </w:rPr>
    </w:lvl>
    <w:lvl w:ilvl="2">
      <w:start w:val="1"/>
      <w:numFmt w:val="decimal"/>
      <w:lvlText w:val="%1.%2.%3"/>
      <w:lvlJc w:val="left"/>
      <w:pPr>
        <w:ind w:left="120" w:hanging="742"/>
        <w:jc w:val="left"/>
      </w:pPr>
      <w:rPr>
        <w:rFonts w:ascii="黑体" w:eastAsia="黑体" w:hAnsi="黑体" w:cs="黑体" w:hint="default"/>
        <w:b/>
        <w:bCs/>
        <w:spacing w:val="0"/>
        <w:w w:val="98"/>
        <w:sz w:val="21"/>
        <w:szCs w:val="21"/>
        <w:lang w:val="zh-CN" w:eastAsia="zh-CN" w:bidi="zh-CN"/>
      </w:rPr>
    </w:lvl>
    <w:lvl w:ilvl="3">
      <w:numFmt w:val="bullet"/>
      <w:lvlText w:val="•"/>
      <w:lvlJc w:val="left"/>
      <w:pPr>
        <w:ind w:left="3078" w:hanging="742"/>
      </w:pPr>
      <w:rPr>
        <w:rFonts w:hint="default"/>
        <w:lang w:val="zh-CN" w:eastAsia="zh-CN" w:bidi="zh-CN"/>
      </w:rPr>
    </w:lvl>
    <w:lvl w:ilvl="4">
      <w:numFmt w:val="bullet"/>
      <w:lvlText w:val="•"/>
      <w:lvlJc w:val="left"/>
      <w:pPr>
        <w:ind w:left="4064" w:hanging="742"/>
      </w:pPr>
      <w:rPr>
        <w:rFonts w:hint="default"/>
        <w:lang w:val="zh-CN" w:eastAsia="zh-CN" w:bidi="zh-CN"/>
      </w:rPr>
    </w:lvl>
    <w:lvl w:ilvl="5">
      <w:numFmt w:val="bullet"/>
      <w:lvlText w:val="•"/>
      <w:lvlJc w:val="left"/>
      <w:pPr>
        <w:ind w:left="5050" w:hanging="742"/>
      </w:pPr>
      <w:rPr>
        <w:rFonts w:hint="default"/>
        <w:lang w:val="zh-CN" w:eastAsia="zh-CN" w:bidi="zh-CN"/>
      </w:rPr>
    </w:lvl>
    <w:lvl w:ilvl="6">
      <w:numFmt w:val="bullet"/>
      <w:lvlText w:val="•"/>
      <w:lvlJc w:val="left"/>
      <w:pPr>
        <w:ind w:left="6036" w:hanging="742"/>
      </w:pPr>
      <w:rPr>
        <w:rFonts w:hint="default"/>
        <w:lang w:val="zh-CN" w:eastAsia="zh-CN" w:bidi="zh-CN"/>
      </w:rPr>
    </w:lvl>
    <w:lvl w:ilvl="7">
      <w:numFmt w:val="bullet"/>
      <w:lvlText w:val="•"/>
      <w:lvlJc w:val="left"/>
      <w:pPr>
        <w:ind w:left="7022" w:hanging="742"/>
      </w:pPr>
      <w:rPr>
        <w:rFonts w:hint="default"/>
        <w:lang w:val="zh-CN" w:eastAsia="zh-CN" w:bidi="zh-CN"/>
      </w:rPr>
    </w:lvl>
    <w:lvl w:ilvl="8">
      <w:numFmt w:val="bullet"/>
      <w:lvlText w:val="•"/>
      <w:lvlJc w:val="left"/>
      <w:pPr>
        <w:ind w:left="8008" w:hanging="742"/>
      </w:pPr>
      <w:rPr>
        <w:rFonts w:hint="default"/>
        <w:lang w:val="zh-CN" w:eastAsia="zh-CN" w:bidi="zh-CN"/>
      </w:rPr>
    </w:lvl>
  </w:abstractNum>
  <w:abstractNum w:abstractNumId="17">
    <w:nsid w:val="25B654F3"/>
    <w:multiLevelType w:val="multilevel"/>
    <w:tmpl w:val="25B654F3"/>
    <w:lvl w:ilvl="0">
      <w:start w:val="7"/>
      <w:numFmt w:val="decimal"/>
      <w:lvlText w:val="%1"/>
      <w:lvlJc w:val="left"/>
      <w:pPr>
        <w:ind w:left="754" w:hanging="634"/>
        <w:jc w:val="left"/>
      </w:pPr>
      <w:rPr>
        <w:rFonts w:hint="default"/>
        <w:lang w:val="zh-CN" w:eastAsia="zh-CN" w:bidi="zh-CN"/>
      </w:rPr>
    </w:lvl>
    <w:lvl w:ilvl="1">
      <w:start w:val="2"/>
      <w:numFmt w:val="decimal"/>
      <w:lvlText w:val="%1.%2"/>
      <w:lvlJc w:val="left"/>
      <w:pPr>
        <w:ind w:left="754" w:hanging="634"/>
        <w:jc w:val="left"/>
      </w:pPr>
      <w:rPr>
        <w:rFonts w:hint="default"/>
        <w:lang w:val="zh-CN" w:eastAsia="zh-CN" w:bidi="zh-CN"/>
      </w:rPr>
    </w:lvl>
    <w:lvl w:ilvl="2">
      <w:start w:val="1"/>
      <w:numFmt w:val="decimal"/>
      <w:lvlText w:val="%1.%2.%3"/>
      <w:lvlJc w:val="left"/>
      <w:pPr>
        <w:ind w:left="754" w:hanging="634"/>
        <w:jc w:val="left"/>
      </w:pPr>
      <w:rPr>
        <w:rFonts w:ascii="黑体" w:eastAsia="黑体" w:hAnsi="黑体" w:cs="黑体" w:hint="default"/>
        <w:b/>
        <w:bCs/>
        <w:spacing w:val="0"/>
        <w:w w:val="98"/>
        <w:sz w:val="21"/>
        <w:szCs w:val="21"/>
        <w:lang w:val="zh-CN" w:eastAsia="zh-CN" w:bidi="zh-CN"/>
      </w:rPr>
    </w:lvl>
    <w:lvl w:ilvl="3">
      <w:numFmt w:val="bullet"/>
      <w:lvlText w:val="•"/>
      <w:lvlJc w:val="left"/>
      <w:pPr>
        <w:ind w:left="3526" w:hanging="634"/>
      </w:pPr>
      <w:rPr>
        <w:rFonts w:hint="default"/>
        <w:lang w:val="zh-CN" w:eastAsia="zh-CN" w:bidi="zh-CN"/>
      </w:rPr>
    </w:lvl>
    <w:lvl w:ilvl="4">
      <w:numFmt w:val="bullet"/>
      <w:lvlText w:val="•"/>
      <w:lvlJc w:val="left"/>
      <w:pPr>
        <w:ind w:left="4448" w:hanging="634"/>
      </w:pPr>
      <w:rPr>
        <w:rFonts w:hint="default"/>
        <w:lang w:val="zh-CN" w:eastAsia="zh-CN" w:bidi="zh-CN"/>
      </w:rPr>
    </w:lvl>
    <w:lvl w:ilvl="5">
      <w:numFmt w:val="bullet"/>
      <w:lvlText w:val="•"/>
      <w:lvlJc w:val="left"/>
      <w:pPr>
        <w:ind w:left="5370" w:hanging="634"/>
      </w:pPr>
      <w:rPr>
        <w:rFonts w:hint="default"/>
        <w:lang w:val="zh-CN" w:eastAsia="zh-CN" w:bidi="zh-CN"/>
      </w:rPr>
    </w:lvl>
    <w:lvl w:ilvl="6">
      <w:numFmt w:val="bullet"/>
      <w:lvlText w:val="•"/>
      <w:lvlJc w:val="left"/>
      <w:pPr>
        <w:ind w:left="6292" w:hanging="634"/>
      </w:pPr>
      <w:rPr>
        <w:rFonts w:hint="default"/>
        <w:lang w:val="zh-CN" w:eastAsia="zh-CN" w:bidi="zh-CN"/>
      </w:rPr>
    </w:lvl>
    <w:lvl w:ilvl="7">
      <w:numFmt w:val="bullet"/>
      <w:lvlText w:val="•"/>
      <w:lvlJc w:val="left"/>
      <w:pPr>
        <w:ind w:left="7214" w:hanging="634"/>
      </w:pPr>
      <w:rPr>
        <w:rFonts w:hint="default"/>
        <w:lang w:val="zh-CN" w:eastAsia="zh-CN" w:bidi="zh-CN"/>
      </w:rPr>
    </w:lvl>
    <w:lvl w:ilvl="8">
      <w:numFmt w:val="bullet"/>
      <w:lvlText w:val="•"/>
      <w:lvlJc w:val="left"/>
      <w:pPr>
        <w:ind w:left="8136" w:hanging="634"/>
      </w:pPr>
      <w:rPr>
        <w:rFonts w:hint="default"/>
        <w:lang w:val="zh-CN" w:eastAsia="zh-CN" w:bidi="zh-CN"/>
      </w:rPr>
    </w:lvl>
  </w:abstractNum>
  <w:abstractNum w:abstractNumId="18">
    <w:nsid w:val="2A8F537B"/>
    <w:multiLevelType w:val="multilevel"/>
    <w:tmpl w:val="2A8F537B"/>
    <w:lvl w:ilvl="0">
      <w:start w:val="1"/>
      <w:numFmt w:val="decimal"/>
      <w:lvlText w:val="（%1）"/>
      <w:lvlJc w:val="left"/>
      <w:pPr>
        <w:ind w:left="1066" w:hanging="526"/>
        <w:jc w:val="left"/>
      </w:pPr>
      <w:rPr>
        <w:rFonts w:ascii="宋体" w:eastAsia="宋体" w:hAnsi="宋体" w:cs="宋体" w:hint="default"/>
        <w:b/>
        <w:bCs/>
        <w:spacing w:val="-1"/>
        <w:w w:val="98"/>
        <w:sz w:val="19"/>
        <w:szCs w:val="19"/>
        <w:lang w:val="zh-CN" w:eastAsia="zh-CN" w:bidi="zh-CN"/>
      </w:rPr>
    </w:lvl>
    <w:lvl w:ilvl="1">
      <w:numFmt w:val="bullet"/>
      <w:lvlText w:val="•"/>
      <w:lvlJc w:val="left"/>
      <w:pPr>
        <w:ind w:left="1952" w:hanging="526"/>
      </w:pPr>
      <w:rPr>
        <w:rFonts w:hint="default"/>
        <w:lang w:val="zh-CN" w:eastAsia="zh-CN" w:bidi="zh-CN"/>
      </w:rPr>
    </w:lvl>
    <w:lvl w:ilvl="2">
      <w:numFmt w:val="bullet"/>
      <w:lvlText w:val="•"/>
      <w:lvlJc w:val="left"/>
      <w:pPr>
        <w:ind w:left="2844" w:hanging="526"/>
      </w:pPr>
      <w:rPr>
        <w:rFonts w:hint="default"/>
        <w:lang w:val="zh-CN" w:eastAsia="zh-CN" w:bidi="zh-CN"/>
      </w:rPr>
    </w:lvl>
    <w:lvl w:ilvl="3">
      <w:numFmt w:val="bullet"/>
      <w:lvlText w:val="•"/>
      <w:lvlJc w:val="left"/>
      <w:pPr>
        <w:ind w:left="3736" w:hanging="526"/>
      </w:pPr>
      <w:rPr>
        <w:rFonts w:hint="default"/>
        <w:lang w:val="zh-CN" w:eastAsia="zh-CN" w:bidi="zh-CN"/>
      </w:rPr>
    </w:lvl>
    <w:lvl w:ilvl="4">
      <w:numFmt w:val="bullet"/>
      <w:lvlText w:val="•"/>
      <w:lvlJc w:val="left"/>
      <w:pPr>
        <w:ind w:left="4628" w:hanging="526"/>
      </w:pPr>
      <w:rPr>
        <w:rFonts w:hint="default"/>
        <w:lang w:val="zh-CN" w:eastAsia="zh-CN" w:bidi="zh-CN"/>
      </w:rPr>
    </w:lvl>
    <w:lvl w:ilvl="5">
      <w:numFmt w:val="bullet"/>
      <w:lvlText w:val="•"/>
      <w:lvlJc w:val="left"/>
      <w:pPr>
        <w:ind w:left="5520" w:hanging="526"/>
      </w:pPr>
      <w:rPr>
        <w:rFonts w:hint="default"/>
        <w:lang w:val="zh-CN" w:eastAsia="zh-CN" w:bidi="zh-CN"/>
      </w:rPr>
    </w:lvl>
    <w:lvl w:ilvl="6">
      <w:numFmt w:val="bullet"/>
      <w:lvlText w:val="•"/>
      <w:lvlJc w:val="left"/>
      <w:pPr>
        <w:ind w:left="6412" w:hanging="526"/>
      </w:pPr>
      <w:rPr>
        <w:rFonts w:hint="default"/>
        <w:lang w:val="zh-CN" w:eastAsia="zh-CN" w:bidi="zh-CN"/>
      </w:rPr>
    </w:lvl>
    <w:lvl w:ilvl="7">
      <w:numFmt w:val="bullet"/>
      <w:lvlText w:val="•"/>
      <w:lvlJc w:val="left"/>
      <w:pPr>
        <w:ind w:left="7304" w:hanging="526"/>
      </w:pPr>
      <w:rPr>
        <w:rFonts w:hint="default"/>
        <w:lang w:val="zh-CN" w:eastAsia="zh-CN" w:bidi="zh-CN"/>
      </w:rPr>
    </w:lvl>
    <w:lvl w:ilvl="8">
      <w:numFmt w:val="bullet"/>
      <w:lvlText w:val="•"/>
      <w:lvlJc w:val="left"/>
      <w:pPr>
        <w:ind w:left="8196" w:hanging="526"/>
      </w:pPr>
      <w:rPr>
        <w:rFonts w:hint="default"/>
        <w:lang w:val="zh-CN" w:eastAsia="zh-CN" w:bidi="zh-CN"/>
      </w:rPr>
    </w:lvl>
  </w:abstractNum>
  <w:abstractNum w:abstractNumId="19">
    <w:nsid w:val="4D4DC07F"/>
    <w:multiLevelType w:val="multilevel"/>
    <w:tmpl w:val="4D4DC07F"/>
    <w:lvl w:ilvl="0">
      <w:start w:val="9"/>
      <w:numFmt w:val="decimal"/>
      <w:lvlText w:val="%1"/>
      <w:lvlJc w:val="left"/>
      <w:pPr>
        <w:ind w:left="756" w:hanging="636"/>
        <w:jc w:val="left"/>
      </w:pPr>
      <w:rPr>
        <w:rFonts w:hint="default"/>
        <w:lang w:val="zh-CN" w:eastAsia="zh-CN" w:bidi="zh-CN"/>
      </w:rPr>
    </w:lvl>
    <w:lvl w:ilvl="1">
      <w:start w:val="3"/>
      <w:numFmt w:val="decimal"/>
      <w:lvlText w:val="%1.%2"/>
      <w:lvlJc w:val="left"/>
      <w:pPr>
        <w:ind w:left="756" w:hanging="636"/>
        <w:jc w:val="left"/>
      </w:pPr>
      <w:rPr>
        <w:rFonts w:hint="default"/>
        <w:lang w:val="zh-CN" w:eastAsia="zh-CN" w:bidi="zh-CN"/>
      </w:rPr>
    </w:lvl>
    <w:lvl w:ilvl="2">
      <w:start w:val="1"/>
      <w:numFmt w:val="decimal"/>
      <w:lvlText w:val="%1.%2.%3"/>
      <w:lvlJc w:val="left"/>
      <w:pPr>
        <w:ind w:left="756" w:hanging="636"/>
        <w:jc w:val="left"/>
      </w:pPr>
      <w:rPr>
        <w:rFonts w:ascii="黑体" w:eastAsia="黑体" w:hAnsi="黑体" w:cs="黑体" w:hint="default"/>
        <w:b/>
        <w:bCs/>
        <w:spacing w:val="0"/>
        <w:w w:val="98"/>
        <w:sz w:val="21"/>
        <w:szCs w:val="21"/>
        <w:lang w:val="zh-CN" w:eastAsia="zh-CN" w:bidi="zh-CN"/>
      </w:rPr>
    </w:lvl>
    <w:lvl w:ilvl="3">
      <w:numFmt w:val="bullet"/>
      <w:lvlText w:val="•"/>
      <w:lvlJc w:val="left"/>
      <w:pPr>
        <w:ind w:left="3526" w:hanging="636"/>
      </w:pPr>
      <w:rPr>
        <w:rFonts w:hint="default"/>
        <w:lang w:val="zh-CN" w:eastAsia="zh-CN" w:bidi="zh-CN"/>
      </w:rPr>
    </w:lvl>
    <w:lvl w:ilvl="4">
      <w:numFmt w:val="bullet"/>
      <w:lvlText w:val="•"/>
      <w:lvlJc w:val="left"/>
      <w:pPr>
        <w:ind w:left="4448" w:hanging="636"/>
      </w:pPr>
      <w:rPr>
        <w:rFonts w:hint="default"/>
        <w:lang w:val="zh-CN" w:eastAsia="zh-CN" w:bidi="zh-CN"/>
      </w:rPr>
    </w:lvl>
    <w:lvl w:ilvl="5">
      <w:numFmt w:val="bullet"/>
      <w:lvlText w:val="•"/>
      <w:lvlJc w:val="left"/>
      <w:pPr>
        <w:ind w:left="5370" w:hanging="636"/>
      </w:pPr>
      <w:rPr>
        <w:rFonts w:hint="default"/>
        <w:lang w:val="zh-CN" w:eastAsia="zh-CN" w:bidi="zh-CN"/>
      </w:rPr>
    </w:lvl>
    <w:lvl w:ilvl="6">
      <w:numFmt w:val="bullet"/>
      <w:lvlText w:val="•"/>
      <w:lvlJc w:val="left"/>
      <w:pPr>
        <w:ind w:left="6292" w:hanging="636"/>
      </w:pPr>
      <w:rPr>
        <w:rFonts w:hint="default"/>
        <w:lang w:val="zh-CN" w:eastAsia="zh-CN" w:bidi="zh-CN"/>
      </w:rPr>
    </w:lvl>
    <w:lvl w:ilvl="7">
      <w:numFmt w:val="bullet"/>
      <w:lvlText w:val="•"/>
      <w:lvlJc w:val="left"/>
      <w:pPr>
        <w:ind w:left="7214" w:hanging="636"/>
      </w:pPr>
      <w:rPr>
        <w:rFonts w:hint="default"/>
        <w:lang w:val="zh-CN" w:eastAsia="zh-CN" w:bidi="zh-CN"/>
      </w:rPr>
    </w:lvl>
    <w:lvl w:ilvl="8">
      <w:numFmt w:val="bullet"/>
      <w:lvlText w:val="•"/>
      <w:lvlJc w:val="left"/>
      <w:pPr>
        <w:ind w:left="8136" w:hanging="636"/>
      </w:pPr>
      <w:rPr>
        <w:rFonts w:hint="default"/>
        <w:lang w:val="zh-CN" w:eastAsia="zh-CN" w:bidi="zh-CN"/>
      </w:rPr>
    </w:lvl>
  </w:abstractNum>
  <w:abstractNum w:abstractNumId="20">
    <w:nsid w:val="59ADCABA"/>
    <w:multiLevelType w:val="multilevel"/>
    <w:tmpl w:val="59ADCABA"/>
    <w:lvl w:ilvl="0">
      <w:start w:val="5"/>
      <w:numFmt w:val="decimal"/>
      <w:lvlText w:val="%1"/>
      <w:lvlJc w:val="left"/>
      <w:pPr>
        <w:ind w:left="756" w:hanging="636"/>
        <w:jc w:val="left"/>
      </w:pPr>
      <w:rPr>
        <w:rFonts w:hint="default"/>
        <w:lang w:val="zh-CN" w:eastAsia="zh-CN" w:bidi="zh-CN"/>
      </w:rPr>
    </w:lvl>
    <w:lvl w:ilvl="1">
      <w:start w:val="1"/>
      <w:numFmt w:val="decimal"/>
      <w:lvlText w:val="%1.%2"/>
      <w:lvlJc w:val="left"/>
      <w:pPr>
        <w:ind w:left="756" w:hanging="636"/>
        <w:jc w:val="left"/>
      </w:pPr>
      <w:rPr>
        <w:rFonts w:hint="default"/>
        <w:lang w:val="zh-CN" w:eastAsia="zh-CN" w:bidi="zh-CN"/>
      </w:rPr>
    </w:lvl>
    <w:lvl w:ilvl="2">
      <w:start w:val="1"/>
      <w:numFmt w:val="decimal"/>
      <w:lvlText w:val="%1.%2.%3"/>
      <w:lvlJc w:val="left"/>
      <w:pPr>
        <w:ind w:left="756" w:hanging="636"/>
        <w:jc w:val="left"/>
      </w:pPr>
      <w:rPr>
        <w:rFonts w:ascii="黑体" w:eastAsia="黑体" w:hAnsi="黑体" w:cs="黑体" w:hint="default"/>
        <w:b/>
        <w:bCs/>
        <w:spacing w:val="0"/>
        <w:w w:val="98"/>
        <w:sz w:val="21"/>
        <w:szCs w:val="21"/>
        <w:lang w:val="zh-CN" w:eastAsia="zh-CN" w:bidi="zh-CN"/>
      </w:rPr>
    </w:lvl>
    <w:lvl w:ilvl="3">
      <w:numFmt w:val="bullet"/>
      <w:lvlText w:val="•"/>
      <w:lvlJc w:val="left"/>
      <w:pPr>
        <w:ind w:left="3526" w:hanging="636"/>
      </w:pPr>
      <w:rPr>
        <w:rFonts w:hint="default"/>
        <w:lang w:val="zh-CN" w:eastAsia="zh-CN" w:bidi="zh-CN"/>
      </w:rPr>
    </w:lvl>
    <w:lvl w:ilvl="4">
      <w:numFmt w:val="bullet"/>
      <w:lvlText w:val="•"/>
      <w:lvlJc w:val="left"/>
      <w:pPr>
        <w:ind w:left="4448" w:hanging="636"/>
      </w:pPr>
      <w:rPr>
        <w:rFonts w:hint="default"/>
        <w:lang w:val="zh-CN" w:eastAsia="zh-CN" w:bidi="zh-CN"/>
      </w:rPr>
    </w:lvl>
    <w:lvl w:ilvl="5">
      <w:numFmt w:val="bullet"/>
      <w:lvlText w:val="•"/>
      <w:lvlJc w:val="left"/>
      <w:pPr>
        <w:ind w:left="5370" w:hanging="636"/>
      </w:pPr>
      <w:rPr>
        <w:rFonts w:hint="default"/>
        <w:lang w:val="zh-CN" w:eastAsia="zh-CN" w:bidi="zh-CN"/>
      </w:rPr>
    </w:lvl>
    <w:lvl w:ilvl="6">
      <w:numFmt w:val="bullet"/>
      <w:lvlText w:val="•"/>
      <w:lvlJc w:val="left"/>
      <w:pPr>
        <w:ind w:left="6292" w:hanging="636"/>
      </w:pPr>
      <w:rPr>
        <w:rFonts w:hint="default"/>
        <w:lang w:val="zh-CN" w:eastAsia="zh-CN" w:bidi="zh-CN"/>
      </w:rPr>
    </w:lvl>
    <w:lvl w:ilvl="7">
      <w:numFmt w:val="bullet"/>
      <w:lvlText w:val="•"/>
      <w:lvlJc w:val="left"/>
      <w:pPr>
        <w:ind w:left="7214" w:hanging="636"/>
      </w:pPr>
      <w:rPr>
        <w:rFonts w:hint="default"/>
        <w:lang w:val="zh-CN" w:eastAsia="zh-CN" w:bidi="zh-CN"/>
      </w:rPr>
    </w:lvl>
    <w:lvl w:ilvl="8">
      <w:numFmt w:val="bullet"/>
      <w:lvlText w:val="•"/>
      <w:lvlJc w:val="left"/>
      <w:pPr>
        <w:ind w:left="8136" w:hanging="636"/>
      </w:pPr>
      <w:rPr>
        <w:rFonts w:hint="default"/>
        <w:lang w:val="zh-CN" w:eastAsia="zh-CN" w:bidi="zh-CN"/>
      </w:rPr>
    </w:lvl>
  </w:abstractNum>
  <w:abstractNum w:abstractNumId="21">
    <w:nsid w:val="59F817E8"/>
    <w:multiLevelType w:val="singleLevel"/>
    <w:tmpl w:val="59F817E8"/>
    <w:lvl w:ilvl="0">
      <w:start w:val="1"/>
      <w:numFmt w:val="chineseCounting"/>
      <w:pStyle w:val="260"/>
      <w:suff w:val="nothing"/>
      <w:lvlText w:val="%1、"/>
      <w:lvlJc w:val="left"/>
    </w:lvl>
  </w:abstractNum>
  <w:abstractNum w:abstractNumId="22">
    <w:nsid w:val="5A241D34"/>
    <w:multiLevelType w:val="multilevel"/>
    <w:tmpl w:val="5A241D34"/>
    <w:lvl w:ilvl="0">
      <w:start w:val="8"/>
      <w:numFmt w:val="decimal"/>
      <w:lvlText w:val="%1"/>
      <w:lvlJc w:val="left"/>
      <w:pPr>
        <w:ind w:left="754" w:hanging="634"/>
        <w:jc w:val="left"/>
      </w:pPr>
      <w:rPr>
        <w:rFonts w:hint="default"/>
        <w:lang w:val="zh-CN" w:eastAsia="zh-CN" w:bidi="zh-CN"/>
      </w:rPr>
    </w:lvl>
    <w:lvl w:ilvl="1">
      <w:start w:val="4"/>
      <w:numFmt w:val="decimal"/>
      <w:lvlText w:val="%1.%2"/>
      <w:lvlJc w:val="left"/>
      <w:pPr>
        <w:ind w:left="754" w:hanging="634"/>
        <w:jc w:val="left"/>
      </w:pPr>
      <w:rPr>
        <w:rFonts w:hint="default"/>
        <w:lang w:val="zh-CN" w:eastAsia="zh-CN" w:bidi="zh-CN"/>
      </w:rPr>
    </w:lvl>
    <w:lvl w:ilvl="2">
      <w:start w:val="1"/>
      <w:numFmt w:val="decimal"/>
      <w:lvlText w:val="%1.%2.%3"/>
      <w:lvlJc w:val="left"/>
      <w:pPr>
        <w:ind w:left="754" w:hanging="634"/>
        <w:jc w:val="left"/>
      </w:pPr>
      <w:rPr>
        <w:rFonts w:ascii="黑体" w:eastAsia="黑体" w:hAnsi="黑体" w:cs="黑体" w:hint="default"/>
        <w:b/>
        <w:bCs/>
        <w:spacing w:val="0"/>
        <w:w w:val="98"/>
        <w:sz w:val="21"/>
        <w:szCs w:val="21"/>
        <w:lang w:val="zh-CN" w:eastAsia="zh-CN" w:bidi="zh-CN"/>
      </w:rPr>
    </w:lvl>
    <w:lvl w:ilvl="3">
      <w:numFmt w:val="bullet"/>
      <w:lvlText w:val="•"/>
      <w:lvlJc w:val="left"/>
      <w:pPr>
        <w:ind w:left="3526" w:hanging="634"/>
      </w:pPr>
      <w:rPr>
        <w:rFonts w:hint="default"/>
        <w:lang w:val="zh-CN" w:eastAsia="zh-CN" w:bidi="zh-CN"/>
      </w:rPr>
    </w:lvl>
    <w:lvl w:ilvl="4">
      <w:numFmt w:val="bullet"/>
      <w:lvlText w:val="•"/>
      <w:lvlJc w:val="left"/>
      <w:pPr>
        <w:ind w:left="4448" w:hanging="634"/>
      </w:pPr>
      <w:rPr>
        <w:rFonts w:hint="default"/>
        <w:lang w:val="zh-CN" w:eastAsia="zh-CN" w:bidi="zh-CN"/>
      </w:rPr>
    </w:lvl>
    <w:lvl w:ilvl="5">
      <w:numFmt w:val="bullet"/>
      <w:lvlText w:val="•"/>
      <w:lvlJc w:val="left"/>
      <w:pPr>
        <w:ind w:left="5370" w:hanging="634"/>
      </w:pPr>
      <w:rPr>
        <w:rFonts w:hint="default"/>
        <w:lang w:val="zh-CN" w:eastAsia="zh-CN" w:bidi="zh-CN"/>
      </w:rPr>
    </w:lvl>
    <w:lvl w:ilvl="6">
      <w:numFmt w:val="bullet"/>
      <w:lvlText w:val="•"/>
      <w:lvlJc w:val="left"/>
      <w:pPr>
        <w:ind w:left="6292" w:hanging="634"/>
      </w:pPr>
      <w:rPr>
        <w:rFonts w:hint="default"/>
        <w:lang w:val="zh-CN" w:eastAsia="zh-CN" w:bidi="zh-CN"/>
      </w:rPr>
    </w:lvl>
    <w:lvl w:ilvl="7">
      <w:numFmt w:val="bullet"/>
      <w:lvlText w:val="•"/>
      <w:lvlJc w:val="left"/>
      <w:pPr>
        <w:ind w:left="7214" w:hanging="634"/>
      </w:pPr>
      <w:rPr>
        <w:rFonts w:hint="default"/>
        <w:lang w:val="zh-CN" w:eastAsia="zh-CN" w:bidi="zh-CN"/>
      </w:rPr>
    </w:lvl>
    <w:lvl w:ilvl="8">
      <w:numFmt w:val="bullet"/>
      <w:lvlText w:val="•"/>
      <w:lvlJc w:val="left"/>
      <w:pPr>
        <w:ind w:left="8136" w:hanging="634"/>
      </w:pPr>
      <w:rPr>
        <w:rFonts w:hint="default"/>
        <w:lang w:val="zh-CN" w:eastAsia="zh-CN" w:bidi="zh-CN"/>
      </w:rPr>
    </w:lvl>
  </w:abstractNum>
  <w:abstractNum w:abstractNumId="23">
    <w:nsid w:val="5AA77FB2"/>
    <w:multiLevelType w:val="singleLevel"/>
    <w:tmpl w:val="5AA77FB2"/>
    <w:lvl w:ilvl="0">
      <w:start w:val="3"/>
      <w:numFmt w:val="decimal"/>
      <w:suff w:val="nothing"/>
      <w:lvlText w:val="%1、"/>
      <w:lvlJc w:val="left"/>
    </w:lvl>
  </w:abstractNum>
  <w:abstractNum w:abstractNumId="24">
    <w:nsid w:val="5EED06C2"/>
    <w:multiLevelType w:val="multilevel"/>
    <w:tmpl w:val="5EED06C2"/>
    <w:lvl w:ilvl="0">
      <w:start w:val="1"/>
      <w:numFmt w:val="decimal"/>
      <w:pStyle w:val="1"/>
      <w:lvlText w:val="%1"/>
      <w:lvlJc w:val="left"/>
      <w:pPr>
        <w:ind w:left="574"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5">
    <w:nsid w:val="72183CF9"/>
    <w:multiLevelType w:val="multilevel"/>
    <w:tmpl w:val="72183CF9"/>
    <w:lvl w:ilvl="0">
      <w:start w:val="8"/>
      <w:numFmt w:val="decimal"/>
      <w:lvlText w:val="%1"/>
      <w:lvlJc w:val="left"/>
      <w:pPr>
        <w:ind w:left="754" w:hanging="634"/>
        <w:jc w:val="left"/>
      </w:pPr>
      <w:rPr>
        <w:rFonts w:hint="default"/>
        <w:lang w:val="zh-CN" w:eastAsia="zh-CN" w:bidi="zh-CN"/>
      </w:rPr>
    </w:lvl>
    <w:lvl w:ilvl="1">
      <w:start w:val="1"/>
      <w:numFmt w:val="decimal"/>
      <w:lvlText w:val="%1.%2"/>
      <w:lvlJc w:val="left"/>
      <w:pPr>
        <w:ind w:left="754" w:hanging="634"/>
        <w:jc w:val="left"/>
      </w:pPr>
      <w:rPr>
        <w:rFonts w:hint="default"/>
        <w:lang w:val="zh-CN" w:eastAsia="zh-CN" w:bidi="zh-CN"/>
      </w:rPr>
    </w:lvl>
    <w:lvl w:ilvl="2">
      <w:start w:val="1"/>
      <w:numFmt w:val="decimal"/>
      <w:lvlText w:val="%1.%2.%3"/>
      <w:lvlJc w:val="left"/>
      <w:pPr>
        <w:ind w:left="754" w:hanging="634"/>
        <w:jc w:val="left"/>
      </w:pPr>
      <w:rPr>
        <w:rFonts w:hint="default"/>
        <w:b/>
        <w:bCs/>
        <w:spacing w:val="0"/>
        <w:w w:val="98"/>
        <w:lang w:val="zh-CN" w:eastAsia="zh-CN" w:bidi="zh-CN"/>
      </w:rPr>
    </w:lvl>
    <w:lvl w:ilvl="3">
      <w:numFmt w:val="bullet"/>
      <w:lvlText w:val="•"/>
      <w:lvlJc w:val="left"/>
      <w:pPr>
        <w:ind w:left="3526" w:hanging="634"/>
      </w:pPr>
      <w:rPr>
        <w:rFonts w:hint="default"/>
        <w:lang w:val="zh-CN" w:eastAsia="zh-CN" w:bidi="zh-CN"/>
      </w:rPr>
    </w:lvl>
    <w:lvl w:ilvl="4">
      <w:numFmt w:val="bullet"/>
      <w:lvlText w:val="•"/>
      <w:lvlJc w:val="left"/>
      <w:pPr>
        <w:ind w:left="4448" w:hanging="634"/>
      </w:pPr>
      <w:rPr>
        <w:rFonts w:hint="default"/>
        <w:lang w:val="zh-CN" w:eastAsia="zh-CN" w:bidi="zh-CN"/>
      </w:rPr>
    </w:lvl>
    <w:lvl w:ilvl="5">
      <w:numFmt w:val="bullet"/>
      <w:lvlText w:val="•"/>
      <w:lvlJc w:val="left"/>
      <w:pPr>
        <w:ind w:left="5370" w:hanging="634"/>
      </w:pPr>
      <w:rPr>
        <w:rFonts w:hint="default"/>
        <w:lang w:val="zh-CN" w:eastAsia="zh-CN" w:bidi="zh-CN"/>
      </w:rPr>
    </w:lvl>
    <w:lvl w:ilvl="6">
      <w:numFmt w:val="bullet"/>
      <w:lvlText w:val="•"/>
      <w:lvlJc w:val="left"/>
      <w:pPr>
        <w:ind w:left="6292" w:hanging="634"/>
      </w:pPr>
      <w:rPr>
        <w:rFonts w:hint="default"/>
        <w:lang w:val="zh-CN" w:eastAsia="zh-CN" w:bidi="zh-CN"/>
      </w:rPr>
    </w:lvl>
    <w:lvl w:ilvl="7">
      <w:numFmt w:val="bullet"/>
      <w:lvlText w:val="•"/>
      <w:lvlJc w:val="left"/>
      <w:pPr>
        <w:ind w:left="7214" w:hanging="634"/>
      </w:pPr>
      <w:rPr>
        <w:rFonts w:hint="default"/>
        <w:lang w:val="zh-CN" w:eastAsia="zh-CN" w:bidi="zh-CN"/>
      </w:rPr>
    </w:lvl>
    <w:lvl w:ilvl="8">
      <w:numFmt w:val="bullet"/>
      <w:lvlText w:val="•"/>
      <w:lvlJc w:val="left"/>
      <w:pPr>
        <w:ind w:left="8136" w:hanging="634"/>
      </w:pPr>
      <w:rPr>
        <w:rFonts w:hint="default"/>
        <w:lang w:val="zh-CN" w:eastAsia="zh-CN" w:bidi="zh-CN"/>
      </w:rPr>
    </w:lvl>
  </w:abstractNum>
  <w:num w:numId="1">
    <w:abstractNumId w:val="24"/>
  </w:num>
  <w:num w:numId="2">
    <w:abstractNumId w:val="9"/>
  </w:num>
  <w:num w:numId="3">
    <w:abstractNumId w:val="10"/>
  </w:num>
  <w:num w:numId="4">
    <w:abstractNumId w:val="21"/>
  </w:num>
  <w:num w:numId="5">
    <w:abstractNumId w:val="5"/>
  </w:num>
  <w:num w:numId="6">
    <w:abstractNumId w:val="20"/>
  </w:num>
  <w:num w:numId="7">
    <w:abstractNumId w:val="3"/>
  </w:num>
  <w:num w:numId="8">
    <w:abstractNumId w:val="2"/>
  </w:num>
  <w:num w:numId="9">
    <w:abstractNumId w:val="12"/>
  </w:num>
  <w:num w:numId="10">
    <w:abstractNumId w:val="17"/>
  </w:num>
  <w:num w:numId="11">
    <w:abstractNumId w:val="25"/>
  </w:num>
  <w:num w:numId="12">
    <w:abstractNumId w:val="11"/>
  </w:num>
  <w:num w:numId="13">
    <w:abstractNumId w:val="0"/>
  </w:num>
  <w:num w:numId="14">
    <w:abstractNumId w:val="18"/>
  </w:num>
  <w:num w:numId="15">
    <w:abstractNumId w:val="22"/>
  </w:num>
  <w:num w:numId="16">
    <w:abstractNumId w:val="4"/>
  </w:num>
  <w:num w:numId="17">
    <w:abstractNumId w:val="19"/>
  </w:num>
  <w:num w:numId="18">
    <w:abstractNumId w:val="8"/>
  </w:num>
  <w:num w:numId="19">
    <w:abstractNumId w:val="16"/>
  </w:num>
  <w:num w:numId="20">
    <w:abstractNumId w:val="7"/>
  </w:num>
  <w:num w:numId="21">
    <w:abstractNumId w:val="6"/>
  </w:num>
  <w:num w:numId="22">
    <w:abstractNumId w:val="1"/>
  </w:num>
  <w:num w:numId="23">
    <w:abstractNumId w:val="14"/>
  </w:num>
  <w:num w:numId="24">
    <w:abstractNumId w:val="23"/>
  </w:num>
  <w:num w:numId="25">
    <w:abstractNumId w:val="15"/>
  </w:num>
  <w:num w:numId="26">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proofState w:grammar="clean"/>
  <w:defaultTabStop w:val="420"/>
  <w:drawingGridHorizontalSpacing w:val="105"/>
  <w:drawingGridVerticalSpacing w:val="156"/>
  <w:noPunctuationKerning/>
  <w:characterSpacingControl w:val="compressPunctuation"/>
  <w:hdrShapeDefaults>
    <o:shapedefaults v:ext="edit" spidmax="11266" fillcolor="white">
      <v:fill color="white"/>
    </o:shapedefaults>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717EC2"/>
    <w:rsid w:val="000205F9"/>
    <w:rsid w:val="00031709"/>
    <w:rsid w:val="00042A65"/>
    <w:rsid w:val="0005082E"/>
    <w:rsid w:val="0005495E"/>
    <w:rsid w:val="000574C4"/>
    <w:rsid w:val="0007204E"/>
    <w:rsid w:val="00084CF4"/>
    <w:rsid w:val="000A04CD"/>
    <w:rsid w:val="000A1CAB"/>
    <w:rsid w:val="000A6A34"/>
    <w:rsid w:val="000A6AE1"/>
    <w:rsid w:val="000B04C1"/>
    <w:rsid w:val="000C0591"/>
    <w:rsid w:val="000C1960"/>
    <w:rsid w:val="000C4A37"/>
    <w:rsid w:val="000D4E72"/>
    <w:rsid w:val="000D56C0"/>
    <w:rsid w:val="000E6747"/>
    <w:rsid w:val="000F0B0C"/>
    <w:rsid w:val="000F7F7A"/>
    <w:rsid w:val="001048CE"/>
    <w:rsid w:val="00106DE7"/>
    <w:rsid w:val="00107549"/>
    <w:rsid w:val="00112DDC"/>
    <w:rsid w:val="0011677F"/>
    <w:rsid w:val="00123A81"/>
    <w:rsid w:val="00127B2E"/>
    <w:rsid w:val="00131DE0"/>
    <w:rsid w:val="00134CA9"/>
    <w:rsid w:val="001537EB"/>
    <w:rsid w:val="00163FC0"/>
    <w:rsid w:val="001707BA"/>
    <w:rsid w:val="001919FA"/>
    <w:rsid w:val="00192D45"/>
    <w:rsid w:val="001930F8"/>
    <w:rsid w:val="001A3641"/>
    <w:rsid w:val="001A6FC4"/>
    <w:rsid w:val="001B38FC"/>
    <w:rsid w:val="001C20F7"/>
    <w:rsid w:val="001C55AC"/>
    <w:rsid w:val="001C7A08"/>
    <w:rsid w:val="001D1371"/>
    <w:rsid w:val="001D329C"/>
    <w:rsid w:val="001D485B"/>
    <w:rsid w:val="001D7A4B"/>
    <w:rsid w:val="001E165F"/>
    <w:rsid w:val="001F376C"/>
    <w:rsid w:val="00207AB7"/>
    <w:rsid w:val="0021049E"/>
    <w:rsid w:val="00211F10"/>
    <w:rsid w:val="00212569"/>
    <w:rsid w:val="0021461A"/>
    <w:rsid w:val="00215848"/>
    <w:rsid w:val="0022594E"/>
    <w:rsid w:val="002348AE"/>
    <w:rsid w:val="00235B7D"/>
    <w:rsid w:val="002402A5"/>
    <w:rsid w:val="00246481"/>
    <w:rsid w:val="00247B12"/>
    <w:rsid w:val="00252C74"/>
    <w:rsid w:val="00253733"/>
    <w:rsid w:val="00255ADD"/>
    <w:rsid w:val="00256D7D"/>
    <w:rsid w:val="002668B2"/>
    <w:rsid w:val="00270C1E"/>
    <w:rsid w:val="002721E6"/>
    <w:rsid w:val="002722F1"/>
    <w:rsid w:val="0027376F"/>
    <w:rsid w:val="002808EC"/>
    <w:rsid w:val="0028566C"/>
    <w:rsid w:val="00294F63"/>
    <w:rsid w:val="002B2821"/>
    <w:rsid w:val="002C10CF"/>
    <w:rsid w:val="002D31F9"/>
    <w:rsid w:val="002F3D8B"/>
    <w:rsid w:val="002F5D62"/>
    <w:rsid w:val="002F6663"/>
    <w:rsid w:val="00302D2E"/>
    <w:rsid w:val="003123CC"/>
    <w:rsid w:val="00316472"/>
    <w:rsid w:val="0032335C"/>
    <w:rsid w:val="0032592B"/>
    <w:rsid w:val="00330C3C"/>
    <w:rsid w:val="00331297"/>
    <w:rsid w:val="0034082F"/>
    <w:rsid w:val="003434AF"/>
    <w:rsid w:val="00373454"/>
    <w:rsid w:val="00373B17"/>
    <w:rsid w:val="00390BBE"/>
    <w:rsid w:val="00390C0A"/>
    <w:rsid w:val="003934A7"/>
    <w:rsid w:val="003A1EB6"/>
    <w:rsid w:val="003A4641"/>
    <w:rsid w:val="003B0EBE"/>
    <w:rsid w:val="003B51DC"/>
    <w:rsid w:val="003B6DAE"/>
    <w:rsid w:val="003B77D0"/>
    <w:rsid w:val="003C365F"/>
    <w:rsid w:val="003C3CAD"/>
    <w:rsid w:val="003E012E"/>
    <w:rsid w:val="003E18AB"/>
    <w:rsid w:val="003F156D"/>
    <w:rsid w:val="003F3CF0"/>
    <w:rsid w:val="003F5CFD"/>
    <w:rsid w:val="00401970"/>
    <w:rsid w:val="00404EC6"/>
    <w:rsid w:val="0040574D"/>
    <w:rsid w:val="004210DB"/>
    <w:rsid w:val="00421F79"/>
    <w:rsid w:val="00453E70"/>
    <w:rsid w:val="004556E0"/>
    <w:rsid w:val="0045778F"/>
    <w:rsid w:val="00463922"/>
    <w:rsid w:val="004710AD"/>
    <w:rsid w:val="004814FF"/>
    <w:rsid w:val="00492212"/>
    <w:rsid w:val="004979EC"/>
    <w:rsid w:val="004A40BE"/>
    <w:rsid w:val="004B09A9"/>
    <w:rsid w:val="004B3B47"/>
    <w:rsid w:val="004B66F2"/>
    <w:rsid w:val="004B7FAC"/>
    <w:rsid w:val="004C0F31"/>
    <w:rsid w:val="004D2F52"/>
    <w:rsid w:val="004D5E0E"/>
    <w:rsid w:val="004D7CAE"/>
    <w:rsid w:val="004E0400"/>
    <w:rsid w:val="004E55E5"/>
    <w:rsid w:val="005021BA"/>
    <w:rsid w:val="00511304"/>
    <w:rsid w:val="00511FD4"/>
    <w:rsid w:val="00512A7E"/>
    <w:rsid w:val="0051378F"/>
    <w:rsid w:val="00513984"/>
    <w:rsid w:val="00514FDA"/>
    <w:rsid w:val="00524499"/>
    <w:rsid w:val="00525A0E"/>
    <w:rsid w:val="00527B80"/>
    <w:rsid w:val="00536538"/>
    <w:rsid w:val="00565B2C"/>
    <w:rsid w:val="0057483D"/>
    <w:rsid w:val="00583E60"/>
    <w:rsid w:val="0059238E"/>
    <w:rsid w:val="00595E0E"/>
    <w:rsid w:val="005B1475"/>
    <w:rsid w:val="005B3C49"/>
    <w:rsid w:val="005C1664"/>
    <w:rsid w:val="005F0D2B"/>
    <w:rsid w:val="005F64F0"/>
    <w:rsid w:val="005F7E41"/>
    <w:rsid w:val="00607E8B"/>
    <w:rsid w:val="0061415E"/>
    <w:rsid w:val="006209E2"/>
    <w:rsid w:val="00621153"/>
    <w:rsid w:val="0062700E"/>
    <w:rsid w:val="0062748D"/>
    <w:rsid w:val="00633E55"/>
    <w:rsid w:val="00635302"/>
    <w:rsid w:val="006400DD"/>
    <w:rsid w:val="00643F50"/>
    <w:rsid w:val="00653442"/>
    <w:rsid w:val="00667497"/>
    <w:rsid w:val="00672EE3"/>
    <w:rsid w:val="00675B90"/>
    <w:rsid w:val="006835FE"/>
    <w:rsid w:val="006843CE"/>
    <w:rsid w:val="00684810"/>
    <w:rsid w:val="006865C2"/>
    <w:rsid w:val="0069043D"/>
    <w:rsid w:val="00692485"/>
    <w:rsid w:val="0069250F"/>
    <w:rsid w:val="006A3315"/>
    <w:rsid w:val="006A4FBD"/>
    <w:rsid w:val="006A5618"/>
    <w:rsid w:val="006C1D86"/>
    <w:rsid w:val="006C2656"/>
    <w:rsid w:val="006D4D32"/>
    <w:rsid w:val="006F436F"/>
    <w:rsid w:val="00704792"/>
    <w:rsid w:val="007063AB"/>
    <w:rsid w:val="00710498"/>
    <w:rsid w:val="00717EC2"/>
    <w:rsid w:val="007250B6"/>
    <w:rsid w:val="00726B2F"/>
    <w:rsid w:val="00727A3C"/>
    <w:rsid w:val="00731326"/>
    <w:rsid w:val="007323A9"/>
    <w:rsid w:val="00737016"/>
    <w:rsid w:val="0073737E"/>
    <w:rsid w:val="00754BDB"/>
    <w:rsid w:val="00754F74"/>
    <w:rsid w:val="0075709F"/>
    <w:rsid w:val="0077601F"/>
    <w:rsid w:val="007812B0"/>
    <w:rsid w:val="00781B58"/>
    <w:rsid w:val="007901F5"/>
    <w:rsid w:val="00792603"/>
    <w:rsid w:val="00793542"/>
    <w:rsid w:val="00795BD2"/>
    <w:rsid w:val="007A254D"/>
    <w:rsid w:val="007A3DAE"/>
    <w:rsid w:val="007B0472"/>
    <w:rsid w:val="007B1747"/>
    <w:rsid w:val="007B5143"/>
    <w:rsid w:val="007C19F3"/>
    <w:rsid w:val="007C1C66"/>
    <w:rsid w:val="007C7AE5"/>
    <w:rsid w:val="007E13A3"/>
    <w:rsid w:val="007E214D"/>
    <w:rsid w:val="007E4FB6"/>
    <w:rsid w:val="007F736E"/>
    <w:rsid w:val="007F7993"/>
    <w:rsid w:val="008012DD"/>
    <w:rsid w:val="008039C3"/>
    <w:rsid w:val="00814149"/>
    <w:rsid w:val="00815A50"/>
    <w:rsid w:val="00821F25"/>
    <w:rsid w:val="00835D8B"/>
    <w:rsid w:val="00836DAC"/>
    <w:rsid w:val="00837F58"/>
    <w:rsid w:val="00845875"/>
    <w:rsid w:val="00845E5C"/>
    <w:rsid w:val="008508CA"/>
    <w:rsid w:val="00860B48"/>
    <w:rsid w:val="008706EC"/>
    <w:rsid w:val="008732E3"/>
    <w:rsid w:val="00880D8E"/>
    <w:rsid w:val="008864EF"/>
    <w:rsid w:val="0089351F"/>
    <w:rsid w:val="00893E5C"/>
    <w:rsid w:val="00895F08"/>
    <w:rsid w:val="008D2100"/>
    <w:rsid w:val="008D35EA"/>
    <w:rsid w:val="008F2A72"/>
    <w:rsid w:val="008F3DE1"/>
    <w:rsid w:val="008F7AC8"/>
    <w:rsid w:val="00906567"/>
    <w:rsid w:val="00906E4A"/>
    <w:rsid w:val="00907034"/>
    <w:rsid w:val="0091128C"/>
    <w:rsid w:val="0091395C"/>
    <w:rsid w:val="0091656C"/>
    <w:rsid w:val="00920C65"/>
    <w:rsid w:val="00920E00"/>
    <w:rsid w:val="00925F20"/>
    <w:rsid w:val="00926810"/>
    <w:rsid w:val="00931954"/>
    <w:rsid w:val="00932BA8"/>
    <w:rsid w:val="00934B58"/>
    <w:rsid w:val="009357E4"/>
    <w:rsid w:val="00937E8D"/>
    <w:rsid w:val="00941ECE"/>
    <w:rsid w:val="00953179"/>
    <w:rsid w:val="009566CF"/>
    <w:rsid w:val="009635D9"/>
    <w:rsid w:val="00970866"/>
    <w:rsid w:val="009B0622"/>
    <w:rsid w:val="009C48BE"/>
    <w:rsid w:val="009D373E"/>
    <w:rsid w:val="009D55B1"/>
    <w:rsid w:val="009D74B2"/>
    <w:rsid w:val="009E65B2"/>
    <w:rsid w:val="009F1785"/>
    <w:rsid w:val="009F3028"/>
    <w:rsid w:val="009F565B"/>
    <w:rsid w:val="00A017F8"/>
    <w:rsid w:val="00A02F9E"/>
    <w:rsid w:val="00A05C92"/>
    <w:rsid w:val="00A17730"/>
    <w:rsid w:val="00A17A75"/>
    <w:rsid w:val="00A20EFA"/>
    <w:rsid w:val="00A2547B"/>
    <w:rsid w:val="00A55BAE"/>
    <w:rsid w:val="00A6721F"/>
    <w:rsid w:val="00A72373"/>
    <w:rsid w:val="00A723F8"/>
    <w:rsid w:val="00A76303"/>
    <w:rsid w:val="00A7738C"/>
    <w:rsid w:val="00A91ECC"/>
    <w:rsid w:val="00A92C53"/>
    <w:rsid w:val="00A9461E"/>
    <w:rsid w:val="00AB713F"/>
    <w:rsid w:val="00AC2E51"/>
    <w:rsid w:val="00AD00D9"/>
    <w:rsid w:val="00AE7395"/>
    <w:rsid w:val="00AF386A"/>
    <w:rsid w:val="00B00CD3"/>
    <w:rsid w:val="00B01965"/>
    <w:rsid w:val="00B21799"/>
    <w:rsid w:val="00B2372D"/>
    <w:rsid w:val="00B31D2F"/>
    <w:rsid w:val="00B33021"/>
    <w:rsid w:val="00B37E25"/>
    <w:rsid w:val="00B406B8"/>
    <w:rsid w:val="00B415DC"/>
    <w:rsid w:val="00B4347F"/>
    <w:rsid w:val="00B52BE9"/>
    <w:rsid w:val="00B579E2"/>
    <w:rsid w:val="00B6055D"/>
    <w:rsid w:val="00B71904"/>
    <w:rsid w:val="00B74EA7"/>
    <w:rsid w:val="00B848DA"/>
    <w:rsid w:val="00B92A1E"/>
    <w:rsid w:val="00B93135"/>
    <w:rsid w:val="00BA6BE9"/>
    <w:rsid w:val="00BB5AA5"/>
    <w:rsid w:val="00BB6404"/>
    <w:rsid w:val="00BC250C"/>
    <w:rsid w:val="00BC2887"/>
    <w:rsid w:val="00BD1568"/>
    <w:rsid w:val="00BD17DC"/>
    <w:rsid w:val="00BD262D"/>
    <w:rsid w:val="00BD26A4"/>
    <w:rsid w:val="00BE25AF"/>
    <w:rsid w:val="00BE3106"/>
    <w:rsid w:val="00BE39D9"/>
    <w:rsid w:val="00BF128E"/>
    <w:rsid w:val="00BF1A5F"/>
    <w:rsid w:val="00C1584A"/>
    <w:rsid w:val="00C26DEE"/>
    <w:rsid w:val="00C30EEF"/>
    <w:rsid w:val="00C437BA"/>
    <w:rsid w:val="00C53813"/>
    <w:rsid w:val="00C541E3"/>
    <w:rsid w:val="00C622F6"/>
    <w:rsid w:val="00C63211"/>
    <w:rsid w:val="00C71A80"/>
    <w:rsid w:val="00C769A4"/>
    <w:rsid w:val="00C812CB"/>
    <w:rsid w:val="00C84739"/>
    <w:rsid w:val="00C974BF"/>
    <w:rsid w:val="00C97F9B"/>
    <w:rsid w:val="00CA4C5D"/>
    <w:rsid w:val="00CA70C8"/>
    <w:rsid w:val="00CB1DB0"/>
    <w:rsid w:val="00CB62E9"/>
    <w:rsid w:val="00CC0D1D"/>
    <w:rsid w:val="00CC0D3A"/>
    <w:rsid w:val="00CC37DD"/>
    <w:rsid w:val="00CC5400"/>
    <w:rsid w:val="00CC5F87"/>
    <w:rsid w:val="00CD0243"/>
    <w:rsid w:val="00CD3D9E"/>
    <w:rsid w:val="00CF2426"/>
    <w:rsid w:val="00CF302F"/>
    <w:rsid w:val="00CF39F5"/>
    <w:rsid w:val="00CF61A3"/>
    <w:rsid w:val="00D02532"/>
    <w:rsid w:val="00D0536A"/>
    <w:rsid w:val="00D125F6"/>
    <w:rsid w:val="00D133F4"/>
    <w:rsid w:val="00D176E6"/>
    <w:rsid w:val="00D30ADA"/>
    <w:rsid w:val="00D42BBC"/>
    <w:rsid w:val="00D43E0F"/>
    <w:rsid w:val="00D476CF"/>
    <w:rsid w:val="00D5107D"/>
    <w:rsid w:val="00D52012"/>
    <w:rsid w:val="00D5283F"/>
    <w:rsid w:val="00D53FCE"/>
    <w:rsid w:val="00D54ECA"/>
    <w:rsid w:val="00D551BF"/>
    <w:rsid w:val="00D606ED"/>
    <w:rsid w:val="00D747CC"/>
    <w:rsid w:val="00D77F0E"/>
    <w:rsid w:val="00D81713"/>
    <w:rsid w:val="00D87E23"/>
    <w:rsid w:val="00DA4160"/>
    <w:rsid w:val="00DB6A2D"/>
    <w:rsid w:val="00DC48F6"/>
    <w:rsid w:val="00DD46F0"/>
    <w:rsid w:val="00DD53EF"/>
    <w:rsid w:val="00DD6224"/>
    <w:rsid w:val="00DE0C6A"/>
    <w:rsid w:val="00DE1A8D"/>
    <w:rsid w:val="00DE77E5"/>
    <w:rsid w:val="00DF1067"/>
    <w:rsid w:val="00DF1EDE"/>
    <w:rsid w:val="00DF2C4C"/>
    <w:rsid w:val="00E02DF5"/>
    <w:rsid w:val="00E046F7"/>
    <w:rsid w:val="00E06368"/>
    <w:rsid w:val="00E135FE"/>
    <w:rsid w:val="00E35F6C"/>
    <w:rsid w:val="00E3749A"/>
    <w:rsid w:val="00E45246"/>
    <w:rsid w:val="00E56901"/>
    <w:rsid w:val="00E653C2"/>
    <w:rsid w:val="00E71017"/>
    <w:rsid w:val="00E71493"/>
    <w:rsid w:val="00E75868"/>
    <w:rsid w:val="00E77092"/>
    <w:rsid w:val="00E7751C"/>
    <w:rsid w:val="00E845E5"/>
    <w:rsid w:val="00E86635"/>
    <w:rsid w:val="00E933DA"/>
    <w:rsid w:val="00EA03DD"/>
    <w:rsid w:val="00EA0CF3"/>
    <w:rsid w:val="00EB590C"/>
    <w:rsid w:val="00EC4CD5"/>
    <w:rsid w:val="00EC6E40"/>
    <w:rsid w:val="00ED3A03"/>
    <w:rsid w:val="00EE1A64"/>
    <w:rsid w:val="00EE36BC"/>
    <w:rsid w:val="00EE3A8F"/>
    <w:rsid w:val="00EE592A"/>
    <w:rsid w:val="00EE7A6F"/>
    <w:rsid w:val="00EF22F3"/>
    <w:rsid w:val="00EF2F23"/>
    <w:rsid w:val="00EF3A2A"/>
    <w:rsid w:val="00EF669D"/>
    <w:rsid w:val="00F01C82"/>
    <w:rsid w:val="00F0731F"/>
    <w:rsid w:val="00F10B2B"/>
    <w:rsid w:val="00F112D2"/>
    <w:rsid w:val="00F11490"/>
    <w:rsid w:val="00F14A14"/>
    <w:rsid w:val="00F326B3"/>
    <w:rsid w:val="00F3666C"/>
    <w:rsid w:val="00F36A09"/>
    <w:rsid w:val="00F41E8C"/>
    <w:rsid w:val="00F54887"/>
    <w:rsid w:val="00F57011"/>
    <w:rsid w:val="00F57082"/>
    <w:rsid w:val="00F62E6C"/>
    <w:rsid w:val="00F6592F"/>
    <w:rsid w:val="00F737B9"/>
    <w:rsid w:val="00F83989"/>
    <w:rsid w:val="00F85D2D"/>
    <w:rsid w:val="00F91716"/>
    <w:rsid w:val="00F93CEA"/>
    <w:rsid w:val="00F9436E"/>
    <w:rsid w:val="00F9507A"/>
    <w:rsid w:val="00FA239E"/>
    <w:rsid w:val="00FB1B1D"/>
    <w:rsid w:val="00FC0B45"/>
    <w:rsid w:val="00FC5B57"/>
    <w:rsid w:val="00FC66E6"/>
    <w:rsid w:val="00FD1722"/>
    <w:rsid w:val="00FD78B2"/>
    <w:rsid w:val="00FE1DCD"/>
    <w:rsid w:val="00FE2ED9"/>
    <w:rsid w:val="00FF3B0B"/>
    <w:rsid w:val="00FF5A8F"/>
    <w:rsid w:val="00FF691C"/>
    <w:rsid w:val="00FF7246"/>
    <w:rsid w:val="025F3826"/>
    <w:rsid w:val="02657225"/>
    <w:rsid w:val="03533596"/>
    <w:rsid w:val="03FC441B"/>
    <w:rsid w:val="0A285EE8"/>
    <w:rsid w:val="12E442FE"/>
    <w:rsid w:val="16BA4486"/>
    <w:rsid w:val="1CC317F1"/>
    <w:rsid w:val="1E882054"/>
    <w:rsid w:val="20501151"/>
    <w:rsid w:val="23805533"/>
    <w:rsid w:val="24C04D2C"/>
    <w:rsid w:val="251C140E"/>
    <w:rsid w:val="27026C25"/>
    <w:rsid w:val="28AF12BA"/>
    <w:rsid w:val="2AD95EE4"/>
    <w:rsid w:val="2CF05F71"/>
    <w:rsid w:val="362823F5"/>
    <w:rsid w:val="39A54ECF"/>
    <w:rsid w:val="3A332781"/>
    <w:rsid w:val="3BB9783C"/>
    <w:rsid w:val="3E473E34"/>
    <w:rsid w:val="417E1A78"/>
    <w:rsid w:val="418F233D"/>
    <w:rsid w:val="4A6D6825"/>
    <w:rsid w:val="4E133444"/>
    <w:rsid w:val="50FF0081"/>
    <w:rsid w:val="53D00936"/>
    <w:rsid w:val="55A1656D"/>
    <w:rsid w:val="5C4762CE"/>
    <w:rsid w:val="5CEC5777"/>
    <w:rsid w:val="60155D48"/>
    <w:rsid w:val="62FF5BDC"/>
    <w:rsid w:val="64ED07FA"/>
    <w:rsid w:val="6A9070D8"/>
    <w:rsid w:val="6C443F8D"/>
    <w:rsid w:val="6D016D44"/>
    <w:rsid w:val="702F24BD"/>
    <w:rsid w:val="719F63F0"/>
    <w:rsid w:val="7204634F"/>
    <w:rsid w:val="765F78A2"/>
    <w:rsid w:val="79446134"/>
    <w:rsid w:val="79DB51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EastAsia" w:hAnsi="Calibri"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9" w:unhideWhenUsed="0" w:qFormat="1"/>
    <w:lsdException w:name="heading 2" w:uiPriority="0" w:unhideWhenUsed="0" w:qFormat="1"/>
    <w:lsdException w:name="heading 3" w:uiPriority="0" w:qFormat="1"/>
    <w:lsdException w:name="heading 4" w:uiPriority="0"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qFormat="1"/>
    <w:lsdException w:name="index 2" w:semiHidden="1" w:uiPriority="0"/>
    <w:lsdException w:name="index 3" w:semiHidden="1" w:uiPriority="0"/>
    <w:lsdException w:name="index 4" w:semiHidden="1" w:uiPriority="0"/>
    <w:lsdException w:name="index 5" w:semiHidden="1" w:uiPriority="0"/>
    <w:lsdException w:name="index 6" w:semiHidden="1" w:uiPriority="0"/>
    <w:lsdException w:name="index 7" w:semiHidden="1" w:uiPriority="0"/>
    <w:lsdException w:name="index 8" w:semiHidden="1" w:uiPriority="0"/>
    <w:lsdException w:name="index 9" w:semiHidden="1" w:uiPriority="0"/>
    <w:lsdException w:name="toc 1" w:uiPriority="39" w:unhideWhenUsed="0" w:qFormat="1"/>
    <w:lsdException w:name="toc 2" w:semiHidden="1" w:uiPriority="39"/>
    <w:lsdException w:name="toc 3" w:uiPriority="39" w:unhideWhenUsed="0" w:qFormat="1"/>
    <w:lsdException w:name="toc 4" w:semiHidden="1" w:uiPriority="39"/>
    <w:lsdException w:name="toc 5" w:uiPriority="39" w:unhideWhenUsed="0" w:qFormat="1"/>
    <w:lsdException w:name="toc 6" w:semiHidden="1" w:uiPriority="39"/>
    <w:lsdException w:name="toc 7" w:semiHidden="1" w:uiPriority="39"/>
    <w:lsdException w:name="toc 8" w:semiHidden="1" w:uiPriority="39"/>
    <w:lsdException w:name="toc 9" w:semiHidden="1" w:uiPriority="39"/>
    <w:lsdException w:name="Normal Indent" w:uiPriority="0" w:qFormat="1"/>
    <w:lsdException w:name="footnote text" w:semiHidden="1" w:uiPriority="0"/>
    <w:lsdException w:name="annotation text" w:semiHidden="1" w:uiPriority="0"/>
    <w:lsdException w:name="header" w:qFormat="1"/>
    <w:lsdException w:name="footer" w:unhideWhenUsed="0" w:qFormat="1"/>
    <w:lsdException w:name="index heading" w:semiHidden="1" w:uiPriority="0"/>
    <w:lsdException w:name="caption" w:uiPriority="0" w:qFormat="1"/>
    <w:lsdException w:name="table of figures" w:semiHidden="1" w:uiPriority="0"/>
    <w:lsdException w:name="envelope address" w:semiHidden="1" w:uiPriority="0"/>
    <w:lsdException w:name="envelope return" w:semiHidden="1" w:uiPriority="0"/>
    <w:lsdException w:name="footnote reference" w:semiHidden="1" w:uiPriority="0"/>
    <w:lsdException w:name="annotation reference" w:semiHidden="1" w:uiPriority="0"/>
    <w:lsdException w:name="line number" w:semiHidden="1" w:uiPriority="0"/>
    <w:lsdException w:name="page number" w:uiPriority="0" w:unhideWhenUsed="0" w:qFormat="1"/>
    <w:lsdException w:name="endnote reference" w:semiHidden="1" w:uiPriority="0"/>
    <w:lsdException w:name="endnote text" w:semiHidden="1" w:uiPriority="0"/>
    <w:lsdException w:name="table of authorities" w:semiHidden="1" w:uiPriority="0"/>
    <w:lsdException w:name="macro" w:semiHidden="1" w:uiPriority="0"/>
    <w:lsdException w:name="toa heading" w:semiHidden="1" w:uiPriority="0"/>
    <w:lsdException w:name="List" w:semiHidden="1" w:uiPriority="0"/>
    <w:lsdException w:name="List Bullet" w:semiHidden="1" w:uiPriority="0"/>
    <w:lsdException w:name="List Number" w:semiHidden="1" w:uiPriority="0" w:qFormat="1"/>
    <w:lsdException w:name="List 2" w:semiHidden="1" w:uiPriority="0"/>
    <w:lsdException w:name="List 3" w:semiHidden="1" w:uiPriority="0"/>
    <w:lsdException w:name="List 4" w:semiHidden="1" w:uiPriority="0"/>
    <w:lsdException w:name="List 5" w:semiHidden="1" w:uiPriority="0"/>
    <w:lsdException w:name="List Bullet 2" w:semiHidden="1" w:uiPriority="0"/>
    <w:lsdException w:name="List Bullet 3" w:semiHidden="1" w:uiPriority="0"/>
    <w:lsdException w:name="List Bullet 4" w:semiHidden="1" w:uiPriority="0"/>
    <w:lsdException w:name="List Bullet 5" w:semiHidden="1" w:uiPriority="0"/>
    <w:lsdException w:name="List Number 2" w:uiPriority="0" w:unhideWhenUsed="0" w:qFormat="1"/>
    <w:lsdException w:name="List Number 3" w:semiHidden="1" w:uiPriority="0"/>
    <w:lsdException w:name="List Number 4" w:semiHidden="1" w:uiPriority="0"/>
    <w:lsdException w:name="List Number 5" w:semiHidden="1" w:uiPriority="0"/>
    <w:lsdException w:name="Title" w:uiPriority="0" w:unhideWhenUsed="0" w:qFormat="1"/>
    <w:lsdException w:name="Closing" w:semiHidden="1" w:uiPriority="0"/>
    <w:lsdException w:name="Signature" w:semiHidden="1" w:uiPriority="0"/>
    <w:lsdException w:name="Default Paragraph Font" w:semiHidden="1" w:uiPriority="1"/>
    <w:lsdException w:name="Body Text" w:qFormat="1"/>
    <w:lsdException w:name="Body Text Indent" w:uiPriority="0" w:qFormat="1"/>
    <w:lsdException w:name="List Continue" w:semiHidden="1" w:uiPriority="0"/>
    <w:lsdException w:name="List Continue 2" w:semiHidden="1" w:uiPriority="0"/>
    <w:lsdException w:name="List Continue 3" w:semiHidden="1" w:uiPriority="0"/>
    <w:lsdException w:name="List Continue 4" w:semiHidden="1" w:uiPriority="0"/>
    <w:lsdException w:name="List Continue 5" w:semiHidden="1" w:uiPriority="0"/>
    <w:lsdException w:name="Message Header" w:qFormat="1"/>
    <w:lsdException w:name="Subtitle" w:uiPriority="11" w:unhideWhenUsed="0" w:qFormat="1"/>
    <w:lsdException w:name="Salutation" w:semiHidden="1" w:uiPriority="0"/>
    <w:lsdException w:name="Date" w:qFormat="1"/>
    <w:lsdException w:name="Body Text First Indent" w:qFormat="1"/>
    <w:lsdException w:name="Body Text First Indent 2" w:semiHidden="1" w:uiPriority="0" w:qFormat="1"/>
    <w:lsdException w:name="Note Heading" w:semiHidden="1" w:uiPriority="0"/>
    <w:lsdException w:name="Body Text 2" w:semiHidden="1" w:uiPriority="0"/>
    <w:lsdException w:name="Body Text 3" w:uiPriority="0" w:unhideWhenUsed="0" w:qFormat="1"/>
    <w:lsdException w:name="Body Text Indent 2" w:qFormat="1"/>
    <w:lsdException w:name="Body Text Indent 3" w:semiHidden="1" w:uiPriority="0"/>
    <w:lsdException w:name="Block Text" w:semiHidden="1" w:uiPriority="0"/>
    <w:lsdException w:name="Hyperlink" w:qFormat="1"/>
    <w:lsdException w:name="FollowedHyperlink" w:qFormat="1"/>
    <w:lsdException w:name="Strong" w:uiPriority="22" w:unhideWhenUsed="0" w:qFormat="1"/>
    <w:lsdException w:name="Emphasis" w:unhideWhenUsed="0" w:qFormat="1"/>
    <w:lsdException w:name="Document Map" w:qFormat="1"/>
    <w:lsdException w:name="Plain Text" w:qFormat="1"/>
    <w:lsdException w:name="E-mail Signature" w:semiHidden="1" w:uiPriority="0"/>
    <w:lsdException w:name="HTML Top of Form" w:semiHidden="1"/>
    <w:lsdException w:name="HTML Bottom of Form" w:semiHidden="1"/>
    <w:lsdException w:name="Normal (Web)" w:unhideWhenUsed="0" w:qFormat="1"/>
    <w:lsdException w:name="HTML Acronym" w:semiHidden="1" w:uiPriority="0"/>
    <w:lsdException w:name="HTML Address" w:semiHidden="1" w:uiPriority="0"/>
    <w:lsdException w:name="HTML Cite" w:semiHidden="1" w:uiPriority="0"/>
    <w:lsdException w:name="HTML Code" w:semiHidden="1" w:uiPriority="0"/>
    <w:lsdException w:name="HTML Definition" w:semiHidden="1" w:uiPriority="0"/>
    <w:lsdException w:name="HTML Keyboard" w:semiHidden="1" w:uiPriority="0"/>
    <w:lsdException w:name="HTML Preformatted" w:qFormat="1"/>
    <w:lsdException w:name="HTML Sample" w:semiHidden="1" w:uiPriority="0"/>
    <w:lsdException w:name="HTML Typewriter" w:semiHidden="1" w:uiPriority="0"/>
    <w:lsdException w:name="HTML Variable" w:semiHidden="1" w:uiPriority="0"/>
    <w:lsdException w:name="Normal Table" w:semiHidden="1" w:qFormat="1"/>
    <w:lsdException w:name="annotation subject" w:semiHidden="1" w:uiPriority="0"/>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unhideWhenUsed="0" w:qFormat="1"/>
    <w:lsdException w:name="Table Grid" w:semiHidden="1" w:uiPriority="59" w:qFormat="1"/>
    <w:lsdException w:name="Table Theme" w:semiHidden="1"/>
    <w:lsdException w:name="Placeholder Text" w:semiHidden="1"/>
    <w:lsdException w:name="No Spacing" w:semiHidden="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unhideWhenUsed="0" w:qFormat="1"/>
    <w:lsdException w:name="Quote" w:semiHidden="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0">
    <w:name w:val="Normal"/>
    <w:next w:val="a1"/>
    <w:qFormat/>
    <w:rsid w:val="009D373E"/>
    <w:pPr>
      <w:widowControl w:val="0"/>
      <w:jc w:val="both"/>
    </w:pPr>
    <w:rPr>
      <w:rFonts w:ascii="Times New Roman" w:eastAsia="宋体" w:hAnsi="Times New Roman"/>
      <w:kern w:val="2"/>
      <w:sz w:val="21"/>
      <w:szCs w:val="24"/>
    </w:rPr>
  </w:style>
  <w:style w:type="paragraph" w:styleId="1">
    <w:name w:val="heading 1"/>
    <w:basedOn w:val="a0"/>
    <w:next w:val="a0"/>
    <w:link w:val="1Char"/>
    <w:uiPriority w:val="9"/>
    <w:qFormat/>
    <w:rsid w:val="009D373E"/>
    <w:pPr>
      <w:keepNext/>
      <w:keepLines/>
      <w:numPr>
        <w:numId w:val="1"/>
      </w:numPr>
      <w:spacing w:before="160" w:after="160" w:line="360" w:lineRule="auto"/>
      <w:ind w:left="573" w:hanging="431"/>
      <w:outlineLvl w:val="0"/>
    </w:pPr>
    <w:rPr>
      <w:rFonts w:ascii="Arial" w:hAnsi="Arial" w:cs="黑体"/>
      <w:b/>
      <w:bCs/>
      <w:kern w:val="44"/>
      <w:sz w:val="30"/>
      <w:szCs w:val="44"/>
    </w:rPr>
  </w:style>
  <w:style w:type="paragraph" w:styleId="20">
    <w:name w:val="heading 2"/>
    <w:basedOn w:val="a0"/>
    <w:next w:val="a0"/>
    <w:link w:val="2Char"/>
    <w:qFormat/>
    <w:rsid w:val="009D373E"/>
    <w:pPr>
      <w:keepNext/>
      <w:keepLines/>
      <w:spacing w:before="260" w:after="260" w:line="413" w:lineRule="auto"/>
      <w:outlineLvl w:val="1"/>
    </w:pPr>
    <w:rPr>
      <w:rFonts w:ascii="Arial" w:eastAsia="黑体" w:hAnsi="Arial"/>
      <w:b/>
      <w:kern w:val="0"/>
      <w:sz w:val="32"/>
      <w:szCs w:val="20"/>
    </w:rPr>
  </w:style>
  <w:style w:type="paragraph" w:styleId="3">
    <w:name w:val="heading 3"/>
    <w:next w:val="a0"/>
    <w:link w:val="3Char"/>
    <w:unhideWhenUsed/>
    <w:qFormat/>
    <w:rsid w:val="009D373E"/>
    <w:pPr>
      <w:keepNext/>
      <w:keepLines/>
      <w:numPr>
        <w:ilvl w:val="2"/>
        <w:numId w:val="1"/>
      </w:numPr>
      <w:spacing w:before="100" w:after="100" w:line="360" w:lineRule="auto"/>
      <w:outlineLvl w:val="2"/>
    </w:pPr>
    <w:rPr>
      <w:rFonts w:ascii="Arial" w:eastAsia="宋体" w:hAnsi="Arial" w:cs="黑体"/>
      <w:b/>
      <w:bCs/>
      <w:kern w:val="2"/>
      <w:sz w:val="24"/>
      <w:szCs w:val="32"/>
    </w:rPr>
  </w:style>
  <w:style w:type="paragraph" w:styleId="4">
    <w:name w:val="heading 4"/>
    <w:next w:val="a0"/>
    <w:link w:val="4Char"/>
    <w:unhideWhenUsed/>
    <w:qFormat/>
    <w:rsid w:val="009D373E"/>
    <w:pPr>
      <w:keepNext/>
      <w:keepLines/>
      <w:numPr>
        <w:ilvl w:val="3"/>
        <w:numId w:val="1"/>
      </w:numPr>
      <w:spacing w:before="60" w:after="60" w:line="360" w:lineRule="auto"/>
      <w:ind w:left="862" w:hanging="862"/>
      <w:outlineLvl w:val="3"/>
    </w:pPr>
    <w:rPr>
      <w:rFonts w:ascii="Arial" w:eastAsia="宋体" w:hAnsi="Arial" w:cs="黑体"/>
      <w:b/>
      <w:bCs/>
      <w:kern w:val="2"/>
      <w:sz w:val="24"/>
      <w:szCs w:val="28"/>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First Indent"/>
    <w:basedOn w:val="a5"/>
    <w:link w:val="Char"/>
    <w:uiPriority w:val="99"/>
    <w:unhideWhenUsed/>
    <w:qFormat/>
    <w:rsid w:val="009D373E"/>
    <w:pPr>
      <w:ind w:firstLineChars="100" w:firstLine="420"/>
    </w:pPr>
    <w:rPr>
      <w:rFonts w:eastAsia="仿宋_GB2312"/>
      <w:sz w:val="28"/>
    </w:rPr>
  </w:style>
  <w:style w:type="paragraph" w:styleId="a5">
    <w:name w:val="Body Text"/>
    <w:basedOn w:val="a0"/>
    <w:link w:val="Char0"/>
    <w:uiPriority w:val="99"/>
    <w:unhideWhenUsed/>
    <w:qFormat/>
    <w:rsid w:val="009D373E"/>
  </w:style>
  <w:style w:type="paragraph" w:styleId="2">
    <w:name w:val="List Number 2"/>
    <w:basedOn w:val="a"/>
    <w:qFormat/>
    <w:rsid w:val="009D373E"/>
    <w:pPr>
      <w:widowControl/>
      <w:numPr>
        <w:numId w:val="2"/>
      </w:numPr>
      <w:tabs>
        <w:tab w:val="clear" w:pos="780"/>
        <w:tab w:val="left" w:pos="0"/>
        <w:tab w:val="left" w:pos="360"/>
      </w:tabs>
      <w:spacing w:line="360" w:lineRule="auto"/>
      <w:ind w:left="1080" w:right="360" w:hanging="137"/>
      <w:contextualSpacing w:val="0"/>
      <w:jc w:val="left"/>
    </w:pPr>
    <w:rPr>
      <w:rFonts w:ascii="Garamond" w:hAnsi="Garamond"/>
      <w:color w:val="000000"/>
      <w:kern w:val="0"/>
      <w:szCs w:val="20"/>
    </w:rPr>
  </w:style>
  <w:style w:type="paragraph" w:styleId="a">
    <w:name w:val="List Number"/>
    <w:basedOn w:val="a0"/>
    <w:semiHidden/>
    <w:unhideWhenUsed/>
    <w:qFormat/>
    <w:rsid w:val="009D373E"/>
    <w:pPr>
      <w:numPr>
        <w:numId w:val="3"/>
      </w:numPr>
      <w:contextualSpacing/>
    </w:pPr>
  </w:style>
  <w:style w:type="paragraph" w:styleId="a6">
    <w:name w:val="Normal Indent"/>
    <w:basedOn w:val="a0"/>
    <w:unhideWhenUsed/>
    <w:qFormat/>
    <w:rsid w:val="009D373E"/>
    <w:pPr>
      <w:ind w:firstLine="420"/>
    </w:pPr>
    <w:rPr>
      <w:szCs w:val="20"/>
    </w:rPr>
  </w:style>
  <w:style w:type="paragraph" w:styleId="a7">
    <w:name w:val="caption"/>
    <w:basedOn w:val="a0"/>
    <w:next w:val="a0"/>
    <w:unhideWhenUsed/>
    <w:qFormat/>
    <w:rsid w:val="009D373E"/>
    <w:rPr>
      <w:rFonts w:ascii="Arial" w:eastAsia="黑体" w:hAnsi="Arial" w:cs="Arial"/>
      <w:sz w:val="20"/>
      <w:szCs w:val="20"/>
    </w:rPr>
  </w:style>
  <w:style w:type="paragraph" w:styleId="a8">
    <w:name w:val="Document Map"/>
    <w:basedOn w:val="a0"/>
    <w:link w:val="Char1"/>
    <w:uiPriority w:val="99"/>
    <w:unhideWhenUsed/>
    <w:qFormat/>
    <w:rsid w:val="009D373E"/>
    <w:rPr>
      <w:rFonts w:ascii="宋体" w:hAnsi="Calibri"/>
      <w:sz w:val="18"/>
      <w:szCs w:val="18"/>
    </w:rPr>
  </w:style>
  <w:style w:type="paragraph" w:styleId="30">
    <w:name w:val="Body Text 3"/>
    <w:basedOn w:val="a0"/>
    <w:link w:val="3Char1"/>
    <w:qFormat/>
    <w:rsid w:val="009D373E"/>
    <w:rPr>
      <w:color w:val="FF0000"/>
      <w:kern w:val="0"/>
      <w:sz w:val="24"/>
    </w:rPr>
  </w:style>
  <w:style w:type="paragraph" w:styleId="a9">
    <w:name w:val="Body Text Indent"/>
    <w:basedOn w:val="a0"/>
    <w:link w:val="Char2"/>
    <w:unhideWhenUsed/>
    <w:qFormat/>
    <w:rsid w:val="009D373E"/>
    <w:pPr>
      <w:spacing w:after="120"/>
      <w:ind w:leftChars="200" w:left="420"/>
    </w:pPr>
  </w:style>
  <w:style w:type="paragraph" w:styleId="5">
    <w:name w:val="toc 5"/>
    <w:basedOn w:val="a0"/>
    <w:next w:val="a0"/>
    <w:uiPriority w:val="39"/>
    <w:qFormat/>
    <w:rsid w:val="009D373E"/>
    <w:pPr>
      <w:spacing w:line="276" w:lineRule="auto"/>
      <w:ind w:left="960"/>
      <w:jc w:val="center"/>
    </w:pPr>
    <w:rPr>
      <w:b/>
      <w:color w:val="000000"/>
      <w:sz w:val="36"/>
      <w:szCs w:val="36"/>
    </w:rPr>
  </w:style>
  <w:style w:type="paragraph" w:styleId="31">
    <w:name w:val="toc 3"/>
    <w:basedOn w:val="a0"/>
    <w:next w:val="a0"/>
    <w:uiPriority w:val="39"/>
    <w:qFormat/>
    <w:rsid w:val="009D373E"/>
    <w:pPr>
      <w:ind w:left="480"/>
      <w:jc w:val="left"/>
    </w:pPr>
    <w:rPr>
      <w:i/>
      <w:iCs/>
      <w:color w:val="0000FF"/>
      <w:sz w:val="20"/>
      <w:szCs w:val="20"/>
    </w:rPr>
  </w:style>
  <w:style w:type="paragraph" w:styleId="aa">
    <w:name w:val="Plain Text"/>
    <w:basedOn w:val="a0"/>
    <w:link w:val="Char3"/>
    <w:uiPriority w:val="99"/>
    <w:unhideWhenUsed/>
    <w:qFormat/>
    <w:rsid w:val="009D373E"/>
    <w:pPr>
      <w:widowControl/>
      <w:overflowPunct w:val="0"/>
      <w:autoSpaceDE w:val="0"/>
      <w:autoSpaceDN w:val="0"/>
      <w:adjustRightInd w:val="0"/>
      <w:jc w:val="left"/>
      <w:textAlignment w:val="baseline"/>
    </w:pPr>
    <w:rPr>
      <w:rFonts w:ascii="宋体" w:hAnsi="Courier New"/>
      <w:kern w:val="0"/>
      <w:szCs w:val="20"/>
    </w:rPr>
  </w:style>
  <w:style w:type="paragraph" w:styleId="ab">
    <w:name w:val="Date"/>
    <w:basedOn w:val="a0"/>
    <w:next w:val="a0"/>
    <w:link w:val="Char10"/>
    <w:uiPriority w:val="99"/>
    <w:unhideWhenUsed/>
    <w:qFormat/>
    <w:rsid w:val="009D373E"/>
    <w:pPr>
      <w:ind w:leftChars="2500" w:left="100"/>
    </w:pPr>
    <w:rPr>
      <w:rFonts w:ascii="Calibri" w:hAnsi="Calibri"/>
      <w:szCs w:val="22"/>
    </w:rPr>
  </w:style>
  <w:style w:type="paragraph" w:styleId="21">
    <w:name w:val="Body Text Indent 2"/>
    <w:basedOn w:val="a0"/>
    <w:link w:val="2Char0"/>
    <w:uiPriority w:val="99"/>
    <w:unhideWhenUsed/>
    <w:qFormat/>
    <w:rsid w:val="009D373E"/>
    <w:pPr>
      <w:widowControl/>
      <w:adjustRightInd w:val="0"/>
      <w:snapToGrid w:val="0"/>
      <w:spacing w:after="200"/>
      <w:ind w:firstLine="570"/>
      <w:jc w:val="left"/>
    </w:pPr>
    <w:rPr>
      <w:rFonts w:ascii="Tahoma" w:eastAsia="仿宋" w:hAnsi="Tahoma" w:cs="宋体"/>
      <w:kern w:val="0"/>
      <w:sz w:val="32"/>
      <w:szCs w:val="22"/>
    </w:rPr>
  </w:style>
  <w:style w:type="paragraph" w:styleId="ac">
    <w:name w:val="Balloon Text"/>
    <w:basedOn w:val="a0"/>
    <w:link w:val="Char4"/>
    <w:uiPriority w:val="99"/>
    <w:qFormat/>
    <w:rsid w:val="009D373E"/>
    <w:rPr>
      <w:sz w:val="18"/>
      <w:szCs w:val="18"/>
    </w:rPr>
  </w:style>
  <w:style w:type="paragraph" w:styleId="ad">
    <w:name w:val="footer"/>
    <w:basedOn w:val="a0"/>
    <w:link w:val="Char11"/>
    <w:uiPriority w:val="99"/>
    <w:qFormat/>
    <w:rsid w:val="009D373E"/>
    <w:pPr>
      <w:tabs>
        <w:tab w:val="center" w:pos="4153"/>
        <w:tab w:val="right" w:pos="8306"/>
      </w:tabs>
      <w:snapToGrid w:val="0"/>
      <w:jc w:val="left"/>
    </w:pPr>
    <w:rPr>
      <w:rFonts w:ascii="Calibri" w:hAnsi="Calibri" w:cs="黑体"/>
      <w:sz w:val="18"/>
      <w:szCs w:val="18"/>
    </w:rPr>
  </w:style>
  <w:style w:type="paragraph" w:styleId="ae">
    <w:name w:val="header"/>
    <w:basedOn w:val="a0"/>
    <w:link w:val="Char5"/>
    <w:uiPriority w:val="99"/>
    <w:unhideWhenUsed/>
    <w:qFormat/>
    <w:rsid w:val="009D373E"/>
    <w:pPr>
      <w:pBdr>
        <w:bottom w:val="single" w:sz="6" w:space="1" w:color="auto"/>
      </w:pBdr>
      <w:tabs>
        <w:tab w:val="center" w:pos="4153"/>
        <w:tab w:val="right" w:pos="8306"/>
      </w:tabs>
      <w:snapToGrid w:val="0"/>
      <w:jc w:val="center"/>
    </w:pPr>
    <w:rPr>
      <w:sz w:val="18"/>
      <w:szCs w:val="18"/>
    </w:rPr>
  </w:style>
  <w:style w:type="paragraph" w:styleId="10">
    <w:name w:val="toc 1"/>
    <w:basedOn w:val="a0"/>
    <w:next w:val="a0"/>
    <w:uiPriority w:val="39"/>
    <w:qFormat/>
    <w:rsid w:val="009D373E"/>
    <w:pPr>
      <w:tabs>
        <w:tab w:val="left" w:pos="851"/>
        <w:tab w:val="right" w:leader="dot" w:pos="8931"/>
      </w:tabs>
      <w:spacing w:line="360" w:lineRule="auto"/>
      <w:jc w:val="distribute"/>
    </w:pPr>
    <w:rPr>
      <w:rFonts w:ascii="Calibri" w:hAnsi="Calibri" w:cs="黑体"/>
      <w:b/>
    </w:rPr>
  </w:style>
  <w:style w:type="paragraph" w:styleId="af">
    <w:name w:val="Message Header"/>
    <w:basedOn w:val="a0"/>
    <w:link w:val="Char6"/>
    <w:uiPriority w:val="99"/>
    <w:unhideWhenUsed/>
    <w:qFormat/>
    <w:rsid w:val="009D373E"/>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sz w:val="24"/>
      <w:szCs w:val="22"/>
    </w:rPr>
  </w:style>
  <w:style w:type="paragraph" w:styleId="HTML">
    <w:name w:val="HTML Preformatted"/>
    <w:basedOn w:val="a0"/>
    <w:link w:val="HTMLChar1"/>
    <w:uiPriority w:val="99"/>
    <w:unhideWhenUsed/>
    <w:qFormat/>
    <w:rsid w:val="009D373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0">
    <w:name w:val="Normal (Web)"/>
    <w:basedOn w:val="a0"/>
    <w:uiPriority w:val="99"/>
    <w:qFormat/>
    <w:rsid w:val="009D373E"/>
    <w:pPr>
      <w:widowControl/>
      <w:spacing w:before="100" w:beforeAutospacing="1" w:after="100" w:afterAutospacing="1"/>
      <w:jc w:val="left"/>
    </w:pPr>
    <w:rPr>
      <w:rFonts w:ascii="宋体" w:hAnsi="宋体" w:cs="宋体"/>
      <w:kern w:val="0"/>
      <w:sz w:val="24"/>
    </w:rPr>
  </w:style>
  <w:style w:type="paragraph" w:styleId="11">
    <w:name w:val="index 1"/>
    <w:basedOn w:val="a0"/>
    <w:next w:val="a0"/>
    <w:uiPriority w:val="99"/>
    <w:unhideWhenUsed/>
    <w:qFormat/>
    <w:rsid w:val="009D373E"/>
    <w:pPr>
      <w:widowControl/>
      <w:jc w:val="center"/>
    </w:pPr>
    <w:rPr>
      <w:rFonts w:ascii="Calibri" w:eastAsia="微软雅黑" w:hAnsi="Calibri"/>
      <w:sz w:val="24"/>
    </w:rPr>
  </w:style>
  <w:style w:type="paragraph" w:styleId="af1">
    <w:name w:val="Title"/>
    <w:basedOn w:val="a0"/>
    <w:next w:val="a0"/>
    <w:link w:val="Char12"/>
    <w:qFormat/>
    <w:rsid w:val="009D373E"/>
    <w:pPr>
      <w:spacing w:before="240" w:after="60"/>
      <w:jc w:val="center"/>
      <w:outlineLvl w:val="0"/>
    </w:pPr>
    <w:rPr>
      <w:rFonts w:ascii="Cambria" w:hAnsi="Cambria"/>
      <w:b/>
      <w:bCs/>
      <w:sz w:val="32"/>
      <w:szCs w:val="32"/>
    </w:rPr>
  </w:style>
  <w:style w:type="paragraph" w:styleId="22">
    <w:name w:val="Body Text First Indent 2"/>
    <w:basedOn w:val="a9"/>
    <w:link w:val="2Char1"/>
    <w:semiHidden/>
    <w:unhideWhenUsed/>
    <w:qFormat/>
    <w:rsid w:val="009D373E"/>
    <w:pPr>
      <w:ind w:firstLineChars="200" w:firstLine="420"/>
    </w:pPr>
  </w:style>
  <w:style w:type="character" w:styleId="af2">
    <w:name w:val="Strong"/>
    <w:basedOn w:val="a2"/>
    <w:uiPriority w:val="22"/>
    <w:qFormat/>
    <w:rsid w:val="009D373E"/>
    <w:rPr>
      <w:b/>
    </w:rPr>
  </w:style>
  <w:style w:type="character" w:styleId="af3">
    <w:name w:val="page number"/>
    <w:basedOn w:val="a2"/>
    <w:qFormat/>
    <w:rsid w:val="009D373E"/>
  </w:style>
  <w:style w:type="character" w:styleId="af4">
    <w:name w:val="FollowedHyperlink"/>
    <w:basedOn w:val="a2"/>
    <w:uiPriority w:val="99"/>
    <w:unhideWhenUsed/>
    <w:qFormat/>
    <w:rsid w:val="009D373E"/>
    <w:rPr>
      <w:color w:val="800080"/>
      <w:u w:val="single"/>
    </w:rPr>
  </w:style>
  <w:style w:type="character" w:styleId="af5">
    <w:name w:val="Emphasis"/>
    <w:basedOn w:val="a2"/>
    <w:uiPriority w:val="99"/>
    <w:qFormat/>
    <w:rsid w:val="009D373E"/>
  </w:style>
  <w:style w:type="character" w:styleId="af6">
    <w:name w:val="Hyperlink"/>
    <w:basedOn w:val="a2"/>
    <w:uiPriority w:val="99"/>
    <w:unhideWhenUsed/>
    <w:qFormat/>
    <w:rsid w:val="009D373E"/>
    <w:rPr>
      <w:color w:val="0000FF"/>
      <w:u w:val="single"/>
    </w:rPr>
  </w:style>
  <w:style w:type="character" w:customStyle="1" w:styleId="Char0">
    <w:name w:val="正文文本 Char"/>
    <w:basedOn w:val="a2"/>
    <w:link w:val="a5"/>
    <w:uiPriority w:val="99"/>
    <w:qFormat/>
    <w:rsid w:val="009D373E"/>
    <w:rPr>
      <w:kern w:val="2"/>
      <w:sz w:val="21"/>
      <w:szCs w:val="24"/>
    </w:rPr>
  </w:style>
  <w:style w:type="character" w:customStyle="1" w:styleId="Char">
    <w:name w:val="正文首行缩进 Char"/>
    <w:basedOn w:val="a2"/>
    <w:link w:val="a1"/>
    <w:uiPriority w:val="99"/>
    <w:qFormat/>
    <w:rsid w:val="009D373E"/>
    <w:rPr>
      <w:rFonts w:eastAsia="仿宋_GB2312"/>
      <w:kern w:val="2"/>
      <w:sz w:val="28"/>
      <w:szCs w:val="24"/>
    </w:rPr>
  </w:style>
  <w:style w:type="character" w:customStyle="1" w:styleId="1Char">
    <w:name w:val="标题 1 Char"/>
    <w:basedOn w:val="a2"/>
    <w:link w:val="1"/>
    <w:qFormat/>
    <w:rsid w:val="009D373E"/>
    <w:rPr>
      <w:rFonts w:ascii="Arial" w:hAnsi="Arial" w:cs="黑体"/>
      <w:b/>
      <w:bCs/>
      <w:kern w:val="44"/>
      <w:sz w:val="30"/>
      <w:szCs w:val="44"/>
    </w:rPr>
  </w:style>
  <w:style w:type="character" w:customStyle="1" w:styleId="2Char">
    <w:name w:val="标题 2 Char"/>
    <w:basedOn w:val="a2"/>
    <w:link w:val="20"/>
    <w:qFormat/>
    <w:rsid w:val="009D373E"/>
    <w:rPr>
      <w:rFonts w:ascii="Arial" w:eastAsia="黑体" w:hAnsi="Arial" w:cs="Times New Roman"/>
      <w:b/>
      <w:kern w:val="0"/>
      <w:sz w:val="32"/>
      <w:szCs w:val="20"/>
    </w:rPr>
  </w:style>
  <w:style w:type="character" w:customStyle="1" w:styleId="3Char">
    <w:name w:val="标题 3 Char"/>
    <w:basedOn w:val="a2"/>
    <w:link w:val="3"/>
    <w:qFormat/>
    <w:rsid w:val="009D373E"/>
    <w:rPr>
      <w:rFonts w:ascii="Arial" w:hAnsi="Arial" w:cs="黑体"/>
      <w:b/>
      <w:bCs/>
      <w:kern w:val="2"/>
      <w:sz w:val="24"/>
      <w:szCs w:val="32"/>
    </w:rPr>
  </w:style>
  <w:style w:type="character" w:customStyle="1" w:styleId="4Char">
    <w:name w:val="标题 4 Char"/>
    <w:basedOn w:val="a2"/>
    <w:link w:val="4"/>
    <w:qFormat/>
    <w:rsid w:val="009D373E"/>
    <w:rPr>
      <w:rFonts w:ascii="Arial" w:hAnsi="Arial" w:cs="黑体"/>
      <w:b/>
      <w:bCs/>
      <w:kern w:val="2"/>
      <w:sz w:val="24"/>
      <w:szCs w:val="28"/>
    </w:rPr>
  </w:style>
  <w:style w:type="character" w:customStyle="1" w:styleId="Char3">
    <w:name w:val="纯文本 Char"/>
    <w:basedOn w:val="a2"/>
    <w:link w:val="aa"/>
    <w:uiPriority w:val="99"/>
    <w:qFormat/>
    <w:rsid w:val="009D373E"/>
    <w:rPr>
      <w:rFonts w:ascii="宋体" w:hAnsi="Courier New"/>
      <w:sz w:val="21"/>
    </w:rPr>
  </w:style>
  <w:style w:type="character" w:customStyle="1" w:styleId="Char4">
    <w:name w:val="批注框文本 Char"/>
    <w:basedOn w:val="a2"/>
    <w:link w:val="ac"/>
    <w:uiPriority w:val="99"/>
    <w:qFormat/>
    <w:rsid w:val="009D373E"/>
    <w:rPr>
      <w:kern w:val="2"/>
      <w:sz w:val="18"/>
      <w:szCs w:val="18"/>
    </w:rPr>
  </w:style>
  <w:style w:type="character" w:customStyle="1" w:styleId="Char7">
    <w:name w:val="页脚 Char"/>
    <w:basedOn w:val="a2"/>
    <w:link w:val="ad"/>
    <w:uiPriority w:val="99"/>
    <w:qFormat/>
    <w:rsid w:val="009D373E"/>
    <w:rPr>
      <w:rFonts w:ascii="Times New Roman" w:eastAsia="宋体" w:hAnsi="Times New Roman" w:cs="Times New Roman"/>
      <w:sz w:val="18"/>
      <w:szCs w:val="18"/>
    </w:rPr>
  </w:style>
  <w:style w:type="character" w:customStyle="1" w:styleId="Char5">
    <w:name w:val="页眉 Char"/>
    <w:basedOn w:val="a2"/>
    <w:link w:val="ae"/>
    <w:uiPriority w:val="99"/>
    <w:qFormat/>
    <w:rsid w:val="009D373E"/>
    <w:rPr>
      <w:rFonts w:ascii="Times New Roman" w:eastAsia="宋体" w:hAnsi="Times New Roman" w:cs="Times New Roman"/>
      <w:sz w:val="18"/>
      <w:szCs w:val="18"/>
    </w:rPr>
  </w:style>
  <w:style w:type="character" w:customStyle="1" w:styleId="Char8">
    <w:name w:val="标题 Char"/>
    <w:basedOn w:val="a2"/>
    <w:link w:val="af1"/>
    <w:uiPriority w:val="10"/>
    <w:qFormat/>
    <w:rsid w:val="009D373E"/>
    <w:rPr>
      <w:rFonts w:ascii="Cambria" w:eastAsia="宋体" w:hAnsi="Cambria" w:cs="黑体"/>
      <w:b/>
      <w:bCs/>
      <w:sz w:val="32"/>
      <w:szCs w:val="32"/>
    </w:rPr>
  </w:style>
  <w:style w:type="paragraph" w:customStyle="1" w:styleId="p0">
    <w:name w:val="p0"/>
    <w:basedOn w:val="a0"/>
    <w:qFormat/>
    <w:rsid w:val="009D373E"/>
    <w:pPr>
      <w:widowControl/>
    </w:pPr>
    <w:rPr>
      <w:kern w:val="0"/>
      <w:szCs w:val="21"/>
    </w:rPr>
  </w:style>
  <w:style w:type="paragraph" w:customStyle="1" w:styleId="p16">
    <w:name w:val="p16"/>
    <w:basedOn w:val="a0"/>
    <w:qFormat/>
    <w:rsid w:val="009D373E"/>
    <w:pPr>
      <w:widowControl/>
      <w:spacing w:before="100" w:after="100"/>
      <w:jc w:val="left"/>
    </w:pPr>
    <w:rPr>
      <w:rFonts w:ascii="宋体" w:hAnsi="宋体" w:cs="宋体"/>
      <w:kern w:val="0"/>
      <w:sz w:val="24"/>
    </w:rPr>
  </w:style>
  <w:style w:type="paragraph" w:customStyle="1" w:styleId="12">
    <w:name w:val="列出段落1"/>
    <w:basedOn w:val="a0"/>
    <w:uiPriority w:val="99"/>
    <w:qFormat/>
    <w:rsid w:val="009D373E"/>
    <w:pPr>
      <w:ind w:firstLineChars="200" w:firstLine="420"/>
    </w:pPr>
    <w:rPr>
      <w:rFonts w:ascii="Calibri" w:hAnsi="Calibri"/>
      <w:szCs w:val="22"/>
    </w:rPr>
  </w:style>
  <w:style w:type="paragraph" w:customStyle="1" w:styleId="110">
    <w:name w:val="列出段落11"/>
    <w:basedOn w:val="a0"/>
    <w:qFormat/>
    <w:rsid w:val="009D373E"/>
    <w:pPr>
      <w:ind w:firstLine="420"/>
    </w:pPr>
    <w:rPr>
      <w:rFonts w:ascii="Calibri" w:hAnsi="Calibri"/>
    </w:rPr>
  </w:style>
  <w:style w:type="paragraph" w:customStyle="1" w:styleId="Style2">
    <w:name w:val="_Style 2"/>
    <w:basedOn w:val="a0"/>
    <w:uiPriority w:val="34"/>
    <w:qFormat/>
    <w:rsid w:val="009D373E"/>
    <w:pPr>
      <w:ind w:firstLineChars="200" w:firstLine="420"/>
    </w:pPr>
    <w:rPr>
      <w:rFonts w:ascii="Calibri" w:hAnsi="Calibri"/>
      <w:szCs w:val="22"/>
    </w:rPr>
  </w:style>
  <w:style w:type="paragraph" w:customStyle="1" w:styleId="Style1">
    <w:name w:val="_Style 1"/>
    <w:basedOn w:val="a0"/>
    <w:uiPriority w:val="99"/>
    <w:qFormat/>
    <w:rsid w:val="009D373E"/>
    <w:pPr>
      <w:ind w:firstLineChars="200" w:firstLine="420"/>
    </w:pPr>
    <w:rPr>
      <w:rFonts w:ascii="Calibri" w:hAnsi="Calibri"/>
      <w:szCs w:val="22"/>
    </w:rPr>
  </w:style>
  <w:style w:type="paragraph" w:customStyle="1" w:styleId="af7">
    <w:name w:val="正文首行缩进两字符"/>
    <w:basedOn w:val="a0"/>
    <w:qFormat/>
    <w:rsid w:val="009D373E"/>
    <w:pPr>
      <w:spacing w:line="360" w:lineRule="auto"/>
      <w:ind w:firstLineChars="200" w:firstLine="200"/>
    </w:pPr>
  </w:style>
  <w:style w:type="paragraph" w:customStyle="1" w:styleId="310">
    <w:name w:val="列出段落31"/>
    <w:basedOn w:val="a0"/>
    <w:qFormat/>
    <w:rsid w:val="009D373E"/>
    <w:pPr>
      <w:ind w:firstLineChars="200" w:firstLine="420"/>
    </w:pPr>
  </w:style>
  <w:style w:type="paragraph" w:customStyle="1" w:styleId="23">
    <w:name w:val="列出段落2"/>
    <w:basedOn w:val="a0"/>
    <w:uiPriority w:val="99"/>
    <w:qFormat/>
    <w:rsid w:val="009D373E"/>
    <w:pPr>
      <w:ind w:firstLineChars="200" w:firstLine="420"/>
    </w:pPr>
    <w:rPr>
      <w:rFonts w:ascii="Calibri" w:hAnsi="Calibri"/>
      <w:szCs w:val="22"/>
    </w:rPr>
  </w:style>
  <w:style w:type="paragraph" w:customStyle="1" w:styleId="32">
    <w:name w:val="列出段落3"/>
    <w:basedOn w:val="a0"/>
    <w:qFormat/>
    <w:rsid w:val="009D373E"/>
    <w:pPr>
      <w:ind w:firstLineChars="200" w:firstLine="420"/>
    </w:pPr>
    <w:rPr>
      <w:rFonts w:ascii="Calibri" w:hAnsi="Calibri"/>
      <w:szCs w:val="22"/>
    </w:rPr>
  </w:style>
  <w:style w:type="paragraph" w:customStyle="1" w:styleId="260">
    <w:name w:val="样式 样式 样式 样式 标题 2 + 宋体 五号 非加粗 黑色 + 段前: 6 磅 段后: 0 磅 行距: 单倍行距 + 段前:..."/>
    <w:basedOn w:val="a0"/>
    <w:qFormat/>
    <w:rsid w:val="009D373E"/>
    <w:pPr>
      <w:keepNext/>
      <w:keepLines/>
      <w:numPr>
        <w:numId w:val="4"/>
      </w:numPr>
      <w:adjustRightInd w:val="0"/>
      <w:spacing w:before="240"/>
      <w:jc w:val="left"/>
      <w:textAlignment w:val="baseline"/>
      <w:outlineLvl w:val="1"/>
    </w:pPr>
    <w:rPr>
      <w:rFonts w:ascii="宋体" w:hAnsi="宋体" w:cs="宋体"/>
      <w:b/>
      <w:bCs/>
      <w:color w:val="000000"/>
      <w:kern w:val="0"/>
      <w:szCs w:val="20"/>
    </w:rPr>
  </w:style>
  <w:style w:type="paragraph" w:customStyle="1" w:styleId="13">
    <w:name w:val="正文文本缩进1"/>
    <w:basedOn w:val="a0"/>
    <w:link w:val="CharChar"/>
    <w:qFormat/>
    <w:rsid w:val="009D373E"/>
    <w:pPr>
      <w:spacing w:line="360" w:lineRule="auto"/>
      <w:ind w:firstLineChars="200" w:firstLine="480"/>
    </w:pPr>
    <w:rPr>
      <w:rFonts w:ascii="宋体"/>
      <w:sz w:val="24"/>
    </w:rPr>
  </w:style>
  <w:style w:type="character" w:customStyle="1" w:styleId="CharChar">
    <w:name w:val="正文文本缩进 Char Char"/>
    <w:link w:val="13"/>
    <w:qFormat/>
    <w:rsid w:val="009D373E"/>
    <w:rPr>
      <w:rFonts w:ascii="宋体"/>
      <w:kern w:val="2"/>
      <w:sz w:val="24"/>
      <w:szCs w:val="24"/>
    </w:rPr>
  </w:style>
  <w:style w:type="paragraph" w:customStyle="1" w:styleId="14">
    <w:name w:val="正文缩进1"/>
    <w:basedOn w:val="a0"/>
    <w:qFormat/>
    <w:rsid w:val="009D373E"/>
    <w:pPr>
      <w:adjustRightInd w:val="0"/>
      <w:spacing w:line="360" w:lineRule="atLeast"/>
      <w:ind w:firstLineChars="200" w:firstLine="420"/>
      <w:jc w:val="left"/>
      <w:textAlignment w:val="baseline"/>
    </w:pPr>
    <w:rPr>
      <w:kern w:val="0"/>
      <w:sz w:val="24"/>
      <w:szCs w:val="20"/>
    </w:rPr>
  </w:style>
  <w:style w:type="paragraph" w:customStyle="1" w:styleId="15">
    <w:name w:val="日期1"/>
    <w:basedOn w:val="a0"/>
    <w:next w:val="a0"/>
    <w:link w:val="CharChar0"/>
    <w:qFormat/>
    <w:rsid w:val="009D373E"/>
    <w:rPr>
      <w:sz w:val="24"/>
    </w:rPr>
  </w:style>
  <w:style w:type="character" w:customStyle="1" w:styleId="CharChar0">
    <w:name w:val="日期 Char Char"/>
    <w:link w:val="15"/>
    <w:qFormat/>
    <w:rsid w:val="009D373E"/>
    <w:rPr>
      <w:kern w:val="2"/>
      <w:sz w:val="24"/>
      <w:szCs w:val="24"/>
    </w:rPr>
  </w:style>
  <w:style w:type="paragraph" w:customStyle="1" w:styleId="40">
    <w:name w:val="列出段落4"/>
    <w:basedOn w:val="a0"/>
    <w:uiPriority w:val="99"/>
    <w:unhideWhenUsed/>
    <w:qFormat/>
    <w:rsid w:val="009D373E"/>
    <w:pPr>
      <w:ind w:firstLineChars="200" w:firstLine="420"/>
    </w:pPr>
  </w:style>
  <w:style w:type="paragraph" w:customStyle="1" w:styleId="Default">
    <w:name w:val="Default"/>
    <w:qFormat/>
    <w:rsid w:val="009D373E"/>
    <w:pPr>
      <w:widowControl w:val="0"/>
      <w:autoSpaceDE w:val="0"/>
      <w:autoSpaceDN w:val="0"/>
      <w:adjustRightInd w:val="0"/>
    </w:pPr>
    <w:rPr>
      <w:rFonts w:ascii="宋体" w:eastAsia="宋体" w:cs="宋体"/>
      <w:color w:val="000000"/>
      <w:sz w:val="24"/>
      <w:szCs w:val="24"/>
    </w:rPr>
  </w:style>
  <w:style w:type="paragraph" w:customStyle="1" w:styleId="af8">
    <w:name w:val="表格文本"/>
    <w:basedOn w:val="a0"/>
    <w:qFormat/>
    <w:rsid w:val="009D373E"/>
    <w:pPr>
      <w:jc w:val="center"/>
    </w:pPr>
    <w:rPr>
      <w:rFonts w:ascii="宋体" w:hAnsi="宋体" w:cs="黑体"/>
      <w:bCs/>
      <w:szCs w:val="21"/>
    </w:rPr>
  </w:style>
  <w:style w:type="paragraph" w:customStyle="1" w:styleId="p15">
    <w:name w:val="p15"/>
    <w:basedOn w:val="a0"/>
    <w:qFormat/>
    <w:rsid w:val="009D373E"/>
    <w:pPr>
      <w:widowControl/>
      <w:autoSpaceDN w:val="0"/>
      <w:jc w:val="left"/>
    </w:pPr>
    <w:rPr>
      <w:kern w:val="0"/>
      <w:szCs w:val="21"/>
    </w:rPr>
  </w:style>
  <w:style w:type="character" w:customStyle="1" w:styleId="Char11">
    <w:name w:val="页脚 Char1"/>
    <w:basedOn w:val="a2"/>
    <w:link w:val="ad"/>
    <w:qFormat/>
    <w:rsid w:val="009D373E"/>
    <w:rPr>
      <w:sz w:val="18"/>
      <w:szCs w:val="18"/>
    </w:rPr>
  </w:style>
  <w:style w:type="character" w:customStyle="1" w:styleId="Char12">
    <w:name w:val="标题 Char1"/>
    <w:basedOn w:val="a2"/>
    <w:link w:val="af1"/>
    <w:qFormat/>
    <w:rsid w:val="009D373E"/>
    <w:rPr>
      <w:rFonts w:ascii="Cambria" w:hAnsi="Cambria" w:cs="Times New Roman"/>
      <w:b/>
      <w:bCs/>
      <w:sz w:val="32"/>
      <w:szCs w:val="32"/>
    </w:rPr>
  </w:style>
  <w:style w:type="character" w:customStyle="1" w:styleId="gb-jt">
    <w:name w:val="gb-jt"/>
    <w:basedOn w:val="a2"/>
    <w:uiPriority w:val="99"/>
    <w:qFormat/>
    <w:rsid w:val="009D373E"/>
  </w:style>
  <w:style w:type="character" w:customStyle="1" w:styleId="hover">
    <w:name w:val="hover"/>
    <w:basedOn w:val="a2"/>
    <w:qFormat/>
    <w:rsid w:val="009D373E"/>
  </w:style>
  <w:style w:type="character" w:customStyle="1" w:styleId="3Char0">
    <w:name w:val="正文文本 3 Char"/>
    <w:basedOn w:val="a2"/>
    <w:link w:val="30"/>
    <w:qFormat/>
    <w:rsid w:val="009D373E"/>
    <w:rPr>
      <w:color w:val="FF0000"/>
      <w:sz w:val="24"/>
      <w:szCs w:val="24"/>
    </w:rPr>
  </w:style>
  <w:style w:type="character" w:customStyle="1" w:styleId="HTMLChar">
    <w:name w:val="HTML 预设格式 Char"/>
    <w:basedOn w:val="a2"/>
    <w:link w:val="HTML"/>
    <w:uiPriority w:val="99"/>
    <w:qFormat/>
    <w:rsid w:val="009D373E"/>
    <w:rPr>
      <w:rFonts w:ascii="宋体" w:hAnsi="宋体" w:cs="宋体"/>
      <w:sz w:val="24"/>
      <w:szCs w:val="24"/>
    </w:rPr>
  </w:style>
  <w:style w:type="character" w:customStyle="1" w:styleId="Char13">
    <w:name w:val="纯文本 Char1"/>
    <w:qFormat/>
    <w:rsid w:val="009D373E"/>
    <w:rPr>
      <w:rFonts w:eastAsia="宋体"/>
      <w:sz w:val="24"/>
    </w:rPr>
  </w:style>
  <w:style w:type="character" w:customStyle="1" w:styleId="font11">
    <w:name w:val="font11"/>
    <w:qFormat/>
    <w:rsid w:val="009D373E"/>
    <w:rPr>
      <w:rFonts w:ascii="宋体" w:eastAsia="宋体" w:hAnsi="宋体" w:cs="宋体" w:hint="eastAsia"/>
      <w:color w:val="000000"/>
      <w:sz w:val="28"/>
      <w:szCs w:val="28"/>
      <w:u w:val="none"/>
    </w:rPr>
  </w:style>
  <w:style w:type="character" w:customStyle="1" w:styleId="green1">
    <w:name w:val="green1"/>
    <w:basedOn w:val="a2"/>
    <w:uiPriority w:val="99"/>
    <w:qFormat/>
    <w:rsid w:val="009D373E"/>
    <w:rPr>
      <w:color w:val="66AE00"/>
      <w:sz w:val="18"/>
      <w:szCs w:val="18"/>
    </w:rPr>
  </w:style>
  <w:style w:type="character" w:customStyle="1" w:styleId="hover25">
    <w:name w:val="hover25"/>
    <w:basedOn w:val="a2"/>
    <w:uiPriority w:val="99"/>
    <w:qFormat/>
    <w:rsid w:val="009D373E"/>
  </w:style>
  <w:style w:type="character" w:customStyle="1" w:styleId="Char9">
    <w:name w:val="日期 Char"/>
    <w:basedOn w:val="a2"/>
    <w:link w:val="ab"/>
    <w:uiPriority w:val="99"/>
    <w:qFormat/>
    <w:rsid w:val="009D373E"/>
    <w:rPr>
      <w:rFonts w:ascii="Calibri" w:hAnsi="Calibri"/>
      <w:kern w:val="2"/>
      <w:sz w:val="21"/>
      <w:szCs w:val="22"/>
    </w:rPr>
  </w:style>
  <w:style w:type="character" w:customStyle="1" w:styleId="edittexttarea">
    <w:name w:val="edittexttarea"/>
    <w:basedOn w:val="a2"/>
    <w:qFormat/>
    <w:rsid w:val="009D373E"/>
  </w:style>
  <w:style w:type="character" w:customStyle="1" w:styleId="Chara">
    <w:name w:val="文档结构图 Char"/>
    <w:basedOn w:val="a2"/>
    <w:link w:val="a8"/>
    <w:uiPriority w:val="99"/>
    <w:qFormat/>
    <w:rsid w:val="009D373E"/>
    <w:rPr>
      <w:rFonts w:ascii="宋体" w:hAnsi="Calibri"/>
      <w:kern w:val="2"/>
      <w:sz w:val="18"/>
      <w:szCs w:val="18"/>
    </w:rPr>
  </w:style>
  <w:style w:type="character" w:customStyle="1" w:styleId="red1">
    <w:name w:val="red1"/>
    <w:basedOn w:val="a2"/>
    <w:uiPriority w:val="99"/>
    <w:qFormat/>
    <w:rsid w:val="009D373E"/>
    <w:rPr>
      <w:color w:val="FF0000"/>
      <w:sz w:val="18"/>
      <w:szCs w:val="18"/>
    </w:rPr>
  </w:style>
  <w:style w:type="character" w:customStyle="1" w:styleId="right">
    <w:name w:val="right"/>
    <w:basedOn w:val="a2"/>
    <w:uiPriority w:val="99"/>
    <w:qFormat/>
    <w:rsid w:val="009D373E"/>
    <w:rPr>
      <w:color w:val="999999"/>
      <w:sz w:val="18"/>
      <w:szCs w:val="18"/>
    </w:rPr>
  </w:style>
  <w:style w:type="character" w:customStyle="1" w:styleId="red3">
    <w:name w:val="red3"/>
    <w:basedOn w:val="a2"/>
    <w:qFormat/>
    <w:rsid w:val="009D373E"/>
    <w:rPr>
      <w:color w:val="FF0000"/>
    </w:rPr>
  </w:style>
  <w:style w:type="character" w:customStyle="1" w:styleId="green">
    <w:name w:val="green"/>
    <w:basedOn w:val="a2"/>
    <w:uiPriority w:val="99"/>
    <w:qFormat/>
    <w:rsid w:val="009D373E"/>
    <w:rPr>
      <w:color w:val="66AE00"/>
      <w:sz w:val="18"/>
      <w:szCs w:val="18"/>
    </w:rPr>
  </w:style>
  <w:style w:type="character" w:customStyle="1" w:styleId="red2">
    <w:name w:val="red2"/>
    <w:basedOn w:val="a2"/>
    <w:uiPriority w:val="99"/>
    <w:qFormat/>
    <w:rsid w:val="009D373E"/>
    <w:rPr>
      <w:color w:val="CC0000"/>
    </w:rPr>
  </w:style>
  <w:style w:type="character" w:customStyle="1" w:styleId="red">
    <w:name w:val="red"/>
    <w:basedOn w:val="a2"/>
    <w:uiPriority w:val="99"/>
    <w:qFormat/>
    <w:rsid w:val="009D373E"/>
    <w:rPr>
      <w:color w:val="FF0000"/>
      <w:sz w:val="18"/>
      <w:szCs w:val="18"/>
    </w:rPr>
  </w:style>
  <w:style w:type="character" w:customStyle="1" w:styleId="blue">
    <w:name w:val="blue"/>
    <w:basedOn w:val="a2"/>
    <w:uiPriority w:val="99"/>
    <w:qFormat/>
    <w:rsid w:val="009D373E"/>
    <w:rPr>
      <w:color w:val="0371C6"/>
      <w:sz w:val="21"/>
      <w:szCs w:val="21"/>
    </w:rPr>
  </w:style>
  <w:style w:type="paragraph" w:customStyle="1" w:styleId="16">
    <w:name w:val="样式1"/>
    <w:basedOn w:val="a0"/>
    <w:qFormat/>
    <w:rsid w:val="009D373E"/>
    <w:pPr>
      <w:tabs>
        <w:tab w:val="left" w:pos="709"/>
      </w:tabs>
      <w:adjustRightInd w:val="0"/>
      <w:ind w:left="574" w:hanging="432"/>
      <w:textAlignment w:val="baseline"/>
    </w:pPr>
    <w:rPr>
      <w:rFonts w:ascii="宋体" w:hAnsi="宋体"/>
      <w:kern w:val="0"/>
      <w:szCs w:val="21"/>
    </w:rPr>
  </w:style>
  <w:style w:type="character" w:customStyle="1" w:styleId="Char10">
    <w:name w:val="日期 Char1"/>
    <w:basedOn w:val="a2"/>
    <w:link w:val="ab"/>
    <w:semiHidden/>
    <w:qFormat/>
    <w:rsid w:val="009D373E"/>
    <w:rPr>
      <w:kern w:val="2"/>
      <w:sz w:val="21"/>
      <w:szCs w:val="24"/>
    </w:rPr>
  </w:style>
  <w:style w:type="paragraph" w:customStyle="1" w:styleId="af9">
    <w:name w:val="正文格式"/>
    <w:qFormat/>
    <w:rsid w:val="009D373E"/>
    <w:pPr>
      <w:spacing w:line="360" w:lineRule="auto"/>
      <w:ind w:firstLineChars="200" w:firstLine="200"/>
    </w:pPr>
    <w:rPr>
      <w:rFonts w:ascii="宋体" w:eastAsia="宋体" w:hAnsi="宋体"/>
      <w:kern w:val="2"/>
      <w:sz w:val="28"/>
      <w:szCs w:val="22"/>
    </w:rPr>
  </w:style>
  <w:style w:type="paragraph" w:customStyle="1" w:styleId="sa">
    <w:name w:val="sa"/>
    <w:basedOn w:val="as"/>
    <w:qFormat/>
    <w:rsid w:val="009D373E"/>
    <w:pPr>
      <w:ind w:left="0" w:firstLineChars="196" w:firstLine="470"/>
    </w:pPr>
    <w:rPr>
      <w:rFonts w:ascii="仿宋_GB2312" w:eastAsia="仿宋_GB2312" w:hAnsi="宋体"/>
      <w:kern w:val="24"/>
      <w:sz w:val="24"/>
      <w:szCs w:val="24"/>
    </w:rPr>
  </w:style>
  <w:style w:type="paragraph" w:customStyle="1" w:styleId="as">
    <w:name w:val="as"/>
    <w:basedOn w:val="a0"/>
    <w:qFormat/>
    <w:rsid w:val="009D373E"/>
    <w:pPr>
      <w:tabs>
        <w:tab w:val="left" w:pos="525"/>
      </w:tabs>
      <w:ind w:left="525" w:firstLine="315"/>
    </w:pPr>
    <w:rPr>
      <w:rFonts w:ascii="宋体" w:hAnsi="Calibri" w:cs="宋体"/>
      <w:sz w:val="28"/>
      <w:szCs w:val="28"/>
    </w:rPr>
  </w:style>
  <w:style w:type="character" w:customStyle="1" w:styleId="3Char1">
    <w:name w:val="正文文本 3 Char1"/>
    <w:basedOn w:val="a2"/>
    <w:link w:val="30"/>
    <w:semiHidden/>
    <w:qFormat/>
    <w:rsid w:val="009D373E"/>
    <w:rPr>
      <w:kern w:val="2"/>
      <w:sz w:val="16"/>
      <w:szCs w:val="16"/>
    </w:rPr>
  </w:style>
  <w:style w:type="character" w:customStyle="1" w:styleId="HTMLChar1">
    <w:name w:val="HTML 预设格式 Char1"/>
    <w:basedOn w:val="a2"/>
    <w:link w:val="HTML"/>
    <w:semiHidden/>
    <w:qFormat/>
    <w:rsid w:val="009D373E"/>
    <w:rPr>
      <w:rFonts w:ascii="Courier New" w:hAnsi="Courier New" w:cs="Courier New"/>
      <w:kern w:val="2"/>
    </w:rPr>
  </w:style>
  <w:style w:type="character" w:customStyle="1" w:styleId="Char1">
    <w:name w:val="文档结构图 Char1"/>
    <w:basedOn w:val="a2"/>
    <w:link w:val="a8"/>
    <w:semiHidden/>
    <w:qFormat/>
    <w:rsid w:val="009D373E"/>
    <w:rPr>
      <w:rFonts w:ascii="宋体"/>
      <w:kern w:val="2"/>
      <w:sz w:val="18"/>
      <w:szCs w:val="18"/>
    </w:rPr>
  </w:style>
  <w:style w:type="paragraph" w:styleId="afa">
    <w:name w:val="List Paragraph"/>
    <w:basedOn w:val="a0"/>
    <w:uiPriority w:val="99"/>
    <w:qFormat/>
    <w:rsid w:val="009D373E"/>
    <w:pPr>
      <w:ind w:firstLineChars="200" w:firstLine="420"/>
    </w:pPr>
    <w:rPr>
      <w:rFonts w:ascii="Calibri" w:hAnsi="Calibri"/>
      <w:szCs w:val="22"/>
    </w:rPr>
  </w:style>
  <w:style w:type="character" w:customStyle="1" w:styleId="Char6">
    <w:name w:val="信息标题 Char"/>
    <w:basedOn w:val="a2"/>
    <w:link w:val="af"/>
    <w:uiPriority w:val="99"/>
    <w:qFormat/>
    <w:rsid w:val="009D373E"/>
    <w:rPr>
      <w:rFonts w:ascii="Arial" w:hAnsi="Arial"/>
      <w:kern w:val="2"/>
      <w:sz w:val="24"/>
      <w:szCs w:val="22"/>
      <w:shd w:val="pct20" w:color="auto" w:fill="auto"/>
    </w:rPr>
  </w:style>
  <w:style w:type="paragraph" w:customStyle="1" w:styleId="TableParagraph">
    <w:name w:val="Table Paragraph"/>
    <w:basedOn w:val="a0"/>
    <w:uiPriority w:val="1"/>
    <w:qFormat/>
    <w:rsid w:val="009D373E"/>
    <w:rPr>
      <w:rFonts w:ascii="宋体" w:hAnsi="宋体" w:cs="宋体"/>
      <w:szCs w:val="20"/>
      <w:lang w:val="zh-CN" w:bidi="zh-CN"/>
    </w:rPr>
  </w:style>
  <w:style w:type="paragraph" w:customStyle="1" w:styleId="11212">
    <w:name w:val="样式 标题 1 + 四号 居中 段前: 12 磅 段后: 12 磅 行距: 单倍行距"/>
    <w:basedOn w:val="1"/>
    <w:qFormat/>
    <w:rsid w:val="009D373E"/>
    <w:pPr>
      <w:numPr>
        <w:numId w:val="0"/>
      </w:numPr>
      <w:adjustRightInd w:val="0"/>
      <w:spacing w:before="240" w:after="240" w:line="240" w:lineRule="auto"/>
      <w:ind w:left="573" w:hanging="431"/>
      <w:jc w:val="center"/>
      <w:textAlignment w:val="baseline"/>
    </w:pPr>
    <w:rPr>
      <w:rFonts w:ascii="Calibri" w:hAnsi="Calibri" w:cs="宋体"/>
      <w:sz w:val="28"/>
      <w:szCs w:val="20"/>
    </w:rPr>
  </w:style>
  <w:style w:type="paragraph" w:customStyle="1" w:styleId="afb">
    <w:name w:val="图"/>
    <w:basedOn w:val="a0"/>
    <w:qFormat/>
    <w:rsid w:val="009D373E"/>
    <w:pPr>
      <w:keepNext/>
      <w:adjustRightInd w:val="0"/>
      <w:spacing w:before="60" w:after="60" w:line="300" w:lineRule="auto"/>
      <w:jc w:val="center"/>
      <w:textAlignment w:val="center"/>
    </w:pPr>
    <w:rPr>
      <w:snapToGrid w:val="0"/>
      <w:color w:val="0000FF"/>
      <w:spacing w:val="20"/>
      <w:kern w:val="0"/>
      <w:sz w:val="24"/>
      <w:szCs w:val="20"/>
    </w:rPr>
  </w:style>
  <w:style w:type="character" w:customStyle="1" w:styleId="2Char0">
    <w:name w:val="正文文本缩进 2 Char"/>
    <w:basedOn w:val="a2"/>
    <w:link w:val="21"/>
    <w:uiPriority w:val="99"/>
    <w:qFormat/>
    <w:rsid w:val="009D373E"/>
    <w:rPr>
      <w:rFonts w:ascii="Tahoma" w:eastAsia="仿宋" w:hAnsi="Tahoma" w:cs="宋体"/>
      <w:sz w:val="32"/>
      <w:szCs w:val="22"/>
    </w:rPr>
  </w:style>
  <w:style w:type="character" w:customStyle="1" w:styleId="Char2">
    <w:name w:val="正文文本缩进 Char"/>
    <w:basedOn w:val="a2"/>
    <w:link w:val="a9"/>
    <w:semiHidden/>
    <w:qFormat/>
    <w:rsid w:val="009D373E"/>
    <w:rPr>
      <w:kern w:val="2"/>
      <w:sz w:val="21"/>
      <w:szCs w:val="24"/>
    </w:rPr>
  </w:style>
  <w:style w:type="character" w:customStyle="1" w:styleId="2Char1">
    <w:name w:val="正文首行缩进 2 Char"/>
    <w:basedOn w:val="Char2"/>
    <w:link w:val="22"/>
    <w:semiHidden/>
    <w:qFormat/>
    <w:rsid w:val="009D373E"/>
  </w:style>
  <w:style w:type="character" w:customStyle="1" w:styleId="apple-converted-space">
    <w:name w:val="apple-converted-space"/>
    <w:basedOn w:val="a2"/>
    <w:uiPriority w:val="99"/>
    <w:qFormat/>
    <w:rsid w:val="009D373E"/>
    <w:rPr>
      <w:rFonts w:cs="Times New Roman"/>
    </w:rPr>
  </w:style>
  <w:style w:type="paragraph" w:customStyle="1" w:styleId="17">
    <w:name w:val="无间隔1"/>
    <w:basedOn w:val="a0"/>
    <w:uiPriority w:val="99"/>
    <w:qFormat/>
    <w:rsid w:val="009D373E"/>
    <w:pPr>
      <w:spacing w:line="400" w:lineRule="exact"/>
    </w:pPr>
    <w:rPr>
      <w:rFonts w:ascii="Calibri" w:hAnsi="Calibri"/>
      <w:sz w:val="24"/>
      <w:szCs w:val="22"/>
    </w:rPr>
  </w:style>
  <w:style w:type="paragraph" w:customStyle="1" w:styleId="p1">
    <w:name w:val="p1"/>
    <w:basedOn w:val="a0"/>
    <w:uiPriority w:val="99"/>
    <w:qFormat/>
    <w:rsid w:val="009D373E"/>
    <w:pPr>
      <w:spacing w:line="380" w:lineRule="atLeast"/>
      <w:jc w:val="left"/>
    </w:pPr>
    <w:rPr>
      <w:rFonts w:ascii="Helvetica Neue" w:hAnsi="Helvetica Neue"/>
      <w:color w:val="000000"/>
      <w:kern w:val="0"/>
      <w:sz w:val="26"/>
      <w:szCs w:val="26"/>
    </w:rPr>
  </w:style>
  <w:style w:type="character" w:customStyle="1" w:styleId="font01">
    <w:name w:val="font01"/>
    <w:basedOn w:val="a2"/>
    <w:qFormat/>
    <w:rsid w:val="009D373E"/>
    <w:rPr>
      <w:rFonts w:ascii="宋体" w:eastAsia="宋体" w:hAnsi="宋体" w:cs="宋体" w:hint="eastAsia"/>
      <w:color w:val="000000"/>
      <w:sz w:val="24"/>
      <w:szCs w:val="24"/>
      <w:u w:val="none"/>
      <w:vertAlign w:val="superscript"/>
    </w:rPr>
  </w:style>
  <w:style w:type="character" w:customStyle="1" w:styleId="font31">
    <w:name w:val="font31"/>
    <w:basedOn w:val="a2"/>
    <w:qFormat/>
    <w:rsid w:val="009D373E"/>
    <w:rPr>
      <w:rFonts w:ascii="宋体" w:eastAsia="宋体" w:hAnsi="宋体" w:cs="宋体" w:hint="eastAsia"/>
      <w:color w:val="000000"/>
      <w:sz w:val="24"/>
      <w:szCs w:val="24"/>
      <w:u w:val="none"/>
    </w:rPr>
  </w:style>
  <w:style w:type="character" w:customStyle="1" w:styleId="font21">
    <w:name w:val="font21"/>
    <w:basedOn w:val="a2"/>
    <w:qFormat/>
    <w:rsid w:val="009D373E"/>
    <w:rPr>
      <w:rFonts w:ascii="Calibri" w:hAnsi="Calibri" w:cs="Calibri" w:hint="default"/>
      <w:color w:val="000000"/>
      <w:sz w:val="21"/>
      <w:szCs w:val="21"/>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eg"/><Relationship Id="rId18" Type="http://schemas.openxmlformats.org/officeDocument/2006/relationships/image" Target="media/image7.jpeg"/><Relationship Id="rId26" Type="http://schemas.openxmlformats.org/officeDocument/2006/relationships/image" Target="media/image14.png"/><Relationship Id="rId3" Type="http://schemas.openxmlformats.org/officeDocument/2006/relationships/numbering" Target="numbering.xml"/><Relationship Id="rId21" Type="http://schemas.openxmlformats.org/officeDocument/2006/relationships/image" Target="media/image10.jpeg"/><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1.jpeg"/><Relationship Id="rId17" Type="http://schemas.openxmlformats.org/officeDocument/2006/relationships/image" Target="media/image6.jpeg"/><Relationship Id="rId25" Type="http://schemas.openxmlformats.org/officeDocument/2006/relationships/image" Target="media/image13.png"/><Relationship Id="rId33"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jpeg"/><Relationship Id="rId29" Type="http://schemas.openxmlformats.org/officeDocument/2006/relationships/hyperlink" Target="http://www.creditchina.gov.c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image" Target="media/image12.jpeg"/><Relationship Id="rId32" Type="http://schemas.openxmlformats.org/officeDocument/2006/relationships/hyperlink" Target="http://www.cnca.gov.cn/cnca/zwxx/ggxx/images/2010/07/19/A6C32D2A507AC2A38326896013A67542.doc" TargetMode="External"/><Relationship Id="rId5" Type="http://schemas.openxmlformats.org/officeDocument/2006/relationships/settings" Target="settings.xml"/><Relationship Id="rId15" Type="http://schemas.openxmlformats.org/officeDocument/2006/relationships/image" Target="media/image4.jpeg"/><Relationship Id="rId23" Type="http://schemas.openxmlformats.org/officeDocument/2006/relationships/footer" Target="footer3.xml"/><Relationship Id="rId28" Type="http://schemas.openxmlformats.org/officeDocument/2006/relationships/footer" Target="footer5.xml"/><Relationship Id="rId10" Type="http://schemas.openxmlformats.org/officeDocument/2006/relationships/footer" Target="footer1.xml"/><Relationship Id="rId19" Type="http://schemas.openxmlformats.org/officeDocument/2006/relationships/image" Target="media/image8.jpeg"/><Relationship Id="rId31" Type="http://schemas.openxmlformats.org/officeDocument/2006/relationships/hyperlink" Target="https://baike.baidu.com/item/%E6%89%BF%E6%8B%85%E8%BF%9E%E5%B8%A6%E8%B4%A3%E4%BB%BB" TargetMode="External"/><Relationship Id="rId4" Type="http://schemas.openxmlformats.org/officeDocument/2006/relationships/styles" Target="styles.xml"/><Relationship Id="rId9" Type="http://schemas.openxmlformats.org/officeDocument/2006/relationships/hyperlink" Target="http://221.14.6.70:8088/ggzy/" TargetMode="External"/><Relationship Id="rId14" Type="http://schemas.openxmlformats.org/officeDocument/2006/relationships/image" Target="media/image3.jpeg"/><Relationship Id="rId22" Type="http://schemas.openxmlformats.org/officeDocument/2006/relationships/image" Target="media/image11.jpeg"/><Relationship Id="rId27" Type="http://schemas.openxmlformats.org/officeDocument/2006/relationships/footer" Target="footer4.xml"/><Relationship Id="rId30" Type="http://schemas.openxmlformats.org/officeDocument/2006/relationships/hyperlink" Target="mailto:zfcgg456@163.com" TargetMode="External"/><Relationship Id="rId35"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3077" textRotate="1"/>
    <customShpInfo spid="_x0000_s3078" textRotate="1"/>
    <customShpInfo spid="_x0000_s3079" textRotate="1"/>
    <customShpInfo spid="_x0000_s3080" textRotate="1"/>
    <customShpInfo spid="_x0000_s3075"/>
    <customShpInfo spid="_x0000_s3081" textRotate="1"/>
    <customShpInfo spid="_x0000_s2050"/>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922892B-94BF-417E-81C8-C6D2AC19A2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85</Pages>
  <Words>7351</Words>
  <Characters>41906</Characters>
  <Application>Microsoft Office Word</Application>
  <DocSecurity>0</DocSecurity>
  <Lines>349</Lines>
  <Paragraphs>98</Paragraphs>
  <ScaleCrop>false</ScaleCrop>
  <Company>Microsoft</Company>
  <LinksUpToDate>false</LinksUpToDate>
  <CharactersWithSpaces>49159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许昌经济管理学校汽车营销专业实验室</dc:title>
  <dc:creator>Administrator</dc:creator>
  <cp:lastModifiedBy>襄城县公共资源交易中心:温丹丹</cp:lastModifiedBy>
  <cp:revision>388</cp:revision>
  <cp:lastPrinted>2020-06-02T07:18:00Z</cp:lastPrinted>
  <dcterms:created xsi:type="dcterms:W3CDTF">2019-06-03T08:36:00Z</dcterms:created>
  <dcterms:modified xsi:type="dcterms:W3CDTF">2020-06-02T12:33:00Z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