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89" w:rsidRDefault="00C259EC" w:rsidP="006E7989">
      <w:pPr>
        <w:spacing w:line="600" w:lineRule="exact"/>
        <w:jc w:val="center"/>
        <w:rPr>
          <w:rFonts w:ascii="宋体" w:eastAsia="宋体" w:hAnsi="宋体" w:cs="仿宋"/>
          <w:b/>
          <w:bCs/>
          <w:sz w:val="36"/>
          <w:szCs w:val="36"/>
        </w:rPr>
      </w:pPr>
      <w:bookmarkStart w:id="0" w:name="_Hlk20646304"/>
      <w:bookmarkStart w:id="1" w:name="_Hlk23412151"/>
      <w:bookmarkStart w:id="2" w:name="_Hlk40104514"/>
      <w:r w:rsidRPr="00C259EC">
        <w:rPr>
          <w:rFonts w:ascii="宋体" w:eastAsia="宋体" w:hAnsi="宋体" w:cs="仿宋" w:hint="eastAsia"/>
          <w:b/>
          <w:bCs/>
          <w:sz w:val="36"/>
          <w:szCs w:val="36"/>
        </w:rPr>
        <w:t>禹州市褚河镇枣王、老连棚户区改造项目安置房工程D地块工程造价咨询项目</w:t>
      </w:r>
    </w:p>
    <w:p w:rsidR="006E7989" w:rsidRPr="001E6B84" w:rsidRDefault="006E7989" w:rsidP="006E7989">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bookmarkEnd w:id="0"/>
    <w:bookmarkEnd w:id="1"/>
    <w:bookmarkEnd w:id="2"/>
    <w:p w:rsidR="005C19EF" w:rsidRDefault="005C19EF" w:rsidP="005C19EF">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汇龙工程咨询有限公司受禹州市住房和城乡建设局的委托，就“禹州市褚河镇枣王、老连棚户区改造项目安置房工程D地块工程造价咨询项目”进行公开招标，欢迎合格的投标人前来投标。</w:t>
      </w:r>
    </w:p>
    <w:p w:rsidR="005C19EF" w:rsidRDefault="005C19EF" w:rsidP="005C19EF">
      <w:pPr>
        <w:pStyle w:val="a9"/>
        <w:widowControl/>
        <w:numPr>
          <w:ilvl w:val="0"/>
          <w:numId w:val="1"/>
        </w:numPr>
        <w:shd w:val="clear" w:color="auto" w:fill="FFFFFF"/>
        <w:spacing w:line="500" w:lineRule="exact"/>
        <w:ind w:firstLineChars="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5C19EF" w:rsidRDefault="005C19EF" w:rsidP="005C19EF">
      <w:pPr>
        <w:widowControl/>
        <w:numPr>
          <w:ilvl w:val="0"/>
          <w:numId w:val="2"/>
        </w:numPr>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采购人：禹州市住房和城乡建设局</w:t>
      </w:r>
    </w:p>
    <w:p w:rsidR="005C19EF" w:rsidRDefault="005C19EF" w:rsidP="005C19EF">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2.项目名称：</w:t>
      </w:r>
      <w:r>
        <w:rPr>
          <w:rFonts w:ascii="仿宋" w:eastAsia="仿宋" w:hAnsi="仿宋" w:cs="仿宋" w:hint="eastAsia"/>
          <w:sz w:val="28"/>
          <w:szCs w:val="28"/>
        </w:rPr>
        <w:t>禹州市褚河镇枣王、老连棚户区改造项目安置房工程D地块工程造价咨询项目</w:t>
      </w:r>
    </w:p>
    <w:p w:rsidR="005C19EF" w:rsidRDefault="005C19EF" w:rsidP="005C19EF">
      <w:pPr>
        <w:widowControl/>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color w:val="000000"/>
          <w:kern w:val="0"/>
          <w:sz w:val="28"/>
          <w:szCs w:val="28"/>
        </w:rPr>
        <w:t>3.采购编号：YZCG-DL-2020040</w:t>
      </w:r>
    </w:p>
    <w:p w:rsidR="005C19EF" w:rsidRDefault="005C19EF" w:rsidP="005C19EF">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4.项目需求：</w:t>
      </w:r>
      <w:r>
        <w:rPr>
          <w:rFonts w:ascii="仿宋" w:eastAsia="仿宋" w:hAnsi="仿宋" w:cs="仿宋" w:hint="eastAsia"/>
          <w:sz w:val="28"/>
          <w:szCs w:val="28"/>
        </w:rPr>
        <w:t>禹州市褚河镇枣王、老连棚户区改造项目安置房工程D地块工程造价咨询</w:t>
      </w:r>
      <w:r>
        <w:rPr>
          <w:rFonts w:ascii="仿宋" w:eastAsia="仿宋" w:hAnsi="仿宋" w:cs="仿宋" w:hint="eastAsia"/>
          <w:color w:val="000000"/>
          <w:kern w:val="0"/>
          <w:sz w:val="28"/>
          <w:szCs w:val="28"/>
        </w:rPr>
        <w:t>（详见招标文件）</w:t>
      </w:r>
    </w:p>
    <w:p w:rsidR="005C19EF" w:rsidRDefault="005C19EF" w:rsidP="005C19EF">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5.采购预算：59.20万元</w:t>
      </w:r>
    </w:p>
    <w:p w:rsidR="005C19EF" w:rsidRDefault="005C19EF" w:rsidP="005C19EF">
      <w:pPr>
        <w:widowControl/>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6.采购限价：59.20万元</w:t>
      </w:r>
    </w:p>
    <w:p w:rsidR="005C19EF" w:rsidRDefault="005C19EF" w:rsidP="005C19EF">
      <w:pPr>
        <w:pStyle w:val="a0"/>
        <w:ind w:firstLineChars="100" w:firstLine="280"/>
        <w:rPr>
          <w:rFonts w:ascii="仿宋" w:eastAsia="仿宋" w:hAnsi="仿宋" w:cs="仿宋"/>
          <w:sz w:val="28"/>
          <w:szCs w:val="28"/>
        </w:rPr>
      </w:pPr>
      <w:r w:rsidRPr="00572539">
        <w:rPr>
          <w:rFonts w:ascii="仿宋" w:eastAsia="仿宋" w:hAnsi="仿宋" w:cs="仿宋" w:hint="eastAsia"/>
          <w:sz w:val="28"/>
          <w:szCs w:val="28"/>
        </w:rPr>
        <w:t>7.编制周期：30日历天</w:t>
      </w:r>
    </w:p>
    <w:p w:rsidR="005C19EF" w:rsidRPr="00572539" w:rsidRDefault="005C19EF" w:rsidP="005C19EF">
      <w:pPr>
        <w:pStyle w:val="a0"/>
        <w:ind w:firstLineChars="100" w:firstLine="281"/>
        <w:rPr>
          <w:rFonts w:ascii="仿宋" w:eastAsia="仿宋" w:hAnsi="仿宋" w:cs="仿宋"/>
          <w:sz w:val="28"/>
          <w:szCs w:val="28"/>
        </w:rPr>
      </w:pPr>
      <w:r>
        <w:rPr>
          <w:rFonts w:ascii="仿宋" w:eastAsia="仿宋" w:hAnsi="仿宋" w:cs="仿宋" w:hint="eastAsia"/>
          <w:b/>
          <w:color w:val="000000"/>
          <w:kern w:val="0"/>
          <w:sz w:val="28"/>
          <w:szCs w:val="28"/>
        </w:rPr>
        <w:t>二、需要落实的政府采购政策</w:t>
      </w:r>
    </w:p>
    <w:p w:rsidR="005C19EF" w:rsidRDefault="005C19EF" w:rsidP="005C19EF">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本项目落实节约能源、保护环境、扶持不发达地区和少数民族地区、促进中小企业、监狱企业发展等政府采购政策。（详见招标文件）</w:t>
      </w:r>
    </w:p>
    <w:p w:rsidR="005C19EF" w:rsidRDefault="005C19EF" w:rsidP="005C19EF">
      <w:pPr>
        <w:widowControl/>
        <w:shd w:val="clear" w:color="auto" w:fill="FFFFFF"/>
        <w:spacing w:line="500" w:lineRule="exact"/>
        <w:ind w:firstLineChars="200" w:firstLine="56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5C19EF" w:rsidRDefault="005C19EF" w:rsidP="005C19EF">
      <w:pPr>
        <w:widowControl/>
        <w:shd w:val="clear" w:color="auto" w:fill="FFFFFF"/>
        <w:spacing w:line="500" w:lineRule="exact"/>
        <w:ind w:left="482"/>
        <w:jc w:val="left"/>
        <w:rPr>
          <w:rFonts w:ascii="仿宋" w:eastAsia="仿宋" w:hAnsi="仿宋" w:cs="仿宋"/>
          <w:sz w:val="28"/>
          <w:szCs w:val="28"/>
        </w:rPr>
      </w:pPr>
      <w:r>
        <w:rPr>
          <w:rFonts w:ascii="仿宋" w:eastAsia="仿宋" w:hAnsi="仿宋" w:cs="仿宋" w:hint="eastAsia"/>
          <w:sz w:val="28"/>
          <w:szCs w:val="28"/>
        </w:rPr>
        <w:t>1、投标人须符合《政府采购法》二十二条规定；</w:t>
      </w:r>
    </w:p>
    <w:p w:rsidR="005C19EF" w:rsidRDefault="005C19EF" w:rsidP="005C19EF">
      <w:pPr>
        <w:pStyle w:val="1"/>
        <w:spacing w:line="500" w:lineRule="exact"/>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kern w:val="0"/>
          <w:sz w:val="28"/>
          <w:szCs w:val="28"/>
        </w:rPr>
        <w:t>投标人具有工程造价咨询甲级资质证书；</w:t>
      </w:r>
    </w:p>
    <w:p w:rsidR="005C19EF" w:rsidRDefault="005C19EF" w:rsidP="005C19EF">
      <w:pPr>
        <w:spacing w:line="500" w:lineRule="exact"/>
        <w:ind w:firstLineChars="150" w:firstLine="420"/>
        <w:rPr>
          <w:rFonts w:ascii="仿宋" w:eastAsia="仿宋" w:hAnsi="仿宋" w:cs="仿宋"/>
          <w:sz w:val="28"/>
          <w:szCs w:val="28"/>
        </w:rPr>
      </w:pPr>
      <w:r>
        <w:rPr>
          <w:rFonts w:ascii="仿宋" w:eastAsia="仿宋" w:hAnsi="仿宋" w:cs="仿宋" w:hint="eastAsia"/>
          <w:sz w:val="28"/>
          <w:szCs w:val="28"/>
        </w:rPr>
        <w:t>3、被委托人须是本单位职工，须提供公司为本人缴纳社会保险证明；</w:t>
      </w:r>
    </w:p>
    <w:p w:rsidR="005C19EF" w:rsidRDefault="005C19EF" w:rsidP="005C19EF">
      <w:pPr>
        <w:pStyle w:val="1"/>
        <w:spacing w:line="500" w:lineRule="exact"/>
        <w:ind w:firstLineChars="150" w:firstLine="420"/>
        <w:rPr>
          <w:rFonts w:ascii="仿宋" w:eastAsia="仿宋" w:hAnsi="仿宋" w:cs="仿宋"/>
          <w:sz w:val="28"/>
          <w:szCs w:val="28"/>
        </w:rPr>
      </w:pPr>
      <w:r>
        <w:rPr>
          <w:rFonts w:ascii="仿宋" w:eastAsia="仿宋" w:hAnsi="仿宋" w:cs="仿宋" w:hint="eastAsia"/>
          <w:sz w:val="28"/>
          <w:szCs w:val="28"/>
        </w:rPr>
        <w:t>4、本项目不接受联合体投标。</w:t>
      </w:r>
    </w:p>
    <w:p w:rsidR="005C19EF" w:rsidRDefault="005C19EF" w:rsidP="005C19EF">
      <w:pPr>
        <w:widowControl/>
        <w:shd w:val="clear" w:color="auto" w:fill="FFFFFF"/>
        <w:spacing w:line="50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四、获取招标文件的方式、时间、地点</w:t>
      </w:r>
    </w:p>
    <w:p w:rsidR="005C19EF" w:rsidRDefault="005C19EF" w:rsidP="005C19EF">
      <w:pPr>
        <w:topLinePunct/>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、持</w:t>
      </w:r>
      <w:r>
        <w:rPr>
          <w:rFonts w:ascii="仿宋" w:eastAsia="仿宋" w:hAnsi="仿宋" w:cs="仿宋" w:hint="eastAsia"/>
          <w:sz w:val="28"/>
          <w:szCs w:val="28"/>
        </w:rPr>
        <w:t>CA</w:t>
      </w:r>
      <w:r>
        <w:rPr>
          <w:rFonts w:ascii="仿宋" w:eastAsia="仿宋" w:hAnsi="仿宋" w:cs="仿宋" w:hint="eastAsia"/>
          <w:sz w:val="28"/>
          <w:szCs w:val="28"/>
          <w:lang w:val="zh-CN"/>
        </w:rPr>
        <w:t>数字认证证书</w:t>
      </w:r>
      <w:r>
        <w:rPr>
          <w:rFonts w:ascii="仿宋" w:eastAsia="仿宋" w:hAnsi="仿宋" w:cs="仿宋" w:hint="eastAsia"/>
          <w:sz w:val="28"/>
          <w:szCs w:val="28"/>
        </w:rPr>
        <w:t>，</w:t>
      </w:r>
      <w:r>
        <w:rPr>
          <w:rFonts w:ascii="仿宋" w:eastAsia="仿宋" w:hAnsi="仿宋" w:cs="仿宋" w:hint="eastAsia"/>
          <w:sz w:val="28"/>
          <w:szCs w:val="28"/>
          <w:lang w:val="zh-CN"/>
        </w:rPr>
        <w:t>登录</w:t>
      </w:r>
      <w:hyperlink r:id="rId7" w:history="1">
        <w:r>
          <w:rPr>
            <w:rStyle w:val="a6"/>
            <w:rFonts w:ascii="仿宋" w:eastAsia="仿宋" w:hAnsi="仿宋" w:cs="仿宋" w:hint="eastAsia"/>
            <w:sz w:val="28"/>
            <w:szCs w:val="28"/>
          </w:rPr>
          <w:t>http://221.14.6.70:8088/ggzy/eps/public/RegistAllJcxx.html</w:t>
        </w:r>
      </w:hyperlink>
      <w:r>
        <w:rPr>
          <w:rFonts w:ascii="仿宋" w:eastAsia="仿宋" w:hAnsi="仿宋" w:cs="仿宋" w:hint="eastAsia"/>
          <w:sz w:val="28"/>
          <w:szCs w:val="28"/>
          <w:lang w:val="zh-CN"/>
        </w:rPr>
        <w:t>进行免费注册登记</w:t>
      </w:r>
      <w:r>
        <w:rPr>
          <w:rFonts w:ascii="仿宋" w:eastAsia="仿宋" w:hAnsi="仿宋" w:cs="仿宋" w:hint="eastAsia"/>
          <w:sz w:val="28"/>
          <w:szCs w:val="28"/>
        </w:rPr>
        <w:t>（</w:t>
      </w:r>
      <w:r>
        <w:rPr>
          <w:rFonts w:ascii="仿宋" w:eastAsia="仿宋" w:hAnsi="仿宋" w:cs="仿宋" w:hint="eastAsia"/>
          <w:sz w:val="28"/>
          <w:szCs w:val="28"/>
          <w:lang w:val="zh-CN"/>
        </w:rPr>
        <w:t>详见全国公共资源交易平台</w:t>
      </w:r>
      <w:r>
        <w:rPr>
          <w:rFonts w:ascii="仿宋" w:eastAsia="仿宋" w:hAnsi="仿宋" w:cs="仿宋" w:hint="eastAsia"/>
          <w:sz w:val="28"/>
          <w:szCs w:val="28"/>
        </w:rPr>
        <w:t>（</w:t>
      </w:r>
      <w:r>
        <w:rPr>
          <w:rFonts w:ascii="仿宋" w:eastAsia="仿宋" w:hAnsi="仿宋" w:cs="仿宋" w:hint="eastAsia"/>
          <w:sz w:val="28"/>
          <w:szCs w:val="28"/>
          <w:lang w:val="zh-CN"/>
        </w:rPr>
        <w:t>河南省</w:t>
      </w:r>
      <w:r>
        <w:rPr>
          <w:rFonts w:ascii="仿宋" w:eastAsia="仿宋" w:hAnsi="仿宋" w:cs="仿宋" w:hint="eastAsia"/>
          <w:sz w:val="28"/>
          <w:szCs w:val="28"/>
        </w:rPr>
        <w:t>·</w:t>
      </w:r>
      <w:r>
        <w:rPr>
          <w:rFonts w:ascii="仿宋" w:eastAsia="仿宋" w:hAnsi="仿宋" w:cs="仿宋" w:hint="eastAsia"/>
          <w:sz w:val="28"/>
          <w:szCs w:val="28"/>
          <w:lang w:val="zh-CN"/>
        </w:rPr>
        <w:t>许昌市</w:t>
      </w:r>
      <w:r>
        <w:rPr>
          <w:rFonts w:ascii="仿宋" w:eastAsia="仿宋" w:hAnsi="仿宋" w:cs="仿宋" w:hint="eastAsia"/>
          <w:sz w:val="28"/>
          <w:szCs w:val="28"/>
        </w:rPr>
        <w:t>）“</w:t>
      </w:r>
      <w:r>
        <w:rPr>
          <w:rFonts w:ascii="仿宋" w:eastAsia="仿宋" w:hAnsi="仿宋" w:cs="仿宋" w:hint="eastAsia"/>
          <w:sz w:val="28"/>
          <w:szCs w:val="28"/>
          <w:lang w:val="zh-CN"/>
        </w:rPr>
        <w:t>常见问题解答</w:t>
      </w:r>
      <w:r>
        <w:rPr>
          <w:rFonts w:ascii="仿宋" w:eastAsia="仿宋" w:hAnsi="仿宋" w:cs="仿宋" w:hint="eastAsia"/>
          <w:sz w:val="28"/>
          <w:szCs w:val="28"/>
        </w:rPr>
        <w:t>-</w:t>
      </w:r>
      <w:r>
        <w:rPr>
          <w:rFonts w:ascii="仿宋" w:eastAsia="仿宋" w:hAnsi="仿宋" w:cs="仿宋" w:hint="eastAsia"/>
          <w:sz w:val="28"/>
          <w:szCs w:val="28"/>
          <w:lang w:val="zh-CN"/>
        </w:rPr>
        <w:t>诚信库网上注册相关资料下载</w:t>
      </w:r>
      <w:r>
        <w:rPr>
          <w:rFonts w:ascii="仿宋" w:eastAsia="仿宋" w:hAnsi="仿宋" w:cs="仿宋" w:hint="eastAsia"/>
          <w:sz w:val="28"/>
          <w:szCs w:val="28"/>
        </w:rPr>
        <w:t>”）；</w:t>
      </w:r>
    </w:p>
    <w:p w:rsidR="005C19EF" w:rsidRDefault="005C19EF" w:rsidP="005C19EF">
      <w:pPr>
        <w:topLinePunct/>
        <w:autoSpaceDE w:val="0"/>
        <w:autoSpaceDN w:val="0"/>
        <w:adjustRightInd w:val="0"/>
        <w:snapToGrid w:val="0"/>
        <w:spacing w:line="500" w:lineRule="exact"/>
        <w:ind w:firstLine="482"/>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、在投标截止时间前登录</w:t>
      </w:r>
      <w:hyperlink r:id="rId8" w:history="1">
        <w:r>
          <w:rPr>
            <w:rStyle w:val="a6"/>
            <w:rFonts w:ascii="仿宋" w:eastAsia="仿宋" w:hAnsi="仿宋" w:cs="仿宋" w:hint="eastAsia"/>
            <w:sz w:val="28"/>
            <w:szCs w:val="28"/>
          </w:rPr>
          <w:t>http://ggzy.xuchang.gov.cn/</w:t>
        </w:r>
      </w:hyperlink>
      <w:r>
        <w:rPr>
          <w:rFonts w:ascii="仿宋" w:eastAsia="仿宋" w:hAnsi="仿宋" w:cs="仿宋" w:hint="eastAsia"/>
          <w:sz w:val="28"/>
          <w:szCs w:val="28"/>
        </w:rPr>
        <w:t>，</w:t>
      </w:r>
      <w:r>
        <w:rPr>
          <w:rFonts w:ascii="仿宋" w:eastAsia="仿宋" w:hAnsi="仿宋" w:cs="仿宋" w:hint="eastAsia"/>
          <w:sz w:val="28"/>
          <w:szCs w:val="28"/>
          <w:lang w:val="zh-CN"/>
        </w:rPr>
        <w:t>自行下载招标文件</w:t>
      </w:r>
      <w:r>
        <w:rPr>
          <w:rFonts w:ascii="仿宋" w:eastAsia="仿宋" w:hAnsi="仿宋" w:cs="仿宋" w:hint="eastAsia"/>
          <w:sz w:val="28"/>
          <w:szCs w:val="28"/>
        </w:rPr>
        <w:t>（</w:t>
      </w:r>
      <w:r>
        <w:rPr>
          <w:rFonts w:ascii="仿宋" w:eastAsia="仿宋" w:hAnsi="仿宋" w:cs="仿宋" w:hint="eastAsia"/>
          <w:sz w:val="28"/>
          <w:szCs w:val="28"/>
          <w:lang w:val="zh-CN"/>
        </w:rPr>
        <w:t>详见全国公共资源交易平台</w:t>
      </w:r>
      <w:r>
        <w:rPr>
          <w:rFonts w:ascii="仿宋" w:eastAsia="仿宋" w:hAnsi="仿宋" w:cs="仿宋" w:hint="eastAsia"/>
          <w:sz w:val="28"/>
          <w:szCs w:val="28"/>
        </w:rPr>
        <w:t>（</w:t>
      </w:r>
      <w:r>
        <w:rPr>
          <w:rFonts w:ascii="仿宋" w:eastAsia="仿宋" w:hAnsi="仿宋" w:cs="仿宋" w:hint="eastAsia"/>
          <w:sz w:val="28"/>
          <w:szCs w:val="28"/>
          <w:lang w:val="zh-CN"/>
        </w:rPr>
        <w:t>河南省</w:t>
      </w:r>
      <w:r>
        <w:rPr>
          <w:rFonts w:ascii="仿宋" w:eastAsia="仿宋" w:hAnsi="仿宋" w:cs="仿宋" w:hint="eastAsia"/>
          <w:sz w:val="28"/>
          <w:szCs w:val="28"/>
        </w:rPr>
        <w:t>·</w:t>
      </w:r>
      <w:r>
        <w:rPr>
          <w:rFonts w:ascii="仿宋" w:eastAsia="仿宋" w:hAnsi="仿宋" w:cs="仿宋" w:hint="eastAsia"/>
          <w:sz w:val="28"/>
          <w:szCs w:val="28"/>
          <w:lang w:val="zh-CN"/>
        </w:rPr>
        <w:t>许昌市</w:t>
      </w:r>
      <w:r>
        <w:rPr>
          <w:rFonts w:ascii="仿宋" w:eastAsia="仿宋" w:hAnsi="仿宋" w:cs="仿宋" w:hint="eastAsia"/>
          <w:sz w:val="28"/>
          <w:szCs w:val="28"/>
        </w:rPr>
        <w:t>）“</w:t>
      </w:r>
      <w:r>
        <w:rPr>
          <w:rFonts w:ascii="仿宋" w:eastAsia="仿宋" w:hAnsi="仿宋" w:cs="仿宋" w:hint="eastAsia"/>
          <w:sz w:val="28"/>
          <w:szCs w:val="28"/>
          <w:lang w:val="zh-CN"/>
        </w:rPr>
        <w:t>常见问题解答</w:t>
      </w:r>
      <w:r>
        <w:rPr>
          <w:rFonts w:ascii="仿宋" w:eastAsia="仿宋" w:hAnsi="仿宋" w:cs="仿宋" w:hint="eastAsia"/>
          <w:sz w:val="28"/>
          <w:szCs w:val="28"/>
        </w:rPr>
        <w:t>-</w:t>
      </w:r>
      <w:r>
        <w:rPr>
          <w:rFonts w:ascii="仿宋" w:eastAsia="仿宋" w:hAnsi="仿宋" w:cs="仿宋" w:hint="eastAsia"/>
          <w:sz w:val="28"/>
          <w:szCs w:val="28"/>
          <w:lang w:val="zh-CN"/>
        </w:rPr>
        <w:t>交易系统操作手册</w:t>
      </w:r>
      <w:r>
        <w:rPr>
          <w:rFonts w:ascii="仿宋" w:eastAsia="仿宋" w:hAnsi="仿宋" w:cs="仿宋" w:hint="eastAsia"/>
          <w:sz w:val="28"/>
          <w:szCs w:val="28"/>
        </w:rPr>
        <w:t>”）</w:t>
      </w:r>
      <w:r>
        <w:rPr>
          <w:rFonts w:ascii="仿宋" w:eastAsia="仿宋" w:hAnsi="仿宋" w:cs="仿宋" w:hint="eastAsia"/>
          <w:sz w:val="28"/>
          <w:szCs w:val="28"/>
          <w:lang w:val="zh-CN"/>
        </w:rPr>
        <w:t>。</w:t>
      </w:r>
    </w:p>
    <w:p w:rsidR="005C19EF" w:rsidRDefault="005C19EF" w:rsidP="005C19EF">
      <w:pPr>
        <w:spacing w:line="500" w:lineRule="exact"/>
        <w:rPr>
          <w:rFonts w:ascii="仿宋" w:eastAsia="仿宋" w:hAnsi="仿宋" w:cs="仿宋"/>
          <w:sz w:val="28"/>
          <w:szCs w:val="28"/>
        </w:rPr>
      </w:pPr>
      <w:r>
        <w:rPr>
          <w:rFonts w:ascii="仿宋" w:eastAsia="仿宋" w:hAnsi="仿宋" w:cs="仿宋" w:hint="eastAsia"/>
          <w:sz w:val="28"/>
          <w:szCs w:val="28"/>
        </w:rPr>
        <w:t xml:space="preserve">　　3、未通过全国公共资源交易平台（河南省·许昌市）下载招标文件的投标企业，拒收其递交的投标文件。</w:t>
      </w:r>
    </w:p>
    <w:p w:rsidR="005C19EF" w:rsidRDefault="005C19EF" w:rsidP="005C19EF">
      <w:pPr>
        <w:spacing w:line="500" w:lineRule="exact"/>
        <w:ind w:firstLine="640"/>
        <w:rPr>
          <w:color w:val="000000"/>
        </w:rPr>
      </w:pPr>
      <w:r>
        <w:rPr>
          <w:rFonts w:ascii="仿宋" w:eastAsia="仿宋" w:hAnsi="仿宋" w:cs="仿宋" w:hint="eastAsia"/>
          <w:sz w:val="28"/>
          <w:szCs w:val="28"/>
        </w:rPr>
        <w:t>4、</w:t>
      </w:r>
      <w:r>
        <w:rPr>
          <w:rFonts w:ascii="仿宋" w:eastAsia="仿宋" w:hAnsi="仿宋" w:cs="仿宋" w:hint="eastAsia"/>
          <w:color w:val="000000"/>
          <w:kern w:val="0"/>
          <w:sz w:val="28"/>
          <w:szCs w:val="28"/>
        </w:rPr>
        <w:t>招标文件每套售价500元，投标人于开标结束后转账至支付宝账户：13346690005（转账时请注明项目编号及公司名称）</w:t>
      </w:r>
      <w:r>
        <w:rPr>
          <w:rFonts w:hint="eastAsia"/>
          <w:color w:val="000000"/>
        </w:rPr>
        <w:t>。</w:t>
      </w:r>
    </w:p>
    <w:p w:rsidR="005C19EF" w:rsidRDefault="005C19EF" w:rsidP="005C19EF">
      <w:pPr>
        <w:spacing w:line="500" w:lineRule="exact"/>
        <w:ind w:firstLine="64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五、投标截止时间、开标时间及地点：</w:t>
      </w:r>
    </w:p>
    <w:p w:rsidR="005C19EF" w:rsidRDefault="005C19EF" w:rsidP="005C19EF">
      <w:pPr>
        <w:widowControl/>
        <w:shd w:val="clear" w:color="auto" w:fill="FFFFFF"/>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1、投标截止及开标时间：2020年7月29日 9 ：30（北京时间），逾期送达或不符合规定的投标文件不予接受。</w:t>
      </w:r>
    </w:p>
    <w:p w:rsidR="005C19EF" w:rsidRDefault="005C19EF" w:rsidP="005C19EF">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2、开标地点：</w:t>
      </w:r>
      <w:r>
        <w:rPr>
          <w:rFonts w:ascii="仿宋" w:eastAsia="仿宋" w:hAnsi="仿宋" w:cs="仿宋" w:hint="eastAsia"/>
          <w:sz w:val="28"/>
          <w:szCs w:val="28"/>
        </w:rPr>
        <w:t>禹州市公共资源交易中心第一开标室（禹州市行政服务中心楼9楼）</w:t>
      </w:r>
    </w:p>
    <w:p w:rsidR="005C19EF" w:rsidRDefault="005C19EF" w:rsidP="005C19EF">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3、本项目为全流程电子化交易项目，投标人须提交电子投标文件</w:t>
      </w:r>
    </w:p>
    <w:p w:rsidR="005C19EF" w:rsidRDefault="005C19EF" w:rsidP="005C19EF">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（1）加密电子投标文件（.file格式）须在投标截止时间（开标时间）前通过《全国公共资源交易平台(河南省▪许昌市)》公共资源交易系统成功上传。</w:t>
      </w:r>
    </w:p>
    <w:p w:rsidR="005C19EF" w:rsidRDefault="005C19EF" w:rsidP="005C19EF">
      <w:pPr>
        <w:pStyle w:val="a8"/>
        <w:widowControl/>
        <w:shd w:val="clear" w:color="auto" w:fill="FFFFFF"/>
        <w:spacing w:line="500" w:lineRule="exact"/>
        <w:ind w:firstLineChars="200" w:firstLine="560"/>
        <w:contextualSpacing/>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开标时间前，投标人使用CA数字证书登录全国公共资源交易平台（河南省·许昌市）——进入公共资源交易系统（http://ggzy.xuchang.gov.cn:8088/ggzy/）——点击“项目信息——项目名称”——在系统操作导航栏点击“开标——不见面开标大</w:t>
      </w:r>
      <w:r>
        <w:rPr>
          <w:rFonts w:ascii="仿宋" w:eastAsia="仿宋" w:hAnsi="仿宋" w:cs="仿宋" w:hint="eastAsia"/>
          <w:color w:val="000000"/>
          <w:kern w:val="0"/>
          <w:sz w:val="28"/>
          <w:szCs w:val="28"/>
        </w:rPr>
        <w:lastRenderedPageBreak/>
        <w:t>厅”，按照开标时间准时参加线上开标，进行远程解密、在线询问、电子签章等。</w:t>
      </w:r>
    </w:p>
    <w:p w:rsidR="005C19EF" w:rsidRDefault="005C19EF" w:rsidP="005C19EF">
      <w:pPr>
        <w:pStyle w:val="1"/>
        <w:spacing w:line="500" w:lineRule="exact"/>
      </w:pPr>
    </w:p>
    <w:p w:rsidR="005C19EF" w:rsidRDefault="005C19EF" w:rsidP="005C19EF">
      <w:pPr>
        <w:widowControl/>
        <w:shd w:val="clear" w:color="auto" w:fill="FFFFFF"/>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六、本次招标公告同时在《中国政府采购网》、《河南省政府采购网》、《全国公共资源交易平台（河南省·许昌市）》发布等。</w:t>
      </w:r>
    </w:p>
    <w:p w:rsidR="005C19EF" w:rsidRDefault="005C19EF" w:rsidP="005C19EF">
      <w:pPr>
        <w:widowControl/>
        <w:shd w:val="clear" w:color="auto" w:fill="FFFFFF"/>
        <w:spacing w:line="50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七、代理机构及采购单位地址、联系人、联系电话</w:t>
      </w:r>
    </w:p>
    <w:p w:rsidR="005C19EF" w:rsidRDefault="005C19EF" w:rsidP="005C19EF">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（一）代理机构：汇龙工程咨询有限公司</w:t>
      </w:r>
    </w:p>
    <w:p w:rsidR="005C19EF" w:rsidRDefault="005C19EF" w:rsidP="005C19EF">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联系人：宋先生 联系电话：0374-8081277</w:t>
      </w:r>
    </w:p>
    <w:p w:rsidR="005C19EF" w:rsidRDefault="005C19EF" w:rsidP="005C19EF">
      <w:pPr>
        <w:widowControl/>
        <w:shd w:val="clear" w:color="auto" w:fill="FFFFFF"/>
        <w:spacing w:line="500" w:lineRule="exact"/>
        <w:ind w:left="481"/>
        <w:jc w:val="left"/>
        <w:rPr>
          <w:rFonts w:ascii="仿宋" w:eastAsia="仿宋" w:hAnsi="仿宋" w:cs="仿宋"/>
          <w:sz w:val="28"/>
          <w:szCs w:val="28"/>
        </w:rPr>
      </w:pPr>
      <w:r>
        <w:rPr>
          <w:rFonts w:ascii="仿宋" w:eastAsia="仿宋" w:hAnsi="仿宋" w:cs="仿宋" w:hint="eastAsia"/>
          <w:color w:val="000000"/>
          <w:kern w:val="0"/>
          <w:sz w:val="28"/>
          <w:szCs w:val="28"/>
        </w:rPr>
        <w:t>（二）采购单位：禹州市住房和城乡建设局</w:t>
      </w:r>
    </w:p>
    <w:p w:rsidR="005C19EF" w:rsidRDefault="005C19EF" w:rsidP="005C19EF">
      <w:pPr>
        <w:widowControl/>
        <w:shd w:val="clear" w:color="auto" w:fill="FFFFFF"/>
        <w:spacing w:line="500" w:lineRule="exact"/>
        <w:ind w:firstLineChars="300" w:firstLine="84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地址：禹州市行政南路</w:t>
      </w:r>
    </w:p>
    <w:p w:rsidR="005C19EF" w:rsidRDefault="005C19EF" w:rsidP="005C19EF">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联系人：亓先生   联系电话：0374-8113160</w:t>
      </w:r>
    </w:p>
    <w:p w:rsidR="005C19EF" w:rsidRDefault="005C19EF" w:rsidP="005C19EF">
      <w:pPr>
        <w:spacing w:line="500" w:lineRule="exact"/>
        <w:ind w:firstLineChars="1700" w:firstLine="4760"/>
        <w:rPr>
          <w:rFonts w:ascii="仿宋" w:eastAsia="仿宋" w:hAnsi="仿宋" w:cs="仿宋"/>
          <w:sz w:val="28"/>
          <w:szCs w:val="28"/>
        </w:rPr>
      </w:pPr>
    </w:p>
    <w:p w:rsidR="005C19EF" w:rsidRDefault="005C19EF" w:rsidP="005C19EF">
      <w:pPr>
        <w:spacing w:line="500" w:lineRule="exact"/>
        <w:ind w:firstLineChars="1100" w:firstLine="3080"/>
        <w:rPr>
          <w:rFonts w:ascii="仿宋" w:eastAsia="仿宋" w:hAnsi="仿宋" w:cs="仿宋"/>
          <w:sz w:val="28"/>
          <w:szCs w:val="28"/>
        </w:rPr>
      </w:pPr>
      <w:r>
        <w:rPr>
          <w:rFonts w:ascii="仿宋" w:eastAsia="仿宋" w:hAnsi="仿宋" w:cs="仿宋" w:hint="eastAsia"/>
          <w:sz w:val="28"/>
          <w:szCs w:val="28"/>
        </w:rPr>
        <w:t>2020年7 月</w:t>
      </w:r>
      <w:r w:rsidR="00EB2519">
        <w:rPr>
          <w:rFonts w:ascii="仿宋" w:eastAsia="仿宋" w:hAnsi="仿宋" w:cs="仿宋" w:hint="eastAsia"/>
          <w:sz w:val="28"/>
          <w:szCs w:val="28"/>
        </w:rPr>
        <w:t>6</w:t>
      </w:r>
      <w:r>
        <w:rPr>
          <w:rFonts w:ascii="仿宋" w:eastAsia="仿宋" w:hAnsi="仿宋" w:cs="仿宋" w:hint="eastAsia"/>
          <w:sz w:val="28"/>
          <w:szCs w:val="28"/>
        </w:rPr>
        <w:t>日</w:t>
      </w:r>
    </w:p>
    <w:p w:rsidR="005C19EF" w:rsidRDefault="005C19EF" w:rsidP="005C19EF">
      <w:pPr>
        <w:spacing w:line="360" w:lineRule="auto"/>
        <w:rPr>
          <w:rFonts w:ascii="新宋体" w:eastAsia="新宋体" w:hAnsi="新宋体" w:cs="新宋体"/>
          <w:b/>
          <w:bCs/>
          <w:kern w:val="44"/>
          <w:sz w:val="24"/>
          <w:szCs w:val="24"/>
        </w:rPr>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Default="005C19EF" w:rsidP="005C19EF">
      <w:pPr>
        <w:pStyle w:val="1"/>
      </w:pPr>
    </w:p>
    <w:p w:rsidR="005C19EF" w:rsidRPr="00DB2696" w:rsidRDefault="005C19EF" w:rsidP="005C19EF">
      <w:pPr>
        <w:pStyle w:val="1"/>
      </w:pPr>
    </w:p>
    <w:p w:rsidR="005C19EF" w:rsidRDefault="005C19EF" w:rsidP="005C19EF">
      <w:pPr>
        <w:pStyle w:val="1"/>
      </w:pPr>
    </w:p>
    <w:p w:rsidR="005C19EF" w:rsidRDefault="005C19EF" w:rsidP="005C19EF">
      <w:pPr>
        <w:spacing w:line="360" w:lineRule="auto"/>
        <w:rPr>
          <w:rFonts w:hAnsi="宋体"/>
          <w:b/>
          <w:sz w:val="28"/>
          <w:szCs w:val="28"/>
        </w:rPr>
      </w:pPr>
      <w:r>
        <w:rPr>
          <w:rFonts w:hAnsi="宋体" w:hint="eastAsia"/>
          <w:b/>
          <w:sz w:val="28"/>
          <w:szCs w:val="28"/>
        </w:rPr>
        <w:lastRenderedPageBreak/>
        <w:t>温馨提示：</w:t>
      </w:r>
    </w:p>
    <w:p w:rsidR="005C19EF" w:rsidRDefault="005C19EF" w:rsidP="005C19EF">
      <w:pPr>
        <w:spacing w:line="360" w:lineRule="auto"/>
        <w:ind w:firstLineChars="200" w:firstLine="560"/>
        <w:rPr>
          <w:rFonts w:hAnsi="宋体"/>
          <w:b/>
          <w:sz w:val="28"/>
          <w:szCs w:val="28"/>
        </w:rPr>
      </w:pPr>
      <w:r>
        <w:rPr>
          <w:rFonts w:hAnsi="宋体" w:hint="eastAsia"/>
          <w:b/>
          <w:sz w:val="28"/>
          <w:szCs w:val="28"/>
        </w:rPr>
        <w:t>本项目为全流程电子化交易项目，请认真阅读招标文件，并注意以下事项。</w:t>
      </w:r>
    </w:p>
    <w:p w:rsidR="005C19EF" w:rsidRDefault="005C19EF" w:rsidP="005C19EF">
      <w:pPr>
        <w:pStyle w:val="a7"/>
        <w:ind w:firstLine="321"/>
        <w:rPr>
          <w:rFonts w:ascii="仿宋_GB2312" w:eastAsia="仿宋_GB2312"/>
          <w:b/>
          <w:sz w:val="32"/>
          <w:szCs w:val="32"/>
        </w:rPr>
      </w:pPr>
    </w:p>
    <w:p w:rsidR="005C19EF" w:rsidRDefault="005C19EF" w:rsidP="005C19EF">
      <w:pPr>
        <w:tabs>
          <w:tab w:val="left" w:pos="7095"/>
        </w:tabs>
        <w:spacing w:line="360" w:lineRule="auto"/>
        <w:ind w:firstLineChars="200" w:firstLine="420"/>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5C19EF" w:rsidRDefault="005C19EF" w:rsidP="005C19EF">
      <w:pPr>
        <w:tabs>
          <w:tab w:val="left" w:pos="7095"/>
        </w:tabs>
        <w:spacing w:line="360" w:lineRule="auto"/>
        <w:ind w:firstLineChars="200" w:firstLine="420"/>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CA数字证书</w:t>
      </w:r>
      <w:r>
        <w:rPr>
          <w:rFonts w:hAnsi="宋体" w:hint="eastAsia"/>
          <w:b/>
          <w:color w:val="FF0000"/>
          <w:szCs w:val="21"/>
        </w:rPr>
        <w:t>（证书须在有效期内并可正常使用）</w:t>
      </w:r>
      <w:r>
        <w:rPr>
          <w:rFonts w:hAnsi="宋体"/>
          <w:b/>
          <w:color w:val="FF0000"/>
          <w:szCs w:val="21"/>
        </w:rPr>
        <w:t>。</w:t>
      </w:r>
    </w:p>
    <w:p w:rsidR="005C19EF" w:rsidRDefault="005C19EF" w:rsidP="005C19EF">
      <w:pPr>
        <w:tabs>
          <w:tab w:val="left" w:pos="7095"/>
        </w:tabs>
        <w:spacing w:line="360" w:lineRule="auto"/>
        <w:ind w:firstLineChars="200" w:firstLine="420"/>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6"/>
            <w:rFonts w:hAnsi="宋体"/>
            <w:szCs w:val="21"/>
          </w:rPr>
          <w:t>http://221.14.6.70:8088/ggzy/</w:t>
        </w:r>
      </w:hyperlink>
      <w:r>
        <w:rPr>
          <w:rFonts w:hAnsi="宋体" w:hint="eastAsia"/>
          <w:color w:val="000000"/>
          <w:szCs w:val="21"/>
        </w:rPr>
        <w:t>）下载“许昌投标文件制作系统SEARUN 最新版本”，按招标文件要求制作电子投标文件。</w:t>
      </w:r>
    </w:p>
    <w:p w:rsidR="005C19EF" w:rsidRDefault="005C19EF" w:rsidP="005C19E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投标人须将招标文件要求的资质、业绩、荣誉及相关人员证明材料等资料原件扫描件（或图片）制作到所提交的电子投标文件中。</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5C19EF" w:rsidRDefault="005C19EF" w:rsidP="005C19EF">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一个标段对应生成一个文件夹（xxxx项目xx标段）,其中后缀名为“</w:t>
      </w:r>
      <w:r>
        <w:rPr>
          <w:rFonts w:hAnsi="宋体"/>
          <w:color w:val="FF0000"/>
          <w:szCs w:val="21"/>
        </w:rPr>
        <w:t>.file</w:t>
      </w:r>
      <w:r>
        <w:rPr>
          <w:rFonts w:hAnsi="宋体" w:hint="eastAsia"/>
          <w:color w:val="FF0000"/>
          <w:szCs w:val="21"/>
        </w:rPr>
        <w:t>”的文件用于电子投标使用。</w:t>
      </w:r>
    </w:p>
    <w:p w:rsidR="005C19EF" w:rsidRDefault="005C19EF" w:rsidP="005C19EF">
      <w:pPr>
        <w:tabs>
          <w:tab w:val="left" w:pos="7095"/>
        </w:tabs>
        <w:spacing w:line="360" w:lineRule="auto"/>
        <w:ind w:firstLineChars="200" w:firstLine="420"/>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5C19EF" w:rsidRDefault="005C19EF" w:rsidP="005C19EF">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)》公共资源交易系统（</w:t>
      </w:r>
      <w:hyperlink r:id="rId10" w:history="1">
        <w:r>
          <w:rPr>
            <w:rStyle w:val="a6"/>
            <w:rFonts w:hAnsi="宋体"/>
            <w:szCs w:val="21"/>
          </w:rPr>
          <w:t>http://221.14.6.70:8088/ggzy/</w:t>
        </w:r>
      </w:hyperlink>
      <w:r>
        <w:rPr>
          <w:rFonts w:hAnsi="宋体" w:hint="eastAsia"/>
          <w:color w:val="000000"/>
          <w:szCs w:val="21"/>
        </w:rPr>
        <w:t>）。</w:t>
      </w:r>
    </w:p>
    <w:p w:rsidR="005C19EF" w:rsidRDefault="005C19EF" w:rsidP="005C19E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5C19EF" w:rsidRDefault="005C19EF" w:rsidP="005C19EF">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)》公共资源交易系统（</w:t>
      </w:r>
      <w:hyperlink r:id="rId11" w:history="1">
        <w:r>
          <w:rPr>
            <w:rStyle w:val="a6"/>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5C19EF" w:rsidRDefault="005C19EF" w:rsidP="005C19EF">
      <w:pPr>
        <w:tabs>
          <w:tab w:val="left" w:pos="7095"/>
        </w:tabs>
        <w:spacing w:line="360" w:lineRule="auto"/>
        <w:ind w:firstLineChars="200" w:firstLine="420"/>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5C19EF" w:rsidRDefault="005C19EF" w:rsidP="005C19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w:t>
      </w:r>
      <w:r>
        <w:rPr>
          <w:rFonts w:hAnsi="宋体" w:hint="eastAsia"/>
          <w:color w:val="000000"/>
          <w:szCs w:val="21"/>
        </w:rPr>
        <w:lastRenderedPageBreak/>
        <w:t>程详见《许昌市不见面操作手册》）。</w:t>
      </w:r>
    </w:p>
    <w:p w:rsidR="005C19EF" w:rsidRDefault="005C19EF" w:rsidP="005C19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5C19EF" w:rsidRDefault="005C19EF" w:rsidP="005C19E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5C19EF" w:rsidRDefault="005C19EF" w:rsidP="005C19EF">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5C19EF" w:rsidRDefault="005C19EF" w:rsidP="005C19E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5C19EF" w:rsidRDefault="005C19EF" w:rsidP="005C19EF">
      <w:pPr>
        <w:tabs>
          <w:tab w:val="left" w:pos="7095"/>
        </w:tabs>
        <w:spacing w:line="360" w:lineRule="auto"/>
        <w:ind w:firstLineChars="200" w:firstLine="420"/>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5C19EF" w:rsidRDefault="005C19EF" w:rsidP="005C19EF">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5C19EF" w:rsidRDefault="005C19EF" w:rsidP="005C19EF">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5C19EF" w:rsidRDefault="005C19EF" w:rsidP="005C19EF">
      <w:pPr>
        <w:pStyle w:val="1"/>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6E7989" w:rsidRPr="005C19EF" w:rsidRDefault="006E7989" w:rsidP="006E7989"/>
    <w:p w:rsidR="003D7B69" w:rsidRPr="006E7989" w:rsidRDefault="003D7B69" w:rsidP="00353AC2"/>
    <w:sectPr w:rsidR="003D7B69" w:rsidRPr="006E7989" w:rsidSect="008F13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D5" w:rsidRDefault="003441D5" w:rsidP="0091643B">
      <w:r>
        <w:separator/>
      </w:r>
    </w:p>
  </w:endnote>
  <w:endnote w:type="continuationSeparator" w:id="1">
    <w:p w:rsidR="003441D5" w:rsidRDefault="003441D5" w:rsidP="0091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D5" w:rsidRDefault="003441D5" w:rsidP="0091643B">
      <w:r>
        <w:separator/>
      </w:r>
    </w:p>
  </w:footnote>
  <w:footnote w:type="continuationSeparator" w:id="1">
    <w:p w:rsidR="003441D5" w:rsidRDefault="003441D5" w:rsidP="0091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BEEA5C"/>
    <w:multiLevelType w:val="singleLevel"/>
    <w:tmpl w:val="C4BEEA5C"/>
    <w:lvl w:ilvl="0">
      <w:start w:val="1"/>
      <w:numFmt w:val="decimal"/>
      <w:lvlText w:val="%1."/>
      <w:lvlJc w:val="left"/>
      <w:pPr>
        <w:tabs>
          <w:tab w:val="left" w:pos="312"/>
        </w:tabs>
      </w:pPr>
    </w:lvl>
  </w:abstractNum>
  <w:abstractNum w:abstractNumId="1">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1FC"/>
    <w:rsid w:val="000343D7"/>
    <w:rsid w:val="00154DB8"/>
    <w:rsid w:val="002C2C9F"/>
    <w:rsid w:val="003441D5"/>
    <w:rsid w:val="00353AC2"/>
    <w:rsid w:val="003D7B69"/>
    <w:rsid w:val="00492681"/>
    <w:rsid w:val="00563212"/>
    <w:rsid w:val="00574CE7"/>
    <w:rsid w:val="005C19EF"/>
    <w:rsid w:val="00600C13"/>
    <w:rsid w:val="006E7989"/>
    <w:rsid w:val="008F023D"/>
    <w:rsid w:val="008F13D5"/>
    <w:rsid w:val="0091643B"/>
    <w:rsid w:val="009A693F"/>
    <w:rsid w:val="00AD61FC"/>
    <w:rsid w:val="00B933D7"/>
    <w:rsid w:val="00BF13F1"/>
    <w:rsid w:val="00C17DAB"/>
    <w:rsid w:val="00C259EC"/>
    <w:rsid w:val="00D7068D"/>
    <w:rsid w:val="00DA071B"/>
    <w:rsid w:val="00DC10D4"/>
    <w:rsid w:val="00E13EB6"/>
    <w:rsid w:val="00EB2519"/>
    <w:rsid w:val="00FB6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798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16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1643B"/>
    <w:rPr>
      <w:sz w:val="18"/>
      <w:szCs w:val="18"/>
    </w:rPr>
  </w:style>
  <w:style w:type="paragraph" w:styleId="a5">
    <w:name w:val="footer"/>
    <w:basedOn w:val="a"/>
    <w:link w:val="Char0"/>
    <w:uiPriority w:val="99"/>
    <w:unhideWhenUsed/>
    <w:rsid w:val="0091643B"/>
    <w:pPr>
      <w:tabs>
        <w:tab w:val="center" w:pos="4153"/>
        <w:tab w:val="right" w:pos="8306"/>
      </w:tabs>
      <w:snapToGrid w:val="0"/>
      <w:jc w:val="left"/>
    </w:pPr>
    <w:rPr>
      <w:sz w:val="18"/>
      <w:szCs w:val="18"/>
    </w:rPr>
  </w:style>
  <w:style w:type="character" w:customStyle="1" w:styleId="Char0">
    <w:name w:val="页脚 Char"/>
    <w:basedOn w:val="a1"/>
    <w:link w:val="a5"/>
    <w:uiPriority w:val="99"/>
    <w:rsid w:val="0091643B"/>
    <w:rPr>
      <w:sz w:val="18"/>
      <w:szCs w:val="18"/>
    </w:rPr>
  </w:style>
  <w:style w:type="paragraph" w:styleId="a0">
    <w:name w:val="Body Text"/>
    <w:basedOn w:val="a"/>
    <w:link w:val="Char1"/>
    <w:uiPriority w:val="99"/>
    <w:unhideWhenUsed/>
    <w:qFormat/>
    <w:rsid w:val="0091643B"/>
    <w:pPr>
      <w:spacing w:after="120"/>
    </w:pPr>
  </w:style>
  <w:style w:type="character" w:customStyle="1" w:styleId="Char1">
    <w:name w:val="正文文本 Char"/>
    <w:basedOn w:val="a1"/>
    <w:link w:val="a0"/>
    <w:uiPriority w:val="99"/>
    <w:qFormat/>
    <w:rsid w:val="0091643B"/>
  </w:style>
  <w:style w:type="character" w:styleId="a6">
    <w:name w:val="Hyperlink"/>
    <w:basedOn w:val="a1"/>
    <w:uiPriority w:val="99"/>
    <w:unhideWhenUsed/>
    <w:qFormat/>
    <w:rsid w:val="0091643B"/>
    <w:rPr>
      <w:color w:val="0000FF"/>
      <w:u w:val="single"/>
    </w:rPr>
  </w:style>
  <w:style w:type="paragraph" w:styleId="a7">
    <w:name w:val="Body Text First Indent"/>
    <w:basedOn w:val="a0"/>
    <w:link w:val="Char2"/>
    <w:uiPriority w:val="99"/>
    <w:semiHidden/>
    <w:unhideWhenUsed/>
    <w:rsid w:val="00C259EC"/>
    <w:pPr>
      <w:ind w:firstLineChars="100" w:firstLine="420"/>
    </w:pPr>
  </w:style>
  <w:style w:type="character" w:customStyle="1" w:styleId="Char2">
    <w:name w:val="正文首行缩进 Char"/>
    <w:basedOn w:val="Char1"/>
    <w:link w:val="a7"/>
    <w:uiPriority w:val="99"/>
    <w:semiHidden/>
    <w:rsid w:val="00C259EC"/>
  </w:style>
  <w:style w:type="paragraph" w:styleId="a8">
    <w:name w:val="Normal (Web)"/>
    <w:basedOn w:val="a"/>
    <w:uiPriority w:val="99"/>
    <w:qFormat/>
    <w:rsid w:val="00C259EC"/>
    <w:rPr>
      <w:rFonts w:ascii="Calibri" w:eastAsia="宋体" w:hAnsi="Calibri" w:cs="Times New Roman"/>
      <w:sz w:val="24"/>
      <w:szCs w:val="24"/>
    </w:rPr>
  </w:style>
  <w:style w:type="paragraph" w:customStyle="1" w:styleId="1">
    <w:name w:val="无间隔1"/>
    <w:basedOn w:val="a"/>
    <w:qFormat/>
    <w:rsid w:val="00C259EC"/>
    <w:pPr>
      <w:spacing w:line="400" w:lineRule="exact"/>
    </w:pPr>
    <w:rPr>
      <w:sz w:val="24"/>
    </w:rPr>
  </w:style>
  <w:style w:type="paragraph" w:styleId="a9">
    <w:name w:val="List Paragraph"/>
    <w:basedOn w:val="a"/>
    <w:uiPriority w:val="99"/>
    <w:unhideWhenUsed/>
    <w:qFormat/>
    <w:rsid w:val="00C259E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汇龙工程咨询有限公司:宋孟都</cp:lastModifiedBy>
  <cp:revision>17</cp:revision>
  <cp:lastPrinted>2020-07-03T01:25:00Z</cp:lastPrinted>
  <dcterms:created xsi:type="dcterms:W3CDTF">2020-05-11T07:48:00Z</dcterms:created>
  <dcterms:modified xsi:type="dcterms:W3CDTF">2020-07-03T02:46:00Z</dcterms:modified>
</cp:coreProperties>
</file>