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28" w:rsidRPr="002F42F0" w:rsidRDefault="00E84A28">
      <w:pPr>
        <w:jc w:val="center"/>
        <w:rPr>
          <w:rFonts w:asciiTheme="majorEastAsia" w:eastAsiaTheme="majorEastAsia" w:hAnsiTheme="majorEastAsia" w:cstheme="majorEastAsia"/>
          <w:b/>
          <w:bCs/>
          <w:color w:val="000000"/>
          <w:sz w:val="30"/>
          <w:szCs w:val="30"/>
        </w:rPr>
      </w:pPr>
    </w:p>
    <w:p w:rsidR="00E84A28" w:rsidRPr="00B7224D" w:rsidRDefault="00BB4279">
      <w:pPr>
        <w:pStyle w:val="a0"/>
        <w:spacing w:line="360" w:lineRule="auto"/>
        <w:ind w:firstLineChars="0" w:firstLine="0"/>
        <w:jc w:val="center"/>
        <w:rPr>
          <w:rFonts w:asciiTheme="majorEastAsia" w:eastAsiaTheme="majorEastAsia" w:hAnsiTheme="majorEastAsia"/>
          <w:sz w:val="52"/>
          <w:szCs w:val="52"/>
        </w:rPr>
      </w:pPr>
      <w:r w:rsidRPr="00B7224D">
        <w:rPr>
          <w:rFonts w:asciiTheme="majorEastAsia" w:eastAsiaTheme="majorEastAsia" w:hAnsiTheme="majorEastAsia" w:cs="宋体" w:hint="eastAsia"/>
          <w:b/>
          <w:bCs/>
          <w:color w:val="000000"/>
          <w:kern w:val="0"/>
          <w:sz w:val="52"/>
          <w:szCs w:val="52"/>
        </w:rPr>
        <w:t>襄城县实验高中智慧校园多媒体及教学评估系统工程项目（不见面开标）</w:t>
      </w:r>
    </w:p>
    <w:p w:rsidR="00E84A28" w:rsidRPr="002F42F0" w:rsidRDefault="00E84A28">
      <w:pPr>
        <w:rPr>
          <w:rFonts w:asciiTheme="majorEastAsia" w:eastAsiaTheme="majorEastAsia" w:hAnsiTheme="majorEastAsia"/>
          <w:color w:val="000000"/>
          <w:sz w:val="30"/>
          <w:szCs w:val="30"/>
        </w:rPr>
      </w:pPr>
    </w:p>
    <w:p w:rsidR="00E84A28" w:rsidRPr="002F42F0" w:rsidRDefault="00E84A28" w:rsidP="00B7224D">
      <w:pPr>
        <w:rPr>
          <w:rFonts w:asciiTheme="majorEastAsia" w:eastAsiaTheme="majorEastAsia" w:hAnsiTheme="majorEastAsia"/>
          <w:color w:val="000000"/>
          <w:sz w:val="30"/>
          <w:szCs w:val="30"/>
        </w:rPr>
      </w:pPr>
    </w:p>
    <w:p w:rsidR="00E84A28" w:rsidRPr="00B7224D" w:rsidRDefault="00BB4279">
      <w:pPr>
        <w:jc w:val="center"/>
        <w:rPr>
          <w:rFonts w:asciiTheme="majorEastAsia" w:eastAsiaTheme="majorEastAsia" w:hAnsiTheme="majorEastAsia" w:cstheme="majorEastAsia"/>
          <w:bCs/>
          <w:color w:val="000000"/>
          <w:w w:val="90"/>
          <w:sz w:val="52"/>
          <w:szCs w:val="52"/>
        </w:rPr>
      </w:pPr>
      <w:r w:rsidRPr="00B7224D">
        <w:rPr>
          <w:rFonts w:asciiTheme="majorEastAsia" w:eastAsiaTheme="majorEastAsia" w:hAnsiTheme="majorEastAsia" w:cstheme="majorEastAsia" w:hint="eastAsia"/>
          <w:bCs/>
          <w:color w:val="000000"/>
          <w:w w:val="90"/>
          <w:sz w:val="52"/>
          <w:szCs w:val="52"/>
        </w:rPr>
        <w:t>公开招标文件</w:t>
      </w:r>
    </w:p>
    <w:p w:rsidR="00E84A28" w:rsidRPr="002F42F0" w:rsidRDefault="00E84A28">
      <w:pPr>
        <w:rPr>
          <w:rFonts w:asciiTheme="majorEastAsia" w:eastAsiaTheme="majorEastAsia" w:hAnsiTheme="majorEastAsia"/>
          <w:color w:val="000000"/>
          <w:sz w:val="30"/>
          <w:szCs w:val="30"/>
        </w:rPr>
      </w:pPr>
    </w:p>
    <w:p w:rsidR="00E84A28" w:rsidRPr="002F42F0" w:rsidRDefault="00E84A28">
      <w:pPr>
        <w:rPr>
          <w:rFonts w:asciiTheme="majorEastAsia" w:eastAsiaTheme="majorEastAsia" w:hAnsiTheme="majorEastAsia"/>
          <w:color w:val="000000"/>
          <w:sz w:val="30"/>
          <w:szCs w:val="30"/>
        </w:rPr>
      </w:pPr>
    </w:p>
    <w:p w:rsidR="00E84A28" w:rsidRPr="002F42F0" w:rsidRDefault="00E84A28">
      <w:pPr>
        <w:rPr>
          <w:rFonts w:asciiTheme="majorEastAsia" w:eastAsiaTheme="majorEastAsia" w:hAnsiTheme="majorEastAsia"/>
          <w:color w:val="000000"/>
          <w:sz w:val="30"/>
          <w:szCs w:val="30"/>
        </w:rPr>
      </w:pPr>
    </w:p>
    <w:p w:rsidR="00E84A28" w:rsidRPr="002F42F0" w:rsidRDefault="00E84A28">
      <w:pPr>
        <w:rPr>
          <w:rFonts w:asciiTheme="majorEastAsia" w:eastAsiaTheme="majorEastAsia" w:hAnsiTheme="majorEastAsia"/>
          <w:color w:val="000000"/>
          <w:sz w:val="30"/>
          <w:szCs w:val="30"/>
        </w:rPr>
      </w:pPr>
    </w:p>
    <w:p w:rsidR="00E84A28" w:rsidRPr="002F42F0" w:rsidRDefault="00E84A28">
      <w:pPr>
        <w:rPr>
          <w:rFonts w:asciiTheme="majorEastAsia" w:eastAsiaTheme="majorEastAsia" w:hAnsiTheme="majorEastAsia"/>
          <w:color w:val="000000"/>
          <w:sz w:val="30"/>
          <w:szCs w:val="30"/>
        </w:rPr>
      </w:pPr>
    </w:p>
    <w:p w:rsidR="00E84A28" w:rsidRPr="002F42F0" w:rsidRDefault="00E84A28">
      <w:pPr>
        <w:rPr>
          <w:rFonts w:asciiTheme="majorEastAsia" w:eastAsiaTheme="majorEastAsia" w:hAnsiTheme="majorEastAsia"/>
          <w:color w:val="000000"/>
          <w:sz w:val="30"/>
          <w:szCs w:val="30"/>
        </w:rPr>
      </w:pPr>
    </w:p>
    <w:p w:rsidR="00E84A28" w:rsidRPr="002F42F0" w:rsidRDefault="00E84A28">
      <w:pPr>
        <w:rPr>
          <w:rFonts w:asciiTheme="majorEastAsia" w:eastAsiaTheme="majorEastAsia" w:hAnsiTheme="majorEastAsia"/>
          <w:color w:val="000000"/>
          <w:sz w:val="30"/>
          <w:szCs w:val="30"/>
        </w:rPr>
      </w:pPr>
    </w:p>
    <w:p w:rsidR="00E84A28" w:rsidRPr="002F42F0" w:rsidRDefault="00E84A28">
      <w:pPr>
        <w:rPr>
          <w:rFonts w:asciiTheme="majorEastAsia" w:eastAsiaTheme="majorEastAsia" w:hAnsiTheme="majorEastAsia"/>
          <w:color w:val="000000"/>
          <w:sz w:val="30"/>
          <w:szCs w:val="30"/>
        </w:rPr>
      </w:pPr>
    </w:p>
    <w:p w:rsidR="00E84A28" w:rsidRPr="002F42F0" w:rsidRDefault="00BB4279">
      <w:pPr>
        <w:rPr>
          <w:rFonts w:asciiTheme="majorEastAsia" w:eastAsiaTheme="majorEastAsia" w:hAnsiTheme="majorEastAsia" w:cstheme="majorEastAsia"/>
          <w:b/>
          <w:bCs/>
          <w:color w:val="000000"/>
          <w:sz w:val="30"/>
          <w:szCs w:val="30"/>
        </w:rPr>
      </w:pPr>
      <w:r w:rsidRPr="002F42F0">
        <w:rPr>
          <w:rFonts w:asciiTheme="majorEastAsia" w:eastAsiaTheme="majorEastAsia" w:hAnsiTheme="majorEastAsia" w:cstheme="majorEastAsia" w:hint="eastAsia"/>
          <w:b/>
          <w:bCs/>
          <w:color w:val="000000"/>
          <w:sz w:val="30"/>
          <w:szCs w:val="30"/>
        </w:rPr>
        <w:t xml:space="preserve"> </w:t>
      </w:r>
    </w:p>
    <w:p w:rsidR="00E84A28" w:rsidRPr="002F42F0" w:rsidRDefault="00BB4279" w:rsidP="002F42F0">
      <w:pPr>
        <w:ind w:firstLineChars="250" w:firstLine="753"/>
        <w:rPr>
          <w:rFonts w:asciiTheme="majorEastAsia" w:eastAsiaTheme="majorEastAsia" w:hAnsiTheme="majorEastAsia" w:cstheme="majorEastAsia"/>
          <w:b/>
          <w:bCs/>
          <w:color w:val="000000"/>
          <w:sz w:val="30"/>
          <w:szCs w:val="30"/>
        </w:rPr>
      </w:pPr>
      <w:r w:rsidRPr="002F42F0">
        <w:rPr>
          <w:rFonts w:asciiTheme="majorEastAsia" w:eastAsiaTheme="majorEastAsia" w:hAnsiTheme="majorEastAsia" w:cstheme="majorEastAsia" w:hint="eastAsia"/>
          <w:b/>
          <w:bCs/>
          <w:color w:val="000000"/>
          <w:sz w:val="30"/>
          <w:szCs w:val="30"/>
        </w:rPr>
        <w:t xml:space="preserve"> 项目编号：</w:t>
      </w:r>
      <w:proofErr w:type="gramStart"/>
      <w:r w:rsidRPr="002F42F0">
        <w:rPr>
          <w:rFonts w:asciiTheme="majorEastAsia" w:eastAsiaTheme="majorEastAsia" w:hAnsiTheme="majorEastAsia" w:cstheme="majorEastAsia" w:hint="eastAsia"/>
          <w:b/>
          <w:bCs/>
          <w:color w:val="000000"/>
          <w:sz w:val="30"/>
          <w:szCs w:val="30"/>
        </w:rPr>
        <w:t>襄财招标</w:t>
      </w:r>
      <w:proofErr w:type="gramEnd"/>
      <w:r w:rsidRPr="002F42F0">
        <w:rPr>
          <w:rFonts w:asciiTheme="majorEastAsia" w:eastAsiaTheme="majorEastAsia" w:hAnsiTheme="majorEastAsia" w:cstheme="majorEastAsia" w:hint="eastAsia"/>
          <w:b/>
          <w:bCs/>
          <w:color w:val="000000"/>
          <w:sz w:val="30"/>
          <w:szCs w:val="30"/>
        </w:rPr>
        <w:t>采购-2020-15</w:t>
      </w:r>
    </w:p>
    <w:p w:rsidR="00E84A28" w:rsidRPr="002F42F0" w:rsidRDefault="00BB4279" w:rsidP="002F42F0">
      <w:pPr>
        <w:ind w:firstLineChars="300" w:firstLine="904"/>
        <w:rPr>
          <w:rFonts w:asciiTheme="majorEastAsia" w:eastAsiaTheme="majorEastAsia" w:hAnsiTheme="majorEastAsia" w:cstheme="majorEastAsia"/>
          <w:b/>
          <w:bCs/>
          <w:color w:val="000000"/>
          <w:sz w:val="30"/>
          <w:szCs w:val="30"/>
        </w:rPr>
      </w:pPr>
      <w:r w:rsidRPr="002F42F0">
        <w:rPr>
          <w:rFonts w:asciiTheme="majorEastAsia" w:eastAsiaTheme="majorEastAsia" w:hAnsiTheme="majorEastAsia" w:cstheme="majorEastAsia" w:hint="eastAsia"/>
          <w:b/>
          <w:bCs/>
          <w:color w:val="000000"/>
          <w:sz w:val="30"/>
          <w:szCs w:val="30"/>
        </w:rPr>
        <w:t>采购单位：襄城县实验高级中学</w:t>
      </w:r>
    </w:p>
    <w:p w:rsidR="00E84A28" w:rsidRPr="002F42F0" w:rsidRDefault="00BB4279" w:rsidP="002F42F0">
      <w:pPr>
        <w:ind w:firstLineChars="300" w:firstLine="904"/>
        <w:rPr>
          <w:rFonts w:asciiTheme="majorEastAsia" w:eastAsiaTheme="majorEastAsia" w:hAnsiTheme="majorEastAsia" w:cstheme="majorEastAsia"/>
          <w:b/>
          <w:bCs/>
          <w:color w:val="000000"/>
          <w:sz w:val="30"/>
          <w:szCs w:val="30"/>
        </w:rPr>
      </w:pPr>
      <w:r w:rsidRPr="002F42F0">
        <w:rPr>
          <w:rFonts w:asciiTheme="majorEastAsia" w:eastAsiaTheme="majorEastAsia" w:hAnsiTheme="majorEastAsia" w:cstheme="majorEastAsia" w:hint="eastAsia"/>
          <w:b/>
          <w:bCs/>
          <w:color w:val="000000"/>
          <w:sz w:val="30"/>
          <w:szCs w:val="30"/>
        </w:rPr>
        <w:t>集中采购机构：襄城县政府采购中心</w:t>
      </w:r>
    </w:p>
    <w:p w:rsidR="00E84A28" w:rsidRPr="002F42F0" w:rsidRDefault="00E84A28">
      <w:pPr>
        <w:pStyle w:val="a0"/>
        <w:ind w:firstLineChars="0" w:firstLine="0"/>
        <w:rPr>
          <w:rFonts w:asciiTheme="majorEastAsia" w:eastAsiaTheme="majorEastAsia" w:hAnsiTheme="majorEastAsia"/>
          <w:sz w:val="30"/>
          <w:szCs w:val="30"/>
        </w:rPr>
      </w:pPr>
    </w:p>
    <w:p w:rsidR="00E84A28" w:rsidRPr="009D7337" w:rsidRDefault="00BB4279">
      <w:pPr>
        <w:jc w:val="center"/>
        <w:rPr>
          <w:rFonts w:asciiTheme="majorEastAsia" w:eastAsiaTheme="majorEastAsia" w:hAnsiTheme="majorEastAsia" w:cstheme="majorEastAsia"/>
          <w:b/>
          <w:bCs/>
          <w:color w:val="000000"/>
          <w:sz w:val="30"/>
          <w:szCs w:val="30"/>
        </w:rPr>
      </w:pPr>
      <w:bookmarkStart w:id="0" w:name="_GoBack"/>
      <w:r w:rsidRPr="009D7337">
        <w:rPr>
          <w:rFonts w:asciiTheme="majorEastAsia" w:eastAsiaTheme="majorEastAsia" w:hAnsiTheme="majorEastAsia" w:cstheme="majorEastAsia" w:hint="eastAsia"/>
          <w:b/>
          <w:bCs/>
          <w:color w:val="000000"/>
          <w:sz w:val="30"/>
          <w:szCs w:val="30"/>
        </w:rPr>
        <w:t>二</w:t>
      </w:r>
      <w:proofErr w:type="gramStart"/>
      <w:r w:rsidRPr="009D7337">
        <w:rPr>
          <w:rFonts w:asciiTheme="majorEastAsia" w:eastAsiaTheme="majorEastAsia" w:hAnsiTheme="majorEastAsia" w:cstheme="majorEastAsia" w:hint="eastAsia"/>
          <w:b/>
          <w:bCs/>
          <w:color w:val="000000"/>
          <w:sz w:val="30"/>
          <w:szCs w:val="30"/>
        </w:rPr>
        <w:t>0二</w:t>
      </w:r>
      <w:proofErr w:type="gramEnd"/>
      <w:r w:rsidRPr="009D7337">
        <w:rPr>
          <w:rFonts w:asciiTheme="majorEastAsia" w:eastAsiaTheme="majorEastAsia" w:hAnsiTheme="majorEastAsia" w:cstheme="majorEastAsia" w:hint="eastAsia"/>
          <w:b/>
          <w:bCs/>
          <w:color w:val="000000"/>
          <w:sz w:val="30"/>
          <w:szCs w:val="30"/>
        </w:rPr>
        <w:t>0年六月</w:t>
      </w:r>
      <w:r w:rsidR="009D7337" w:rsidRPr="009D7337">
        <w:rPr>
          <w:rFonts w:asciiTheme="majorEastAsia" w:eastAsiaTheme="majorEastAsia" w:hAnsiTheme="majorEastAsia" w:cstheme="majorEastAsia" w:hint="eastAsia"/>
          <w:b/>
          <w:bCs/>
          <w:color w:val="000000"/>
          <w:sz w:val="30"/>
          <w:szCs w:val="30"/>
        </w:rPr>
        <w:t>二十三</w:t>
      </w:r>
      <w:r w:rsidRPr="009D7337">
        <w:rPr>
          <w:rFonts w:asciiTheme="majorEastAsia" w:eastAsiaTheme="majorEastAsia" w:hAnsiTheme="majorEastAsia" w:cstheme="majorEastAsia" w:hint="eastAsia"/>
          <w:b/>
          <w:bCs/>
          <w:color w:val="000000"/>
          <w:sz w:val="30"/>
          <w:szCs w:val="30"/>
        </w:rPr>
        <w:t>日</w:t>
      </w:r>
    </w:p>
    <w:bookmarkEnd w:id="0"/>
    <w:p w:rsidR="00E84A28" w:rsidRPr="002F42F0" w:rsidRDefault="00E84A28">
      <w:pPr>
        <w:jc w:val="center"/>
        <w:rPr>
          <w:rFonts w:asciiTheme="majorEastAsia" w:eastAsiaTheme="majorEastAsia" w:hAnsiTheme="majorEastAsia"/>
          <w:sz w:val="30"/>
          <w:szCs w:val="30"/>
        </w:rPr>
      </w:pPr>
    </w:p>
    <w:p w:rsidR="00E84A28" w:rsidRPr="009D7337" w:rsidRDefault="00BB4279" w:rsidP="009D7337">
      <w:pPr>
        <w:ind w:firstLineChars="600" w:firstLine="2640"/>
        <w:jc w:val="center"/>
        <w:rPr>
          <w:rFonts w:asciiTheme="majorEastAsia" w:eastAsiaTheme="majorEastAsia" w:hAnsiTheme="majorEastAsia"/>
          <w:sz w:val="44"/>
          <w:szCs w:val="44"/>
        </w:rPr>
      </w:pPr>
      <w:r w:rsidRPr="009D7337">
        <w:rPr>
          <w:rFonts w:asciiTheme="majorEastAsia" w:eastAsiaTheme="majorEastAsia" w:hAnsiTheme="majorEastAsia" w:hint="eastAsia"/>
          <w:sz w:val="44"/>
          <w:szCs w:val="44"/>
        </w:rPr>
        <w:t>招标文件目录</w:t>
      </w:r>
    </w:p>
    <w:p w:rsidR="00E84A28" w:rsidRPr="002F42F0" w:rsidRDefault="00E84A28">
      <w:pPr>
        <w:rPr>
          <w:rFonts w:asciiTheme="majorEastAsia" w:eastAsiaTheme="majorEastAsia" w:hAnsiTheme="majorEastAsia"/>
          <w:sz w:val="30"/>
          <w:szCs w:val="30"/>
        </w:rPr>
      </w:pPr>
    </w:p>
    <w:p w:rsidR="00E84A28" w:rsidRPr="002F42F0" w:rsidRDefault="00BB4279">
      <w:pPr>
        <w:jc w:val="left"/>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第一章 投标邀请函</w:t>
      </w:r>
    </w:p>
    <w:p w:rsidR="00E84A28" w:rsidRPr="002F42F0" w:rsidRDefault="00BB4279">
      <w:pPr>
        <w:jc w:val="left"/>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第二章 项目需求</w:t>
      </w:r>
    </w:p>
    <w:p w:rsidR="00E84A28" w:rsidRPr="002F42F0" w:rsidRDefault="00BB4279">
      <w:pPr>
        <w:jc w:val="left"/>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第三章 投标人须知前附表</w:t>
      </w:r>
    </w:p>
    <w:p w:rsidR="00E84A28" w:rsidRPr="002F42F0" w:rsidRDefault="00BB4279">
      <w:pPr>
        <w:jc w:val="left"/>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 xml:space="preserve">第四章 投标人须知 </w:t>
      </w:r>
    </w:p>
    <w:p w:rsidR="00E84A28" w:rsidRPr="002F42F0" w:rsidRDefault="00BB4279">
      <w:pPr>
        <w:jc w:val="left"/>
        <w:rPr>
          <w:rFonts w:asciiTheme="majorEastAsia" w:eastAsiaTheme="majorEastAsia" w:hAnsiTheme="majorEastAsia" w:cstheme="majorEastAsia"/>
          <w:sz w:val="30"/>
          <w:szCs w:val="30"/>
          <w:lang w:val="zh-CN"/>
        </w:rPr>
      </w:pPr>
      <w:r w:rsidRPr="002F42F0">
        <w:rPr>
          <w:rFonts w:asciiTheme="majorEastAsia" w:eastAsiaTheme="majorEastAsia" w:hAnsiTheme="majorEastAsia" w:cstheme="majorEastAsia" w:hint="eastAsia"/>
          <w:sz w:val="30"/>
          <w:szCs w:val="30"/>
          <w:lang w:val="zh-CN"/>
        </w:rPr>
        <w:t>一、概念释义</w:t>
      </w:r>
    </w:p>
    <w:p w:rsidR="00E84A28" w:rsidRPr="002F42F0" w:rsidRDefault="00BB4279">
      <w:pPr>
        <w:autoSpaceDE w:val="0"/>
        <w:autoSpaceDN w:val="0"/>
        <w:adjustRightInd w:val="0"/>
        <w:spacing w:line="700" w:lineRule="exact"/>
        <w:rPr>
          <w:rFonts w:asciiTheme="majorEastAsia" w:eastAsiaTheme="majorEastAsia" w:hAnsiTheme="majorEastAsia" w:cstheme="majorEastAsia"/>
          <w:sz w:val="30"/>
          <w:szCs w:val="30"/>
          <w:lang w:val="zh-CN"/>
        </w:rPr>
      </w:pPr>
      <w:r w:rsidRPr="002F42F0">
        <w:rPr>
          <w:rFonts w:asciiTheme="majorEastAsia" w:eastAsiaTheme="majorEastAsia" w:hAnsiTheme="majorEastAsia" w:cstheme="majorEastAsia" w:hint="eastAsia"/>
          <w:sz w:val="30"/>
          <w:szCs w:val="30"/>
          <w:lang w:val="zh-CN"/>
        </w:rPr>
        <w:t>二、招标文件说明</w:t>
      </w:r>
    </w:p>
    <w:p w:rsidR="00E84A28" w:rsidRPr="002F42F0" w:rsidRDefault="00BB4279">
      <w:pPr>
        <w:autoSpaceDE w:val="0"/>
        <w:autoSpaceDN w:val="0"/>
        <w:adjustRightInd w:val="0"/>
        <w:spacing w:line="700" w:lineRule="exact"/>
        <w:rPr>
          <w:rFonts w:asciiTheme="majorEastAsia" w:eastAsiaTheme="majorEastAsia" w:hAnsiTheme="majorEastAsia" w:cstheme="majorEastAsia"/>
          <w:sz w:val="30"/>
          <w:szCs w:val="30"/>
          <w:lang w:val="zh-CN"/>
        </w:rPr>
      </w:pPr>
      <w:r w:rsidRPr="002F42F0">
        <w:rPr>
          <w:rFonts w:asciiTheme="majorEastAsia" w:eastAsiaTheme="majorEastAsia" w:hAnsiTheme="majorEastAsia" w:cstheme="majorEastAsia" w:hint="eastAsia"/>
          <w:sz w:val="30"/>
          <w:szCs w:val="30"/>
          <w:lang w:val="zh-CN"/>
        </w:rPr>
        <w:t>三、投标文件的编制</w:t>
      </w:r>
    </w:p>
    <w:p w:rsidR="00E84A28" w:rsidRPr="002F42F0" w:rsidRDefault="00BB4279">
      <w:pPr>
        <w:autoSpaceDE w:val="0"/>
        <w:autoSpaceDN w:val="0"/>
        <w:adjustRightInd w:val="0"/>
        <w:spacing w:line="700" w:lineRule="exact"/>
        <w:rPr>
          <w:rFonts w:asciiTheme="majorEastAsia" w:eastAsiaTheme="majorEastAsia" w:hAnsiTheme="majorEastAsia" w:cstheme="majorEastAsia"/>
          <w:sz w:val="30"/>
          <w:szCs w:val="30"/>
          <w:lang w:val="zh-CN"/>
        </w:rPr>
      </w:pPr>
      <w:r w:rsidRPr="002F42F0">
        <w:rPr>
          <w:rFonts w:asciiTheme="majorEastAsia" w:eastAsiaTheme="majorEastAsia" w:hAnsiTheme="majorEastAsia" w:cstheme="majorEastAsia" w:hint="eastAsia"/>
          <w:sz w:val="30"/>
          <w:szCs w:val="30"/>
          <w:lang w:val="zh-CN"/>
        </w:rPr>
        <w:t>四、投标文件的递交</w:t>
      </w:r>
    </w:p>
    <w:p w:rsidR="00E84A28" w:rsidRPr="002F42F0" w:rsidRDefault="00BB4279">
      <w:pPr>
        <w:autoSpaceDE w:val="0"/>
        <w:autoSpaceDN w:val="0"/>
        <w:adjustRightInd w:val="0"/>
        <w:spacing w:line="700" w:lineRule="exact"/>
        <w:rPr>
          <w:rFonts w:asciiTheme="majorEastAsia" w:eastAsiaTheme="majorEastAsia" w:hAnsiTheme="majorEastAsia" w:cstheme="majorEastAsia"/>
          <w:sz w:val="30"/>
          <w:szCs w:val="30"/>
          <w:lang w:val="zh-CN"/>
        </w:rPr>
      </w:pPr>
      <w:r w:rsidRPr="002F42F0">
        <w:rPr>
          <w:rFonts w:asciiTheme="majorEastAsia" w:eastAsiaTheme="majorEastAsia" w:hAnsiTheme="majorEastAsia" w:cstheme="majorEastAsia" w:hint="eastAsia"/>
          <w:sz w:val="30"/>
          <w:szCs w:val="30"/>
          <w:lang w:val="zh-CN"/>
        </w:rPr>
        <w:t>五、开标和评标</w:t>
      </w:r>
    </w:p>
    <w:p w:rsidR="00E84A28" w:rsidRPr="002F42F0" w:rsidRDefault="00BB4279">
      <w:pPr>
        <w:autoSpaceDE w:val="0"/>
        <w:autoSpaceDN w:val="0"/>
        <w:adjustRightInd w:val="0"/>
        <w:spacing w:line="700" w:lineRule="exact"/>
        <w:rPr>
          <w:rFonts w:asciiTheme="majorEastAsia" w:eastAsiaTheme="majorEastAsia" w:hAnsiTheme="majorEastAsia" w:cstheme="majorEastAsia"/>
          <w:b/>
          <w:bCs/>
          <w:sz w:val="30"/>
          <w:szCs w:val="30"/>
          <w:lang w:val="zh-CN"/>
        </w:rPr>
      </w:pPr>
      <w:r w:rsidRPr="002F42F0">
        <w:rPr>
          <w:rFonts w:asciiTheme="majorEastAsia" w:eastAsiaTheme="majorEastAsia" w:hAnsiTheme="majorEastAsia" w:cstheme="majorEastAsia" w:hint="eastAsia"/>
          <w:sz w:val="30"/>
          <w:szCs w:val="30"/>
          <w:lang w:val="zh-CN"/>
        </w:rPr>
        <w:t>六、定标和授予合同</w:t>
      </w:r>
    </w:p>
    <w:p w:rsidR="00E84A28" w:rsidRPr="002F42F0" w:rsidRDefault="00BB4279">
      <w:pPr>
        <w:autoSpaceDE w:val="0"/>
        <w:autoSpaceDN w:val="0"/>
        <w:adjustRightInd w:val="0"/>
        <w:spacing w:line="700" w:lineRule="exact"/>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第五章 政府采购政策功能</w:t>
      </w:r>
    </w:p>
    <w:p w:rsidR="00E84A28" w:rsidRPr="002F42F0" w:rsidRDefault="00BB4279">
      <w:pPr>
        <w:autoSpaceDE w:val="0"/>
        <w:autoSpaceDN w:val="0"/>
        <w:adjustRightInd w:val="0"/>
        <w:spacing w:line="700" w:lineRule="exact"/>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第六章 资格审查与评标</w:t>
      </w:r>
    </w:p>
    <w:p w:rsidR="00E84A28" w:rsidRPr="002F42F0" w:rsidRDefault="00BB4279">
      <w:pPr>
        <w:autoSpaceDE w:val="0"/>
        <w:autoSpaceDN w:val="0"/>
        <w:adjustRightInd w:val="0"/>
        <w:spacing w:line="700" w:lineRule="exact"/>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第七章 合同条款及格式</w:t>
      </w:r>
    </w:p>
    <w:p w:rsidR="00E84A28" w:rsidRPr="002F42F0" w:rsidRDefault="00BB4279">
      <w:pPr>
        <w:autoSpaceDE w:val="0"/>
        <w:autoSpaceDN w:val="0"/>
        <w:adjustRightInd w:val="0"/>
        <w:spacing w:line="700" w:lineRule="exact"/>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第八章 投标文件有关格式</w:t>
      </w: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E84A28" w:rsidP="00B7224D">
      <w:pPr>
        <w:spacing w:beforeLines="50" w:afterLines="100"/>
        <w:rPr>
          <w:rFonts w:asciiTheme="majorEastAsia" w:eastAsiaTheme="majorEastAsia" w:hAnsiTheme="majorEastAsia"/>
          <w:b/>
          <w:bCs/>
          <w:sz w:val="30"/>
          <w:szCs w:val="30"/>
        </w:rPr>
      </w:pP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BB4279" w:rsidP="00B7224D">
      <w:pPr>
        <w:spacing w:beforeLines="50" w:afterLines="100"/>
        <w:ind w:firstLineChars="800" w:firstLine="2409"/>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lastRenderedPageBreak/>
        <w:t>第一章   投标邀请函</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bCs/>
          <w:color w:val="000000"/>
          <w:kern w:val="0"/>
          <w:sz w:val="30"/>
          <w:szCs w:val="30"/>
          <w:shd w:val="clear" w:color="040000" w:fill="FFFFFF"/>
        </w:rPr>
      </w:pPr>
      <w:r w:rsidRPr="002F42F0">
        <w:rPr>
          <w:rFonts w:asciiTheme="majorEastAsia" w:eastAsiaTheme="majorEastAsia" w:hAnsiTheme="majorEastAsia" w:cs="宋体" w:hint="eastAsia"/>
          <w:bCs/>
          <w:color w:val="000000"/>
          <w:kern w:val="0"/>
          <w:sz w:val="30"/>
          <w:szCs w:val="30"/>
          <w:shd w:val="clear" w:color="040000" w:fill="FFFFFF"/>
        </w:rPr>
        <w:t>襄城县政府采购中心受襄城县实验高级中学的委托，就“襄城县实验高中智慧校园多媒体及教学评估系统工程项目（不见面开标）”进行公开招标,欢迎符合相关条件的投标企业报名参加。</w:t>
      </w:r>
    </w:p>
    <w:p w:rsidR="00E84A28" w:rsidRPr="002F42F0" w:rsidRDefault="00BB4279" w:rsidP="002F42F0">
      <w:pPr>
        <w:widowControl/>
        <w:shd w:val="clear" w:color="auto" w:fill="FFFFFF"/>
        <w:spacing w:line="360" w:lineRule="auto"/>
        <w:ind w:firstLineChars="200" w:firstLine="602"/>
        <w:jc w:val="left"/>
        <w:rPr>
          <w:rFonts w:asciiTheme="majorEastAsia" w:eastAsiaTheme="majorEastAsia" w:hAnsiTheme="majorEastAsia" w:cs="仿宋"/>
          <w:b/>
          <w:color w:val="000000"/>
          <w:kern w:val="0"/>
          <w:sz w:val="30"/>
          <w:szCs w:val="30"/>
        </w:rPr>
      </w:pPr>
      <w:r w:rsidRPr="002F42F0">
        <w:rPr>
          <w:rFonts w:asciiTheme="majorEastAsia" w:eastAsiaTheme="majorEastAsia" w:hAnsiTheme="majorEastAsia" w:cs="仿宋" w:hint="eastAsia"/>
          <w:b/>
          <w:bCs/>
          <w:color w:val="000000"/>
          <w:kern w:val="0"/>
          <w:sz w:val="30"/>
          <w:szCs w:val="30"/>
          <w:shd w:val="clear" w:color="auto" w:fill="FFFFFF"/>
        </w:rPr>
        <w:t>一、项目基本情况：</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bCs/>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（一）项目名称：</w:t>
      </w:r>
      <w:r w:rsidRPr="002F42F0">
        <w:rPr>
          <w:rFonts w:asciiTheme="majorEastAsia" w:eastAsiaTheme="majorEastAsia" w:hAnsiTheme="majorEastAsia" w:cs="宋体" w:hint="eastAsia"/>
          <w:bCs/>
          <w:color w:val="000000"/>
          <w:kern w:val="0"/>
          <w:sz w:val="30"/>
          <w:szCs w:val="30"/>
          <w:shd w:val="clear" w:color="040000" w:fill="FFFFFF"/>
        </w:rPr>
        <w:t>襄城县实验高中智慧校园多媒体及教学评估系统工程项目（不见面开标）</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（二）项目编号：</w:t>
      </w:r>
      <w:proofErr w:type="gramStart"/>
      <w:r w:rsidRPr="002F42F0">
        <w:rPr>
          <w:rFonts w:asciiTheme="majorEastAsia" w:eastAsiaTheme="majorEastAsia" w:hAnsiTheme="majorEastAsia" w:cs="宋体" w:hint="eastAsia"/>
          <w:bCs/>
          <w:color w:val="000000"/>
          <w:kern w:val="0"/>
          <w:sz w:val="30"/>
          <w:szCs w:val="30"/>
          <w:shd w:val="clear" w:color="040000" w:fill="FFFFFF"/>
        </w:rPr>
        <w:t>襄财招标</w:t>
      </w:r>
      <w:proofErr w:type="gramEnd"/>
      <w:r w:rsidRPr="002F42F0">
        <w:rPr>
          <w:rFonts w:asciiTheme="majorEastAsia" w:eastAsiaTheme="majorEastAsia" w:hAnsiTheme="majorEastAsia" w:cs="宋体" w:hint="eastAsia"/>
          <w:bCs/>
          <w:color w:val="000000"/>
          <w:kern w:val="0"/>
          <w:sz w:val="30"/>
          <w:szCs w:val="30"/>
          <w:shd w:val="clear" w:color="040000" w:fill="FFFFFF"/>
        </w:rPr>
        <w:t>采购-2020-15</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（三）采购方式：公开招标</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bCs/>
          <w:color w:val="000000"/>
          <w:kern w:val="0"/>
          <w:sz w:val="30"/>
          <w:szCs w:val="30"/>
          <w:shd w:val="clear" w:color="040000" w:fill="FFFFFF"/>
        </w:rPr>
      </w:pPr>
      <w:r w:rsidRPr="002F42F0">
        <w:rPr>
          <w:rFonts w:asciiTheme="majorEastAsia" w:eastAsiaTheme="majorEastAsia" w:hAnsiTheme="majorEastAsia" w:cs="宋体" w:hint="eastAsia"/>
          <w:bCs/>
          <w:color w:val="000000"/>
          <w:kern w:val="0"/>
          <w:sz w:val="30"/>
          <w:szCs w:val="30"/>
          <w:shd w:val="clear" w:color="040000" w:fill="FFFFFF"/>
        </w:rPr>
        <w:t>（四）主要内容、数量及要求：通过委托管理，襄城县实验高中智慧校园多媒体及教学评估系统工程主要包括：智慧黑板98台、视频展台98台、800</w:t>
      </w:r>
      <w:proofErr w:type="gramStart"/>
      <w:r w:rsidRPr="002F42F0">
        <w:rPr>
          <w:rFonts w:asciiTheme="majorEastAsia" w:eastAsiaTheme="majorEastAsia" w:hAnsiTheme="majorEastAsia" w:cs="宋体" w:hint="eastAsia"/>
          <w:bCs/>
          <w:color w:val="000000"/>
          <w:kern w:val="0"/>
          <w:sz w:val="30"/>
          <w:szCs w:val="30"/>
          <w:shd w:val="clear" w:color="040000" w:fill="FFFFFF"/>
        </w:rPr>
        <w:t>万像</w:t>
      </w:r>
      <w:proofErr w:type="gramEnd"/>
      <w:r w:rsidRPr="002F42F0">
        <w:rPr>
          <w:rFonts w:asciiTheme="majorEastAsia" w:eastAsiaTheme="majorEastAsia" w:hAnsiTheme="majorEastAsia" w:cs="宋体" w:hint="eastAsia"/>
          <w:bCs/>
          <w:color w:val="000000"/>
          <w:kern w:val="0"/>
          <w:sz w:val="30"/>
          <w:szCs w:val="30"/>
          <w:shd w:val="clear" w:color="040000" w:fill="FFFFFF"/>
        </w:rPr>
        <w:t>素星光半球摄像机96台、壁装支架96台、专用电源96台、全向拾音麦克风96台、安防综合管理系统1台、网络硬盘录像机2台、H.265解码器1台、2U本地服务器1台、监控级硬盘96块、接入交换机8台、安全管理控制器1台、安全管理平台1套等内容及配套设备（具体要求和未尽事宜详见招标文件）。</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bCs/>
          <w:color w:val="000000"/>
          <w:kern w:val="0"/>
          <w:sz w:val="30"/>
          <w:szCs w:val="30"/>
          <w:shd w:val="clear" w:color="040000" w:fill="FFFFFF"/>
        </w:rPr>
      </w:pPr>
      <w:r w:rsidRPr="002F42F0">
        <w:rPr>
          <w:rFonts w:asciiTheme="majorEastAsia" w:eastAsiaTheme="majorEastAsia" w:hAnsiTheme="majorEastAsia" w:cs="宋体" w:hint="eastAsia"/>
          <w:bCs/>
          <w:color w:val="000000"/>
          <w:kern w:val="0"/>
          <w:sz w:val="30"/>
          <w:szCs w:val="30"/>
          <w:shd w:val="clear" w:color="040000" w:fill="FFFFFF"/>
        </w:rPr>
        <w:t>（五）预算金额：4947180.00元；最高限价：4947180.00元。</w:t>
      </w:r>
    </w:p>
    <w:p w:rsidR="00E84A28" w:rsidRPr="002F42F0" w:rsidRDefault="00BB4279" w:rsidP="002F42F0">
      <w:pPr>
        <w:widowControl/>
        <w:spacing w:line="360" w:lineRule="auto"/>
        <w:ind w:firstLineChars="200" w:firstLine="60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（六）交付（服务、完工）时间：</w:t>
      </w:r>
      <w:r w:rsidRPr="002F42F0">
        <w:rPr>
          <w:rFonts w:asciiTheme="majorEastAsia" w:eastAsiaTheme="majorEastAsia" w:hAnsiTheme="majorEastAsia" w:cs="宋体" w:hint="eastAsia"/>
          <w:bCs/>
          <w:color w:val="000000"/>
          <w:kern w:val="0"/>
          <w:sz w:val="30"/>
          <w:szCs w:val="30"/>
          <w:shd w:val="clear" w:color="040000" w:fill="FFFFFF"/>
        </w:rPr>
        <w:t>合同签订后20</w:t>
      </w:r>
      <w:proofErr w:type="gramStart"/>
      <w:r w:rsidRPr="002F42F0">
        <w:rPr>
          <w:rFonts w:asciiTheme="majorEastAsia" w:eastAsiaTheme="majorEastAsia" w:hAnsiTheme="majorEastAsia" w:cs="宋体" w:hint="eastAsia"/>
          <w:bCs/>
          <w:color w:val="000000"/>
          <w:kern w:val="0"/>
          <w:sz w:val="30"/>
          <w:szCs w:val="30"/>
          <w:shd w:val="clear" w:color="040000" w:fill="FFFFFF"/>
        </w:rPr>
        <w:t>日历天</w:t>
      </w:r>
      <w:proofErr w:type="gramEnd"/>
      <w:r w:rsidRPr="002F42F0">
        <w:rPr>
          <w:rFonts w:asciiTheme="majorEastAsia" w:eastAsiaTheme="majorEastAsia" w:hAnsiTheme="majorEastAsia" w:cs="宋体" w:hint="eastAsia"/>
          <w:bCs/>
          <w:color w:val="000000"/>
          <w:kern w:val="0"/>
          <w:sz w:val="30"/>
          <w:szCs w:val="30"/>
          <w:shd w:val="clear" w:color="040000" w:fill="FFFFFF"/>
        </w:rPr>
        <w:t>内完成。</w:t>
      </w:r>
    </w:p>
    <w:p w:rsidR="00E84A28" w:rsidRPr="002F42F0" w:rsidRDefault="00BB4279" w:rsidP="002F42F0">
      <w:pPr>
        <w:spacing w:line="360" w:lineRule="auto"/>
        <w:ind w:firstLineChars="200" w:firstLine="600"/>
        <w:rPr>
          <w:rFonts w:asciiTheme="majorEastAsia" w:eastAsiaTheme="majorEastAsia" w:hAnsiTheme="majorEastAsia" w:cs="宋体"/>
          <w:bCs/>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（七）交付（服务、施工）地点：</w:t>
      </w:r>
      <w:r w:rsidRPr="002F42F0">
        <w:rPr>
          <w:rFonts w:asciiTheme="majorEastAsia" w:eastAsiaTheme="majorEastAsia" w:hAnsiTheme="majorEastAsia" w:cs="宋体" w:hint="eastAsia"/>
          <w:bCs/>
          <w:color w:val="000000"/>
          <w:kern w:val="0"/>
          <w:sz w:val="30"/>
          <w:szCs w:val="30"/>
          <w:shd w:val="clear" w:color="040000" w:fill="FFFFFF"/>
        </w:rPr>
        <w:t>襄城县</w:t>
      </w:r>
    </w:p>
    <w:p w:rsidR="00E84A28" w:rsidRPr="002F42F0" w:rsidRDefault="00BB4279" w:rsidP="002F42F0">
      <w:pPr>
        <w:spacing w:line="360" w:lineRule="auto"/>
        <w:ind w:firstLineChars="200" w:firstLine="600"/>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（八）进口产品：不允许</w:t>
      </w:r>
    </w:p>
    <w:p w:rsidR="00E84A28" w:rsidRPr="002F42F0" w:rsidRDefault="00BB4279" w:rsidP="002F42F0">
      <w:pPr>
        <w:spacing w:line="360" w:lineRule="auto"/>
        <w:ind w:firstLineChars="200" w:firstLine="600"/>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lastRenderedPageBreak/>
        <w:t>（九）分包：不允许</w:t>
      </w:r>
    </w:p>
    <w:p w:rsidR="00E84A28" w:rsidRPr="002F42F0" w:rsidRDefault="00BB4279" w:rsidP="002F42F0">
      <w:pPr>
        <w:widowControl/>
        <w:shd w:val="clear" w:color="auto" w:fill="FFFFFF"/>
        <w:spacing w:line="360" w:lineRule="auto"/>
        <w:ind w:firstLineChars="200" w:firstLine="602"/>
        <w:jc w:val="left"/>
        <w:rPr>
          <w:rFonts w:asciiTheme="majorEastAsia" w:eastAsiaTheme="majorEastAsia" w:hAnsiTheme="majorEastAsia" w:cs="仿宋"/>
          <w:b/>
          <w:bCs/>
          <w:color w:val="000000"/>
          <w:kern w:val="0"/>
          <w:sz w:val="30"/>
          <w:szCs w:val="30"/>
          <w:shd w:val="clear" w:color="auto" w:fill="FFFFFF"/>
        </w:rPr>
      </w:pPr>
      <w:r w:rsidRPr="002F42F0">
        <w:rPr>
          <w:rFonts w:asciiTheme="majorEastAsia" w:eastAsiaTheme="majorEastAsia" w:hAnsiTheme="majorEastAsia" w:cs="仿宋" w:hint="eastAsia"/>
          <w:b/>
          <w:bCs/>
          <w:color w:val="000000"/>
          <w:kern w:val="0"/>
          <w:sz w:val="30"/>
          <w:szCs w:val="30"/>
          <w:shd w:val="clear" w:color="auto" w:fill="FFFFFF"/>
        </w:rPr>
        <w:t>二、需要落实的政府采购政策：</w:t>
      </w:r>
    </w:p>
    <w:p w:rsidR="00E84A28" w:rsidRPr="002F42F0" w:rsidRDefault="00BB4279">
      <w:pPr>
        <w:widowControl/>
        <w:shd w:val="clear" w:color="auto" w:fill="FFFFFF"/>
        <w:spacing w:line="360" w:lineRule="auto"/>
        <w:ind w:firstLine="42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本项目落实节能环保、中小微型企业、监狱企业、残疾人福利性单位扶持等相关政府采购政策。</w:t>
      </w:r>
    </w:p>
    <w:p w:rsidR="00E84A28" w:rsidRPr="002F42F0" w:rsidRDefault="00BB4279" w:rsidP="002F42F0">
      <w:pPr>
        <w:widowControl/>
        <w:shd w:val="clear" w:color="auto" w:fill="FFFFFF"/>
        <w:spacing w:line="360" w:lineRule="auto"/>
        <w:ind w:firstLineChars="200" w:firstLine="602"/>
        <w:jc w:val="left"/>
        <w:rPr>
          <w:rFonts w:asciiTheme="majorEastAsia" w:eastAsiaTheme="majorEastAsia" w:hAnsiTheme="majorEastAsia" w:cs="仿宋"/>
          <w:color w:val="000000"/>
          <w:kern w:val="0"/>
          <w:sz w:val="30"/>
          <w:szCs w:val="30"/>
        </w:rPr>
      </w:pPr>
      <w:r w:rsidRPr="002F42F0">
        <w:rPr>
          <w:rFonts w:asciiTheme="majorEastAsia" w:eastAsiaTheme="majorEastAsia" w:hAnsiTheme="majorEastAsia" w:cs="仿宋" w:hint="eastAsia"/>
          <w:b/>
          <w:bCs/>
          <w:color w:val="000000"/>
          <w:kern w:val="0"/>
          <w:sz w:val="30"/>
          <w:szCs w:val="30"/>
          <w:shd w:val="clear" w:color="auto" w:fill="FFFFFF"/>
        </w:rPr>
        <w:t>三、投标人资格要求：</w:t>
      </w:r>
      <w:r w:rsidRPr="002F42F0">
        <w:rPr>
          <w:rFonts w:asciiTheme="majorEastAsia" w:eastAsiaTheme="majorEastAsia" w:hAnsiTheme="majorEastAsia" w:cs="仿宋"/>
          <w:color w:val="000000"/>
          <w:kern w:val="0"/>
          <w:sz w:val="30"/>
          <w:szCs w:val="30"/>
        </w:rPr>
        <w:t xml:space="preserve">　　</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bCs/>
          <w:color w:val="000000"/>
          <w:kern w:val="0"/>
          <w:sz w:val="30"/>
          <w:szCs w:val="30"/>
          <w:shd w:val="clear" w:color="040000" w:fill="FFFFFF"/>
        </w:rPr>
      </w:pPr>
      <w:r w:rsidRPr="002F42F0">
        <w:rPr>
          <w:rFonts w:asciiTheme="majorEastAsia" w:eastAsiaTheme="majorEastAsia" w:hAnsiTheme="majorEastAsia" w:cs="宋体"/>
          <w:bCs/>
          <w:color w:val="000000"/>
          <w:kern w:val="0"/>
          <w:sz w:val="30"/>
          <w:szCs w:val="30"/>
          <w:shd w:val="clear" w:color="040000" w:fill="FFFFFF"/>
        </w:rPr>
        <w:t>（一）</w:t>
      </w:r>
      <w:r w:rsidRPr="002F42F0">
        <w:rPr>
          <w:rFonts w:asciiTheme="majorEastAsia" w:eastAsiaTheme="majorEastAsia" w:hAnsiTheme="majorEastAsia" w:cs="宋体" w:hint="eastAsia"/>
          <w:bCs/>
          <w:color w:val="000000"/>
          <w:kern w:val="0"/>
          <w:sz w:val="30"/>
          <w:szCs w:val="30"/>
          <w:shd w:val="clear" w:color="040000" w:fill="FFFFFF"/>
        </w:rPr>
        <w:t>投标人须具备《政府采购法》第二十二条之规定</w:t>
      </w:r>
      <w:r w:rsidRPr="002F42F0">
        <w:rPr>
          <w:rFonts w:asciiTheme="majorEastAsia" w:eastAsiaTheme="majorEastAsia" w:hAnsiTheme="majorEastAsia" w:cs="宋体"/>
          <w:bCs/>
          <w:color w:val="000000"/>
          <w:kern w:val="0"/>
          <w:sz w:val="30"/>
          <w:szCs w:val="30"/>
          <w:shd w:val="clear" w:color="040000" w:fill="FFFFFF"/>
        </w:rPr>
        <w:t>；</w:t>
      </w:r>
    </w:p>
    <w:p w:rsidR="00E84A28" w:rsidRPr="002F42F0" w:rsidRDefault="00BB4279" w:rsidP="002F42F0">
      <w:pPr>
        <w:pStyle w:val="a0"/>
        <w:ind w:firstLineChars="200" w:firstLine="600"/>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（二）投标人具有有效的营业执照且具有相关的经营范围；</w:t>
      </w: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（三）</w:t>
      </w:r>
      <w:r w:rsidRPr="002F42F0">
        <w:rPr>
          <w:rFonts w:asciiTheme="majorEastAsia" w:eastAsiaTheme="majorEastAsia" w:hAnsiTheme="majorEastAsia" w:cs="宋体"/>
          <w:color w:val="000000"/>
          <w:kern w:val="0"/>
          <w:sz w:val="30"/>
          <w:szCs w:val="30"/>
          <w:shd w:val="clear" w:color="040000" w:fill="FFFFFF"/>
        </w:rPr>
        <w:t>投标人</w:t>
      </w:r>
      <w:r w:rsidRPr="002F42F0">
        <w:rPr>
          <w:rFonts w:asciiTheme="majorEastAsia" w:eastAsiaTheme="majorEastAsia" w:hAnsiTheme="majorEastAsia" w:cs="宋体" w:hint="eastAsia"/>
          <w:color w:val="000000"/>
          <w:kern w:val="0"/>
          <w:sz w:val="30"/>
          <w:szCs w:val="30"/>
          <w:shd w:val="clear" w:color="040000" w:fill="FFFFFF"/>
        </w:rPr>
        <w:t>未</w:t>
      </w:r>
      <w:r w:rsidRPr="002F42F0">
        <w:rPr>
          <w:rFonts w:asciiTheme="majorEastAsia" w:eastAsiaTheme="majorEastAsia" w:hAnsiTheme="majorEastAsia" w:cs="宋体"/>
          <w:color w:val="000000"/>
          <w:kern w:val="0"/>
          <w:sz w:val="30"/>
          <w:szCs w:val="30"/>
          <w:shd w:val="clear" w:color="040000" w:fill="FFFFFF"/>
        </w:rPr>
        <w:t>被列入“信用中国”网站(www.creditchina.gov.cn)失信被执行人、重大税收违法案件当事人名单、政府采购严重违法失信名单的投标人；</w:t>
      </w:r>
      <w:r w:rsidRPr="002F42F0">
        <w:rPr>
          <w:rFonts w:asciiTheme="majorEastAsia" w:eastAsiaTheme="majorEastAsia" w:hAnsiTheme="majorEastAsia" w:cs="宋体" w:hint="eastAsia"/>
          <w:color w:val="000000"/>
          <w:kern w:val="0"/>
          <w:sz w:val="30"/>
          <w:szCs w:val="30"/>
          <w:shd w:val="clear" w:color="040000" w:fill="FFFFFF"/>
        </w:rPr>
        <w:t>“</w:t>
      </w:r>
      <w:r w:rsidRPr="002F42F0">
        <w:rPr>
          <w:rFonts w:asciiTheme="majorEastAsia" w:eastAsiaTheme="majorEastAsia" w:hAnsiTheme="majorEastAsia" w:cs="宋体"/>
          <w:color w:val="000000"/>
          <w:kern w:val="0"/>
          <w:sz w:val="30"/>
          <w:szCs w:val="30"/>
          <w:shd w:val="clear" w:color="040000" w:fill="FFFFFF"/>
        </w:rPr>
        <w:t>中国政府采购网</w:t>
      </w:r>
      <w:r w:rsidRPr="002F42F0">
        <w:rPr>
          <w:rFonts w:asciiTheme="majorEastAsia" w:eastAsiaTheme="majorEastAsia" w:hAnsiTheme="majorEastAsia" w:cs="宋体" w:hint="eastAsia"/>
          <w:color w:val="000000"/>
          <w:kern w:val="0"/>
          <w:sz w:val="30"/>
          <w:szCs w:val="30"/>
          <w:shd w:val="clear" w:color="040000" w:fill="FFFFFF"/>
        </w:rPr>
        <w:t>”</w:t>
      </w:r>
      <w:r w:rsidRPr="002F42F0">
        <w:rPr>
          <w:rFonts w:asciiTheme="majorEastAsia" w:eastAsiaTheme="majorEastAsia" w:hAnsiTheme="majorEastAsia" w:cs="宋体"/>
          <w:color w:val="000000"/>
          <w:kern w:val="0"/>
          <w:sz w:val="30"/>
          <w:szCs w:val="30"/>
          <w:shd w:val="clear" w:color="040000" w:fill="FFFFFF"/>
        </w:rPr>
        <w:t xml:space="preserve"> (www.ccgp.gov.cn)政府采购严重违法失信行为记录名单的投标人；</w:t>
      </w:r>
      <w:r w:rsidRPr="002F42F0">
        <w:rPr>
          <w:rFonts w:asciiTheme="majorEastAsia" w:eastAsiaTheme="majorEastAsia" w:hAnsiTheme="majorEastAsia" w:cs="宋体" w:hint="eastAsia"/>
          <w:color w:val="000000"/>
          <w:kern w:val="0"/>
          <w:sz w:val="30"/>
          <w:szCs w:val="30"/>
          <w:shd w:val="clear" w:color="040000" w:fill="FFFFFF"/>
        </w:rPr>
        <w:t>“中国社会组织公共服务平台”网站（www.chinanpo.gov.cn）严重违法失信名单的投标人；上述查询结果页面截图查询</w:t>
      </w:r>
      <w:r w:rsidRPr="002F42F0">
        <w:rPr>
          <w:rFonts w:asciiTheme="majorEastAsia" w:eastAsiaTheme="majorEastAsia" w:hAnsiTheme="majorEastAsia" w:cs="宋体"/>
          <w:color w:val="000000"/>
          <w:kern w:val="0"/>
          <w:sz w:val="30"/>
          <w:szCs w:val="30"/>
          <w:shd w:val="clear" w:color="040000" w:fill="FFFFFF"/>
        </w:rPr>
        <w:t>时间应在本公告发布之</w:t>
      </w:r>
      <w:r w:rsidRPr="002F42F0">
        <w:rPr>
          <w:rFonts w:asciiTheme="majorEastAsia" w:eastAsiaTheme="majorEastAsia" w:hAnsiTheme="majorEastAsia" w:cs="宋体" w:hint="eastAsia"/>
          <w:color w:val="000000"/>
          <w:kern w:val="0"/>
          <w:sz w:val="30"/>
          <w:szCs w:val="30"/>
          <w:shd w:val="clear" w:color="040000" w:fill="FFFFFF"/>
        </w:rPr>
        <w:t>日起</w:t>
      </w:r>
      <w:r w:rsidRPr="002F42F0">
        <w:rPr>
          <w:rFonts w:asciiTheme="majorEastAsia" w:eastAsiaTheme="majorEastAsia" w:hAnsiTheme="majorEastAsia" w:cs="宋体"/>
          <w:color w:val="000000"/>
          <w:kern w:val="0"/>
          <w:sz w:val="30"/>
          <w:szCs w:val="30"/>
          <w:shd w:val="clear" w:color="040000" w:fill="FFFFFF"/>
        </w:rPr>
        <w:t>至开</w:t>
      </w:r>
      <w:r w:rsidRPr="002F42F0">
        <w:rPr>
          <w:rFonts w:asciiTheme="majorEastAsia" w:eastAsiaTheme="majorEastAsia" w:hAnsiTheme="majorEastAsia" w:cs="宋体" w:hint="eastAsia"/>
          <w:color w:val="000000"/>
          <w:kern w:val="0"/>
          <w:sz w:val="30"/>
          <w:szCs w:val="30"/>
          <w:shd w:val="clear" w:color="040000" w:fill="FFFFFF"/>
        </w:rPr>
        <w:t>标前；</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（四）本次招标不接受联合体投标；</w:t>
      </w:r>
      <w:r w:rsidRPr="002F42F0">
        <w:rPr>
          <w:rFonts w:asciiTheme="majorEastAsia" w:eastAsiaTheme="majorEastAsia" w:hAnsiTheme="majorEastAsia" w:cs="宋体"/>
          <w:color w:val="000000"/>
          <w:kern w:val="0"/>
          <w:sz w:val="30"/>
          <w:szCs w:val="30"/>
          <w:shd w:val="clear" w:color="040000" w:fill="FFFFFF"/>
        </w:rPr>
        <w:t xml:space="preserve"> </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（五）本次招标</w:t>
      </w:r>
      <w:r w:rsidR="009D7337">
        <w:rPr>
          <w:rFonts w:asciiTheme="majorEastAsia" w:eastAsiaTheme="majorEastAsia" w:hAnsiTheme="majorEastAsia" w:cs="宋体" w:hint="eastAsia"/>
          <w:color w:val="000000"/>
          <w:kern w:val="0"/>
          <w:sz w:val="30"/>
          <w:szCs w:val="30"/>
          <w:shd w:val="clear" w:color="040000" w:fill="FFFFFF"/>
        </w:rPr>
        <w:t>采用</w:t>
      </w:r>
      <w:r w:rsidRPr="002F42F0">
        <w:rPr>
          <w:rFonts w:asciiTheme="majorEastAsia" w:eastAsiaTheme="majorEastAsia" w:hAnsiTheme="majorEastAsia" w:cs="宋体" w:hint="eastAsia"/>
          <w:color w:val="000000"/>
          <w:kern w:val="0"/>
          <w:sz w:val="30"/>
          <w:szCs w:val="30"/>
          <w:shd w:val="clear" w:color="040000" w:fill="FFFFFF"/>
        </w:rPr>
        <w:t>资格</w:t>
      </w:r>
      <w:r w:rsidR="009D7337">
        <w:rPr>
          <w:rFonts w:asciiTheme="majorEastAsia" w:eastAsiaTheme="majorEastAsia" w:hAnsiTheme="majorEastAsia" w:cs="宋体" w:hint="eastAsia"/>
          <w:color w:val="000000"/>
          <w:kern w:val="0"/>
          <w:sz w:val="30"/>
          <w:szCs w:val="30"/>
          <w:shd w:val="clear" w:color="040000" w:fill="FFFFFF"/>
        </w:rPr>
        <w:t>后审</w:t>
      </w:r>
      <w:r w:rsidRPr="002F42F0">
        <w:rPr>
          <w:rFonts w:asciiTheme="majorEastAsia" w:eastAsiaTheme="majorEastAsia" w:hAnsiTheme="majorEastAsia" w:cs="宋体" w:hint="eastAsia"/>
          <w:color w:val="000000"/>
          <w:kern w:val="0"/>
          <w:sz w:val="30"/>
          <w:szCs w:val="30"/>
          <w:shd w:val="clear" w:color="040000" w:fill="FFFFFF"/>
        </w:rPr>
        <w:t>。</w:t>
      </w:r>
    </w:p>
    <w:p w:rsidR="00E84A28" w:rsidRPr="002F42F0" w:rsidRDefault="00BB4279" w:rsidP="002F42F0">
      <w:pPr>
        <w:widowControl/>
        <w:shd w:val="clear" w:color="auto" w:fill="FFFFFF"/>
        <w:spacing w:line="360" w:lineRule="auto"/>
        <w:ind w:firstLineChars="200" w:firstLine="602"/>
        <w:jc w:val="left"/>
        <w:rPr>
          <w:rFonts w:asciiTheme="majorEastAsia" w:eastAsiaTheme="majorEastAsia" w:hAnsiTheme="majorEastAsia" w:cs="仿宋"/>
          <w:b/>
          <w:bCs/>
          <w:color w:val="000000"/>
          <w:kern w:val="0"/>
          <w:sz w:val="30"/>
          <w:szCs w:val="30"/>
          <w:shd w:val="clear" w:color="auto" w:fill="FFFFFF"/>
        </w:rPr>
      </w:pPr>
      <w:r w:rsidRPr="002F42F0">
        <w:rPr>
          <w:rFonts w:asciiTheme="majorEastAsia" w:eastAsiaTheme="majorEastAsia" w:hAnsiTheme="majorEastAsia" w:cs="仿宋" w:hint="eastAsia"/>
          <w:b/>
          <w:bCs/>
          <w:color w:val="000000"/>
          <w:kern w:val="0"/>
          <w:sz w:val="30"/>
          <w:szCs w:val="30"/>
          <w:shd w:val="clear" w:color="auto" w:fill="FFFFFF"/>
        </w:rPr>
        <w:t>四、招标文件的获取：</w:t>
      </w:r>
    </w:p>
    <w:p w:rsidR="00E84A28" w:rsidRPr="002F42F0" w:rsidRDefault="00BB4279">
      <w:pPr>
        <w:widowControl/>
        <w:shd w:val="clear" w:color="auto" w:fill="FFFFFF"/>
        <w:spacing w:line="360" w:lineRule="auto"/>
        <w:ind w:firstLine="42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（一）网上下载招标文件</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1、持CA数字认证证书，登录《全国公共资源交易平台（河南省·许昌市）》“系统用户注册”入口</w:t>
      </w:r>
      <w:r w:rsidRPr="002F42F0">
        <w:rPr>
          <w:rFonts w:asciiTheme="majorEastAsia" w:eastAsiaTheme="majorEastAsia" w:hAnsiTheme="majorEastAsia" w:cs="宋体" w:hint="eastAsia"/>
          <w:color w:val="000000"/>
          <w:kern w:val="0"/>
          <w:sz w:val="30"/>
          <w:szCs w:val="30"/>
          <w:shd w:val="clear" w:color="040000" w:fill="FFFFFF"/>
        </w:rPr>
        <w:lastRenderedPageBreak/>
        <w:t>http://221.14.6.70:8088/ggzy/eps/public/RegistAllJcxx.html）进行免费注册登记（详见“常见问题解答-诚信库网上注册相关资料下载”）；</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2、在投标截止时间前均可登录【全国公共资源交易平台（河南省·许昌市）】“投标人/供应商登录”入口（http://221.14.6.70:8088/ggzy/）自行下载招标文件（详见“常见问题解答-交易系统操作手册”）。</w:t>
      </w:r>
    </w:p>
    <w:p w:rsidR="00E84A28" w:rsidRPr="002F42F0" w:rsidRDefault="00BB4279">
      <w:pPr>
        <w:widowControl/>
        <w:shd w:val="clear" w:color="auto" w:fill="FFFFFF"/>
        <w:spacing w:line="360" w:lineRule="auto"/>
        <w:ind w:firstLine="420"/>
        <w:jc w:val="left"/>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（二</w:t>
      </w:r>
      <w:r w:rsidRPr="002F42F0">
        <w:rPr>
          <w:rFonts w:asciiTheme="majorEastAsia" w:eastAsiaTheme="majorEastAsia" w:hAnsiTheme="majorEastAsia" w:cs="宋体"/>
          <w:color w:val="000000"/>
          <w:kern w:val="0"/>
          <w:sz w:val="30"/>
          <w:szCs w:val="30"/>
          <w:shd w:val="clear" w:color="040000" w:fill="FFFFFF"/>
        </w:rPr>
        <w:t>）</w:t>
      </w:r>
      <w:r w:rsidRPr="002F42F0">
        <w:rPr>
          <w:rFonts w:asciiTheme="majorEastAsia" w:eastAsiaTheme="majorEastAsia" w:hAnsiTheme="majorEastAsia" w:cs="宋体" w:hint="eastAsia"/>
          <w:color w:val="000000"/>
          <w:kern w:val="0"/>
          <w:sz w:val="30"/>
          <w:szCs w:val="30"/>
          <w:shd w:val="clear" w:color="040000" w:fill="FFFFFF"/>
        </w:rPr>
        <w:t>招标文件售价：</w:t>
      </w:r>
      <w:r w:rsidR="009D7337" w:rsidRPr="009D7337">
        <w:rPr>
          <w:rFonts w:ascii="宋体" w:hAnsi="宋体" w:cs="仿宋" w:hint="eastAsia"/>
          <w:color w:val="000000"/>
          <w:kern w:val="0"/>
          <w:sz w:val="30"/>
          <w:szCs w:val="30"/>
          <w:shd w:val="clear" w:color="auto" w:fill="FFFFFF"/>
        </w:rPr>
        <w:t>供应商在递交电子投标文件前缴纳招标文件费用200元（售后不退），缴纳</w:t>
      </w:r>
      <w:proofErr w:type="gramStart"/>
      <w:r w:rsidR="009D7337" w:rsidRPr="009D7337">
        <w:rPr>
          <w:rFonts w:ascii="宋体" w:hAnsi="宋体" w:cs="仿宋" w:hint="eastAsia"/>
          <w:color w:val="000000"/>
          <w:kern w:val="0"/>
          <w:sz w:val="30"/>
          <w:szCs w:val="30"/>
          <w:shd w:val="clear" w:color="auto" w:fill="FFFFFF"/>
        </w:rPr>
        <w:t>回执单附招标文件</w:t>
      </w:r>
      <w:proofErr w:type="gramEnd"/>
      <w:r w:rsidR="009D7337" w:rsidRPr="009D7337">
        <w:rPr>
          <w:rFonts w:ascii="宋体" w:hAnsi="宋体" w:cs="仿宋" w:hint="eastAsia"/>
          <w:color w:val="000000"/>
          <w:kern w:val="0"/>
          <w:sz w:val="30"/>
          <w:szCs w:val="30"/>
          <w:shd w:val="clear" w:color="auto" w:fill="FFFFFF"/>
        </w:rPr>
        <w:t>中。</w:t>
      </w:r>
    </w:p>
    <w:p w:rsidR="00E84A28" w:rsidRPr="002F42F0" w:rsidRDefault="00BB4279" w:rsidP="002F42F0">
      <w:pPr>
        <w:widowControl/>
        <w:shd w:val="clear" w:color="auto" w:fill="FFFFFF"/>
        <w:spacing w:line="360" w:lineRule="auto"/>
        <w:ind w:firstLineChars="200" w:firstLine="602"/>
        <w:jc w:val="left"/>
        <w:rPr>
          <w:rFonts w:asciiTheme="majorEastAsia" w:eastAsiaTheme="majorEastAsia" w:hAnsiTheme="majorEastAsia" w:cs="仿宋"/>
          <w:b/>
          <w:bCs/>
          <w:color w:val="000000"/>
          <w:kern w:val="0"/>
          <w:sz w:val="30"/>
          <w:szCs w:val="30"/>
          <w:shd w:val="clear" w:color="auto" w:fill="FFFFFF"/>
        </w:rPr>
      </w:pPr>
      <w:r w:rsidRPr="002F42F0">
        <w:rPr>
          <w:rFonts w:asciiTheme="majorEastAsia" w:eastAsiaTheme="majorEastAsia" w:hAnsiTheme="majorEastAsia" w:cs="仿宋" w:hint="eastAsia"/>
          <w:b/>
          <w:bCs/>
          <w:color w:val="000000"/>
          <w:kern w:val="0"/>
          <w:sz w:val="30"/>
          <w:szCs w:val="30"/>
          <w:shd w:val="clear" w:color="auto" w:fill="FFFFFF"/>
        </w:rPr>
        <w:t>五、投标截止时间、开标时间及地点：</w:t>
      </w:r>
    </w:p>
    <w:p w:rsidR="009D7337" w:rsidRPr="009D7337" w:rsidRDefault="009D7337" w:rsidP="009D7337">
      <w:pPr>
        <w:widowControl/>
        <w:shd w:val="clear" w:color="auto" w:fill="FFFFFF"/>
        <w:spacing w:line="360" w:lineRule="auto"/>
        <w:ind w:firstLineChars="250" w:firstLine="750"/>
        <w:jc w:val="left"/>
        <w:rPr>
          <w:rFonts w:ascii="宋体" w:hAnsi="宋体" w:cs="仿宋"/>
          <w:color w:val="000000"/>
          <w:kern w:val="0"/>
          <w:sz w:val="30"/>
          <w:szCs w:val="30"/>
        </w:rPr>
      </w:pPr>
      <w:r w:rsidRPr="009D7337">
        <w:rPr>
          <w:rFonts w:ascii="宋体" w:hAnsi="宋体" w:cs="仿宋" w:hint="eastAsia"/>
          <w:color w:val="000000"/>
          <w:kern w:val="0"/>
          <w:sz w:val="30"/>
          <w:szCs w:val="30"/>
        </w:rPr>
        <w:t>1.本项目为全流程电子化交易项目，投标人应按规定在投标截止时间（同开标时间）前通过《全国公共资源交易平台(河南省</w:t>
      </w:r>
      <w:r w:rsidRPr="009D7337">
        <w:rPr>
          <w:rFonts w:ascii="宋体" w:eastAsia="MS Mincho" w:hAnsi="MS Mincho" w:cs="MS Mincho" w:hint="eastAsia"/>
          <w:color w:val="000000"/>
          <w:kern w:val="0"/>
          <w:sz w:val="30"/>
          <w:szCs w:val="30"/>
        </w:rPr>
        <w:t>▪</w:t>
      </w:r>
      <w:r w:rsidRPr="009D7337">
        <w:rPr>
          <w:rFonts w:ascii="宋体" w:hAnsi="宋体" w:cs="仿宋" w:hint="eastAsia"/>
          <w:color w:val="000000"/>
          <w:kern w:val="0"/>
          <w:sz w:val="30"/>
          <w:szCs w:val="30"/>
        </w:rPr>
        <w:t>许昌市)》公共资源交易系统成功上传本项目加密电子投标文件。</w:t>
      </w:r>
    </w:p>
    <w:p w:rsidR="009D7337" w:rsidRPr="009D7337" w:rsidRDefault="009D7337" w:rsidP="009D7337">
      <w:pPr>
        <w:widowControl/>
        <w:shd w:val="clear" w:color="auto" w:fill="FFFFFF"/>
        <w:spacing w:line="360" w:lineRule="auto"/>
        <w:ind w:firstLineChars="200" w:firstLine="600"/>
        <w:jc w:val="left"/>
        <w:rPr>
          <w:rFonts w:ascii="宋体" w:hAnsi="宋体" w:cs="仿宋"/>
          <w:color w:val="000000"/>
          <w:kern w:val="0"/>
          <w:sz w:val="30"/>
          <w:szCs w:val="30"/>
        </w:rPr>
      </w:pPr>
      <w:r w:rsidRPr="009D7337">
        <w:rPr>
          <w:rFonts w:ascii="宋体" w:hAnsi="宋体" w:cs="仿宋" w:hint="eastAsia"/>
          <w:color w:val="000000"/>
          <w:kern w:val="0"/>
          <w:sz w:val="30"/>
          <w:szCs w:val="30"/>
        </w:rPr>
        <w:t>2.投标截止及开标时间：2020年7月14日上午9时00分（北京时间）。</w:t>
      </w:r>
    </w:p>
    <w:p w:rsidR="009D7337" w:rsidRPr="009D7337" w:rsidRDefault="009D7337" w:rsidP="009D7337">
      <w:pPr>
        <w:widowControl/>
        <w:shd w:val="clear" w:color="auto" w:fill="FFFFFF"/>
        <w:spacing w:line="360" w:lineRule="auto"/>
        <w:ind w:firstLineChars="150" w:firstLine="450"/>
        <w:jc w:val="left"/>
        <w:rPr>
          <w:rFonts w:ascii="宋体" w:hAnsi="宋体" w:cs="仿宋"/>
          <w:color w:val="000000"/>
          <w:kern w:val="0"/>
          <w:sz w:val="30"/>
          <w:szCs w:val="30"/>
        </w:rPr>
      </w:pPr>
      <w:r w:rsidRPr="009D7337">
        <w:rPr>
          <w:rFonts w:ascii="宋体" w:hAnsi="宋体" w:cs="仿宋" w:hint="eastAsia"/>
          <w:color w:val="000000"/>
          <w:kern w:val="0"/>
          <w:sz w:val="30"/>
          <w:szCs w:val="30"/>
        </w:rPr>
        <w:t>3.招标人线上开标地点：襄城县公共资源交易中心（襄城县</w:t>
      </w:r>
      <w:proofErr w:type="gramStart"/>
      <w:r w:rsidRPr="009D7337">
        <w:rPr>
          <w:rFonts w:ascii="宋体" w:hAnsi="宋体" w:cs="仿宋" w:hint="eastAsia"/>
          <w:color w:val="000000"/>
          <w:kern w:val="0"/>
          <w:sz w:val="30"/>
          <w:szCs w:val="30"/>
        </w:rPr>
        <w:t>八七</w:t>
      </w:r>
      <w:proofErr w:type="gramEnd"/>
      <w:r w:rsidRPr="009D7337">
        <w:rPr>
          <w:rFonts w:ascii="宋体" w:hAnsi="宋体" w:cs="仿宋" w:hint="eastAsia"/>
          <w:color w:val="000000"/>
          <w:kern w:val="0"/>
          <w:sz w:val="30"/>
          <w:szCs w:val="30"/>
        </w:rPr>
        <w:t>路东段电子产业园12楼第一开标室）。本项目采用</w:t>
      </w:r>
      <w:proofErr w:type="gramStart"/>
      <w:r w:rsidRPr="009D7337">
        <w:rPr>
          <w:rFonts w:ascii="宋体" w:hAnsi="宋体" w:cs="仿宋" w:hint="eastAsia"/>
          <w:color w:val="000000"/>
          <w:kern w:val="0"/>
          <w:sz w:val="30"/>
          <w:szCs w:val="30"/>
        </w:rPr>
        <w:t>远程不</w:t>
      </w:r>
      <w:proofErr w:type="gramEnd"/>
      <w:r w:rsidRPr="009D7337">
        <w:rPr>
          <w:rFonts w:ascii="宋体" w:hAnsi="宋体" w:cs="仿宋" w:hint="eastAsia"/>
          <w:color w:val="000000"/>
          <w:kern w:val="0"/>
          <w:sz w:val="30"/>
          <w:szCs w:val="30"/>
        </w:rPr>
        <w:t>见面开标，投标人无须到开标现场参加开标会议、无须现场提交有关原件资料；投标人在开标</w:t>
      </w:r>
      <w:proofErr w:type="gramStart"/>
      <w:r w:rsidRPr="009D7337">
        <w:rPr>
          <w:rFonts w:ascii="宋体" w:hAnsi="宋体" w:cs="仿宋" w:hint="eastAsia"/>
          <w:color w:val="000000"/>
          <w:kern w:val="0"/>
          <w:sz w:val="30"/>
          <w:szCs w:val="30"/>
        </w:rPr>
        <w:t>时间前持</w:t>
      </w:r>
      <w:proofErr w:type="gramEnd"/>
      <w:r w:rsidRPr="009D7337">
        <w:rPr>
          <w:rFonts w:ascii="宋体" w:hAnsi="宋体" w:cs="仿宋" w:hint="eastAsia"/>
          <w:color w:val="000000"/>
          <w:kern w:val="0"/>
          <w:sz w:val="30"/>
          <w:szCs w:val="30"/>
        </w:rPr>
        <w:t>CA数字证书登录全国公共资源交易平台（河南省·许昌市）——进入公共资源交易系统（http://ggzy.xuchang.gov.cn:8088/ggzy/）——点击“项目信</w:t>
      </w:r>
      <w:r w:rsidRPr="009D7337">
        <w:rPr>
          <w:rFonts w:ascii="宋体" w:hAnsi="宋体" w:cs="仿宋" w:hint="eastAsia"/>
          <w:color w:val="000000"/>
          <w:kern w:val="0"/>
          <w:sz w:val="30"/>
          <w:szCs w:val="30"/>
        </w:rPr>
        <w:lastRenderedPageBreak/>
        <w:t>息——项目名称”——在系统操作导航栏点击“开标——不见面开标大厅”，准时参加线上开标，进行远程解密、在线询问、电子签章等。</w:t>
      </w:r>
    </w:p>
    <w:p w:rsidR="00E84A28" w:rsidRPr="002F42F0" w:rsidRDefault="009D7337" w:rsidP="009D7337">
      <w:pPr>
        <w:widowControl/>
        <w:shd w:val="clear" w:color="auto" w:fill="FFFFFF"/>
        <w:spacing w:line="360" w:lineRule="auto"/>
        <w:ind w:firstLine="420"/>
        <w:jc w:val="left"/>
        <w:rPr>
          <w:rFonts w:asciiTheme="majorEastAsia" w:eastAsiaTheme="majorEastAsia" w:hAnsiTheme="majorEastAsia" w:cs="宋体"/>
          <w:color w:val="000000"/>
          <w:kern w:val="0"/>
          <w:sz w:val="30"/>
          <w:szCs w:val="30"/>
        </w:rPr>
      </w:pPr>
      <w:r w:rsidRPr="009D7337">
        <w:rPr>
          <w:rFonts w:ascii="宋体" w:hAnsi="宋体" w:cs="仿宋" w:hint="eastAsia"/>
          <w:color w:val="000000"/>
          <w:kern w:val="0"/>
          <w:sz w:val="30"/>
          <w:szCs w:val="30"/>
        </w:rPr>
        <w:t>4.逾期送达（未成功上传）的或者未按规定解密的电子投标文件，招标人不予受理。</w:t>
      </w:r>
    </w:p>
    <w:p w:rsidR="00E84A28" w:rsidRPr="002F42F0" w:rsidRDefault="00BB4279" w:rsidP="002F42F0">
      <w:pPr>
        <w:widowControl/>
        <w:shd w:val="clear" w:color="auto" w:fill="FFFFFF"/>
        <w:spacing w:line="360" w:lineRule="auto"/>
        <w:ind w:firstLineChars="200" w:firstLine="602"/>
        <w:jc w:val="left"/>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六、公告媒体</w:t>
      </w:r>
    </w:p>
    <w:p w:rsidR="00E84A28" w:rsidRPr="002F42F0" w:rsidRDefault="00BB4279" w:rsidP="002F42F0">
      <w:pPr>
        <w:widowControl/>
        <w:shd w:val="clear" w:color="auto" w:fill="FFFFFF"/>
        <w:spacing w:line="360" w:lineRule="auto"/>
        <w:ind w:firstLineChars="200" w:firstLine="600"/>
        <w:jc w:val="left"/>
        <w:rPr>
          <w:rFonts w:asciiTheme="majorEastAsia" w:eastAsiaTheme="majorEastAsia" w:hAnsiTheme="majorEastAsia" w:cs="宋体"/>
          <w:kern w:val="0"/>
          <w:sz w:val="30"/>
          <w:szCs w:val="30"/>
          <w:shd w:val="clear" w:color="auto" w:fill="FFFFFF"/>
        </w:rPr>
      </w:pPr>
      <w:r w:rsidRPr="002F42F0">
        <w:rPr>
          <w:rFonts w:asciiTheme="majorEastAsia" w:eastAsiaTheme="majorEastAsia" w:hAnsiTheme="majorEastAsia" w:cs="宋体" w:hint="eastAsia"/>
          <w:kern w:val="0"/>
          <w:sz w:val="30"/>
          <w:szCs w:val="30"/>
          <w:shd w:val="clear" w:color="auto" w:fill="FFFFFF"/>
        </w:rPr>
        <w:t>本次采购公告同时在以下网站发布：《河南省政府采购网》、《许昌市政府采购网》、《全国公共资源交易平台（河南省·许昌市）》。</w:t>
      </w:r>
    </w:p>
    <w:p w:rsidR="00E84A28" w:rsidRPr="002F42F0" w:rsidRDefault="00BB4279">
      <w:pPr>
        <w:pStyle w:val="af"/>
        <w:shd w:val="clear" w:color="auto" w:fill="FFFFFF"/>
        <w:spacing w:line="360" w:lineRule="auto"/>
        <w:ind w:firstLine="420"/>
        <w:contextualSpacing/>
        <w:rPr>
          <w:rFonts w:asciiTheme="majorEastAsia" w:eastAsiaTheme="majorEastAsia" w:hAnsiTheme="majorEastAsia" w:cs="黑体"/>
          <w:b/>
          <w:bCs/>
          <w:sz w:val="30"/>
          <w:szCs w:val="30"/>
          <w:shd w:val="clear" w:color="auto" w:fill="FFFFFF"/>
        </w:rPr>
      </w:pPr>
      <w:r w:rsidRPr="002F42F0">
        <w:rPr>
          <w:rFonts w:asciiTheme="majorEastAsia" w:eastAsiaTheme="majorEastAsia" w:hAnsiTheme="majorEastAsia" w:hint="eastAsia"/>
          <w:b/>
          <w:sz w:val="30"/>
          <w:szCs w:val="30"/>
        </w:rPr>
        <w:t>七、公告期限</w:t>
      </w:r>
    </w:p>
    <w:p w:rsidR="00E84A28" w:rsidRPr="002F42F0" w:rsidRDefault="00BB4279">
      <w:pPr>
        <w:pStyle w:val="af"/>
        <w:shd w:val="clear" w:color="auto" w:fill="FFFFFF"/>
        <w:spacing w:line="360" w:lineRule="auto"/>
        <w:ind w:firstLine="420"/>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本公告自发布之日起公告期限为3个工作日。</w:t>
      </w:r>
    </w:p>
    <w:p w:rsidR="009D7337" w:rsidRDefault="00BB4279" w:rsidP="009D7337">
      <w:pPr>
        <w:pStyle w:val="af"/>
        <w:shd w:val="clear" w:color="auto" w:fill="FFFFFF"/>
        <w:spacing w:line="360" w:lineRule="auto"/>
        <w:ind w:firstLine="420"/>
        <w:contextualSpacing/>
        <w:rPr>
          <w:rFonts w:asciiTheme="majorEastAsia" w:eastAsiaTheme="majorEastAsia" w:hAnsiTheme="majorEastAsia" w:cs="黑体" w:hint="eastAsia"/>
          <w:b/>
          <w:bCs/>
          <w:sz w:val="30"/>
          <w:szCs w:val="30"/>
        </w:rPr>
      </w:pPr>
      <w:r w:rsidRPr="002F42F0">
        <w:rPr>
          <w:rFonts w:asciiTheme="majorEastAsia" w:eastAsiaTheme="majorEastAsia" w:hAnsiTheme="majorEastAsia" w:cs="黑体" w:hint="eastAsia"/>
          <w:b/>
          <w:bCs/>
          <w:sz w:val="30"/>
          <w:szCs w:val="30"/>
        </w:rPr>
        <w:t>八、联系方式</w:t>
      </w:r>
    </w:p>
    <w:p w:rsidR="00E84A28" w:rsidRPr="009D7337" w:rsidRDefault="00BB4279" w:rsidP="009D7337">
      <w:pPr>
        <w:pStyle w:val="af"/>
        <w:shd w:val="clear" w:color="auto" w:fill="FFFFFF"/>
        <w:spacing w:before="0" w:beforeAutospacing="0" w:after="0" w:afterAutospacing="0" w:line="360" w:lineRule="auto"/>
        <w:ind w:firstLineChars="200" w:firstLine="602"/>
        <w:contextualSpacing/>
        <w:rPr>
          <w:rFonts w:asciiTheme="majorEastAsia" w:eastAsiaTheme="majorEastAsia" w:hAnsiTheme="majorEastAsia" w:cs="黑体"/>
          <w:b/>
          <w:bCs/>
          <w:sz w:val="30"/>
          <w:szCs w:val="30"/>
        </w:rPr>
      </w:pPr>
      <w:r w:rsidRPr="002F42F0">
        <w:rPr>
          <w:rFonts w:asciiTheme="majorEastAsia" w:eastAsiaTheme="majorEastAsia" w:hAnsiTheme="majorEastAsia" w:hint="eastAsia"/>
          <w:b/>
          <w:sz w:val="30"/>
          <w:szCs w:val="30"/>
        </w:rPr>
        <w:t>采购人：</w:t>
      </w:r>
      <w:r w:rsidRPr="002F42F0">
        <w:rPr>
          <w:rFonts w:asciiTheme="majorEastAsia" w:eastAsiaTheme="majorEastAsia" w:hAnsiTheme="majorEastAsia" w:cs="仿宋" w:hint="eastAsia"/>
          <w:sz w:val="30"/>
          <w:szCs w:val="30"/>
          <w:shd w:val="clear" w:color="auto" w:fill="FFFFFF"/>
        </w:rPr>
        <w:t>襄城县实验高级中学</w:t>
      </w:r>
    </w:p>
    <w:p w:rsidR="00E84A28" w:rsidRPr="002F42F0" w:rsidRDefault="00BB4279" w:rsidP="009D7337">
      <w:pPr>
        <w:widowControl/>
        <w:shd w:val="clear" w:color="auto" w:fill="FFFFFF"/>
        <w:topLinePunct/>
        <w:spacing w:line="360" w:lineRule="auto"/>
        <w:ind w:firstLineChars="200" w:firstLine="600"/>
        <w:jc w:val="left"/>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地址：</w:t>
      </w:r>
      <w:r w:rsidRPr="002F42F0">
        <w:rPr>
          <w:rFonts w:asciiTheme="majorEastAsia" w:eastAsiaTheme="majorEastAsia" w:hAnsiTheme="majorEastAsia" w:cs="宋体" w:hint="eastAsia"/>
          <w:kern w:val="0"/>
          <w:sz w:val="30"/>
          <w:szCs w:val="30"/>
          <w:shd w:val="clear" w:color="auto" w:fill="FFFFFF"/>
        </w:rPr>
        <w:t>襄城县文昌路西段</w:t>
      </w:r>
    </w:p>
    <w:p w:rsidR="00E84A28" w:rsidRPr="002F42F0" w:rsidRDefault="00BB4279" w:rsidP="009D7337">
      <w:pPr>
        <w:adjustRightInd w:val="0"/>
        <w:spacing w:line="360" w:lineRule="auto"/>
        <w:ind w:firstLineChars="200" w:firstLine="600"/>
        <w:contextualSpacing/>
        <w:jc w:val="left"/>
        <w:rPr>
          <w:rFonts w:asciiTheme="majorEastAsia" w:eastAsiaTheme="majorEastAsia" w:hAnsiTheme="majorEastAsia" w:cs="宋体"/>
          <w:bCs/>
          <w:color w:val="000000"/>
          <w:kern w:val="0"/>
          <w:sz w:val="30"/>
          <w:szCs w:val="30"/>
        </w:rPr>
      </w:pPr>
      <w:r w:rsidRPr="002F42F0">
        <w:rPr>
          <w:rFonts w:asciiTheme="majorEastAsia" w:eastAsiaTheme="majorEastAsia" w:hAnsiTheme="majorEastAsia" w:cs="宋体" w:hint="eastAsia"/>
          <w:bCs/>
          <w:color w:val="000000"/>
          <w:kern w:val="0"/>
          <w:sz w:val="30"/>
          <w:szCs w:val="30"/>
        </w:rPr>
        <w:t>联系人：商先生            联系电话：13137406696</w:t>
      </w:r>
    </w:p>
    <w:p w:rsidR="00E84A28" w:rsidRPr="002F42F0" w:rsidRDefault="00BB4279" w:rsidP="009D7337">
      <w:pPr>
        <w:adjustRightInd w:val="0"/>
        <w:spacing w:line="360" w:lineRule="auto"/>
        <w:ind w:firstLineChars="200" w:firstLine="602"/>
        <w:contextualSpacing/>
        <w:jc w:val="left"/>
        <w:rPr>
          <w:rFonts w:asciiTheme="majorEastAsia" w:eastAsiaTheme="majorEastAsia" w:hAnsiTheme="majorEastAsia"/>
          <w:sz w:val="30"/>
          <w:szCs w:val="30"/>
        </w:rPr>
      </w:pPr>
      <w:r w:rsidRPr="002F42F0">
        <w:rPr>
          <w:rFonts w:asciiTheme="majorEastAsia" w:eastAsiaTheme="majorEastAsia" w:hAnsiTheme="majorEastAsia" w:hint="eastAsia"/>
          <w:b/>
          <w:sz w:val="30"/>
          <w:szCs w:val="30"/>
        </w:rPr>
        <w:t>集中采购机构</w:t>
      </w:r>
      <w:r w:rsidRPr="002F42F0">
        <w:rPr>
          <w:rFonts w:asciiTheme="majorEastAsia" w:eastAsiaTheme="majorEastAsia" w:hAnsiTheme="majorEastAsia" w:hint="eastAsia"/>
          <w:sz w:val="30"/>
          <w:szCs w:val="30"/>
        </w:rPr>
        <w:t xml:space="preserve">：襄城县政府采购中心 </w:t>
      </w:r>
    </w:p>
    <w:p w:rsidR="00E84A28" w:rsidRPr="002F42F0" w:rsidRDefault="00BB4279" w:rsidP="009D7337">
      <w:pPr>
        <w:adjustRightInd w:val="0"/>
        <w:spacing w:line="360" w:lineRule="auto"/>
        <w:ind w:firstLineChars="200" w:firstLine="600"/>
        <w:contextualSpacing/>
        <w:jc w:val="left"/>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地址：襄城县</w:t>
      </w:r>
      <w:proofErr w:type="gramStart"/>
      <w:r w:rsidRPr="002F42F0">
        <w:rPr>
          <w:rFonts w:asciiTheme="majorEastAsia" w:eastAsiaTheme="majorEastAsia" w:hAnsiTheme="majorEastAsia" w:hint="eastAsia"/>
          <w:sz w:val="30"/>
          <w:szCs w:val="30"/>
        </w:rPr>
        <w:t>八七</w:t>
      </w:r>
      <w:proofErr w:type="gramEnd"/>
      <w:r w:rsidRPr="002F42F0">
        <w:rPr>
          <w:rFonts w:asciiTheme="majorEastAsia" w:eastAsiaTheme="majorEastAsia" w:hAnsiTheme="majorEastAsia" w:hint="eastAsia"/>
          <w:sz w:val="30"/>
          <w:szCs w:val="30"/>
        </w:rPr>
        <w:t>路东段电子商务产业园12楼1204室</w:t>
      </w:r>
    </w:p>
    <w:p w:rsidR="00E84A28" w:rsidRPr="002F42F0" w:rsidRDefault="00BB4279" w:rsidP="009D7337">
      <w:pPr>
        <w:adjustRightInd w:val="0"/>
        <w:spacing w:line="360" w:lineRule="auto"/>
        <w:ind w:firstLineChars="200" w:firstLine="600"/>
        <w:contextualSpacing/>
        <w:jc w:val="left"/>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联系人：温女士            联系电话：</w:t>
      </w:r>
      <w:bookmarkStart w:id="1" w:name="联系人电话"/>
      <w:r w:rsidRPr="002F42F0">
        <w:rPr>
          <w:rFonts w:asciiTheme="majorEastAsia" w:eastAsiaTheme="majorEastAsia" w:hAnsiTheme="majorEastAsia"/>
          <w:sz w:val="30"/>
          <w:szCs w:val="30"/>
        </w:rPr>
        <w:t>0</w:t>
      </w:r>
      <w:bookmarkEnd w:id="1"/>
      <w:r w:rsidRPr="002F42F0">
        <w:rPr>
          <w:rFonts w:asciiTheme="majorEastAsia" w:eastAsiaTheme="majorEastAsia" w:hAnsiTheme="majorEastAsia" w:hint="eastAsia"/>
          <w:sz w:val="30"/>
          <w:szCs w:val="30"/>
        </w:rPr>
        <w:t>374-3998026</w:t>
      </w:r>
    </w:p>
    <w:p w:rsidR="00E84A28" w:rsidRPr="002F42F0" w:rsidRDefault="00E84A28" w:rsidP="009D7337">
      <w:pPr>
        <w:adjustRightInd w:val="0"/>
        <w:spacing w:line="360" w:lineRule="auto"/>
        <w:contextualSpacing/>
        <w:jc w:val="left"/>
        <w:rPr>
          <w:rFonts w:asciiTheme="majorEastAsia" w:eastAsiaTheme="majorEastAsia" w:hAnsiTheme="majorEastAsia"/>
          <w:sz w:val="30"/>
          <w:szCs w:val="30"/>
        </w:rPr>
      </w:pPr>
    </w:p>
    <w:p w:rsidR="00E84A28" w:rsidRPr="002F42F0" w:rsidRDefault="009D7337" w:rsidP="002F42F0">
      <w:pPr>
        <w:adjustRightInd w:val="0"/>
        <w:spacing w:line="360" w:lineRule="auto"/>
        <w:ind w:firstLineChars="400" w:firstLine="1200"/>
        <w:contextualSpacing/>
        <w:jc w:val="left"/>
        <w:rPr>
          <w:rFonts w:asciiTheme="majorEastAsia" w:eastAsiaTheme="majorEastAsia" w:hAnsiTheme="majorEastAsia" w:cs="仿宋_GB2312"/>
          <w:sz w:val="30"/>
          <w:szCs w:val="30"/>
          <w:shd w:val="clear" w:color="auto" w:fill="FFFFFF"/>
        </w:rPr>
      </w:pPr>
      <w:r>
        <w:rPr>
          <w:rFonts w:asciiTheme="majorEastAsia" w:eastAsiaTheme="majorEastAsia" w:hAnsiTheme="majorEastAsia" w:cs="仿宋_GB2312" w:hint="eastAsia"/>
          <w:sz w:val="30"/>
          <w:szCs w:val="30"/>
          <w:shd w:val="clear" w:color="auto" w:fill="FFFFFF"/>
        </w:rPr>
        <w:t xml:space="preserve">　　　　　　　　　　　　　　  </w:t>
      </w:r>
      <w:r w:rsidR="00BB4279" w:rsidRPr="002F42F0">
        <w:rPr>
          <w:rFonts w:asciiTheme="majorEastAsia" w:eastAsiaTheme="majorEastAsia" w:hAnsiTheme="majorEastAsia" w:cs="仿宋_GB2312" w:hint="eastAsia"/>
          <w:sz w:val="30"/>
          <w:szCs w:val="30"/>
          <w:shd w:val="clear" w:color="auto" w:fill="FFFFFF"/>
        </w:rPr>
        <w:t>襄城县政府采购中心</w:t>
      </w:r>
    </w:p>
    <w:p w:rsidR="00E84A28" w:rsidRPr="002F42F0" w:rsidRDefault="009D7337" w:rsidP="002F42F0">
      <w:pPr>
        <w:adjustRightInd w:val="0"/>
        <w:spacing w:line="360" w:lineRule="auto"/>
        <w:ind w:firstLineChars="400" w:firstLine="1200"/>
        <w:contextualSpacing/>
        <w:jc w:val="left"/>
        <w:rPr>
          <w:rFonts w:asciiTheme="majorEastAsia" w:eastAsiaTheme="majorEastAsia" w:hAnsiTheme="majorEastAsia" w:cs="仿宋_GB2312"/>
          <w:sz w:val="30"/>
          <w:szCs w:val="30"/>
          <w:shd w:val="clear" w:color="auto" w:fill="FFFFFF"/>
        </w:rPr>
      </w:pPr>
      <w:r>
        <w:rPr>
          <w:rFonts w:asciiTheme="majorEastAsia" w:eastAsiaTheme="majorEastAsia" w:hAnsiTheme="majorEastAsia" w:cs="仿宋_GB2312" w:hint="eastAsia"/>
          <w:sz w:val="30"/>
          <w:szCs w:val="30"/>
          <w:shd w:val="clear" w:color="auto" w:fill="FFFFFF"/>
        </w:rPr>
        <w:t xml:space="preserve">　　　　　　　　　　　　　　</w:t>
      </w:r>
      <w:r w:rsidR="00BB4279" w:rsidRPr="009D7337">
        <w:rPr>
          <w:rFonts w:asciiTheme="majorEastAsia" w:eastAsiaTheme="majorEastAsia" w:hAnsiTheme="majorEastAsia" w:cs="仿宋_GB2312" w:hint="eastAsia"/>
          <w:sz w:val="30"/>
          <w:szCs w:val="30"/>
          <w:shd w:val="clear" w:color="auto" w:fill="FFFFFF"/>
        </w:rPr>
        <w:t>二</w:t>
      </w:r>
      <w:proofErr w:type="gramStart"/>
      <w:r w:rsidR="00BB4279" w:rsidRPr="009D7337">
        <w:rPr>
          <w:rFonts w:asciiTheme="majorEastAsia" w:eastAsiaTheme="majorEastAsia" w:hAnsiTheme="majorEastAsia" w:cs="仿宋_GB2312" w:hint="eastAsia"/>
          <w:sz w:val="30"/>
          <w:szCs w:val="30"/>
          <w:shd w:val="clear" w:color="auto" w:fill="FFFFFF"/>
        </w:rPr>
        <w:t>0二</w:t>
      </w:r>
      <w:proofErr w:type="gramEnd"/>
      <w:r w:rsidR="00BB4279" w:rsidRPr="009D7337">
        <w:rPr>
          <w:rFonts w:asciiTheme="majorEastAsia" w:eastAsiaTheme="majorEastAsia" w:hAnsiTheme="majorEastAsia" w:cs="仿宋_GB2312" w:hint="eastAsia"/>
          <w:sz w:val="30"/>
          <w:szCs w:val="30"/>
          <w:shd w:val="clear" w:color="auto" w:fill="FFFFFF"/>
        </w:rPr>
        <w:t>0年六月二十</w:t>
      </w:r>
      <w:r>
        <w:rPr>
          <w:rFonts w:asciiTheme="majorEastAsia" w:eastAsiaTheme="majorEastAsia" w:hAnsiTheme="majorEastAsia" w:cs="仿宋_GB2312" w:hint="eastAsia"/>
          <w:sz w:val="30"/>
          <w:szCs w:val="30"/>
          <w:shd w:val="clear" w:color="auto" w:fill="FFFFFF"/>
        </w:rPr>
        <w:t>三</w:t>
      </w:r>
      <w:r w:rsidR="00BB4279" w:rsidRPr="009D7337">
        <w:rPr>
          <w:rFonts w:asciiTheme="majorEastAsia" w:eastAsiaTheme="majorEastAsia" w:hAnsiTheme="majorEastAsia" w:cs="仿宋_GB2312" w:hint="eastAsia"/>
          <w:sz w:val="30"/>
          <w:szCs w:val="30"/>
          <w:shd w:val="clear" w:color="auto" w:fill="FFFFFF"/>
        </w:rPr>
        <w:t>日</w:t>
      </w:r>
    </w:p>
    <w:p w:rsidR="00E84A28" w:rsidRPr="002F42F0" w:rsidRDefault="00E84A28" w:rsidP="002F42F0">
      <w:pPr>
        <w:adjustRightInd w:val="0"/>
        <w:snapToGrid w:val="0"/>
        <w:spacing w:line="360" w:lineRule="auto"/>
        <w:ind w:firstLineChars="400" w:firstLine="1200"/>
        <w:jc w:val="left"/>
        <w:rPr>
          <w:rFonts w:asciiTheme="majorEastAsia" w:eastAsiaTheme="majorEastAsia" w:hAnsiTheme="majorEastAsia"/>
          <w:sz w:val="30"/>
          <w:szCs w:val="30"/>
        </w:rPr>
      </w:pPr>
    </w:p>
    <w:p w:rsidR="00E84A28" w:rsidRPr="002F42F0" w:rsidRDefault="00BB4279">
      <w:pPr>
        <w:spacing w:line="360" w:lineRule="auto"/>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温馨提示：</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本项目为全流程电子化交易项目，请认真阅读招标文件，并注意以下事项。</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1.投标人应按招标文件规定编制、提交、解密电子投标文件。</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2.电子文件下载、制作、提交期间和</w:t>
      </w:r>
      <w:proofErr w:type="gramStart"/>
      <w:r w:rsidRPr="009D7337">
        <w:rPr>
          <w:rFonts w:ascii="宋体" w:hAnsi="宋体" w:cs="仿宋" w:hint="eastAsia"/>
          <w:bCs/>
          <w:color w:val="000000"/>
          <w:kern w:val="0"/>
          <w:sz w:val="30"/>
          <w:szCs w:val="30"/>
        </w:rPr>
        <w:t>远程不</w:t>
      </w:r>
      <w:proofErr w:type="gramEnd"/>
      <w:r w:rsidRPr="009D7337">
        <w:rPr>
          <w:rFonts w:ascii="宋体" w:hAnsi="宋体" w:cs="仿宋" w:hint="eastAsia"/>
          <w:bCs/>
          <w:color w:val="000000"/>
          <w:kern w:val="0"/>
          <w:sz w:val="30"/>
          <w:szCs w:val="30"/>
        </w:rPr>
        <w:t>见面开标（电子投标文件的解密）环节，投标人须使用CA数字证书（证书须在有效期内并可正常使用）。</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3.电子投标文件的制作</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3.1 投标人登录《全国公共资源交易平台(河南省▪许昌市)》公共资源交易系统（http://221.14.6.70:8088/ggzy/）下载“许昌投标文件制作系统SEARUN 最新版本”，按招标文件要求制作电子投标文件。</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电子投标文件的制作，参考《全国公共资源交易平台(河南省▪许昌市)》公共资源交易系统——组件下载——交易系统操作手册（投标人、供应商）。</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3.2 投标人须将招标文件要求的资质、业绩、荣誉及相关人员证明材料等资料原件扫描件（或图片）制作到所提交的电子投标文件中。</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3.3投标人对同一项目多个标段进行投标的，应分别下载所投标段的招标文件，按标段制作电子投标文件，并按招标文件要求在相应位置加盖投标人电子印章和法人电子印章。</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lastRenderedPageBreak/>
        <w:t>一个标段对应生成一个文件夹（xxxx项目xx标段）, 其中包含2个文件和1个文件夹。后缀名为“.file”的文件用于电子投标使用。</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4.加密电子投标文件的提交</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4.1加密电子投标文件应在招标文件规定的投标截止时间（开标时间）之前成功提交至《全国公共资源交易平台(河南省▪许昌市)》公共资源交易系统（http://221.14.6.70:8088/ggzy/）。</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投标人应充分考虑并预留技术处理和上传数据所需时间。</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4.2 投标人对同一项目多个标段进行投标的，加密电子投标文件应按标段分别提交。</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4.3 加密电子投标文件成功提交后，《全国公共资源交易平台（河南省•许昌市）》公共资源交易系统（http://221.14.6.70：8088/ggzy/）生成“投标文件提交回执单”。</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5.</w:t>
      </w:r>
      <w:proofErr w:type="gramStart"/>
      <w:r w:rsidRPr="009D7337">
        <w:rPr>
          <w:rFonts w:ascii="宋体" w:hAnsi="宋体" w:cs="仿宋" w:hint="eastAsia"/>
          <w:bCs/>
          <w:color w:val="000000"/>
          <w:kern w:val="0"/>
          <w:sz w:val="30"/>
          <w:szCs w:val="30"/>
        </w:rPr>
        <w:t>远程不</w:t>
      </w:r>
      <w:proofErr w:type="gramEnd"/>
      <w:r w:rsidRPr="009D7337">
        <w:rPr>
          <w:rFonts w:ascii="宋体" w:hAnsi="宋体" w:cs="仿宋" w:hint="eastAsia"/>
          <w:bCs/>
          <w:color w:val="000000"/>
          <w:kern w:val="0"/>
          <w:sz w:val="30"/>
          <w:szCs w:val="30"/>
        </w:rPr>
        <w:t>见面开标(电子投标文件的解密)</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5.1投标人应熟悉《许昌市不见面开标操作手册》，并提前设置不见面开标浏览器（设置流程详见《许昌市不见面开标操作手册》）。</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5.2. 《许昌市不见面开标操作手册》下载路径：全国公共资源交易平台（河南省•许昌市）—“资料下载”栏目。</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5.3 开标时间前投标人应登录本项目不见面开标大厅，按照招标文件确定的开标时间准时参加网上开标。</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lastRenderedPageBreak/>
        <w:t>5.4投标人对开标过程和开标记录如有异议（质疑），可在本项目不见面开标大厅“文字互动”对话框或“新增质疑”处在</w:t>
      </w:r>
      <w:proofErr w:type="gramStart"/>
      <w:r w:rsidRPr="009D7337">
        <w:rPr>
          <w:rFonts w:ascii="宋体" w:hAnsi="宋体" w:cs="仿宋" w:hint="eastAsia"/>
          <w:bCs/>
          <w:color w:val="000000"/>
          <w:kern w:val="0"/>
          <w:sz w:val="30"/>
          <w:szCs w:val="30"/>
        </w:rPr>
        <w:t>线提出</w:t>
      </w:r>
      <w:proofErr w:type="gramEnd"/>
      <w:r w:rsidRPr="009D7337">
        <w:rPr>
          <w:rFonts w:ascii="宋体" w:hAnsi="宋体" w:cs="仿宋" w:hint="eastAsia"/>
          <w:bCs/>
          <w:color w:val="000000"/>
          <w:kern w:val="0"/>
          <w:sz w:val="30"/>
          <w:szCs w:val="30"/>
        </w:rPr>
        <w:t>询问。</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5.5 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5.6 项目</w:t>
      </w:r>
      <w:proofErr w:type="gramStart"/>
      <w:r w:rsidRPr="009D7337">
        <w:rPr>
          <w:rFonts w:ascii="宋体" w:hAnsi="宋体" w:cs="仿宋" w:hint="eastAsia"/>
          <w:bCs/>
          <w:color w:val="000000"/>
          <w:kern w:val="0"/>
          <w:sz w:val="30"/>
          <w:szCs w:val="30"/>
        </w:rPr>
        <w:t>远程不</w:t>
      </w:r>
      <w:proofErr w:type="gramEnd"/>
      <w:r w:rsidRPr="009D7337">
        <w:rPr>
          <w:rFonts w:ascii="宋体" w:hAnsi="宋体" w:cs="仿宋" w:hint="eastAsia"/>
          <w:bCs/>
          <w:color w:val="000000"/>
          <w:kern w:val="0"/>
          <w:sz w:val="30"/>
          <w:szCs w:val="30"/>
        </w:rPr>
        <w:t>见面开标活动结束时，投标人应在《开标记录表》上进行电子签章。投标人未签章的，视同认可开标结果。</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6.评标依据</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6.1全流程电子化交易（</w:t>
      </w:r>
      <w:proofErr w:type="gramStart"/>
      <w:r w:rsidRPr="009D7337">
        <w:rPr>
          <w:rFonts w:ascii="宋体" w:hAnsi="宋体" w:cs="仿宋" w:hint="eastAsia"/>
          <w:bCs/>
          <w:color w:val="000000"/>
          <w:kern w:val="0"/>
          <w:sz w:val="30"/>
          <w:szCs w:val="30"/>
        </w:rPr>
        <w:t>远程不</w:t>
      </w:r>
      <w:proofErr w:type="gramEnd"/>
      <w:r w:rsidRPr="009D7337">
        <w:rPr>
          <w:rFonts w:ascii="宋体" w:hAnsi="宋体" w:cs="仿宋" w:hint="eastAsia"/>
          <w:bCs/>
          <w:color w:val="000000"/>
          <w:kern w:val="0"/>
          <w:sz w:val="30"/>
          <w:szCs w:val="30"/>
        </w:rPr>
        <w:t>见面开标）项目，评标委员会以成功上传、解密的电子投标文件为评标依据。</w:t>
      </w:r>
    </w:p>
    <w:p w:rsidR="009D7337" w:rsidRPr="009D7337" w:rsidRDefault="009D7337" w:rsidP="009D7337">
      <w:pPr>
        <w:widowControl/>
        <w:shd w:val="clear" w:color="auto" w:fill="FFFFFF"/>
        <w:spacing w:line="360" w:lineRule="auto"/>
        <w:ind w:firstLine="562"/>
        <w:jc w:val="left"/>
        <w:rPr>
          <w:rFonts w:ascii="宋体" w:hAnsi="宋体" w:cs="仿宋"/>
          <w:bCs/>
          <w:color w:val="000000"/>
          <w:kern w:val="0"/>
          <w:sz w:val="30"/>
          <w:szCs w:val="30"/>
        </w:rPr>
      </w:pPr>
      <w:r w:rsidRPr="009D7337">
        <w:rPr>
          <w:rFonts w:ascii="宋体" w:hAnsi="宋体" w:cs="仿宋" w:hint="eastAsia"/>
          <w:bCs/>
          <w:color w:val="000000"/>
          <w:kern w:val="0"/>
          <w:sz w:val="30"/>
          <w:szCs w:val="30"/>
        </w:rPr>
        <w:t>6.2 评标期间，投标人应保持通讯手机畅通。评标委员会如要求投标人</w:t>
      </w:r>
      <w:proofErr w:type="gramStart"/>
      <w:r w:rsidRPr="009D7337">
        <w:rPr>
          <w:rFonts w:ascii="宋体" w:hAnsi="宋体" w:cs="仿宋" w:hint="eastAsia"/>
          <w:bCs/>
          <w:color w:val="000000"/>
          <w:kern w:val="0"/>
          <w:sz w:val="30"/>
          <w:szCs w:val="30"/>
        </w:rPr>
        <w:t>作出</w:t>
      </w:r>
      <w:proofErr w:type="gramEnd"/>
      <w:r w:rsidRPr="009D7337">
        <w:rPr>
          <w:rFonts w:ascii="宋体" w:hAnsi="宋体" w:cs="仿宋" w:hint="eastAsia"/>
          <w:bCs/>
          <w:color w:val="000000"/>
          <w:kern w:val="0"/>
          <w:sz w:val="30"/>
          <w:szCs w:val="30"/>
        </w:rPr>
        <w:t>澄清、说明或者补正等，投标人应在评标委员会要求的评标期间合理的时间内通过电子邮件形式提供。</w:t>
      </w:r>
    </w:p>
    <w:p w:rsidR="00E84A28" w:rsidRPr="002F42F0" w:rsidRDefault="009D7337" w:rsidP="009D7337">
      <w:pPr>
        <w:tabs>
          <w:tab w:val="left" w:pos="7095"/>
        </w:tabs>
        <w:spacing w:line="360" w:lineRule="auto"/>
        <w:ind w:firstLineChars="200" w:firstLine="600"/>
        <w:contextualSpacing/>
        <w:rPr>
          <w:rFonts w:asciiTheme="majorEastAsia" w:eastAsiaTheme="majorEastAsia" w:hAnsiTheme="majorEastAsia"/>
          <w:sz w:val="30"/>
          <w:szCs w:val="30"/>
        </w:rPr>
      </w:pPr>
      <w:r w:rsidRPr="009D7337">
        <w:rPr>
          <w:rFonts w:ascii="宋体" w:hAnsi="宋体" w:cs="仿宋" w:hint="eastAsia"/>
          <w:bCs/>
          <w:color w:val="000000"/>
          <w:kern w:val="0"/>
          <w:sz w:val="30"/>
          <w:szCs w:val="30"/>
        </w:rPr>
        <w:t>投标人通过电子邮件提供的书面说明或相关证明材料应加盖公章，或者由法定代表人或其授权的代表签字。</w:t>
      </w:r>
    </w:p>
    <w:p w:rsidR="00E84A28" w:rsidRPr="002F42F0" w:rsidRDefault="00E84A28" w:rsidP="002F42F0">
      <w:pPr>
        <w:ind w:firstLineChars="850" w:firstLine="2560"/>
        <w:rPr>
          <w:rFonts w:asciiTheme="majorEastAsia" w:eastAsiaTheme="majorEastAsia" w:hAnsiTheme="majorEastAsia" w:cs="宋体"/>
          <w:b/>
          <w:sz w:val="30"/>
          <w:szCs w:val="30"/>
        </w:rPr>
      </w:pPr>
    </w:p>
    <w:p w:rsidR="00E84A28" w:rsidRPr="002F42F0" w:rsidRDefault="00E84A28" w:rsidP="002F42F0">
      <w:pPr>
        <w:ind w:firstLineChars="850" w:firstLine="2560"/>
        <w:rPr>
          <w:rFonts w:asciiTheme="majorEastAsia" w:eastAsiaTheme="majorEastAsia" w:hAnsiTheme="majorEastAsia" w:cs="宋体"/>
          <w:b/>
          <w:sz w:val="30"/>
          <w:szCs w:val="30"/>
        </w:rPr>
      </w:pPr>
    </w:p>
    <w:p w:rsidR="00E84A28" w:rsidRPr="002F42F0" w:rsidRDefault="00E84A28">
      <w:pPr>
        <w:rPr>
          <w:rFonts w:asciiTheme="majorEastAsia" w:eastAsiaTheme="majorEastAsia" w:hAnsiTheme="majorEastAsia" w:cs="宋体"/>
          <w:b/>
          <w:sz w:val="30"/>
          <w:szCs w:val="30"/>
        </w:rPr>
      </w:pPr>
    </w:p>
    <w:p w:rsidR="00E84A28" w:rsidRPr="002F42F0" w:rsidRDefault="00BB4279" w:rsidP="009D7337">
      <w:pPr>
        <w:widowControl/>
        <w:ind w:firstLineChars="1000" w:firstLine="3012"/>
        <w:jc w:val="left"/>
        <w:rPr>
          <w:rFonts w:asciiTheme="majorEastAsia" w:eastAsiaTheme="majorEastAsia" w:hAnsiTheme="majorEastAsia" w:cs="宋体"/>
          <w:b/>
          <w:sz w:val="30"/>
          <w:szCs w:val="30"/>
        </w:rPr>
      </w:pPr>
      <w:r w:rsidRPr="002F42F0">
        <w:rPr>
          <w:rFonts w:asciiTheme="majorEastAsia" w:eastAsiaTheme="majorEastAsia" w:hAnsiTheme="majorEastAsia" w:cs="宋体" w:hint="eastAsia"/>
          <w:b/>
          <w:sz w:val="30"/>
          <w:szCs w:val="30"/>
        </w:rPr>
        <w:lastRenderedPageBreak/>
        <w:t>第二章  项目需求</w:t>
      </w:r>
    </w:p>
    <w:p w:rsidR="00E84A28" w:rsidRPr="002F42F0" w:rsidRDefault="00BB4279" w:rsidP="002F42F0">
      <w:pPr>
        <w:spacing w:line="360" w:lineRule="auto"/>
        <w:ind w:firstLineChars="200" w:firstLine="602"/>
        <w:rPr>
          <w:rFonts w:asciiTheme="majorEastAsia" w:eastAsiaTheme="majorEastAsia" w:hAnsiTheme="majorEastAsia" w:cs="宋体"/>
          <w:b/>
          <w:color w:val="000000"/>
          <w:kern w:val="0"/>
          <w:sz w:val="30"/>
          <w:szCs w:val="30"/>
        </w:rPr>
      </w:pPr>
      <w:r w:rsidRPr="002F42F0">
        <w:rPr>
          <w:rFonts w:asciiTheme="majorEastAsia" w:eastAsiaTheme="majorEastAsia" w:hAnsiTheme="majorEastAsia" w:cs="宋体" w:hint="eastAsia"/>
          <w:b/>
          <w:color w:val="000000"/>
          <w:kern w:val="0"/>
          <w:sz w:val="30"/>
          <w:szCs w:val="30"/>
        </w:rPr>
        <w:t>一、本项目需实现的功能或者目标：</w:t>
      </w:r>
    </w:p>
    <w:p w:rsidR="00E84A28" w:rsidRPr="002F42F0" w:rsidRDefault="00BB4279" w:rsidP="002F42F0">
      <w:pPr>
        <w:pStyle w:val="a0"/>
        <w:spacing w:line="360" w:lineRule="auto"/>
        <w:ind w:firstLineChars="200" w:firstLine="600"/>
        <w:rPr>
          <w:rFonts w:asciiTheme="majorEastAsia" w:eastAsiaTheme="majorEastAsia" w:hAnsiTheme="majorEastAsia" w:cs="仿宋"/>
          <w:color w:val="000000"/>
          <w:kern w:val="0"/>
          <w:sz w:val="30"/>
          <w:szCs w:val="30"/>
        </w:rPr>
      </w:pPr>
      <w:r w:rsidRPr="002F42F0">
        <w:rPr>
          <w:rFonts w:asciiTheme="majorEastAsia" w:eastAsiaTheme="majorEastAsia" w:hAnsiTheme="majorEastAsia" w:cs="仿宋" w:hint="eastAsia"/>
          <w:color w:val="000000"/>
          <w:kern w:val="0"/>
          <w:sz w:val="30"/>
          <w:szCs w:val="30"/>
        </w:rPr>
        <w:t>襄城县实验高中智慧校园多媒体及教学评估系统工程主要包括：智慧黑板98台、视频展台98台、800</w:t>
      </w:r>
      <w:proofErr w:type="gramStart"/>
      <w:r w:rsidRPr="002F42F0">
        <w:rPr>
          <w:rFonts w:asciiTheme="majorEastAsia" w:eastAsiaTheme="majorEastAsia" w:hAnsiTheme="majorEastAsia" w:cs="仿宋" w:hint="eastAsia"/>
          <w:color w:val="000000"/>
          <w:kern w:val="0"/>
          <w:sz w:val="30"/>
          <w:szCs w:val="30"/>
        </w:rPr>
        <w:t>万像</w:t>
      </w:r>
      <w:proofErr w:type="gramEnd"/>
      <w:r w:rsidRPr="002F42F0">
        <w:rPr>
          <w:rFonts w:asciiTheme="majorEastAsia" w:eastAsiaTheme="majorEastAsia" w:hAnsiTheme="majorEastAsia" w:cs="仿宋" w:hint="eastAsia"/>
          <w:color w:val="000000"/>
          <w:kern w:val="0"/>
          <w:sz w:val="30"/>
          <w:szCs w:val="30"/>
        </w:rPr>
        <w:t>素星光半球摄像机96台、壁装支架96台、专用电源96台、全向拾音麦克风96台、安防综合管理系统1台、网络硬盘录像机2台、H.265解码器1台、2U本地服务器1台、监控级硬盘96块、接入交换机8台、安全管理控制器1台、安全管理平台1套等内容及配套设备</w:t>
      </w:r>
    </w:p>
    <w:p w:rsidR="00E84A28" w:rsidRPr="002F42F0" w:rsidRDefault="00BB4279" w:rsidP="002F42F0">
      <w:pPr>
        <w:pStyle w:val="a0"/>
        <w:spacing w:line="360" w:lineRule="auto"/>
        <w:ind w:firstLineChars="200" w:firstLine="602"/>
        <w:rPr>
          <w:rFonts w:asciiTheme="majorEastAsia" w:eastAsiaTheme="majorEastAsia" w:hAnsiTheme="majorEastAsia" w:cs="宋体"/>
          <w:b/>
          <w:color w:val="000000"/>
          <w:kern w:val="0"/>
          <w:sz w:val="30"/>
          <w:szCs w:val="30"/>
        </w:rPr>
      </w:pPr>
      <w:r w:rsidRPr="002F42F0">
        <w:rPr>
          <w:rFonts w:asciiTheme="majorEastAsia" w:eastAsiaTheme="majorEastAsia" w:hAnsiTheme="majorEastAsia" w:cs="宋体" w:hint="eastAsia"/>
          <w:b/>
          <w:color w:val="000000"/>
          <w:kern w:val="0"/>
          <w:sz w:val="30"/>
          <w:szCs w:val="30"/>
        </w:rPr>
        <w:t>二、采购清单及需求：</w:t>
      </w:r>
    </w:p>
    <w:tbl>
      <w:tblPr>
        <w:tblW w:w="10298" w:type="dxa"/>
        <w:jc w:val="center"/>
        <w:tblLayout w:type="fixed"/>
        <w:tblCellMar>
          <w:left w:w="15" w:type="dxa"/>
          <w:right w:w="15" w:type="dxa"/>
        </w:tblCellMar>
        <w:tblLook w:val="04A0"/>
      </w:tblPr>
      <w:tblGrid>
        <w:gridCol w:w="555"/>
        <w:gridCol w:w="720"/>
        <w:gridCol w:w="6809"/>
        <w:gridCol w:w="567"/>
        <w:gridCol w:w="567"/>
        <w:gridCol w:w="1080"/>
      </w:tblGrid>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b/>
                <w:sz w:val="30"/>
                <w:szCs w:val="30"/>
              </w:rPr>
            </w:pPr>
            <w:r w:rsidRPr="002F42F0">
              <w:rPr>
                <w:rFonts w:asciiTheme="majorEastAsia" w:eastAsiaTheme="majorEastAsia" w:hAnsiTheme="majorEastAsia" w:cs="仿宋" w:hint="eastAsia"/>
                <w:b/>
                <w:sz w:val="30"/>
                <w:szCs w:val="30"/>
              </w:rPr>
              <w:t>序号</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b/>
                <w:sz w:val="30"/>
                <w:szCs w:val="30"/>
              </w:rPr>
            </w:pPr>
            <w:r w:rsidRPr="002F42F0">
              <w:rPr>
                <w:rFonts w:asciiTheme="majorEastAsia" w:eastAsiaTheme="majorEastAsia" w:hAnsiTheme="majorEastAsia" w:cs="仿宋" w:hint="eastAsia"/>
                <w:b/>
                <w:sz w:val="30"/>
                <w:szCs w:val="30"/>
              </w:rPr>
              <w:t>产品名称</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b/>
                <w:sz w:val="30"/>
                <w:szCs w:val="30"/>
              </w:rPr>
            </w:pPr>
            <w:r w:rsidRPr="002F42F0">
              <w:rPr>
                <w:rFonts w:asciiTheme="majorEastAsia" w:eastAsiaTheme="majorEastAsia" w:hAnsiTheme="majorEastAsia" w:cs="仿宋" w:hint="eastAsia"/>
                <w:b/>
                <w:sz w:val="30"/>
                <w:szCs w:val="30"/>
              </w:rPr>
              <w:t>详细参数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b/>
                <w:sz w:val="30"/>
                <w:szCs w:val="30"/>
              </w:rPr>
            </w:pPr>
            <w:r w:rsidRPr="002F42F0">
              <w:rPr>
                <w:rFonts w:asciiTheme="majorEastAsia" w:eastAsiaTheme="majorEastAsia" w:hAnsiTheme="majorEastAsia" w:cs="仿宋" w:hint="eastAsia"/>
                <w:b/>
                <w:sz w:val="30"/>
                <w:szCs w:val="30"/>
              </w:rPr>
              <w:t>单位</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b/>
                <w:sz w:val="30"/>
                <w:szCs w:val="30"/>
              </w:rPr>
            </w:pPr>
            <w:r w:rsidRPr="002F42F0">
              <w:rPr>
                <w:rFonts w:asciiTheme="majorEastAsia" w:eastAsiaTheme="majorEastAsia" w:hAnsiTheme="majorEastAsia" w:cs="仿宋" w:hint="eastAsia"/>
                <w:b/>
                <w:sz w:val="30"/>
                <w:szCs w:val="30"/>
              </w:rPr>
              <w:t>数量</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b/>
                <w:sz w:val="30"/>
                <w:szCs w:val="30"/>
              </w:rPr>
            </w:pPr>
            <w:r w:rsidRPr="002F42F0">
              <w:rPr>
                <w:rFonts w:asciiTheme="majorEastAsia" w:eastAsiaTheme="majorEastAsia" w:hAnsiTheme="majorEastAsia" w:cs="仿宋" w:hint="eastAsia"/>
                <w:b/>
                <w:sz w:val="30"/>
                <w:szCs w:val="30"/>
              </w:rPr>
              <w:t>是否为核心产品</w:t>
            </w:r>
          </w:p>
        </w:tc>
      </w:tr>
      <w:tr w:rsidR="00E84A28" w:rsidRPr="002F42F0">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智慧黑板</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numPr>
                <w:ilvl w:val="0"/>
                <w:numId w:val="3"/>
              </w:num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一体化智慧黑板</w:t>
            </w:r>
            <w:r w:rsidRPr="002F42F0">
              <w:rPr>
                <w:rFonts w:asciiTheme="majorEastAsia" w:eastAsiaTheme="majorEastAsia" w:hAnsiTheme="majorEastAsia" w:cs="仿宋" w:hint="eastAsia"/>
                <w:sz w:val="30"/>
                <w:szCs w:val="30"/>
              </w:rPr>
              <w:br/>
              <w:t>（一）、主要功能</w:t>
            </w:r>
            <w:r w:rsidRPr="002F42F0">
              <w:rPr>
                <w:rFonts w:asciiTheme="majorEastAsia" w:eastAsiaTheme="majorEastAsia" w:hAnsiTheme="majorEastAsia" w:cs="仿宋" w:hint="eastAsia"/>
                <w:sz w:val="30"/>
                <w:szCs w:val="30"/>
              </w:rPr>
              <w:br/>
              <w:t>1.整机电视开关、电脑开关和节能待机键三合一。</w:t>
            </w:r>
            <w:r w:rsidRPr="002F42F0">
              <w:rPr>
                <w:rFonts w:asciiTheme="majorEastAsia" w:eastAsiaTheme="majorEastAsia" w:hAnsiTheme="majorEastAsia" w:cs="仿宋" w:hint="eastAsia"/>
                <w:sz w:val="30"/>
                <w:szCs w:val="30"/>
              </w:rPr>
              <w:br/>
              <w:t>2.整机具备至少6个前置按键，能进行调出中控菜单、进入</w:t>
            </w:r>
            <w:proofErr w:type="gramStart"/>
            <w:r w:rsidRPr="002F42F0">
              <w:rPr>
                <w:rFonts w:asciiTheme="majorEastAsia" w:eastAsiaTheme="majorEastAsia" w:hAnsiTheme="majorEastAsia" w:cs="仿宋" w:hint="eastAsia"/>
                <w:sz w:val="30"/>
                <w:szCs w:val="30"/>
              </w:rPr>
              <w:t>安卓系统</w:t>
            </w:r>
            <w:proofErr w:type="gramEnd"/>
            <w:r w:rsidRPr="002F42F0">
              <w:rPr>
                <w:rFonts w:asciiTheme="majorEastAsia" w:eastAsiaTheme="majorEastAsia" w:hAnsiTheme="majorEastAsia" w:cs="仿宋" w:hint="eastAsia"/>
                <w:sz w:val="30"/>
                <w:szCs w:val="30"/>
              </w:rPr>
              <w:t>等操作。</w:t>
            </w:r>
            <w:r w:rsidRPr="002F42F0">
              <w:rPr>
                <w:rFonts w:asciiTheme="majorEastAsia" w:eastAsiaTheme="majorEastAsia" w:hAnsiTheme="majorEastAsia" w:cs="仿宋" w:hint="eastAsia"/>
                <w:sz w:val="30"/>
                <w:szCs w:val="30"/>
              </w:rPr>
              <w:br/>
              <w:t>3.一键调整PPT画面比例：可通过机身前置按钮对PPT课件实现一键切换画面显示比例。</w:t>
            </w:r>
            <w:r w:rsidRPr="002F42F0">
              <w:rPr>
                <w:rFonts w:asciiTheme="majorEastAsia" w:eastAsiaTheme="majorEastAsia" w:hAnsiTheme="majorEastAsia" w:cs="仿宋" w:hint="eastAsia"/>
                <w:sz w:val="30"/>
                <w:szCs w:val="30"/>
              </w:rPr>
              <w:br/>
              <w:t>4. 整机具备至少3路前置USB接口,且前置USB接口全部支持Windows及Android双系统读取，将U盘插</w:t>
            </w:r>
            <w:r w:rsidRPr="002F42F0">
              <w:rPr>
                <w:rFonts w:asciiTheme="majorEastAsia" w:eastAsiaTheme="majorEastAsia" w:hAnsiTheme="majorEastAsia" w:cs="仿宋" w:hint="eastAsia"/>
                <w:sz w:val="30"/>
                <w:szCs w:val="30"/>
              </w:rPr>
              <w:lastRenderedPageBreak/>
              <w:t>入任意前置USB接口，均能被Windows及Android系统识别，防止老师误操作。</w:t>
            </w:r>
            <w:r w:rsidRPr="002F42F0">
              <w:rPr>
                <w:rFonts w:asciiTheme="majorEastAsia" w:eastAsiaTheme="majorEastAsia" w:hAnsiTheme="majorEastAsia" w:cs="仿宋" w:hint="eastAsia"/>
                <w:sz w:val="30"/>
                <w:szCs w:val="30"/>
              </w:rPr>
              <w:br/>
              <w:t>5.内置触摸中控菜单，将信号源通道切换、亮度对比度调节、声音图像调节等整合到同一菜单下，无须实体按键，在任意显示通道下均可通过手势在屏幕上调取该触摸菜单。</w:t>
            </w:r>
            <w:r w:rsidRPr="002F42F0">
              <w:rPr>
                <w:rFonts w:asciiTheme="majorEastAsia" w:eastAsiaTheme="majorEastAsia" w:hAnsiTheme="majorEastAsia" w:cs="仿宋" w:hint="eastAsia"/>
                <w:sz w:val="30"/>
                <w:szCs w:val="30"/>
              </w:rPr>
              <w:br/>
              <w:t>6.★触摸中控菜单上的通道信号源名称支持自定义（提供国家权威检测机构所出具的检测报告原件扫描件或图片）。</w:t>
            </w:r>
            <w:r w:rsidRPr="002F42F0">
              <w:rPr>
                <w:rFonts w:asciiTheme="majorEastAsia" w:eastAsiaTheme="majorEastAsia" w:hAnsiTheme="majorEastAsia" w:cs="仿宋" w:hint="eastAsia"/>
                <w:sz w:val="30"/>
                <w:szCs w:val="30"/>
              </w:rPr>
              <w:br/>
              <w:t>7.★为防止课间学生操作，设备可设置锁定屏幕触摸、实体按键，除可通过遥控器及软件菜单实现该功能，老师还可通过前置的实体按键，以组合按键的形式锁定/解锁，方便使用。（提供国家权威检测机构所出具的检测报告原件扫描件或图片）</w:t>
            </w:r>
            <w:r w:rsidRPr="002F42F0">
              <w:rPr>
                <w:rFonts w:asciiTheme="majorEastAsia" w:eastAsiaTheme="majorEastAsia" w:hAnsiTheme="majorEastAsia" w:cs="仿宋" w:hint="eastAsia"/>
                <w:sz w:val="30"/>
                <w:szCs w:val="30"/>
              </w:rPr>
              <w:br/>
              <w:t>8.当整机外接电脑设备并连接触摸线使用时，外接电脑可直接读取插在整机上的U盘，并识别连接至整机的翻页笔、</w:t>
            </w:r>
            <w:proofErr w:type="gramStart"/>
            <w:r w:rsidRPr="002F42F0">
              <w:rPr>
                <w:rFonts w:asciiTheme="majorEastAsia" w:eastAsiaTheme="majorEastAsia" w:hAnsiTheme="majorEastAsia" w:cs="仿宋" w:hint="eastAsia"/>
                <w:sz w:val="30"/>
                <w:szCs w:val="30"/>
              </w:rPr>
              <w:t>无线键鼠等</w:t>
            </w:r>
            <w:proofErr w:type="gramEnd"/>
            <w:r w:rsidRPr="002F42F0">
              <w:rPr>
                <w:rFonts w:asciiTheme="majorEastAsia" w:eastAsiaTheme="majorEastAsia" w:hAnsiTheme="majorEastAsia" w:cs="仿宋" w:hint="eastAsia"/>
                <w:sz w:val="30"/>
                <w:szCs w:val="30"/>
              </w:rPr>
              <w:t>USB连接设备。</w:t>
            </w:r>
            <w:r w:rsidRPr="002F42F0">
              <w:rPr>
                <w:rFonts w:asciiTheme="majorEastAsia" w:eastAsiaTheme="majorEastAsia" w:hAnsiTheme="majorEastAsia" w:cs="仿宋" w:hint="eastAsia"/>
                <w:sz w:val="30"/>
                <w:szCs w:val="30"/>
              </w:rPr>
              <w:br/>
              <w:t>9.★整机支持前置一键护眼物理按键，一键启动和关闭蓝光模式，保护师生视力。（提供国家权威检测机构所出具的检测报告原件扫描件或图片）</w:t>
            </w:r>
            <w:r w:rsidRPr="002F42F0">
              <w:rPr>
                <w:rFonts w:asciiTheme="majorEastAsia" w:eastAsiaTheme="majorEastAsia" w:hAnsiTheme="majorEastAsia" w:cs="仿宋" w:hint="eastAsia"/>
                <w:sz w:val="30"/>
                <w:szCs w:val="30"/>
              </w:rPr>
              <w:br/>
              <w:t>10.支持智能U</w:t>
            </w:r>
            <w:proofErr w:type="gramStart"/>
            <w:r w:rsidRPr="002F42F0">
              <w:rPr>
                <w:rFonts w:asciiTheme="majorEastAsia" w:eastAsiaTheme="majorEastAsia" w:hAnsiTheme="majorEastAsia" w:cs="仿宋" w:hint="eastAsia"/>
                <w:sz w:val="30"/>
                <w:szCs w:val="30"/>
              </w:rPr>
              <w:t>盘锁功能</w:t>
            </w:r>
            <w:proofErr w:type="gramEnd"/>
            <w:r w:rsidRPr="002F42F0">
              <w:rPr>
                <w:rFonts w:asciiTheme="majorEastAsia" w:eastAsiaTheme="majorEastAsia" w:hAnsiTheme="majorEastAsia" w:cs="仿宋" w:hint="eastAsia"/>
                <w:sz w:val="30"/>
                <w:szCs w:val="30"/>
              </w:rPr>
              <w:t>，整机可设置触摸及按键自</w:t>
            </w:r>
            <w:r w:rsidRPr="002F42F0">
              <w:rPr>
                <w:rFonts w:asciiTheme="majorEastAsia" w:eastAsiaTheme="majorEastAsia" w:hAnsiTheme="majorEastAsia" w:cs="仿宋" w:hint="eastAsia"/>
                <w:sz w:val="30"/>
                <w:szCs w:val="30"/>
              </w:rPr>
              <w:lastRenderedPageBreak/>
              <w:t>动锁定，保证无关人士无法自由操作，需要使用时只需插入USB key即可解锁。</w:t>
            </w:r>
            <w:r w:rsidRPr="002F42F0">
              <w:rPr>
                <w:rFonts w:asciiTheme="majorEastAsia" w:eastAsiaTheme="majorEastAsia" w:hAnsiTheme="majorEastAsia" w:cs="仿宋" w:hint="eastAsia"/>
                <w:sz w:val="30"/>
                <w:szCs w:val="30"/>
              </w:rPr>
              <w:br/>
              <w:t>11.★整机支持通过前置物理按键一键启动录屏功能，可将屏幕中显示的课件、音频等内容与老师人声同步录制，方便制作教学视频。（提供国家权威检测机构所出具的检测报告原件扫描件或图片）</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color w:val="000000"/>
                <w:sz w:val="30"/>
                <w:szCs w:val="30"/>
              </w:rPr>
              <w:t>12.整机支持任意通道下通过手势识别调</w:t>
            </w:r>
            <w:proofErr w:type="gramStart"/>
            <w:r w:rsidRPr="002F42F0">
              <w:rPr>
                <w:rFonts w:asciiTheme="majorEastAsia" w:eastAsiaTheme="majorEastAsia" w:hAnsiTheme="majorEastAsia" w:cs="仿宋" w:hint="eastAsia"/>
                <w:color w:val="000000"/>
                <w:sz w:val="30"/>
                <w:szCs w:val="30"/>
              </w:rPr>
              <w:t>出板擦工具</w:t>
            </w:r>
            <w:proofErr w:type="gramEnd"/>
            <w:r w:rsidRPr="002F42F0">
              <w:rPr>
                <w:rFonts w:asciiTheme="majorEastAsia" w:eastAsiaTheme="majorEastAsia" w:hAnsiTheme="majorEastAsia" w:cs="仿宋" w:hint="eastAsia"/>
                <w:color w:val="000000"/>
                <w:sz w:val="30"/>
                <w:szCs w:val="30"/>
              </w:rPr>
              <w:t>进行擦除，且能够根据手与屏幕的接触面积自动调整板擦工具的大小。</w:t>
            </w:r>
            <w:r w:rsidRPr="002F42F0">
              <w:rPr>
                <w:rFonts w:asciiTheme="majorEastAsia" w:eastAsiaTheme="majorEastAsia" w:hAnsiTheme="majorEastAsia" w:cs="仿宋" w:hint="eastAsia"/>
                <w:color w:val="000000"/>
                <w:sz w:val="30"/>
                <w:szCs w:val="30"/>
              </w:rPr>
              <w:br/>
              <w:t>13.设备支持DBX音效，支持用户在菜单中开启/关闭DBX-TV中</w:t>
            </w:r>
            <w:proofErr w:type="gramStart"/>
            <w:r w:rsidRPr="002F42F0">
              <w:rPr>
                <w:rFonts w:asciiTheme="majorEastAsia" w:eastAsiaTheme="majorEastAsia" w:hAnsiTheme="majorEastAsia" w:cs="仿宋" w:hint="eastAsia"/>
                <w:color w:val="000000"/>
                <w:sz w:val="30"/>
                <w:szCs w:val="30"/>
              </w:rPr>
              <w:t>总恒音</w:t>
            </w:r>
            <w:proofErr w:type="gramEnd"/>
            <w:r w:rsidRPr="002F42F0">
              <w:rPr>
                <w:rFonts w:asciiTheme="majorEastAsia" w:eastAsiaTheme="majorEastAsia" w:hAnsiTheme="majorEastAsia" w:cs="仿宋" w:hint="eastAsia"/>
                <w:color w:val="000000"/>
                <w:sz w:val="30"/>
                <w:szCs w:val="30"/>
              </w:rPr>
              <w:t>、总</w:t>
            </w:r>
            <w:proofErr w:type="gramStart"/>
            <w:r w:rsidRPr="002F42F0">
              <w:rPr>
                <w:rFonts w:asciiTheme="majorEastAsia" w:eastAsiaTheme="majorEastAsia" w:hAnsiTheme="majorEastAsia" w:cs="仿宋" w:hint="eastAsia"/>
                <w:color w:val="000000"/>
                <w:sz w:val="30"/>
                <w:szCs w:val="30"/>
              </w:rPr>
              <w:t>绚</w:t>
            </w:r>
            <w:proofErr w:type="gramEnd"/>
            <w:r w:rsidRPr="002F42F0">
              <w:rPr>
                <w:rFonts w:asciiTheme="majorEastAsia" w:eastAsiaTheme="majorEastAsia" w:hAnsiTheme="majorEastAsia" w:cs="仿宋" w:hint="eastAsia"/>
                <w:color w:val="000000"/>
                <w:sz w:val="30"/>
                <w:szCs w:val="30"/>
              </w:rPr>
              <w:t>音、</w:t>
            </w:r>
            <w:proofErr w:type="gramStart"/>
            <w:r w:rsidRPr="002F42F0">
              <w:rPr>
                <w:rFonts w:asciiTheme="majorEastAsia" w:eastAsiaTheme="majorEastAsia" w:hAnsiTheme="majorEastAsia" w:cs="仿宋" w:hint="eastAsia"/>
                <w:color w:val="000000"/>
                <w:sz w:val="30"/>
                <w:szCs w:val="30"/>
              </w:rPr>
              <w:t>总环音</w:t>
            </w:r>
            <w:proofErr w:type="gramEnd"/>
            <w:r w:rsidRPr="002F42F0">
              <w:rPr>
                <w:rFonts w:asciiTheme="majorEastAsia" w:eastAsiaTheme="majorEastAsia" w:hAnsiTheme="majorEastAsia" w:cs="仿宋" w:hint="eastAsia"/>
                <w:color w:val="000000"/>
                <w:sz w:val="30"/>
                <w:szCs w:val="30"/>
              </w:rPr>
              <w:t>的功能。</w:t>
            </w:r>
            <w:r w:rsidRPr="002F42F0">
              <w:rPr>
                <w:rFonts w:asciiTheme="majorEastAsia" w:eastAsiaTheme="majorEastAsia" w:hAnsiTheme="majorEastAsia" w:cs="仿宋" w:hint="eastAsia"/>
                <w:color w:val="000000"/>
                <w:sz w:val="30"/>
                <w:szCs w:val="30"/>
              </w:rPr>
              <w:br/>
              <w:t>14.整机支持实时显示屏体温度，并可根据温度变化显示不同颜色进行提示。</w:t>
            </w:r>
            <w:r w:rsidRPr="002F42F0">
              <w:rPr>
                <w:rFonts w:asciiTheme="majorEastAsia" w:eastAsiaTheme="majorEastAsia" w:hAnsiTheme="majorEastAsia" w:cs="仿宋" w:hint="eastAsia"/>
                <w:color w:val="000000"/>
                <w:sz w:val="30"/>
                <w:szCs w:val="30"/>
              </w:rPr>
              <w:br/>
              <w:t>15.手势识别：支持用户自定义手势操作，在任意通道下可自动识别上、下、左、右方向的五指滑动，快速实现返回、截图、冻屏、息屏等功能。</w:t>
            </w:r>
            <w:r w:rsidRPr="002F42F0">
              <w:rPr>
                <w:rFonts w:asciiTheme="majorEastAsia" w:eastAsiaTheme="majorEastAsia" w:hAnsiTheme="majorEastAsia" w:cs="仿宋" w:hint="eastAsia"/>
                <w:sz w:val="30"/>
                <w:szCs w:val="30"/>
              </w:rPr>
              <w:br/>
              <w:t>（二）、整机设计</w:t>
            </w:r>
            <w:r w:rsidRPr="002F42F0">
              <w:rPr>
                <w:rFonts w:asciiTheme="majorEastAsia" w:eastAsiaTheme="majorEastAsia" w:hAnsiTheme="majorEastAsia" w:cs="仿宋" w:hint="eastAsia"/>
                <w:sz w:val="30"/>
                <w:szCs w:val="30"/>
              </w:rPr>
              <w:br/>
              <w:t>1.整机应采用一体化设计，无明显拼接痕迹，外观简洁。整机尺寸宽度大于等于4200mm，高度大于等于1330mm，厚度小于等于90mm。</w:t>
            </w:r>
            <w:r w:rsidRPr="002F42F0">
              <w:rPr>
                <w:rFonts w:asciiTheme="majorEastAsia" w:eastAsiaTheme="majorEastAsia" w:hAnsiTheme="majorEastAsia" w:cs="仿宋" w:hint="eastAsia"/>
                <w:sz w:val="30"/>
                <w:szCs w:val="30"/>
              </w:rPr>
              <w:br/>
              <w:t>2.★中间区域屏幕应采用86英寸 LED 液晶屏，显示</w:t>
            </w:r>
            <w:r w:rsidRPr="002F42F0">
              <w:rPr>
                <w:rFonts w:asciiTheme="majorEastAsia" w:eastAsiaTheme="majorEastAsia" w:hAnsiTheme="majorEastAsia" w:cs="仿宋" w:hint="eastAsia"/>
                <w:sz w:val="30"/>
                <w:szCs w:val="30"/>
              </w:rPr>
              <w:lastRenderedPageBreak/>
              <w:t>比例16:9，分辨率3840*2160，触摸响应时间≤8ms，对比度：4000:1，亮度≥450，具备防眩光效果。（提供国家权威检测机构所出具的检测报告原件扫描件或图片）</w:t>
            </w:r>
            <w:r w:rsidRPr="002F42F0">
              <w:rPr>
                <w:rFonts w:asciiTheme="majorEastAsia" w:eastAsiaTheme="majorEastAsia" w:hAnsiTheme="majorEastAsia" w:cs="仿宋" w:hint="eastAsia"/>
                <w:sz w:val="30"/>
                <w:szCs w:val="30"/>
              </w:rPr>
              <w:br/>
              <w:t>3.整机中间区域为LED屏幕，可显示视频内容，进行交互触</w:t>
            </w:r>
            <w:proofErr w:type="gramStart"/>
            <w:r w:rsidRPr="002F42F0">
              <w:rPr>
                <w:rFonts w:asciiTheme="majorEastAsia" w:eastAsiaTheme="majorEastAsia" w:hAnsiTheme="majorEastAsia" w:cs="仿宋" w:hint="eastAsia"/>
                <w:sz w:val="30"/>
                <w:szCs w:val="30"/>
              </w:rPr>
              <w:t>控操作</w:t>
            </w:r>
            <w:proofErr w:type="gramEnd"/>
            <w:r w:rsidRPr="002F42F0">
              <w:rPr>
                <w:rFonts w:asciiTheme="majorEastAsia" w:eastAsiaTheme="majorEastAsia" w:hAnsiTheme="majorEastAsia" w:cs="仿宋" w:hint="eastAsia"/>
                <w:sz w:val="30"/>
                <w:szCs w:val="30"/>
              </w:rPr>
              <w:t>等。屏幕与表面玻璃采用全贴合技术。</w:t>
            </w:r>
            <w:r w:rsidRPr="002F42F0">
              <w:rPr>
                <w:rFonts w:asciiTheme="majorEastAsia" w:eastAsiaTheme="majorEastAsia" w:hAnsiTheme="majorEastAsia" w:cs="仿宋" w:hint="eastAsia"/>
                <w:sz w:val="30"/>
                <w:szCs w:val="30"/>
              </w:rPr>
              <w:br/>
              <w:t>4.主屏和副屏的拼接采用卡扣设计，副屏可快速</w:t>
            </w:r>
            <w:proofErr w:type="gramStart"/>
            <w:r w:rsidRPr="002F42F0">
              <w:rPr>
                <w:rFonts w:asciiTheme="majorEastAsia" w:eastAsiaTheme="majorEastAsia" w:hAnsiTheme="majorEastAsia" w:cs="仿宋" w:hint="eastAsia"/>
                <w:sz w:val="30"/>
                <w:szCs w:val="30"/>
              </w:rPr>
              <w:t>免工具</w:t>
            </w:r>
            <w:proofErr w:type="gramEnd"/>
            <w:r w:rsidRPr="002F42F0">
              <w:rPr>
                <w:rFonts w:asciiTheme="majorEastAsia" w:eastAsiaTheme="majorEastAsia" w:hAnsiTheme="majorEastAsia" w:cs="仿宋" w:hint="eastAsia"/>
                <w:sz w:val="30"/>
                <w:szCs w:val="30"/>
              </w:rPr>
              <w:t>翻开，便于快速更换PC模块。</w:t>
            </w:r>
            <w:r w:rsidRPr="002F42F0">
              <w:rPr>
                <w:rFonts w:asciiTheme="majorEastAsia" w:eastAsiaTheme="majorEastAsia" w:hAnsiTheme="majorEastAsia" w:cs="仿宋" w:hint="eastAsia"/>
                <w:sz w:val="30"/>
                <w:szCs w:val="30"/>
              </w:rPr>
              <w:br/>
              <w:t>5.整机前</w:t>
            </w:r>
            <w:proofErr w:type="gramStart"/>
            <w:r w:rsidRPr="002F42F0">
              <w:rPr>
                <w:rFonts w:asciiTheme="majorEastAsia" w:eastAsiaTheme="majorEastAsia" w:hAnsiTheme="majorEastAsia" w:cs="仿宋" w:hint="eastAsia"/>
                <w:sz w:val="30"/>
                <w:szCs w:val="30"/>
              </w:rPr>
              <w:t>侧面板均可</w:t>
            </w:r>
            <w:proofErr w:type="gramEnd"/>
            <w:r w:rsidRPr="002F42F0">
              <w:rPr>
                <w:rFonts w:asciiTheme="majorEastAsia" w:eastAsiaTheme="majorEastAsia" w:hAnsiTheme="majorEastAsia" w:cs="仿宋" w:hint="eastAsia"/>
                <w:sz w:val="30"/>
                <w:szCs w:val="30"/>
              </w:rPr>
              <w:t>书写板书，包含中间区域及两侧区域，便于老师完整书写教学内容。</w:t>
            </w:r>
            <w:r w:rsidRPr="002F42F0">
              <w:rPr>
                <w:rFonts w:asciiTheme="majorEastAsia" w:eastAsiaTheme="majorEastAsia" w:hAnsiTheme="majorEastAsia" w:cs="仿宋" w:hint="eastAsia"/>
                <w:sz w:val="30"/>
                <w:szCs w:val="30"/>
              </w:rPr>
              <w:br/>
              <w:t>6.金属包裹整机屏幕边缘，避免屏幕玻璃从侧边被意外击碎。</w:t>
            </w:r>
            <w:r w:rsidRPr="002F42F0">
              <w:rPr>
                <w:rFonts w:asciiTheme="majorEastAsia" w:eastAsiaTheme="majorEastAsia" w:hAnsiTheme="majorEastAsia" w:cs="仿宋" w:hint="eastAsia"/>
                <w:sz w:val="30"/>
                <w:szCs w:val="30"/>
              </w:rPr>
              <w:br/>
              <w:t>7.金属后壳覆盖整机背面，屏蔽内部电路器件辐射，有效降低辐射量；同时防潮防湿，提高产品可靠性。</w:t>
            </w:r>
            <w:r w:rsidRPr="002F42F0">
              <w:rPr>
                <w:rFonts w:asciiTheme="majorEastAsia" w:eastAsiaTheme="majorEastAsia" w:hAnsiTheme="majorEastAsia" w:cs="仿宋" w:hint="eastAsia"/>
                <w:sz w:val="30"/>
                <w:szCs w:val="30"/>
              </w:rPr>
              <w:br/>
              <w:t>8.辐射满足国标GB/T9254-2008 Class B等级要求，无需采取任何辐射防护措施。</w:t>
            </w:r>
            <w:r w:rsidRPr="002F42F0">
              <w:rPr>
                <w:rFonts w:asciiTheme="majorEastAsia" w:eastAsiaTheme="majorEastAsia" w:hAnsiTheme="majorEastAsia" w:cs="仿宋" w:hint="eastAsia"/>
                <w:sz w:val="30"/>
                <w:szCs w:val="30"/>
              </w:rPr>
              <w:br/>
              <w:t>9.★整机经过产品可靠性检验，MTBF大于100000小时。（提供可靠性检验证书原件扫描件或图片）</w:t>
            </w:r>
            <w:r w:rsidRPr="002F42F0">
              <w:rPr>
                <w:rFonts w:asciiTheme="majorEastAsia" w:eastAsiaTheme="majorEastAsia" w:hAnsiTheme="majorEastAsia" w:cs="仿宋" w:hint="eastAsia"/>
                <w:sz w:val="30"/>
                <w:szCs w:val="30"/>
              </w:rPr>
              <w:br/>
              <w:t>10.整机符合浪涌（冲击）抗扰度、静电放电抗扰度、射频电磁场辐射抗扰度、电快速瞬变脉冲群抗扰度、射频感应的传导骚扰抗扰度、电压暂停、短时中断和</w:t>
            </w:r>
            <w:r w:rsidRPr="002F42F0">
              <w:rPr>
                <w:rFonts w:asciiTheme="majorEastAsia" w:eastAsiaTheme="majorEastAsia" w:hAnsiTheme="majorEastAsia" w:cs="仿宋" w:hint="eastAsia"/>
                <w:sz w:val="30"/>
                <w:szCs w:val="30"/>
              </w:rPr>
              <w:lastRenderedPageBreak/>
              <w:t>电压变化的抗扰度等要求，并通过国家权威检测机构A级别测试，确保整机使用安全。</w:t>
            </w:r>
            <w:r w:rsidRPr="002F42F0">
              <w:rPr>
                <w:rFonts w:asciiTheme="majorEastAsia" w:eastAsiaTheme="majorEastAsia" w:hAnsiTheme="majorEastAsia" w:cs="仿宋" w:hint="eastAsia"/>
                <w:sz w:val="30"/>
                <w:szCs w:val="30"/>
              </w:rPr>
              <w:br/>
              <w:t>11.黑板正面显示为一个三块拼接而成的平面普通黑板，支持白板笔、普通粉笔、无尘粉笔等多种书写方式。整个黑板无推拉式结构，可实现整块黑板在同一平面书写。黑板采用纯平面设计，无外凸音箱设计，保证黑板表面一致性，不占用黑板书写区域。</w:t>
            </w:r>
            <w:r w:rsidRPr="002F42F0">
              <w:rPr>
                <w:rFonts w:asciiTheme="majorEastAsia" w:eastAsiaTheme="majorEastAsia" w:hAnsiTheme="majorEastAsia" w:cs="仿宋" w:hint="eastAsia"/>
                <w:sz w:val="30"/>
                <w:szCs w:val="30"/>
              </w:rPr>
              <w:br/>
              <w:t>12.电源要求：AC 100V～240V</w:t>
            </w:r>
            <w:r w:rsidRPr="002F42F0">
              <w:rPr>
                <w:rFonts w:asciiTheme="majorEastAsia" w:eastAsiaTheme="majorEastAsia" w:hAnsiTheme="majorEastAsia" w:cs="仿宋" w:hint="eastAsia"/>
                <w:sz w:val="30"/>
                <w:szCs w:val="30"/>
              </w:rPr>
              <w:br/>
              <w:t>13.机身具备防盐雾锈蚀特性，且满足B4943.1-2011标准中的防火要求。</w:t>
            </w:r>
            <w:r w:rsidRPr="002F42F0">
              <w:rPr>
                <w:rFonts w:asciiTheme="majorEastAsia" w:eastAsiaTheme="majorEastAsia" w:hAnsiTheme="majorEastAsia" w:cs="仿宋" w:hint="eastAsia"/>
                <w:sz w:val="30"/>
                <w:szCs w:val="30"/>
              </w:rPr>
              <w:br/>
              <w:t>14.整机在0℃—40℃环境下可正常工作，在20℃—60℃的环境下可正常贮存且贮存后功能无损。</w:t>
            </w:r>
            <w:r w:rsidRPr="002F42F0">
              <w:rPr>
                <w:rFonts w:asciiTheme="majorEastAsia" w:eastAsiaTheme="majorEastAsia" w:hAnsiTheme="majorEastAsia" w:cs="仿宋" w:hint="eastAsia"/>
                <w:sz w:val="30"/>
                <w:szCs w:val="30"/>
              </w:rPr>
              <w:br/>
              <w:t>15.自动节能功能：当设备在五分钟内处于无信号接收状态时，能自动关机，节省能耗。</w:t>
            </w:r>
            <w:r w:rsidRPr="002F42F0">
              <w:rPr>
                <w:rFonts w:asciiTheme="majorEastAsia" w:eastAsiaTheme="majorEastAsia" w:hAnsiTheme="majorEastAsia" w:cs="仿宋" w:hint="eastAsia"/>
                <w:sz w:val="30"/>
                <w:szCs w:val="30"/>
              </w:rPr>
              <w:br/>
              <w:t>16.★智能亮度调节：整机能感应并自动调节屏幕亮度来达到在不同光照环境下的不同亮度显示效果，此功能可自行开启或关闭（提供国家权威检测机构所出具的检测报告原件扫描件或图片）。</w:t>
            </w:r>
            <w:r w:rsidRPr="002F42F0">
              <w:rPr>
                <w:rFonts w:asciiTheme="majorEastAsia" w:eastAsiaTheme="majorEastAsia" w:hAnsiTheme="majorEastAsia" w:cs="仿宋" w:hint="eastAsia"/>
                <w:sz w:val="30"/>
                <w:szCs w:val="30"/>
              </w:rPr>
              <w:br/>
              <w:t>（三）、内置电脑</w:t>
            </w:r>
            <w:r w:rsidRPr="002F42F0">
              <w:rPr>
                <w:rFonts w:asciiTheme="majorEastAsia" w:eastAsiaTheme="majorEastAsia" w:hAnsiTheme="majorEastAsia" w:cs="仿宋" w:hint="eastAsia"/>
                <w:sz w:val="30"/>
                <w:szCs w:val="30"/>
              </w:rPr>
              <w:br/>
              <w:t>1.采用模块化电脑方案，OPS插拔式架构，PC模块可完全插入整机，且嵌入在中央主屏位置，整机边缘无</w:t>
            </w:r>
            <w:r w:rsidRPr="002F42F0">
              <w:rPr>
                <w:rFonts w:asciiTheme="majorEastAsia" w:eastAsiaTheme="majorEastAsia" w:hAnsiTheme="majorEastAsia" w:cs="仿宋" w:hint="eastAsia"/>
                <w:sz w:val="30"/>
                <w:szCs w:val="30"/>
              </w:rPr>
              <w:lastRenderedPageBreak/>
              <w:t>PC模块的任何裸露接口，保护PC模块不易受教室灰尘影响，保证电脑运行稳定性。</w:t>
            </w:r>
            <w:r w:rsidRPr="002F42F0">
              <w:rPr>
                <w:rFonts w:asciiTheme="majorEastAsia" w:eastAsiaTheme="majorEastAsia" w:hAnsiTheme="majorEastAsia" w:cs="仿宋" w:hint="eastAsia"/>
                <w:sz w:val="30"/>
                <w:szCs w:val="30"/>
              </w:rPr>
              <w:br/>
              <w:t>2.★采用</w:t>
            </w:r>
            <w:proofErr w:type="gramStart"/>
            <w:r w:rsidRPr="002F42F0">
              <w:rPr>
                <w:rFonts w:asciiTheme="majorEastAsia" w:eastAsiaTheme="majorEastAsia" w:hAnsiTheme="majorEastAsia" w:cs="仿宋" w:hint="eastAsia"/>
                <w:sz w:val="30"/>
                <w:szCs w:val="30"/>
              </w:rPr>
              <w:t>按压式卡扣</w:t>
            </w:r>
            <w:proofErr w:type="gramEnd"/>
            <w:r w:rsidRPr="002F42F0">
              <w:rPr>
                <w:rFonts w:asciiTheme="majorEastAsia" w:eastAsiaTheme="majorEastAsia" w:hAnsiTheme="majorEastAsia" w:cs="仿宋" w:hint="eastAsia"/>
                <w:sz w:val="30"/>
                <w:szCs w:val="30"/>
              </w:rPr>
              <w:t>，无需工具即可快速拆卸电脑模块（提供国家权威检测机构所出具的检测报告原件扫描件或图片）。</w:t>
            </w:r>
            <w:r w:rsidRPr="002F42F0">
              <w:rPr>
                <w:rFonts w:asciiTheme="majorEastAsia" w:eastAsiaTheme="majorEastAsia" w:hAnsiTheme="majorEastAsia" w:cs="仿宋" w:hint="eastAsia"/>
                <w:sz w:val="30"/>
                <w:szCs w:val="30"/>
              </w:rPr>
              <w:br/>
              <w:t>3.内置 WiFi：IEEE 802.11n 标准，保证足够的信号强度，采用双WiFi天线，增强无线网络信号。</w:t>
            </w:r>
            <w:r w:rsidRPr="002F42F0">
              <w:rPr>
                <w:rFonts w:asciiTheme="majorEastAsia" w:eastAsiaTheme="majorEastAsia" w:hAnsiTheme="majorEastAsia" w:cs="仿宋" w:hint="eastAsia"/>
                <w:sz w:val="30"/>
                <w:szCs w:val="30"/>
              </w:rPr>
              <w:br/>
              <w:t xml:space="preserve">4.处理器：Intel Core i5-八代处理器及以上配置。 </w:t>
            </w:r>
            <w:r w:rsidRPr="002F42F0">
              <w:rPr>
                <w:rFonts w:asciiTheme="majorEastAsia" w:eastAsiaTheme="majorEastAsia" w:hAnsiTheme="majorEastAsia" w:cs="仿宋" w:hint="eastAsia"/>
                <w:sz w:val="30"/>
                <w:szCs w:val="30"/>
              </w:rPr>
              <w:br/>
              <w:t>5.内存：8G DDR3笔记本内存或以上配置。</w:t>
            </w:r>
            <w:r w:rsidRPr="002F42F0">
              <w:rPr>
                <w:rFonts w:asciiTheme="majorEastAsia" w:eastAsiaTheme="majorEastAsia" w:hAnsiTheme="majorEastAsia" w:cs="仿宋" w:hint="eastAsia"/>
                <w:sz w:val="30"/>
                <w:szCs w:val="30"/>
              </w:rPr>
              <w:br/>
              <w:t>6.硬盘：128G或以上固态硬盘配置。</w:t>
            </w:r>
            <w:r w:rsidRPr="002F42F0">
              <w:rPr>
                <w:rFonts w:asciiTheme="majorEastAsia" w:eastAsiaTheme="majorEastAsia" w:hAnsiTheme="majorEastAsia" w:cs="仿宋" w:hint="eastAsia"/>
                <w:sz w:val="30"/>
                <w:szCs w:val="30"/>
              </w:rPr>
              <w:br/>
              <w:t>7.自带Windows10 专业版系统。</w:t>
            </w:r>
          </w:p>
          <w:p w:rsidR="00E84A28" w:rsidRPr="002F42F0" w:rsidRDefault="00BB4279">
            <w:pPr>
              <w:numPr>
                <w:ilvl w:val="0"/>
                <w:numId w:val="4"/>
              </w:num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内置网卡：10M/100M/1000M</w:t>
            </w:r>
            <w:r w:rsidRPr="002F42F0">
              <w:rPr>
                <w:rFonts w:asciiTheme="majorEastAsia" w:eastAsiaTheme="majorEastAsia" w:hAnsiTheme="majorEastAsia" w:cs="仿宋" w:hint="eastAsia"/>
                <w:sz w:val="30"/>
                <w:szCs w:val="30"/>
              </w:rPr>
              <w:br/>
              <w:t>9.具有标准PC防盗锁孔，确保电脑模块安全防盗。</w:t>
            </w:r>
            <w:r w:rsidRPr="002F42F0">
              <w:rPr>
                <w:rFonts w:asciiTheme="majorEastAsia" w:eastAsiaTheme="majorEastAsia" w:hAnsiTheme="majorEastAsia" w:cs="仿宋" w:hint="eastAsia"/>
                <w:sz w:val="30"/>
                <w:szCs w:val="30"/>
              </w:rPr>
              <w:br/>
              <w:t>10.具有独立非外扩展的视频输出接口：≥1路HDMI ；≥1路DP。</w:t>
            </w:r>
            <w:r w:rsidRPr="002F42F0">
              <w:rPr>
                <w:rFonts w:asciiTheme="majorEastAsia" w:eastAsiaTheme="majorEastAsia" w:hAnsiTheme="majorEastAsia" w:cs="仿宋" w:hint="eastAsia"/>
                <w:sz w:val="30"/>
                <w:szCs w:val="30"/>
              </w:rPr>
              <w:br/>
              <w:t>11.具有独立非外扩展的电脑USB接口：电脑上至少4个USB3.0 TypeA接口，1个TypeC接口（支持TypeC接口的U盘插入使用）。</w:t>
            </w:r>
            <w:r w:rsidRPr="002F42F0">
              <w:rPr>
                <w:rFonts w:asciiTheme="majorEastAsia" w:eastAsiaTheme="majorEastAsia" w:hAnsiTheme="majorEastAsia" w:cs="仿宋" w:hint="eastAsia"/>
                <w:sz w:val="30"/>
                <w:szCs w:val="30"/>
              </w:rPr>
              <w:br/>
              <w:t>12.★提供微软出具的授权教育合作伙伴资质证明（AEP）原件扫描件或图片。</w:t>
            </w:r>
            <w:r w:rsidRPr="002F42F0">
              <w:rPr>
                <w:rFonts w:asciiTheme="majorEastAsia" w:eastAsiaTheme="majorEastAsia" w:hAnsiTheme="majorEastAsia" w:cs="仿宋" w:hint="eastAsia"/>
                <w:sz w:val="30"/>
                <w:szCs w:val="30"/>
              </w:rPr>
              <w:br/>
              <w:t>（四）、触摸系统</w:t>
            </w:r>
            <w:r w:rsidRPr="002F42F0">
              <w:rPr>
                <w:rFonts w:asciiTheme="majorEastAsia" w:eastAsiaTheme="majorEastAsia" w:hAnsiTheme="majorEastAsia" w:cs="仿宋" w:hint="eastAsia"/>
                <w:sz w:val="30"/>
                <w:szCs w:val="30"/>
              </w:rPr>
              <w:br/>
            </w:r>
            <w:r w:rsidRPr="002F42F0">
              <w:rPr>
                <w:rFonts w:asciiTheme="majorEastAsia" w:eastAsiaTheme="majorEastAsia" w:hAnsiTheme="majorEastAsia" w:cs="仿宋" w:hint="eastAsia"/>
                <w:sz w:val="30"/>
                <w:szCs w:val="30"/>
              </w:rPr>
              <w:lastRenderedPageBreak/>
              <w:t>1.采用电容触控技术，支持在Windows中进行20点触控，</w:t>
            </w:r>
            <w:proofErr w:type="gramStart"/>
            <w:r w:rsidRPr="002F42F0">
              <w:rPr>
                <w:rFonts w:asciiTheme="majorEastAsia" w:eastAsiaTheme="majorEastAsia" w:hAnsiTheme="majorEastAsia" w:cs="仿宋" w:hint="eastAsia"/>
                <w:sz w:val="30"/>
                <w:szCs w:val="30"/>
              </w:rPr>
              <w:t>安卓系统</w:t>
            </w:r>
            <w:proofErr w:type="gramEnd"/>
            <w:r w:rsidRPr="002F42F0">
              <w:rPr>
                <w:rFonts w:asciiTheme="majorEastAsia" w:eastAsiaTheme="majorEastAsia" w:hAnsiTheme="majorEastAsia" w:cs="仿宋" w:hint="eastAsia"/>
                <w:sz w:val="30"/>
                <w:szCs w:val="30"/>
              </w:rPr>
              <w:t>中进行10点触控。</w:t>
            </w:r>
            <w:r w:rsidRPr="002F42F0">
              <w:rPr>
                <w:rFonts w:asciiTheme="majorEastAsia" w:eastAsiaTheme="majorEastAsia" w:hAnsiTheme="majorEastAsia" w:cs="仿宋" w:hint="eastAsia"/>
                <w:sz w:val="30"/>
                <w:szCs w:val="30"/>
              </w:rPr>
              <w:br/>
              <w:t>2.</w:t>
            </w:r>
            <w:proofErr w:type="gramStart"/>
            <w:r w:rsidRPr="002F42F0">
              <w:rPr>
                <w:rFonts w:asciiTheme="majorEastAsia" w:eastAsiaTheme="majorEastAsia" w:hAnsiTheme="majorEastAsia" w:cs="仿宋" w:hint="eastAsia"/>
                <w:sz w:val="30"/>
                <w:szCs w:val="30"/>
              </w:rPr>
              <w:t>触摸框免驱</w:t>
            </w:r>
            <w:proofErr w:type="gramEnd"/>
            <w:r w:rsidRPr="002F42F0">
              <w:rPr>
                <w:rFonts w:asciiTheme="majorEastAsia" w:eastAsiaTheme="majorEastAsia" w:hAnsiTheme="majorEastAsia" w:cs="仿宋" w:hint="eastAsia"/>
                <w:sz w:val="30"/>
                <w:szCs w:val="30"/>
              </w:rPr>
              <w:t>：支持Windows XP、Windows 7、Windows 8、Windows 8.1、Linux、Mac Os系统外置电脑操作系统接入时，无需安装触摸框驱动。</w:t>
            </w:r>
            <w:r w:rsidRPr="002F42F0">
              <w:rPr>
                <w:rFonts w:asciiTheme="majorEastAsia" w:eastAsiaTheme="majorEastAsia" w:hAnsiTheme="majorEastAsia" w:cs="仿宋" w:hint="eastAsia"/>
                <w:sz w:val="30"/>
                <w:szCs w:val="30"/>
              </w:rPr>
              <w:br/>
              <w:t>3.触摸</w:t>
            </w:r>
            <w:proofErr w:type="gramStart"/>
            <w:r w:rsidRPr="002F42F0">
              <w:rPr>
                <w:rFonts w:asciiTheme="majorEastAsia" w:eastAsiaTheme="majorEastAsia" w:hAnsiTheme="majorEastAsia" w:cs="仿宋" w:hint="eastAsia"/>
                <w:sz w:val="30"/>
                <w:szCs w:val="30"/>
              </w:rPr>
              <w:t>框内部</w:t>
            </w:r>
            <w:proofErr w:type="gramEnd"/>
            <w:r w:rsidRPr="002F42F0">
              <w:rPr>
                <w:rFonts w:asciiTheme="majorEastAsia" w:eastAsiaTheme="majorEastAsia" w:hAnsiTheme="majorEastAsia" w:cs="仿宋" w:hint="eastAsia"/>
                <w:sz w:val="30"/>
                <w:szCs w:val="30"/>
              </w:rPr>
              <w:t>通道切换速度小于1秒，外部通道切换小于4秒，切换后即达到可触摸状态。</w:t>
            </w:r>
            <w:r w:rsidRPr="002F42F0">
              <w:rPr>
                <w:rFonts w:asciiTheme="majorEastAsia" w:eastAsiaTheme="majorEastAsia" w:hAnsiTheme="majorEastAsia" w:cs="仿宋" w:hint="eastAsia"/>
                <w:sz w:val="30"/>
                <w:szCs w:val="30"/>
              </w:rPr>
              <w:br/>
              <w:t>4.为保证触摸书写流畅度，书写延迟时间需控制在90ms以内。</w:t>
            </w:r>
            <w:r w:rsidRPr="002F42F0">
              <w:rPr>
                <w:rFonts w:asciiTheme="majorEastAsia" w:eastAsiaTheme="majorEastAsia" w:hAnsiTheme="majorEastAsia" w:cs="仿宋" w:hint="eastAsia"/>
                <w:sz w:val="30"/>
                <w:szCs w:val="30"/>
              </w:rPr>
              <w:br/>
              <w:t>（五）、电视系统</w:t>
            </w:r>
            <w:r w:rsidRPr="002F42F0">
              <w:rPr>
                <w:rFonts w:asciiTheme="majorEastAsia" w:eastAsiaTheme="majorEastAsia" w:hAnsiTheme="majorEastAsia" w:cs="仿宋" w:hint="eastAsia"/>
                <w:sz w:val="30"/>
                <w:szCs w:val="30"/>
              </w:rPr>
              <w:br/>
              <w:t xml:space="preserve">1.★系统版本在 </w:t>
            </w:r>
            <w:proofErr w:type="gramStart"/>
            <w:r w:rsidRPr="002F42F0">
              <w:rPr>
                <w:rFonts w:asciiTheme="majorEastAsia" w:eastAsiaTheme="majorEastAsia" w:hAnsiTheme="majorEastAsia" w:cs="仿宋" w:hint="eastAsia"/>
                <w:sz w:val="30"/>
                <w:szCs w:val="30"/>
              </w:rPr>
              <w:t>安卓</w:t>
            </w:r>
            <w:proofErr w:type="gramEnd"/>
            <w:r w:rsidRPr="002F42F0">
              <w:rPr>
                <w:rFonts w:asciiTheme="majorEastAsia" w:eastAsiaTheme="majorEastAsia" w:hAnsiTheme="majorEastAsia" w:cs="仿宋" w:hint="eastAsia"/>
                <w:sz w:val="30"/>
                <w:szCs w:val="30"/>
              </w:rPr>
              <w:t>7.0或以上，内存支持2G RAM，存储支持8G ROM。（提供国家权威检测机构所出具的检测报告原件扫描件或图片）</w:t>
            </w:r>
            <w:r w:rsidRPr="002F42F0">
              <w:rPr>
                <w:rFonts w:asciiTheme="majorEastAsia" w:eastAsiaTheme="majorEastAsia" w:hAnsiTheme="majorEastAsia" w:cs="仿宋" w:hint="eastAsia"/>
                <w:sz w:val="30"/>
                <w:szCs w:val="30"/>
              </w:rPr>
              <w:br/>
              <w:t>2.屏幕图像分辨率能够达到3840*2160，显示性能满足UD超高清点对点要求。</w:t>
            </w:r>
            <w:r w:rsidRPr="002F42F0">
              <w:rPr>
                <w:rFonts w:asciiTheme="majorEastAsia" w:eastAsiaTheme="majorEastAsia" w:hAnsiTheme="majorEastAsia" w:cs="仿宋" w:hint="eastAsia"/>
                <w:sz w:val="30"/>
                <w:szCs w:val="30"/>
              </w:rPr>
              <w:br/>
              <w:t>3.屏幕显示灰度分辨等级达到128灰阶以上，保证画面显示效果细腻。</w:t>
            </w:r>
            <w:r w:rsidRPr="002F42F0">
              <w:rPr>
                <w:rFonts w:asciiTheme="majorEastAsia" w:eastAsiaTheme="majorEastAsia" w:hAnsiTheme="majorEastAsia" w:cs="仿宋" w:hint="eastAsia"/>
                <w:sz w:val="30"/>
                <w:szCs w:val="30"/>
              </w:rPr>
              <w:br/>
              <w:t>4.输入端子:≥1路VGA；≥1路Audio；≥1路AV；≥1路YPbPr；≥2路HDMI；≥1路Android USB；≥1路RS232接口；≥1路RJ45；≥1路 RF(电视)</w:t>
            </w:r>
            <w:r w:rsidRPr="002F42F0">
              <w:rPr>
                <w:rFonts w:asciiTheme="majorEastAsia" w:eastAsiaTheme="majorEastAsia" w:hAnsiTheme="majorEastAsia" w:cs="仿宋" w:hint="eastAsia"/>
                <w:sz w:val="30"/>
                <w:szCs w:val="30"/>
              </w:rPr>
              <w:br/>
              <w:t>5.整机至少支持1路侧置USB接口支持Windows及</w:t>
            </w:r>
            <w:r w:rsidRPr="002F42F0">
              <w:rPr>
                <w:rFonts w:asciiTheme="majorEastAsia" w:eastAsiaTheme="majorEastAsia" w:hAnsiTheme="majorEastAsia" w:cs="仿宋" w:hint="eastAsia"/>
                <w:sz w:val="30"/>
                <w:szCs w:val="30"/>
              </w:rPr>
              <w:lastRenderedPageBreak/>
              <w:t>Android双系统读取，将U</w:t>
            </w:r>
            <w:proofErr w:type="gramStart"/>
            <w:r w:rsidRPr="002F42F0">
              <w:rPr>
                <w:rFonts w:asciiTheme="majorEastAsia" w:eastAsiaTheme="majorEastAsia" w:hAnsiTheme="majorEastAsia" w:cs="仿宋" w:hint="eastAsia"/>
                <w:sz w:val="30"/>
                <w:szCs w:val="30"/>
              </w:rPr>
              <w:t>盘或者</w:t>
            </w:r>
            <w:proofErr w:type="gramEnd"/>
            <w:r w:rsidRPr="002F42F0">
              <w:rPr>
                <w:rFonts w:asciiTheme="majorEastAsia" w:eastAsiaTheme="majorEastAsia" w:hAnsiTheme="majorEastAsia" w:cs="仿宋" w:hint="eastAsia"/>
                <w:sz w:val="30"/>
                <w:szCs w:val="30"/>
              </w:rPr>
              <w:t>展台插入该接口，均能被Windows及Android系统识别，保障教学过程中展台的识别和展示。</w:t>
            </w:r>
            <w:r w:rsidRPr="002F42F0">
              <w:rPr>
                <w:rFonts w:asciiTheme="majorEastAsia" w:eastAsiaTheme="majorEastAsia" w:hAnsiTheme="majorEastAsia" w:cs="仿宋" w:hint="eastAsia"/>
                <w:sz w:val="30"/>
                <w:szCs w:val="30"/>
              </w:rPr>
              <w:br/>
              <w:t>6.整机具备至少1路HDMI 2.0输入端口，保证可支持4K×2K信号输入。</w:t>
            </w:r>
            <w:r w:rsidRPr="002F42F0">
              <w:rPr>
                <w:rFonts w:asciiTheme="majorEastAsia" w:eastAsiaTheme="majorEastAsia" w:hAnsiTheme="majorEastAsia" w:cs="仿宋" w:hint="eastAsia"/>
                <w:sz w:val="30"/>
                <w:szCs w:val="30"/>
              </w:rPr>
              <w:br/>
              <w:t>7.输出端子：≥1路耳机；≥1路HDMI；≥1路同轴输出。</w:t>
            </w:r>
            <w:r w:rsidRPr="002F42F0">
              <w:rPr>
                <w:rFonts w:asciiTheme="majorEastAsia" w:eastAsiaTheme="majorEastAsia" w:hAnsiTheme="majorEastAsia" w:cs="仿宋" w:hint="eastAsia"/>
                <w:sz w:val="30"/>
                <w:szCs w:val="30"/>
              </w:rPr>
              <w:br/>
              <w:t>8.整机具备HDMI out端子，可将整机全通道批注书写内容与显示内容合成输出给其它显示设备，也可将</w:t>
            </w:r>
            <w:proofErr w:type="gramStart"/>
            <w:r w:rsidRPr="002F42F0">
              <w:rPr>
                <w:rFonts w:asciiTheme="majorEastAsia" w:eastAsiaTheme="majorEastAsia" w:hAnsiTheme="majorEastAsia" w:cs="仿宋" w:hint="eastAsia"/>
                <w:sz w:val="30"/>
                <w:szCs w:val="30"/>
              </w:rPr>
              <w:t>整机安卓通道</w:t>
            </w:r>
            <w:proofErr w:type="gramEnd"/>
            <w:r w:rsidRPr="002F42F0">
              <w:rPr>
                <w:rFonts w:asciiTheme="majorEastAsia" w:eastAsiaTheme="majorEastAsia" w:hAnsiTheme="majorEastAsia" w:cs="仿宋" w:hint="eastAsia"/>
                <w:sz w:val="30"/>
                <w:szCs w:val="30"/>
              </w:rPr>
              <w:t>下的视频音频输出到外部显示设备。</w:t>
            </w:r>
            <w:r w:rsidRPr="002F42F0">
              <w:rPr>
                <w:rFonts w:asciiTheme="majorEastAsia" w:eastAsiaTheme="majorEastAsia" w:hAnsiTheme="majorEastAsia" w:cs="仿宋" w:hint="eastAsia"/>
                <w:sz w:val="30"/>
                <w:szCs w:val="30"/>
              </w:rPr>
              <w:br/>
              <w:t>9.图像制式：PAL/SECAM/NTSC。</w:t>
            </w:r>
            <w:r w:rsidRPr="002F42F0">
              <w:rPr>
                <w:rFonts w:asciiTheme="majorEastAsia" w:eastAsiaTheme="majorEastAsia" w:hAnsiTheme="majorEastAsia" w:cs="仿宋" w:hint="eastAsia"/>
                <w:sz w:val="30"/>
                <w:szCs w:val="30"/>
              </w:rPr>
              <w:br/>
              <w:t>10.喇叭：整机具备前置喇叭（不接受下出或者后出，保证音频直达学生），保证课堂音视频素材播放效果；输出功率： 15瓦x2。</w:t>
            </w:r>
            <w:r w:rsidRPr="002F42F0">
              <w:rPr>
                <w:rFonts w:asciiTheme="majorEastAsia" w:eastAsiaTheme="majorEastAsia" w:hAnsiTheme="majorEastAsia" w:cs="仿宋" w:hint="eastAsia"/>
                <w:sz w:val="30"/>
                <w:szCs w:val="30"/>
              </w:rPr>
              <w:br/>
              <w:t>（六）、嵌入式</w:t>
            </w:r>
            <w:proofErr w:type="gramStart"/>
            <w:r w:rsidRPr="002F42F0">
              <w:rPr>
                <w:rFonts w:asciiTheme="majorEastAsia" w:eastAsiaTheme="majorEastAsia" w:hAnsiTheme="majorEastAsia" w:cs="仿宋" w:hint="eastAsia"/>
                <w:sz w:val="30"/>
                <w:szCs w:val="30"/>
              </w:rPr>
              <w:t>安卓系统</w:t>
            </w:r>
            <w:proofErr w:type="gramEnd"/>
            <w:r w:rsidRPr="002F42F0">
              <w:rPr>
                <w:rFonts w:asciiTheme="majorEastAsia" w:eastAsiaTheme="majorEastAsia" w:hAnsiTheme="majorEastAsia" w:cs="仿宋" w:hint="eastAsia"/>
                <w:sz w:val="30"/>
                <w:szCs w:val="30"/>
              </w:rPr>
              <w:br/>
              <w:t>1.无PC状态下，</w:t>
            </w:r>
            <w:proofErr w:type="gramStart"/>
            <w:r w:rsidRPr="002F42F0">
              <w:rPr>
                <w:rFonts w:asciiTheme="majorEastAsia" w:eastAsiaTheme="majorEastAsia" w:hAnsiTheme="majorEastAsia" w:cs="仿宋" w:hint="eastAsia"/>
                <w:sz w:val="30"/>
                <w:szCs w:val="30"/>
              </w:rPr>
              <w:t>嵌入式安卓操作系统</w:t>
            </w:r>
            <w:proofErr w:type="gramEnd"/>
            <w:r w:rsidRPr="002F42F0">
              <w:rPr>
                <w:rFonts w:asciiTheme="majorEastAsia" w:eastAsiaTheme="majorEastAsia" w:hAnsiTheme="majorEastAsia" w:cs="仿宋" w:hint="eastAsia"/>
                <w:sz w:val="30"/>
                <w:szCs w:val="30"/>
              </w:rPr>
              <w:t>可实现windows系统中常用的教学应用功能，如白板书写、Office软件使用、网页浏览等。</w:t>
            </w:r>
            <w:r w:rsidRPr="002F42F0">
              <w:rPr>
                <w:rFonts w:asciiTheme="majorEastAsia" w:eastAsiaTheme="majorEastAsia" w:hAnsiTheme="majorEastAsia" w:cs="仿宋" w:hint="eastAsia"/>
                <w:sz w:val="30"/>
                <w:szCs w:val="30"/>
              </w:rPr>
              <w:br/>
              <w:t>2.在</w:t>
            </w:r>
            <w:proofErr w:type="gramStart"/>
            <w:r w:rsidRPr="002F42F0">
              <w:rPr>
                <w:rFonts w:asciiTheme="majorEastAsia" w:eastAsiaTheme="majorEastAsia" w:hAnsiTheme="majorEastAsia" w:cs="仿宋" w:hint="eastAsia"/>
                <w:sz w:val="30"/>
                <w:szCs w:val="30"/>
              </w:rPr>
              <w:t>嵌入式安卓操作系统</w:t>
            </w:r>
            <w:proofErr w:type="gramEnd"/>
            <w:r w:rsidRPr="002F42F0">
              <w:rPr>
                <w:rFonts w:asciiTheme="majorEastAsia" w:eastAsiaTheme="majorEastAsia" w:hAnsiTheme="majorEastAsia" w:cs="仿宋" w:hint="eastAsia"/>
                <w:sz w:val="30"/>
                <w:szCs w:val="30"/>
              </w:rPr>
              <w:t>下，能对TV多媒体USB所读取到的课件文件进行自动归类，可快速分类查找office文档、多媒体、图片等文件，检索后可直接</w:t>
            </w:r>
            <w:r w:rsidRPr="002F42F0">
              <w:rPr>
                <w:rFonts w:asciiTheme="majorEastAsia" w:eastAsiaTheme="majorEastAsia" w:hAnsiTheme="majorEastAsia" w:cs="仿宋" w:hint="eastAsia"/>
                <w:sz w:val="30"/>
                <w:szCs w:val="30"/>
              </w:rPr>
              <w:lastRenderedPageBreak/>
              <w:t>在界面中打开。</w:t>
            </w:r>
            <w:r w:rsidRPr="002F42F0">
              <w:rPr>
                <w:rFonts w:asciiTheme="majorEastAsia" w:eastAsiaTheme="majorEastAsia" w:hAnsiTheme="majorEastAsia" w:cs="仿宋" w:hint="eastAsia"/>
                <w:sz w:val="30"/>
                <w:szCs w:val="30"/>
              </w:rPr>
              <w:br/>
              <w:t>3.无PC状态下，嵌入式互动白板支持十笔或以上书写及手掌擦除（手掌擦除识别面积根据手掌与屏幕的接触面大小自动调整），能够支持十种以上图形工具，白板书写内容可导出PDF、iwb、svg等格式。支持单点书写和多点书写的切换。</w:t>
            </w:r>
            <w:r w:rsidRPr="002F42F0">
              <w:rPr>
                <w:rFonts w:asciiTheme="majorEastAsia" w:eastAsiaTheme="majorEastAsia" w:hAnsiTheme="majorEastAsia" w:cs="仿宋" w:hint="eastAsia"/>
                <w:sz w:val="30"/>
                <w:szCs w:val="30"/>
              </w:rPr>
              <w:br/>
              <w:t>4.无PC状态下，支持在嵌入式系统下直接启动视频展台，可进行批注、旋转及截图，且支持二分屏或四分</w:t>
            </w:r>
            <w:proofErr w:type="gramStart"/>
            <w:r w:rsidRPr="002F42F0">
              <w:rPr>
                <w:rFonts w:asciiTheme="majorEastAsia" w:eastAsiaTheme="majorEastAsia" w:hAnsiTheme="majorEastAsia" w:cs="仿宋" w:hint="eastAsia"/>
                <w:sz w:val="30"/>
                <w:szCs w:val="30"/>
              </w:rPr>
              <w:t>屏同时</w:t>
            </w:r>
            <w:proofErr w:type="gramEnd"/>
            <w:r w:rsidRPr="002F42F0">
              <w:rPr>
                <w:rFonts w:asciiTheme="majorEastAsia" w:eastAsiaTheme="majorEastAsia" w:hAnsiTheme="majorEastAsia" w:cs="仿宋" w:hint="eastAsia"/>
                <w:sz w:val="30"/>
                <w:szCs w:val="30"/>
              </w:rPr>
              <w:t>展示展台内容，可任意</w:t>
            </w:r>
            <w:proofErr w:type="gramStart"/>
            <w:r w:rsidRPr="002F42F0">
              <w:rPr>
                <w:rFonts w:asciiTheme="majorEastAsia" w:eastAsiaTheme="majorEastAsia" w:hAnsiTheme="majorEastAsia" w:cs="仿宋" w:hint="eastAsia"/>
                <w:sz w:val="30"/>
                <w:szCs w:val="30"/>
              </w:rPr>
              <w:t>更换分</w:t>
            </w:r>
            <w:proofErr w:type="gramEnd"/>
            <w:r w:rsidRPr="002F42F0">
              <w:rPr>
                <w:rFonts w:asciiTheme="majorEastAsia" w:eastAsiaTheme="majorEastAsia" w:hAnsiTheme="majorEastAsia" w:cs="仿宋" w:hint="eastAsia"/>
                <w:sz w:val="30"/>
                <w:szCs w:val="30"/>
              </w:rPr>
              <w:t>屏幕画面内容。</w:t>
            </w:r>
            <w:r w:rsidRPr="002F42F0">
              <w:rPr>
                <w:rFonts w:asciiTheme="majorEastAsia" w:eastAsiaTheme="majorEastAsia" w:hAnsiTheme="majorEastAsia" w:cs="仿宋" w:hint="eastAsia"/>
                <w:sz w:val="30"/>
                <w:szCs w:val="30"/>
              </w:rPr>
              <w:br/>
              <w:t>5.★智能护眼系统：在嵌入式系统上使用白板软件时，整机根据用户书写操作智能调节屏幕亮度，在保护老师视力健康的同时保证显示效果（提供国家权威检测机构所出具的检测报告原件扫描件或图片）。</w:t>
            </w:r>
            <w:r w:rsidRPr="002F42F0">
              <w:rPr>
                <w:rFonts w:asciiTheme="majorEastAsia" w:eastAsiaTheme="majorEastAsia" w:hAnsiTheme="majorEastAsia" w:cs="仿宋" w:hint="eastAsia"/>
                <w:sz w:val="30"/>
                <w:szCs w:val="30"/>
              </w:rPr>
              <w:br/>
              <w:t>6.支持用户在嵌入式系统下自定义侧边菜单，适应不同老师的使用习惯：</w:t>
            </w:r>
            <w:r w:rsidRPr="002F42F0">
              <w:rPr>
                <w:rFonts w:asciiTheme="majorEastAsia" w:eastAsiaTheme="majorEastAsia" w:hAnsiTheme="majorEastAsia" w:cs="仿宋" w:hint="eastAsia"/>
                <w:sz w:val="30"/>
                <w:szCs w:val="30"/>
              </w:rPr>
              <w:br/>
              <w:t>（1）侧边菜单栏：支持自定义侧边菜单的显示位置与有效通道；用户可根据不同教学场景，设置侧边菜单中显示的功能应用及其有效通道。</w:t>
            </w:r>
            <w:r w:rsidRPr="002F42F0">
              <w:rPr>
                <w:rFonts w:asciiTheme="majorEastAsia" w:eastAsiaTheme="majorEastAsia" w:hAnsiTheme="majorEastAsia" w:cs="仿宋" w:hint="eastAsia"/>
                <w:sz w:val="30"/>
                <w:szCs w:val="30"/>
              </w:rPr>
              <w:br/>
              <w:t>（2）菜单栏应用：在Android、PC或其他通道下快捷调取快捷白板、十笔批注、荧光笔书写、一键清屏、</w:t>
            </w:r>
            <w:r w:rsidRPr="002F42F0">
              <w:rPr>
                <w:rFonts w:asciiTheme="majorEastAsia" w:eastAsiaTheme="majorEastAsia" w:hAnsiTheme="majorEastAsia" w:cs="仿宋" w:hint="eastAsia"/>
                <w:sz w:val="30"/>
                <w:szCs w:val="30"/>
              </w:rPr>
              <w:lastRenderedPageBreak/>
              <w:t>截图、冻屏等功能，并支持根据用户习惯任意调整显示顺序，方便老师组合使用。</w:t>
            </w:r>
            <w:r w:rsidRPr="002F42F0">
              <w:rPr>
                <w:rFonts w:asciiTheme="majorEastAsia" w:eastAsiaTheme="majorEastAsia" w:hAnsiTheme="majorEastAsia" w:cs="仿宋" w:hint="eastAsia"/>
                <w:sz w:val="30"/>
                <w:szCs w:val="30"/>
              </w:rPr>
              <w:br/>
              <w:t>（3）快捷小工具：支持自定义侧边菜单中的小工具功能，用户在任意通道下可调取板中板、聚光灯、秒表、倒计时、倒计日等小工具，并支持根据用户习惯任意调整显示顺序，方便老师组合使用。</w:t>
            </w:r>
            <w:r w:rsidRPr="002F42F0">
              <w:rPr>
                <w:rFonts w:asciiTheme="majorEastAsia" w:eastAsiaTheme="majorEastAsia" w:hAnsiTheme="majorEastAsia" w:cs="仿宋" w:hint="eastAsia"/>
                <w:sz w:val="30"/>
                <w:szCs w:val="30"/>
              </w:rPr>
              <w:br/>
              <w:t>（4）快速切换Android/PC通道：用户可自定义在任意通道下通过侧边菜单中的主页键功能，快速进入Android或PC通道的系统桌面。</w:t>
            </w:r>
            <w:r w:rsidRPr="002F42F0">
              <w:rPr>
                <w:rFonts w:asciiTheme="majorEastAsia" w:eastAsiaTheme="majorEastAsia" w:hAnsiTheme="majorEastAsia" w:cs="仿宋" w:hint="eastAsia"/>
                <w:sz w:val="30"/>
                <w:szCs w:val="30"/>
              </w:rPr>
              <w:br/>
              <w:t>7.★无需借助PC，整机可一键进行硬件自检，包括对触摸框、PC模块、光感系统等模块进行检测，并针对不同模块给出问题原因提示，支持直接扫描系统提供的</w:t>
            </w:r>
            <w:proofErr w:type="gramStart"/>
            <w:r w:rsidRPr="002F42F0">
              <w:rPr>
                <w:rFonts w:asciiTheme="majorEastAsia" w:eastAsiaTheme="majorEastAsia" w:hAnsiTheme="majorEastAsia" w:cs="仿宋" w:hint="eastAsia"/>
                <w:sz w:val="30"/>
                <w:szCs w:val="30"/>
              </w:rPr>
              <w:t>二维码进行</w:t>
            </w:r>
            <w:proofErr w:type="gramEnd"/>
            <w:r w:rsidRPr="002F42F0">
              <w:rPr>
                <w:rFonts w:asciiTheme="majorEastAsia" w:eastAsiaTheme="majorEastAsia" w:hAnsiTheme="majorEastAsia" w:cs="仿宋" w:hint="eastAsia"/>
                <w:sz w:val="30"/>
                <w:szCs w:val="30"/>
              </w:rPr>
              <w:t>在线客</w:t>
            </w:r>
            <w:proofErr w:type="gramStart"/>
            <w:r w:rsidRPr="002F42F0">
              <w:rPr>
                <w:rFonts w:asciiTheme="majorEastAsia" w:eastAsiaTheme="majorEastAsia" w:hAnsiTheme="majorEastAsia" w:cs="仿宋" w:hint="eastAsia"/>
                <w:sz w:val="30"/>
                <w:szCs w:val="30"/>
              </w:rPr>
              <w:t>服问题</w:t>
            </w:r>
            <w:proofErr w:type="gramEnd"/>
            <w:r w:rsidRPr="002F42F0">
              <w:rPr>
                <w:rFonts w:asciiTheme="majorEastAsia" w:eastAsiaTheme="majorEastAsia" w:hAnsiTheme="majorEastAsia" w:cs="仿宋" w:hint="eastAsia"/>
                <w:sz w:val="30"/>
                <w:szCs w:val="30"/>
              </w:rPr>
              <w:t>报修（提供国家权威检测机构所出具的检测报告原件扫描件或图片）。</w:t>
            </w:r>
            <w:r w:rsidRPr="002F42F0">
              <w:rPr>
                <w:rFonts w:asciiTheme="majorEastAsia" w:eastAsiaTheme="majorEastAsia" w:hAnsiTheme="majorEastAsia" w:cs="仿宋" w:hint="eastAsia"/>
                <w:sz w:val="30"/>
                <w:szCs w:val="30"/>
              </w:rPr>
              <w:br/>
              <w:t xml:space="preserve"> 二、多媒体课件制作展示白板软件:</w:t>
            </w:r>
            <w:r w:rsidRPr="002F42F0">
              <w:rPr>
                <w:rFonts w:asciiTheme="majorEastAsia" w:eastAsiaTheme="majorEastAsia" w:hAnsiTheme="majorEastAsia" w:cs="仿宋" w:hint="eastAsia"/>
                <w:sz w:val="30"/>
                <w:szCs w:val="30"/>
              </w:rPr>
              <w:br/>
              <w:t>1.支持老师个人账号注册登录、</w:t>
            </w:r>
            <w:proofErr w:type="gramStart"/>
            <w:r w:rsidRPr="002F42F0">
              <w:rPr>
                <w:rFonts w:asciiTheme="majorEastAsia" w:eastAsiaTheme="majorEastAsia" w:hAnsiTheme="majorEastAsia" w:cs="仿宋" w:hint="eastAsia"/>
                <w:sz w:val="30"/>
                <w:szCs w:val="30"/>
              </w:rPr>
              <w:t>扫码登录</w:t>
            </w:r>
            <w:proofErr w:type="gramEnd"/>
            <w:r w:rsidRPr="002F42F0">
              <w:rPr>
                <w:rFonts w:asciiTheme="majorEastAsia" w:eastAsiaTheme="majorEastAsia" w:hAnsiTheme="majorEastAsia" w:cs="仿宋" w:hint="eastAsia"/>
                <w:sz w:val="30"/>
                <w:szCs w:val="30"/>
              </w:rPr>
              <w:t>、USB key等登录方式进行身份快速识别；</w:t>
            </w:r>
            <w:r w:rsidRPr="002F42F0">
              <w:rPr>
                <w:rFonts w:asciiTheme="majorEastAsia" w:eastAsiaTheme="majorEastAsia" w:hAnsiTheme="majorEastAsia" w:cs="仿宋" w:hint="eastAsia"/>
                <w:sz w:val="30"/>
                <w:szCs w:val="30"/>
              </w:rPr>
              <w:br/>
              <w:t>2.支持课件云存储，无需使用U盘等存储设备，老师只需联网登录即可获取云课件；</w:t>
            </w:r>
            <w:r w:rsidRPr="002F42F0">
              <w:rPr>
                <w:rFonts w:asciiTheme="majorEastAsia" w:eastAsiaTheme="majorEastAsia" w:hAnsiTheme="majorEastAsia" w:cs="仿宋" w:hint="eastAsia"/>
                <w:sz w:val="30"/>
                <w:szCs w:val="30"/>
              </w:rPr>
              <w:br/>
              <w:t>3.多媒体导入：支持导入图片、音视频等多媒体文件供备课使用，兼容以下格式：</w:t>
            </w:r>
            <w:r w:rsidRPr="002F42F0">
              <w:rPr>
                <w:rFonts w:asciiTheme="majorEastAsia" w:eastAsiaTheme="majorEastAsia" w:hAnsiTheme="majorEastAsia" w:cs="仿宋" w:hint="eastAsia"/>
                <w:sz w:val="30"/>
                <w:szCs w:val="30"/>
              </w:rPr>
              <w:lastRenderedPageBreak/>
              <w:t>rm\rmvb\wmv\avi\mp4\3gp\mkv\flv\mp3\wav\wma\ogg\aac\png\bmp\jpg\jpeg\gif\flash</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4.数学函数图像绘制：包含一次函数、二次函数、幂函数、指数函数、对数函数、三角函数等，覆盖小学、初中、高中所有的常见函数类型；可缩放函数图像与坐标轴，可显示坐标网格，函数图生成后可重新编辑；支持输入函数表达式后，即时生成对应的函数图像，软件自带专业函数输入键盘，包含数学学科常用的各类函数符号，如sin、cos、tan、log、ln、e、π、根号、绝对值符号等。</w:t>
            </w:r>
            <w:r w:rsidRPr="002F42F0">
              <w:rPr>
                <w:rFonts w:asciiTheme="majorEastAsia" w:eastAsiaTheme="majorEastAsia" w:hAnsiTheme="majorEastAsia" w:cs="仿宋" w:hint="eastAsia"/>
                <w:sz w:val="30"/>
                <w:szCs w:val="30"/>
              </w:rPr>
              <w:br/>
              <w:t>5.快捷抠图：无需借助专业图片处理软件，即可在白板软件中对导入的图片进行快捷抠图、去背景，处理后的图片主体边缘没有明显毛边，可导出保存成PNG格式。</w:t>
            </w:r>
            <w:r w:rsidRPr="002F42F0">
              <w:rPr>
                <w:rFonts w:asciiTheme="majorEastAsia" w:eastAsiaTheme="majorEastAsia" w:hAnsiTheme="majorEastAsia" w:cs="仿宋" w:hint="eastAsia"/>
                <w:sz w:val="30"/>
                <w:szCs w:val="30"/>
              </w:rPr>
              <w:br/>
              <w:t>6.数学公式编辑器：支持复杂数学公式输入，提供不少于18个数学符号及模板，输出的公式内容支持不同颜色标记及二次编辑。</w:t>
            </w:r>
            <w:r w:rsidRPr="002F42F0">
              <w:rPr>
                <w:rFonts w:asciiTheme="majorEastAsia" w:eastAsiaTheme="majorEastAsia" w:hAnsiTheme="majorEastAsia" w:cs="仿宋" w:hint="eastAsia"/>
                <w:sz w:val="30"/>
                <w:szCs w:val="30"/>
              </w:rPr>
              <w:br/>
              <w:t>7. 古诗词资源：</w:t>
            </w:r>
            <w:r w:rsidRPr="002F42F0">
              <w:rPr>
                <w:rFonts w:asciiTheme="majorEastAsia" w:eastAsiaTheme="majorEastAsia" w:hAnsiTheme="majorEastAsia" w:cs="仿宋" w:hint="eastAsia"/>
                <w:sz w:val="30"/>
                <w:szCs w:val="30"/>
              </w:rPr>
              <w:br/>
              <w:t>①提供覆盖小学、初中、高中的古诗词、古文资源，包含原文、翻译、背景介绍、作者介绍、朗诵音频等。</w:t>
            </w:r>
            <w:r w:rsidRPr="002F42F0">
              <w:rPr>
                <w:rFonts w:asciiTheme="majorEastAsia" w:eastAsiaTheme="majorEastAsia" w:hAnsiTheme="majorEastAsia" w:cs="仿宋" w:hint="eastAsia"/>
                <w:sz w:val="30"/>
                <w:szCs w:val="30"/>
              </w:rPr>
              <w:br/>
              <w:t>②支持用户根据年级、朝代、诗人等进行分类查找，</w:t>
            </w:r>
            <w:r w:rsidRPr="002F42F0">
              <w:rPr>
                <w:rFonts w:asciiTheme="majorEastAsia" w:eastAsiaTheme="majorEastAsia" w:hAnsiTheme="majorEastAsia" w:cs="仿宋" w:hint="eastAsia"/>
                <w:sz w:val="30"/>
                <w:szCs w:val="30"/>
              </w:rPr>
              <w:lastRenderedPageBreak/>
              <w:t>也可直接搜索诗词、古文名称或作者名查找。</w:t>
            </w:r>
            <w:r w:rsidRPr="002F42F0">
              <w:rPr>
                <w:rFonts w:asciiTheme="majorEastAsia" w:eastAsiaTheme="majorEastAsia" w:hAnsiTheme="majorEastAsia" w:cs="仿宋" w:hint="eastAsia"/>
                <w:sz w:val="30"/>
                <w:szCs w:val="30"/>
              </w:rPr>
              <w:br/>
              <w:t>③提供不少于8种古诗词专用背景模板，老师可贴合古诗词意境选择合适背景进行教学。</w:t>
            </w:r>
            <w:r w:rsidRPr="002F42F0">
              <w:rPr>
                <w:rFonts w:asciiTheme="majorEastAsia" w:eastAsiaTheme="majorEastAsia" w:hAnsiTheme="majorEastAsia" w:cs="仿宋" w:hint="eastAsia"/>
                <w:sz w:val="30"/>
                <w:szCs w:val="30"/>
              </w:rPr>
              <w:br/>
              <w:t>④每篇古诗词、古文均提供原文及翻译、背景介绍、作者介绍等，同时支持一键跳转打开网页，展示对应的背景或作者介绍。</w:t>
            </w:r>
            <w:r w:rsidRPr="002F42F0">
              <w:rPr>
                <w:rFonts w:asciiTheme="majorEastAsia" w:eastAsiaTheme="majorEastAsia" w:hAnsiTheme="majorEastAsia" w:cs="仿宋" w:hint="eastAsia"/>
                <w:sz w:val="30"/>
                <w:szCs w:val="30"/>
              </w:rPr>
              <w:br/>
              <w:t>⑤支持老师备课时对原文进行注释、</w:t>
            </w:r>
            <w:proofErr w:type="gramStart"/>
            <w:r w:rsidRPr="002F42F0">
              <w:rPr>
                <w:rFonts w:asciiTheme="majorEastAsia" w:eastAsiaTheme="majorEastAsia" w:hAnsiTheme="majorEastAsia" w:cs="仿宋" w:hint="eastAsia"/>
                <w:sz w:val="30"/>
                <w:szCs w:val="30"/>
              </w:rPr>
              <w:t>标重点</w:t>
            </w:r>
            <w:proofErr w:type="gramEnd"/>
            <w:r w:rsidRPr="002F42F0">
              <w:rPr>
                <w:rFonts w:asciiTheme="majorEastAsia" w:eastAsiaTheme="majorEastAsia" w:hAnsiTheme="majorEastAsia" w:cs="仿宋" w:hint="eastAsia"/>
                <w:sz w:val="30"/>
                <w:szCs w:val="30"/>
              </w:rPr>
              <w:t>等操作，方便老师讲解重点字词。</w:t>
            </w:r>
            <w:r w:rsidRPr="002F42F0">
              <w:rPr>
                <w:rFonts w:asciiTheme="majorEastAsia" w:eastAsiaTheme="majorEastAsia" w:hAnsiTheme="majorEastAsia" w:cs="仿宋" w:hint="eastAsia"/>
                <w:sz w:val="30"/>
                <w:szCs w:val="30"/>
              </w:rPr>
              <w:br/>
              <w:t>⑥提供原文朗读功能，全部诗词、古文均配备专业朗读配音，且支持老师在备课时对朗读音频进行打点操作，上课时可播放提前选择好的片段。</w:t>
            </w:r>
            <w:r w:rsidRPr="002F42F0">
              <w:rPr>
                <w:rFonts w:asciiTheme="majorEastAsia" w:eastAsiaTheme="majorEastAsia" w:hAnsiTheme="majorEastAsia" w:cs="仿宋" w:hint="eastAsia"/>
                <w:sz w:val="30"/>
                <w:szCs w:val="30"/>
              </w:rPr>
              <w:br/>
              <w:t>8. 立体几何：</w:t>
            </w:r>
            <w:r w:rsidRPr="002F42F0">
              <w:rPr>
                <w:rFonts w:asciiTheme="majorEastAsia" w:eastAsiaTheme="majorEastAsia" w:hAnsiTheme="majorEastAsia" w:cs="仿宋" w:hint="eastAsia"/>
                <w:sz w:val="30"/>
                <w:szCs w:val="30"/>
              </w:rPr>
              <w:br/>
              <w:t>①支持绘制立方体、圆柱体等立体几何图形。</w:t>
            </w:r>
            <w:r w:rsidRPr="002F42F0">
              <w:rPr>
                <w:rFonts w:asciiTheme="majorEastAsia" w:eastAsiaTheme="majorEastAsia" w:hAnsiTheme="majorEastAsia" w:cs="仿宋" w:hint="eastAsia"/>
                <w:sz w:val="30"/>
                <w:szCs w:val="30"/>
              </w:rPr>
              <w:br/>
              <w:t>②支持任意调节立体几何图形的尺寸，改变长宽高比例。</w:t>
            </w:r>
            <w:r w:rsidRPr="002F42F0">
              <w:rPr>
                <w:rFonts w:asciiTheme="majorEastAsia" w:eastAsiaTheme="majorEastAsia" w:hAnsiTheme="majorEastAsia" w:cs="仿宋" w:hint="eastAsia"/>
                <w:sz w:val="30"/>
                <w:szCs w:val="30"/>
              </w:rPr>
              <w:br/>
              <w:t>③支持沿任意方向旋转立体几何。</w:t>
            </w:r>
            <w:r w:rsidRPr="002F42F0">
              <w:rPr>
                <w:rFonts w:asciiTheme="majorEastAsia" w:eastAsiaTheme="majorEastAsia" w:hAnsiTheme="majorEastAsia" w:cs="仿宋" w:hint="eastAsia"/>
                <w:sz w:val="30"/>
                <w:szCs w:val="30"/>
              </w:rPr>
              <w:br/>
              <w:t>④支持为长方体6个面分别涂色，并且可通过任意旋转观察涂色与未涂色的表面。</w:t>
            </w:r>
            <w:r w:rsidRPr="002F42F0">
              <w:rPr>
                <w:rFonts w:asciiTheme="majorEastAsia" w:eastAsiaTheme="majorEastAsia" w:hAnsiTheme="majorEastAsia" w:cs="仿宋" w:hint="eastAsia"/>
                <w:sz w:val="30"/>
                <w:szCs w:val="30"/>
              </w:rPr>
              <w:br/>
              <w:t>⑤支持立体几何动态展开图演示，并且能够提供立体几何的所有展开方式。</w:t>
            </w:r>
            <w:r w:rsidRPr="002F42F0">
              <w:rPr>
                <w:rFonts w:asciiTheme="majorEastAsia" w:eastAsiaTheme="majorEastAsia" w:hAnsiTheme="majorEastAsia" w:cs="仿宋" w:hint="eastAsia"/>
                <w:sz w:val="30"/>
                <w:szCs w:val="30"/>
              </w:rPr>
              <w:br/>
              <w:t>9．地球教学工具：提供立体地球教学工具，清晰展</w:t>
            </w:r>
            <w:r w:rsidRPr="002F42F0">
              <w:rPr>
                <w:rFonts w:asciiTheme="majorEastAsia" w:eastAsiaTheme="majorEastAsia" w:hAnsiTheme="majorEastAsia" w:cs="仿宋" w:hint="eastAsia"/>
                <w:sz w:val="30"/>
                <w:szCs w:val="30"/>
              </w:rPr>
              <w:lastRenderedPageBreak/>
              <w:t>现地球表面的六大板块、降水分布、气温分布、气候分布、人口分布、表层洋流、陆地自然带、海平面等压线等内容，且支持三维、二维切换展示，方便地理学科教学。</w:t>
            </w:r>
            <w:r w:rsidRPr="002F42F0">
              <w:rPr>
                <w:rFonts w:asciiTheme="majorEastAsia" w:eastAsiaTheme="majorEastAsia" w:hAnsiTheme="majorEastAsia" w:cs="仿宋" w:hint="eastAsia"/>
                <w:sz w:val="30"/>
                <w:szCs w:val="30"/>
              </w:rPr>
              <w:br/>
              <w:t>10. 美术画板：支持美术画板工具，提供铅笔、油画笔等不同笔迹，可实现模拟调色盘功能，老师可自由选择不同颜色进行混合调色，搭配出任意色彩。</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11.化学方程式编辑器：支持化学方程式快速编辑，当输入一个化学元素时，软件界面将自动显示出和该元素相关的多个常用化学反应方程式，老师可直接选择使用。插入后的化学方程式可重新编辑。</w:t>
            </w:r>
            <w:r w:rsidRPr="002F42F0">
              <w:rPr>
                <w:rFonts w:asciiTheme="majorEastAsia" w:eastAsiaTheme="majorEastAsia" w:hAnsiTheme="majorEastAsia" w:cs="仿宋" w:hint="eastAsia"/>
                <w:sz w:val="30"/>
                <w:szCs w:val="30"/>
              </w:rPr>
              <w:br/>
              <w:t>12.智能选词填空：支持创建智能选词填空游戏，教师可随意编辑填空题题</w:t>
            </w:r>
            <w:proofErr w:type="gramStart"/>
            <w:r w:rsidRPr="002F42F0">
              <w:rPr>
                <w:rFonts w:asciiTheme="majorEastAsia" w:eastAsiaTheme="majorEastAsia" w:hAnsiTheme="majorEastAsia" w:cs="仿宋" w:hint="eastAsia"/>
                <w:sz w:val="30"/>
                <w:szCs w:val="30"/>
              </w:rPr>
              <w:t>干以及</w:t>
            </w:r>
            <w:proofErr w:type="gramEnd"/>
            <w:r w:rsidRPr="002F42F0">
              <w:rPr>
                <w:rFonts w:asciiTheme="majorEastAsia" w:eastAsiaTheme="majorEastAsia" w:hAnsiTheme="majorEastAsia" w:cs="仿宋" w:hint="eastAsia"/>
                <w:sz w:val="30"/>
                <w:szCs w:val="30"/>
              </w:rPr>
              <w:t>相应的答案选项，将选项拖到对应题干空白处，系统将自动判别答案是否正确。系统需提供不少于9种游戏模板</w:t>
            </w:r>
            <w:proofErr w:type="gramStart"/>
            <w:r w:rsidRPr="002F42F0">
              <w:rPr>
                <w:rFonts w:asciiTheme="majorEastAsia" w:eastAsiaTheme="majorEastAsia" w:hAnsiTheme="majorEastAsia" w:cs="仿宋" w:hint="eastAsia"/>
                <w:sz w:val="30"/>
                <w:szCs w:val="30"/>
              </w:rPr>
              <w:t>供老师</w:t>
            </w:r>
            <w:proofErr w:type="gramEnd"/>
            <w:r w:rsidRPr="002F42F0">
              <w:rPr>
                <w:rFonts w:asciiTheme="majorEastAsia" w:eastAsiaTheme="majorEastAsia" w:hAnsiTheme="majorEastAsia" w:cs="仿宋" w:hint="eastAsia"/>
                <w:sz w:val="30"/>
                <w:szCs w:val="30"/>
              </w:rPr>
              <w:t>选择，且模板样式支持自定义修改。</w:t>
            </w:r>
            <w:r w:rsidRPr="002F42F0">
              <w:rPr>
                <w:rFonts w:asciiTheme="majorEastAsia" w:eastAsiaTheme="majorEastAsia" w:hAnsiTheme="majorEastAsia" w:cs="仿宋" w:hint="eastAsia"/>
                <w:sz w:val="30"/>
                <w:szCs w:val="30"/>
              </w:rPr>
              <w:br/>
              <w:t>13.互动分类游戏：支持创建互动分类游戏，可自定义不同类别及相对应的对象，实现将不同对象拖拽到对应的类别容器中可自动辨识分类，分类正确或错误均有相应提示。</w:t>
            </w:r>
            <w:r w:rsidRPr="002F42F0">
              <w:rPr>
                <w:rFonts w:asciiTheme="majorEastAsia" w:eastAsiaTheme="majorEastAsia" w:hAnsiTheme="majorEastAsia" w:cs="仿宋" w:hint="eastAsia"/>
                <w:sz w:val="30"/>
                <w:szCs w:val="30"/>
              </w:rPr>
              <w:br/>
              <w:t>14. 支持PPT导入播放，可以将制作好的PPT文件直</w:t>
            </w:r>
            <w:r w:rsidRPr="002F42F0">
              <w:rPr>
                <w:rFonts w:asciiTheme="majorEastAsia" w:eastAsiaTheme="majorEastAsia" w:hAnsiTheme="majorEastAsia" w:cs="仿宋" w:hint="eastAsia"/>
                <w:sz w:val="30"/>
                <w:szCs w:val="30"/>
              </w:rPr>
              <w:lastRenderedPageBreak/>
              <w:t>接导入到白板软件中，并且保证PPT文本框、图片、音视频等元素的独立性和</w:t>
            </w:r>
            <w:proofErr w:type="gramStart"/>
            <w:r w:rsidRPr="002F42F0">
              <w:rPr>
                <w:rFonts w:asciiTheme="majorEastAsia" w:eastAsiaTheme="majorEastAsia" w:hAnsiTheme="majorEastAsia" w:cs="仿宋" w:hint="eastAsia"/>
                <w:sz w:val="30"/>
                <w:szCs w:val="30"/>
              </w:rPr>
              <w:t>可</w:t>
            </w:r>
            <w:proofErr w:type="gramEnd"/>
            <w:r w:rsidRPr="002F42F0">
              <w:rPr>
                <w:rFonts w:asciiTheme="majorEastAsia" w:eastAsiaTheme="majorEastAsia" w:hAnsiTheme="majorEastAsia" w:cs="仿宋" w:hint="eastAsia"/>
                <w:sz w:val="30"/>
                <w:szCs w:val="30"/>
              </w:rPr>
              <w:t>编辑性，也可保留原PPT中的动画效果，实现无损导入播放。</w:t>
            </w:r>
            <w:r w:rsidRPr="002F42F0">
              <w:rPr>
                <w:rFonts w:asciiTheme="majorEastAsia" w:eastAsiaTheme="majorEastAsia" w:hAnsiTheme="majorEastAsia" w:cs="仿宋" w:hint="eastAsia"/>
                <w:sz w:val="30"/>
                <w:szCs w:val="30"/>
              </w:rPr>
              <w:br/>
              <w:t>15.支持板中板功能，便于在教学过程中临时补充书写，并支持擦除、保存板面上的内容。支持文字多点书写功能，支持聚光灯、放大镜、一键锁屏应用功能。白板板书的内容，学生可以通过扫描</w:t>
            </w:r>
            <w:proofErr w:type="gramStart"/>
            <w:r w:rsidRPr="002F42F0">
              <w:rPr>
                <w:rFonts w:asciiTheme="majorEastAsia" w:eastAsiaTheme="majorEastAsia" w:hAnsiTheme="majorEastAsia" w:cs="仿宋" w:hint="eastAsia"/>
                <w:sz w:val="30"/>
                <w:szCs w:val="30"/>
              </w:rPr>
              <w:t>二维码的</w:t>
            </w:r>
            <w:proofErr w:type="gramEnd"/>
            <w:r w:rsidRPr="002F42F0">
              <w:rPr>
                <w:rFonts w:asciiTheme="majorEastAsia" w:eastAsiaTheme="majorEastAsia" w:hAnsiTheme="majorEastAsia" w:cs="仿宋" w:hint="eastAsia"/>
                <w:sz w:val="30"/>
                <w:szCs w:val="30"/>
              </w:rPr>
              <w:t>方式带走，方便课后复习。</w:t>
            </w:r>
            <w:r w:rsidRPr="002F42F0">
              <w:rPr>
                <w:rFonts w:asciiTheme="majorEastAsia" w:eastAsiaTheme="majorEastAsia" w:hAnsiTheme="majorEastAsia" w:cs="仿宋" w:hint="eastAsia"/>
                <w:sz w:val="30"/>
                <w:szCs w:val="30"/>
              </w:rPr>
              <w:br/>
              <w:t>16.可以对屏幕上当前内容进行任意区域的截图，截</w:t>
            </w:r>
            <w:proofErr w:type="gramStart"/>
            <w:r w:rsidRPr="002F42F0">
              <w:rPr>
                <w:rFonts w:asciiTheme="majorEastAsia" w:eastAsiaTheme="majorEastAsia" w:hAnsiTheme="majorEastAsia" w:cs="仿宋" w:hint="eastAsia"/>
                <w:sz w:val="30"/>
                <w:szCs w:val="30"/>
              </w:rPr>
              <w:t>图完成</w:t>
            </w:r>
            <w:proofErr w:type="gramEnd"/>
            <w:r w:rsidRPr="002F42F0">
              <w:rPr>
                <w:rFonts w:asciiTheme="majorEastAsia" w:eastAsiaTheme="majorEastAsia" w:hAnsiTheme="majorEastAsia" w:cs="仿宋" w:hint="eastAsia"/>
                <w:sz w:val="30"/>
                <w:szCs w:val="30"/>
              </w:rPr>
              <w:t>后自动发送到白板上，可对截</w:t>
            </w:r>
            <w:proofErr w:type="gramStart"/>
            <w:r w:rsidRPr="002F42F0">
              <w:rPr>
                <w:rFonts w:asciiTheme="majorEastAsia" w:eastAsiaTheme="majorEastAsia" w:hAnsiTheme="majorEastAsia" w:cs="仿宋" w:hint="eastAsia"/>
                <w:sz w:val="30"/>
                <w:szCs w:val="30"/>
              </w:rPr>
              <w:t>图内容</w:t>
            </w:r>
            <w:proofErr w:type="gramEnd"/>
            <w:r w:rsidRPr="002F42F0">
              <w:rPr>
                <w:rFonts w:asciiTheme="majorEastAsia" w:eastAsiaTheme="majorEastAsia" w:hAnsiTheme="majorEastAsia" w:cs="仿宋" w:hint="eastAsia"/>
                <w:sz w:val="30"/>
                <w:szCs w:val="30"/>
              </w:rPr>
              <w:t>进行批注讲解。</w:t>
            </w:r>
            <w:r w:rsidRPr="002F42F0">
              <w:rPr>
                <w:rFonts w:asciiTheme="majorEastAsia" w:eastAsiaTheme="majorEastAsia" w:hAnsiTheme="majorEastAsia" w:cs="仿宋" w:hint="eastAsia"/>
                <w:sz w:val="30"/>
                <w:szCs w:val="30"/>
              </w:rPr>
              <w:br/>
              <w:t>17.支持全屏智能识别，并且中英文可以同时全屏混合书写并自动识别，识别的结果可以手势删除部分文字。</w:t>
            </w:r>
            <w:r w:rsidRPr="002F42F0">
              <w:rPr>
                <w:rFonts w:asciiTheme="majorEastAsia" w:eastAsiaTheme="majorEastAsia" w:hAnsiTheme="majorEastAsia" w:cs="仿宋" w:hint="eastAsia"/>
                <w:sz w:val="30"/>
                <w:szCs w:val="30"/>
              </w:rPr>
              <w:br/>
              <w:t>18.白板软件可以与视频展台无缝对接、实现锁定画面、选择、画笔、橡皮、截屏、拍照、分辨率设置等功能，不需要再打开快拍仪专用的软件，使老师操作简单、方便。</w:t>
            </w:r>
            <w:r w:rsidRPr="002F42F0">
              <w:rPr>
                <w:rFonts w:asciiTheme="majorEastAsia" w:eastAsiaTheme="majorEastAsia" w:hAnsiTheme="majorEastAsia" w:cs="仿宋" w:hint="eastAsia"/>
                <w:sz w:val="30"/>
                <w:szCs w:val="30"/>
              </w:rPr>
              <w:br/>
              <w:t>19.板擦包括任意擦除、区域擦除、对象擦除以及全屏擦除。任意擦除对任何笔迹、图片、图形等任意局部的擦除，完全仿真实物板擦。</w:t>
            </w:r>
            <w:r w:rsidRPr="002F42F0">
              <w:rPr>
                <w:rFonts w:asciiTheme="majorEastAsia" w:eastAsiaTheme="majorEastAsia" w:hAnsiTheme="majorEastAsia" w:cs="仿宋" w:hint="eastAsia"/>
                <w:sz w:val="30"/>
                <w:szCs w:val="30"/>
              </w:rPr>
              <w:br/>
            </w:r>
            <w:r w:rsidRPr="002F42F0">
              <w:rPr>
                <w:rFonts w:asciiTheme="majorEastAsia" w:eastAsiaTheme="majorEastAsia" w:hAnsiTheme="majorEastAsia" w:cs="仿宋" w:hint="eastAsia"/>
                <w:sz w:val="30"/>
                <w:szCs w:val="30"/>
              </w:rPr>
              <w:lastRenderedPageBreak/>
              <w:t>20.★以上所有功能操作需在同一软件平台上实现，且需保证多媒体课件制作展示白板软件与智慧黑板设备为同一品牌，以保证软件稳定性。（提供软件著作权证书的原件扫描件或图片）</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 xml:space="preserve">三、移动授课助手软件: </w:t>
            </w:r>
            <w:r w:rsidRPr="002F42F0">
              <w:rPr>
                <w:rFonts w:asciiTheme="majorEastAsia" w:eastAsiaTheme="majorEastAsia" w:hAnsiTheme="majorEastAsia" w:cs="仿宋" w:hint="eastAsia"/>
                <w:sz w:val="30"/>
                <w:szCs w:val="30"/>
              </w:rPr>
              <w:br/>
              <w:t>1、支持Android 4.0及IOS 6.0以上版本系统。</w:t>
            </w:r>
            <w:r w:rsidRPr="002F42F0">
              <w:rPr>
                <w:rFonts w:asciiTheme="majorEastAsia" w:eastAsiaTheme="majorEastAsia" w:hAnsiTheme="majorEastAsia" w:cs="仿宋" w:hint="eastAsia"/>
                <w:sz w:val="30"/>
                <w:szCs w:val="30"/>
              </w:rPr>
              <w:br/>
              <w:t>2、支持手机投屏，可通过该软件将手机屏幕画面实时投影到大屏上。</w:t>
            </w:r>
            <w:r w:rsidRPr="002F42F0">
              <w:rPr>
                <w:rFonts w:asciiTheme="majorEastAsia" w:eastAsiaTheme="majorEastAsia" w:hAnsiTheme="majorEastAsia" w:cs="仿宋" w:hint="eastAsia"/>
                <w:sz w:val="30"/>
                <w:szCs w:val="30"/>
              </w:rPr>
              <w:br/>
              <w:t>3、支持移动展台功能，可一键对试卷、课本等实物进行拍摄，将实物照片一键上传至智能平板中，并可通过移动</w:t>
            </w:r>
            <w:proofErr w:type="gramStart"/>
            <w:r w:rsidRPr="002F42F0">
              <w:rPr>
                <w:rFonts w:asciiTheme="majorEastAsia" w:eastAsiaTheme="majorEastAsia" w:hAnsiTheme="majorEastAsia" w:cs="仿宋" w:hint="eastAsia"/>
                <w:sz w:val="30"/>
                <w:szCs w:val="30"/>
              </w:rPr>
              <w:t>端实现</w:t>
            </w:r>
            <w:proofErr w:type="gramEnd"/>
            <w:r w:rsidRPr="002F42F0">
              <w:rPr>
                <w:rFonts w:asciiTheme="majorEastAsia" w:eastAsiaTheme="majorEastAsia" w:hAnsiTheme="majorEastAsia" w:cs="仿宋" w:hint="eastAsia"/>
                <w:sz w:val="30"/>
                <w:szCs w:val="30"/>
              </w:rPr>
              <w:t xml:space="preserve">激光笔、聚光灯、双向批注及撤销功能，其中批注功能支持3种或以上颜色。同时，还能将实物照片一键在白板教学软件里打开，进行双向批注、缩放、旋转等操作。 </w:t>
            </w:r>
            <w:r w:rsidRPr="002F42F0">
              <w:rPr>
                <w:rFonts w:asciiTheme="majorEastAsia" w:eastAsiaTheme="majorEastAsia" w:hAnsiTheme="majorEastAsia" w:cs="仿宋" w:hint="eastAsia"/>
                <w:sz w:val="30"/>
                <w:szCs w:val="30"/>
              </w:rPr>
              <w:br/>
              <w:t>4、支持横</w:t>
            </w:r>
            <w:proofErr w:type="gramStart"/>
            <w:r w:rsidRPr="002F42F0">
              <w:rPr>
                <w:rFonts w:asciiTheme="majorEastAsia" w:eastAsiaTheme="majorEastAsia" w:hAnsiTheme="majorEastAsia" w:cs="仿宋" w:hint="eastAsia"/>
                <w:sz w:val="30"/>
                <w:szCs w:val="30"/>
              </w:rPr>
              <w:t>屏及竖屏</w:t>
            </w:r>
            <w:proofErr w:type="gramEnd"/>
            <w:r w:rsidRPr="002F42F0">
              <w:rPr>
                <w:rFonts w:asciiTheme="majorEastAsia" w:eastAsiaTheme="majorEastAsia" w:hAnsiTheme="majorEastAsia" w:cs="仿宋" w:hint="eastAsia"/>
                <w:sz w:val="30"/>
                <w:szCs w:val="30"/>
              </w:rPr>
              <w:t>双模式，满足不同用户的使用习惯。</w:t>
            </w:r>
            <w:r w:rsidRPr="002F42F0">
              <w:rPr>
                <w:rFonts w:asciiTheme="majorEastAsia" w:eastAsiaTheme="majorEastAsia" w:hAnsiTheme="majorEastAsia" w:cs="仿宋" w:hint="eastAsia"/>
                <w:sz w:val="30"/>
                <w:szCs w:val="30"/>
              </w:rPr>
              <w:br/>
              <w:t>5、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r w:rsidRPr="002F42F0">
              <w:rPr>
                <w:rFonts w:asciiTheme="majorEastAsia" w:eastAsiaTheme="majorEastAsia" w:hAnsiTheme="majorEastAsia" w:cs="仿宋" w:hint="eastAsia"/>
                <w:sz w:val="30"/>
                <w:szCs w:val="30"/>
              </w:rPr>
              <w:br/>
            </w:r>
            <w:r w:rsidRPr="002F42F0">
              <w:rPr>
                <w:rFonts w:asciiTheme="majorEastAsia" w:eastAsiaTheme="majorEastAsia" w:hAnsiTheme="majorEastAsia" w:cs="仿宋" w:hint="eastAsia"/>
                <w:sz w:val="30"/>
                <w:szCs w:val="30"/>
              </w:rPr>
              <w:lastRenderedPageBreak/>
              <w:t>6、支持Office、WPS及白板软件课件远程同步，同时支持移动端对所投一体机的课件实现页面预览、远程翻页等功能，其中批注功能支持3种或以上颜色。</w:t>
            </w:r>
            <w:r w:rsidRPr="002F42F0">
              <w:rPr>
                <w:rFonts w:asciiTheme="majorEastAsia" w:eastAsiaTheme="majorEastAsia" w:hAnsiTheme="majorEastAsia" w:cs="仿宋" w:hint="eastAsia"/>
                <w:sz w:val="30"/>
                <w:szCs w:val="30"/>
              </w:rPr>
              <w:br/>
              <w:t>7、支持多图对比展示功能，可将多位学生的作业、试卷或实验结果进行拍摄，并上传至智能平板的互动教学软件里进行对比展示，支持点评功能。</w:t>
            </w:r>
            <w:r w:rsidRPr="002F42F0">
              <w:rPr>
                <w:rFonts w:asciiTheme="majorEastAsia" w:eastAsiaTheme="majorEastAsia" w:hAnsiTheme="majorEastAsia" w:cs="仿宋" w:hint="eastAsia"/>
                <w:sz w:val="30"/>
                <w:szCs w:val="30"/>
              </w:rPr>
              <w:br/>
              <w:t>以上所有功能操作需在同一软件平台上实现，且需保证移动授课助手软件与智慧黑板设备为同一品牌，以保证软件稳定性，（提供软件著作权证书的原件扫描件或图片）。</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四．不良信息过滤软件</w:t>
            </w:r>
            <w:r w:rsidRPr="002F42F0">
              <w:rPr>
                <w:rFonts w:asciiTheme="majorEastAsia" w:eastAsiaTheme="majorEastAsia" w:hAnsiTheme="majorEastAsia" w:cs="仿宋" w:hint="eastAsia"/>
                <w:sz w:val="30"/>
                <w:szCs w:val="30"/>
              </w:rPr>
              <w:br/>
              <w:t>1.产品具备网址过滤、图像过滤、网址库升级、网页内容信息过滤、网页内容信息过滤扩展、预定义网址库自动添加、传输文件过滤、邮件编码过滤、邮件内容信息过滤、服务命令过滤、在线游戏过滤、定时抓屏等功能；</w:t>
            </w:r>
            <w:r w:rsidRPr="002F42F0">
              <w:rPr>
                <w:rFonts w:asciiTheme="majorEastAsia" w:eastAsiaTheme="majorEastAsia" w:hAnsiTheme="majorEastAsia" w:cs="仿宋" w:hint="eastAsia"/>
                <w:sz w:val="30"/>
                <w:szCs w:val="30"/>
              </w:rPr>
              <w:br/>
              <w:t>2.通过设置主动识别的判决门限，针对不同上网的人群，实现人性化高、中、低级别设置，浏览内容分级管理。</w:t>
            </w:r>
            <w:r w:rsidRPr="002F42F0">
              <w:rPr>
                <w:rFonts w:asciiTheme="majorEastAsia" w:eastAsiaTheme="majorEastAsia" w:hAnsiTheme="majorEastAsia" w:cs="仿宋" w:hint="eastAsia"/>
                <w:sz w:val="30"/>
                <w:szCs w:val="30"/>
              </w:rPr>
              <w:br/>
              <w:t>3.设置家长权限及学校权限，家长权限可对软件进行统一管理操作，家长权限及学生权限切换实时升效。</w:t>
            </w:r>
            <w:r w:rsidRPr="002F42F0">
              <w:rPr>
                <w:rFonts w:asciiTheme="majorEastAsia" w:eastAsiaTheme="majorEastAsia" w:hAnsiTheme="majorEastAsia" w:cs="仿宋" w:hint="eastAsia"/>
                <w:sz w:val="30"/>
                <w:szCs w:val="30"/>
              </w:rPr>
              <w:br/>
            </w:r>
            <w:r w:rsidRPr="002F42F0">
              <w:rPr>
                <w:rFonts w:asciiTheme="majorEastAsia" w:eastAsiaTheme="majorEastAsia" w:hAnsiTheme="majorEastAsia" w:cs="仿宋" w:hint="eastAsia"/>
                <w:sz w:val="30"/>
                <w:szCs w:val="30"/>
              </w:rPr>
              <w:lastRenderedPageBreak/>
              <w:t>4.产品支持对终端运行的游戏进行策略管理，不允许运行的游戏会直接拦截游戏运行。</w:t>
            </w:r>
            <w:r w:rsidRPr="002F42F0">
              <w:rPr>
                <w:rFonts w:asciiTheme="majorEastAsia" w:eastAsiaTheme="majorEastAsia" w:hAnsiTheme="majorEastAsia" w:cs="仿宋" w:hint="eastAsia"/>
                <w:sz w:val="30"/>
                <w:szCs w:val="30"/>
              </w:rPr>
              <w:br/>
              <w:t>5.产品具备对设备使用时间进行管理的功能，管理员可以根据需要设定使用设备的时间表，在设定的允许使用设备的时间区间使用设备，不允许使用设备的时候设备直接</w:t>
            </w:r>
            <w:proofErr w:type="gramStart"/>
            <w:r w:rsidRPr="002F42F0">
              <w:rPr>
                <w:rFonts w:asciiTheme="majorEastAsia" w:eastAsiaTheme="majorEastAsia" w:hAnsiTheme="majorEastAsia" w:cs="仿宋" w:hint="eastAsia"/>
                <w:sz w:val="30"/>
                <w:szCs w:val="30"/>
              </w:rPr>
              <w:t>锁屏并关闭</w:t>
            </w:r>
            <w:proofErr w:type="gramEnd"/>
            <w:r w:rsidRPr="002F42F0">
              <w:rPr>
                <w:rFonts w:asciiTheme="majorEastAsia" w:eastAsiaTheme="majorEastAsia" w:hAnsiTheme="majorEastAsia" w:cs="仿宋" w:hint="eastAsia"/>
                <w:sz w:val="30"/>
                <w:szCs w:val="30"/>
              </w:rPr>
              <w:t>设备</w:t>
            </w:r>
            <w:r w:rsidRPr="002F42F0">
              <w:rPr>
                <w:rFonts w:asciiTheme="majorEastAsia" w:eastAsiaTheme="majorEastAsia" w:hAnsiTheme="majorEastAsia" w:cs="仿宋" w:hint="eastAsia"/>
                <w:sz w:val="30"/>
                <w:szCs w:val="30"/>
              </w:rPr>
              <w:br/>
              <w:t>6.产品提供日志管理功能，详细记录操作者每次浏览的网上内容和上网时间，以及拦截黄色图像的次数和时间，可随时记录用户上网浏览内容和时间。</w:t>
            </w:r>
            <w:r w:rsidRPr="002F42F0">
              <w:rPr>
                <w:rFonts w:asciiTheme="majorEastAsia" w:eastAsiaTheme="majorEastAsia" w:hAnsiTheme="majorEastAsia" w:cs="仿宋" w:hint="eastAsia"/>
                <w:sz w:val="30"/>
                <w:szCs w:val="30"/>
              </w:rPr>
              <w:br/>
              <w:t>7.实时屏幕拍照，详细上网记录一览无遗，便于事后监督；安全密钥掌</w:t>
            </w:r>
            <w:proofErr w:type="gramStart"/>
            <w:r w:rsidRPr="002F42F0">
              <w:rPr>
                <w:rFonts w:asciiTheme="majorEastAsia" w:eastAsiaTheme="majorEastAsia" w:hAnsiTheme="majorEastAsia" w:cs="仿宋" w:hint="eastAsia"/>
                <w:sz w:val="30"/>
                <w:szCs w:val="30"/>
              </w:rPr>
              <w:t>控完全</w:t>
            </w:r>
            <w:proofErr w:type="gramEnd"/>
            <w:r w:rsidRPr="002F42F0">
              <w:rPr>
                <w:rFonts w:asciiTheme="majorEastAsia" w:eastAsiaTheme="majorEastAsia" w:hAnsiTheme="majorEastAsia" w:cs="仿宋" w:hint="eastAsia"/>
                <w:sz w:val="30"/>
                <w:szCs w:val="30"/>
              </w:rPr>
              <w:t>隐形过滤，方便热键激活，有效防止非授权卸载。</w:t>
            </w:r>
            <w:r w:rsidRPr="002F42F0">
              <w:rPr>
                <w:rFonts w:asciiTheme="majorEastAsia" w:eastAsiaTheme="majorEastAsia" w:hAnsiTheme="majorEastAsia" w:cs="仿宋" w:hint="eastAsia"/>
                <w:sz w:val="30"/>
                <w:szCs w:val="30"/>
              </w:rPr>
              <w:br/>
              <w:t>8.产品自身包含黑、白名单及关键字资源，不低于10万条策略，并支持自定义过滤策略。</w:t>
            </w:r>
            <w:r w:rsidRPr="002F42F0">
              <w:rPr>
                <w:rFonts w:asciiTheme="majorEastAsia" w:eastAsiaTheme="majorEastAsia" w:hAnsiTheme="majorEastAsia" w:cs="仿宋" w:hint="eastAsia"/>
                <w:sz w:val="30"/>
                <w:szCs w:val="30"/>
              </w:rPr>
              <w:br/>
              <w:t>五 、质量认证</w:t>
            </w:r>
            <w:r w:rsidRPr="002F42F0">
              <w:rPr>
                <w:rFonts w:asciiTheme="majorEastAsia" w:eastAsiaTheme="majorEastAsia" w:hAnsiTheme="majorEastAsia" w:cs="仿宋" w:hint="eastAsia"/>
                <w:sz w:val="30"/>
                <w:szCs w:val="30"/>
              </w:rPr>
              <w:br/>
              <w:t>1）.★所投智慧黑板，符合显示人眼视觉舒适度A级，提供证书和检测报告原件扫描件或图片。</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2）.★所投智慧黑板的电脑模块，符合中华人民共和国无线电管理规定和技术标准，可提供核准证和电脑模块3C证书原件扫描件或图片。</w:t>
            </w:r>
          </w:p>
          <w:p w:rsidR="00E84A28" w:rsidRPr="002F42F0" w:rsidRDefault="00BB4279">
            <w:pPr>
              <w:pStyle w:val="11"/>
              <w:ind w:firstLineChars="0" w:firstLine="0"/>
              <w:jc w:val="left"/>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3）.★所投产品品牌，符合《多媒体教学环境工程建</w:t>
            </w:r>
            <w:r w:rsidRPr="002F42F0">
              <w:rPr>
                <w:rFonts w:asciiTheme="majorEastAsia" w:eastAsiaTheme="majorEastAsia" w:hAnsiTheme="majorEastAsia" w:cs="仿宋" w:hint="eastAsia"/>
                <w:sz w:val="30"/>
                <w:szCs w:val="30"/>
              </w:rPr>
              <w:lastRenderedPageBreak/>
              <w:t>设规范》，提供相关证书原件扫描件或图片。</w:t>
            </w:r>
          </w:p>
          <w:p w:rsidR="00E84A28" w:rsidRPr="002F42F0" w:rsidRDefault="00BB4279">
            <w:pPr>
              <w:pStyle w:val="11"/>
              <w:ind w:firstLineChars="0" w:firstLine="0"/>
              <w:jc w:val="left"/>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4）.★所投产品生产厂家具有“电视电脑一体机温度调节系统”技术，需提供第三方证明文件原件扫描件或图片及网络查询截图。</w:t>
            </w:r>
          </w:p>
          <w:p w:rsidR="00E84A28" w:rsidRPr="002F42F0" w:rsidRDefault="00BB4279">
            <w:pPr>
              <w:pStyle w:val="11"/>
              <w:ind w:firstLineChars="0" w:firstLine="0"/>
              <w:jc w:val="left"/>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5）.★所投产品生产厂家具有“无线影音传输”技术，需提供第三方证明文件原件扫描件或图片及网络查询截图。</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98</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2</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视频展台</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"1.采用≥800</w:t>
            </w:r>
            <w:proofErr w:type="gramStart"/>
            <w:r w:rsidRPr="002F42F0">
              <w:rPr>
                <w:rFonts w:asciiTheme="majorEastAsia" w:eastAsiaTheme="majorEastAsia" w:hAnsiTheme="majorEastAsia" w:cs="仿宋" w:hint="eastAsia"/>
                <w:sz w:val="30"/>
                <w:szCs w:val="30"/>
              </w:rPr>
              <w:t>万像</w:t>
            </w:r>
            <w:proofErr w:type="gramEnd"/>
            <w:r w:rsidRPr="002F42F0">
              <w:rPr>
                <w:rFonts w:asciiTheme="majorEastAsia" w:eastAsiaTheme="majorEastAsia" w:hAnsiTheme="majorEastAsia" w:cs="仿宋" w:hint="eastAsia"/>
                <w:sz w:val="30"/>
                <w:szCs w:val="30"/>
              </w:rPr>
              <w:t>素摄像头；采用 USB五伏电源直接供电，无需额外配置电源适配器，环保无辐射；箱内USB连线采用隐藏式设计，箱内无可见连线且USB口下出，有效防止积尘，且方便布线和返修。</w:t>
            </w:r>
            <w:r w:rsidRPr="002F42F0">
              <w:rPr>
                <w:rFonts w:asciiTheme="majorEastAsia" w:eastAsiaTheme="majorEastAsia" w:hAnsiTheme="majorEastAsia" w:cs="仿宋" w:hint="eastAsia"/>
                <w:sz w:val="30"/>
                <w:szCs w:val="30"/>
              </w:rPr>
              <w:br/>
              <w:t>2.A4大小拍摄幅面，1080P动态视频预览达到30帧/秒；托板及挂</w:t>
            </w:r>
            <w:proofErr w:type="gramStart"/>
            <w:r w:rsidRPr="002F42F0">
              <w:rPr>
                <w:rFonts w:asciiTheme="majorEastAsia" w:eastAsiaTheme="majorEastAsia" w:hAnsiTheme="majorEastAsia" w:cs="仿宋" w:hint="eastAsia"/>
                <w:sz w:val="30"/>
                <w:szCs w:val="30"/>
              </w:rPr>
              <w:t>墙部分</w:t>
            </w:r>
            <w:proofErr w:type="gramEnd"/>
            <w:r w:rsidRPr="002F42F0">
              <w:rPr>
                <w:rFonts w:asciiTheme="majorEastAsia" w:eastAsiaTheme="majorEastAsia" w:hAnsiTheme="majorEastAsia" w:cs="仿宋" w:hint="eastAsia"/>
                <w:sz w:val="30"/>
                <w:szCs w:val="30"/>
              </w:rPr>
              <w:t>采用金属加强，托板可承重3kg，整机壁挂式安装。</w:t>
            </w:r>
            <w:r w:rsidRPr="002F42F0">
              <w:rPr>
                <w:rFonts w:asciiTheme="majorEastAsia" w:eastAsiaTheme="majorEastAsia" w:hAnsiTheme="majorEastAsia" w:cs="仿宋" w:hint="eastAsia"/>
                <w:sz w:val="30"/>
                <w:szCs w:val="30"/>
              </w:rPr>
              <w:br/>
              <w:t>3.支持展台成像画面实时批注，预设多种笔划粗细及颜色供选择，且支持对展台成像画面联同批注内容进行同步缩放、移动。</w:t>
            </w:r>
            <w:r w:rsidRPr="002F42F0">
              <w:rPr>
                <w:rFonts w:asciiTheme="majorEastAsia" w:eastAsiaTheme="majorEastAsia" w:hAnsiTheme="majorEastAsia" w:cs="仿宋" w:hint="eastAsia"/>
                <w:sz w:val="30"/>
                <w:szCs w:val="30"/>
              </w:rPr>
              <w:br/>
              <w:t>4.整机采用圆弧式设计，无锐角；同时托板采用磁吸吸附式机构，防止托板打落，方便打开及固定，避免机械式锁具故障率高的问题。</w:t>
            </w:r>
            <w:r w:rsidRPr="002F42F0">
              <w:rPr>
                <w:rFonts w:asciiTheme="majorEastAsia" w:eastAsiaTheme="majorEastAsia" w:hAnsiTheme="majorEastAsia" w:cs="仿宋" w:hint="eastAsia"/>
                <w:sz w:val="30"/>
                <w:szCs w:val="30"/>
              </w:rPr>
              <w:br/>
              <w:t>5.展示托板正上方具备LED补光灯，保证展示区域的</w:t>
            </w:r>
            <w:r w:rsidRPr="002F42F0">
              <w:rPr>
                <w:rFonts w:asciiTheme="majorEastAsia" w:eastAsiaTheme="majorEastAsia" w:hAnsiTheme="majorEastAsia" w:cs="仿宋" w:hint="eastAsia"/>
                <w:sz w:val="30"/>
                <w:szCs w:val="30"/>
              </w:rPr>
              <w:lastRenderedPageBreak/>
              <w:t>亮度及展示效果，补光灯开关采用触摸按键设计，同时可通过交互智能平板中的软件直接控制开关；</w:t>
            </w:r>
            <w:r w:rsidRPr="002F42F0">
              <w:rPr>
                <w:rFonts w:asciiTheme="majorEastAsia" w:eastAsiaTheme="majorEastAsia" w:hAnsiTheme="majorEastAsia" w:cs="仿宋" w:hint="eastAsia"/>
                <w:sz w:val="30"/>
                <w:szCs w:val="30"/>
              </w:rPr>
              <w:br/>
              <w:t>6.具有故障自动检测功能：在调用展台却无法出现镜头采集画面信号时，可自动出现检测链接，并给出导致性原因（如硬件连接、摄像头占用、配套软件版本等问题）。</w:t>
            </w:r>
            <w:r w:rsidRPr="002F42F0">
              <w:rPr>
                <w:rFonts w:asciiTheme="majorEastAsia" w:eastAsiaTheme="majorEastAsia" w:hAnsiTheme="majorEastAsia" w:cs="仿宋" w:hint="eastAsia"/>
                <w:sz w:val="30"/>
                <w:szCs w:val="30"/>
              </w:rPr>
              <w:br/>
              <w:t>软件参数：</w:t>
            </w:r>
            <w:r w:rsidRPr="002F42F0">
              <w:rPr>
                <w:rFonts w:asciiTheme="majorEastAsia" w:eastAsiaTheme="majorEastAsia" w:hAnsiTheme="majorEastAsia" w:cs="仿宋" w:hint="eastAsia"/>
                <w:sz w:val="30"/>
                <w:szCs w:val="30"/>
              </w:rPr>
              <w:br/>
              <w:t>7.支持对展台画面进行放大、缩小、旋转、自适应、冻结画面等操作。</w:t>
            </w:r>
            <w:r w:rsidRPr="002F42F0">
              <w:rPr>
                <w:rFonts w:asciiTheme="majorEastAsia" w:eastAsiaTheme="majorEastAsia" w:hAnsiTheme="majorEastAsia" w:cs="仿宋" w:hint="eastAsia"/>
                <w:sz w:val="30"/>
                <w:szCs w:val="30"/>
              </w:rPr>
              <w:br/>
              <w:t>8.支持展台画面实时批注，预设多种笔划粗细及颜色供选择，且支持对展台画面联同批注内容进行同步缩放、移动。</w:t>
            </w:r>
            <w:r w:rsidRPr="002F42F0">
              <w:rPr>
                <w:rFonts w:asciiTheme="majorEastAsia" w:eastAsiaTheme="majorEastAsia" w:hAnsiTheme="majorEastAsia" w:cs="仿宋" w:hint="eastAsia"/>
                <w:sz w:val="30"/>
                <w:szCs w:val="30"/>
              </w:rPr>
              <w:br/>
              <w:t>9.支持展台画面拍照截图并进行多图预览，可对任</w:t>
            </w:r>
            <w:proofErr w:type="gramStart"/>
            <w:r w:rsidRPr="002F42F0">
              <w:rPr>
                <w:rFonts w:asciiTheme="majorEastAsia" w:eastAsiaTheme="majorEastAsia" w:hAnsiTheme="majorEastAsia" w:cs="仿宋" w:hint="eastAsia"/>
                <w:sz w:val="30"/>
                <w:szCs w:val="30"/>
              </w:rPr>
              <w:t>一</w:t>
            </w:r>
            <w:proofErr w:type="gramEnd"/>
            <w:r w:rsidRPr="002F42F0">
              <w:rPr>
                <w:rFonts w:asciiTheme="majorEastAsia" w:eastAsiaTheme="majorEastAsia" w:hAnsiTheme="majorEastAsia" w:cs="仿宋" w:hint="eastAsia"/>
                <w:sz w:val="30"/>
                <w:szCs w:val="30"/>
              </w:rPr>
              <w:t>图片进行全屏显示。</w:t>
            </w:r>
            <w:r w:rsidRPr="002F42F0">
              <w:rPr>
                <w:rFonts w:asciiTheme="majorEastAsia" w:eastAsiaTheme="majorEastAsia" w:hAnsiTheme="majorEastAsia" w:cs="仿宋" w:hint="eastAsia"/>
                <w:sz w:val="30"/>
                <w:szCs w:val="30"/>
              </w:rPr>
              <w:br/>
              <w:t>10.老师可在一体机或电脑上选择延时拍照功能，支持5秒或10秒延时模式，预留充足时间以便调整拍摄内容。</w:t>
            </w:r>
            <w:r w:rsidRPr="002F42F0">
              <w:rPr>
                <w:rFonts w:asciiTheme="majorEastAsia" w:eastAsiaTheme="majorEastAsia" w:hAnsiTheme="majorEastAsia" w:cs="仿宋" w:hint="eastAsia"/>
                <w:sz w:val="30"/>
                <w:szCs w:val="30"/>
              </w:rPr>
              <w:br/>
              <w:t>11.可选择图像、文本或动态等多种情景模式，适应不同展示内容。</w:t>
            </w:r>
            <w:r w:rsidRPr="002F42F0">
              <w:rPr>
                <w:rFonts w:asciiTheme="majorEastAsia" w:eastAsiaTheme="majorEastAsia" w:hAnsiTheme="majorEastAsia" w:cs="仿宋" w:hint="eastAsia"/>
                <w:sz w:val="30"/>
                <w:szCs w:val="30"/>
              </w:rPr>
              <w:br/>
              <w:t>12.支持故障自动检测，在软件无法出现展台拍摄画面时，自动出现检测链接，帮助用户检测“无画面”</w:t>
            </w:r>
            <w:r w:rsidRPr="002F42F0">
              <w:rPr>
                <w:rFonts w:asciiTheme="majorEastAsia" w:eastAsiaTheme="majorEastAsia" w:hAnsiTheme="majorEastAsia" w:cs="仿宋" w:hint="eastAsia"/>
                <w:sz w:val="30"/>
                <w:szCs w:val="30"/>
              </w:rPr>
              <w:lastRenderedPageBreak/>
              <w:t>的原因，并给出引导</w:t>
            </w:r>
            <w:proofErr w:type="gramStart"/>
            <w:r w:rsidRPr="002F42F0">
              <w:rPr>
                <w:rFonts w:asciiTheme="majorEastAsia" w:eastAsiaTheme="majorEastAsia" w:hAnsiTheme="majorEastAsia" w:cs="仿宋" w:hint="eastAsia"/>
                <w:sz w:val="30"/>
                <w:szCs w:val="30"/>
              </w:rPr>
              <w:t>性解决</w:t>
            </w:r>
            <w:proofErr w:type="gramEnd"/>
            <w:r w:rsidRPr="002F42F0">
              <w:rPr>
                <w:rFonts w:asciiTheme="majorEastAsia" w:eastAsiaTheme="majorEastAsia" w:hAnsiTheme="majorEastAsia" w:cs="仿宋" w:hint="eastAsia"/>
                <w:sz w:val="30"/>
                <w:szCs w:val="30"/>
              </w:rPr>
              <w:t>方案。可判断硬件连接、显卡驱动、摄像头占用、软件版本等问题。</w:t>
            </w:r>
            <w:r w:rsidRPr="002F42F0">
              <w:rPr>
                <w:rFonts w:asciiTheme="majorEastAsia" w:eastAsiaTheme="majorEastAsia" w:hAnsiTheme="majorEastAsia" w:cs="仿宋" w:hint="eastAsia"/>
                <w:sz w:val="30"/>
                <w:szCs w:val="30"/>
              </w:rPr>
              <w:br/>
              <w:t>13.支持二</w:t>
            </w:r>
            <w:proofErr w:type="gramStart"/>
            <w:r w:rsidRPr="002F42F0">
              <w:rPr>
                <w:rFonts w:asciiTheme="majorEastAsia" w:eastAsiaTheme="majorEastAsia" w:hAnsiTheme="majorEastAsia" w:cs="仿宋" w:hint="eastAsia"/>
                <w:sz w:val="30"/>
                <w:szCs w:val="30"/>
              </w:rPr>
              <w:t>维码扫码</w:t>
            </w:r>
            <w:proofErr w:type="gramEnd"/>
            <w:r w:rsidRPr="002F42F0">
              <w:rPr>
                <w:rFonts w:asciiTheme="majorEastAsia" w:eastAsiaTheme="majorEastAsia" w:hAnsiTheme="majorEastAsia" w:cs="仿宋" w:hint="eastAsia"/>
                <w:sz w:val="30"/>
                <w:szCs w:val="30"/>
              </w:rPr>
              <w:t>功能：打开扫一扫功能后，将书本上的二维码放入扫描框内即可自动扫描，并进入系统浏览器获取</w:t>
            </w:r>
            <w:proofErr w:type="gramStart"/>
            <w:r w:rsidRPr="002F42F0">
              <w:rPr>
                <w:rFonts w:asciiTheme="majorEastAsia" w:eastAsiaTheme="majorEastAsia" w:hAnsiTheme="majorEastAsia" w:cs="仿宋" w:hint="eastAsia"/>
                <w:sz w:val="30"/>
                <w:szCs w:val="30"/>
              </w:rPr>
              <w:t>二维码的</w:t>
            </w:r>
            <w:proofErr w:type="gramEnd"/>
            <w:r w:rsidRPr="002F42F0">
              <w:rPr>
                <w:rFonts w:asciiTheme="majorEastAsia" w:eastAsiaTheme="majorEastAsia" w:hAnsiTheme="majorEastAsia" w:cs="仿宋" w:hint="eastAsia"/>
                <w:sz w:val="30"/>
                <w:szCs w:val="30"/>
              </w:rPr>
              <w:t>链接内容，帮助老师快速获取电子教学资源。</w:t>
            </w:r>
            <w:r w:rsidRPr="002F42F0">
              <w:rPr>
                <w:rFonts w:asciiTheme="majorEastAsia" w:eastAsiaTheme="majorEastAsia" w:hAnsiTheme="majorEastAsia" w:cs="仿宋" w:hint="eastAsia"/>
                <w:sz w:val="30"/>
                <w:szCs w:val="30"/>
              </w:rPr>
              <w:br/>
              <w:t>14.★为保障产品兼容性，视频展台需要和智慧黑板为同一厂家。（提供产品3C）</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98</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1142"/>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3</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800</w:t>
            </w:r>
            <w:proofErr w:type="gramStart"/>
            <w:r w:rsidRPr="002F42F0">
              <w:rPr>
                <w:rFonts w:asciiTheme="majorEastAsia" w:eastAsiaTheme="majorEastAsia" w:hAnsiTheme="majorEastAsia" w:cs="仿宋" w:hint="eastAsia"/>
                <w:sz w:val="30"/>
                <w:szCs w:val="30"/>
              </w:rPr>
              <w:t>万像</w:t>
            </w:r>
            <w:proofErr w:type="gramEnd"/>
            <w:r w:rsidRPr="002F42F0">
              <w:rPr>
                <w:rFonts w:asciiTheme="majorEastAsia" w:eastAsiaTheme="majorEastAsia" w:hAnsiTheme="majorEastAsia" w:cs="仿宋" w:hint="eastAsia"/>
                <w:sz w:val="30"/>
                <w:szCs w:val="30"/>
              </w:rPr>
              <w:t>素星光半球摄像机</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★具有不小于1/1.8"靶面尺寸。（需提供公安部检验报告证明原件扫描件或图片。）</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设备水平中心分辨力不小于2000TVL。</w:t>
            </w:r>
            <w:r w:rsidRPr="002F42F0">
              <w:rPr>
                <w:rFonts w:asciiTheme="majorEastAsia" w:eastAsiaTheme="majorEastAsia" w:hAnsiTheme="majorEastAsia" w:cs="仿宋" w:hint="eastAsia"/>
                <w:sz w:val="30"/>
                <w:szCs w:val="30"/>
              </w:rPr>
              <w:br/>
              <w:t>支持H.264、H.265、MJPEG视频编码格式，且具有High Profile编码能力。</w:t>
            </w:r>
            <w:r w:rsidRPr="002F42F0">
              <w:rPr>
                <w:rFonts w:asciiTheme="majorEastAsia" w:eastAsiaTheme="majorEastAsia" w:hAnsiTheme="majorEastAsia" w:cs="仿宋" w:hint="eastAsia"/>
                <w:sz w:val="30"/>
                <w:szCs w:val="30"/>
              </w:rPr>
              <w:br/>
              <w:t>信噪比不小于60dB。</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★照度适应范围需大于120dB（需提供公安部检验报告证明原件扫描件或图片。）</w:t>
            </w:r>
            <w:r w:rsidRPr="002F42F0">
              <w:rPr>
                <w:rFonts w:asciiTheme="majorEastAsia" w:eastAsiaTheme="majorEastAsia" w:hAnsiTheme="majorEastAsia" w:cs="仿宋" w:hint="eastAsia"/>
                <w:sz w:val="30"/>
                <w:szCs w:val="30"/>
              </w:rPr>
              <w:br/>
              <w:t>需具有大于120分的宽动态能力。</w:t>
            </w:r>
            <w:r w:rsidRPr="002F42F0">
              <w:rPr>
                <w:rFonts w:asciiTheme="majorEastAsia" w:eastAsiaTheme="majorEastAsia" w:hAnsiTheme="majorEastAsia" w:cs="仿宋" w:hint="eastAsia"/>
                <w:sz w:val="30"/>
                <w:szCs w:val="30"/>
              </w:rPr>
              <w:br/>
              <w:t>摄像机能够在-40~70摄氏度，湿度小于93%环境下稳定工作。</w:t>
            </w:r>
            <w:r w:rsidRPr="002F42F0">
              <w:rPr>
                <w:rFonts w:asciiTheme="majorEastAsia" w:eastAsiaTheme="majorEastAsia" w:hAnsiTheme="majorEastAsia" w:cs="仿宋" w:hint="eastAsia"/>
                <w:sz w:val="30"/>
                <w:szCs w:val="30"/>
              </w:rPr>
              <w:br/>
              <w:t>需具有1个RJ45网络接口、1路报警输入、1路报警输出接口、1个音频输入、1个音频输出接口、1个RS232</w:t>
            </w:r>
            <w:r w:rsidRPr="002F42F0">
              <w:rPr>
                <w:rFonts w:asciiTheme="majorEastAsia" w:eastAsiaTheme="majorEastAsia" w:hAnsiTheme="majorEastAsia" w:cs="仿宋" w:hint="eastAsia"/>
                <w:sz w:val="30"/>
                <w:szCs w:val="30"/>
              </w:rPr>
              <w:lastRenderedPageBreak/>
              <w:t>接口。</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★红外补光距离不小于80米。（需提供公安部检验报告证明原件扫描件或图片。）</w:t>
            </w:r>
            <w:r w:rsidRPr="002F42F0">
              <w:rPr>
                <w:rFonts w:asciiTheme="majorEastAsia" w:eastAsiaTheme="majorEastAsia" w:hAnsiTheme="majorEastAsia" w:cs="仿宋" w:hint="eastAsia"/>
                <w:sz w:val="30"/>
                <w:szCs w:val="30"/>
              </w:rPr>
              <w:br/>
              <w:t>★</w:t>
            </w:r>
            <w:proofErr w:type="gramStart"/>
            <w:r w:rsidRPr="002F42F0">
              <w:rPr>
                <w:rFonts w:asciiTheme="majorEastAsia" w:eastAsiaTheme="majorEastAsia" w:hAnsiTheme="majorEastAsia" w:cs="仿宋" w:hint="eastAsia"/>
                <w:sz w:val="30"/>
                <w:szCs w:val="30"/>
              </w:rPr>
              <w:t>需支持</w:t>
            </w:r>
            <w:proofErr w:type="gramEnd"/>
            <w:r w:rsidRPr="002F42F0">
              <w:rPr>
                <w:rFonts w:asciiTheme="majorEastAsia" w:eastAsiaTheme="majorEastAsia" w:hAnsiTheme="majorEastAsia" w:cs="仿宋" w:hint="eastAsia"/>
                <w:sz w:val="30"/>
                <w:szCs w:val="30"/>
              </w:rPr>
              <w:t>IP67防尘防水。（需提供公安部检验报告证明原件扫描件或图片。）</w:t>
            </w:r>
            <w:r w:rsidRPr="002F42F0">
              <w:rPr>
                <w:rFonts w:asciiTheme="majorEastAsia" w:eastAsiaTheme="majorEastAsia" w:hAnsiTheme="majorEastAsia" w:cs="仿宋" w:hint="eastAsia"/>
                <w:sz w:val="30"/>
                <w:szCs w:val="30"/>
              </w:rPr>
              <w:br/>
              <w:t>★设备与客户端之间用200米网线进行传输，数据包丢包率不大于0.1%。（需提供公安部检验报告证明原件扫描件或图片。）</w:t>
            </w:r>
            <w:r w:rsidRPr="002F42F0">
              <w:rPr>
                <w:rFonts w:asciiTheme="majorEastAsia" w:eastAsiaTheme="majorEastAsia" w:hAnsiTheme="majorEastAsia" w:cs="仿宋" w:hint="eastAsia"/>
                <w:sz w:val="30"/>
                <w:szCs w:val="30"/>
              </w:rPr>
              <w:br/>
              <w:t>在丢包</w:t>
            </w:r>
            <w:proofErr w:type="gramStart"/>
            <w:r w:rsidRPr="002F42F0">
              <w:rPr>
                <w:rFonts w:asciiTheme="majorEastAsia" w:eastAsiaTheme="majorEastAsia" w:hAnsiTheme="majorEastAsia" w:cs="仿宋" w:hint="eastAsia"/>
                <w:sz w:val="30"/>
                <w:szCs w:val="30"/>
              </w:rPr>
              <w:t>率设置</w:t>
            </w:r>
            <w:proofErr w:type="gramEnd"/>
            <w:r w:rsidRPr="002F42F0">
              <w:rPr>
                <w:rFonts w:asciiTheme="majorEastAsia" w:eastAsiaTheme="majorEastAsia" w:hAnsiTheme="majorEastAsia" w:cs="仿宋" w:hint="eastAsia"/>
                <w:sz w:val="30"/>
                <w:szCs w:val="30"/>
              </w:rPr>
              <w:t>为25%的网络环境下，可正常显示监视画面。</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★最低照度彩色不大于0.001 lx，</w:t>
            </w:r>
            <w:proofErr w:type="gramStart"/>
            <w:r w:rsidRPr="002F42F0">
              <w:rPr>
                <w:rFonts w:asciiTheme="majorEastAsia" w:eastAsiaTheme="majorEastAsia" w:hAnsiTheme="majorEastAsia" w:cs="仿宋" w:hint="eastAsia"/>
                <w:sz w:val="30"/>
                <w:szCs w:val="30"/>
              </w:rPr>
              <w:t>黑白不</w:t>
            </w:r>
            <w:proofErr w:type="gramEnd"/>
            <w:r w:rsidRPr="002F42F0">
              <w:rPr>
                <w:rFonts w:asciiTheme="majorEastAsia" w:eastAsiaTheme="majorEastAsia" w:hAnsiTheme="majorEastAsia" w:cs="仿宋" w:hint="eastAsia"/>
                <w:sz w:val="30"/>
                <w:szCs w:val="30"/>
              </w:rPr>
              <w:t>大于0.0005 lx，最大亮度鉴别等级不小于11级。（需提供公安部检验报告证明原件扫描件或图片。）</w:t>
            </w:r>
            <w:r w:rsidRPr="002F42F0">
              <w:rPr>
                <w:rFonts w:asciiTheme="majorEastAsia" w:eastAsiaTheme="majorEastAsia" w:hAnsiTheme="majorEastAsia" w:cs="仿宋" w:hint="eastAsia"/>
                <w:sz w:val="30"/>
                <w:szCs w:val="30"/>
              </w:rPr>
              <w:br/>
              <w:t>同一场景相同图像质量下，将设备视频编解码格式设置为H.265，开启智能功能与未开启智能功能相比，码率可节约1/2。</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可通过DAV文件或ZIP压缩包进行升级。</w:t>
            </w:r>
            <w:r w:rsidRPr="002F42F0">
              <w:rPr>
                <w:rFonts w:asciiTheme="majorEastAsia" w:eastAsiaTheme="majorEastAsia" w:hAnsiTheme="majorEastAsia" w:cs="仿宋" w:hint="eastAsia"/>
                <w:sz w:val="30"/>
                <w:szCs w:val="30"/>
              </w:rPr>
              <w:br/>
              <w:t>支持录像搜索功能，可按时间进行录像查询，并可将录像类型通过不同颜色在时间轴上进行显示。</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支持录像回放功能，回放录像时可设置播放时间，并可实现抓图、剪辑、电子放大和下载录像功能。</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4</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壁装支架</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E w:val="0"/>
              <w:autoSpaceDN w:val="0"/>
              <w:adjustRightInd w:val="0"/>
              <w:rPr>
                <w:rFonts w:asciiTheme="majorEastAsia" w:eastAsiaTheme="majorEastAsia" w:hAnsiTheme="majorEastAsia" w:cs="仿宋"/>
                <w:sz w:val="30"/>
                <w:szCs w:val="30"/>
              </w:rPr>
            </w:pPr>
            <w:r w:rsidRPr="002F42F0">
              <w:rPr>
                <w:rFonts w:asciiTheme="majorEastAsia" w:eastAsiaTheme="majorEastAsia" w:hAnsiTheme="majorEastAsia" w:cs="仿宋"/>
                <w:sz w:val="30"/>
                <w:szCs w:val="30"/>
              </w:rPr>
              <w:t>外观为壁挂式钢结构，带锁箱可防盗，隐藏式拉手开启展台面板。</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否</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5</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专用电源</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圆头、</w:t>
            </w:r>
            <w:proofErr w:type="gramStart"/>
            <w:r w:rsidRPr="002F42F0">
              <w:rPr>
                <w:rFonts w:asciiTheme="majorEastAsia" w:eastAsiaTheme="majorEastAsia" w:hAnsiTheme="majorEastAsia" w:cs="仿宋" w:hint="eastAsia"/>
                <w:sz w:val="30"/>
                <w:szCs w:val="30"/>
              </w:rPr>
              <w:t>插墙式</w:t>
            </w:r>
            <w:proofErr w:type="gramEnd"/>
            <w:r w:rsidRPr="002F42F0">
              <w:rPr>
                <w:rFonts w:asciiTheme="majorEastAsia" w:eastAsiaTheme="majorEastAsia" w:hAnsiTheme="majorEastAsia" w:cs="仿宋" w:hint="eastAsia"/>
                <w:sz w:val="30"/>
                <w:szCs w:val="30"/>
              </w:rPr>
              <w:t>，国标，输出线长1500mm</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块</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否</w:t>
            </w:r>
          </w:p>
        </w:tc>
      </w:tr>
      <w:tr w:rsidR="00E84A28" w:rsidRPr="002F42F0">
        <w:trPr>
          <w:trHeight w:val="171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全向拾音麦克风</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拾音器据声源5米距离声音采集清晰，能够有效监听70平方米范围。</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★降噪能力不小于10dB。（需提供公安部检验报告证明原件扫描件或图片。）</w:t>
            </w:r>
            <w:r w:rsidRPr="002F42F0">
              <w:rPr>
                <w:rFonts w:asciiTheme="majorEastAsia" w:eastAsiaTheme="majorEastAsia" w:hAnsiTheme="majorEastAsia" w:cs="仿宋" w:hint="eastAsia"/>
                <w:sz w:val="30"/>
                <w:szCs w:val="30"/>
              </w:rPr>
              <w:br/>
            </w:r>
            <w:proofErr w:type="gramStart"/>
            <w:r w:rsidRPr="002F42F0">
              <w:rPr>
                <w:rFonts w:asciiTheme="majorEastAsia" w:eastAsiaTheme="majorEastAsia" w:hAnsiTheme="majorEastAsia" w:cs="仿宋" w:hint="eastAsia"/>
                <w:sz w:val="30"/>
                <w:szCs w:val="30"/>
              </w:rPr>
              <w:t>需支持</w:t>
            </w:r>
            <w:proofErr w:type="gramEnd"/>
            <w:r w:rsidRPr="002F42F0">
              <w:rPr>
                <w:rFonts w:asciiTheme="majorEastAsia" w:eastAsiaTheme="majorEastAsia" w:hAnsiTheme="majorEastAsia" w:cs="仿宋" w:hint="eastAsia"/>
                <w:sz w:val="30"/>
                <w:szCs w:val="30"/>
              </w:rPr>
              <w:t>DC12V供电，且在不小于DC12V±25%范围内变化时可以正常工作。</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拾音器能够在-30~70摄氏度环境下稳定工作。</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安防综合管理系统</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1、支持系统内的组织、人员、车辆、用户、角色、认证、区域等的配置和管理；</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2、包含图上监控、事件联动、视频网管、门禁网管、紧急报警、违停球接入等功能。</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3、支持前端编码设备的集中管理；</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4、支持视频预览、录像回放、图片查看、解码上墙等功能；</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硬件参数4114(10核2.2GHz)×1/32G DDR4/1TB 7.2K</w:t>
            </w:r>
            <w:r w:rsidRPr="002F42F0">
              <w:rPr>
                <w:rFonts w:asciiTheme="majorEastAsia" w:eastAsiaTheme="majorEastAsia" w:hAnsiTheme="majorEastAsia" w:cs="宋体" w:hint="eastAsia"/>
                <w:sz w:val="30"/>
                <w:szCs w:val="30"/>
              </w:rPr>
              <w:t> </w:t>
            </w:r>
            <w:r w:rsidRPr="002F42F0">
              <w:rPr>
                <w:rFonts w:asciiTheme="majorEastAsia" w:eastAsiaTheme="majorEastAsia" w:hAnsiTheme="majorEastAsia" w:cs="仿宋" w:hint="eastAsia"/>
                <w:sz w:val="30"/>
                <w:szCs w:val="30"/>
              </w:rPr>
              <w:t xml:space="preserve"> SATA×2（RAID 1）/SAS_HBA/1GbE×2/Win Svr 2016 简中标版/550W(1+1)/2U/16DIMM</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8</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网络硬盘录像机</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硬件规格：标准机架式，2个HDMI，2个VGA,HDMI+VGA组内同源，16盘位，</w:t>
            </w:r>
            <w:proofErr w:type="gramStart"/>
            <w:r w:rsidRPr="002F42F0">
              <w:rPr>
                <w:rFonts w:asciiTheme="majorEastAsia" w:eastAsiaTheme="majorEastAsia" w:hAnsiTheme="majorEastAsia" w:cs="仿宋" w:hint="eastAsia"/>
                <w:sz w:val="30"/>
                <w:szCs w:val="30"/>
              </w:rPr>
              <w:t>可满配</w:t>
            </w:r>
            <w:proofErr w:type="gramEnd"/>
            <w:r w:rsidRPr="002F42F0">
              <w:rPr>
                <w:rFonts w:asciiTheme="majorEastAsia" w:eastAsiaTheme="majorEastAsia" w:hAnsiTheme="majorEastAsia" w:cs="仿宋" w:hint="eastAsia"/>
                <w:sz w:val="30"/>
                <w:szCs w:val="30"/>
              </w:rPr>
              <w:t>8T、10T硬盘，2个千兆网口，2个USB2.0接口、1个USB3.0接口，1个eSATA接口；支持RAID0、1、5、10，支持全局热备盘。软件性能：输入带宽：320M，64路H.264、H.265混合接入，最大支持16×1080P解码，支持H.265、H.264解码，Smart 2.0/</w:t>
            </w:r>
            <w:proofErr w:type="gramStart"/>
            <w:r w:rsidRPr="002F42F0">
              <w:rPr>
                <w:rFonts w:asciiTheme="majorEastAsia" w:eastAsiaTheme="majorEastAsia" w:hAnsiTheme="majorEastAsia" w:cs="仿宋" w:hint="eastAsia"/>
                <w:sz w:val="30"/>
                <w:szCs w:val="30"/>
              </w:rPr>
              <w:t>整机热备</w:t>
            </w:r>
            <w:proofErr w:type="gramEnd"/>
            <w:r w:rsidRPr="002F42F0">
              <w:rPr>
                <w:rFonts w:asciiTheme="majorEastAsia" w:eastAsiaTheme="majorEastAsia" w:hAnsiTheme="majorEastAsia" w:cs="仿宋" w:hint="eastAsia"/>
                <w:sz w:val="30"/>
                <w:szCs w:val="30"/>
              </w:rPr>
              <w:t>/ANR/智能检索/智能回放/车牌检索/人脸检索/热度图/客流量统计/分时段回放/超高</w:t>
            </w:r>
            <w:proofErr w:type="gramStart"/>
            <w:r w:rsidRPr="002F42F0">
              <w:rPr>
                <w:rFonts w:asciiTheme="majorEastAsia" w:eastAsiaTheme="majorEastAsia" w:hAnsiTheme="majorEastAsia" w:cs="仿宋" w:hint="eastAsia"/>
                <w:sz w:val="30"/>
                <w:szCs w:val="30"/>
              </w:rPr>
              <w:t>倍</w:t>
            </w:r>
            <w:proofErr w:type="gramEnd"/>
            <w:r w:rsidRPr="002F42F0">
              <w:rPr>
                <w:rFonts w:asciiTheme="majorEastAsia" w:eastAsiaTheme="majorEastAsia" w:hAnsiTheme="majorEastAsia" w:cs="仿宋" w:hint="eastAsia"/>
                <w:sz w:val="30"/>
                <w:szCs w:val="30"/>
              </w:rPr>
              <w:t>速回放/双系统备份。</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支持在线检查硬盘的运行状态、健康状态，包括低温警报、高温警报、异步信号恢复警报、重新分配扇区技术警报、读取恢复警报、无法修复的错误警报、机械故障警报、磁头</w:t>
            </w:r>
            <w:proofErr w:type="gramStart"/>
            <w:r w:rsidRPr="002F42F0">
              <w:rPr>
                <w:rFonts w:asciiTheme="majorEastAsia" w:eastAsiaTheme="majorEastAsia" w:hAnsiTheme="majorEastAsia" w:cs="仿宋" w:hint="eastAsia"/>
                <w:sz w:val="30"/>
                <w:szCs w:val="30"/>
              </w:rPr>
              <w:t>加载率警报</w:t>
            </w:r>
            <w:proofErr w:type="gramEnd"/>
            <w:r w:rsidRPr="002F42F0">
              <w:rPr>
                <w:rFonts w:asciiTheme="majorEastAsia" w:eastAsiaTheme="majorEastAsia" w:hAnsiTheme="majorEastAsia" w:cs="仿宋" w:hint="eastAsia"/>
                <w:sz w:val="30"/>
                <w:szCs w:val="30"/>
              </w:rPr>
              <w:t>、电源接通复位率警报、总功率负载率警报、电源开启小时警报。</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支持实时监测并显示系统正在进行的录像备份任务，可查看剩余录像大小、剩余时间、备份进度百分比和进度条。</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可接入10T容量的SATA接口硬盘；可接入AI硬盘。支持硬盘休眠。</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可对视频画面叠加10行字符，每行可输入22个汉字；可设置透明闪烁、透明不闪烁、不透明不闪烁、不透</w:t>
            </w:r>
            <w:r w:rsidRPr="002F42F0">
              <w:rPr>
                <w:rFonts w:asciiTheme="majorEastAsia" w:eastAsiaTheme="majorEastAsia" w:hAnsiTheme="majorEastAsia" w:cs="仿宋" w:hint="eastAsia"/>
                <w:sz w:val="30"/>
                <w:szCs w:val="30"/>
              </w:rPr>
              <w:lastRenderedPageBreak/>
              <w:t>明闪烁4种OSD属性。</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259"/>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9</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H.265解码器</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★采用嵌入式架构，专用Linux系统，使用DSP解码。为了设备稳定可靠运行，不得采用工控机或者PC机的X86架构。（需提供公安部检测报告原件扫描件或图片）。</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MJPEG等主流的编码格式；封装格式：支持PS、RTP、TS、ES等主流的封装格式；音频解码：支持G.722、G.711A、G.726、G.711U、MPEG2-L2、AAC音频格式的解码；解码能力：支持8路1200W，或16路800W，或24路500W，或40路300W，或64路1080P及以下分辨率同时实时解码；画面分割：支持1、2、4、6、8、9、10、12、16、25、36画面分割显示。（需提供公安部检测报告原件扫描件或图片）。</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★网络接口：2个RJ45 10M/100M/1000Mbps自适应管理网口2个RJ45 10M/100M/1000Mbps自适应以太网接口，16个RJ45 10M/100M自适应以太网接口。（需提供公安部检测报告原件扫描件或图片）。</w:t>
            </w:r>
            <w:r w:rsidRPr="002F42F0">
              <w:rPr>
                <w:rFonts w:asciiTheme="majorEastAsia" w:eastAsiaTheme="majorEastAsia" w:hAnsiTheme="majorEastAsia" w:cs="仿宋" w:hint="eastAsia"/>
                <w:sz w:val="30"/>
                <w:szCs w:val="30"/>
              </w:rPr>
              <w:cr/>
              <w:t>★音频接口：支持8路音频输出，1路对讲输入，1路对讲输出，串行接口：一个标准232接口（RJ45）、一个标准485接口，报警接口：8路报警输入，8路报警输出。（需提供公安部检测报告原件扫描件或图片）。</w:t>
            </w:r>
            <w:r w:rsidRPr="002F42F0">
              <w:rPr>
                <w:rFonts w:asciiTheme="majorEastAsia" w:eastAsiaTheme="majorEastAsia" w:hAnsiTheme="majorEastAsia" w:cs="仿宋" w:hint="eastAsia"/>
                <w:sz w:val="30"/>
                <w:szCs w:val="30"/>
              </w:rPr>
              <w:br/>
            </w:r>
            <w:r w:rsidRPr="002F42F0">
              <w:rPr>
                <w:rFonts w:asciiTheme="majorEastAsia" w:eastAsiaTheme="majorEastAsia" w:hAnsiTheme="majorEastAsia" w:cs="仿宋" w:hint="eastAsia"/>
                <w:sz w:val="30"/>
                <w:szCs w:val="30"/>
              </w:rPr>
              <w:lastRenderedPageBreak/>
              <w:t>要求设备具备，20个RJ45网络接口，1路语音输入，1路语音输出，1个RS232接口，1个RS485接口，8路报警输入，8路报警输出，1个VGA视频输入接口，1个DVI-I输入接口。输出口支持8个HDMI接口，支持4路模拟音频输出，支持4路模拟视频输出。</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可对客户端电脑桌面解码输出显示。</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可通过客户端软件导入和导出设备配置参数。</w:t>
            </w:r>
          </w:p>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可通过客户端软件设置HDMI接口输出分辨率为1024×768（60Hz）、1280×1024（60Hz）、1280×720（60Hz）、1280×720（50Hz）、1920×1080（50Hz）、1920×1080（60Hz）、1600×1200（60Hz）、1680×1050（60Hz）、3840x2160（30Hz）。</w:t>
            </w:r>
            <w:r w:rsidRPr="002F42F0">
              <w:rPr>
                <w:rFonts w:asciiTheme="majorEastAsia" w:eastAsiaTheme="majorEastAsia" w:hAnsiTheme="majorEastAsia" w:cs="仿宋" w:hint="eastAsia"/>
                <w:sz w:val="30"/>
                <w:szCs w:val="30"/>
              </w:rPr>
              <w:br/>
              <w:t>可通过客户端软件将显示窗口在多个显示屏间进行拖动或跨屏显示，并可调节显示窗口大小。</w:t>
            </w:r>
            <w:r w:rsidRPr="002F42F0">
              <w:rPr>
                <w:rFonts w:asciiTheme="majorEastAsia" w:eastAsiaTheme="majorEastAsia" w:hAnsiTheme="majorEastAsia" w:cs="仿宋" w:hint="eastAsia"/>
                <w:sz w:val="30"/>
                <w:szCs w:val="30"/>
              </w:rPr>
              <w:br/>
              <w:t>可将视频图像</w:t>
            </w:r>
            <w:proofErr w:type="gramStart"/>
            <w:r w:rsidRPr="002F42F0">
              <w:rPr>
                <w:rFonts w:asciiTheme="majorEastAsia" w:eastAsiaTheme="majorEastAsia" w:hAnsiTheme="majorEastAsia" w:cs="仿宋" w:hint="eastAsia"/>
                <w:sz w:val="30"/>
                <w:szCs w:val="30"/>
              </w:rPr>
              <w:t>进行轮巡输出</w:t>
            </w:r>
            <w:proofErr w:type="gramEnd"/>
            <w:r w:rsidRPr="002F42F0">
              <w:rPr>
                <w:rFonts w:asciiTheme="majorEastAsia" w:eastAsiaTheme="majorEastAsia" w:hAnsiTheme="majorEastAsia" w:cs="仿宋" w:hint="eastAsia"/>
                <w:sz w:val="30"/>
                <w:szCs w:val="30"/>
              </w:rPr>
              <w:t>显示，并可在客户端软件</w:t>
            </w:r>
            <w:proofErr w:type="gramStart"/>
            <w:r w:rsidRPr="002F42F0">
              <w:rPr>
                <w:rFonts w:asciiTheme="majorEastAsia" w:eastAsiaTheme="majorEastAsia" w:hAnsiTheme="majorEastAsia" w:cs="仿宋" w:hint="eastAsia"/>
                <w:sz w:val="30"/>
                <w:szCs w:val="30"/>
              </w:rPr>
              <w:t>设置轮巡计划</w:t>
            </w:r>
            <w:proofErr w:type="gramEnd"/>
            <w:r w:rsidRPr="002F42F0">
              <w:rPr>
                <w:rFonts w:asciiTheme="majorEastAsia" w:eastAsiaTheme="majorEastAsia" w:hAnsiTheme="majorEastAsia" w:cs="仿宋" w:hint="eastAsia"/>
                <w:sz w:val="30"/>
                <w:szCs w:val="30"/>
              </w:rPr>
              <w:t>。</w:t>
            </w:r>
            <w:r w:rsidRPr="002F42F0">
              <w:rPr>
                <w:rFonts w:asciiTheme="majorEastAsia" w:eastAsiaTheme="majorEastAsia" w:hAnsiTheme="majorEastAsia" w:cs="仿宋" w:hint="eastAsia"/>
                <w:sz w:val="30"/>
                <w:szCs w:val="30"/>
              </w:rPr>
              <w:br/>
              <w:t>可分别通过IE浏览器及客户端软件两种方式访问设备。</w:t>
            </w:r>
            <w:r w:rsidRPr="002F42F0">
              <w:rPr>
                <w:rFonts w:asciiTheme="majorEastAsia" w:eastAsiaTheme="majorEastAsia" w:hAnsiTheme="majorEastAsia" w:cs="仿宋" w:hint="eastAsia"/>
                <w:sz w:val="30"/>
                <w:szCs w:val="30"/>
              </w:rPr>
              <w:br/>
              <w:t>支持1、2、4、6、8、9、10、12、16、25、36画面分割显示。</w:t>
            </w:r>
            <w:r w:rsidRPr="002F42F0">
              <w:rPr>
                <w:rFonts w:asciiTheme="majorEastAsia" w:eastAsiaTheme="majorEastAsia" w:hAnsiTheme="majorEastAsia" w:cs="仿宋" w:hint="eastAsia"/>
                <w:sz w:val="30"/>
                <w:szCs w:val="30"/>
              </w:rPr>
              <w:br/>
              <w:t>★可通过客户端软件将1路输入视频图像发送至多</w:t>
            </w:r>
            <w:proofErr w:type="gramStart"/>
            <w:r w:rsidRPr="002F42F0">
              <w:rPr>
                <w:rFonts w:asciiTheme="majorEastAsia" w:eastAsiaTheme="majorEastAsia" w:hAnsiTheme="majorEastAsia" w:cs="仿宋" w:hint="eastAsia"/>
                <w:sz w:val="30"/>
                <w:szCs w:val="30"/>
              </w:rPr>
              <w:t>个</w:t>
            </w:r>
            <w:proofErr w:type="gramEnd"/>
            <w:r w:rsidRPr="002F42F0">
              <w:rPr>
                <w:rFonts w:asciiTheme="majorEastAsia" w:eastAsiaTheme="majorEastAsia" w:hAnsiTheme="majorEastAsia" w:cs="仿宋" w:hint="eastAsia"/>
                <w:sz w:val="30"/>
                <w:szCs w:val="30"/>
              </w:rPr>
              <w:lastRenderedPageBreak/>
              <w:t>输出接口拼接显示，支持1×2、1×3、1×4、1×5、1×6、1×7、1×8、2×1、2×2、2×3、2×4、3×1、3×2、4×1、4×2、5×1、6×1、7×1、8×1的拼接显示。（需提供公安部检测报告原件扫描件或图片）</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9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2U本地服务器</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hint="eastAsia"/>
                <w:sz w:val="30"/>
                <w:szCs w:val="30"/>
              </w:rPr>
              <w:t>1</w:t>
            </w:r>
            <w:r w:rsidRPr="002F42F0">
              <w:rPr>
                <w:rFonts w:asciiTheme="majorEastAsia" w:eastAsiaTheme="majorEastAsia" w:hAnsiTheme="majorEastAsia" w:cs="仿宋" w:hint="eastAsia"/>
                <w:sz w:val="30"/>
                <w:szCs w:val="30"/>
              </w:rPr>
              <w:t>.产品自主研发</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2.2U，机架式，带滑轨；</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3.配置2*英特尔E5-2600V4系列处理器，主频</w:t>
            </w:r>
            <w:r w:rsidRPr="002F42F0">
              <w:rPr>
                <w:rFonts w:asciiTheme="majorEastAsia" w:eastAsiaTheme="majorEastAsia" w:hAnsiTheme="majorEastAsia" w:cs="仿宋"/>
                <w:sz w:val="30"/>
                <w:szCs w:val="30"/>
              </w:rPr>
              <w:t>≥2.1GHz</w:t>
            </w:r>
            <w:r w:rsidRPr="002F42F0">
              <w:rPr>
                <w:rFonts w:asciiTheme="majorEastAsia" w:eastAsiaTheme="majorEastAsia" w:hAnsiTheme="majorEastAsia" w:cs="仿宋" w:hint="eastAsia"/>
                <w:sz w:val="30"/>
                <w:szCs w:val="30"/>
              </w:rPr>
              <w:t>，不少于8核</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4.内存16GB，不少于16给内存插槽；</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5.硬盘支持热插拔SAS</w:t>
            </w:r>
            <w:r w:rsidRPr="002F42F0">
              <w:rPr>
                <w:rFonts w:asciiTheme="majorEastAsia" w:eastAsiaTheme="majorEastAsia" w:hAnsiTheme="majorEastAsia" w:cs="仿宋"/>
                <w:sz w:val="30"/>
                <w:szCs w:val="30"/>
              </w:rPr>
              <w:t>/</w:t>
            </w:r>
            <w:r w:rsidRPr="002F42F0">
              <w:rPr>
                <w:rFonts w:asciiTheme="majorEastAsia" w:eastAsiaTheme="majorEastAsia" w:hAnsiTheme="majorEastAsia" w:cs="仿宋" w:hint="eastAsia"/>
                <w:sz w:val="30"/>
                <w:szCs w:val="30"/>
              </w:rPr>
              <w:t>STAT/SSD。</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6.配置</w:t>
            </w:r>
            <w:r w:rsidRPr="002F42F0">
              <w:rPr>
                <w:rFonts w:asciiTheme="majorEastAsia" w:eastAsiaTheme="majorEastAsia" w:hAnsiTheme="majorEastAsia" w:cs="仿宋"/>
                <w:sz w:val="30"/>
                <w:szCs w:val="30"/>
              </w:rPr>
              <w:t>RAID</w:t>
            </w:r>
            <w:r w:rsidRPr="002F42F0">
              <w:rPr>
                <w:rFonts w:asciiTheme="majorEastAsia" w:eastAsiaTheme="majorEastAsia" w:hAnsiTheme="majorEastAsia" w:cs="仿宋" w:hint="eastAsia"/>
                <w:sz w:val="30"/>
                <w:szCs w:val="30"/>
              </w:rPr>
              <w:t>卡，支持RAID</w:t>
            </w:r>
            <w:r w:rsidRPr="002F42F0">
              <w:rPr>
                <w:rFonts w:asciiTheme="majorEastAsia" w:eastAsiaTheme="majorEastAsia" w:hAnsiTheme="majorEastAsia" w:cs="仿宋"/>
                <w:sz w:val="30"/>
                <w:szCs w:val="30"/>
              </w:rPr>
              <w:t>0,1,5,6,10,50,60</w:t>
            </w:r>
            <w:r w:rsidRPr="002F42F0">
              <w:rPr>
                <w:rFonts w:asciiTheme="majorEastAsia" w:eastAsiaTheme="majorEastAsia" w:hAnsiTheme="majorEastAsia" w:cs="仿宋" w:hint="eastAsia"/>
                <w:sz w:val="30"/>
                <w:szCs w:val="30"/>
              </w:rPr>
              <w:t>；</w:t>
            </w:r>
            <w:r w:rsidRPr="002F42F0">
              <w:rPr>
                <w:rFonts w:asciiTheme="majorEastAsia" w:eastAsiaTheme="majorEastAsia" w:hAnsiTheme="majorEastAsia" w:cs="仿宋"/>
                <w:sz w:val="30"/>
                <w:szCs w:val="30"/>
              </w:rPr>
              <w:t>2G</w:t>
            </w:r>
            <w:r w:rsidRPr="002F42F0">
              <w:rPr>
                <w:rFonts w:asciiTheme="majorEastAsia" w:eastAsiaTheme="majorEastAsia" w:hAnsiTheme="majorEastAsia" w:cs="仿宋" w:hint="eastAsia"/>
                <w:sz w:val="30"/>
                <w:szCs w:val="30"/>
              </w:rPr>
              <w:t>缓存，PCI-E</w:t>
            </w:r>
            <w:r w:rsidRPr="002F42F0">
              <w:rPr>
                <w:rFonts w:asciiTheme="majorEastAsia" w:eastAsiaTheme="majorEastAsia" w:hAnsiTheme="majorEastAsia" w:cs="仿宋"/>
                <w:sz w:val="30"/>
                <w:szCs w:val="30"/>
              </w:rPr>
              <w:t xml:space="preserve"> </w:t>
            </w:r>
            <w:r w:rsidRPr="002F42F0">
              <w:rPr>
                <w:rFonts w:asciiTheme="majorEastAsia" w:eastAsiaTheme="majorEastAsia" w:hAnsiTheme="majorEastAsia" w:cs="仿宋" w:hint="eastAsia"/>
                <w:sz w:val="30"/>
                <w:szCs w:val="30"/>
              </w:rPr>
              <w:t>I/O插槽不少于6个；</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7.配置2G</w:t>
            </w:r>
            <w:proofErr w:type="gramStart"/>
            <w:r w:rsidRPr="002F42F0">
              <w:rPr>
                <w:rFonts w:asciiTheme="majorEastAsia" w:eastAsiaTheme="majorEastAsia" w:hAnsiTheme="majorEastAsia" w:cs="仿宋" w:hint="eastAsia"/>
                <w:sz w:val="30"/>
                <w:szCs w:val="30"/>
              </w:rPr>
              <w:t>千兆电口</w:t>
            </w:r>
            <w:proofErr w:type="gramEnd"/>
            <w:r w:rsidRPr="002F42F0">
              <w:rPr>
                <w:rFonts w:asciiTheme="majorEastAsia" w:eastAsiaTheme="majorEastAsia" w:hAnsiTheme="majorEastAsia" w:cs="仿宋" w:hint="eastAsia"/>
                <w:sz w:val="30"/>
                <w:szCs w:val="30"/>
              </w:rPr>
              <w:t>，2个双口10GE网卡（含2个光模块）；</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8</w:t>
            </w:r>
            <w:r w:rsidRPr="002F42F0">
              <w:rPr>
                <w:rFonts w:asciiTheme="majorEastAsia" w:eastAsiaTheme="majorEastAsia" w:hAnsiTheme="majorEastAsia" w:cs="仿宋"/>
                <w:sz w:val="30"/>
                <w:szCs w:val="30"/>
              </w:rPr>
              <w:t>.</w:t>
            </w:r>
            <w:proofErr w:type="gramStart"/>
            <w:r w:rsidRPr="002F42F0">
              <w:rPr>
                <w:rFonts w:asciiTheme="majorEastAsia" w:eastAsiaTheme="majorEastAsia" w:hAnsiTheme="majorEastAsia" w:cs="仿宋" w:hint="eastAsia"/>
                <w:sz w:val="30"/>
                <w:szCs w:val="30"/>
              </w:rPr>
              <w:t>配备满配冗余</w:t>
            </w:r>
            <w:proofErr w:type="gramEnd"/>
            <w:r w:rsidRPr="002F42F0">
              <w:rPr>
                <w:rFonts w:asciiTheme="majorEastAsia" w:eastAsiaTheme="majorEastAsia" w:hAnsiTheme="majorEastAsia" w:cs="仿宋" w:hint="eastAsia"/>
                <w:sz w:val="30"/>
                <w:szCs w:val="30"/>
              </w:rPr>
              <w:t>750W热插拔电源，提供配套电源连接线；</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9.可管理和维护性</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（1）集成系统管理处理器支持：自动服务器重启、风扇监视和控制、电源监控、温度监控、启动/关闭、按序重启、本地固件更新、错误日志，可通过可视化工具提供系统未来状况的可视显示；</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（2）具有图形管理界面；</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（3）配置独立的远程管理控制端口，支持远程监控图形界面，可实现与操作系统无关的</w:t>
            </w:r>
            <w:proofErr w:type="gramStart"/>
            <w:r w:rsidRPr="002F42F0">
              <w:rPr>
                <w:rFonts w:asciiTheme="majorEastAsia" w:eastAsiaTheme="majorEastAsia" w:hAnsiTheme="majorEastAsia" w:cs="仿宋" w:hint="eastAsia"/>
                <w:sz w:val="30"/>
                <w:szCs w:val="30"/>
              </w:rPr>
              <w:t>远程对</w:t>
            </w:r>
            <w:proofErr w:type="gramEnd"/>
            <w:r w:rsidRPr="002F42F0">
              <w:rPr>
                <w:rFonts w:asciiTheme="majorEastAsia" w:eastAsiaTheme="majorEastAsia" w:hAnsiTheme="majorEastAsia" w:cs="仿宋" w:hint="eastAsia"/>
                <w:sz w:val="30"/>
                <w:szCs w:val="30"/>
              </w:rPr>
              <w:t>服务器的完全控制，包括远程的开机、关机、重启、虚拟软驱、虚拟光驱等操作。</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11</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监控级硬盘</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left"/>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10T 监控专用</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块</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96</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否</w:t>
            </w:r>
          </w:p>
        </w:tc>
      </w:tr>
      <w:tr w:rsidR="00E84A28" w:rsidRPr="002F42F0">
        <w:trPr>
          <w:trHeight w:val="228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12</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接入交换机</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1、交换容量590Gbps，整机转发性能210Mpps；</w:t>
            </w:r>
            <w:proofErr w:type="gramStart"/>
            <w:r w:rsidRPr="002F42F0">
              <w:rPr>
                <w:rFonts w:asciiTheme="majorEastAsia" w:eastAsiaTheme="majorEastAsia" w:hAnsiTheme="majorEastAsia" w:cs="仿宋" w:hint="eastAsia"/>
                <w:sz w:val="30"/>
                <w:szCs w:val="30"/>
              </w:rPr>
              <w:t>千兆电口</w:t>
            </w:r>
            <w:proofErr w:type="gramEnd"/>
            <w:r w:rsidRPr="002F42F0">
              <w:rPr>
                <w:rFonts w:asciiTheme="majorEastAsia" w:eastAsiaTheme="majorEastAsia" w:hAnsiTheme="majorEastAsia" w:cs="仿宋" w:hint="eastAsia"/>
                <w:sz w:val="30"/>
                <w:szCs w:val="30"/>
              </w:rPr>
              <w:t>≥24个，</w:t>
            </w:r>
            <w:proofErr w:type="gramStart"/>
            <w:r w:rsidRPr="002F42F0">
              <w:rPr>
                <w:rFonts w:asciiTheme="majorEastAsia" w:eastAsiaTheme="majorEastAsia" w:hAnsiTheme="majorEastAsia" w:cs="仿宋" w:hint="eastAsia"/>
                <w:sz w:val="30"/>
                <w:szCs w:val="30"/>
              </w:rPr>
              <w:t>千兆光口</w:t>
            </w:r>
            <w:proofErr w:type="gramEnd"/>
            <w:r w:rsidRPr="002F42F0">
              <w:rPr>
                <w:rFonts w:asciiTheme="majorEastAsia" w:eastAsiaTheme="majorEastAsia" w:hAnsiTheme="majorEastAsia" w:cs="仿宋" w:hint="eastAsia"/>
                <w:sz w:val="30"/>
                <w:szCs w:val="30"/>
              </w:rPr>
              <w:t>≥4个；MAC地址用户数4k；支持静态路由、RIP、OSPF；无风扇设计；</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2、为保障设备环境适应能力，要求设备支持</w:t>
            </w:r>
            <w:r w:rsidRPr="002F42F0">
              <w:rPr>
                <w:rFonts w:asciiTheme="majorEastAsia" w:eastAsiaTheme="majorEastAsia" w:hAnsiTheme="majorEastAsia" w:cs="仿宋"/>
                <w:sz w:val="30"/>
                <w:szCs w:val="30"/>
              </w:rPr>
              <w:t>0</w:t>
            </w:r>
            <w:r w:rsidRPr="002F42F0">
              <w:rPr>
                <w:rFonts w:asciiTheme="majorEastAsia" w:eastAsiaTheme="majorEastAsia" w:hAnsiTheme="majorEastAsia" w:cs="仿宋" w:hint="eastAsia"/>
                <w:sz w:val="30"/>
                <w:szCs w:val="30"/>
              </w:rPr>
              <w:t>℃</w:t>
            </w:r>
            <w:r w:rsidRPr="002F42F0">
              <w:rPr>
                <w:rFonts w:asciiTheme="majorEastAsia" w:eastAsiaTheme="majorEastAsia" w:hAnsiTheme="majorEastAsia" w:cs="仿宋"/>
                <w:sz w:val="30"/>
                <w:szCs w:val="30"/>
              </w:rPr>
              <w:t>-70</w:t>
            </w:r>
            <w:r w:rsidRPr="002F42F0">
              <w:rPr>
                <w:rFonts w:asciiTheme="majorEastAsia" w:eastAsiaTheme="majorEastAsia" w:hAnsiTheme="majorEastAsia" w:cs="仿宋" w:hint="eastAsia"/>
                <w:sz w:val="30"/>
                <w:szCs w:val="30"/>
              </w:rPr>
              <w:t>℃</w:t>
            </w:r>
            <w:proofErr w:type="gramStart"/>
            <w:r w:rsidRPr="002F42F0">
              <w:rPr>
                <w:rFonts w:asciiTheme="majorEastAsia" w:eastAsiaTheme="majorEastAsia" w:hAnsiTheme="majorEastAsia" w:cs="仿宋" w:hint="eastAsia"/>
                <w:sz w:val="30"/>
                <w:szCs w:val="30"/>
              </w:rPr>
              <w:t>宽温工作</w:t>
            </w:r>
            <w:proofErr w:type="gramEnd"/>
            <w:r w:rsidRPr="002F42F0">
              <w:rPr>
                <w:rFonts w:asciiTheme="majorEastAsia" w:eastAsiaTheme="majorEastAsia" w:hAnsiTheme="majorEastAsia" w:cs="仿宋" w:hint="eastAsia"/>
                <w:sz w:val="30"/>
                <w:szCs w:val="30"/>
              </w:rPr>
              <w:br/>
              <w:t>3、要求接入交换机支持防IP扫描、防UDP端口扫描、防TCP端口扫描等异常行为</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4、要求接入交换机支持“肉鸡”源主机的溯源及阻断</w:t>
            </w:r>
            <w:r w:rsidRPr="002F42F0">
              <w:rPr>
                <w:rFonts w:asciiTheme="majorEastAsia" w:eastAsiaTheme="majorEastAsia" w:hAnsiTheme="majorEastAsia" w:cs="仿宋" w:hint="eastAsia"/>
                <w:sz w:val="30"/>
                <w:szCs w:val="30"/>
              </w:rPr>
              <w:br/>
              <w:t>5、要求接入交换机支持IP仿冒、MAC仿冒溯源与阻断</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1288"/>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13</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安全管理</w:t>
            </w:r>
            <w:r w:rsidRPr="002F42F0">
              <w:rPr>
                <w:rFonts w:asciiTheme="majorEastAsia" w:eastAsiaTheme="majorEastAsia" w:hAnsiTheme="majorEastAsia" w:cs="仿宋" w:hint="eastAsia"/>
                <w:sz w:val="30"/>
                <w:szCs w:val="30"/>
              </w:rPr>
              <w:lastRenderedPageBreak/>
              <w:t xml:space="preserve">控制器 </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1、采用X86架构，1U高度，固化</w:t>
            </w:r>
            <w:proofErr w:type="gramStart"/>
            <w:r w:rsidRPr="002F42F0">
              <w:rPr>
                <w:rFonts w:asciiTheme="majorEastAsia" w:eastAsiaTheme="majorEastAsia" w:hAnsiTheme="majorEastAsia" w:cs="仿宋" w:hint="eastAsia"/>
                <w:sz w:val="30"/>
                <w:szCs w:val="30"/>
              </w:rPr>
              <w:t>千兆电口</w:t>
            </w:r>
            <w:proofErr w:type="gramEnd"/>
            <w:r w:rsidRPr="002F42F0">
              <w:rPr>
                <w:rFonts w:asciiTheme="majorEastAsia" w:eastAsiaTheme="majorEastAsia" w:hAnsiTheme="majorEastAsia" w:cs="仿宋" w:hint="eastAsia"/>
                <w:sz w:val="30"/>
                <w:szCs w:val="30"/>
              </w:rPr>
              <w:t>≥4个，</w:t>
            </w:r>
            <w:proofErr w:type="gramStart"/>
            <w:r w:rsidRPr="002F42F0">
              <w:rPr>
                <w:rFonts w:asciiTheme="majorEastAsia" w:eastAsiaTheme="majorEastAsia" w:hAnsiTheme="majorEastAsia" w:cs="仿宋" w:hint="eastAsia"/>
                <w:sz w:val="30"/>
                <w:szCs w:val="30"/>
              </w:rPr>
              <w:t>千兆光口</w:t>
            </w:r>
            <w:proofErr w:type="gramEnd"/>
            <w:r w:rsidRPr="002F42F0">
              <w:rPr>
                <w:rFonts w:asciiTheme="majorEastAsia" w:eastAsiaTheme="majorEastAsia" w:hAnsiTheme="majorEastAsia" w:cs="仿宋" w:hint="eastAsia"/>
                <w:sz w:val="30"/>
                <w:szCs w:val="30"/>
              </w:rPr>
              <w:t xml:space="preserve">≥4个, </w:t>
            </w:r>
            <w:proofErr w:type="gramStart"/>
            <w:r w:rsidRPr="002F42F0">
              <w:rPr>
                <w:rFonts w:asciiTheme="majorEastAsia" w:eastAsiaTheme="majorEastAsia" w:hAnsiTheme="majorEastAsia" w:cs="仿宋" w:hint="eastAsia"/>
                <w:sz w:val="30"/>
                <w:szCs w:val="30"/>
              </w:rPr>
              <w:t>万兆光口</w:t>
            </w:r>
            <w:proofErr w:type="gramEnd"/>
            <w:r w:rsidRPr="002F42F0">
              <w:rPr>
                <w:rFonts w:asciiTheme="majorEastAsia" w:eastAsiaTheme="majorEastAsia" w:hAnsiTheme="majorEastAsia" w:cs="仿宋" w:hint="eastAsia"/>
                <w:sz w:val="30"/>
                <w:szCs w:val="30"/>
              </w:rPr>
              <w:t>≥2个，扩展槽≥2个，</w:t>
            </w:r>
            <w:r w:rsidRPr="002F42F0">
              <w:rPr>
                <w:rFonts w:asciiTheme="majorEastAsia" w:eastAsiaTheme="majorEastAsia" w:hAnsiTheme="majorEastAsia" w:cs="仿宋" w:hint="eastAsia"/>
                <w:sz w:val="30"/>
                <w:szCs w:val="30"/>
              </w:rPr>
              <w:lastRenderedPageBreak/>
              <w:t>支持最大8个万兆扩展接口，支持2个220V交流电源，单电源最大功耗≤150W节能环保；吞吐量10Gbps，并发连接数200万，每秒新建连接数8万；支持病毒确诊，</w:t>
            </w:r>
            <w:proofErr w:type="gramStart"/>
            <w:r w:rsidRPr="002F42F0">
              <w:rPr>
                <w:rFonts w:asciiTheme="majorEastAsia" w:eastAsiaTheme="majorEastAsia" w:hAnsiTheme="majorEastAsia" w:cs="仿宋" w:hint="eastAsia"/>
                <w:sz w:val="30"/>
                <w:szCs w:val="30"/>
              </w:rPr>
              <w:t>实配5年</w:t>
            </w:r>
            <w:proofErr w:type="gramEnd"/>
            <w:r w:rsidRPr="002F42F0">
              <w:rPr>
                <w:rFonts w:asciiTheme="majorEastAsia" w:eastAsiaTheme="majorEastAsia" w:hAnsiTheme="majorEastAsia" w:cs="仿宋" w:hint="eastAsia"/>
                <w:sz w:val="30"/>
                <w:szCs w:val="30"/>
              </w:rPr>
              <w:t>病毒确诊特征库。</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w:t>
            </w:r>
            <w:r w:rsidRPr="002F42F0">
              <w:rPr>
                <w:rFonts w:asciiTheme="majorEastAsia" w:eastAsiaTheme="majorEastAsia" w:hAnsiTheme="majorEastAsia" w:cs="仿宋"/>
                <w:sz w:val="30"/>
                <w:szCs w:val="30"/>
              </w:rPr>
              <w:t>具备IPv4\IPv6下的基于源、目的IP、端口、报文类型的TCP\UDP\ICMP攻击</w:t>
            </w:r>
            <w:r w:rsidRPr="002F42F0">
              <w:rPr>
                <w:rFonts w:asciiTheme="majorEastAsia" w:eastAsiaTheme="majorEastAsia" w:hAnsiTheme="majorEastAsia" w:cs="仿宋" w:hint="eastAsia"/>
                <w:sz w:val="30"/>
                <w:szCs w:val="30"/>
              </w:rPr>
              <w:t>检测</w:t>
            </w:r>
            <w:r w:rsidRPr="002F42F0">
              <w:rPr>
                <w:rFonts w:asciiTheme="majorEastAsia" w:eastAsiaTheme="majorEastAsia" w:hAnsiTheme="majorEastAsia" w:cs="仿宋"/>
                <w:sz w:val="30"/>
                <w:szCs w:val="30"/>
              </w:rPr>
              <w:t>，并且用户可自定义策略修改</w:t>
            </w:r>
            <w:r w:rsidRPr="002F42F0">
              <w:rPr>
                <w:rFonts w:asciiTheme="majorEastAsia" w:eastAsiaTheme="majorEastAsia" w:hAnsiTheme="majorEastAsia" w:cs="仿宋" w:hint="eastAsia"/>
                <w:sz w:val="30"/>
                <w:szCs w:val="30"/>
              </w:rPr>
              <w:t>检测</w:t>
            </w:r>
            <w:r w:rsidRPr="002F42F0">
              <w:rPr>
                <w:rFonts w:asciiTheme="majorEastAsia" w:eastAsiaTheme="majorEastAsia" w:hAnsiTheme="majorEastAsia" w:cs="仿宋"/>
                <w:sz w:val="30"/>
                <w:szCs w:val="30"/>
              </w:rPr>
              <w:t>阈值</w:t>
            </w:r>
            <w:r w:rsidRPr="002F42F0">
              <w:rPr>
                <w:rFonts w:asciiTheme="majorEastAsia" w:eastAsiaTheme="majorEastAsia" w:hAnsiTheme="majorEastAsia" w:cs="仿宋" w:hint="eastAsia"/>
                <w:sz w:val="30"/>
                <w:szCs w:val="30"/>
              </w:rPr>
              <w:t>；</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3、</w:t>
            </w:r>
            <w:r w:rsidRPr="002F42F0">
              <w:rPr>
                <w:rFonts w:asciiTheme="majorEastAsia" w:eastAsiaTheme="majorEastAsia" w:hAnsiTheme="majorEastAsia" w:cs="仿宋"/>
                <w:sz w:val="30"/>
                <w:szCs w:val="30"/>
              </w:rPr>
              <w:t>具备对LAND攻击、死亡之ping，IP分片重叠攻击、路由首部、Tear Drop攻击、伪首部等各种畸形</w:t>
            </w:r>
            <w:proofErr w:type="gramStart"/>
            <w:r w:rsidRPr="002F42F0">
              <w:rPr>
                <w:rFonts w:asciiTheme="majorEastAsia" w:eastAsiaTheme="majorEastAsia" w:hAnsiTheme="majorEastAsia" w:cs="仿宋"/>
                <w:sz w:val="30"/>
                <w:szCs w:val="30"/>
              </w:rPr>
              <w:t>包网络</w:t>
            </w:r>
            <w:proofErr w:type="gramEnd"/>
            <w:r w:rsidRPr="002F42F0">
              <w:rPr>
                <w:rFonts w:asciiTheme="majorEastAsia" w:eastAsiaTheme="majorEastAsia" w:hAnsiTheme="majorEastAsia" w:cs="仿宋"/>
                <w:sz w:val="30"/>
                <w:szCs w:val="30"/>
              </w:rPr>
              <w:t>攻击</w:t>
            </w:r>
            <w:r w:rsidRPr="002F42F0">
              <w:rPr>
                <w:rFonts w:asciiTheme="majorEastAsia" w:eastAsiaTheme="majorEastAsia" w:hAnsiTheme="majorEastAsia" w:cs="仿宋" w:hint="eastAsia"/>
                <w:sz w:val="30"/>
                <w:szCs w:val="30"/>
              </w:rPr>
              <w:t>的检测</w:t>
            </w:r>
            <w:r w:rsidRPr="002F42F0">
              <w:rPr>
                <w:rFonts w:asciiTheme="majorEastAsia" w:eastAsiaTheme="majorEastAsia" w:hAnsiTheme="majorEastAsia" w:cs="仿宋"/>
                <w:sz w:val="30"/>
                <w:szCs w:val="30"/>
              </w:rPr>
              <w:t>能力</w:t>
            </w:r>
            <w:r w:rsidRPr="002F42F0">
              <w:rPr>
                <w:rFonts w:asciiTheme="majorEastAsia" w:eastAsiaTheme="majorEastAsia" w:hAnsiTheme="majorEastAsia" w:cs="仿宋" w:hint="eastAsia"/>
                <w:sz w:val="30"/>
                <w:szCs w:val="30"/>
              </w:rPr>
              <w:t xml:space="preserve">； </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4、支持配置基于用户/用户组的访问控制策略，</w:t>
            </w:r>
            <w:r w:rsidRPr="002F42F0">
              <w:rPr>
                <w:rFonts w:asciiTheme="majorEastAsia" w:eastAsiaTheme="majorEastAsia" w:hAnsiTheme="majorEastAsia" w:cs="仿宋" w:hint="eastAsia"/>
                <w:sz w:val="30"/>
                <w:szCs w:val="30"/>
              </w:rPr>
              <w:br/>
              <w:t>5、支持认证系统与审计日志对接关联，实现基于用户名、用户IP、在线信息、接入终端类型、接入端口及接入位置、访问记录等信息的审计及回溯，并能够对异常用户行为告警和阻断；</w:t>
            </w:r>
            <w:r w:rsidRPr="002F42F0">
              <w:rPr>
                <w:rFonts w:asciiTheme="majorEastAsia" w:eastAsiaTheme="majorEastAsia" w:hAnsiTheme="majorEastAsia" w:cs="仿宋" w:hint="eastAsia"/>
                <w:sz w:val="30"/>
                <w:szCs w:val="30"/>
              </w:rPr>
              <w:br/>
              <w:t>6、支持IP/MAC、Portal、802.1x、短信、</w:t>
            </w:r>
            <w:proofErr w:type="gramStart"/>
            <w:r w:rsidRPr="002F42F0">
              <w:rPr>
                <w:rFonts w:asciiTheme="majorEastAsia" w:eastAsiaTheme="majorEastAsia" w:hAnsiTheme="majorEastAsia" w:cs="仿宋" w:hint="eastAsia"/>
                <w:sz w:val="30"/>
                <w:szCs w:val="30"/>
              </w:rPr>
              <w:t>微信等</w:t>
            </w:r>
            <w:proofErr w:type="gramEnd"/>
            <w:r w:rsidRPr="002F42F0">
              <w:rPr>
                <w:rFonts w:asciiTheme="majorEastAsia" w:eastAsiaTheme="majorEastAsia" w:hAnsiTheme="majorEastAsia" w:cs="仿宋" w:hint="eastAsia"/>
                <w:sz w:val="30"/>
                <w:szCs w:val="30"/>
              </w:rPr>
              <w:t>至少三种以上准入方式，并支持基于IP、MAC、接入端口、账号等信息鉴别用户身份，</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80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14</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安全管理平台</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1、支持通过图形界面方式规划网络拓扑，并展示设备自动上线过程；支持网络、安全设备统一管理和在线升级，实现设备资源的集中化管理；支持网络、安</w:t>
            </w:r>
            <w:r w:rsidRPr="002F42F0">
              <w:rPr>
                <w:rFonts w:asciiTheme="majorEastAsia" w:eastAsiaTheme="majorEastAsia" w:hAnsiTheme="majorEastAsia" w:cs="仿宋" w:hint="eastAsia"/>
                <w:sz w:val="30"/>
                <w:szCs w:val="30"/>
              </w:rPr>
              <w:lastRenderedPageBreak/>
              <w:t>全设备统一管理和在线升级，实现设备资源的集中化管理；支持对安全设备、网络交换等网络通信设备的运行情况进行监控，监控指标应包含设备状态、Ping状态、CPU使用率、内存使用情况、网络流量等；</w:t>
            </w:r>
          </w:p>
          <w:p w:rsidR="00E84A28" w:rsidRPr="002F42F0" w:rsidRDefault="00BB4279">
            <w:pPr>
              <w:widowControl/>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2、支持网络、安全设备统一管理和在线升级，实现设备资源的集中化管理</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3、支持基于用户以及用户组进行网络资源编排，实现用户以及用户组和网络属性 VLAN、IP 网段、IP 地址的绑定，简化底层网络规划</w:t>
            </w:r>
            <w:r w:rsidRPr="002F42F0">
              <w:rPr>
                <w:rFonts w:asciiTheme="majorEastAsia" w:eastAsiaTheme="majorEastAsia" w:hAnsiTheme="majorEastAsia" w:cs="仿宋" w:hint="eastAsia"/>
                <w:sz w:val="30"/>
                <w:szCs w:val="30"/>
              </w:rPr>
              <w:br/>
              <w:t>4、支持对用户的业务异常行为、连接数异常行为等进行实时阻断及告警，可以将恶意猜测密码的访客加入黑名单，并可按 MAC、IP 地址跟踪非法行为的来源；</w:t>
            </w:r>
          </w:p>
          <w:p w:rsidR="00E84A28" w:rsidRPr="002F42F0" w:rsidRDefault="00BB4279">
            <w:pP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5、支持安全日志基于时间、事件、攻击源IP、目的IP进行查询和报表导出功能；</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15</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万兆光模块</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SFP-10GE</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proofErr w:type="gramStart"/>
            <w:r w:rsidRPr="002F42F0">
              <w:rPr>
                <w:rFonts w:asciiTheme="majorEastAsia" w:eastAsiaTheme="majorEastAsia" w:hAnsiTheme="majorEastAsia" w:cs="仿宋" w:hint="eastAsia"/>
                <w:sz w:val="30"/>
                <w:szCs w:val="30"/>
              </w:rPr>
              <w:t>个</w:t>
            </w:r>
            <w:proofErr w:type="gramEnd"/>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16</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16</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proofErr w:type="gramStart"/>
            <w:r w:rsidRPr="002F42F0">
              <w:rPr>
                <w:rFonts w:asciiTheme="majorEastAsia" w:eastAsiaTheme="majorEastAsia" w:hAnsiTheme="majorEastAsia" w:cs="仿宋" w:hint="eastAsia"/>
                <w:sz w:val="30"/>
                <w:szCs w:val="30"/>
              </w:rPr>
              <w:t>千兆光</w:t>
            </w:r>
            <w:proofErr w:type="gramEnd"/>
            <w:r w:rsidRPr="002F42F0">
              <w:rPr>
                <w:rFonts w:asciiTheme="majorEastAsia" w:eastAsiaTheme="majorEastAsia" w:hAnsiTheme="majorEastAsia" w:cs="仿宋" w:hint="eastAsia"/>
                <w:sz w:val="30"/>
                <w:szCs w:val="30"/>
              </w:rPr>
              <w:t>模块</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SFP-GE</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proofErr w:type="gramStart"/>
            <w:r w:rsidRPr="002F42F0">
              <w:rPr>
                <w:rFonts w:asciiTheme="majorEastAsia" w:eastAsiaTheme="majorEastAsia" w:hAnsiTheme="majorEastAsia" w:cs="仿宋" w:hint="eastAsia"/>
                <w:sz w:val="30"/>
                <w:szCs w:val="30"/>
              </w:rPr>
              <w:t>个</w:t>
            </w:r>
            <w:proofErr w:type="gramEnd"/>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16</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lastRenderedPageBreak/>
              <w:t>17</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8芯光缆</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GYTA-8B1</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米</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3000</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18</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无氧铜阻燃电源</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RVVP2*1.0</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米</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10000</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19</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无氧铜六类网线</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UTP650</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箱子</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50</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是</w:t>
            </w:r>
          </w:p>
        </w:tc>
      </w:tr>
      <w:tr w:rsidR="00E84A28" w:rsidRPr="002F42F0">
        <w:trPr>
          <w:trHeight w:val="285"/>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20</w:t>
            </w:r>
          </w:p>
        </w:tc>
        <w:tc>
          <w:tcPr>
            <w:tcW w:w="72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设备辅料</w:t>
            </w:r>
          </w:p>
        </w:tc>
        <w:tc>
          <w:tcPr>
            <w:tcW w:w="6809"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配线架、跳线、线管、胶带、接头、等</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批</w:t>
            </w:r>
          </w:p>
        </w:tc>
        <w:tc>
          <w:tcPr>
            <w:tcW w:w="567"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E84A28" w:rsidRPr="002F42F0" w:rsidRDefault="00BB4279">
            <w:pPr>
              <w:autoSpaceDN w:val="0"/>
              <w:jc w:val="center"/>
              <w:textAlignment w:val="center"/>
              <w:rPr>
                <w:rFonts w:asciiTheme="majorEastAsia" w:eastAsiaTheme="majorEastAsia" w:hAnsiTheme="majorEastAsia" w:cs="仿宋"/>
                <w:sz w:val="30"/>
                <w:szCs w:val="30"/>
              </w:rPr>
            </w:pPr>
            <w:r w:rsidRPr="002F42F0">
              <w:rPr>
                <w:rFonts w:asciiTheme="majorEastAsia" w:eastAsiaTheme="majorEastAsia" w:hAnsiTheme="majorEastAsia" w:cs="仿宋" w:hint="eastAsia"/>
                <w:sz w:val="30"/>
                <w:szCs w:val="30"/>
              </w:rPr>
              <w:t>否</w:t>
            </w:r>
          </w:p>
        </w:tc>
      </w:tr>
    </w:tbl>
    <w:p w:rsidR="00E84A28" w:rsidRPr="002F42F0" w:rsidRDefault="00E84A28" w:rsidP="002F42F0">
      <w:pPr>
        <w:widowControl/>
        <w:shd w:val="clear" w:color="auto" w:fill="FFFFFF"/>
        <w:spacing w:line="360" w:lineRule="auto"/>
        <w:ind w:firstLineChars="196" w:firstLine="590"/>
        <w:contextualSpacing/>
        <w:jc w:val="left"/>
        <w:rPr>
          <w:rFonts w:asciiTheme="majorEastAsia" w:eastAsiaTheme="majorEastAsia" w:hAnsiTheme="majorEastAsia" w:cs="宋体"/>
          <w:b/>
          <w:color w:val="000000"/>
          <w:kern w:val="0"/>
          <w:sz w:val="30"/>
          <w:szCs w:val="30"/>
          <w:lang w:val="zh-CN"/>
        </w:rPr>
      </w:pPr>
    </w:p>
    <w:p w:rsidR="00E84A28" w:rsidRPr="002F42F0" w:rsidRDefault="00BB4279" w:rsidP="002F42F0">
      <w:pPr>
        <w:widowControl/>
        <w:shd w:val="clear" w:color="auto" w:fill="FFFFFF"/>
        <w:spacing w:line="360" w:lineRule="auto"/>
        <w:ind w:firstLineChars="196" w:firstLine="590"/>
        <w:contextualSpacing/>
        <w:jc w:val="left"/>
        <w:rPr>
          <w:rFonts w:asciiTheme="majorEastAsia" w:eastAsiaTheme="majorEastAsia" w:hAnsiTheme="majorEastAsia" w:cs="宋体"/>
          <w:b/>
          <w:color w:val="000000"/>
          <w:kern w:val="0"/>
          <w:sz w:val="30"/>
          <w:szCs w:val="30"/>
          <w:lang w:val="zh-CN"/>
        </w:rPr>
      </w:pPr>
      <w:r w:rsidRPr="002F42F0">
        <w:rPr>
          <w:rFonts w:asciiTheme="majorEastAsia" w:eastAsiaTheme="majorEastAsia" w:hAnsiTheme="majorEastAsia" w:cs="宋体" w:hint="eastAsia"/>
          <w:b/>
          <w:color w:val="000000"/>
          <w:kern w:val="0"/>
          <w:sz w:val="30"/>
          <w:szCs w:val="30"/>
          <w:lang w:val="zh-CN"/>
        </w:rPr>
        <w:t>三、</w:t>
      </w:r>
      <w:r w:rsidRPr="002F42F0">
        <w:rPr>
          <w:rFonts w:asciiTheme="majorEastAsia" w:eastAsiaTheme="majorEastAsia" w:hAnsiTheme="majorEastAsia" w:cs="宋体" w:hint="eastAsia"/>
          <w:b/>
          <w:color w:val="000000"/>
          <w:kern w:val="0"/>
          <w:sz w:val="30"/>
          <w:szCs w:val="30"/>
        </w:rPr>
        <w:t>采购标的执行标准:</w:t>
      </w:r>
    </w:p>
    <w:p w:rsidR="00E84A28" w:rsidRPr="002F42F0" w:rsidRDefault="00BB4279" w:rsidP="002F42F0">
      <w:pPr>
        <w:widowControl/>
        <w:shd w:val="clear" w:color="auto" w:fill="FFFFFF"/>
        <w:spacing w:line="360" w:lineRule="auto"/>
        <w:ind w:firstLineChars="350" w:firstLine="1050"/>
        <w:contextualSpacing/>
        <w:jc w:val="left"/>
        <w:rPr>
          <w:rFonts w:asciiTheme="majorEastAsia" w:eastAsiaTheme="majorEastAsia" w:hAnsiTheme="majorEastAsia" w:cs="宋体"/>
          <w:color w:val="000000"/>
          <w:kern w:val="0"/>
          <w:sz w:val="30"/>
          <w:szCs w:val="30"/>
          <w:lang w:val="zh-CN"/>
        </w:rPr>
      </w:pPr>
      <w:r w:rsidRPr="002F42F0">
        <w:rPr>
          <w:rFonts w:asciiTheme="majorEastAsia" w:eastAsiaTheme="majorEastAsia" w:hAnsiTheme="majorEastAsia" w:cs="宋体" w:hint="eastAsia"/>
          <w:color w:val="000000"/>
          <w:kern w:val="0"/>
          <w:sz w:val="30"/>
          <w:szCs w:val="30"/>
          <w:lang w:val="zh-CN"/>
        </w:rPr>
        <w:t>需执行的国家相关标准、行业标准、地方标准或者其他标准、规范.</w:t>
      </w:r>
    </w:p>
    <w:p w:rsidR="00E84A28" w:rsidRPr="002F42F0" w:rsidRDefault="00BB4279" w:rsidP="002F42F0">
      <w:pPr>
        <w:pStyle w:val="a0"/>
        <w:spacing w:line="360" w:lineRule="auto"/>
        <w:ind w:firstLineChars="200" w:firstLine="602"/>
        <w:rPr>
          <w:rFonts w:asciiTheme="majorEastAsia" w:eastAsiaTheme="majorEastAsia" w:hAnsiTheme="majorEastAsia" w:cs="宋体"/>
          <w:b/>
          <w:color w:val="000000"/>
          <w:kern w:val="0"/>
          <w:sz w:val="30"/>
          <w:szCs w:val="30"/>
        </w:rPr>
      </w:pPr>
      <w:r w:rsidRPr="002F42F0">
        <w:rPr>
          <w:rFonts w:asciiTheme="majorEastAsia" w:eastAsiaTheme="majorEastAsia" w:hAnsiTheme="majorEastAsia" w:cs="宋体" w:hint="eastAsia"/>
          <w:b/>
          <w:color w:val="000000"/>
          <w:kern w:val="0"/>
          <w:sz w:val="30"/>
          <w:szCs w:val="30"/>
        </w:rPr>
        <w:t>四、服务标准、期限、效率等要求:</w:t>
      </w:r>
    </w:p>
    <w:p w:rsidR="00E84A28" w:rsidRPr="002F42F0" w:rsidRDefault="00BB4279" w:rsidP="002F42F0">
      <w:pPr>
        <w:widowControl/>
        <w:shd w:val="clear" w:color="auto" w:fill="FFFFFF"/>
        <w:spacing w:line="360" w:lineRule="auto"/>
        <w:ind w:firstLineChars="350" w:firstLine="1050"/>
        <w:contextualSpacing/>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合同签订后20</w:t>
      </w:r>
      <w:proofErr w:type="gramStart"/>
      <w:r w:rsidRPr="002F42F0">
        <w:rPr>
          <w:rFonts w:asciiTheme="majorEastAsia" w:eastAsiaTheme="majorEastAsia" w:hAnsiTheme="majorEastAsia" w:cs="宋体" w:hint="eastAsia"/>
          <w:color w:val="000000"/>
          <w:kern w:val="0"/>
          <w:sz w:val="30"/>
          <w:szCs w:val="30"/>
        </w:rPr>
        <w:t>日历天</w:t>
      </w:r>
      <w:proofErr w:type="gramEnd"/>
      <w:r w:rsidRPr="002F42F0">
        <w:rPr>
          <w:rFonts w:asciiTheme="majorEastAsia" w:eastAsiaTheme="majorEastAsia" w:hAnsiTheme="majorEastAsia" w:cs="宋体" w:hint="eastAsia"/>
          <w:color w:val="000000"/>
          <w:kern w:val="0"/>
          <w:sz w:val="30"/>
          <w:szCs w:val="30"/>
        </w:rPr>
        <w:t>内完成。</w:t>
      </w:r>
    </w:p>
    <w:p w:rsidR="00E84A28" w:rsidRPr="002F42F0" w:rsidRDefault="00BB4279" w:rsidP="002F42F0">
      <w:pPr>
        <w:widowControl/>
        <w:shd w:val="clear" w:color="auto" w:fill="FFFFFF"/>
        <w:spacing w:line="360" w:lineRule="auto"/>
        <w:ind w:firstLineChars="200" w:firstLine="602"/>
        <w:contextualSpacing/>
        <w:jc w:val="left"/>
        <w:rPr>
          <w:rFonts w:asciiTheme="majorEastAsia" w:eastAsiaTheme="majorEastAsia" w:hAnsiTheme="majorEastAsia" w:cs="宋体"/>
          <w:color w:val="000000"/>
          <w:kern w:val="0"/>
          <w:sz w:val="30"/>
          <w:szCs w:val="30"/>
          <w:lang w:val="zh-CN"/>
        </w:rPr>
      </w:pPr>
      <w:r w:rsidRPr="002F42F0">
        <w:rPr>
          <w:rFonts w:asciiTheme="majorEastAsia" w:eastAsiaTheme="majorEastAsia" w:hAnsiTheme="majorEastAsia" w:cs="宋体" w:hint="eastAsia"/>
          <w:b/>
          <w:color w:val="000000"/>
          <w:kern w:val="0"/>
          <w:sz w:val="30"/>
          <w:szCs w:val="30"/>
          <w:lang w:val="zh-CN"/>
        </w:rPr>
        <w:t>五、验收标准：</w:t>
      </w:r>
    </w:p>
    <w:p w:rsidR="00E84A28" w:rsidRPr="002F42F0" w:rsidRDefault="00BB4279" w:rsidP="002F42F0">
      <w:pPr>
        <w:widowControl/>
        <w:shd w:val="clear" w:color="auto" w:fill="FFFFFF"/>
        <w:spacing w:line="360" w:lineRule="auto"/>
        <w:ind w:firstLineChars="250" w:firstLine="750"/>
        <w:contextualSpacing/>
        <w:jc w:val="left"/>
        <w:rPr>
          <w:rFonts w:asciiTheme="majorEastAsia" w:eastAsiaTheme="majorEastAsia" w:hAnsiTheme="majorEastAsia" w:cs="宋体"/>
          <w:color w:val="000000"/>
          <w:kern w:val="0"/>
          <w:sz w:val="30"/>
          <w:szCs w:val="30"/>
          <w:lang w:val="zh-CN"/>
        </w:rPr>
      </w:pPr>
      <w:r w:rsidRPr="002F42F0">
        <w:rPr>
          <w:rFonts w:asciiTheme="majorEastAsia" w:eastAsiaTheme="majorEastAsia" w:hAnsiTheme="majorEastAsia" w:cs="宋体" w:hint="eastAsia"/>
          <w:color w:val="000000"/>
          <w:kern w:val="0"/>
          <w:sz w:val="30"/>
          <w:szCs w:val="30"/>
          <w:lang w:val="zh-CN"/>
        </w:rPr>
        <w:t>由</w:t>
      </w:r>
      <w:r w:rsidRPr="002F42F0">
        <w:rPr>
          <w:rFonts w:asciiTheme="majorEastAsia" w:eastAsiaTheme="majorEastAsia" w:hAnsiTheme="majorEastAsia" w:cs="宋体"/>
          <w:color w:val="000000"/>
          <w:kern w:val="0"/>
          <w:sz w:val="30"/>
          <w:szCs w:val="30"/>
          <w:lang w:val="zh-CN"/>
        </w:rPr>
        <w:t>采购人成立验收小组,按照采购合同的约定对</w:t>
      </w:r>
      <w:r w:rsidRPr="002F42F0">
        <w:rPr>
          <w:rFonts w:asciiTheme="majorEastAsia" w:eastAsiaTheme="majorEastAsia" w:hAnsiTheme="majorEastAsia" w:cs="宋体" w:hint="eastAsia"/>
          <w:color w:val="000000"/>
          <w:kern w:val="0"/>
          <w:sz w:val="30"/>
          <w:szCs w:val="30"/>
          <w:lang w:val="zh-CN"/>
        </w:rPr>
        <w:t>中标人</w:t>
      </w:r>
      <w:r w:rsidRPr="002F42F0">
        <w:rPr>
          <w:rFonts w:asciiTheme="majorEastAsia" w:eastAsiaTheme="majorEastAsia" w:hAnsiTheme="majorEastAsia" w:cs="宋体"/>
          <w:color w:val="000000"/>
          <w:kern w:val="0"/>
          <w:sz w:val="30"/>
          <w:szCs w:val="30"/>
          <w:lang w:val="zh-CN"/>
        </w:rPr>
        <w:t>履约情况进行验收。验收时,按照采购合同的约定对每一项技术、服务、</w:t>
      </w:r>
      <w:r w:rsidRPr="002F42F0">
        <w:rPr>
          <w:rFonts w:asciiTheme="majorEastAsia" w:eastAsiaTheme="majorEastAsia" w:hAnsiTheme="majorEastAsia" w:cs="宋体"/>
          <w:color w:val="000000"/>
          <w:kern w:val="0"/>
          <w:sz w:val="30"/>
          <w:szCs w:val="30"/>
          <w:lang w:val="zh-CN"/>
        </w:rPr>
        <w:lastRenderedPageBreak/>
        <w:t>安全标准的履约情况进行确认。验收结束后,出具</w:t>
      </w:r>
      <w:proofErr w:type="gramStart"/>
      <w:r w:rsidRPr="002F42F0">
        <w:rPr>
          <w:rFonts w:asciiTheme="majorEastAsia" w:eastAsiaTheme="majorEastAsia" w:hAnsiTheme="majorEastAsia" w:cs="宋体"/>
          <w:color w:val="000000"/>
          <w:kern w:val="0"/>
          <w:sz w:val="30"/>
          <w:szCs w:val="30"/>
          <w:lang w:val="zh-CN"/>
        </w:rPr>
        <w:t>验收书</w:t>
      </w:r>
      <w:proofErr w:type="gramEnd"/>
      <w:r w:rsidRPr="002F42F0">
        <w:rPr>
          <w:rFonts w:asciiTheme="majorEastAsia" w:eastAsiaTheme="majorEastAsia" w:hAnsiTheme="majorEastAsia" w:cs="宋体"/>
          <w:color w:val="000000"/>
          <w:kern w:val="0"/>
          <w:sz w:val="30"/>
          <w:szCs w:val="30"/>
          <w:lang w:val="zh-CN"/>
        </w:rPr>
        <w:t>,列明各项标准的验收情况及项目总体评价,由验收双方共同签署。</w:t>
      </w:r>
    </w:p>
    <w:p w:rsidR="00E84A28" w:rsidRPr="002F42F0" w:rsidRDefault="00BB4279" w:rsidP="002F42F0">
      <w:pPr>
        <w:pStyle w:val="a0"/>
        <w:spacing w:line="360" w:lineRule="auto"/>
        <w:ind w:firstLineChars="250" w:firstLine="750"/>
        <w:rPr>
          <w:rFonts w:asciiTheme="majorEastAsia" w:eastAsiaTheme="majorEastAsia" w:hAnsiTheme="majorEastAsia" w:cs="宋体"/>
          <w:color w:val="000000"/>
          <w:kern w:val="0"/>
          <w:sz w:val="30"/>
          <w:szCs w:val="30"/>
          <w:lang w:val="zh-CN"/>
        </w:rPr>
      </w:pPr>
      <w:r w:rsidRPr="002F42F0">
        <w:rPr>
          <w:rFonts w:asciiTheme="majorEastAsia" w:eastAsiaTheme="majorEastAsia" w:hAnsiTheme="majorEastAsia" w:cs="宋体" w:hint="eastAsia"/>
          <w:color w:val="000000"/>
          <w:kern w:val="0"/>
          <w:sz w:val="30"/>
          <w:szCs w:val="30"/>
          <w:lang w:val="zh-CN"/>
        </w:rPr>
        <w:t>1、按照国家相关标准、行业标准规范验收；</w:t>
      </w:r>
    </w:p>
    <w:p w:rsidR="00E84A28" w:rsidRPr="002F42F0" w:rsidRDefault="00BB4279" w:rsidP="002F42F0">
      <w:pPr>
        <w:pStyle w:val="a0"/>
        <w:spacing w:line="360" w:lineRule="auto"/>
        <w:ind w:firstLineChars="250" w:firstLine="750"/>
        <w:rPr>
          <w:rFonts w:asciiTheme="majorEastAsia" w:eastAsiaTheme="majorEastAsia" w:hAnsiTheme="majorEastAsia" w:cs="宋体"/>
          <w:color w:val="000000"/>
          <w:kern w:val="0"/>
          <w:sz w:val="30"/>
          <w:szCs w:val="30"/>
          <w:lang w:val="zh-CN"/>
        </w:rPr>
      </w:pPr>
      <w:r w:rsidRPr="002F42F0">
        <w:rPr>
          <w:rFonts w:asciiTheme="majorEastAsia" w:eastAsiaTheme="majorEastAsia" w:hAnsiTheme="majorEastAsia" w:cs="宋体" w:hint="eastAsia"/>
          <w:color w:val="000000"/>
          <w:kern w:val="0"/>
          <w:sz w:val="30"/>
          <w:szCs w:val="30"/>
          <w:lang w:val="zh-CN"/>
        </w:rPr>
        <w:t>2、按照招标文件要求、投标文件响应和承诺验收；</w:t>
      </w:r>
    </w:p>
    <w:p w:rsidR="00E84A28" w:rsidRPr="002F42F0" w:rsidRDefault="00BB4279" w:rsidP="002F42F0">
      <w:pPr>
        <w:pStyle w:val="af"/>
        <w:shd w:val="clear" w:color="auto" w:fill="FFFFFF"/>
        <w:spacing w:before="0" w:beforeAutospacing="0" w:after="0" w:afterAutospacing="0" w:line="360" w:lineRule="auto"/>
        <w:ind w:firstLineChars="200" w:firstLine="602"/>
        <w:contextualSpacing/>
        <w:rPr>
          <w:rFonts w:asciiTheme="majorEastAsia" w:eastAsiaTheme="majorEastAsia" w:hAnsiTheme="majorEastAsia"/>
          <w:b/>
          <w:color w:val="000000"/>
          <w:sz w:val="30"/>
          <w:szCs w:val="30"/>
          <w:lang w:val="zh-CN"/>
        </w:rPr>
      </w:pPr>
      <w:r w:rsidRPr="002F42F0">
        <w:rPr>
          <w:rFonts w:asciiTheme="majorEastAsia" w:eastAsiaTheme="majorEastAsia" w:hAnsiTheme="majorEastAsia" w:cs="黑体" w:hint="eastAsia"/>
          <w:b/>
          <w:bCs/>
          <w:color w:val="000000"/>
          <w:sz w:val="30"/>
          <w:szCs w:val="30"/>
          <w:shd w:val="clear" w:color="auto" w:fill="FFFFFF"/>
        </w:rPr>
        <w:t>六、</w:t>
      </w:r>
      <w:r w:rsidRPr="002F42F0">
        <w:rPr>
          <w:rFonts w:asciiTheme="majorEastAsia" w:eastAsiaTheme="majorEastAsia" w:hAnsiTheme="majorEastAsia" w:hint="eastAsia"/>
          <w:b/>
          <w:color w:val="000000"/>
          <w:sz w:val="30"/>
          <w:szCs w:val="30"/>
          <w:lang w:val="zh-CN"/>
        </w:rPr>
        <w:t>项目其他要求：</w:t>
      </w:r>
    </w:p>
    <w:p w:rsidR="00E84A28" w:rsidRPr="002F42F0" w:rsidRDefault="00BB4279" w:rsidP="002F42F0">
      <w:pPr>
        <w:pStyle w:val="af"/>
        <w:shd w:val="clear" w:color="auto" w:fill="FFFFFF"/>
        <w:spacing w:before="0" w:beforeAutospacing="0" w:after="0" w:afterAutospacing="0" w:line="360" w:lineRule="auto"/>
        <w:ind w:firstLineChars="200" w:firstLine="600"/>
        <w:contextualSpacing/>
        <w:rPr>
          <w:rFonts w:asciiTheme="majorEastAsia" w:eastAsiaTheme="majorEastAsia" w:hAnsiTheme="majorEastAsia"/>
          <w:color w:val="000000"/>
          <w:sz w:val="30"/>
          <w:szCs w:val="30"/>
          <w:lang w:val="zh-CN"/>
        </w:rPr>
      </w:pPr>
      <w:r w:rsidRPr="002F42F0">
        <w:rPr>
          <w:rFonts w:asciiTheme="majorEastAsia" w:eastAsiaTheme="majorEastAsia" w:hAnsiTheme="majorEastAsia" w:hint="eastAsia"/>
          <w:color w:val="000000"/>
          <w:sz w:val="30"/>
          <w:szCs w:val="30"/>
          <w:lang w:val="zh-CN"/>
        </w:rPr>
        <w:t>1.质保期三年，质保期内的非人为原因的损坏需由供应商无偿维修、更换；</w:t>
      </w:r>
    </w:p>
    <w:p w:rsidR="00E84A28" w:rsidRPr="002F42F0" w:rsidRDefault="00BB4279" w:rsidP="002F42F0">
      <w:pPr>
        <w:pStyle w:val="af"/>
        <w:shd w:val="clear" w:color="auto" w:fill="FFFFFF"/>
        <w:spacing w:before="0" w:beforeAutospacing="0" w:after="0" w:afterAutospacing="0" w:line="360" w:lineRule="auto"/>
        <w:ind w:firstLineChars="200" w:firstLine="600"/>
        <w:contextualSpacing/>
        <w:rPr>
          <w:rFonts w:asciiTheme="majorEastAsia" w:eastAsiaTheme="majorEastAsia" w:hAnsiTheme="majorEastAsia" w:cs="黑体"/>
          <w:bCs/>
          <w:color w:val="000000"/>
          <w:sz w:val="30"/>
          <w:szCs w:val="30"/>
          <w:shd w:val="clear" w:color="auto" w:fill="FFFFFF"/>
        </w:rPr>
      </w:pPr>
      <w:r w:rsidRPr="002F42F0">
        <w:rPr>
          <w:rFonts w:asciiTheme="majorEastAsia" w:eastAsiaTheme="majorEastAsia" w:hAnsiTheme="majorEastAsia" w:hint="eastAsia"/>
          <w:color w:val="000000"/>
          <w:sz w:val="30"/>
          <w:szCs w:val="30"/>
          <w:lang w:val="zh-CN"/>
        </w:rPr>
        <w:t>2.为保证工期，投标人须承诺在指定工期内完工。</w:t>
      </w:r>
    </w:p>
    <w:p w:rsidR="00E84A28" w:rsidRPr="002F42F0" w:rsidRDefault="00BB4279" w:rsidP="002F42F0">
      <w:pPr>
        <w:widowControl/>
        <w:shd w:val="clear" w:color="auto" w:fill="FFFFFF"/>
        <w:spacing w:line="360" w:lineRule="auto"/>
        <w:ind w:firstLineChars="200" w:firstLine="602"/>
        <w:contextualSpacing/>
        <w:jc w:val="left"/>
        <w:rPr>
          <w:rFonts w:asciiTheme="majorEastAsia" w:eastAsiaTheme="majorEastAsia" w:hAnsiTheme="majorEastAsia" w:cs="宋体"/>
          <w:b/>
          <w:color w:val="000000"/>
          <w:kern w:val="0"/>
          <w:sz w:val="30"/>
          <w:szCs w:val="30"/>
          <w:lang w:val="zh-CN"/>
        </w:rPr>
      </w:pPr>
      <w:r w:rsidRPr="002F42F0">
        <w:rPr>
          <w:rFonts w:asciiTheme="majorEastAsia" w:eastAsiaTheme="majorEastAsia" w:hAnsiTheme="majorEastAsia" w:cs="宋体" w:hint="eastAsia"/>
          <w:b/>
          <w:color w:val="000000"/>
          <w:kern w:val="0"/>
          <w:sz w:val="30"/>
          <w:szCs w:val="30"/>
          <w:lang w:val="zh-CN"/>
        </w:rPr>
        <w:t>七、本项目预算金额4947180.00元；最高限价4947180.00元，超出最高限价的投标无效。</w:t>
      </w:r>
    </w:p>
    <w:p w:rsidR="00E84A28" w:rsidRPr="002F42F0" w:rsidRDefault="00BB4279" w:rsidP="002F42F0">
      <w:pPr>
        <w:widowControl/>
        <w:shd w:val="clear" w:color="auto" w:fill="FFFFFF"/>
        <w:spacing w:line="360" w:lineRule="auto"/>
        <w:ind w:firstLineChars="200" w:firstLine="602"/>
        <w:contextualSpacing/>
        <w:jc w:val="left"/>
        <w:rPr>
          <w:rFonts w:asciiTheme="majorEastAsia" w:eastAsiaTheme="majorEastAsia" w:hAnsiTheme="majorEastAsia" w:cs="宋体"/>
          <w:b/>
          <w:color w:val="000000"/>
          <w:kern w:val="0"/>
          <w:sz w:val="30"/>
          <w:szCs w:val="30"/>
          <w:lang w:val="zh-CN"/>
        </w:rPr>
      </w:pPr>
      <w:r w:rsidRPr="002F42F0">
        <w:rPr>
          <w:rFonts w:asciiTheme="majorEastAsia" w:eastAsiaTheme="majorEastAsia" w:hAnsiTheme="majorEastAsia" w:cs="宋体" w:hint="eastAsia"/>
          <w:b/>
          <w:color w:val="000000"/>
          <w:kern w:val="0"/>
          <w:sz w:val="30"/>
          <w:szCs w:val="30"/>
          <w:lang w:val="zh-CN"/>
        </w:rPr>
        <w:t>八、资金支付:</w:t>
      </w:r>
    </w:p>
    <w:p w:rsidR="00E84A28" w:rsidRPr="002F42F0" w:rsidRDefault="00BB4279" w:rsidP="002F42F0">
      <w:pPr>
        <w:widowControl/>
        <w:shd w:val="clear" w:color="auto" w:fill="FFFFFF"/>
        <w:spacing w:line="360" w:lineRule="auto"/>
        <w:ind w:firstLineChars="200" w:firstLine="600"/>
        <w:contextualSpacing/>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lang w:val="zh-CN"/>
        </w:rPr>
        <w:t>1、支付方式：</w:t>
      </w:r>
      <w:r w:rsidRPr="002F42F0">
        <w:rPr>
          <w:rFonts w:asciiTheme="majorEastAsia" w:eastAsiaTheme="majorEastAsia" w:hAnsiTheme="majorEastAsia" w:cs="宋体" w:hint="eastAsia"/>
          <w:color w:val="000000"/>
          <w:kern w:val="0"/>
          <w:sz w:val="30"/>
          <w:szCs w:val="30"/>
        </w:rPr>
        <w:t>转账支付</w:t>
      </w:r>
    </w:p>
    <w:p w:rsidR="00E84A28" w:rsidRPr="002F42F0" w:rsidRDefault="00BB4279" w:rsidP="002F42F0">
      <w:pPr>
        <w:widowControl/>
        <w:shd w:val="clear" w:color="auto" w:fill="FFFFFF"/>
        <w:spacing w:line="360" w:lineRule="auto"/>
        <w:ind w:firstLineChars="200" w:firstLine="600"/>
        <w:contextualSpacing/>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lang w:val="zh-CN"/>
        </w:rPr>
        <w:t>2、支付时间及条件：合同签订生效，完成设备供货、安装、调试并验收合格交付使用后，</w:t>
      </w:r>
      <w:proofErr w:type="gramStart"/>
      <w:r w:rsidRPr="002F42F0">
        <w:rPr>
          <w:rFonts w:asciiTheme="majorEastAsia" w:eastAsiaTheme="majorEastAsia" w:hAnsiTheme="majorEastAsia" w:cs="宋体" w:hint="eastAsia"/>
          <w:color w:val="000000"/>
          <w:kern w:val="0"/>
          <w:sz w:val="30"/>
          <w:szCs w:val="30"/>
          <w:lang w:val="zh-CN"/>
        </w:rPr>
        <w:t>付合同</w:t>
      </w:r>
      <w:proofErr w:type="gramEnd"/>
      <w:r w:rsidRPr="002F42F0">
        <w:rPr>
          <w:rFonts w:asciiTheme="majorEastAsia" w:eastAsiaTheme="majorEastAsia" w:hAnsiTheme="majorEastAsia" w:cs="宋体" w:hint="eastAsia"/>
          <w:color w:val="000000"/>
          <w:kern w:val="0"/>
          <w:sz w:val="30"/>
          <w:szCs w:val="30"/>
          <w:lang w:val="zh-CN"/>
        </w:rPr>
        <w:t>总金额90%，合同总金额的10%作为质保金（质保期一年后付5%，质保期二年后付3%，质保期三年后付2%），质保期结束后无质量问题付清质保金。</w:t>
      </w:r>
    </w:p>
    <w:p w:rsidR="00E84A28" w:rsidRPr="002F42F0" w:rsidRDefault="00E84A28">
      <w:pPr>
        <w:spacing w:line="360" w:lineRule="auto"/>
        <w:ind w:left="640"/>
        <w:rPr>
          <w:rFonts w:asciiTheme="majorEastAsia" w:eastAsiaTheme="majorEastAsia" w:hAnsiTheme="majorEastAsia" w:cs="仿宋"/>
          <w:kern w:val="0"/>
          <w:sz w:val="30"/>
          <w:szCs w:val="30"/>
          <w:shd w:val="clear" w:color="auto" w:fill="FFFFFF"/>
        </w:rPr>
      </w:pPr>
    </w:p>
    <w:p w:rsidR="00E84A28" w:rsidRPr="002F42F0" w:rsidRDefault="00E84A28">
      <w:pPr>
        <w:spacing w:line="360" w:lineRule="auto"/>
        <w:rPr>
          <w:rFonts w:asciiTheme="majorEastAsia" w:eastAsiaTheme="majorEastAsia" w:hAnsiTheme="majorEastAsia" w:cs="宋体"/>
          <w:b/>
          <w:bCs/>
          <w:sz w:val="30"/>
          <w:szCs w:val="30"/>
        </w:rPr>
        <w:sectPr w:rsidR="00E84A28" w:rsidRPr="002F42F0">
          <w:footerReference w:type="default" r:id="rId9"/>
          <w:footerReference w:type="first" r:id="rId10"/>
          <w:pgSz w:w="11906" w:h="16838"/>
          <w:pgMar w:top="1701" w:right="1531" w:bottom="1531" w:left="1701" w:header="851" w:footer="992" w:gutter="0"/>
          <w:cols w:space="720"/>
          <w:docGrid w:type="lines" w:linePitch="312"/>
        </w:sectPr>
      </w:pPr>
    </w:p>
    <w:p w:rsidR="00E84A28" w:rsidRPr="00B51C3F" w:rsidRDefault="00BB4279" w:rsidP="00B51C3F">
      <w:pPr>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sz w:val="30"/>
          <w:szCs w:val="30"/>
        </w:rPr>
        <w:lastRenderedPageBreak/>
        <w:t xml:space="preserve">第三章  </w:t>
      </w:r>
      <w:r w:rsidRPr="002F42F0">
        <w:rPr>
          <w:rFonts w:asciiTheme="majorEastAsia" w:eastAsiaTheme="majorEastAsia" w:hAnsiTheme="majorEastAsia" w:cs="宋体" w:hint="eastAsia"/>
          <w:b/>
          <w:kern w:val="0"/>
          <w:sz w:val="30"/>
          <w:szCs w:val="30"/>
        </w:rPr>
        <w:t>投标人须知前附表</w:t>
      </w:r>
    </w:p>
    <w:p w:rsidR="00E84A28" w:rsidRPr="002F42F0" w:rsidRDefault="00BB4279" w:rsidP="002F42F0">
      <w:pPr>
        <w:autoSpaceDE w:val="0"/>
        <w:autoSpaceDN w:val="0"/>
        <w:adjustRightInd w:val="0"/>
        <w:spacing w:line="360" w:lineRule="auto"/>
        <w:ind w:right="-11" w:firstLineChars="200" w:firstLine="602"/>
        <w:jc w:val="left"/>
        <w:rPr>
          <w:rFonts w:asciiTheme="majorEastAsia" w:eastAsiaTheme="majorEastAsia" w:hAnsiTheme="majorEastAsia" w:cs="宋体"/>
          <w:b/>
          <w:kern w:val="0"/>
          <w:sz w:val="30"/>
          <w:szCs w:val="30"/>
        </w:rPr>
      </w:pPr>
      <w:r w:rsidRPr="002F42F0">
        <w:rPr>
          <w:rFonts w:asciiTheme="majorEastAsia" w:eastAsiaTheme="majorEastAsia" w:hAnsiTheme="majorEastAsia" w:cs="微软雅黑" w:hint="eastAsia"/>
          <w:b/>
          <w:color w:val="FF0000"/>
          <w:sz w:val="30"/>
          <w:szCs w:val="30"/>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84A28" w:rsidRPr="002F42F0">
        <w:trPr>
          <w:trHeight w:val="636"/>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序号</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条款名称</w:t>
            </w:r>
          </w:p>
        </w:tc>
        <w:tc>
          <w:tcPr>
            <w:tcW w:w="6813"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说明和要求</w:t>
            </w:r>
          </w:p>
        </w:tc>
      </w:tr>
      <w:tr w:rsidR="00E84A28" w:rsidRPr="002F42F0">
        <w:trPr>
          <w:trHeight w:val="1278"/>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采购项目</w:t>
            </w:r>
          </w:p>
        </w:tc>
        <w:tc>
          <w:tcPr>
            <w:tcW w:w="6813" w:type="dxa"/>
          </w:tcPr>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项目名称：襄城县实验高中智慧校园多媒体及教学评估系统工程项目（不见面开标）</w:t>
            </w:r>
          </w:p>
          <w:p w:rsidR="00E84A28" w:rsidRPr="002F42F0" w:rsidRDefault="00BB4279">
            <w:pPr>
              <w:autoSpaceDE w:val="0"/>
              <w:autoSpaceDN w:val="0"/>
              <w:adjustRightInd w:val="0"/>
              <w:spacing w:line="360" w:lineRule="auto"/>
              <w:jc w:val="left"/>
              <w:rPr>
                <w:rFonts w:asciiTheme="majorEastAsia" w:eastAsiaTheme="majorEastAsia" w:hAnsiTheme="majorEastAsia" w:cs="宋体"/>
                <w:bCs/>
                <w:color w:val="000000"/>
                <w:kern w:val="0"/>
                <w:sz w:val="30"/>
                <w:szCs w:val="30"/>
              </w:rPr>
            </w:pPr>
            <w:r w:rsidRPr="002F42F0">
              <w:rPr>
                <w:rFonts w:asciiTheme="majorEastAsia" w:eastAsiaTheme="majorEastAsia" w:hAnsiTheme="majorEastAsia" w:cs="宋体" w:hint="eastAsia"/>
                <w:color w:val="000000"/>
                <w:kern w:val="0"/>
                <w:sz w:val="30"/>
                <w:szCs w:val="30"/>
              </w:rPr>
              <w:t>项目编号：</w:t>
            </w:r>
            <w:proofErr w:type="gramStart"/>
            <w:r w:rsidRPr="002F42F0">
              <w:rPr>
                <w:rFonts w:asciiTheme="majorEastAsia" w:eastAsiaTheme="majorEastAsia" w:hAnsiTheme="majorEastAsia" w:cs="宋体" w:hint="eastAsia"/>
                <w:bCs/>
                <w:color w:val="000000"/>
                <w:kern w:val="0"/>
                <w:sz w:val="30"/>
                <w:szCs w:val="30"/>
              </w:rPr>
              <w:t>襄财招标</w:t>
            </w:r>
            <w:proofErr w:type="gramEnd"/>
            <w:r w:rsidRPr="002F42F0">
              <w:rPr>
                <w:rFonts w:asciiTheme="majorEastAsia" w:eastAsiaTheme="majorEastAsia" w:hAnsiTheme="majorEastAsia" w:cs="宋体" w:hint="eastAsia"/>
                <w:bCs/>
                <w:color w:val="000000"/>
                <w:kern w:val="0"/>
                <w:sz w:val="30"/>
                <w:szCs w:val="30"/>
              </w:rPr>
              <w:t>采购-2020-15</w:t>
            </w:r>
          </w:p>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项目内容：</w:t>
            </w:r>
            <w:r w:rsidRPr="002F42F0">
              <w:rPr>
                <w:rFonts w:asciiTheme="majorEastAsia" w:eastAsiaTheme="majorEastAsia" w:hAnsiTheme="majorEastAsia" w:cs="宋体" w:hint="eastAsia"/>
                <w:bCs/>
                <w:color w:val="000000"/>
                <w:kern w:val="0"/>
                <w:sz w:val="30"/>
                <w:szCs w:val="30"/>
                <w:shd w:val="clear" w:color="040000" w:fill="FFFFFF"/>
              </w:rPr>
              <w:t>襄城县实验高中智慧校园多媒体及教学评估系统工程主要包括：智慧黑板98台、视频展台98台、800</w:t>
            </w:r>
            <w:proofErr w:type="gramStart"/>
            <w:r w:rsidRPr="002F42F0">
              <w:rPr>
                <w:rFonts w:asciiTheme="majorEastAsia" w:eastAsiaTheme="majorEastAsia" w:hAnsiTheme="majorEastAsia" w:cs="宋体" w:hint="eastAsia"/>
                <w:bCs/>
                <w:color w:val="000000"/>
                <w:kern w:val="0"/>
                <w:sz w:val="30"/>
                <w:szCs w:val="30"/>
                <w:shd w:val="clear" w:color="040000" w:fill="FFFFFF"/>
              </w:rPr>
              <w:t>万像</w:t>
            </w:r>
            <w:proofErr w:type="gramEnd"/>
            <w:r w:rsidRPr="002F42F0">
              <w:rPr>
                <w:rFonts w:asciiTheme="majorEastAsia" w:eastAsiaTheme="majorEastAsia" w:hAnsiTheme="majorEastAsia" w:cs="宋体" w:hint="eastAsia"/>
                <w:bCs/>
                <w:color w:val="000000"/>
                <w:kern w:val="0"/>
                <w:sz w:val="30"/>
                <w:szCs w:val="30"/>
                <w:shd w:val="clear" w:color="040000" w:fill="FFFFFF"/>
              </w:rPr>
              <w:t>素星光半球摄像机96台、壁装支架96台、专用电源96台、全向拾音麦克风96台、安防综合管理系统1台、网络硬盘录像机2台、H.265解码器1台、2U本地服务器1台、监控级硬盘96块、接入交换机8台、安全管理控制器1台、安全管理平台1套等内容及配套设备（具体内容和未尽事宜详见招标文件）。</w:t>
            </w:r>
          </w:p>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项目地址：</w:t>
            </w:r>
            <w:r w:rsidRPr="002F42F0">
              <w:rPr>
                <w:rFonts w:asciiTheme="majorEastAsia" w:eastAsiaTheme="majorEastAsia" w:hAnsiTheme="majorEastAsia" w:cs="宋体" w:hint="eastAsia"/>
                <w:bCs/>
                <w:color w:val="000000"/>
                <w:kern w:val="0"/>
                <w:sz w:val="30"/>
                <w:szCs w:val="30"/>
              </w:rPr>
              <w:t>襄城县</w:t>
            </w:r>
          </w:p>
        </w:tc>
      </w:tr>
      <w:tr w:rsidR="00E84A28" w:rsidRPr="002F42F0">
        <w:trPr>
          <w:trHeight w:val="1421"/>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采购人</w:t>
            </w:r>
          </w:p>
        </w:tc>
        <w:tc>
          <w:tcPr>
            <w:tcW w:w="6813" w:type="dxa"/>
            <w:vAlign w:val="center"/>
          </w:tcPr>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采购人：襄城县实验高级中学</w:t>
            </w:r>
          </w:p>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联系地址：襄城县文昌路西段</w:t>
            </w:r>
          </w:p>
          <w:p w:rsidR="00E84A28" w:rsidRPr="002F42F0" w:rsidRDefault="00BB4279">
            <w:pPr>
              <w:autoSpaceDE w:val="0"/>
              <w:autoSpaceDN w:val="0"/>
              <w:adjustRightInd w:val="0"/>
              <w:spacing w:line="360" w:lineRule="auto"/>
              <w:jc w:val="left"/>
              <w:rPr>
                <w:rFonts w:asciiTheme="majorEastAsia" w:eastAsiaTheme="majorEastAsia" w:hAnsiTheme="majorEastAsia" w:cs="宋体"/>
                <w:bCs/>
                <w:color w:val="000000"/>
                <w:kern w:val="0"/>
                <w:sz w:val="30"/>
                <w:szCs w:val="30"/>
              </w:rPr>
            </w:pPr>
            <w:r w:rsidRPr="002F42F0">
              <w:rPr>
                <w:rFonts w:asciiTheme="majorEastAsia" w:eastAsiaTheme="majorEastAsia" w:hAnsiTheme="majorEastAsia" w:cs="宋体" w:hint="eastAsia"/>
                <w:bCs/>
                <w:color w:val="000000"/>
                <w:kern w:val="0"/>
                <w:sz w:val="30"/>
                <w:szCs w:val="30"/>
              </w:rPr>
              <w:t>联系人：商先生</w:t>
            </w:r>
            <w:r w:rsidR="00B51C3F">
              <w:rPr>
                <w:rFonts w:asciiTheme="majorEastAsia" w:eastAsiaTheme="majorEastAsia" w:hAnsiTheme="majorEastAsia" w:cs="宋体" w:hint="eastAsia"/>
                <w:bCs/>
                <w:color w:val="000000"/>
                <w:kern w:val="0"/>
                <w:sz w:val="30"/>
                <w:szCs w:val="30"/>
              </w:rPr>
              <w:t xml:space="preserve">          </w:t>
            </w:r>
            <w:r w:rsidRPr="002F42F0">
              <w:rPr>
                <w:rFonts w:asciiTheme="majorEastAsia" w:eastAsiaTheme="majorEastAsia" w:hAnsiTheme="majorEastAsia" w:cs="宋体" w:hint="eastAsia"/>
                <w:bCs/>
                <w:color w:val="000000"/>
                <w:kern w:val="0"/>
                <w:sz w:val="30"/>
                <w:szCs w:val="30"/>
              </w:rPr>
              <w:t>联系电话：13137406696</w:t>
            </w:r>
          </w:p>
        </w:tc>
      </w:tr>
      <w:tr w:rsidR="00E84A28" w:rsidRPr="002F42F0">
        <w:trPr>
          <w:trHeight w:val="323"/>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3</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代理机构</w:t>
            </w:r>
          </w:p>
        </w:tc>
        <w:tc>
          <w:tcPr>
            <w:tcW w:w="6813" w:type="dxa"/>
            <w:vAlign w:val="center"/>
          </w:tcPr>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名称：襄城县政府采购中心</w:t>
            </w:r>
          </w:p>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lastRenderedPageBreak/>
              <w:t>地址：襄城县</w:t>
            </w:r>
            <w:proofErr w:type="gramStart"/>
            <w:r w:rsidRPr="002F42F0">
              <w:rPr>
                <w:rFonts w:asciiTheme="majorEastAsia" w:eastAsiaTheme="majorEastAsia" w:hAnsiTheme="majorEastAsia" w:cs="宋体" w:hint="eastAsia"/>
                <w:color w:val="000000"/>
                <w:kern w:val="0"/>
                <w:sz w:val="30"/>
                <w:szCs w:val="30"/>
              </w:rPr>
              <w:t>八七</w:t>
            </w:r>
            <w:proofErr w:type="gramEnd"/>
            <w:r w:rsidRPr="002F42F0">
              <w:rPr>
                <w:rFonts w:asciiTheme="majorEastAsia" w:eastAsiaTheme="majorEastAsia" w:hAnsiTheme="majorEastAsia" w:cs="宋体" w:hint="eastAsia"/>
                <w:color w:val="000000"/>
                <w:kern w:val="0"/>
                <w:sz w:val="30"/>
                <w:szCs w:val="30"/>
              </w:rPr>
              <w:t>路东段电子产业园12楼1204室</w:t>
            </w:r>
          </w:p>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联系人：温女士             电话：0374-3998026</w:t>
            </w:r>
          </w:p>
        </w:tc>
      </w:tr>
      <w:tr w:rsidR="00E84A28" w:rsidRPr="002F42F0">
        <w:trPr>
          <w:trHeight w:val="9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lastRenderedPageBreak/>
              <w:t>4</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FF0000"/>
                <w:kern w:val="0"/>
                <w:sz w:val="30"/>
                <w:szCs w:val="30"/>
              </w:rPr>
              <w:t>★</w:t>
            </w:r>
            <w:r w:rsidRPr="002F42F0">
              <w:rPr>
                <w:rFonts w:asciiTheme="majorEastAsia" w:eastAsiaTheme="majorEastAsia" w:hAnsiTheme="majorEastAsia" w:cs="宋体" w:hint="eastAsia"/>
                <w:color w:val="000000"/>
                <w:kern w:val="0"/>
                <w:sz w:val="30"/>
                <w:szCs w:val="30"/>
              </w:rPr>
              <w:t>投标人资格</w:t>
            </w:r>
          </w:p>
        </w:tc>
        <w:tc>
          <w:tcPr>
            <w:tcW w:w="6813" w:type="dxa"/>
            <w:vAlign w:val="center"/>
          </w:tcPr>
          <w:p w:rsidR="00E84A28" w:rsidRPr="002F42F0" w:rsidRDefault="00BB4279">
            <w:pPr>
              <w:autoSpaceDE w:val="0"/>
              <w:autoSpaceDN w:val="0"/>
              <w:adjustRightInd w:val="0"/>
              <w:spacing w:line="360" w:lineRule="auto"/>
              <w:ind w:right="-11"/>
              <w:rPr>
                <w:rFonts w:asciiTheme="majorEastAsia" w:eastAsiaTheme="majorEastAsia" w:hAnsiTheme="majorEastAsia" w:cs="宋体"/>
                <w:b/>
                <w:color w:val="000000"/>
                <w:kern w:val="0"/>
                <w:sz w:val="30"/>
                <w:szCs w:val="30"/>
              </w:rPr>
            </w:pPr>
            <w:r w:rsidRPr="002F42F0">
              <w:rPr>
                <w:rFonts w:asciiTheme="majorEastAsia" w:eastAsiaTheme="majorEastAsia" w:hAnsiTheme="majorEastAsia" w:cs="宋体" w:hint="eastAsia"/>
                <w:b/>
                <w:color w:val="000000"/>
                <w:kern w:val="0"/>
                <w:sz w:val="30"/>
                <w:szCs w:val="30"/>
              </w:rPr>
              <w:t>一、</w:t>
            </w:r>
            <w:r w:rsidRPr="002F42F0">
              <w:rPr>
                <w:rFonts w:asciiTheme="majorEastAsia" w:eastAsiaTheme="majorEastAsia" w:hAnsiTheme="majorEastAsia" w:cs="宋体"/>
                <w:b/>
                <w:color w:val="000000"/>
                <w:kern w:val="0"/>
                <w:sz w:val="30"/>
                <w:szCs w:val="30"/>
              </w:rPr>
              <w:t>法人或者其他组织的营业执照等证明文件，自然人的身份证明</w:t>
            </w:r>
            <w:r w:rsidRPr="002F42F0">
              <w:rPr>
                <w:rFonts w:asciiTheme="majorEastAsia" w:eastAsiaTheme="majorEastAsia" w:hAnsiTheme="majorEastAsia" w:cs="宋体" w:hint="eastAsia"/>
                <w:b/>
                <w:color w:val="000000"/>
                <w:kern w:val="0"/>
                <w:sz w:val="30"/>
                <w:szCs w:val="30"/>
              </w:rPr>
              <w:t>:</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1、企业法人营业执照或营业执照。（企业投标提供）</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2、事业单位法人证书。（事业单位投标提供）</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3、执业许可证。（非企业专业服务机构投标提供）</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4、个体工商户营业执照。（个体工商户投标提供）</w:t>
            </w:r>
          </w:p>
          <w:p w:rsidR="00E84A28" w:rsidRPr="002F42F0" w:rsidRDefault="00BB4279">
            <w:pPr>
              <w:autoSpaceDE w:val="0"/>
              <w:autoSpaceDN w:val="0"/>
              <w:adjustRightInd w:val="0"/>
              <w:spacing w:line="360" w:lineRule="auto"/>
              <w:jc w:val="left"/>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5、自然人身份证明。（自然人投标提供）</w:t>
            </w:r>
          </w:p>
          <w:p w:rsidR="00E84A28" w:rsidRPr="002F42F0" w:rsidRDefault="00BB4279">
            <w:pPr>
              <w:autoSpaceDE w:val="0"/>
              <w:autoSpaceDN w:val="0"/>
              <w:adjustRightInd w:val="0"/>
              <w:spacing w:line="360" w:lineRule="auto"/>
              <w:jc w:val="left"/>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6、民办非企业单位登记证书。（民办非企业单位投标提供）</w:t>
            </w:r>
          </w:p>
          <w:p w:rsidR="00E84A28" w:rsidRPr="002F42F0" w:rsidRDefault="00BB4279">
            <w:pPr>
              <w:autoSpaceDE w:val="0"/>
              <w:autoSpaceDN w:val="0"/>
              <w:adjustRightInd w:val="0"/>
              <w:spacing w:line="360" w:lineRule="auto"/>
              <w:jc w:val="left"/>
              <w:rPr>
                <w:rFonts w:asciiTheme="majorEastAsia" w:eastAsiaTheme="majorEastAsia" w:hAnsiTheme="majorEastAsia" w:cs="宋体"/>
                <w:b/>
                <w:color w:val="000000"/>
                <w:kern w:val="0"/>
                <w:sz w:val="30"/>
                <w:szCs w:val="30"/>
              </w:rPr>
            </w:pPr>
            <w:r w:rsidRPr="002F42F0">
              <w:rPr>
                <w:rFonts w:asciiTheme="majorEastAsia" w:eastAsiaTheme="majorEastAsia" w:hAnsiTheme="majorEastAsia" w:cs="宋体" w:hint="eastAsia"/>
                <w:b/>
                <w:color w:val="000000"/>
                <w:kern w:val="0"/>
                <w:sz w:val="30"/>
                <w:szCs w:val="30"/>
              </w:rPr>
              <w:t>二、财务状况报告相关材料:</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（1）投标人是法人（法人包括企业法人、机关法人、事业单位法人和社会团体法人），提供本单位：</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2018年度</w:t>
            </w:r>
            <w:r w:rsidR="00B51C3F">
              <w:rPr>
                <w:rFonts w:asciiTheme="majorEastAsia" w:eastAsiaTheme="majorEastAsia" w:hAnsiTheme="majorEastAsia" w:hint="eastAsia"/>
                <w:bCs/>
                <w:sz w:val="30"/>
                <w:szCs w:val="30"/>
              </w:rPr>
              <w:t>或2019年度</w:t>
            </w:r>
            <w:r w:rsidRPr="002F42F0">
              <w:rPr>
                <w:rFonts w:asciiTheme="majorEastAsia" w:eastAsiaTheme="majorEastAsia" w:hAnsiTheme="majorEastAsia" w:hint="eastAsia"/>
                <w:bCs/>
                <w:sz w:val="30"/>
                <w:szCs w:val="30"/>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（2）投标人（其他组织和自然人）提供本单位：</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2018年度</w:t>
            </w:r>
            <w:r w:rsidR="00B51C3F">
              <w:rPr>
                <w:rFonts w:asciiTheme="majorEastAsia" w:eastAsiaTheme="majorEastAsia" w:hAnsiTheme="majorEastAsia" w:hint="eastAsia"/>
                <w:bCs/>
                <w:sz w:val="30"/>
                <w:szCs w:val="30"/>
              </w:rPr>
              <w:t>或2019年度</w:t>
            </w:r>
            <w:r w:rsidRPr="002F42F0">
              <w:rPr>
                <w:rFonts w:asciiTheme="majorEastAsia" w:eastAsiaTheme="majorEastAsia" w:hAnsiTheme="majorEastAsia" w:hint="eastAsia"/>
                <w:bCs/>
                <w:sz w:val="30"/>
                <w:szCs w:val="30"/>
              </w:rPr>
              <w:t>经审计的财务报告，包括资产负债表、利润表、现金流量表、所有者权益变动</w:t>
            </w:r>
            <w:r w:rsidRPr="002F42F0">
              <w:rPr>
                <w:rFonts w:asciiTheme="majorEastAsia" w:eastAsiaTheme="majorEastAsia" w:hAnsiTheme="majorEastAsia" w:hint="eastAsia"/>
                <w:bCs/>
                <w:sz w:val="30"/>
                <w:szCs w:val="30"/>
              </w:rPr>
              <w:lastRenderedPageBreak/>
              <w:t>表及其附注；或银行出具的资信证明；</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或财政部门认可的政府采购专业担保机构的证明文件和担保机构出具的投标担保函。</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cs="宋体" w:hint="eastAsia"/>
                <w:b/>
                <w:color w:val="000000"/>
                <w:kern w:val="0"/>
                <w:sz w:val="30"/>
                <w:szCs w:val="30"/>
              </w:rPr>
              <w:t>三、依法缴纳税收相关材料:</w:t>
            </w:r>
          </w:p>
          <w:p w:rsidR="00E84A28" w:rsidRPr="002F42F0" w:rsidRDefault="00BB4279">
            <w:pPr>
              <w:autoSpaceDE w:val="0"/>
              <w:autoSpaceDN w:val="0"/>
              <w:adjustRightInd w:val="0"/>
              <w:spacing w:line="360" w:lineRule="auto"/>
              <w:ind w:right="-11"/>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参加本次政府采购项目投标截止时间前六个月内任意一个月缴纳税收凭据。（依法免税的投标人，应提供相应文件证明依法免税）</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
                <w:color w:val="000000"/>
                <w:kern w:val="0"/>
                <w:sz w:val="30"/>
                <w:szCs w:val="30"/>
              </w:rPr>
            </w:pPr>
            <w:r w:rsidRPr="002F42F0">
              <w:rPr>
                <w:rFonts w:asciiTheme="majorEastAsia" w:eastAsiaTheme="majorEastAsia" w:hAnsiTheme="majorEastAsia" w:cs="宋体" w:hint="eastAsia"/>
                <w:b/>
                <w:color w:val="000000"/>
                <w:kern w:val="0"/>
                <w:sz w:val="30"/>
                <w:szCs w:val="30"/>
              </w:rPr>
              <w:t>四、依法缴纳社会保障资金的证明材料:</w:t>
            </w:r>
          </w:p>
          <w:p w:rsidR="00E84A28" w:rsidRPr="002F42F0" w:rsidRDefault="00BB4279">
            <w:pPr>
              <w:autoSpaceDE w:val="0"/>
              <w:autoSpaceDN w:val="0"/>
              <w:adjustRightInd w:val="0"/>
              <w:spacing w:line="360" w:lineRule="auto"/>
              <w:ind w:right="-11"/>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参加本次政府采购项目投标截止时间前六个月内任意一个月缴纳社会保险凭据。（依法不需要缴纳社会保障资金的投标人，应提供相应文件证明依法不需要缴纳社会保障资金）</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
                <w:color w:val="000000"/>
                <w:kern w:val="0"/>
                <w:sz w:val="30"/>
                <w:szCs w:val="30"/>
              </w:rPr>
            </w:pPr>
            <w:r w:rsidRPr="002F42F0">
              <w:rPr>
                <w:rFonts w:asciiTheme="majorEastAsia" w:eastAsiaTheme="majorEastAsia" w:hAnsiTheme="majorEastAsia" w:cs="宋体" w:hint="eastAsia"/>
                <w:b/>
                <w:color w:val="000000"/>
                <w:kern w:val="0"/>
                <w:sz w:val="30"/>
                <w:szCs w:val="30"/>
              </w:rPr>
              <w:t>五、履行合同所必须的设备和专业技术能力的证明材料:</w:t>
            </w:r>
          </w:p>
          <w:p w:rsidR="00E84A28" w:rsidRPr="002F42F0" w:rsidRDefault="00BB4279">
            <w:pPr>
              <w:autoSpaceDE w:val="0"/>
              <w:autoSpaceDN w:val="0"/>
              <w:adjustRightInd w:val="0"/>
              <w:spacing w:line="360" w:lineRule="auto"/>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相关设备的购置发票、专业技术人员职称证书、用工合同等或者具备履行合同所必须的设备和专业技术能力承诺函或声明（承诺函或声明格式自拟）。</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
                <w:color w:val="000000"/>
                <w:kern w:val="0"/>
                <w:sz w:val="30"/>
                <w:szCs w:val="30"/>
              </w:rPr>
            </w:pPr>
            <w:r w:rsidRPr="002F42F0">
              <w:rPr>
                <w:rFonts w:asciiTheme="majorEastAsia" w:eastAsiaTheme="majorEastAsia" w:hAnsiTheme="majorEastAsia" w:cs="宋体" w:hint="eastAsia"/>
                <w:b/>
                <w:color w:val="000000"/>
                <w:kern w:val="0"/>
                <w:sz w:val="30"/>
                <w:szCs w:val="30"/>
              </w:rPr>
              <w:t>六、</w:t>
            </w:r>
            <w:r w:rsidRPr="002F42F0">
              <w:rPr>
                <w:rFonts w:asciiTheme="majorEastAsia" w:eastAsiaTheme="majorEastAsia" w:hAnsiTheme="majorEastAsia" w:cs="宋体"/>
                <w:b/>
                <w:color w:val="000000"/>
                <w:kern w:val="0"/>
                <w:sz w:val="30"/>
                <w:szCs w:val="30"/>
              </w:rPr>
              <w:t>参加政府采购活动前3年内在经营活动中没有重大违法记录的声明</w:t>
            </w:r>
            <w:r w:rsidRPr="002F42F0">
              <w:rPr>
                <w:rFonts w:asciiTheme="majorEastAsia" w:eastAsiaTheme="majorEastAsia" w:hAnsiTheme="majorEastAsia" w:cs="宋体" w:hint="eastAsia"/>
                <w:b/>
                <w:color w:val="000000"/>
                <w:kern w:val="0"/>
                <w:sz w:val="30"/>
                <w:szCs w:val="30"/>
              </w:rPr>
              <w:t>:</w:t>
            </w:r>
          </w:p>
          <w:p w:rsidR="00E84A28" w:rsidRPr="002F42F0" w:rsidRDefault="00BB4279">
            <w:pPr>
              <w:autoSpaceDE w:val="0"/>
              <w:autoSpaceDN w:val="0"/>
              <w:spacing w:line="360" w:lineRule="auto"/>
              <w:contextualSpacing/>
              <w:jc w:val="lef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投标人“</w:t>
            </w:r>
            <w:r w:rsidRPr="002F42F0">
              <w:rPr>
                <w:rFonts w:asciiTheme="majorEastAsia" w:eastAsiaTheme="majorEastAsia" w:hAnsiTheme="majorEastAsia" w:cs="宋体"/>
                <w:color w:val="000000"/>
                <w:kern w:val="0"/>
                <w:sz w:val="30"/>
                <w:szCs w:val="30"/>
              </w:rPr>
              <w:t>参加政府采购活动前3年内在经营活动中没有重大违法记录的书面声明</w:t>
            </w:r>
            <w:r w:rsidRPr="002F42F0">
              <w:rPr>
                <w:rFonts w:asciiTheme="majorEastAsia" w:eastAsiaTheme="majorEastAsia" w:hAnsiTheme="majorEastAsia" w:cs="宋体" w:hint="eastAsia"/>
                <w:color w:val="000000"/>
                <w:kern w:val="0"/>
                <w:sz w:val="30"/>
                <w:szCs w:val="30"/>
              </w:rPr>
              <w:t>”。 重大违法记录，是指投标人因违法经营受到刑事处罚或者责令停</w:t>
            </w:r>
            <w:r w:rsidRPr="002F42F0">
              <w:rPr>
                <w:rFonts w:asciiTheme="majorEastAsia" w:eastAsiaTheme="majorEastAsia" w:hAnsiTheme="majorEastAsia" w:cs="宋体" w:hint="eastAsia"/>
                <w:color w:val="000000"/>
                <w:kern w:val="0"/>
                <w:sz w:val="30"/>
                <w:szCs w:val="30"/>
              </w:rPr>
              <w:lastRenderedPageBreak/>
              <w:t>产停业、吊销许可证或者执照、较大数额罚款等行政处罚。</w:t>
            </w:r>
          </w:p>
          <w:p w:rsidR="00E84A28" w:rsidRPr="002F42F0" w:rsidRDefault="00BB4279">
            <w:pPr>
              <w:wordWrap w:val="0"/>
              <w:autoSpaceDE w:val="0"/>
              <w:autoSpaceDN w:val="0"/>
              <w:spacing w:line="360" w:lineRule="auto"/>
              <w:contextualSpacing/>
              <w:jc w:val="left"/>
              <w:rPr>
                <w:rFonts w:asciiTheme="majorEastAsia" w:eastAsiaTheme="majorEastAsia" w:hAnsiTheme="majorEastAsia" w:cs="宋体"/>
                <w:kern w:val="0"/>
                <w:sz w:val="30"/>
                <w:szCs w:val="30"/>
              </w:rPr>
            </w:pPr>
            <w:r w:rsidRPr="002F42F0">
              <w:rPr>
                <w:rFonts w:asciiTheme="majorEastAsia" w:eastAsiaTheme="majorEastAsia" w:hAnsiTheme="majorEastAsia" w:cs="宋体"/>
                <w:b/>
                <w:color w:val="000000"/>
                <w:kern w:val="0"/>
                <w:sz w:val="30"/>
                <w:szCs w:val="30"/>
              </w:rPr>
              <w:t>七、</w:t>
            </w:r>
            <w:r w:rsidRPr="002F42F0">
              <w:rPr>
                <w:rFonts w:asciiTheme="majorEastAsia" w:eastAsiaTheme="majorEastAsia" w:hAnsiTheme="majorEastAsia" w:cs="仿宋_GB2312"/>
                <w:b/>
                <w:color w:val="000000"/>
                <w:sz w:val="30"/>
                <w:szCs w:val="30"/>
                <w:shd w:val="clear" w:color="auto" w:fill="FFFFFF"/>
              </w:rPr>
              <w:t>未被列入“信用中国”网站(www.creditchina.gov.cn)失信被执行人、</w:t>
            </w:r>
            <w:r w:rsidR="00B51C3F" w:rsidRPr="00B51C3F">
              <w:rPr>
                <w:rFonts w:asciiTheme="minorEastAsia" w:eastAsiaTheme="minorEastAsia" w:hAnsiTheme="minorEastAsia" w:cs="仿宋" w:hint="eastAsia"/>
                <w:b/>
                <w:color w:val="000000"/>
                <w:kern w:val="0"/>
                <w:sz w:val="30"/>
                <w:szCs w:val="30"/>
              </w:rPr>
              <w:t>企业经营异常名录、</w:t>
            </w:r>
            <w:r w:rsidRPr="002F42F0">
              <w:rPr>
                <w:rFonts w:asciiTheme="majorEastAsia" w:eastAsiaTheme="majorEastAsia" w:hAnsiTheme="majorEastAsia" w:cs="仿宋_GB2312"/>
                <w:b/>
                <w:color w:val="000000"/>
                <w:sz w:val="30"/>
                <w:szCs w:val="30"/>
                <w:shd w:val="clear" w:color="auto" w:fill="FFFFFF"/>
              </w:rPr>
              <w:t>重大税收违法案件当事人名单、政府采购严重违法失信名单的投标人；</w:t>
            </w:r>
            <w:r w:rsidRPr="002F42F0">
              <w:rPr>
                <w:rFonts w:asciiTheme="majorEastAsia" w:eastAsiaTheme="majorEastAsia" w:hAnsiTheme="majorEastAsia" w:cs="仿宋_GB2312" w:hint="eastAsia"/>
                <w:b/>
                <w:color w:val="000000"/>
                <w:sz w:val="30"/>
                <w:szCs w:val="30"/>
                <w:shd w:val="clear" w:color="auto" w:fill="FFFFFF"/>
              </w:rPr>
              <w:t>“</w:t>
            </w:r>
            <w:r w:rsidRPr="002F42F0">
              <w:rPr>
                <w:rFonts w:asciiTheme="majorEastAsia" w:eastAsiaTheme="majorEastAsia" w:hAnsiTheme="majorEastAsia" w:cs="仿宋_GB2312"/>
                <w:b/>
                <w:color w:val="000000"/>
                <w:sz w:val="30"/>
                <w:szCs w:val="30"/>
                <w:shd w:val="clear" w:color="auto" w:fill="FFFFFF"/>
              </w:rPr>
              <w:t>中国政府采购网</w:t>
            </w:r>
            <w:r w:rsidRPr="002F42F0">
              <w:rPr>
                <w:rFonts w:asciiTheme="majorEastAsia" w:eastAsiaTheme="majorEastAsia" w:hAnsiTheme="majorEastAsia" w:cs="仿宋_GB2312" w:hint="eastAsia"/>
                <w:b/>
                <w:color w:val="000000"/>
                <w:sz w:val="30"/>
                <w:szCs w:val="30"/>
                <w:shd w:val="clear" w:color="auto" w:fill="FFFFFF"/>
              </w:rPr>
              <w:t>”</w:t>
            </w:r>
            <w:r w:rsidRPr="002F42F0">
              <w:rPr>
                <w:rFonts w:asciiTheme="majorEastAsia" w:eastAsiaTheme="majorEastAsia" w:hAnsiTheme="majorEastAsia" w:cs="仿宋_GB2312"/>
                <w:b/>
                <w:color w:val="000000"/>
                <w:sz w:val="30"/>
                <w:szCs w:val="30"/>
                <w:shd w:val="clear" w:color="auto" w:fill="FFFFFF"/>
              </w:rPr>
              <w:t xml:space="preserve"> (www.ccgp.gov.cn)政府采购严重违法失信行为记录名单的投标人</w:t>
            </w:r>
            <w:r w:rsidRPr="002F42F0">
              <w:rPr>
                <w:rFonts w:asciiTheme="majorEastAsia" w:eastAsiaTheme="majorEastAsia" w:hAnsiTheme="majorEastAsia" w:cs="宋体" w:hint="eastAsia"/>
                <w:b/>
                <w:bCs/>
                <w:sz w:val="30"/>
                <w:szCs w:val="30"/>
              </w:rPr>
              <w:t>；</w:t>
            </w:r>
            <w:r w:rsidRPr="002F42F0">
              <w:rPr>
                <w:rFonts w:asciiTheme="majorEastAsia" w:eastAsiaTheme="majorEastAsia" w:hAnsiTheme="majorEastAsia" w:cs="仿宋_GB2312" w:hint="eastAsia"/>
                <w:b/>
                <w:color w:val="000000"/>
                <w:sz w:val="30"/>
                <w:szCs w:val="30"/>
                <w:shd w:val="clear" w:color="auto" w:fill="FFFFFF"/>
              </w:rPr>
              <w:t xml:space="preserve"> “中国社会组织公共服务平台”网站（</w:t>
            </w:r>
            <w:r w:rsidRPr="002F42F0">
              <w:rPr>
                <w:rFonts w:asciiTheme="majorEastAsia" w:eastAsiaTheme="majorEastAsia" w:hAnsiTheme="majorEastAsia" w:cs="仿宋_GB2312"/>
                <w:b/>
                <w:color w:val="000000"/>
                <w:sz w:val="30"/>
                <w:szCs w:val="30"/>
                <w:shd w:val="clear" w:color="auto" w:fill="FFFFFF"/>
              </w:rPr>
              <w:t>www.chinanpo.gov.cn</w:t>
            </w:r>
            <w:r w:rsidRPr="002F42F0">
              <w:rPr>
                <w:rFonts w:asciiTheme="majorEastAsia" w:eastAsiaTheme="majorEastAsia" w:hAnsiTheme="majorEastAsia" w:cs="仿宋_GB2312" w:hint="eastAsia"/>
                <w:b/>
                <w:color w:val="000000"/>
                <w:sz w:val="30"/>
                <w:szCs w:val="30"/>
                <w:shd w:val="clear" w:color="auto" w:fill="FFFFFF"/>
              </w:rPr>
              <w:t>）严重违法失信社会组织名单的投标人；</w:t>
            </w:r>
            <w:r w:rsidRPr="002F42F0">
              <w:rPr>
                <w:rFonts w:asciiTheme="majorEastAsia" w:eastAsiaTheme="majorEastAsia" w:hAnsiTheme="majorEastAsia" w:cs="宋体" w:hint="eastAsia"/>
                <w:color w:val="000000"/>
                <w:kern w:val="0"/>
                <w:sz w:val="30"/>
                <w:szCs w:val="30"/>
                <w:shd w:val="clear" w:color="040000" w:fill="FFFFFF"/>
              </w:rPr>
              <w:t>上述查询结果页面截图查询</w:t>
            </w:r>
            <w:r w:rsidRPr="002F42F0">
              <w:rPr>
                <w:rFonts w:asciiTheme="majorEastAsia" w:eastAsiaTheme="majorEastAsia" w:hAnsiTheme="majorEastAsia" w:cs="宋体"/>
                <w:color w:val="000000"/>
                <w:kern w:val="0"/>
                <w:sz w:val="30"/>
                <w:szCs w:val="30"/>
                <w:shd w:val="clear" w:color="040000" w:fill="FFFFFF"/>
              </w:rPr>
              <w:t>时间应在本公告发布之</w:t>
            </w:r>
            <w:r w:rsidRPr="002F42F0">
              <w:rPr>
                <w:rFonts w:asciiTheme="majorEastAsia" w:eastAsiaTheme="majorEastAsia" w:hAnsiTheme="majorEastAsia" w:cs="宋体" w:hint="eastAsia"/>
                <w:color w:val="000000"/>
                <w:kern w:val="0"/>
                <w:sz w:val="30"/>
                <w:szCs w:val="30"/>
                <w:shd w:val="clear" w:color="040000" w:fill="FFFFFF"/>
              </w:rPr>
              <w:t>日起</w:t>
            </w:r>
            <w:r w:rsidRPr="002F42F0">
              <w:rPr>
                <w:rFonts w:asciiTheme="majorEastAsia" w:eastAsiaTheme="majorEastAsia" w:hAnsiTheme="majorEastAsia" w:cs="宋体"/>
                <w:color w:val="000000"/>
                <w:kern w:val="0"/>
                <w:sz w:val="30"/>
                <w:szCs w:val="30"/>
                <w:shd w:val="clear" w:color="040000" w:fill="FFFFFF"/>
              </w:rPr>
              <w:t>至开</w:t>
            </w:r>
            <w:r w:rsidRPr="002F42F0">
              <w:rPr>
                <w:rFonts w:asciiTheme="majorEastAsia" w:eastAsiaTheme="majorEastAsia" w:hAnsiTheme="majorEastAsia" w:cs="宋体" w:hint="eastAsia"/>
                <w:color w:val="000000"/>
                <w:kern w:val="0"/>
                <w:sz w:val="30"/>
                <w:szCs w:val="30"/>
                <w:shd w:val="clear" w:color="040000" w:fill="FFFFFF"/>
              </w:rPr>
              <w:t>标前；</w:t>
            </w:r>
            <w:r w:rsidRPr="002F42F0">
              <w:rPr>
                <w:rFonts w:asciiTheme="majorEastAsia" w:eastAsiaTheme="majorEastAsia" w:hAnsiTheme="majorEastAsia" w:cs="仿宋_GB2312" w:hint="eastAsia"/>
                <w:b/>
                <w:color w:val="000000"/>
                <w:sz w:val="30"/>
                <w:szCs w:val="30"/>
                <w:shd w:val="clear" w:color="auto" w:fill="FFFFFF"/>
              </w:rPr>
              <w:t>（</w:t>
            </w:r>
            <w:r w:rsidRPr="002F42F0">
              <w:rPr>
                <w:rFonts w:asciiTheme="majorEastAsia" w:eastAsiaTheme="majorEastAsia" w:hAnsiTheme="majorEastAsia" w:cs="宋体" w:hint="eastAsia"/>
                <w:kern w:val="0"/>
                <w:sz w:val="30"/>
                <w:szCs w:val="30"/>
              </w:rPr>
              <w:t>联合体形式投标的，联合体成员存在不良信用记录，视同联合体存在不良信用记录）。</w:t>
            </w:r>
          </w:p>
          <w:p w:rsidR="00E84A28" w:rsidRPr="002F42F0" w:rsidRDefault="00BB4279">
            <w:pPr>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1、查询渠道：</w:t>
            </w:r>
          </w:p>
          <w:p w:rsidR="00E84A28" w:rsidRPr="002F42F0" w:rsidRDefault="00BB4279">
            <w:pPr>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①“信用中国”网站（</w:t>
            </w:r>
            <w:hyperlink r:id="rId11" w:history="1">
              <w:r w:rsidRPr="002F42F0">
                <w:rPr>
                  <w:rFonts w:asciiTheme="majorEastAsia" w:eastAsiaTheme="majorEastAsia" w:hAnsiTheme="majorEastAsia" w:cs="宋体" w:hint="eastAsia"/>
                  <w:color w:val="000000"/>
                  <w:kern w:val="0"/>
                  <w:sz w:val="30"/>
                  <w:szCs w:val="30"/>
                </w:rPr>
                <w:t>www.creditchina.gov.cn</w:t>
              </w:r>
            </w:hyperlink>
            <w:r w:rsidRPr="002F42F0">
              <w:rPr>
                <w:rFonts w:asciiTheme="majorEastAsia" w:eastAsiaTheme="majorEastAsia" w:hAnsiTheme="majorEastAsia" w:cs="宋体" w:hint="eastAsia"/>
                <w:color w:val="000000"/>
                <w:kern w:val="0"/>
                <w:sz w:val="30"/>
                <w:szCs w:val="30"/>
              </w:rPr>
              <w:t>）</w:t>
            </w:r>
          </w:p>
          <w:p w:rsidR="00E84A28" w:rsidRPr="002F42F0" w:rsidRDefault="00BB4279">
            <w:pPr>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②“中国政府采购网”（www.ccgp.gov.cn）</w:t>
            </w:r>
          </w:p>
          <w:p w:rsidR="00E84A28" w:rsidRPr="002F42F0" w:rsidRDefault="00BB4279">
            <w:pPr>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③“中国社会组织公共服务平台”网站（</w:t>
            </w:r>
            <w:r w:rsidRPr="002F42F0">
              <w:rPr>
                <w:rFonts w:asciiTheme="majorEastAsia" w:eastAsiaTheme="majorEastAsia" w:hAnsiTheme="majorEastAsia" w:cs="宋体"/>
                <w:color w:val="000000"/>
                <w:kern w:val="0"/>
                <w:sz w:val="30"/>
                <w:szCs w:val="30"/>
              </w:rPr>
              <w:t>www.chinanpo.gov.cn</w:t>
            </w:r>
            <w:r w:rsidRPr="002F42F0">
              <w:rPr>
                <w:rFonts w:asciiTheme="majorEastAsia" w:eastAsiaTheme="majorEastAsia" w:hAnsiTheme="majorEastAsia" w:cs="宋体" w:hint="eastAsia"/>
                <w:color w:val="000000"/>
                <w:kern w:val="0"/>
                <w:sz w:val="30"/>
                <w:szCs w:val="30"/>
              </w:rPr>
              <w:t>）（仅查询社会组织）；</w:t>
            </w:r>
          </w:p>
          <w:p w:rsidR="00E84A28" w:rsidRPr="002F42F0" w:rsidRDefault="00BB4279">
            <w:pPr>
              <w:autoSpaceDE w:val="0"/>
              <w:autoSpaceDN w:val="0"/>
              <w:spacing w:line="360" w:lineRule="auto"/>
              <w:contextualSpacing/>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2、截止时间：同投标截止时间；</w:t>
            </w:r>
          </w:p>
          <w:p w:rsidR="00E84A28" w:rsidRPr="002F42F0" w:rsidRDefault="00BB4279">
            <w:pPr>
              <w:pStyle w:val="a9"/>
              <w:spacing w:line="360" w:lineRule="auto"/>
              <w:contextualSpacing/>
              <w:rPr>
                <w:rFonts w:asciiTheme="majorEastAsia" w:eastAsiaTheme="majorEastAsia" w:hAnsiTheme="majorEastAsia" w:cs="宋体"/>
                <w:sz w:val="30"/>
                <w:szCs w:val="30"/>
              </w:rPr>
            </w:pPr>
            <w:r w:rsidRPr="002F42F0">
              <w:rPr>
                <w:rFonts w:asciiTheme="majorEastAsia" w:eastAsiaTheme="majorEastAsia" w:hAnsiTheme="majorEastAsia" w:cs="宋体" w:hint="eastAsia"/>
                <w:color w:val="000000"/>
                <w:sz w:val="30"/>
                <w:szCs w:val="30"/>
              </w:rPr>
              <w:t>3、信用信息查询记录和证据留存具体方式：</w:t>
            </w:r>
            <w:r w:rsidRPr="002F42F0">
              <w:rPr>
                <w:rFonts w:asciiTheme="majorEastAsia" w:eastAsiaTheme="majorEastAsia" w:hAnsiTheme="majorEastAsia" w:cs="宋体" w:hint="eastAsia"/>
                <w:sz w:val="30"/>
                <w:szCs w:val="30"/>
              </w:rPr>
              <w:t>查询时要将查询网页内容进行截图，截</w:t>
            </w:r>
            <w:proofErr w:type="gramStart"/>
            <w:r w:rsidRPr="002F42F0">
              <w:rPr>
                <w:rFonts w:asciiTheme="majorEastAsia" w:eastAsiaTheme="majorEastAsia" w:hAnsiTheme="majorEastAsia" w:cs="宋体" w:hint="eastAsia"/>
                <w:sz w:val="30"/>
                <w:szCs w:val="30"/>
              </w:rPr>
              <w:t>图内容</w:t>
            </w:r>
            <w:proofErr w:type="gramEnd"/>
            <w:r w:rsidRPr="002F42F0">
              <w:rPr>
                <w:rFonts w:asciiTheme="majorEastAsia" w:eastAsiaTheme="majorEastAsia" w:hAnsiTheme="majorEastAsia" w:cs="宋体" w:hint="eastAsia"/>
                <w:sz w:val="30"/>
                <w:szCs w:val="30"/>
              </w:rPr>
              <w:t>要完整清晰；</w:t>
            </w:r>
            <w:r w:rsidRPr="002F42F0">
              <w:rPr>
                <w:rFonts w:asciiTheme="majorEastAsia" w:eastAsiaTheme="majorEastAsia" w:hAnsiTheme="majorEastAsia" w:cs="宋体" w:hint="eastAsia"/>
                <w:color w:val="000000"/>
                <w:sz w:val="30"/>
                <w:szCs w:val="30"/>
              </w:rPr>
              <w:t>经采购人确认的查询结果网页截图作为查询记</w:t>
            </w:r>
            <w:r w:rsidRPr="002F42F0">
              <w:rPr>
                <w:rFonts w:asciiTheme="majorEastAsia" w:eastAsiaTheme="majorEastAsia" w:hAnsiTheme="majorEastAsia" w:cs="宋体" w:hint="eastAsia"/>
                <w:color w:val="000000"/>
                <w:sz w:val="30"/>
                <w:szCs w:val="30"/>
              </w:rPr>
              <w:lastRenderedPageBreak/>
              <w:t>录和证据，与其他采购文件一并保存；</w:t>
            </w:r>
          </w:p>
          <w:p w:rsidR="00E84A28" w:rsidRPr="002F42F0" w:rsidRDefault="00BB4279">
            <w:pPr>
              <w:autoSpaceDE w:val="0"/>
              <w:autoSpaceDN w:val="0"/>
              <w:spacing w:line="360" w:lineRule="auto"/>
              <w:contextualSpacing/>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4、信用信息的使用原则：经采购人认定的被列入失信被执行人、</w:t>
            </w:r>
            <w:r w:rsidR="00B51C3F" w:rsidRPr="00B51C3F">
              <w:rPr>
                <w:rFonts w:asciiTheme="majorEastAsia" w:eastAsiaTheme="majorEastAsia" w:hAnsiTheme="majorEastAsia" w:cs="仿宋" w:hint="eastAsia"/>
                <w:color w:val="000000"/>
                <w:kern w:val="0"/>
                <w:sz w:val="30"/>
                <w:szCs w:val="30"/>
              </w:rPr>
              <w:t>企业经营异常名录、</w:t>
            </w:r>
            <w:r w:rsidRPr="002F42F0">
              <w:rPr>
                <w:rFonts w:asciiTheme="majorEastAsia" w:eastAsiaTheme="majorEastAsia" w:hAnsiTheme="majorEastAsia" w:cs="宋体" w:hint="eastAsia"/>
                <w:color w:val="000000"/>
                <w:kern w:val="0"/>
                <w:sz w:val="30"/>
                <w:szCs w:val="30"/>
              </w:rPr>
              <w:t>重大税收违法案件当事人名单、政府采购严重违法失信行为记录名单、严重违法失信社会组织名单的投标人，将拒绝其参与本次政府采购活动。</w:t>
            </w:r>
          </w:p>
          <w:p w:rsidR="00E84A28" w:rsidRPr="002F42F0" w:rsidRDefault="00BB4279">
            <w:pPr>
              <w:autoSpaceDE w:val="0"/>
              <w:autoSpaceDN w:val="0"/>
              <w:spacing w:line="360" w:lineRule="auto"/>
              <w:contextualSpacing/>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5、投标人不良信用记录以采购人查询结果为准，采购人查询之后，网站信息发生的任何变更不再作为评审依据，投标人自行提供的与网站信息不一致的其他证明材料亦不作为评审依据。</w:t>
            </w:r>
          </w:p>
          <w:p w:rsidR="00E84A28" w:rsidRPr="002F42F0" w:rsidRDefault="00BB4279">
            <w:pPr>
              <w:pStyle w:val="a0"/>
              <w:ind w:firstLineChars="0" w:firstLine="0"/>
              <w:rPr>
                <w:rFonts w:asciiTheme="majorEastAsia" w:eastAsiaTheme="majorEastAsia" w:hAnsiTheme="majorEastAsia"/>
                <w:b/>
                <w:bCs/>
                <w:sz w:val="30"/>
                <w:szCs w:val="30"/>
              </w:rPr>
            </w:pPr>
            <w:r w:rsidRPr="002F42F0">
              <w:rPr>
                <w:rFonts w:asciiTheme="majorEastAsia" w:eastAsiaTheme="majorEastAsia" w:hAnsiTheme="majorEastAsia" w:cs="仿宋_GB2312" w:hint="eastAsia"/>
                <w:b/>
                <w:color w:val="000000"/>
                <w:sz w:val="30"/>
                <w:szCs w:val="30"/>
                <w:shd w:val="clear" w:color="auto" w:fill="FFFFFF"/>
              </w:rPr>
              <w:t>八、投标人具有有效的营业执照及具有相关的经营范围。</w:t>
            </w:r>
          </w:p>
        </w:tc>
      </w:tr>
      <w:tr w:rsidR="00E84A28" w:rsidRPr="002F42F0">
        <w:trPr>
          <w:trHeight w:val="504"/>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lastRenderedPageBreak/>
              <w:t>5</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 xml:space="preserve"> </w:t>
            </w:r>
            <w:r w:rsidRPr="002F42F0">
              <w:rPr>
                <w:rFonts w:asciiTheme="majorEastAsia" w:eastAsiaTheme="majorEastAsia" w:hAnsiTheme="majorEastAsia" w:cs="宋体" w:hint="eastAsia"/>
                <w:color w:val="FF0000"/>
                <w:kern w:val="0"/>
                <w:sz w:val="30"/>
                <w:szCs w:val="30"/>
              </w:rPr>
              <w:t>★</w:t>
            </w:r>
            <w:r w:rsidRPr="002F42F0">
              <w:rPr>
                <w:rFonts w:asciiTheme="majorEastAsia" w:eastAsiaTheme="majorEastAsia" w:hAnsiTheme="majorEastAsia" w:cs="宋体" w:hint="eastAsia"/>
                <w:color w:val="000000"/>
                <w:kern w:val="0"/>
                <w:sz w:val="30"/>
                <w:szCs w:val="30"/>
              </w:rPr>
              <w:t>联合体投标</w:t>
            </w:r>
          </w:p>
        </w:tc>
        <w:tc>
          <w:tcPr>
            <w:tcW w:w="6813" w:type="dxa"/>
            <w:vAlign w:val="center"/>
          </w:tcPr>
          <w:p w:rsidR="00E84A28" w:rsidRPr="002F42F0" w:rsidRDefault="00BB4279">
            <w:pPr>
              <w:autoSpaceDE w:val="0"/>
              <w:autoSpaceDN w:val="0"/>
              <w:adjustRightInd w:val="0"/>
              <w:spacing w:line="276"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本项目</w:t>
            </w:r>
            <w:r w:rsidR="00BC550E" w:rsidRPr="002F42F0">
              <w:rPr>
                <w:rFonts w:asciiTheme="majorEastAsia" w:eastAsiaTheme="majorEastAsia" w:hAnsiTheme="majorEastAsia" w:cs="宋体"/>
                <w:color w:val="000000"/>
                <w:kern w:val="0"/>
                <w:sz w:val="30"/>
                <w:szCs w:val="30"/>
              </w:rPr>
              <w:fldChar w:fldCharType="begin"/>
            </w:r>
            <w:r w:rsidRPr="002F42F0">
              <w:rPr>
                <w:rFonts w:asciiTheme="majorEastAsia" w:eastAsiaTheme="majorEastAsia" w:hAnsiTheme="majorEastAsia" w:cs="宋体"/>
                <w:color w:val="000000"/>
                <w:kern w:val="0"/>
                <w:sz w:val="30"/>
                <w:szCs w:val="30"/>
              </w:rPr>
              <w:instrText xml:space="preserve"> </w:instrText>
            </w:r>
            <w:r w:rsidRPr="002F42F0">
              <w:rPr>
                <w:rFonts w:asciiTheme="majorEastAsia" w:eastAsiaTheme="majorEastAsia" w:hAnsiTheme="majorEastAsia" w:cs="宋体" w:hint="eastAsia"/>
                <w:color w:val="000000"/>
                <w:kern w:val="0"/>
                <w:sz w:val="30"/>
                <w:szCs w:val="30"/>
              </w:rPr>
              <w:instrText>eq \o\ac(□,√)</w:instrText>
            </w:r>
            <w:r w:rsidR="00BC550E" w:rsidRPr="002F42F0">
              <w:rPr>
                <w:rFonts w:asciiTheme="majorEastAsia" w:eastAsiaTheme="majorEastAsia" w:hAnsiTheme="majorEastAsia" w:cs="宋体"/>
                <w:color w:val="000000"/>
                <w:kern w:val="0"/>
                <w:sz w:val="30"/>
                <w:szCs w:val="30"/>
              </w:rPr>
              <w:fldChar w:fldCharType="end"/>
            </w:r>
            <w:r w:rsidRPr="002F42F0">
              <w:rPr>
                <w:rFonts w:asciiTheme="majorEastAsia" w:eastAsiaTheme="majorEastAsia" w:hAnsiTheme="majorEastAsia" w:cs="宋体" w:hint="eastAsia"/>
                <w:color w:val="000000"/>
                <w:kern w:val="0"/>
                <w:sz w:val="30"/>
                <w:szCs w:val="30"/>
              </w:rPr>
              <w:t>不接受□接受联合体投标</w:t>
            </w:r>
          </w:p>
        </w:tc>
      </w:tr>
      <w:tr w:rsidR="00E84A28" w:rsidRPr="002F42F0">
        <w:trPr>
          <w:trHeight w:val="796"/>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6</w:t>
            </w:r>
          </w:p>
        </w:tc>
        <w:tc>
          <w:tcPr>
            <w:tcW w:w="2268" w:type="dxa"/>
            <w:vAlign w:val="center"/>
          </w:tcPr>
          <w:p w:rsidR="00E84A28" w:rsidRPr="002F42F0" w:rsidRDefault="00BB4279" w:rsidP="002F42F0">
            <w:pPr>
              <w:autoSpaceDE w:val="0"/>
              <w:autoSpaceDN w:val="0"/>
              <w:adjustRightInd w:val="0"/>
              <w:spacing w:line="276" w:lineRule="auto"/>
              <w:ind w:firstLineChars="150" w:firstLine="450"/>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FF0000"/>
                <w:kern w:val="0"/>
                <w:sz w:val="30"/>
                <w:szCs w:val="30"/>
              </w:rPr>
              <w:t>★</w:t>
            </w:r>
            <w:r w:rsidRPr="002F42F0">
              <w:rPr>
                <w:rFonts w:asciiTheme="majorEastAsia" w:eastAsiaTheme="majorEastAsia" w:hAnsiTheme="majorEastAsia" w:cs="宋体" w:hint="eastAsia"/>
                <w:color w:val="000000"/>
                <w:kern w:val="0"/>
                <w:sz w:val="30"/>
                <w:szCs w:val="30"/>
              </w:rPr>
              <w:t>最高限价</w:t>
            </w:r>
          </w:p>
        </w:tc>
        <w:tc>
          <w:tcPr>
            <w:tcW w:w="6813" w:type="dxa"/>
            <w:vAlign w:val="center"/>
          </w:tcPr>
          <w:p w:rsidR="00E84A28" w:rsidRPr="002F42F0" w:rsidRDefault="00BB4279">
            <w:pPr>
              <w:autoSpaceDE w:val="0"/>
              <w:autoSpaceDN w:val="0"/>
              <w:adjustRightInd w:val="0"/>
              <w:spacing w:line="276"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b/>
                <w:bCs/>
                <w:color w:val="000000"/>
                <w:kern w:val="0"/>
                <w:sz w:val="30"/>
                <w:szCs w:val="30"/>
              </w:rPr>
              <w:t>4947180.00元</w:t>
            </w:r>
            <w:r w:rsidRPr="002F42F0">
              <w:rPr>
                <w:rFonts w:asciiTheme="majorEastAsia" w:eastAsiaTheme="majorEastAsia" w:hAnsiTheme="majorEastAsia" w:cs="宋体" w:hint="eastAsia"/>
                <w:color w:val="000000"/>
                <w:kern w:val="0"/>
                <w:sz w:val="30"/>
                <w:szCs w:val="30"/>
              </w:rPr>
              <w:t>，超出最高限价的投标无效</w:t>
            </w:r>
          </w:p>
        </w:tc>
      </w:tr>
      <w:tr w:rsidR="00E84A28" w:rsidRPr="002F42F0">
        <w:trPr>
          <w:trHeight w:val="907"/>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7</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t>现场考察</w:t>
            </w:r>
          </w:p>
        </w:tc>
        <w:tc>
          <w:tcPr>
            <w:tcW w:w="6813" w:type="dxa"/>
            <w:vAlign w:val="center"/>
          </w:tcPr>
          <w:p w:rsidR="00E84A28" w:rsidRPr="002F42F0" w:rsidRDefault="00BC550E">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color w:val="000000"/>
                <w:kern w:val="0"/>
                <w:sz w:val="30"/>
                <w:szCs w:val="30"/>
              </w:rPr>
              <w:instrText xml:space="preserve"> </w:instrText>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不组织</w:t>
            </w:r>
          </w:p>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□组织，时间：      地点：</w:t>
            </w:r>
          </w:p>
        </w:tc>
      </w:tr>
      <w:tr w:rsidR="00E84A28" w:rsidRPr="002F42F0">
        <w:trPr>
          <w:trHeight w:val="907"/>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8</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t>开标前答疑会</w:t>
            </w:r>
          </w:p>
        </w:tc>
        <w:tc>
          <w:tcPr>
            <w:tcW w:w="6813" w:type="dxa"/>
            <w:vAlign w:val="center"/>
          </w:tcPr>
          <w:p w:rsidR="00E84A28" w:rsidRPr="002F42F0" w:rsidRDefault="00BC550E">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color w:val="000000"/>
                <w:kern w:val="0"/>
                <w:sz w:val="30"/>
                <w:szCs w:val="30"/>
              </w:rPr>
              <w:instrText xml:space="preserve"> </w:instrText>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不召开</w:t>
            </w:r>
          </w:p>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□召开，时间：      地点：</w:t>
            </w:r>
          </w:p>
        </w:tc>
      </w:tr>
      <w:tr w:rsidR="00E84A28" w:rsidRPr="002F42F0">
        <w:trPr>
          <w:trHeight w:val="504"/>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9</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进口产品参与</w:t>
            </w:r>
          </w:p>
        </w:tc>
        <w:tc>
          <w:tcPr>
            <w:tcW w:w="6813" w:type="dxa"/>
            <w:vAlign w:val="center"/>
          </w:tcPr>
          <w:p w:rsidR="00E84A28" w:rsidRPr="002F42F0" w:rsidRDefault="00BC550E">
            <w:pPr>
              <w:autoSpaceDE w:val="0"/>
              <w:autoSpaceDN w:val="0"/>
              <w:adjustRightInd w:val="0"/>
              <w:spacing w:line="276"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color w:val="000000"/>
                <w:kern w:val="0"/>
                <w:sz w:val="30"/>
                <w:szCs w:val="30"/>
              </w:rPr>
              <w:instrText xml:space="preserve"> </w:instrText>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不允许    □允许</w:t>
            </w:r>
          </w:p>
        </w:tc>
      </w:tr>
      <w:tr w:rsidR="00E84A28" w:rsidRPr="002F42F0">
        <w:trPr>
          <w:trHeight w:val="504"/>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10</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FF0000"/>
                <w:kern w:val="0"/>
                <w:sz w:val="30"/>
                <w:szCs w:val="30"/>
              </w:rPr>
              <w:t>★</w:t>
            </w:r>
            <w:r w:rsidRPr="002F42F0">
              <w:rPr>
                <w:rFonts w:asciiTheme="majorEastAsia" w:eastAsiaTheme="majorEastAsia" w:hAnsiTheme="majorEastAsia" w:cs="宋体" w:hint="eastAsia"/>
                <w:color w:val="000000"/>
                <w:kern w:val="0"/>
                <w:sz w:val="30"/>
                <w:szCs w:val="30"/>
              </w:rPr>
              <w:t>投标有效期</w:t>
            </w:r>
          </w:p>
        </w:tc>
        <w:tc>
          <w:tcPr>
            <w:tcW w:w="6813" w:type="dxa"/>
            <w:vAlign w:val="center"/>
          </w:tcPr>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90天（自提交投标文件的截止之日起算）</w:t>
            </w:r>
          </w:p>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t>中标</w:t>
            </w:r>
            <w:r w:rsidRPr="002F42F0">
              <w:rPr>
                <w:rFonts w:asciiTheme="majorEastAsia" w:eastAsiaTheme="majorEastAsia" w:hAnsiTheme="majorEastAsia" w:cs="宋体" w:hint="eastAsia"/>
                <w:color w:val="000000"/>
                <w:kern w:val="0"/>
                <w:sz w:val="30"/>
                <w:szCs w:val="30"/>
              </w:rPr>
              <w:t>人投标</w:t>
            </w:r>
            <w:r w:rsidRPr="002F42F0">
              <w:rPr>
                <w:rFonts w:asciiTheme="majorEastAsia" w:eastAsiaTheme="majorEastAsia" w:hAnsiTheme="majorEastAsia" w:cs="宋体"/>
                <w:color w:val="000000"/>
                <w:kern w:val="0"/>
                <w:sz w:val="30"/>
                <w:szCs w:val="30"/>
              </w:rPr>
              <w:t>有效期延</w:t>
            </w:r>
            <w:r w:rsidRPr="002F42F0">
              <w:rPr>
                <w:rFonts w:asciiTheme="majorEastAsia" w:eastAsiaTheme="majorEastAsia" w:hAnsiTheme="majorEastAsia" w:cs="宋体" w:hint="eastAsia"/>
                <w:color w:val="000000"/>
                <w:kern w:val="0"/>
                <w:sz w:val="30"/>
                <w:szCs w:val="30"/>
              </w:rPr>
              <w:t>至合同</w:t>
            </w:r>
            <w:r w:rsidRPr="002F42F0">
              <w:rPr>
                <w:rFonts w:asciiTheme="majorEastAsia" w:eastAsiaTheme="majorEastAsia" w:hAnsiTheme="majorEastAsia" w:cs="宋体"/>
                <w:color w:val="000000"/>
                <w:kern w:val="0"/>
                <w:sz w:val="30"/>
                <w:szCs w:val="30"/>
              </w:rPr>
              <w:t>验收之日</w:t>
            </w:r>
            <w:r w:rsidRPr="002F42F0">
              <w:rPr>
                <w:rFonts w:asciiTheme="majorEastAsia" w:eastAsiaTheme="majorEastAsia" w:hAnsiTheme="majorEastAsia" w:cs="宋体" w:hint="eastAsia"/>
                <w:color w:val="000000"/>
                <w:kern w:val="0"/>
                <w:sz w:val="30"/>
                <w:szCs w:val="30"/>
              </w:rPr>
              <w:t>，中标人全部</w:t>
            </w:r>
            <w:r w:rsidRPr="002F42F0">
              <w:rPr>
                <w:rFonts w:asciiTheme="majorEastAsia" w:eastAsiaTheme="majorEastAsia" w:hAnsiTheme="majorEastAsia" w:cs="宋体" w:hint="eastAsia"/>
                <w:color w:val="000000"/>
                <w:kern w:val="0"/>
                <w:sz w:val="30"/>
                <w:szCs w:val="30"/>
              </w:rPr>
              <w:lastRenderedPageBreak/>
              <w:t>合同义务履行完毕为止。</w:t>
            </w:r>
          </w:p>
        </w:tc>
      </w:tr>
      <w:tr w:rsidR="00E84A28" w:rsidRPr="002F42F0">
        <w:trPr>
          <w:trHeight w:val="504"/>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lastRenderedPageBreak/>
              <w:t>11</w:t>
            </w:r>
          </w:p>
        </w:tc>
        <w:tc>
          <w:tcPr>
            <w:tcW w:w="2268" w:type="dxa"/>
            <w:vAlign w:val="center"/>
          </w:tcPr>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t>中标人将本项目非主体、非关键性工作分包</w:t>
            </w:r>
          </w:p>
        </w:tc>
        <w:tc>
          <w:tcPr>
            <w:tcW w:w="6813" w:type="dxa"/>
            <w:vAlign w:val="center"/>
          </w:tcPr>
          <w:p w:rsidR="00E84A28" w:rsidRPr="002F42F0" w:rsidRDefault="00BC550E">
            <w:pPr>
              <w:autoSpaceDE w:val="0"/>
              <w:autoSpaceDN w:val="0"/>
              <w:adjustRightInd w:val="0"/>
              <w:spacing w:line="276"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color w:val="000000"/>
                <w:kern w:val="0"/>
                <w:sz w:val="30"/>
                <w:szCs w:val="30"/>
              </w:rPr>
              <w:instrText xml:space="preserve"> </w:instrText>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不允许   □允许</w:t>
            </w:r>
          </w:p>
        </w:tc>
      </w:tr>
      <w:tr w:rsidR="00E84A28" w:rsidRPr="002F42F0">
        <w:trPr>
          <w:trHeight w:val="504"/>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12</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投标截止及开标时间</w:t>
            </w:r>
          </w:p>
        </w:tc>
        <w:tc>
          <w:tcPr>
            <w:tcW w:w="6813" w:type="dxa"/>
            <w:vAlign w:val="center"/>
          </w:tcPr>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2020年07月14日9时00分（北京时间）</w:t>
            </w:r>
          </w:p>
        </w:tc>
      </w:tr>
      <w:tr w:rsidR="00E84A28" w:rsidRPr="002F42F0">
        <w:trPr>
          <w:trHeight w:val="504"/>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13</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开标地点</w:t>
            </w:r>
          </w:p>
        </w:tc>
        <w:tc>
          <w:tcPr>
            <w:tcW w:w="6813" w:type="dxa"/>
            <w:vAlign w:val="center"/>
          </w:tcPr>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仿宋_GB2312" w:hint="eastAsia"/>
                <w:sz w:val="30"/>
                <w:szCs w:val="30"/>
              </w:rPr>
              <w:t>襄城县公共资源交易中心十二楼开标一室。（</w:t>
            </w:r>
            <w:r w:rsidRPr="002F42F0">
              <w:rPr>
                <w:rFonts w:asciiTheme="majorEastAsia" w:eastAsiaTheme="majorEastAsia" w:hAnsiTheme="majorEastAsia" w:cs="Arial" w:hint="eastAsia"/>
                <w:b/>
                <w:sz w:val="30"/>
                <w:szCs w:val="30"/>
              </w:rPr>
              <w:t>本项目采用</w:t>
            </w:r>
            <w:proofErr w:type="gramStart"/>
            <w:r w:rsidRPr="002F42F0">
              <w:rPr>
                <w:rFonts w:asciiTheme="majorEastAsia" w:eastAsiaTheme="majorEastAsia" w:hAnsiTheme="majorEastAsia" w:cs="Arial" w:hint="eastAsia"/>
                <w:b/>
                <w:sz w:val="30"/>
                <w:szCs w:val="30"/>
              </w:rPr>
              <w:t>远程不</w:t>
            </w:r>
            <w:proofErr w:type="gramEnd"/>
            <w:r w:rsidRPr="002F42F0">
              <w:rPr>
                <w:rFonts w:asciiTheme="majorEastAsia" w:eastAsiaTheme="majorEastAsia" w:hAnsiTheme="majorEastAsia" w:cs="Arial" w:hint="eastAsia"/>
                <w:b/>
                <w:sz w:val="30"/>
                <w:szCs w:val="30"/>
              </w:rPr>
              <w:t>见面开标，投标人无须到交易中心现场</w:t>
            </w:r>
            <w:r w:rsidRPr="002F42F0">
              <w:rPr>
                <w:rFonts w:asciiTheme="majorEastAsia" w:eastAsiaTheme="majorEastAsia" w:hAnsiTheme="majorEastAsia" w:cs="Arial" w:hint="eastAsia"/>
                <w:sz w:val="30"/>
                <w:szCs w:val="30"/>
              </w:rPr>
              <w:t>）</w:t>
            </w:r>
          </w:p>
        </w:tc>
      </w:tr>
      <w:tr w:rsidR="00E84A28" w:rsidRPr="002F42F0">
        <w:trPr>
          <w:trHeight w:val="504"/>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14</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投标保证金</w:t>
            </w:r>
          </w:p>
        </w:tc>
        <w:tc>
          <w:tcPr>
            <w:tcW w:w="6813" w:type="dxa"/>
            <w:vAlign w:val="center"/>
          </w:tcPr>
          <w:p w:rsidR="00E84A28" w:rsidRPr="002F42F0" w:rsidRDefault="00BB4279">
            <w:pPr>
              <w:tabs>
                <w:tab w:val="left" w:pos="1260"/>
              </w:tabs>
              <w:autoSpaceDE w:val="0"/>
              <w:autoSpaceDN w:val="0"/>
              <w:adjustRightInd w:val="0"/>
              <w:spacing w:line="360" w:lineRule="auto"/>
              <w:contextualSpacing/>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本项目不收取。</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投标人应提供投标承诺函。</w:t>
            </w:r>
          </w:p>
        </w:tc>
      </w:tr>
      <w:tr w:rsidR="00E84A28" w:rsidRPr="002F42F0">
        <w:trPr>
          <w:trHeight w:val="504"/>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15</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招标文件费用</w:t>
            </w:r>
            <w:r w:rsidR="00A67907">
              <w:rPr>
                <w:rFonts w:asciiTheme="majorEastAsia" w:eastAsiaTheme="majorEastAsia" w:hAnsiTheme="majorEastAsia" w:cs="宋体" w:hint="eastAsia"/>
                <w:color w:val="000000"/>
                <w:kern w:val="0"/>
                <w:sz w:val="30"/>
                <w:szCs w:val="30"/>
              </w:rPr>
              <w:t>缴纳方式</w:t>
            </w:r>
          </w:p>
        </w:tc>
        <w:tc>
          <w:tcPr>
            <w:tcW w:w="6813" w:type="dxa"/>
            <w:vAlign w:val="center"/>
          </w:tcPr>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1、户名：襄城县会计委派中心</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2、开户行：中国银行襄城支行</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3、账号：246806286825</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特别提示：</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1、投标人须从本公司基本账号转入。</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2、必须备注：2206和项目名称或采购编号。</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3、缴纳回执单复印件附响应文件。</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rPr>
            </w:pPr>
            <w:r w:rsidRPr="002F42F0">
              <w:rPr>
                <w:rFonts w:asciiTheme="majorEastAsia" w:eastAsiaTheme="majorEastAsia" w:hAnsiTheme="majorEastAsia" w:cs="仿宋_GB2312" w:hint="eastAsia"/>
                <w:sz w:val="30"/>
                <w:szCs w:val="30"/>
              </w:rPr>
              <w:t>（未按以上要求缴纳、备注和未附缴纳回执的视为无效投标）</w:t>
            </w:r>
          </w:p>
          <w:p w:rsidR="00A67907" w:rsidRDefault="00BB4279">
            <w:pPr>
              <w:tabs>
                <w:tab w:val="left" w:pos="1260"/>
              </w:tabs>
              <w:autoSpaceDE w:val="0"/>
              <w:autoSpaceDN w:val="0"/>
              <w:adjustRightInd w:val="0"/>
              <w:spacing w:line="360" w:lineRule="auto"/>
              <w:contextualSpacing/>
              <w:rPr>
                <w:rFonts w:asciiTheme="majorEastAsia" w:eastAsiaTheme="majorEastAsia" w:hAnsiTheme="majorEastAsia" w:cs="仿宋_GB2312" w:hint="eastAsia"/>
                <w:sz w:val="30"/>
                <w:szCs w:val="30"/>
              </w:rPr>
            </w:pPr>
            <w:r w:rsidRPr="002F42F0">
              <w:rPr>
                <w:rFonts w:asciiTheme="majorEastAsia" w:eastAsiaTheme="majorEastAsia" w:hAnsiTheme="majorEastAsia" w:cs="仿宋_GB2312" w:hint="eastAsia"/>
                <w:sz w:val="30"/>
                <w:szCs w:val="30"/>
              </w:rPr>
              <w:t>发票开具联系人：李先生</w:t>
            </w:r>
            <w:r w:rsidR="00A67907">
              <w:rPr>
                <w:rFonts w:asciiTheme="majorEastAsia" w:eastAsiaTheme="majorEastAsia" w:hAnsiTheme="majorEastAsia" w:cs="仿宋_GB2312" w:hint="eastAsia"/>
                <w:sz w:val="30"/>
                <w:szCs w:val="30"/>
              </w:rPr>
              <w:t xml:space="preserve">   </w:t>
            </w:r>
          </w:p>
          <w:p w:rsidR="00E84A28" w:rsidRPr="002F42F0" w:rsidRDefault="00BB4279">
            <w:pPr>
              <w:tabs>
                <w:tab w:val="left" w:pos="1260"/>
              </w:tabs>
              <w:autoSpaceDE w:val="0"/>
              <w:autoSpaceDN w:val="0"/>
              <w:adjustRightInd w:val="0"/>
              <w:spacing w:line="360" w:lineRule="auto"/>
              <w:contextualSpacing/>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仿宋_GB2312" w:hint="eastAsia"/>
                <w:sz w:val="30"/>
                <w:szCs w:val="30"/>
              </w:rPr>
              <w:t>联系电话：0374-3998019</w:t>
            </w:r>
          </w:p>
        </w:tc>
      </w:tr>
      <w:tr w:rsidR="00E84A28" w:rsidRPr="002F42F0">
        <w:trPr>
          <w:trHeight w:val="156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lastRenderedPageBreak/>
              <w:t>16</w:t>
            </w:r>
          </w:p>
        </w:tc>
        <w:tc>
          <w:tcPr>
            <w:tcW w:w="2268"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公告发布</w:t>
            </w:r>
          </w:p>
        </w:tc>
        <w:tc>
          <w:tcPr>
            <w:tcW w:w="6813" w:type="dxa"/>
            <w:tcBorders>
              <w:top w:val="single" w:sz="4" w:space="0" w:color="auto"/>
            </w:tcBorders>
            <w:vAlign w:val="center"/>
          </w:tcPr>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招标公告、中标公告、变更（更正）公告、现场勘察答复等相关信息同时在以下网站发布：《河南省政府采购网》、《许昌市政府采购网》、《全国公共资源交易平台（河南省·许昌市）》</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17</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采购人澄清或修改</w:t>
            </w:r>
          </w:p>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招标文件时间</w:t>
            </w:r>
          </w:p>
        </w:tc>
        <w:tc>
          <w:tcPr>
            <w:tcW w:w="6813" w:type="dxa"/>
            <w:vAlign w:val="center"/>
          </w:tcPr>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投标截止时间15日前（澄清内容可能影响投标文件编制的）</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18</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投标人对采购文件</w:t>
            </w:r>
          </w:p>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质疑截止时间</w:t>
            </w:r>
          </w:p>
        </w:tc>
        <w:tc>
          <w:tcPr>
            <w:tcW w:w="6813" w:type="dxa"/>
            <w:vAlign w:val="center"/>
          </w:tcPr>
          <w:p w:rsidR="00E84A28" w:rsidRPr="002F42F0" w:rsidRDefault="00BB4279">
            <w:pPr>
              <w:autoSpaceDE w:val="0"/>
              <w:autoSpaceDN w:val="0"/>
              <w:adjustRightInd w:val="0"/>
              <w:spacing w:line="360" w:lineRule="auto"/>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招标公告期满之日起七个工作日</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19</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投标文件份数</w:t>
            </w:r>
          </w:p>
        </w:tc>
        <w:tc>
          <w:tcPr>
            <w:tcW w:w="6813" w:type="dxa"/>
            <w:vAlign w:val="center"/>
          </w:tcPr>
          <w:p w:rsidR="00E84A28" w:rsidRPr="002F42F0" w:rsidRDefault="00BC550E">
            <w:pPr>
              <w:autoSpaceDE w:val="0"/>
              <w:autoSpaceDN w:val="0"/>
              <w:adjustRightInd w:val="0"/>
              <w:spacing w:line="360" w:lineRule="auto"/>
              <w:rPr>
                <w:rFonts w:asciiTheme="majorEastAsia" w:eastAsiaTheme="majorEastAsia" w:hAnsiTheme="majorEastAsia" w:cs="宋体"/>
                <w:sz w:val="30"/>
                <w:szCs w:val="30"/>
              </w:rPr>
            </w:pPr>
            <w:r w:rsidRPr="002F42F0">
              <w:rPr>
                <w:rFonts w:asciiTheme="majorEastAsia" w:eastAsiaTheme="majorEastAsia" w:hAnsiTheme="majorEastAsia"/>
                <w:b/>
                <w:sz w:val="30"/>
                <w:szCs w:val="30"/>
              </w:rPr>
              <w:fldChar w:fldCharType="begin"/>
            </w:r>
            <w:r w:rsidR="00BB4279" w:rsidRPr="002F42F0">
              <w:rPr>
                <w:rFonts w:asciiTheme="majorEastAsia" w:eastAsiaTheme="majorEastAsia" w:hAnsiTheme="majorEastAsia" w:hint="eastAsia"/>
                <w:b/>
                <w:sz w:val="30"/>
                <w:szCs w:val="30"/>
              </w:rPr>
              <w:instrText>eq \o\ac(□,√)</w:instrText>
            </w:r>
            <w:r w:rsidRPr="002F42F0">
              <w:rPr>
                <w:rFonts w:asciiTheme="majorEastAsia" w:eastAsiaTheme="majorEastAsia" w:hAnsiTheme="majorEastAsia"/>
                <w:b/>
                <w:sz w:val="30"/>
                <w:szCs w:val="30"/>
              </w:rPr>
              <w:fldChar w:fldCharType="end"/>
            </w:r>
            <w:r w:rsidR="00BB4279" w:rsidRPr="002F42F0">
              <w:rPr>
                <w:rFonts w:asciiTheme="majorEastAsia" w:eastAsiaTheme="majorEastAsia" w:hAnsiTheme="majorEastAsia" w:hint="eastAsia"/>
                <w:sz w:val="30"/>
                <w:szCs w:val="30"/>
              </w:rPr>
              <w:t>电子响应文件：成功上传至《全国公共资源交易平台（河南省·许昌市）》公共资源交易系统加密电子响应文件1份</w:t>
            </w:r>
            <w:r w:rsidR="00BB4279" w:rsidRPr="002F42F0">
              <w:rPr>
                <w:rFonts w:asciiTheme="majorEastAsia" w:eastAsiaTheme="majorEastAsia" w:hAnsiTheme="majorEastAsia" w:cs="宋体" w:hint="eastAsia"/>
                <w:sz w:val="30"/>
                <w:szCs w:val="30"/>
                <w:lang w:val="zh-CN"/>
              </w:rPr>
              <w:t>（文件格式为： XXX公司XXX项目编号.file）。</w:t>
            </w:r>
          </w:p>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hint="eastAsia"/>
                <w:sz w:val="30"/>
                <w:szCs w:val="30"/>
              </w:rPr>
              <w:t>电子响应文件和纸质响应文件的内容、格式、水印码、签章应一致。</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20</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投标文件的</w:t>
            </w:r>
          </w:p>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签署盖章</w:t>
            </w:r>
          </w:p>
        </w:tc>
        <w:tc>
          <w:tcPr>
            <w:tcW w:w="6813" w:type="dxa"/>
            <w:vAlign w:val="center"/>
          </w:tcPr>
          <w:p w:rsidR="00E84A28" w:rsidRPr="002F42F0" w:rsidRDefault="00BC550E">
            <w:pPr>
              <w:autoSpaceDE w:val="0"/>
              <w:autoSpaceDN w:val="0"/>
              <w:adjustRightInd w:val="0"/>
              <w:spacing w:line="420" w:lineRule="exact"/>
              <w:rPr>
                <w:rFonts w:asciiTheme="majorEastAsia" w:eastAsiaTheme="majorEastAsia" w:hAnsiTheme="majorEastAsia"/>
                <w:sz w:val="30"/>
                <w:szCs w:val="30"/>
              </w:rPr>
            </w:pPr>
            <w:r w:rsidRPr="002F42F0">
              <w:rPr>
                <w:rFonts w:asciiTheme="majorEastAsia" w:eastAsiaTheme="majorEastAsia" w:hAnsiTheme="majorEastAsia"/>
                <w:b/>
                <w:sz w:val="30"/>
                <w:szCs w:val="30"/>
              </w:rPr>
              <w:fldChar w:fldCharType="begin"/>
            </w:r>
            <w:r w:rsidR="00BB4279" w:rsidRPr="002F42F0">
              <w:rPr>
                <w:rFonts w:asciiTheme="majorEastAsia" w:eastAsiaTheme="majorEastAsia" w:hAnsiTheme="majorEastAsia" w:hint="eastAsia"/>
                <w:b/>
                <w:sz w:val="30"/>
                <w:szCs w:val="30"/>
              </w:rPr>
              <w:instrText>eq \o\ac(□,√)</w:instrText>
            </w:r>
            <w:r w:rsidRPr="002F42F0">
              <w:rPr>
                <w:rFonts w:asciiTheme="majorEastAsia" w:eastAsiaTheme="majorEastAsia" w:hAnsiTheme="majorEastAsia"/>
                <w:b/>
                <w:sz w:val="30"/>
                <w:szCs w:val="30"/>
              </w:rPr>
              <w:fldChar w:fldCharType="end"/>
            </w:r>
            <w:r w:rsidR="00BB4279" w:rsidRPr="002F42F0">
              <w:rPr>
                <w:rFonts w:asciiTheme="majorEastAsia" w:eastAsiaTheme="majorEastAsia" w:hAnsiTheme="majorEastAsia" w:hint="eastAsia"/>
                <w:sz w:val="30"/>
                <w:szCs w:val="30"/>
              </w:rPr>
              <w:t>电子响应文件：按询价文件要求加盖供应商电子印章和法人电子印章。</w:t>
            </w:r>
          </w:p>
          <w:p w:rsidR="00E84A28" w:rsidRPr="002F42F0" w:rsidRDefault="00BB4279">
            <w:pPr>
              <w:autoSpaceDE w:val="0"/>
              <w:autoSpaceDN w:val="0"/>
              <w:adjustRightInd w:val="0"/>
              <w:spacing w:line="420" w:lineRule="exact"/>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仿宋_GB2312" w:hint="eastAsia"/>
                <w:sz w:val="30"/>
                <w:szCs w:val="30"/>
                <w:lang w:val="zh-CN"/>
              </w:rPr>
              <w:t>□</w:t>
            </w:r>
            <w:r w:rsidRPr="002F42F0">
              <w:rPr>
                <w:rFonts w:asciiTheme="majorEastAsia" w:eastAsiaTheme="majorEastAsia" w:hAnsiTheme="majorEastAsia" w:hint="eastAsia"/>
                <w:sz w:val="30"/>
                <w:szCs w:val="30"/>
              </w:rPr>
              <w:t>纸质响应文件：投标文件封面加盖供应商公章（响应文件是指供应商电子响应文件制作完成后生成的后缀名为“.PDF”的文件打印的纸质响应文件）。</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21</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评标委员会组建</w:t>
            </w:r>
          </w:p>
        </w:tc>
        <w:tc>
          <w:tcPr>
            <w:tcW w:w="6813" w:type="dxa"/>
            <w:vAlign w:val="center"/>
          </w:tcPr>
          <w:p w:rsidR="00E84A28" w:rsidRPr="002F42F0" w:rsidRDefault="00BC550E">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color w:val="000000"/>
                <w:kern w:val="0"/>
                <w:sz w:val="30"/>
                <w:szCs w:val="30"/>
              </w:rPr>
              <w:instrText xml:space="preserve"> </w:instrText>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由采购人代表和评审专家组成，其中评审专家的人数不少于评标委员会成员总数的三分之二。评审</w:t>
            </w:r>
            <w:r w:rsidR="00BB4279" w:rsidRPr="002F42F0">
              <w:rPr>
                <w:rFonts w:asciiTheme="majorEastAsia" w:eastAsiaTheme="majorEastAsia" w:hAnsiTheme="majorEastAsia" w:cs="宋体" w:hint="eastAsia"/>
                <w:color w:val="000000"/>
                <w:kern w:val="0"/>
                <w:sz w:val="30"/>
                <w:szCs w:val="30"/>
              </w:rPr>
              <w:lastRenderedPageBreak/>
              <w:t>专家从政府采购评审专家库中随机抽取。</w:t>
            </w:r>
          </w:p>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□由评审专家组成。评审专家从政府采购评审专家库中随机抽取。</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lastRenderedPageBreak/>
              <w:t>22</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评标方法</w:t>
            </w:r>
          </w:p>
        </w:tc>
        <w:tc>
          <w:tcPr>
            <w:tcW w:w="6813" w:type="dxa"/>
            <w:vAlign w:val="center"/>
          </w:tcPr>
          <w:p w:rsidR="00E84A28" w:rsidRPr="002F42F0" w:rsidRDefault="00BC550E">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color w:val="000000"/>
                <w:kern w:val="0"/>
                <w:sz w:val="30"/>
                <w:szCs w:val="30"/>
              </w:rPr>
              <w:instrText xml:space="preserve"> </w:instrText>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综合评分法  □最低评标价法</w:t>
            </w:r>
          </w:p>
        </w:tc>
      </w:tr>
      <w:tr w:rsidR="00E84A28" w:rsidRPr="002F42F0">
        <w:trPr>
          <w:trHeight w:val="1107"/>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23</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授权函</w:t>
            </w:r>
          </w:p>
        </w:tc>
        <w:tc>
          <w:tcPr>
            <w:tcW w:w="6813" w:type="dxa"/>
            <w:vAlign w:val="center"/>
          </w:tcPr>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采购单位委派代表参加资格审查、评审委员会的，须向采购代理机构出具授权函。</w:t>
            </w:r>
          </w:p>
        </w:tc>
      </w:tr>
      <w:tr w:rsidR="00E84A28" w:rsidRPr="002F42F0">
        <w:trPr>
          <w:trHeight w:val="853"/>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24</w:t>
            </w:r>
          </w:p>
        </w:tc>
        <w:tc>
          <w:tcPr>
            <w:tcW w:w="2268" w:type="dxa"/>
            <w:vAlign w:val="center"/>
          </w:tcPr>
          <w:p w:rsidR="00E84A28" w:rsidRPr="002F42F0" w:rsidRDefault="00BB4279">
            <w:pPr>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是否授权评标委员会确定中标人</w:t>
            </w:r>
          </w:p>
        </w:tc>
        <w:tc>
          <w:tcPr>
            <w:tcW w:w="6813" w:type="dxa"/>
          </w:tcPr>
          <w:p w:rsidR="00E84A28" w:rsidRPr="002F42F0" w:rsidRDefault="00BB4279">
            <w:pPr>
              <w:spacing w:line="276"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□是</w:t>
            </w:r>
          </w:p>
          <w:p w:rsidR="00E84A28" w:rsidRPr="002F42F0" w:rsidRDefault="00BC550E">
            <w:pPr>
              <w:spacing w:line="276"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否，推荐的中标候选人数：推荐1-3名中标候选人。</w:t>
            </w:r>
          </w:p>
        </w:tc>
      </w:tr>
      <w:tr w:rsidR="00E84A28" w:rsidRPr="002F42F0">
        <w:trPr>
          <w:trHeight w:val="853"/>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25</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成交供应商需提交</w:t>
            </w:r>
          </w:p>
          <w:p w:rsidR="00E84A28" w:rsidRPr="002F42F0" w:rsidRDefault="00BB4279">
            <w:pPr>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bCs/>
                <w:sz w:val="30"/>
                <w:szCs w:val="30"/>
                <w:lang w:val="zh-CN"/>
              </w:rPr>
              <w:t>的资料</w:t>
            </w:r>
          </w:p>
        </w:tc>
        <w:tc>
          <w:tcPr>
            <w:tcW w:w="6813" w:type="dxa"/>
          </w:tcPr>
          <w:p w:rsidR="00E84A28" w:rsidRPr="002F42F0" w:rsidRDefault="00BB4279">
            <w:pPr>
              <w:spacing w:line="276"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bCs/>
                <w:sz w:val="30"/>
                <w:szCs w:val="30"/>
                <w:lang w:val="zh-CN"/>
              </w:rPr>
              <w:t>成交供应商须在评标结束之时24小时内，</w:t>
            </w:r>
            <w:r w:rsidRPr="002F42F0">
              <w:rPr>
                <w:rFonts w:asciiTheme="majorEastAsia" w:eastAsiaTheme="majorEastAsia" w:hAnsiTheme="majorEastAsia" w:hint="eastAsia"/>
                <w:sz w:val="30"/>
                <w:szCs w:val="30"/>
              </w:rPr>
              <w:t>向襄城县公共资源交易中心业务二室发</w:t>
            </w:r>
            <w:r w:rsidRPr="002F42F0">
              <w:rPr>
                <w:rFonts w:asciiTheme="majorEastAsia" w:eastAsiaTheme="majorEastAsia" w:hAnsiTheme="majorEastAsia" w:cs="宋体" w:hint="eastAsia"/>
                <w:bCs/>
                <w:sz w:val="30"/>
                <w:szCs w:val="30"/>
                <w:lang w:val="zh-CN"/>
              </w:rPr>
              <w:t>送响应报价及分项报价一览表（包含主要成交标的</w:t>
            </w:r>
            <w:proofErr w:type="gramStart"/>
            <w:r w:rsidRPr="002F42F0">
              <w:rPr>
                <w:rFonts w:asciiTheme="majorEastAsia" w:eastAsiaTheme="majorEastAsia" w:hAnsiTheme="majorEastAsia" w:cs="宋体" w:hint="eastAsia"/>
                <w:bCs/>
                <w:sz w:val="30"/>
                <w:szCs w:val="30"/>
                <w:lang w:val="zh-CN"/>
              </w:rPr>
              <w:t>的</w:t>
            </w:r>
            <w:proofErr w:type="gramEnd"/>
            <w:r w:rsidRPr="002F42F0">
              <w:rPr>
                <w:rFonts w:asciiTheme="majorEastAsia" w:eastAsiaTheme="majorEastAsia" w:hAnsiTheme="majorEastAsia" w:cs="宋体" w:hint="eastAsia"/>
                <w:bCs/>
                <w:sz w:val="30"/>
                <w:szCs w:val="30"/>
                <w:lang w:val="zh-CN"/>
              </w:rPr>
              <w:t>名称、规格型号、数量、单价、服务要求等）电子文档，并同时电话告知工作人员。联系电话：0374-3998026；邮箱：zfcgg456@163.com。</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26</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履约保证金</w:t>
            </w:r>
          </w:p>
        </w:tc>
        <w:tc>
          <w:tcPr>
            <w:tcW w:w="6813" w:type="dxa"/>
            <w:vAlign w:val="center"/>
          </w:tcPr>
          <w:p w:rsidR="00E84A28" w:rsidRPr="002F42F0" w:rsidRDefault="00BC550E">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color w:val="000000"/>
                <w:kern w:val="0"/>
                <w:sz w:val="30"/>
                <w:szCs w:val="30"/>
              </w:rPr>
              <w:instrText xml:space="preserve"> </w:instrText>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无要求</w:t>
            </w:r>
          </w:p>
          <w:p w:rsidR="00E84A28" w:rsidRPr="002F42F0" w:rsidRDefault="00BB4279">
            <w:pPr>
              <w:autoSpaceDE w:val="0"/>
              <w:autoSpaceDN w:val="0"/>
              <w:adjustRightInd w:val="0"/>
              <w:spacing w:line="360" w:lineRule="auto"/>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□要求提交。履约保证金的数额为合同金额的10%。中标人以支票、汇票、本票或者金融机构、担保机构出具的保函等非现金形式向采购人提交。</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27</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代理服务费</w:t>
            </w:r>
          </w:p>
        </w:tc>
        <w:tc>
          <w:tcPr>
            <w:tcW w:w="6813" w:type="dxa"/>
            <w:vAlign w:val="center"/>
          </w:tcPr>
          <w:p w:rsidR="00E84A28" w:rsidRPr="002F42F0" w:rsidRDefault="00BC550E">
            <w:pPr>
              <w:autoSpaceDE w:val="0"/>
              <w:autoSpaceDN w:val="0"/>
              <w:spacing w:line="360" w:lineRule="auto"/>
              <w:contextualSpacing/>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color w:val="000000"/>
                <w:kern w:val="0"/>
                <w:sz w:val="30"/>
                <w:szCs w:val="30"/>
              </w:rPr>
              <w:fldChar w:fldCharType="begin"/>
            </w:r>
            <w:r w:rsidR="00BB4279" w:rsidRPr="002F42F0">
              <w:rPr>
                <w:rFonts w:asciiTheme="majorEastAsia" w:eastAsiaTheme="majorEastAsia" w:hAnsiTheme="majorEastAsia" w:cs="宋体"/>
                <w:color w:val="000000"/>
                <w:kern w:val="0"/>
                <w:sz w:val="30"/>
                <w:szCs w:val="30"/>
              </w:rPr>
              <w:instrText xml:space="preserve"> </w:instrText>
            </w:r>
            <w:r w:rsidR="00BB4279" w:rsidRPr="002F42F0">
              <w:rPr>
                <w:rFonts w:asciiTheme="majorEastAsia" w:eastAsiaTheme="majorEastAsia" w:hAnsiTheme="majorEastAsia" w:cs="宋体" w:hint="eastAsia"/>
                <w:color w:val="000000"/>
                <w:kern w:val="0"/>
                <w:sz w:val="30"/>
                <w:szCs w:val="30"/>
              </w:rPr>
              <w:instrText>eq \o\ac(□,√)</w:instrText>
            </w:r>
            <w:r w:rsidRPr="002F42F0">
              <w:rPr>
                <w:rFonts w:asciiTheme="majorEastAsia" w:eastAsiaTheme="majorEastAsia" w:hAnsiTheme="majorEastAsia" w:cs="宋体"/>
                <w:color w:val="000000"/>
                <w:kern w:val="0"/>
                <w:sz w:val="30"/>
                <w:szCs w:val="30"/>
              </w:rPr>
              <w:fldChar w:fldCharType="end"/>
            </w:r>
            <w:r w:rsidR="00BB4279" w:rsidRPr="002F42F0">
              <w:rPr>
                <w:rFonts w:asciiTheme="majorEastAsia" w:eastAsiaTheme="majorEastAsia" w:hAnsiTheme="majorEastAsia" w:cs="宋体" w:hint="eastAsia"/>
                <w:color w:val="000000"/>
                <w:kern w:val="0"/>
                <w:sz w:val="30"/>
                <w:szCs w:val="30"/>
              </w:rPr>
              <w:t>不收取</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28</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电子化采购模式</w:t>
            </w:r>
          </w:p>
        </w:tc>
        <w:tc>
          <w:tcPr>
            <w:tcW w:w="6813" w:type="dxa"/>
            <w:vAlign w:val="center"/>
          </w:tcPr>
          <w:p w:rsidR="00E84A28" w:rsidRPr="002F42F0" w:rsidRDefault="00BC550E">
            <w:pPr>
              <w:autoSpaceDE w:val="0"/>
              <w:autoSpaceDN w:val="0"/>
              <w:adjustRightInd w:val="0"/>
              <w:spacing w:line="360" w:lineRule="auto"/>
              <w:contextualSpacing/>
              <w:rPr>
                <w:rFonts w:asciiTheme="majorEastAsia" w:eastAsiaTheme="majorEastAsia" w:hAnsiTheme="majorEastAsia" w:cs="宋体"/>
                <w:sz w:val="30"/>
                <w:szCs w:val="30"/>
                <w:lang w:val="zh-CN"/>
              </w:rPr>
            </w:pPr>
            <w:r w:rsidRPr="002F42F0">
              <w:rPr>
                <w:rFonts w:asciiTheme="majorEastAsia" w:eastAsiaTheme="majorEastAsia" w:hAnsiTheme="majorEastAsia" w:cs="宋体"/>
                <w:b/>
                <w:kern w:val="0"/>
                <w:sz w:val="30"/>
                <w:szCs w:val="30"/>
                <w:lang w:val="zh-CN"/>
              </w:rPr>
              <w:fldChar w:fldCharType="begin"/>
            </w:r>
            <w:r w:rsidR="00BB4279" w:rsidRPr="002F42F0">
              <w:rPr>
                <w:rFonts w:asciiTheme="majorEastAsia" w:eastAsiaTheme="majorEastAsia" w:hAnsiTheme="majorEastAsia" w:cs="宋体" w:hint="eastAsia"/>
                <w:b/>
                <w:kern w:val="0"/>
                <w:sz w:val="30"/>
                <w:szCs w:val="30"/>
                <w:lang w:val="zh-CN"/>
              </w:rPr>
              <w:instrText>eq \o\ac(□,</w:instrText>
            </w:r>
            <w:r w:rsidR="00BB4279" w:rsidRPr="002F42F0">
              <w:rPr>
                <w:rFonts w:asciiTheme="majorEastAsia" w:eastAsiaTheme="majorEastAsia" w:hAnsiTheme="majorEastAsia" w:cs="宋体" w:hint="eastAsia"/>
                <w:b/>
                <w:kern w:val="0"/>
                <w:position w:val="2"/>
                <w:sz w:val="30"/>
                <w:szCs w:val="30"/>
                <w:lang w:val="zh-CN"/>
              </w:rPr>
              <w:instrText>√</w:instrText>
            </w:r>
            <w:r w:rsidR="00BB4279" w:rsidRPr="002F42F0">
              <w:rPr>
                <w:rFonts w:asciiTheme="majorEastAsia" w:eastAsiaTheme="majorEastAsia" w:hAnsiTheme="majorEastAsia" w:cs="宋体" w:hint="eastAsia"/>
                <w:b/>
                <w:kern w:val="0"/>
                <w:sz w:val="30"/>
                <w:szCs w:val="30"/>
                <w:lang w:val="zh-CN"/>
              </w:rPr>
              <w:instrText>)</w:instrText>
            </w:r>
            <w:r w:rsidRPr="002F42F0">
              <w:rPr>
                <w:rFonts w:asciiTheme="majorEastAsia" w:eastAsiaTheme="majorEastAsia" w:hAnsiTheme="majorEastAsia" w:cs="宋体"/>
                <w:b/>
                <w:kern w:val="0"/>
                <w:sz w:val="30"/>
                <w:szCs w:val="30"/>
                <w:lang w:val="zh-CN"/>
              </w:rPr>
              <w:fldChar w:fldCharType="end"/>
            </w:r>
            <w:r w:rsidR="00BB4279" w:rsidRPr="002F42F0">
              <w:rPr>
                <w:rFonts w:asciiTheme="majorEastAsia" w:eastAsiaTheme="majorEastAsia" w:hAnsiTheme="majorEastAsia" w:cs="宋体" w:hint="eastAsia"/>
                <w:bCs/>
                <w:sz w:val="30"/>
                <w:szCs w:val="30"/>
                <w:lang w:val="zh-CN"/>
              </w:rPr>
              <w:t>是。</w:t>
            </w:r>
            <w:r w:rsidR="00BB4279" w:rsidRPr="002F42F0">
              <w:rPr>
                <w:rFonts w:asciiTheme="majorEastAsia" w:eastAsiaTheme="majorEastAsia" w:hAnsiTheme="majorEastAsia" w:cs="宋体" w:hint="eastAsia"/>
                <w:sz w:val="30"/>
                <w:szCs w:val="30"/>
                <w:lang w:val="zh-CN"/>
              </w:rPr>
              <w:t>供应商响应时须成功上传、解密电子投标文件。</w:t>
            </w:r>
          </w:p>
          <w:p w:rsidR="00E84A28" w:rsidRPr="002F42F0" w:rsidRDefault="00BB4279">
            <w:pPr>
              <w:autoSpaceDE w:val="0"/>
              <w:autoSpaceDN w:val="0"/>
              <w:adjustRightInd w:val="0"/>
              <w:spacing w:line="360" w:lineRule="auto"/>
              <w:contextualSpacing/>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sz w:val="30"/>
                <w:szCs w:val="30"/>
                <w:lang w:val="zh-CN"/>
              </w:rPr>
              <w:lastRenderedPageBreak/>
              <w:t>□否。供应商响应时须提供纸质响应文件。供应商资质、业绩、荣誉及相关人员证明材料等资料原件根据询价文件要求提供。</w:t>
            </w:r>
          </w:p>
        </w:tc>
      </w:tr>
      <w:tr w:rsidR="00E84A28" w:rsidRPr="002F42F0">
        <w:trPr>
          <w:trHeight w:val="510"/>
          <w:jc w:val="center"/>
        </w:trPr>
        <w:tc>
          <w:tcPr>
            <w:tcW w:w="806" w:type="dxa"/>
            <w:vAlign w:val="center"/>
          </w:tcPr>
          <w:p w:rsidR="00E84A28" w:rsidRPr="002F42F0" w:rsidRDefault="00BB4279">
            <w:pPr>
              <w:autoSpaceDE w:val="0"/>
              <w:autoSpaceDN w:val="0"/>
              <w:adjustRightInd w:val="0"/>
              <w:spacing w:line="276" w:lineRule="auto"/>
              <w:jc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lastRenderedPageBreak/>
              <w:t>29</w:t>
            </w:r>
          </w:p>
        </w:tc>
        <w:tc>
          <w:tcPr>
            <w:tcW w:w="2268" w:type="dxa"/>
            <w:vAlign w:val="center"/>
          </w:tcPr>
          <w:p w:rsidR="00E84A28" w:rsidRPr="002F42F0" w:rsidRDefault="00BB4279">
            <w:pPr>
              <w:autoSpaceDE w:val="0"/>
              <w:autoSpaceDN w:val="0"/>
              <w:adjustRightInd w:val="0"/>
              <w:spacing w:line="360" w:lineRule="auto"/>
              <w:jc w:val="center"/>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特别提示</w:t>
            </w:r>
          </w:p>
        </w:tc>
        <w:tc>
          <w:tcPr>
            <w:tcW w:w="6813" w:type="dxa"/>
            <w:vAlign w:val="center"/>
          </w:tcPr>
          <w:p w:rsidR="00E84A28" w:rsidRPr="002F42F0" w:rsidRDefault="00BB4279">
            <w:pPr>
              <w:autoSpaceDE w:val="0"/>
              <w:autoSpaceDN w:val="0"/>
              <w:adjustRightInd w:val="0"/>
              <w:spacing w:line="360" w:lineRule="auto"/>
              <w:contextualSpacing/>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按照《关于推进全流程电子化交易和在线监管工作有关问题的通知》不同投标人电子投标文件记录的网卡MAC地址、CPU序号、硬盘序列号等硬件特征码均相同时，视为‘</w:t>
            </w:r>
            <w:r w:rsidRPr="002F42F0">
              <w:rPr>
                <w:rFonts w:asciiTheme="majorEastAsia" w:eastAsiaTheme="majorEastAsia" w:hAnsiTheme="majorEastAsia"/>
                <w:sz w:val="30"/>
                <w:szCs w:val="30"/>
              </w:rPr>
              <w:t>不同</w:t>
            </w:r>
            <w:r w:rsidRPr="002F42F0">
              <w:rPr>
                <w:rFonts w:asciiTheme="majorEastAsia" w:eastAsiaTheme="majorEastAsia" w:hAnsiTheme="majorEastAsia" w:hint="eastAsia"/>
                <w:sz w:val="30"/>
                <w:szCs w:val="30"/>
              </w:rPr>
              <w:t>投标人的投标</w:t>
            </w:r>
            <w:r w:rsidRPr="002F42F0">
              <w:rPr>
                <w:rFonts w:asciiTheme="majorEastAsia" w:eastAsiaTheme="majorEastAsia" w:hAnsiTheme="majorEastAsia"/>
                <w:sz w:val="30"/>
                <w:szCs w:val="30"/>
              </w:rPr>
              <w:t>文件由同一单位或者个人编制</w:t>
            </w:r>
            <w:r w:rsidRPr="002F42F0">
              <w:rPr>
                <w:rFonts w:asciiTheme="majorEastAsia" w:eastAsiaTheme="majorEastAsia" w:hAnsiTheme="majorEastAsia" w:hint="eastAsia"/>
                <w:sz w:val="30"/>
                <w:szCs w:val="30"/>
              </w:rPr>
              <w:t>’或‘</w:t>
            </w:r>
            <w:r w:rsidRPr="002F42F0">
              <w:rPr>
                <w:rFonts w:asciiTheme="majorEastAsia" w:eastAsiaTheme="majorEastAsia" w:hAnsiTheme="majorEastAsia"/>
                <w:sz w:val="30"/>
                <w:szCs w:val="30"/>
              </w:rPr>
              <w:t>不同</w:t>
            </w:r>
            <w:r w:rsidRPr="002F42F0">
              <w:rPr>
                <w:rFonts w:asciiTheme="majorEastAsia" w:eastAsiaTheme="majorEastAsia" w:hAnsiTheme="majorEastAsia" w:hint="eastAsia"/>
                <w:sz w:val="30"/>
                <w:szCs w:val="30"/>
              </w:rPr>
              <w:t>投标人</w:t>
            </w:r>
            <w:r w:rsidRPr="002F42F0">
              <w:rPr>
                <w:rFonts w:asciiTheme="majorEastAsia" w:eastAsiaTheme="majorEastAsia" w:hAnsiTheme="majorEastAsia"/>
                <w:sz w:val="30"/>
                <w:szCs w:val="30"/>
              </w:rPr>
              <w:t>委托同一单位或者个人办理</w:t>
            </w:r>
            <w:r w:rsidRPr="002F42F0">
              <w:rPr>
                <w:rFonts w:asciiTheme="majorEastAsia" w:eastAsiaTheme="majorEastAsia" w:hAnsiTheme="majorEastAsia" w:hint="eastAsia"/>
                <w:sz w:val="30"/>
                <w:szCs w:val="30"/>
              </w:rPr>
              <w:t>响应</w:t>
            </w:r>
            <w:r w:rsidRPr="002F42F0">
              <w:rPr>
                <w:rFonts w:asciiTheme="majorEastAsia" w:eastAsiaTheme="majorEastAsia" w:hAnsiTheme="majorEastAsia"/>
                <w:sz w:val="30"/>
                <w:szCs w:val="30"/>
              </w:rPr>
              <w:t>事宜</w:t>
            </w:r>
            <w:r w:rsidRPr="002F42F0">
              <w:rPr>
                <w:rFonts w:asciiTheme="majorEastAsia" w:eastAsiaTheme="majorEastAsia" w:hAnsiTheme="majorEastAsia" w:hint="eastAsia"/>
                <w:sz w:val="30"/>
                <w:szCs w:val="30"/>
              </w:rPr>
              <w:t>’，其投标无效。</w:t>
            </w:r>
          </w:p>
          <w:p w:rsidR="00E84A28" w:rsidRPr="002F42F0" w:rsidRDefault="00BB4279">
            <w:pPr>
              <w:pStyle w:val="a0"/>
              <w:spacing w:line="360" w:lineRule="auto"/>
              <w:ind w:firstLineChars="0" w:firstLine="0"/>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评审专家应严格按照要求查看“硬件特征码” 相关信息并进行评审，在评审报告中显示“不同投标人电子投标文件制作硬件特征码”是否雷同的分析及判定结果。</w:t>
            </w:r>
          </w:p>
        </w:tc>
      </w:tr>
    </w:tbl>
    <w:p w:rsidR="00E84A28" w:rsidRPr="002F42F0" w:rsidRDefault="00E84A28" w:rsidP="002F42F0">
      <w:pPr>
        <w:ind w:firstLineChars="850" w:firstLine="2560"/>
        <w:rPr>
          <w:rFonts w:asciiTheme="majorEastAsia" w:eastAsiaTheme="majorEastAsia" w:hAnsiTheme="majorEastAsia" w:cs="宋体"/>
          <w:b/>
          <w:sz w:val="30"/>
          <w:szCs w:val="30"/>
        </w:rPr>
      </w:pPr>
    </w:p>
    <w:p w:rsidR="00E84A28" w:rsidRPr="002F42F0" w:rsidRDefault="00E84A28" w:rsidP="002F42F0">
      <w:pPr>
        <w:ind w:firstLineChars="850" w:firstLine="2560"/>
        <w:rPr>
          <w:rFonts w:asciiTheme="majorEastAsia" w:eastAsiaTheme="majorEastAsia" w:hAnsiTheme="majorEastAsia" w:cs="宋体"/>
          <w:b/>
          <w:sz w:val="30"/>
          <w:szCs w:val="30"/>
        </w:rPr>
      </w:pPr>
    </w:p>
    <w:p w:rsidR="00E84A28" w:rsidRPr="002F42F0" w:rsidRDefault="00E84A28" w:rsidP="002F42F0">
      <w:pPr>
        <w:ind w:firstLineChars="850" w:firstLine="2560"/>
        <w:rPr>
          <w:rFonts w:asciiTheme="majorEastAsia" w:eastAsiaTheme="majorEastAsia" w:hAnsiTheme="majorEastAsia" w:cs="宋体"/>
          <w:b/>
          <w:sz w:val="30"/>
          <w:szCs w:val="30"/>
        </w:rPr>
      </w:pPr>
    </w:p>
    <w:p w:rsidR="00E84A28" w:rsidRPr="002F42F0" w:rsidRDefault="00E84A28" w:rsidP="002F42F0">
      <w:pPr>
        <w:ind w:firstLineChars="850" w:firstLine="2560"/>
        <w:rPr>
          <w:rFonts w:asciiTheme="majorEastAsia" w:eastAsiaTheme="majorEastAsia" w:hAnsiTheme="majorEastAsia" w:cs="宋体"/>
          <w:b/>
          <w:sz w:val="30"/>
          <w:szCs w:val="30"/>
        </w:rPr>
      </w:pPr>
    </w:p>
    <w:p w:rsidR="00E84A28" w:rsidRPr="002F42F0" w:rsidRDefault="00E84A28">
      <w:pPr>
        <w:pStyle w:val="a0"/>
        <w:ind w:firstLineChars="0" w:firstLine="0"/>
        <w:rPr>
          <w:rFonts w:asciiTheme="majorEastAsia" w:eastAsiaTheme="majorEastAsia" w:hAnsiTheme="majorEastAsia"/>
          <w:sz w:val="30"/>
          <w:szCs w:val="30"/>
        </w:rPr>
      </w:pPr>
    </w:p>
    <w:p w:rsidR="00E84A28" w:rsidRPr="002F42F0" w:rsidRDefault="00E84A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0"/>
          <w:szCs w:val="30"/>
        </w:rPr>
      </w:pPr>
    </w:p>
    <w:p w:rsidR="00E84A28" w:rsidRPr="002F42F0" w:rsidRDefault="00E84A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0"/>
          <w:szCs w:val="30"/>
        </w:rPr>
      </w:pPr>
    </w:p>
    <w:p w:rsidR="00E84A28" w:rsidRPr="002F42F0" w:rsidRDefault="00E84A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0"/>
          <w:szCs w:val="30"/>
        </w:rPr>
      </w:pPr>
    </w:p>
    <w:p w:rsidR="00E84A28" w:rsidRPr="002F42F0" w:rsidRDefault="00E84A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0"/>
          <w:szCs w:val="30"/>
        </w:rPr>
      </w:pPr>
    </w:p>
    <w:p w:rsidR="00E84A28" w:rsidRPr="002F42F0" w:rsidRDefault="00E84A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0"/>
          <w:szCs w:val="30"/>
        </w:rPr>
      </w:pPr>
    </w:p>
    <w:p w:rsidR="00E84A28" w:rsidRPr="002F42F0" w:rsidRDefault="00BB427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第四章 投标人须知</w:t>
      </w: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BB427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一、概念释义</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w:t>
      </w:r>
      <w:r w:rsidRPr="002F42F0">
        <w:rPr>
          <w:rFonts w:asciiTheme="majorEastAsia" w:eastAsiaTheme="majorEastAsia" w:hAnsiTheme="majorEastAsia" w:cs="宋体"/>
          <w:b/>
          <w:kern w:val="0"/>
          <w:sz w:val="30"/>
          <w:szCs w:val="30"/>
        </w:rPr>
        <w:t>.</w:t>
      </w:r>
      <w:r w:rsidRPr="002F42F0">
        <w:rPr>
          <w:rFonts w:asciiTheme="majorEastAsia" w:eastAsiaTheme="majorEastAsia" w:hAnsiTheme="majorEastAsia" w:cs="宋体" w:hint="eastAsia"/>
          <w:b/>
          <w:kern w:val="0"/>
          <w:sz w:val="30"/>
          <w:szCs w:val="30"/>
        </w:rPr>
        <w:t>适用范围</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1.1  本招标文件仅适用于本次“投标邀请”中所述采购项目。</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1.2  本招标文件解释权属于“投标邀请”所述的采购人。</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b/>
          <w:kern w:val="0"/>
          <w:sz w:val="30"/>
          <w:szCs w:val="30"/>
        </w:rPr>
        <w:t>2.</w:t>
      </w:r>
      <w:r w:rsidRPr="002F42F0">
        <w:rPr>
          <w:rFonts w:asciiTheme="majorEastAsia" w:eastAsiaTheme="majorEastAsia" w:hAnsiTheme="majorEastAsia" w:cs="宋体" w:hint="eastAsia"/>
          <w:b/>
          <w:kern w:val="0"/>
          <w:sz w:val="30"/>
          <w:szCs w:val="30"/>
        </w:rPr>
        <w:t>定义</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2.1  “采购项目”：“投标人须知前附表”中所述的采购项目。</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2.2  “招标人”：“投标人须知前附表”中所述的组织本次招标的代理机构和采购人。</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2.3  “采购人”：是指依法进行政府采购的国家机关、事业单位、团体组织。采购人名称、地址、电话、联系人见“投标人须知前附表”。</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2.4  “代理机构”：接受采购人委托，代理采购项目的采购代理机构。代理机构名称、地址、电话、联系人见“投标人须知前附表”。</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采购代理机构及其分支机构不得在所代理的采购项目中投标或者代理投标，不得为所代理的采购项目的投标人参加本项目提供投标咨询。</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2.5  “潜在投标人”指符合《中华人民共和国政府采购法》及相关法律法规和本招标文件的各项规定，</w:t>
      </w:r>
      <w:proofErr w:type="gramStart"/>
      <w:r w:rsidRPr="002F42F0">
        <w:rPr>
          <w:rFonts w:asciiTheme="majorEastAsia" w:eastAsiaTheme="majorEastAsia" w:hAnsiTheme="majorEastAsia" w:cs="宋体" w:hint="eastAsia"/>
          <w:kern w:val="0"/>
          <w:sz w:val="30"/>
          <w:szCs w:val="30"/>
        </w:rPr>
        <w:t>且按照</w:t>
      </w:r>
      <w:proofErr w:type="gramEnd"/>
      <w:r w:rsidRPr="002F42F0">
        <w:rPr>
          <w:rFonts w:asciiTheme="majorEastAsia" w:eastAsiaTheme="majorEastAsia" w:hAnsiTheme="majorEastAsia" w:cs="宋体" w:hint="eastAsia"/>
          <w:kern w:val="0"/>
          <w:sz w:val="30"/>
          <w:szCs w:val="30"/>
        </w:rPr>
        <w:t>本项目招标公告及招标文件规定的方式获取招标文件的法人、其他组织或者自然人。</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2.6  “投标人”：是指符合《中华人民共和国政府采购法》及相关法律法规和本招标文件的各项规定，响应招标、参加投标竞争，从招标人处</w:t>
      </w:r>
      <w:r w:rsidRPr="002F42F0">
        <w:rPr>
          <w:rFonts w:asciiTheme="majorEastAsia" w:eastAsiaTheme="majorEastAsia" w:hAnsiTheme="majorEastAsia" w:cs="宋体" w:hint="eastAsia"/>
          <w:kern w:val="0"/>
          <w:sz w:val="30"/>
          <w:szCs w:val="30"/>
        </w:rPr>
        <w:lastRenderedPageBreak/>
        <w:t>按规定获取招标文件，并按照招标文件要求向招标人提交投标文件的法人、其他组织或者自然人。</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2.7.1 招标文件列明不允许或未列明允许进口产品参加投标的，均视为拒绝进口产品参加投标。</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2.7.2 如招标文件中已说明，经财政部门审核同意，允许部分或全部产品采购进口产品，投标人既可提供本国产品，也可以提供进口产品。</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2.8 招标文件中凡标有“</w:t>
      </w:r>
      <w:r w:rsidRPr="002F42F0">
        <w:rPr>
          <w:rFonts w:asciiTheme="majorEastAsia" w:eastAsiaTheme="majorEastAsia" w:hAnsiTheme="majorEastAsia" w:cs="宋体" w:hint="eastAsia"/>
          <w:color w:val="FF0000"/>
          <w:kern w:val="0"/>
          <w:sz w:val="30"/>
          <w:szCs w:val="30"/>
        </w:rPr>
        <w:t>★</w:t>
      </w:r>
      <w:r w:rsidRPr="002F42F0">
        <w:rPr>
          <w:rFonts w:asciiTheme="majorEastAsia" w:eastAsiaTheme="majorEastAsia" w:hAnsiTheme="majorEastAsia" w:cs="宋体" w:hint="eastAsia"/>
          <w:kern w:val="0"/>
          <w:sz w:val="30"/>
          <w:szCs w:val="30"/>
        </w:rPr>
        <w:t>”的条款均系实质性要求条款。</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color w:val="FF0000"/>
          <w:kern w:val="0"/>
          <w:sz w:val="30"/>
          <w:szCs w:val="30"/>
        </w:rPr>
      </w:pPr>
      <w:r w:rsidRPr="002F42F0">
        <w:rPr>
          <w:rFonts w:asciiTheme="majorEastAsia" w:eastAsiaTheme="majorEastAsia" w:hAnsiTheme="majorEastAsia" w:cs="宋体" w:hint="eastAsia"/>
          <w:b/>
          <w:kern w:val="0"/>
          <w:sz w:val="30"/>
          <w:szCs w:val="30"/>
        </w:rPr>
        <w:t>3.合格的投标人</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3.1  在中华人民共和国境内注册，具有本项目生产、制造、供应或实施能力，符合、承认并承诺履行本招标文件各项规定的法人、其他组织或者自然人。</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3.2  符合本项目“投标邀请”和“投标人须知前附表”中规定的合格投标人所必须具备的条件。</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3.3  政府采购活动中查询及使用投标人信用记录的具体要求为：投标人未被列入失信被执行人、</w:t>
      </w:r>
      <w:r w:rsidR="00A67907">
        <w:rPr>
          <w:rFonts w:asciiTheme="majorEastAsia" w:eastAsiaTheme="majorEastAsia" w:hAnsiTheme="majorEastAsia" w:cs="宋体" w:hint="eastAsia"/>
          <w:kern w:val="0"/>
          <w:sz w:val="30"/>
          <w:szCs w:val="30"/>
        </w:rPr>
        <w:t>企业经营异常名录、</w:t>
      </w:r>
      <w:r w:rsidRPr="002F42F0">
        <w:rPr>
          <w:rFonts w:asciiTheme="majorEastAsia" w:eastAsiaTheme="majorEastAsia" w:hAnsiTheme="majorEastAsia" w:cs="宋体" w:hint="eastAsia"/>
          <w:kern w:val="0"/>
          <w:sz w:val="30"/>
          <w:szCs w:val="30"/>
        </w:rPr>
        <w:t>重大税收违法案件当事人名单、政府采购严重违法失信行为记录名单、严重违法失信社会组织名单（联合体形式投标的，联合体成员存在不良信用记录，视同联合体存在不良信用记录）。</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lastRenderedPageBreak/>
        <w:t>（1）查询渠道：“信用中国”网站（www.creditchina.gov.cn）、“中国政府采购网”（www.ccgp.gov.cn）、“中国社会组织公共服务平台”网站（</w:t>
      </w:r>
      <w:r w:rsidRPr="002F42F0">
        <w:rPr>
          <w:rFonts w:asciiTheme="majorEastAsia" w:eastAsiaTheme="majorEastAsia" w:hAnsiTheme="majorEastAsia" w:cs="宋体"/>
          <w:kern w:val="0"/>
          <w:sz w:val="30"/>
          <w:szCs w:val="30"/>
        </w:rPr>
        <w:t>www.chinanpo.gov.cn</w:t>
      </w:r>
      <w:r w:rsidRPr="002F42F0">
        <w:rPr>
          <w:rFonts w:asciiTheme="majorEastAsia" w:eastAsiaTheme="majorEastAsia" w:hAnsiTheme="majorEastAsia" w:cs="宋体" w:hint="eastAsia"/>
          <w:kern w:val="0"/>
          <w:sz w:val="30"/>
          <w:szCs w:val="30"/>
        </w:rPr>
        <w:t>）；</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（2）截止时间：同投标截止时间；</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（3）信用信息查询记录和证据留存具体方式：</w:t>
      </w:r>
      <w:r w:rsidRPr="002F42F0">
        <w:rPr>
          <w:rFonts w:asciiTheme="majorEastAsia" w:eastAsiaTheme="majorEastAsia" w:hAnsiTheme="majorEastAsia" w:cs="宋体" w:hint="eastAsia"/>
          <w:sz w:val="30"/>
          <w:szCs w:val="30"/>
        </w:rPr>
        <w:t>查询时要将查询网页内容进行截图，截</w:t>
      </w:r>
      <w:proofErr w:type="gramStart"/>
      <w:r w:rsidRPr="002F42F0">
        <w:rPr>
          <w:rFonts w:asciiTheme="majorEastAsia" w:eastAsiaTheme="majorEastAsia" w:hAnsiTheme="majorEastAsia" w:cs="宋体" w:hint="eastAsia"/>
          <w:sz w:val="30"/>
          <w:szCs w:val="30"/>
        </w:rPr>
        <w:t>图</w:t>
      </w:r>
      <w:r w:rsidRPr="002F42F0">
        <w:rPr>
          <w:rFonts w:asciiTheme="majorEastAsia" w:eastAsiaTheme="majorEastAsia" w:hAnsiTheme="majorEastAsia" w:cs="宋体" w:hint="eastAsia"/>
          <w:kern w:val="0"/>
          <w:sz w:val="30"/>
          <w:szCs w:val="30"/>
        </w:rPr>
        <w:t>内容</w:t>
      </w:r>
      <w:proofErr w:type="gramEnd"/>
      <w:r w:rsidRPr="002F42F0">
        <w:rPr>
          <w:rFonts w:asciiTheme="majorEastAsia" w:eastAsiaTheme="majorEastAsia" w:hAnsiTheme="majorEastAsia" w:cs="宋体" w:hint="eastAsia"/>
          <w:kern w:val="0"/>
          <w:sz w:val="30"/>
          <w:szCs w:val="30"/>
        </w:rPr>
        <w:t>要完整清晰(查询截图附在投标文件中加盖公章)；经采购人确认的查询结果网页截图作为查询记录和证据，与其他采购文件一并保存；</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（4）信用信息的使用原则：经采购人认定的被列入失信被执行人、</w:t>
      </w:r>
      <w:r w:rsidR="00A67907">
        <w:rPr>
          <w:rFonts w:asciiTheme="majorEastAsia" w:eastAsiaTheme="majorEastAsia" w:hAnsiTheme="majorEastAsia" w:cs="宋体" w:hint="eastAsia"/>
          <w:kern w:val="0"/>
          <w:sz w:val="30"/>
          <w:szCs w:val="30"/>
        </w:rPr>
        <w:t>企业经营异常名录、</w:t>
      </w:r>
      <w:r w:rsidRPr="002F42F0">
        <w:rPr>
          <w:rFonts w:asciiTheme="majorEastAsia" w:eastAsiaTheme="majorEastAsia" w:hAnsiTheme="majorEastAsia" w:cs="宋体" w:hint="eastAsia"/>
          <w:kern w:val="0"/>
          <w:sz w:val="30"/>
          <w:szCs w:val="30"/>
        </w:rPr>
        <w:t>重大税收违法案件当事人名单、政府采购严重违法失信行为记录名单、严重违法失信社会组织名单，将拒绝其参与本次政府采购活动。</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（5）投标人不良信用记录以采购人查询结果为准，采购人查询之后，网站信息发生的任何变更不再作为评审依据，投标人自行提供的与网站信息不一致的其他证明材料亦不作为评审依据。</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3.4  单位负责人为同一人或者存在直接控股、管理关系的不同供应商，不得参加同一合同项下的政府采购活动；</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3.5  除单一来源采购项目外，为采购项目提供整体设计、规范编制或者项目管理、监理、检测等服务的供应商，不得再参加该采购项目的其他采购活动。</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3.6  “投标邀请”和“投标人须知前附表”规定接受联合体投标的，除应符合本章第3.1项和3.2项要求外，还应遵守以下规定：</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lastRenderedPageBreak/>
        <w:t>（1）在投标文件中向采购人提交联合体协议书，明确联合体各方承担的工作和义务；</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（2）联合体中有同类资质的供应商按联合体分工承担相同工作的，应当按照资质等级较低的供应商确定资质等级；</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（3）招标人根据采购项目的特殊要求规定投标人特定条件的，联合体各方中至少应当有一方符合采购规定的特定条件。</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（4）联合体各方不得再单独参加或者与其</w:t>
      </w:r>
      <w:proofErr w:type="gramStart"/>
      <w:r w:rsidRPr="002F42F0">
        <w:rPr>
          <w:rFonts w:asciiTheme="majorEastAsia" w:eastAsiaTheme="majorEastAsia" w:hAnsiTheme="majorEastAsia" w:cs="宋体" w:hint="eastAsia"/>
          <w:kern w:val="0"/>
          <w:sz w:val="30"/>
          <w:szCs w:val="30"/>
        </w:rPr>
        <w:t>他供应</w:t>
      </w:r>
      <w:proofErr w:type="gramEnd"/>
      <w:r w:rsidRPr="002F42F0">
        <w:rPr>
          <w:rFonts w:asciiTheme="majorEastAsia" w:eastAsiaTheme="majorEastAsia" w:hAnsiTheme="majorEastAsia" w:cs="宋体" w:hint="eastAsia"/>
          <w:kern w:val="0"/>
          <w:sz w:val="30"/>
          <w:szCs w:val="30"/>
        </w:rPr>
        <w:t>商另外组成联合体参加同一合同项下的政府采购活动。</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（5）联合体各方应当共同与采购人签订采购合同，就采购合同约定的事项对采购人</w:t>
      </w:r>
      <w:hyperlink r:id="rId12" w:tgtFrame="_blank" w:history="1">
        <w:r w:rsidRPr="002F42F0">
          <w:rPr>
            <w:rFonts w:asciiTheme="majorEastAsia" w:eastAsiaTheme="majorEastAsia" w:hAnsiTheme="majorEastAsia" w:cs="宋体" w:hint="eastAsia"/>
            <w:kern w:val="0"/>
            <w:sz w:val="30"/>
            <w:szCs w:val="30"/>
          </w:rPr>
          <w:t>承担连带责任</w:t>
        </w:r>
      </w:hyperlink>
      <w:r w:rsidRPr="002F42F0">
        <w:rPr>
          <w:rFonts w:asciiTheme="majorEastAsia" w:eastAsiaTheme="majorEastAsia" w:hAnsiTheme="majorEastAsia" w:cs="宋体" w:hint="eastAsia"/>
          <w:kern w:val="0"/>
          <w:sz w:val="30"/>
          <w:szCs w:val="30"/>
        </w:rPr>
        <w:t>。</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3.7  法律、行政法规规定的其他条件。</w:t>
      </w:r>
    </w:p>
    <w:p w:rsidR="00E84A28" w:rsidRPr="002F42F0" w:rsidRDefault="00BB4279" w:rsidP="002F42F0">
      <w:pPr>
        <w:autoSpaceDE w:val="0"/>
        <w:autoSpaceDN w:val="0"/>
        <w:spacing w:line="440" w:lineRule="exact"/>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4．合格的货物和服务</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84A28" w:rsidRPr="002F42F0" w:rsidRDefault="00BB4279">
      <w:pPr>
        <w:pStyle w:val="af9"/>
        <w:numPr>
          <w:ilvl w:val="1"/>
          <w:numId w:val="5"/>
        </w:numPr>
        <w:autoSpaceDE w:val="0"/>
        <w:autoSpaceDN w:val="0"/>
        <w:spacing w:line="440" w:lineRule="exact"/>
        <w:ind w:firstLineChars="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 xml:space="preserve">  投标人所提供的服务应当没有侵犯任何第三方的知识产权、技术秘密等合法权利。</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4.4  根据《强制性产品认证管理规定》（质检总局第117号令）要求，如投标人所投产品被列入</w:t>
      </w:r>
      <w:r w:rsidRPr="002F42F0">
        <w:rPr>
          <w:rFonts w:asciiTheme="majorEastAsia" w:eastAsiaTheme="majorEastAsia" w:hAnsiTheme="majorEastAsia" w:cs="宋体"/>
          <w:kern w:val="0"/>
          <w:sz w:val="30"/>
          <w:szCs w:val="30"/>
        </w:rPr>
        <w:t>《中华人民共和国实施强制性产品认证的产品目录》，</w:t>
      </w:r>
      <w:r w:rsidRPr="002F42F0">
        <w:rPr>
          <w:rFonts w:asciiTheme="majorEastAsia" w:eastAsiaTheme="majorEastAsia" w:hAnsiTheme="majorEastAsia" w:cs="宋体" w:hint="eastAsia"/>
          <w:kern w:val="0"/>
          <w:sz w:val="30"/>
          <w:szCs w:val="30"/>
        </w:rPr>
        <w:t>则该产品应</w:t>
      </w:r>
      <w:r w:rsidRPr="002F42F0">
        <w:rPr>
          <w:rFonts w:asciiTheme="majorEastAsia" w:eastAsiaTheme="majorEastAsia" w:hAnsiTheme="majorEastAsia" w:cs="宋体"/>
          <w:kern w:val="0"/>
          <w:sz w:val="30"/>
          <w:szCs w:val="30"/>
        </w:rPr>
        <w:t>具备国家认监委</w:t>
      </w:r>
      <w:r w:rsidRPr="002F42F0">
        <w:rPr>
          <w:rFonts w:asciiTheme="majorEastAsia" w:eastAsiaTheme="majorEastAsia" w:hAnsiTheme="majorEastAsia" w:cs="宋体" w:hint="eastAsia"/>
          <w:kern w:val="0"/>
          <w:sz w:val="30"/>
          <w:szCs w:val="30"/>
        </w:rPr>
        <w:t>指定强制性产品认证机构</w:t>
      </w:r>
      <w:r w:rsidRPr="002F42F0">
        <w:rPr>
          <w:rFonts w:asciiTheme="majorEastAsia" w:eastAsiaTheme="majorEastAsia" w:hAnsiTheme="majorEastAsia" w:cs="宋体"/>
          <w:kern w:val="0"/>
          <w:sz w:val="30"/>
          <w:szCs w:val="30"/>
        </w:rPr>
        <w:t>颁</w:t>
      </w:r>
      <w:r w:rsidRPr="002F42F0">
        <w:rPr>
          <w:rFonts w:asciiTheme="majorEastAsia" w:eastAsiaTheme="majorEastAsia" w:hAnsiTheme="majorEastAsia" w:cs="宋体" w:hint="eastAsia"/>
          <w:kern w:val="0"/>
          <w:sz w:val="30"/>
          <w:szCs w:val="30"/>
        </w:rPr>
        <w:t>发的</w:t>
      </w:r>
      <w:r w:rsidRPr="002F42F0">
        <w:rPr>
          <w:rFonts w:asciiTheme="majorEastAsia" w:eastAsiaTheme="majorEastAsia" w:hAnsiTheme="majorEastAsia" w:cs="宋体"/>
          <w:kern w:val="0"/>
          <w:sz w:val="30"/>
          <w:szCs w:val="30"/>
        </w:rPr>
        <w:t>《中国</w:t>
      </w:r>
      <w:r w:rsidRPr="002F42F0">
        <w:rPr>
          <w:rFonts w:asciiTheme="majorEastAsia" w:eastAsiaTheme="majorEastAsia" w:hAnsiTheme="majorEastAsia" w:cs="宋体" w:hint="eastAsia"/>
          <w:kern w:val="0"/>
          <w:sz w:val="30"/>
          <w:szCs w:val="30"/>
        </w:rPr>
        <w:t>国家</w:t>
      </w:r>
      <w:r w:rsidRPr="002F42F0">
        <w:rPr>
          <w:rFonts w:asciiTheme="majorEastAsia" w:eastAsiaTheme="majorEastAsia" w:hAnsiTheme="majorEastAsia" w:cs="宋体"/>
          <w:kern w:val="0"/>
          <w:sz w:val="30"/>
          <w:szCs w:val="30"/>
        </w:rPr>
        <w:t>强制</w:t>
      </w:r>
      <w:r w:rsidRPr="002F42F0">
        <w:rPr>
          <w:rFonts w:asciiTheme="majorEastAsia" w:eastAsiaTheme="majorEastAsia" w:hAnsiTheme="majorEastAsia" w:cs="宋体" w:hint="eastAsia"/>
          <w:kern w:val="0"/>
          <w:sz w:val="30"/>
          <w:szCs w:val="30"/>
        </w:rPr>
        <w:t>性产品</w:t>
      </w:r>
      <w:r w:rsidRPr="002F42F0">
        <w:rPr>
          <w:rFonts w:asciiTheme="majorEastAsia" w:eastAsiaTheme="majorEastAsia" w:hAnsiTheme="majorEastAsia" w:cs="宋体"/>
          <w:kern w:val="0"/>
          <w:sz w:val="30"/>
          <w:szCs w:val="30"/>
        </w:rPr>
        <w:t>认证</w:t>
      </w:r>
      <w:r w:rsidRPr="002F42F0">
        <w:rPr>
          <w:rFonts w:asciiTheme="majorEastAsia" w:eastAsiaTheme="majorEastAsia" w:hAnsiTheme="majorEastAsia" w:cs="宋体" w:hint="eastAsia"/>
          <w:kern w:val="0"/>
          <w:sz w:val="30"/>
          <w:szCs w:val="30"/>
        </w:rPr>
        <w:t>证书</w:t>
      </w:r>
      <w:r w:rsidRPr="002F42F0">
        <w:rPr>
          <w:rFonts w:asciiTheme="majorEastAsia" w:eastAsiaTheme="majorEastAsia" w:hAnsiTheme="majorEastAsia" w:cs="宋体"/>
          <w:kern w:val="0"/>
          <w:sz w:val="30"/>
          <w:szCs w:val="30"/>
        </w:rPr>
        <w:t>》（CCC 认证）。</w:t>
      </w:r>
      <w:r w:rsidRPr="002F42F0">
        <w:rPr>
          <w:rFonts w:asciiTheme="majorEastAsia" w:eastAsiaTheme="majorEastAsia" w:hAnsiTheme="majorEastAsia" w:cs="宋体" w:hint="eastAsia"/>
          <w:kern w:val="0"/>
          <w:sz w:val="30"/>
          <w:szCs w:val="30"/>
        </w:rPr>
        <w:t>投标人</w:t>
      </w:r>
      <w:r w:rsidRPr="002F42F0">
        <w:rPr>
          <w:rFonts w:asciiTheme="majorEastAsia" w:eastAsiaTheme="majorEastAsia" w:hAnsiTheme="majorEastAsia" w:cs="宋体"/>
          <w:kern w:val="0"/>
          <w:sz w:val="30"/>
          <w:szCs w:val="30"/>
        </w:rPr>
        <w:t>不能提供超出此目录范畴外的替代品</w:t>
      </w:r>
      <w:r w:rsidRPr="002F42F0">
        <w:rPr>
          <w:rFonts w:asciiTheme="majorEastAsia" w:eastAsiaTheme="majorEastAsia" w:hAnsiTheme="majorEastAsia" w:cs="宋体" w:hint="eastAsia"/>
          <w:kern w:val="0"/>
          <w:sz w:val="30"/>
          <w:szCs w:val="30"/>
        </w:rPr>
        <w:t>。</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4.5  根据财政部、工业和信息化部、国家质检总局、国家认监委联合发布</w:t>
      </w:r>
      <w:bookmarkStart w:id="2" w:name="baidusnap0"/>
      <w:bookmarkEnd w:id="2"/>
      <w:r w:rsidRPr="002F42F0">
        <w:rPr>
          <w:rFonts w:asciiTheme="majorEastAsia" w:eastAsiaTheme="majorEastAsia" w:hAnsiTheme="majorEastAsia" w:cs="宋体" w:hint="eastAsia"/>
          <w:kern w:val="0"/>
          <w:sz w:val="30"/>
          <w:szCs w:val="30"/>
        </w:rPr>
        <w:t>《关于信息安全产品实施政府采购的通知》（财库[2010]48号）要求，</w:t>
      </w:r>
      <w:r w:rsidRPr="002F42F0">
        <w:rPr>
          <w:rFonts w:asciiTheme="majorEastAsia" w:eastAsiaTheme="majorEastAsia" w:hAnsiTheme="majorEastAsia" w:cs="宋体" w:hint="eastAsia"/>
          <w:kern w:val="0"/>
          <w:sz w:val="30"/>
          <w:szCs w:val="30"/>
        </w:rPr>
        <w:lastRenderedPageBreak/>
        <w:t>投标人所投产品如被列入</w:t>
      </w:r>
      <w:r w:rsidRPr="002F42F0">
        <w:rPr>
          <w:rFonts w:asciiTheme="majorEastAsia" w:eastAsiaTheme="majorEastAsia" w:hAnsiTheme="majorEastAsia" w:cs="宋体"/>
          <w:kern w:val="0"/>
          <w:sz w:val="30"/>
          <w:szCs w:val="30"/>
        </w:rPr>
        <w:t>《信息安全产品强制性认证目录》，</w:t>
      </w:r>
      <w:r w:rsidRPr="002F42F0">
        <w:rPr>
          <w:rFonts w:asciiTheme="majorEastAsia" w:eastAsiaTheme="majorEastAsia" w:hAnsiTheme="majorEastAsia" w:cs="宋体" w:hint="eastAsia"/>
          <w:kern w:val="0"/>
          <w:sz w:val="30"/>
          <w:szCs w:val="30"/>
        </w:rPr>
        <w:t>则该产品应</w:t>
      </w:r>
      <w:r w:rsidRPr="002F42F0">
        <w:rPr>
          <w:rFonts w:asciiTheme="majorEastAsia" w:eastAsiaTheme="majorEastAsia" w:hAnsiTheme="majorEastAsia" w:cs="宋体"/>
          <w:kern w:val="0"/>
          <w:sz w:val="30"/>
          <w:szCs w:val="30"/>
        </w:rPr>
        <w:t>具备</w:t>
      </w:r>
      <w:r w:rsidRPr="002F42F0">
        <w:rPr>
          <w:rFonts w:asciiTheme="majorEastAsia" w:eastAsiaTheme="majorEastAsia" w:hAnsiTheme="majorEastAsia" w:cs="宋体" w:hint="eastAsia"/>
          <w:kern w:val="0"/>
          <w:sz w:val="30"/>
          <w:szCs w:val="30"/>
        </w:rPr>
        <w:t>中国信息安全认证中心</w:t>
      </w:r>
      <w:r w:rsidRPr="002F42F0">
        <w:rPr>
          <w:rFonts w:asciiTheme="majorEastAsia" w:eastAsiaTheme="majorEastAsia" w:hAnsiTheme="majorEastAsia" w:cs="宋体"/>
          <w:kern w:val="0"/>
          <w:sz w:val="30"/>
          <w:szCs w:val="30"/>
        </w:rPr>
        <w:t>颁</w:t>
      </w:r>
      <w:r w:rsidRPr="002F42F0">
        <w:rPr>
          <w:rFonts w:asciiTheme="majorEastAsia" w:eastAsiaTheme="majorEastAsia" w:hAnsiTheme="majorEastAsia" w:cs="宋体" w:hint="eastAsia"/>
          <w:kern w:val="0"/>
          <w:sz w:val="30"/>
          <w:szCs w:val="30"/>
        </w:rPr>
        <w:t>发的</w:t>
      </w:r>
      <w:r w:rsidRPr="002F42F0">
        <w:rPr>
          <w:rFonts w:asciiTheme="majorEastAsia" w:eastAsiaTheme="majorEastAsia" w:hAnsiTheme="majorEastAsia" w:cs="宋体"/>
          <w:kern w:val="0"/>
          <w:sz w:val="30"/>
          <w:szCs w:val="30"/>
        </w:rPr>
        <w:t>《</w:t>
      </w:r>
      <w:hyperlink r:id="rId13" w:tgtFrame="_blank" w:history="1">
        <w:r w:rsidRPr="002F42F0">
          <w:rPr>
            <w:rFonts w:asciiTheme="majorEastAsia" w:eastAsiaTheme="majorEastAsia" w:hAnsiTheme="majorEastAsia" w:cs="宋体" w:hint="eastAsia"/>
            <w:kern w:val="0"/>
            <w:sz w:val="30"/>
            <w:szCs w:val="30"/>
          </w:rPr>
          <w:t>中国国家信息安全产品认证证书</w:t>
        </w:r>
      </w:hyperlink>
      <w:r w:rsidRPr="002F42F0">
        <w:rPr>
          <w:rFonts w:asciiTheme="majorEastAsia" w:eastAsiaTheme="majorEastAsia" w:hAnsiTheme="majorEastAsia" w:cs="宋体"/>
          <w:kern w:val="0"/>
          <w:sz w:val="30"/>
          <w:szCs w:val="30"/>
        </w:rPr>
        <w:t>》。</w:t>
      </w:r>
      <w:r w:rsidRPr="002F42F0">
        <w:rPr>
          <w:rFonts w:asciiTheme="majorEastAsia" w:eastAsiaTheme="majorEastAsia" w:hAnsiTheme="majorEastAsia" w:cs="宋体" w:hint="eastAsia"/>
          <w:kern w:val="0"/>
          <w:sz w:val="30"/>
          <w:szCs w:val="30"/>
        </w:rPr>
        <w:t>投标人</w:t>
      </w:r>
      <w:r w:rsidRPr="002F42F0">
        <w:rPr>
          <w:rFonts w:asciiTheme="majorEastAsia" w:eastAsiaTheme="majorEastAsia" w:hAnsiTheme="majorEastAsia" w:cs="宋体"/>
          <w:kern w:val="0"/>
          <w:sz w:val="30"/>
          <w:szCs w:val="30"/>
        </w:rPr>
        <w:t>不能提供超出此目录范畴外的替代品</w:t>
      </w:r>
      <w:r w:rsidRPr="002F42F0">
        <w:rPr>
          <w:rFonts w:asciiTheme="majorEastAsia" w:eastAsiaTheme="majorEastAsia" w:hAnsiTheme="majorEastAsia" w:cs="宋体" w:hint="eastAsia"/>
          <w:kern w:val="0"/>
          <w:sz w:val="30"/>
          <w:szCs w:val="30"/>
        </w:rPr>
        <w:t>。</w:t>
      </w:r>
    </w:p>
    <w:p w:rsidR="00E84A28" w:rsidRPr="002F42F0" w:rsidRDefault="00BB4279" w:rsidP="002F42F0">
      <w:pPr>
        <w:autoSpaceDE w:val="0"/>
        <w:autoSpaceDN w:val="0"/>
        <w:spacing w:line="440" w:lineRule="exact"/>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5．投标费用</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不论投标的结果如何，投标人均应自行承担所有与投标有关的全部费用，招标人在任何情况下均无义务和责任承担这些费用。</w:t>
      </w:r>
    </w:p>
    <w:p w:rsidR="00E84A28" w:rsidRPr="002F42F0" w:rsidRDefault="00BB4279" w:rsidP="002F42F0">
      <w:pPr>
        <w:autoSpaceDE w:val="0"/>
        <w:autoSpaceDN w:val="0"/>
        <w:spacing w:line="440" w:lineRule="exact"/>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6．信息发布</w:t>
      </w:r>
    </w:p>
    <w:p w:rsidR="00E84A28" w:rsidRPr="002F42F0" w:rsidRDefault="00BB4279" w:rsidP="002F42F0">
      <w:pPr>
        <w:autoSpaceDE w:val="0"/>
        <w:autoSpaceDN w:val="0"/>
        <w:spacing w:line="440" w:lineRule="exact"/>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本采购项目需要公开的有关信息，包括招标公告、招标文件澄清或修改公告、中标公告以及延长投标截止时间等与招标活动有关的通知，招标人均将通过在</w:t>
      </w:r>
      <w:r w:rsidRPr="002F42F0">
        <w:rPr>
          <w:rFonts w:asciiTheme="majorEastAsia" w:eastAsiaTheme="majorEastAsia" w:hAnsiTheme="majorEastAsia" w:cs="宋体" w:hint="eastAsia"/>
          <w:sz w:val="30"/>
          <w:szCs w:val="30"/>
        </w:rPr>
        <w:t>《河南省政府采购网》、《许昌市政府采购网》</w:t>
      </w:r>
      <w:r w:rsidRPr="002F42F0">
        <w:rPr>
          <w:rFonts w:asciiTheme="majorEastAsia" w:eastAsiaTheme="majorEastAsia" w:hAnsiTheme="majorEastAsia" w:cs="宋体" w:hint="eastAsia"/>
          <w:kern w:val="0"/>
          <w:sz w:val="30"/>
          <w:szCs w:val="30"/>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7.代理费用收取标准和方式</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color w:val="000000"/>
          <w:kern w:val="0"/>
          <w:sz w:val="30"/>
          <w:szCs w:val="30"/>
          <w:shd w:val="clear" w:color="040000" w:fill="FFFFFF"/>
        </w:rPr>
      </w:pPr>
      <w:r w:rsidRPr="002F42F0">
        <w:rPr>
          <w:rFonts w:asciiTheme="majorEastAsia" w:eastAsiaTheme="majorEastAsia" w:hAnsiTheme="majorEastAsia" w:cs="宋体" w:hint="eastAsia"/>
          <w:color w:val="000000"/>
          <w:kern w:val="0"/>
          <w:sz w:val="30"/>
          <w:szCs w:val="30"/>
          <w:shd w:val="clear" w:color="040000" w:fill="FFFFFF"/>
        </w:rPr>
        <w:t>集中采购机构提供招标文件自行下载，在递交投标文件同时缴纳招标文件工本费200元，不收取中标服务费。</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8. 其他</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本“投标人须知”的条款如与“投标邀请”、“项目需求”、“投标人须知前附表”和“资格审查与评标”就同一内容的表述不一致的，以“投标邀请”、“ 项目需求”、 “投标人须知前附表”和“资格审查与评标”中规定的内容为准。</w:t>
      </w:r>
    </w:p>
    <w:p w:rsidR="00E84A28" w:rsidRPr="002F42F0" w:rsidRDefault="00E84A28">
      <w:pPr>
        <w:autoSpaceDE w:val="0"/>
        <w:autoSpaceDN w:val="0"/>
        <w:spacing w:line="360" w:lineRule="auto"/>
        <w:contextualSpacing/>
        <w:rPr>
          <w:rFonts w:asciiTheme="majorEastAsia" w:eastAsiaTheme="majorEastAsia" w:hAnsiTheme="majorEastAsia" w:cs="宋体"/>
          <w:kern w:val="0"/>
          <w:sz w:val="30"/>
          <w:szCs w:val="30"/>
        </w:rPr>
      </w:pPr>
    </w:p>
    <w:p w:rsidR="00E84A28" w:rsidRPr="002F42F0" w:rsidRDefault="00BB4279">
      <w:pPr>
        <w:tabs>
          <w:tab w:val="left" w:pos="1260"/>
        </w:tabs>
        <w:autoSpaceDE w:val="0"/>
        <w:autoSpaceDN w:val="0"/>
        <w:spacing w:line="360" w:lineRule="auto"/>
        <w:contextualSpacing/>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二、招标文件说明</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9．招标文件构成</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9.1  招标文件由以下部分组成：</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lastRenderedPageBreak/>
        <w:t>（1）投标邀请（招标公告）</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（2）项目需求</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（3）投标人须知前附表</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（4）投标人须知</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（5）政府采购政策功能</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（6）资格审查与评标</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（7）合同条款及格式</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（8）投标文件有关格式</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（9）本项目招标文件的澄清、答复、修改、补充内容（如有的话）</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10.现场考察、开标前答疑会</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10.1  招标人根据采购项目的具体情况，可以在招标文件公告期满后，组织已获取招标文件的潜在投标人现场考察或者召开开标前答疑会。</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招标人组织现场考察或者召开开标前答疑会的，所有投标人应按“投标人须知前附表”规定的时间、地点前往参加现场考察或者开标前答疑会。</w:t>
      </w:r>
      <w:r w:rsidRPr="002F42F0">
        <w:rPr>
          <w:rFonts w:asciiTheme="majorEastAsia" w:eastAsiaTheme="majorEastAsia" w:hAnsiTheme="majorEastAsia" w:cs="宋体" w:hint="eastAsia"/>
          <w:kern w:val="0"/>
          <w:sz w:val="30"/>
          <w:szCs w:val="30"/>
        </w:rPr>
        <w:lastRenderedPageBreak/>
        <w:t>投标人如不参加，其风险由投标人自行承担，招标人不承担任何责任。</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10.2  招标人组织现场考察或者召开答疑会的，应当在招标文件中载明，或者在招标文件公告期满后在财政部门指定的政府采购信息发布媒体和《全国公共资源交易平台（河南省·许昌市）》发布更正公告。</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F42F0">
        <w:rPr>
          <w:rFonts w:asciiTheme="majorEastAsia" w:eastAsiaTheme="majorEastAsia" w:hAnsiTheme="majorEastAsia" w:cs="宋体" w:hint="eastAsia"/>
          <w:kern w:val="0"/>
          <w:sz w:val="30"/>
          <w:szCs w:val="30"/>
        </w:rPr>
        <w:t>作出</w:t>
      </w:r>
      <w:proofErr w:type="gramEnd"/>
      <w:r w:rsidRPr="002F42F0">
        <w:rPr>
          <w:rFonts w:asciiTheme="majorEastAsia" w:eastAsiaTheme="majorEastAsia" w:hAnsiTheme="majorEastAsia" w:cs="宋体" w:hint="eastAsia"/>
          <w:kern w:val="0"/>
          <w:sz w:val="30"/>
          <w:szCs w:val="30"/>
        </w:rPr>
        <w:t>的判断和决策负责。</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10.4  现场考察及参加开标前答疑会所发生的费用及一切责任由投标人自行承担。</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11.招标文件的澄清或修改</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11.1  在投标截止期前，无论出于何种原因，招标人可主动地或在解答潜在投标人提出的澄清问题时对招标文件进行修改。</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11.3  澄清或修改公告的内容为招标文件的组成部分，并对投标人具有约束力。当招标文件与澄清或修改公告就同一内容的表述不一致时，以最后发出的文件内容为准。</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11.4  如果澄清或者修改发出的时间距规定的投标截止时间不足15日，招标人将顺延提交投标文件的截止时间。</w:t>
      </w:r>
    </w:p>
    <w:p w:rsidR="00E84A28" w:rsidRPr="002F42F0" w:rsidRDefault="00E84A28">
      <w:pPr>
        <w:tabs>
          <w:tab w:val="left" w:pos="1260"/>
        </w:tabs>
        <w:autoSpaceDE w:val="0"/>
        <w:autoSpaceDN w:val="0"/>
        <w:spacing w:line="360" w:lineRule="auto"/>
        <w:contextualSpacing/>
        <w:jc w:val="center"/>
        <w:rPr>
          <w:rFonts w:asciiTheme="majorEastAsia" w:eastAsiaTheme="majorEastAsia" w:hAnsiTheme="majorEastAsia" w:cs="宋体"/>
          <w:b/>
          <w:kern w:val="0"/>
          <w:sz w:val="30"/>
          <w:szCs w:val="30"/>
        </w:rPr>
      </w:pPr>
    </w:p>
    <w:p w:rsidR="00E84A28" w:rsidRPr="002F42F0" w:rsidRDefault="00BB4279">
      <w:pPr>
        <w:tabs>
          <w:tab w:val="left" w:pos="1260"/>
        </w:tabs>
        <w:autoSpaceDE w:val="0"/>
        <w:autoSpaceDN w:val="0"/>
        <w:spacing w:line="360" w:lineRule="auto"/>
        <w:contextualSpacing/>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三、投标文件的编制</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12． 投标的语言及计量单位</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12．1  投标人提交的投标文件以及投标人与招标人就有关投标事宜的所有来往书面文件均应使用中文。除签名、盖章、专用名称等特殊情形外，以中文以外的文字表述的投标文件视同未提供。</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12.2  投标计量单位，招标文件已有明确规定的，使用招标文件规定的计量单位；招标文件没有规定的，一律采用中华人民共和国法定计量单位。</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13</w:t>
      </w:r>
      <w:r w:rsidRPr="002F42F0">
        <w:rPr>
          <w:rFonts w:asciiTheme="majorEastAsia" w:eastAsiaTheme="majorEastAsia" w:hAnsiTheme="majorEastAsia" w:cs="宋体"/>
          <w:b/>
          <w:kern w:val="0"/>
          <w:sz w:val="30"/>
          <w:szCs w:val="30"/>
        </w:rPr>
        <w:t xml:space="preserve">. </w:t>
      </w:r>
      <w:r w:rsidRPr="002F42F0">
        <w:rPr>
          <w:rFonts w:asciiTheme="majorEastAsia" w:eastAsiaTheme="majorEastAsia" w:hAnsiTheme="majorEastAsia" w:cs="宋体" w:hint="eastAsia"/>
          <w:b/>
          <w:kern w:val="0"/>
          <w:sz w:val="30"/>
          <w:szCs w:val="30"/>
        </w:rPr>
        <w:t>投标报价</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13.1  本次招标项目的投标均以人民币为计算单位。</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13.2  采购人不得向投标人索要或者接受其给予的赠品、回扣或者与采购无关的其他商品、服务。</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13.3  投标人应对项目要求的全部内容进行报价，少报漏报将导致其投标</w:t>
      </w:r>
      <w:r w:rsidRPr="002F42F0">
        <w:rPr>
          <w:rFonts w:asciiTheme="majorEastAsia" w:eastAsiaTheme="majorEastAsia" w:hAnsiTheme="majorEastAsia" w:cs="宋体" w:hint="eastAsia"/>
          <w:kern w:val="0"/>
          <w:sz w:val="30"/>
          <w:szCs w:val="30"/>
          <w:lang w:val="en-GB"/>
        </w:rPr>
        <w:t>为非实质性响应予以拒绝。</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13.5  本项目所涉及的运输、施工、安装、集成、调试、验收、备品</w:t>
      </w:r>
      <w:r w:rsidRPr="002F42F0">
        <w:rPr>
          <w:rFonts w:asciiTheme="majorEastAsia" w:eastAsiaTheme="majorEastAsia" w:hAnsiTheme="majorEastAsia" w:cs="宋体" w:hint="eastAsia"/>
          <w:kern w:val="0"/>
          <w:sz w:val="30"/>
          <w:szCs w:val="30"/>
        </w:rPr>
        <w:lastRenderedPageBreak/>
        <w:t>和工具等费用均包含在投标报价中。</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13.6  本次招标不接受可选择或可调整的投标方案和报价，任何有选择的或可调整的投标方案和报价将被视为非实质性响应投标而作无效投标处理。</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13.7  报价不得高于本项目最高限价，且不低于成本价。</w:t>
      </w:r>
      <w:r w:rsidRPr="002F42F0">
        <w:rPr>
          <w:rFonts w:asciiTheme="majorEastAsia" w:eastAsiaTheme="majorEastAsia" w:hAnsiTheme="majorEastAsia" w:cs="宋体" w:hint="eastAsia"/>
          <w:kern w:val="0"/>
          <w:sz w:val="30"/>
          <w:szCs w:val="30"/>
          <w:lang w:val="en-GB"/>
        </w:rPr>
        <w:t>本次招标实行“最高限价（项目控制金额上限）”,投标人的投标报价高于最高限价（项目控制金额上限）的，该投标人的投标文件将被视为非实质性响应予以拒绝。</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13.8  最低报价不能作为中标的保证。</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14．投标有效期</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14.1 投标有效期从提交投标文件的截止之日起算。本项目投标有效期详</w:t>
      </w:r>
      <w:r w:rsidRPr="002F42F0">
        <w:rPr>
          <w:rFonts w:asciiTheme="majorEastAsia" w:eastAsiaTheme="majorEastAsia" w:hAnsiTheme="majorEastAsia" w:cs="宋体" w:hint="eastAsia"/>
          <w:kern w:val="0"/>
          <w:sz w:val="30"/>
          <w:szCs w:val="30"/>
          <w:lang w:val="zh-CN"/>
        </w:rPr>
        <w:t>见投标人须知前附表。</w:t>
      </w:r>
      <w:r w:rsidRPr="002F42F0">
        <w:rPr>
          <w:rFonts w:asciiTheme="majorEastAsia" w:eastAsiaTheme="majorEastAsia" w:hAnsiTheme="majorEastAsia" w:cs="宋体" w:hint="eastAsia"/>
          <w:kern w:val="0"/>
          <w:sz w:val="30"/>
          <w:szCs w:val="30"/>
        </w:rPr>
        <w:t>投标文件中承诺的投标有效期应当不少于“投标人须知前附表”载明的投标有效期。投标有效期比招标文件规定短的属于非实质性响应，将被认定为无效投标。</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14.2 投标有效期内投标人撤销投标文件的，投标人将承担违背投标承诺函的责任追究。</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w:t>
      </w:r>
      <w:r w:rsidRPr="002F42F0">
        <w:rPr>
          <w:rFonts w:asciiTheme="majorEastAsia" w:eastAsiaTheme="majorEastAsia" w:hAnsiTheme="majorEastAsia" w:cs="宋体" w:hint="eastAsia"/>
          <w:kern w:val="0"/>
          <w:sz w:val="30"/>
          <w:szCs w:val="30"/>
        </w:rPr>
        <w:lastRenderedPageBreak/>
        <w:t>标有效期内应享之权利及应负之责任也相应延续。</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14.4 中标人的投标文件作为项目合同的附件，其有效期至中标人全部合同义务履行完毕为止。</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15．投标文件构成</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15.1  投标文件的构成应符合法律法规及招标文件的要求。</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15.2  投标人应当按照招标文件的要求编制投标文件。投标文件应当对招标文件提出的要求和条件</w:t>
      </w:r>
      <w:proofErr w:type="gramStart"/>
      <w:r w:rsidRPr="002F42F0">
        <w:rPr>
          <w:rFonts w:asciiTheme="majorEastAsia" w:eastAsiaTheme="majorEastAsia" w:hAnsiTheme="majorEastAsia" w:cs="宋体" w:hint="eastAsia"/>
          <w:kern w:val="0"/>
          <w:sz w:val="30"/>
          <w:szCs w:val="30"/>
        </w:rPr>
        <w:t>作出</w:t>
      </w:r>
      <w:proofErr w:type="gramEnd"/>
      <w:r w:rsidRPr="002F42F0">
        <w:rPr>
          <w:rFonts w:asciiTheme="majorEastAsia" w:eastAsiaTheme="majorEastAsia" w:hAnsiTheme="majorEastAsia" w:cs="宋体" w:hint="eastAsia"/>
          <w:kern w:val="0"/>
          <w:sz w:val="30"/>
          <w:szCs w:val="30"/>
        </w:rPr>
        <w:t>明确响应。</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15.3  投标文件由资格证明材料、符合性证明材料、其它材料等组成。</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15.5  投标人登录许昌公共资源交易系统下载“许昌投标文件制作系统SEARUN最新版本”，按招标文件要求根据所投标</w:t>
      </w:r>
      <w:proofErr w:type="gramStart"/>
      <w:r w:rsidRPr="002F42F0">
        <w:rPr>
          <w:rFonts w:asciiTheme="majorEastAsia" w:eastAsiaTheme="majorEastAsia" w:hAnsiTheme="majorEastAsia" w:cs="宋体" w:hint="eastAsia"/>
          <w:kern w:val="0"/>
          <w:sz w:val="30"/>
          <w:szCs w:val="30"/>
        </w:rPr>
        <w:t>段制作</w:t>
      </w:r>
      <w:proofErr w:type="gramEnd"/>
      <w:r w:rsidRPr="002F42F0">
        <w:rPr>
          <w:rFonts w:asciiTheme="majorEastAsia" w:eastAsiaTheme="majorEastAsia" w:hAnsiTheme="majorEastAsia" w:cs="宋体" w:hint="eastAsia"/>
          <w:kern w:val="0"/>
          <w:sz w:val="30"/>
          <w:szCs w:val="30"/>
        </w:rPr>
        <w:t>电子投标文件。</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一个标段对应生成一个文件夹（xxxx项目xx标段）, 其中包含2个文件和1个文件夹。后缀名为“.file”的文件用于电子投标使用</w:t>
      </w:r>
      <w:r w:rsidR="004E1ED5">
        <w:rPr>
          <w:rFonts w:asciiTheme="majorEastAsia" w:eastAsiaTheme="majorEastAsia" w:hAnsiTheme="majorEastAsia" w:cs="宋体" w:hint="eastAsia"/>
          <w:kern w:val="0"/>
          <w:sz w:val="30"/>
          <w:szCs w:val="30"/>
        </w:rPr>
        <w:t>。</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宋体" w:hint="eastAsia"/>
          <w:kern w:val="0"/>
          <w:sz w:val="30"/>
          <w:szCs w:val="30"/>
        </w:rPr>
        <w:t>电子投标文件制作技术咨询：0374-2961598。</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16.投标文件格式</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16.2  投标人应按招标文件提供的格式编写投标文件。招标文件未提</w:t>
      </w:r>
      <w:r w:rsidRPr="002F42F0">
        <w:rPr>
          <w:rFonts w:asciiTheme="majorEastAsia" w:eastAsiaTheme="majorEastAsia" w:hAnsiTheme="majorEastAsia" w:cs="仿宋_GB2312" w:hint="eastAsia"/>
          <w:sz w:val="30"/>
          <w:szCs w:val="30"/>
          <w:lang w:val="zh-CN"/>
        </w:rPr>
        <w:lastRenderedPageBreak/>
        <w:t>供标准格式的投标人可自行拟定。</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17.投标保证金</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17.1  本项目不收取投标保证金。</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17.2  投标人应提供投标承诺函。</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1</w:t>
      </w:r>
      <w:r w:rsidRPr="002F42F0">
        <w:rPr>
          <w:rFonts w:asciiTheme="majorEastAsia" w:eastAsiaTheme="majorEastAsia" w:hAnsiTheme="majorEastAsia" w:cs="仿宋_GB2312" w:hint="eastAsia"/>
          <w:b/>
          <w:sz w:val="30"/>
          <w:szCs w:val="30"/>
        </w:rPr>
        <w:t>8</w:t>
      </w:r>
      <w:r w:rsidRPr="002F42F0">
        <w:rPr>
          <w:rFonts w:asciiTheme="majorEastAsia" w:eastAsiaTheme="majorEastAsia" w:hAnsiTheme="majorEastAsia" w:cs="仿宋_GB2312" w:hint="eastAsia"/>
          <w:b/>
          <w:sz w:val="30"/>
          <w:szCs w:val="30"/>
          <w:lang w:val="zh-CN"/>
        </w:rPr>
        <w:t>. 投标文件的数量和签署盖章</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18.1 投标人应提交投标文件份数见“投标人须知前附表”。</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18.2 在招标文件中已明示需盖章及签名之处，电子投标文件应按招标文件要求加盖投标人电子印章和法人电子印章或授权代表电子印章。</w:t>
      </w:r>
    </w:p>
    <w:p w:rsidR="00E84A28" w:rsidRPr="002F42F0" w:rsidRDefault="00E84A28" w:rsidP="002F42F0">
      <w:pPr>
        <w:pStyle w:val="a0"/>
        <w:ind w:firstLine="300"/>
        <w:rPr>
          <w:rFonts w:asciiTheme="majorEastAsia" w:eastAsiaTheme="majorEastAsia" w:hAnsiTheme="majorEastAsia"/>
          <w:sz w:val="30"/>
          <w:szCs w:val="30"/>
          <w:lang w:val="zh-CN"/>
        </w:rPr>
      </w:pPr>
    </w:p>
    <w:p w:rsidR="00E84A28" w:rsidRPr="002F42F0" w:rsidRDefault="00BB4279">
      <w:pPr>
        <w:tabs>
          <w:tab w:val="left" w:pos="1260"/>
        </w:tabs>
        <w:autoSpaceDE w:val="0"/>
        <w:autoSpaceDN w:val="0"/>
        <w:spacing w:line="360" w:lineRule="auto"/>
        <w:contextualSpacing/>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四、投标文件的递交</w:t>
      </w:r>
    </w:p>
    <w:p w:rsidR="00E84A28" w:rsidRPr="002F42F0" w:rsidRDefault="004E1ED5"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Pr>
          <w:rFonts w:asciiTheme="majorEastAsia" w:eastAsiaTheme="majorEastAsia" w:hAnsiTheme="majorEastAsia" w:cs="仿宋_GB2312" w:hint="eastAsia"/>
          <w:b/>
          <w:sz w:val="30"/>
          <w:szCs w:val="30"/>
        </w:rPr>
        <w:t>19</w:t>
      </w:r>
      <w:r w:rsidR="00BB4279" w:rsidRPr="002F42F0">
        <w:rPr>
          <w:rFonts w:asciiTheme="majorEastAsia" w:eastAsiaTheme="majorEastAsia" w:hAnsiTheme="majorEastAsia" w:cs="仿宋_GB2312" w:hint="eastAsia"/>
          <w:b/>
          <w:sz w:val="30"/>
          <w:szCs w:val="30"/>
          <w:lang w:val="zh-CN"/>
        </w:rPr>
        <w:t>．投标截止时间</w:t>
      </w:r>
    </w:p>
    <w:p w:rsidR="00E84A28" w:rsidRPr="002F42F0" w:rsidRDefault="004E1ED5"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19</w:t>
      </w:r>
      <w:r w:rsidR="00BB4279" w:rsidRPr="002F42F0">
        <w:rPr>
          <w:rFonts w:asciiTheme="majorEastAsia" w:eastAsiaTheme="majorEastAsia" w:hAnsiTheme="majorEastAsia" w:cs="仿宋_GB2312" w:hint="eastAsia"/>
          <w:sz w:val="30"/>
          <w:szCs w:val="30"/>
          <w:lang w:val="zh-CN"/>
        </w:rPr>
        <w:t>．1 投标人必须在“投标邀请”和“投标人须知前附表”中规定的投标截止时间前，在投标文件中单独提供廉政方案。并将其按照要求上传提交。</w:t>
      </w:r>
    </w:p>
    <w:p w:rsidR="00E84A28" w:rsidRPr="002F42F0" w:rsidRDefault="004E1ED5"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19</w:t>
      </w:r>
      <w:r w:rsidR="00BB4279" w:rsidRPr="002F42F0">
        <w:rPr>
          <w:rFonts w:asciiTheme="majorEastAsia" w:eastAsiaTheme="majorEastAsia" w:hAnsiTheme="majorEastAsia" w:cs="仿宋_GB2312" w:hint="eastAsia"/>
          <w:sz w:val="30"/>
          <w:szCs w:val="30"/>
          <w:lang w:val="zh-CN"/>
        </w:rPr>
        <w:t>.2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rPr>
        <w:t>2</w:t>
      </w:r>
      <w:r w:rsidR="00F46607">
        <w:rPr>
          <w:rFonts w:asciiTheme="majorEastAsia" w:eastAsiaTheme="majorEastAsia" w:hAnsiTheme="majorEastAsia" w:cs="仿宋_GB2312" w:hint="eastAsia"/>
          <w:b/>
          <w:sz w:val="30"/>
          <w:szCs w:val="30"/>
        </w:rPr>
        <w:t>0</w:t>
      </w:r>
      <w:r w:rsidRPr="002F42F0">
        <w:rPr>
          <w:rFonts w:asciiTheme="majorEastAsia" w:eastAsiaTheme="majorEastAsia" w:hAnsiTheme="majorEastAsia" w:cs="仿宋_GB2312" w:hint="eastAsia"/>
          <w:b/>
          <w:sz w:val="30"/>
          <w:szCs w:val="30"/>
          <w:lang w:val="zh-CN"/>
        </w:rPr>
        <w:t>. 迟交的投标文件</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投标截止时间之后送达/上传的投标文件，招标人将拒绝接收。</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00F46607">
        <w:rPr>
          <w:rFonts w:asciiTheme="majorEastAsia" w:eastAsiaTheme="majorEastAsia" w:hAnsiTheme="majorEastAsia" w:cs="仿宋_GB2312" w:hint="eastAsia"/>
          <w:b/>
          <w:sz w:val="30"/>
          <w:szCs w:val="30"/>
        </w:rPr>
        <w:t>1</w:t>
      </w:r>
      <w:r w:rsidRPr="002F42F0">
        <w:rPr>
          <w:rFonts w:asciiTheme="majorEastAsia" w:eastAsiaTheme="majorEastAsia" w:hAnsiTheme="majorEastAsia" w:cs="仿宋_GB2312" w:hint="eastAsia"/>
          <w:b/>
          <w:sz w:val="30"/>
          <w:szCs w:val="30"/>
          <w:lang w:val="zh-CN"/>
        </w:rPr>
        <w:t>. 投标文件的修改和撤回</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46607">
        <w:rPr>
          <w:rFonts w:asciiTheme="majorEastAsia" w:eastAsiaTheme="majorEastAsia" w:hAnsiTheme="majorEastAsia" w:cs="仿宋_GB2312" w:hint="eastAsia"/>
          <w:sz w:val="30"/>
          <w:szCs w:val="30"/>
          <w:lang w:val="zh-CN"/>
        </w:rPr>
        <w:t>1</w:t>
      </w:r>
      <w:r w:rsidRPr="002F42F0">
        <w:rPr>
          <w:rFonts w:asciiTheme="majorEastAsia" w:eastAsiaTheme="majorEastAsia" w:hAnsiTheme="majorEastAsia" w:cs="仿宋_GB2312" w:hint="eastAsia"/>
          <w:sz w:val="30"/>
          <w:szCs w:val="30"/>
          <w:lang w:val="zh-CN"/>
        </w:rPr>
        <w:t>.1 投标人在投标截止时间前，对所递交的纸质投标文件进行补充、</w:t>
      </w:r>
      <w:r w:rsidRPr="002F42F0">
        <w:rPr>
          <w:rFonts w:asciiTheme="majorEastAsia" w:eastAsiaTheme="majorEastAsia" w:hAnsiTheme="majorEastAsia" w:cs="仿宋_GB2312" w:hint="eastAsia"/>
          <w:sz w:val="30"/>
          <w:szCs w:val="30"/>
          <w:lang w:val="zh-CN"/>
        </w:rPr>
        <w:lastRenderedPageBreak/>
        <w:t>修改或者撤回的，须书面通知招标人。</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投标人应当在投标截止时间前完成电子投标文件的提交，可以补充、修改或撤回。投标截止时间前未完成电子投标文件提交、取得“投标文件提交回执单”的，视为撤回投标文件。</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46607">
        <w:rPr>
          <w:rFonts w:asciiTheme="majorEastAsia" w:eastAsiaTheme="majorEastAsia" w:hAnsiTheme="majorEastAsia" w:cs="仿宋_GB2312" w:hint="eastAsia"/>
          <w:sz w:val="30"/>
          <w:szCs w:val="30"/>
          <w:lang w:val="zh-CN"/>
        </w:rPr>
        <w:t>1</w:t>
      </w:r>
      <w:r w:rsidRPr="002F42F0">
        <w:rPr>
          <w:rFonts w:asciiTheme="majorEastAsia" w:eastAsiaTheme="majorEastAsia" w:hAnsiTheme="majorEastAsia" w:cs="仿宋_GB2312" w:hint="eastAsia"/>
          <w:sz w:val="30"/>
          <w:szCs w:val="30"/>
          <w:lang w:val="zh-CN"/>
        </w:rPr>
        <w:t>.2 投标人补充、修改的内容并作为投标文件的组成部分。补充或修改应当按招标文件要求签署、盖章、密封、递交，并应注明“修改”或“补充”字样。</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46607">
        <w:rPr>
          <w:rFonts w:asciiTheme="majorEastAsia" w:eastAsiaTheme="majorEastAsia" w:hAnsiTheme="majorEastAsia" w:cs="仿宋_GB2312" w:hint="eastAsia"/>
          <w:sz w:val="30"/>
          <w:szCs w:val="30"/>
          <w:lang w:val="zh-CN"/>
        </w:rPr>
        <w:t>1</w:t>
      </w:r>
      <w:r w:rsidRPr="002F42F0">
        <w:rPr>
          <w:rFonts w:asciiTheme="majorEastAsia" w:eastAsiaTheme="majorEastAsia" w:hAnsiTheme="majorEastAsia" w:cs="仿宋_GB2312" w:hint="eastAsia"/>
          <w:sz w:val="30"/>
          <w:szCs w:val="30"/>
          <w:lang w:val="zh-CN"/>
        </w:rPr>
        <w:t>.3 投标人在递交投标文件后，可以撤回其投标，但投标人必须在规定的投标截止时间前以书面形式告知招标人。</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宋体"/>
          <w:kern w:val="0"/>
          <w:sz w:val="30"/>
          <w:szCs w:val="30"/>
        </w:rPr>
      </w:pPr>
      <w:r w:rsidRPr="002F42F0">
        <w:rPr>
          <w:rFonts w:asciiTheme="majorEastAsia" w:eastAsiaTheme="majorEastAsia" w:hAnsiTheme="majorEastAsia" w:cs="仿宋_GB2312" w:hint="eastAsia"/>
          <w:sz w:val="30"/>
          <w:szCs w:val="30"/>
          <w:lang w:val="zh-CN"/>
        </w:rPr>
        <w:t>2</w:t>
      </w:r>
      <w:r w:rsidR="00F46607">
        <w:rPr>
          <w:rFonts w:asciiTheme="majorEastAsia" w:eastAsiaTheme="majorEastAsia" w:hAnsiTheme="majorEastAsia" w:cs="仿宋_GB2312" w:hint="eastAsia"/>
          <w:sz w:val="30"/>
          <w:szCs w:val="30"/>
          <w:lang w:val="zh-CN"/>
        </w:rPr>
        <w:t>1</w:t>
      </w:r>
      <w:r w:rsidRPr="002F42F0">
        <w:rPr>
          <w:rFonts w:asciiTheme="majorEastAsia" w:eastAsiaTheme="majorEastAsia" w:hAnsiTheme="majorEastAsia" w:cs="仿宋_GB2312" w:hint="eastAsia"/>
          <w:sz w:val="30"/>
          <w:szCs w:val="30"/>
          <w:lang w:val="zh-CN"/>
        </w:rPr>
        <w:t>.4  投标人不得在投标有效期内撤销投标文件，否则投标人将承担违背投标承诺函的责任追究。</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2</w:t>
      </w:r>
      <w:r w:rsidR="00F8363E">
        <w:rPr>
          <w:rFonts w:asciiTheme="majorEastAsia" w:eastAsiaTheme="majorEastAsia" w:hAnsiTheme="majorEastAsia" w:cs="宋体" w:hint="eastAsia"/>
          <w:b/>
          <w:kern w:val="0"/>
          <w:sz w:val="30"/>
          <w:szCs w:val="30"/>
        </w:rPr>
        <w:t>2</w:t>
      </w:r>
      <w:r w:rsidRPr="002F42F0">
        <w:rPr>
          <w:rFonts w:asciiTheme="majorEastAsia" w:eastAsiaTheme="majorEastAsia" w:hAnsiTheme="majorEastAsia" w:cs="宋体" w:hint="eastAsia"/>
          <w:b/>
          <w:kern w:val="0"/>
          <w:sz w:val="30"/>
          <w:szCs w:val="30"/>
        </w:rPr>
        <w:t>．</w:t>
      </w:r>
      <w:r w:rsidR="00F46607">
        <w:rPr>
          <w:rFonts w:asciiTheme="majorEastAsia" w:eastAsiaTheme="majorEastAsia" w:hAnsiTheme="majorEastAsia" w:cs="宋体" w:hint="eastAsia"/>
          <w:b/>
          <w:sz w:val="30"/>
          <w:szCs w:val="30"/>
        </w:rPr>
        <w:t>除投标人须知前附表另有规定外，投标人所提交的电子投标文件</w:t>
      </w:r>
      <w:r w:rsidRPr="002F42F0">
        <w:rPr>
          <w:rFonts w:asciiTheme="majorEastAsia" w:eastAsiaTheme="majorEastAsia" w:hAnsiTheme="majorEastAsia" w:cs="宋体" w:hint="eastAsia"/>
          <w:b/>
          <w:sz w:val="30"/>
          <w:szCs w:val="30"/>
        </w:rPr>
        <w:t>不予退还。</w:t>
      </w:r>
    </w:p>
    <w:p w:rsidR="00E84A28" w:rsidRPr="002F42F0" w:rsidRDefault="00E84A28">
      <w:pPr>
        <w:autoSpaceDE w:val="0"/>
        <w:autoSpaceDN w:val="0"/>
        <w:spacing w:line="360" w:lineRule="auto"/>
        <w:contextualSpacing/>
        <w:rPr>
          <w:rFonts w:asciiTheme="majorEastAsia" w:eastAsiaTheme="majorEastAsia" w:hAnsiTheme="majorEastAsia" w:cs="宋体"/>
          <w:kern w:val="0"/>
          <w:sz w:val="30"/>
          <w:szCs w:val="30"/>
        </w:rPr>
      </w:pPr>
    </w:p>
    <w:p w:rsidR="00E84A28" w:rsidRPr="002F42F0" w:rsidRDefault="00BB4279">
      <w:pPr>
        <w:tabs>
          <w:tab w:val="left" w:pos="1260"/>
        </w:tabs>
        <w:autoSpaceDE w:val="0"/>
        <w:autoSpaceDN w:val="0"/>
        <w:spacing w:line="360" w:lineRule="auto"/>
        <w:contextualSpacing/>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五、开标和评标</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00F8363E">
        <w:rPr>
          <w:rFonts w:asciiTheme="majorEastAsia" w:eastAsiaTheme="majorEastAsia" w:hAnsiTheme="majorEastAsia" w:cs="仿宋_GB2312" w:hint="eastAsia"/>
          <w:b/>
          <w:sz w:val="30"/>
          <w:szCs w:val="30"/>
        </w:rPr>
        <w:t>3</w:t>
      </w:r>
      <w:r w:rsidRPr="002F42F0">
        <w:rPr>
          <w:rFonts w:asciiTheme="majorEastAsia" w:eastAsiaTheme="majorEastAsia" w:hAnsiTheme="majorEastAsia" w:cs="仿宋_GB2312" w:hint="eastAsia"/>
          <w:b/>
          <w:sz w:val="30"/>
          <w:szCs w:val="30"/>
          <w:lang w:val="zh-CN"/>
        </w:rPr>
        <w:t xml:space="preserve">. </w:t>
      </w:r>
      <w:r w:rsidRPr="002F42F0">
        <w:rPr>
          <w:rFonts w:asciiTheme="majorEastAsia" w:eastAsiaTheme="majorEastAsia" w:hAnsiTheme="majorEastAsia" w:cs="宋体" w:hint="eastAsia"/>
          <w:b/>
          <w:sz w:val="30"/>
          <w:szCs w:val="30"/>
          <w:lang w:val="zh-CN"/>
        </w:rPr>
        <w:t>开标</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8363E">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.1  招标人将按招标文件规定的时间和地点组织公开开标。开标由代理机构主持，邀请投标人参加；评标委员会成员不得参加开标活动。</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8363E">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.2  招标人应当对开标、评标现场活动进行全程录音录像。录音录像应当清晰可辨，音像资料作为采购文件一并存档。</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8363E">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.3  开标时，由投标人或者其推选的代表检查纸质投标文件和备份文件（使用电子介质存储）的密封情况；经确认无误后进行电子投标文件</w:t>
      </w:r>
      <w:r w:rsidRPr="002F42F0">
        <w:rPr>
          <w:rFonts w:asciiTheme="majorEastAsia" w:eastAsiaTheme="majorEastAsia" w:hAnsiTheme="majorEastAsia" w:cs="仿宋_GB2312" w:hint="eastAsia"/>
          <w:sz w:val="30"/>
          <w:szCs w:val="30"/>
          <w:lang w:val="zh-CN"/>
        </w:rPr>
        <w:lastRenderedPageBreak/>
        <w:t>的解密。解密后宣布投标人名称、投标价格、修改和撤回投标的通知（如有的话）和招标文件规定的需要宣布的其他内容。</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.3.1 电子投标文件的解密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全流程电子化交易项目电子投标文件采用双重加密。解密需分标段进行两次解密。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（1）投标人解密：投标人使用本单位CA数字证书远程或现场进行解密。需开标现场使用一体机进行解密的，请在代理机构引导下进行。</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（2）代理机构解密：代理机构按电子投标文件到达交易系统的先后顺序，使用本单位CA数字证书进行再次解密。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.3.2 电子投标文件解密异常情况处理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（1）因电子交易系统异常无法解密电子投标文件的，使用纸质投标文件以人工方式进行。</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.4 投标人不足3家的，不得开标。</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.5 开标过程由采购代理机构负责记录，由参加开标的各投标人代表和相关工作人员签字确认后随采购文件一并存档。</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lastRenderedPageBreak/>
        <w:t>2</w:t>
      </w:r>
      <w:r w:rsidR="00F14CD5">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.7 投标人未参加开标的，视同认可开标结果。</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00F14CD5">
        <w:rPr>
          <w:rFonts w:asciiTheme="majorEastAsia" w:eastAsiaTheme="majorEastAsia" w:hAnsiTheme="majorEastAsia" w:cs="仿宋_GB2312" w:hint="eastAsia"/>
          <w:b/>
          <w:sz w:val="30"/>
          <w:szCs w:val="30"/>
        </w:rPr>
        <w:t>4</w:t>
      </w:r>
      <w:r w:rsidRPr="002F42F0">
        <w:rPr>
          <w:rFonts w:asciiTheme="majorEastAsia" w:eastAsiaTheme="majorEastAsia" w:hAnsiTheme="majorEastAsia" w:cs="仿宋_GB2312" w:hint="eastAsia"/>
          <w:b/>
          <w:sz w:val="30"/>
          <w:szCs w:val="30"/>
          <w:lang w:val="zh-CN"/>
        </w:rPr>
        <w:t>. 资格审查</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开标</w:t>
      </w:r>
      <w:r w:rsidRPr="002F42F0">
        <w:rPr>
          <w:rFonts w:asciiTheme="majorEastAsia" w:eastAsiaTheme="majorEastAsia" w:hAnsiTheme="majorEastAsia" w:hint="eastAsia"/>
          <w:bCs/>
          <w:sz w:val="30"/>
          <w:szCs w:val="30"/>
        </w:rPr>
        <w:t>结束后，采购人依法对投标人的资格进行审查。</w:t>
      </w:r>
      <w:r w:rsidRPr="002F42F0">
        <w:rPr>
          <w:rFonts w:asciiTheme="majorEastAsia" w:eastAsiaTheme="majorEastAsia" w:hAnsiTheme="majorEastAsia" w:cs="仿宋_GB2312" w:hint="eastAsia"/>
          <w:sz w:val="30"/>
          <w:szCs w:val="30"/>
          <w:lang w:val="zh-CN"/>
        </w:rPr>
        <w:t>合格投标人不足3家的，不得评标。</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00F14CD5">
        <w:rPr>
          <w:rFonts w:asciiTheme="majorEastAsia" w:eastAsiaTheme="majorEastAsia" w:hAnsiTheme="majorEastAsia" w:cs="仿宋_GB2312" w:hint="eastAsia"/>
          <w:b/>
          <w:sz w:val="30"/>
          <w:szCs w:val="30"/>
        </w:rPr>
        <w:t>5</w:t>
      </w:r>
      <w:r w:rsidRPr="002F42F0">
        <w:rPr>
          <w:rFonts w:asciiTheme="majorEastAsia" w:eastAsiaTheme="majorEastAsia" w:hAnsiTheme="majorEastAsia" w:cs="仿宋_GB2312" w:hint="eastAsia"/>
          <w:b/>
          <w:sz w:val="30"/>
          <w:szCs w:val="30"/>
          <w:lang w:val="zh-CN"/>
        </w:rPr>
        <w:t>.评标委员会的组成</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.1.1 采购项目符合下列情形之一的，评标委员会成员人数应当为7人以上单数：</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（一）采购预算金额在1000万元以上；</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（二）技术复杂；</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（三）社会影响较大。</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.2 评审专家对本单位的采购项目只能作为采购人代表参与评标。采购代理机构工作人员不得参加由本机构代理的政府采购项目的评标。</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.3 评审专家与投标人存在下列利害关系之一的,应当回避:</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w:t>
      </w:r>
      <w:proofErr w:type="gramStart"/>
      <w:r w:rsidRPr="002F42F0">
        <w:rPr>
          <w:rFonts w:asciiTheme="majorEastAsia" w:eastAsiaTheme="majorEastAsia" w:hAnsiTheme="majorEastAsia" w:cs="仿宋_GB2312" w:hint="eastAsia"/>
          <w:sz w:val="30"/>
          <w:szCs w:val="30"/>
          <w:lang w:val="zh-CN"/>
        </w:rPr>
        <w:t>一</w:t>
      </w:r>
      <w:proofErr w:type="gramEnd"/>
      <w:r w:rsidRPr="002F42F0">
        <w:rPr>
          <w:rFonts w:asciiTheme="majorEastAsia" w:eastAsiaTheme="majorEastAsia" w:hAnsiTheme="majorEastAsia" w:cs="仿宋_GB2312" w:hint="eastAsia"/>
          <w:sz w:val="30"/>
          <w:szCs w:val="30"/>
          <w:lang w:val="zh-CN"/>
        </w:rPr>
        <w:t>)参加采购活动前三年内,与供应</w:t>
      </w:r>
      <w:proofErr w:type="gramStart"/>
      <w:r w:rsidRPr="002F42F0">
        <w:rPr>
          <w:rFonts w:asciiTheme="majorEastAsia" w:eastAsiaTheme="majorEastAsia" w:hAnsiTheme="majorEastAsia" w:cs="仿宋_GB2312" w:hint="eastAsia"/>
          <w:sz w:val="30"/>
          <w:szCs w:val="30"/>
          <w:lang w:val="zh-CN"/>
        </w:rPr>
        <w:t>商存在</w:t>
      </w:r>
      <w:proofErr w:type="gramEnd"/>
      <w:r w:rsidRPr="002F42F0">
        <w:rPr>
          <w:rFonts w:asciiTheme="majorEastAsia" w:eastAsiaTheme="majorEastAsia" w:hAnsiTheme="majorEastAsia" w:cs="仿宋_GB2312" w:hint="eastAsia"/>
          <w:sz w:val="30"/>
          <w:szCs w:val="30"/>
          <w:lang w:val="zh-CN"/>
        </w:rPr>
        <w:t>劳动关系,或者担任</w:t>
      </w:r>
      <w:proofErr w:type="gramStart"/>
      <w:r w:rsidRPr="002F42F0">
        <w:rPr>
          <w:rFonts w:asciiTheme="majorEastAsia" w:eastAsiaTheme="majorEastAsia" w:hAnsiTheme="majorEastAsia" w:cs="仿宋_GB2312" w:hint="eastAsia"/>
          <w:sz w:val="30"/>
          <w:szCs w:val="30"/>
          <w:lang w:val="zh-CN"/>
        </w:rPr>
        <w:t>过供应</w:t>
      </w:r>
      <w:proofErr w:type="gramEnd"/>
      <w:r w:rsidRPr="002F42F0">
        <w:rPr>
          <w:rFonts w:asciiTheme="majorEastAsia" w:eastAsiaTheme="majorEastAsia" w:hAnsiTheme="majorEastAsia" w:cs="仿宋_GB2312" w:hint="eastAsia"/>
          <w:sz w:val="30"/>
          <w:szCs w:val="30"/>
          <w:lang w:val="zh-CN"/>
        </w:rPr>
        <w:t>商的董事、监事,或者是供应商的控股股东或实际控制人；</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(二)与供应商的法定代表人或者负责人有夫妻、直系血亲、三代以内旁系血亲或者近姻亲关系；</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(三)与供应商有其他可能影响政府采购活动公平、公正进行的关系。</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lastRenderedPageBreak/>
        <w:t>2</w:t>
      </w:r>
      <w:r w:rsidR="00F14CD5">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.4 评审专家发现本人与参加采购活动的供应商有利害关系的,应当主动提出回避。采购人或者代理机构发现评审专家与参加采购活动的供应商有利害关系的,应当要求其回避。</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.5 采购人不得担任评标小组长。</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.6 采购人可以在评标前说明项目背景和采购需求，说明内容不得含有歧视性、倾向性意见，不得超出招标文件所述范围。说明应当提交书面材料，并随采购文件一并存档。</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F14CD5">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.7 评标委员会成员名单在评标结果公告前应当保密。</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009D69B9">
        <w:rPr>
          <w:rFonts w:asciiTheme="majorEastAsia" w:eastAsiaTheme="majorEastAsia" w:hAnsiTheme="majorEastAsia" w:cs="仿宋_GB2312" w:hint="eastAsia"/>
          <w:b/>
          <w:sz w:val="30"/>
          <w:szCs w:val="30"/>
        </w:rPr>
        <w:t>6</w:t>
      </w:r>
      <w:r w:rsidRPr="002F42F0">
        <w:rPr>
          <w:rFonts w:asciiTheme="majorEastAsia" w:eastAsiaTheme="majorEastAsia" w:hAnsiTheme="majorEastAsia" w:cs="仿宋_GB2312" w:hint="eastAsia"/>
          <w:b/>
          <w:sz w:val="30"/>
          <w:szCs w:val="30"/>
          <w:lang w:val="zh-CN"/>
        </w:rPr>
        <w:t>. 符合性审查</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6</w:t>
      </w:r>
      <w:r w:rsidRPr="002F42F0">
        <w:rPr>
          <w:rFonts w:asciiTheme="majorEastAsia" w:eastAsiaTheme="majorEastAsia" w:hAnsiTheme="majorEastAsia" w:cs="仿宋_GB2312" w:hint="eastAsia"/>
          <w:sz w:val="30"/>
          <w:szCs w:val="30"/>
          <w:lang w:val="zh-CN"/>
        </w:rPr>
        <w:t>.1 评标委员会依据有关法律法规和招标文件的规定，对符合资格的投标人的投标文件进行符合性审查，以确定其是否满足招标文件的实质性要求。</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6</w:t>
      </w:r>
      <w:r w:rsidRPr="002F42F0">
        <w:rPr>
          <w:rFonts w:asciiTheme="majorEastAsia" w:eastAsiaTheme="majorEastAsia" w:hAnsiTheme="majorEastAsia" w:cs="仿宋_GB2312" w:hint="eastAsia"/>
          <w:sz w:val="30"/>
          <w:szCs w:val="30"/>
          <w:lang w:val="zh-CN"/>
        </w:rPr>
        <w:t>.2 审查、评价投标文件是否符合招标文件的商务、技术等实质性要求。</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6</w:t>
      </w:r>
      <w:r w:rsidRPr="002F42F0">
        <w:rPr>
          <w:rFonts w:asciiTheme="majorEastAsia" w:eastAsiaTheme="majorEastAsia" w:hAnsiTheme="majorEastAsia" w:cs="仿宋_GB2312" w:hint="eastAsia"/>
          <w:sz w:val="30"/>
          <w:szCs w:val="30"/>
          <w:lang w:val="zh-CN"/>
        </w:rPr>
        <w:t>.3 可要求投标人对投标文件有关事项</w:t>
      </w:r>
      <w:proofErr w:type="gramStart"/>
      <w:r w:rsidRPr="002F42F0">
        <w:rPr>
          <w:rFonts w:asciiTheme="majorEastAsia" w:eastAsiaTheme="majorEastAsia" w:hAnsiTheme="majorEastAsia" w:cs="仿宋_GB2312" w:hint="eastAsia"/>
          <w:sz w:val="30"/>
          <w:szCs w:val="30"/>
          <w:lang w:val="zh-CN"/>
        </w:rPr>
        <w:t>作出</w:t>
      </w:r>
      <w:proofErr w:type="gramEnd"/>
      <w:r w:rsidRPr="002F42F0">
        <w:rPr>
          <w:rFonts w:asciiTheme="majorEastAsia" w:eastAsiaTheme="majorEastAsia" w:hAnsiTheme="majorEastAsia" w:cs="仿宋_GB2312" w:hint="eastAsia"/>
          <w:sz w:val="30"/>
          <w:szCs w:val="30"/>
          <w:lang w:val="zh-CN"/>
        </w:rPr>
        <w:t>澄清或者说明。</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009D69B9">
        <w:rPr>
          <w:rFonts w:asciiTheme="majorEastAsia" w:eastAsiaTheme="majorEastAsia" w:hAnsiTheme="majorEastAsia" w:cs="仿宋_GB2312" w:hint="eastAsia"/>
          <w:b/>
          <w:sz w:val="30"/>
          <w:szCs w:val="30"/>
        </w:rPr>
        <w:t>7</w:t>
      </w:r>
      <w:r w:rsidRPr="002F42F0">
        <w:rPr>
          <w:rFonts w:asciiTheme="majorEastAsia" w:eastAsiaTheme="majorEastAsia" w:hAnsiTheme="majorEastAsia" w:cs="仿宋_GB2312" w:hint="eastAsia"/>
          <w:b/>
          <w:sz w:val="30"/>
          <w:szCs w:val="30"/>
          <w:lang w:val="zh-CN"/>
        </w:rPr>
        <w:t>. 投标文件的澄清</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7</w:t>
      </w:r>
      <w:r w:rsidRPr="002F42F0">
        <w:rPr>
          <w:rFonts w:asciiTheme="majorEastAsia" w:eastAsiaTheme="majorEastAsia" w:hAnsiTheme="majorEastAsia" w:cs="仿宋_GB2312" w:hint="eastAsia"/>
          <w:sz w:val="30"/>
          <w:szCs w:val="30"/>
          <w:lang w:val="zh-CN"/>
        </w:rPr>
        <w:t>.1 对于投标文件中含义不明确、同类问题表述不一致或者有明显文字和计算错误的内容，评标委员会应当以书面形式要求投标人</w:t>
      </w:r>
      <w:proofErr w:type="gramStart"/>
      <w:r w:rsidRPr="002F42F0">
        <w:rPr>
          <w:rFonts w:asciiTheme="majorEastAsia" w:eastAsiaTheme="majorEastAsia" w:hAnsiTheme="majorEastAsia" w:cs="仿宋_GB2312" w:hint="eastAsia"/>
          <w:sz w:val="30"/>
          <w:szCs w:val="30"/>
          <w:lang w:val="zh-CN"/>
        </w:rPr>
        <w:t>作出</w:t>
      </w:r>
      <w:proofErr w:type="gramEnd"/>
      <w:r w:rsidRPr="002F42F0">
        <w:rPr>
          <w:rFonts w:asciiTheme="majorEastAsia" w:eastAsiaTheme="majorEastAsia" w:hAnsiTheme="majorEastAsia" w:cs="仿宋_GB2312" w:hint="eastAsia"/>
          <w:sz w:val="30"/>
          <w:szCs w:val="30"/>
          <w:lang w:val="zh-CN"/>
        </w:rPr>
        <w:t>必要的澄清、说明或者补正。</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7</w:t>
      </w:r>
      <w:r w:rsidRPr="002F42F0">
        <w:rPr>
          <w:rFonts w:asciiTheme="majorEastAsia" w:eastAsiaTheme="majorEastAsia" w:hAnsiTheme="majorEastAsia" w:cs="仿宋_GB2312" w:hint="eastAsia"/>
          <w:sz w:val="30"/>
          <w:szCs w:val="30"/>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lastRenderedPageBreak/>
        <w:t>2</w:t>
      </w:r>
      <w:r w:rsidR="009D69B9">
        <w:rPr>
          <w:rFonts w:asciiTheme="majorEastAsia" w:eastAsiaTheme="majorEastAsia" w:hAnsiTheme="majorEastAsia" w:cs="仿宋_GB2312" w:hint="eastAsia"/>
          <w:sz w:val="30"/>
          <w:szCs w:val="30"/>
          <w:lang w:val="zh-CN"/>
        </w:rPr>
        <w:t>7</w:t>
      </w:r>
      <w:r w:rsidRPr="002F42F0">
        <w:rPr>
          <w:rFonts w:asciiTheme="majorEastAsia" w:eastAsiaTheme="majorEastAsia" w:hAnsiTheme="majorEastAsia" w:cs="仿宋_GB2312" w:hint="eastAsia"/>
          <w:sz w:val="30"/>
          <w:szCs w:val="30"/>
          <w:lang w:val="zh-CN"/>
        </w:rPr>
        <w:t>.3 投标人的澄清文件是其投标文件的组成部分。</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009D69B9">
        <w:rPr>
          <w:rFonts w:asciiTheme="majorEastAsia" w:eastAsiaTheme="majorEastAsia" w:hAnsiTheme="majorEastAsia" w:cs="仿宋_GB2312" w:hint="eastAsia"/>
          <w:b/>
          <w:sz w:val="30"/>
          <w:szCs w:val="30"/>
        </w:rPr>
        <w:t>8</w:t>
      </w:r>
      <w:r w:rsidRPr="002F42F0">
        <w:rPr>
          <w:rFonts w:asciiTheme="majorEastAsia" w:eastAsiaTheme="majorEastAsia" w:hAnsiTheme="majorEastAsia" w:cs="仿宋_GB2312" w:hint="eastAsia"/>
          <w:b/>
          <w:sz w:val="30"/>
          <w:szCs w:val="30"/>
          <w:lang w:val="zh-CN"/>
        </w:rPr>
        <w:t>. 投标文件报价出现前后不一致的修正</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.1 投标文件中开标一览表(报价表)内容与投标文件中相应内容不一致的，以开标一览表(报价表)为准；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.2 大写金额和小写金额不一致的，以大写金额为准；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.3 单价金额小数点或者百分比有明显错位的，以开标一览表的总价为准，并修改单价；</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009D69B9">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.4 总价金额与按单价汇总金额不一致的，以单价金额计算结果为准。同时出现两种以上不一致的，按照前款规定的顺序修正。修正后的报价按照“投标人须知”2</w:t>
      </w:r>
      <w:r w:rsidR="009D69B9">
        <w:rPr>
          <w:rFonts w:asciiTheme="majorEastAsia" w:eastAsiaTheme="majorEastAsia" w:hAnsiTheme="majorEastAsia" w:cs="仿宋_GB2312" w:hint="eastAsia"/>
          <w:sz w:val="30"/>
          <w:szCs w:val="30"/>
          <w:lang w:val="zh-CN"/>
        </w:rPr>
        <w:t>7</w:t>
      </w:r>
      <w:r w:rsidRPr="002F42F0">
        <w:rPr>
          <w:rFonts w:asciiTheme="majorEastAsia" w:eastAsiaTheme="majorEastAsia" w:hAnsiTheme="majorEastAsia" w:cs="仿宋_GB2312" w:hint="eastAsia"/>
          <w:sz w:val="30"/>
          <w:szCs w:val="30"/>
          <w:lang w:val="zh-CN"/>
        </w:rPr>
        <w:t>.2规定经投标人确认后产生约束力，投标人不确认的，其投标无效。</w:t>
      </w:r>
    </w:p>
    <w:p w:rsidR="00E84A28" w:rsidRPr="002F42F0" w:rsidRDefault="009D69B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Pr>
          <w:rFonts w:asciiTheme="majorEastAsia" w:eastAsiaTheme="majorEastAsia" w:hAnsiTheme="majorEastAsia" w:cs="仿宋_GB2312" w:hint="eastAsia"/>
          <w:b/>
          <w:sz w:val="30"/>
          <w:szCs w:val="30"/>
          <w:lang w:val="zh-CN"/>
        </w:rPr>
        <w:t>29</w:t>
      </w:r>
      <w:r w:rsidR="00BB4279" w:rsidRPr="002F42F0">
        <w:rPr>
          <w:rFonts w:asciiTheme="majorEastAsia" w:eastAsiaTheme="majorEastAsia" w:hAnsiTheme="majorEastAsia" w:cs="仿宋_GB2312" w:hint="eastAsia"/>
          <w:b/>
          <w:sz w:val="30"/>
          <w:szCs w:val="30"/>
          <w:lang w:val="zh-CN"/>
        </w:rPr>
        <w:t>.投标无效情形</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.1 投标文件属下列情况之一的，按照无效投标处理：</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.1.1 未按照招标文件的规定提交投标承诺函</w:t>
      </w:r>
      <w:r>
        <w:rPr>
          <w:rFonts w:asciiTheme="majorEastAsia" w:eastAsiaTheme="majorEastAsia" w:hAnsiTheme="majorEastAsia" w:cs="仿宋_GB2312" w:hint="eastAsia"/>
          <w:sz w:val="30"/>
          <w:szCs w:val="30"/>
          <w:lang w:val="zh-CN"/>
        </w:rPr>
        <w:t>、招标文件费用回执单</w:t>
      </w:r>
      <w:r w:rsidR="00BB4279" w:rsidRPr="002F42F0">
        <w:rPr>
          <w:rFonts w:asciiTheme="majorEastAsia" w:eastAsiaTheme="majorEastAsia" w:hAnsiTheme="majorEastAsia" w:cs="仿宋_GB2312" w:hint="eastAsia"/>
          <w:sz w:val="30"/>
          <w:szCs w:val="30"/>
          <w:lang w:val="zh-CN"/>
        </w:rPr>
        <w:t>的；</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.1.2 投标文件未按招标文件要求签署、盖章的；</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.1.3 不具备招标文件中规定的资格要求的；</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.1.4 报价超过招标文件中规定的预算金额或者最高限价的；</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.1.5 投标文件含有采购人不能接受的附加条件的。</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.2 有下列情形之一的，视为投标人串通投标，其投标无效：</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.2.1 不同投标人的投标文件由同一单位或者个人编制；</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.2.2 不同投标人委托同一单位或者个人办理投标事宜；</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lastRenderedPageBreak/>
        <w:t>29</w:t>
      </w:r>
      <w:r w:rsidR="00BB4279" w:rsidRPr="002F42F0">
        <w:rPr>
          <w:rFonts w:asciiTheme="majorEastAsia" w:eastAsiaTheme="majorEastAsia" w:hAnsiTheme="majorEastAsia" w:cs="仿宋_GB2312" w:hint="eastAsia"/>
          <w:sz w:val="30"/>
          <w:szCs w:val="30"/>
          <w:lang w:val="zh-CN"/>
        </w:rPr>
        <w:t>.2.3 不同投标人的投标文件载明的项目管理成员或者联系人员为同一人；</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.2.4 不同投标人的投标文件异常一致或者投标报价呈规律性差异；</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.2.5 不同投标人的投标文件相互混装；</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84A28" w:rsidRPr="002F42F0" w:rsidRDefault="009D69B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.4 评标委员会认为投标人的报价明显低于其他通过符合性审查投标人的报价，有可能影响</w:t>
      </w:r>
      <w:r w:rsidR="00201CFB">
        <w:rPr>
          <w:rFonts w:asciiTheme="majorEastAsia" w:eastAsiaTheme="majorEastAsia" w:hAnsiTheme="majorEastAsia" w:cs="仿宋_GB2312" w:hint="eastAsia"/>
          <w:sz w:val="30"/>
          <w:szCs w:val="30"/>
          <w:lang w:val="zh-CN"/>
        </w:rPr>
        <w:t>产品</w:t>
      </w:r>
      <w:r w:rsidR="00BB4279" w:rsidRPr="002F42F0">
        <w:rPr>
          <w:rFonts w:asciiTheme="majorEastAsia" w:eastAsiaTheme="majorEastAsia" w:hAnsiTheme="majorEastAsia" w:cs="仿宋_GB2312" w:hint="eastAsia"/>
          <w:sz w:val="30"/>
          <w:szCs w:val="30"/>
          <w:lang w:val="zh-CN"/>
        </w:rPr>
        <w:t>质量或者不能诚信履约的，应当要求其在评标现场合理的时间内提供书面说明，必要时提交相关证明材料；投标人不能证明其报价合理性的，评标委员会应当将其作为无效投标处理。</w:t>
      </w:r>
    </w:p>
    <w:p w:rsidR="00E84A28" w:rsidRPr="002F42F0" w:rsidRDefault="009D69B9" w:rsidP="002F42F0">
      <w:pPr>
        <w:autoSpaceDE w:val="0"/>
        <w:autoSpaceDN w:val="0"/>
        <w:adjustRightInd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.5按照《关于推进全流程电子化交易和在线监管工作有关问题的通知》不同投标人电子投标文件记录的网卡MAC地址、CPU序号、硬盘序列号等硬件特征码均相同时，视为‘</w:t>
      </w:r>
      <w:r w:rsidR="00BB4279" w:rsidRPr="002F42F0">
        <w:rPr>
          <w:rFonts w:asciiTheme="majorEastAsia" w:eastAsiaTheme="majorEastAsia" w:hAnsiTheme="majorEastAsia" w:cs="仿宋_GB2312"/>
          <w:sz w:val="30"/>
          <w:szCs w:val="30"/>
          <w:lang w:val="zh-CN"/>
        </w:rPr>
        <w:t>不同</w:t>
      </w:r>
      <w:r w:rsidR="00BB4279" w:rsidRPr="002F42F0">
        <w:rPr>
          <w:rFonts w:asciiTheme="majorEastAsia" w:eastAsiaTheme="majorEastAsia" w:hAnsiTheme="majorEastAsia" w:cs="仿宋_GB2312" w:hint="eastAsia"/>
          <w:sz w:val="30"/>
          <w:szCs w:val="30"/>
          <w:lang w:val="zh-CN"/>
        </w:rPr>
        <w:t>投标人的投标</w:t>
      </w:r>
      <w:r w:rsidR="00BB4279" w:rsidRPr="002F42F0">
        <w:rPr>
          <w:rFonts w:asciiTheme="majorEastAsia" w:eastAsiaTheme="majorEastAsia" w:hAnsiTheme="majorEastAsia" w:cs="仿宋_GB2312"/>
          <w:sz w:val="30"/>
          <w:szCs w:val="30"/>
          <w:lang w:val="zh-CN"/>
        </w:rPr>
        <w:t>文件由同一单位或者个人编制</w:t>
      </w:r>
      <w:r w:rsidR="00BB4279" w:rsidRPr="002F42F0">
        <w:rPr>
          <w:rFonts w:asciiTheme="majorEastAsia" w:eastAsiaTheme="majorEastAsia" w:hAnsiTheme="majorEastAsia" w:cs="仿宋_GB2312" w:hint="eastAsia"/>
          <w:sz w:val="30"/>
          <w:szCs w:val="30"/>
          <w:lang w:val="zh-CN"/>
        </w:rPr>
        <w:t>’或‘</w:t>
      </w:r>
      <w:r w:rsidR="00BB4279" w:rsidRPr="002F42F0">
        <w:rPr>
          <w:rFonts w:asciiTheme="majorEastAsia" w:eastAsiaTheme="majorEastAsia" w:hAnsiTheme="majorEastAsia" w:cs="仿宋_GB2312"/>
          <w:sz w:val="30"/>
          <w:szCs w:val="30"/>
          <w:lang w:val="zh-CN"/>
        </w:rPr>
        <w:t>不同</w:t>
      </w:r>
      <w:r w:rsidR="00BB4279" w:rsidRPr="002F42F0">
        <w:rPr>
          <w:rFonts w:asciiTheme="majorEastAsia" w:eastAsiaTheme="majorEastAsia" w:hAnsiTheme="majorEastAsia" w:cs="仿宋_GB2312" w:hint="eastAsia"/>
          <w:sz w:val="30"/>
          <w:szCs w:val="30"/>
          <w:lang w:val="zh-CN"/>
        </w:rPr>
        <w:t>投标人</w:t>
      </w:r>
      <w:r w:rsidR="00BB4279" w:rsidRPr="002F42F0">
        <w:rPr>
          <w:rFonts w:asciiTheme="majorEastAsia" w:eastAsiaTheme="majorEastAsia" w:hAnsiTheme="majorEastAsia" w:cs="仿宋_GB2312"/>
          <w:sz w:val="30"/>
          <w:szCs w:val="30"/>
          <w:lang w:val="zh-CN"/>
        </w:rPr>
        <w:t>委托同一单位或者个人办理</w:t>
      </w:r>
      <w:r w:rsidR="00BB4279" w:rsidRPr="002F42F0">
        <w:rPr>
          <w:rFonts w:asciiTheme="majorEastAsia" w:eastAsiaTheme="majorEastAsia" w:hAnsiTheme="majorEastAsia" w:cs="仿宋_GB2312" w:hint="eastAsia"/>
          <w:sz w:val="30"/>
          <w:szCs w:val="30"/>
          <w:lang w:val="zh-CN"/>
        </w:rPr>
        <w:t>响应</w:t>
      </w:r>
      <w:r w:rsidR="00BB4279" w:rsidRPr="002F42F0">
        <w:rPr>
          <w:rFonts w:asciiTheme="majorEastAsia" w:eastAsiaTheme="majorEastAsia" w:hAnsiTheme="majorEastAsia" w:cs="仿宋_GB2312"/>
          <w:sz w:val="30"/>
          <w:szCs w:val="30"/>
          <w:lang w:val="zh-CN"/>
        </w:rPr>
        <w:t>事宜</w:t>
      </w:r>
      <w:r w:rsidR="00BB4279" w:rsidRPr="002F42F0">
        <w:rPr>
          <w:rFonts w:asciiTheme="majorEastAsia" w:eastAsiaTheme="majorEastAsia" w:hAnsiTheme="majorEastAsia" w:cs="仿宋_GB2312" w:hint="eastAsia"/>
          <w:sz w:val="30"/>
          <w:szCs w:val="30"/>
          <w:lang w:val="zh-CN"/>
        </w:rPr>
        <w:t>’，其投标无效。</w:t>
      </w:r>
    </w:p>
    <w:p w:rsidR="00E84A28" w:rsidRPr="002F42F0" w:rsidRDefault="00201CFB"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Pr>
          <w:rFonts w:asciiTheme="majorEastAsia" w:eastAsiaTheme="majorEastAsia" w:hAnsiTheme="majorEastAsia" w:cs="仿宋_GB2312" w:hint="eastAsia"/>
          <w:sz w:val="30"/>
          <w:szCs w:val="30"/>
          <w:lang w:val="zh-CN"/>
        </w:rPr>
        <w:t>29</w:t>
      </w:r>
      <w:r w:rsidR="00BB4279" w:rsidRPr="002F42F0">
        <w:rPr>
          <w:rFonts w:asciiTheme="majorEastAsia" w:eastAsiaTheme="majorEastAsia" w:hAnsiTheme="majorEastAsia" w:cs="仿宋_GB2312" w:hint="eastAsia"/>
          <w:sz w:val="30"/>
          <w:szCs w:val="30"/>
          <w:lang w:val="zh-CN"/>
        </w:rPr>
        <w:t>.6 法律、法规和招标文件规定的其他无效情形。</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b/>
          <w:bCs/>
          <w:sz w:val="30"/>
          <w:szCs w:val="30"/>
          <w:lang w:val="zh-CN"/>
        </w:rPr>
      </w:pPr>
      <w:r w:rsidRPr="002F42F0">
        <w:rPr>
          <w:rFonts w:asciiTheme="majorEastAsia" w:eastAsiaTheme="majorEastAsia" w:hAnsiTheme="majorEastAsia" w:cs="仿宋_GB2312" w:hint="eastAsia"/>
          <w:b/>
          <w:sz w:val="30"/>
          <w:szCs w:val="30"/>
          <w:lang w:val="zh-CN"/>
        </w:rPr>
        <w:t>3</w:t>
      </w:r>
      <w:r w:rsidR="00201CFB">
        <w:rPr>
          <w:rFonts w:asciiTheme="majorEastAsia" w:eastAsiaTheme="majorEastAsia" w:hAnsiTheme="majorEastAsia" w:cs="仿宋_GB2312" w:hint="eastAsia"/>
          <w:b/>
          <w:sz w:val="30"/>
          <w:szCs w:val="30"/>
          <w:lang w:val="zh-CN"/>
        </w:rPr>
        <w:t>0</w:t>
      </w:r>
      <w:r w:rsidRPr="002F42F0">
        <w:rPr>
          <w:rFonts w:asciiTheme="majorEastAsia" w:eastAsiaTheme="majorEastAsia" w:hAnsiTheme="majorEastAsia" w:cs="仿宋_GB2312" w:hint="eastAsia"/>
          <w:b/>
          <w:sz w:val="30"/>
          <w:szCs w:val="30"/>
          <w:lang w:val="zh-CN"/>
        </w:rPr>
        <w:t xml:space="preserve">. </w:t>
      </w:r>
      <w:r w:rsidRPr="002F42F0">
        <w:rPr>
          <w:rFonts w:asciiTheme="majorEastAsia" w:eastAsiaTheme="majorEastAsia" w:hAnsiTheme="majorEastAsia" w:hint="eastAsia"/>
          <w:b/>
          <w:bCs/>
          <w:sz w:val="30"/>
          <w:szCs w:val="30"/>
          <w:lang w:val="zh-CN"/>
        </w:rPr>
        <w:t>相同</w:t>
      </w:r>
      <w:r w:rsidRPr="002F42F0">
        <w:rPr>
          <w:rFonts w:asciiTheme="majorEastAsia" w:eastAsiaTheme="majorEastAsia" w:hAnsiTheme="majorEastAsia" w:cs="仿宋_GB2312" w:hint="eastAsia"/>
          <w:b/>
          <w:sz w:val="30"/>
          <w:szCs w:val="30"/>
          <w:lang w:val="zh-CN"/>
        </w:rPr>
        <w:t>品牌</w:t>
      </w:r>
      <w:r w:rsidRPr="002F42F0">
        <w:rPr>
          <w:rFonts w:asciiTheme="majorEastAsia" w:eastAsiaTheme="majorEastAsia" w:hAnsiTheme="majorEastAsia" w:hint="eastAsia"/>
          <w:b/>
          <w:bCs/>
          <w:sz w:val="30"/>
          <w:szCs w:val="30"/>
          <w:lang w:val="zh-CN"/>
        </w:rPr>
        <w:t>投标人的认定（服务类项目不适用本条款规定）</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0</w:t>
      </w:r>
      <w:r w:rsidRPr="002F42F0">
        <w:rPr>
          <w:rFonts w:asciiTheme="majorEastAsia" w:eastAsiaTheme="majorEastAsia" w:hAnsiTheme="majorEastAsia" w:cs="仿宋_GB2312" w:hint="eastAsia"/>
          <w:sz w:val="30"/>
          <w:szCs w:val="30"/>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w:t>
      </w:r>
      <w:r w:rsidRPr="002F42F0">
        <w:rPr>
          <w:rFonts w:asciiTheme="majorEastAsia" w:eastAsiaTheme="majorEastAsia" w:hAnsiTheme="majorEastAsia" w:cs="仿宋_GB2312" w:hint="eastAsia"/>
          <w:sz w:val="30"/>
          <w:szCs w:val="30"/>
          <w:lang w:val="zh-CN"/>
        </w:rPr>
        <w:lastRenderedPageBreak/>
        <w:t>文件规定的方式确定一个参加评标的投标人，招标文件未规定的采取随机抽取方式确定，其他投标无效。</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0</w:t>
      </w:r>
      <w:r w:rsidRPr="002F42F0">
        <w:rPr>
          <w:rFonts w:asciiTheme="majorEastAsia" w:eastAsiaTheme="majorEastAsia" w:hAnsiTheme="majorEastAsia" w:cs="仿宋_GB2312" w:hint="eastAsia"/>
          <w:sz w:val="30"/>
          <w:szCs w:val="30"/>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rPr>
        <w:t>3</w:t>
      </w:r>
      <w:r w:rsidR="00201CFB">
        <w:rPr>
          <w:rFonts w:asciiTheme="majorEastAsia" w:eastAsiaTheme="majorEastAsia" w:hAnsiTheme="majorEastAsia" w:cs="仿宋_GB2312" w:hint="eastAsia"/>
          <w:b/>
          <w:sz w:val="30"/>
          <w:szCs w:val="30"/>
        </w:rPr>
        <w:t>1</w:t>
      </w:r>
      <w:r w:rsidRPr="002F42F0">
        <w:rPr>
          <w:rFonts w:asciiTheme="majorEastAsia" w:eastAsiaTheme="majorEastAsia" w:hAnsiTheme="majorEastAsia" w:cs="仿宋_GB2312" w:hint="eastAsia"/>
          <w:b/>
          <w:sz w:val="30"/>
          <w:szCs w:val="30"/>
          <w:lang w:val="zh-CN"/>
        </w:rPr>
        <w:t>. 投标</w:t>
      </w:r>
      <w:r w:rsidRPr="002F42F0">
        <w:rPr>
          <w:rFonts w:asciiTheme="majorEastAsia" w:eastAsiaTheme="majorEastAsia" w:hAnsiTheme="majorEastAsia" w:hint="eastAsia"/>
          <w:b/>
          <w:bCs/>
          <w:sz w:val="30"/>
          <w:szCs w:val="30"/>
          <w:lang w:val="zh-CN"/>
        </w:rPr>
        <w:t>文件</w:t>
      </w:r>
      <w:r w:rsidRPr="002F42F0">
        <w:rPr>
          <w:rFonts w:asciiTheme="majorEastAsia" w:eastAsiaTheme="majorEastAsia" w:hAnsiTheme="majorEastAsia" w:cs="仿宋_GB2312" w:hint="eastAsia"/>
          <w:b/>
          <w:sz w:val="30"/>
          <w:szCs w:val="30"/>
          <w:lang w:val="zh-CN"/>
        </w:rPr>
        <w:t>的比较与评价</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评标委员会按照招标文件中规定的评标方法和标准，对符合性审查合格的投标文件进行商务和技术评估，综合比较与评价。</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3</w:t>
      </w:r>
      <w:r w:rsidR="00201CFB">
        <w:rPr>
          <w:rFonts w:asciiTheme="majorEastAsia" w:eastAsiaTheme="majorEastAsia" w:hAnsiTheme="majorEastAsia" w:cs="仿宋_GB2312" w:hint="eastAsia"/>
          <w:b/>
          <w:sz w:val="30"/>
          <w:szCs w:val="30"/>
          <w:lang w:val="zh-CN"/>
        </w:rPr>
        <w:t>2</w:t>
      </w:r>
      <w:r w:rsidRPr="002F42F0">
        <w:rPr>
          <w:rFonts w:asciiTheme="majorEastAsia" w:eastAsiaTheme="majorEastAsia" w:hAnsiTheme="majorEastAsia" w:cs="仿宋_GB2312" w:hint="eastAsia"/>
          <w:b/>
          <w:sz w:val="30"/>
          <w:szCs w:val="30"/>
          <w:lang w:val="zh-CN"/>
        </w:rPr>
        <w:t>.评标方法、评标标准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.1 评标方法分为最低评标价法和综合评分法。</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.1.1 最低评标价法</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.1.1.1 最低评标价法，是指投标文件满足招标文件全部实质性要求，且投标报价最低的投标人为中标候选人的评标方法。</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.1.1.2 采用最低评标价法评标时，除了算术修正和落实政府采购政策需进行的价格扣除外，不能对投标人的投标价格进行任何调整。</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.1.2 综合评分法，是指投标文件满足招标文件全部实质性要求，</w:t>
      </w:r>
      <w:proofErr w:type="gramStart"/>
      <w:r w:rsidRPr="002F42F0">
        <w:rPr>
          <w:rFonts w:asciiTheme="majorEastAsia" w:eastAsiaTheme="majorEastAsia" w:hAnsiTheme="majorEastAsia" w:cs="仿宋_GB2312" w:hint="eastAsia"/>
          <w:sz w:val="30"/>
          <w:szCs w:val="30"/>
          <w:lang w:val="zh-CN"/>
        </w:rPr>
        <w:t>且按照</w:t>
      </w:r>
      <w:proofErr w:type="gramEnd"/>
      <w:r w:rsidRPr="002F42F0">
        <w:rPr>
          <w:rFonts w:asciiTheme="majorEastAsia" w:eastAsiaTheme="majorEastAsia" w:hAnsiTheme="majorEastAsia" w:cs="仿宋_GB2312" w:hint="eastAsia"/>
          <w:sz w:val="30"/>
          <w:szCs w:val="30"/>
          <w:lang w:val="zh-CN"/>
        </w:rPr>
        <w:t>评审因素的量化指标评审得分最高的投标人为中标候选人的评标方法。</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.2 价格分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.2.1 价格分采用低价优先法计算，即满足招标文件要求且投标价格</w:t>
      </w:r>
      <w:r w:rsidRPr="002F42F0">
        <w:rPr>
          <w:rFonts w:asciiTheme="majorEastAsia" w:eastAsiaTheme="majorEastAsia" w:hAnsiTheme="majorEastAsia" w:cs="仿宋_GB2312" w:hint="eastAsia"/>
          <w:sz w:val="30"/>
          <w:szCs w:val="30"/>
          <w:lang w:val="zh-CN"/>
        </w:rPr>
        <w:lastRenderedPageBreak/>
        <w:t>最低的投标报价为评标基准价，其价格分为满分。其他投标人的价格</w:t>
      </w:r>
      <w:proofErr w:type="gramStart"/>
      <w:r w:rsidRPr="002F42F0">
        <w:rPr>
          <w:rFonts w:asciiTheme="majorEastAsia" w:eastAsiaTheme="majorEastAsia" w:hAnsiTheme="majorEastAsia" w:cs="仿宋_GB2312" w:hint="eastAsia"/>
          <w:sz w:val="30"/>
          <w:szCs w:val="30"/>
          <w:lang w:val="zh-CN"/>
        </w:rPr>
        <w:t>分统一</w:t>
      </w:r>
      <w:proofErr w:type="gramEnd"/>
      <w:r w:rsidRPr="002F42F0">
        <w:rPr>
          <w:rFonts w:asciiTheme="majorEastAsia" w:eastAsiaTheme="majorEastAsia" w:hAnsiTheme="majorEastAsia" w:cs="仿宋_GB2312" w:hint="eastAsia"/>
          <w:sz w:val="30"/>
          <w:szCs w:val="30"/>
          <w:lang w:val="zh-CN"/>
        </w:rPr>
        <w:t>按照下列公式计算：</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投标报价得分=(评标基准价/投标报价)×100</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评标总得分=F1×A1+F2×A2+……+Fn×An</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F1、F2……Fn分别为各项评审因素的得分;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A1、A2、……An 分别为各项评审因素所占的权重(A1+A2+……+An=1)。</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.2.2 评标过程中，不得去掉报价中的最高报价和最低报价。</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.2.3 因落实政府采购政策进行价格调整的，以调整后的价格计算评标基准价和投标报价。</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b/>
          <w:bCs/>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hint="eastAsia"/>
          <w:sz w:val="30"/>
          <w:szCs w:val="30"/>
          <w:lang w:val="zh-CN"/>
        </w:rPr>
        <w:t xml:space="preserve">.3 </w:t>
      </w:r>
      <w:r w:rsidRPr="002F42F0">
        <w:rPr>
          <w:rFonts w:asciiTheme="majorEastAsia" w:eastAsiaTheme="majorEastAsia" w:hAnsiTheme="majorEastAsia" w:cs="仿宋_GB2312" w:hint="eastAsia"/>
          <w:b/>
          <w:bCs/>
          <w:sz w:val="30"/>
          <w:szCs w:val="30"/>
          <w:lang w:val="zh-CN"/>
        </w:rPr>
        <w:t>本次评标具体评标方法、评标标准见（第六章 资格审查与评标）。</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hint="eastAsia"/>
          <w:b/>
          <w:bCs/>
          <w:sz w:val="30"/>
          <w:szCs w:val="30"/>
          <w:lang w:val="zh-CN"/>
        </w:rPr>
        <w:t>3</w:t>
      </w:r>
      <w:r w:rsidR="00201CFB">
        <w:rPr>
          <w:rFonts w:asciiTheme="majorEastAsia" w:eastAsiaTheme="majorEastAsia" w:hAnsiTheme="majorEastAsia" w:hint="eastAsia"/>
          <w:b/>
          <w:bCs/>
          <w:sz w:val="30"/>
          <w:szCs w:val="30"/>
        </w:rPr>
        <w:t>3</w:t>
      </w:r>
      <w:r w:rsidRPr="002F42F0">
        <w:rPr>
          <w:rFonts w:asciiTheme="majorEastAsia" w:eastAsiaTheme="majorEastAsia" w:hAnsiTheme="majorEastAsia" w:hint="eastAsia"/>
          <w:b/>
          <w:bCs/>
          <w:sz w:val="30"/>
          <w:szCs w:val="30"/>
          <w:lang w:val="zh-CN"/>
        </w:rPr>
        <w:t>. 推荐中标</w:t>
      </w:r>
      <w:r w:rsidRPr="002F42F0">
        <w:rPr>
          <w:rFonts w:asciiTheme="majorEastAsia" w:eastAsiaTheme="majorEastAsia" w:hAnsiTheme="majorEastAsia" w:cs="仿宋_GB2312" w:hint="eastAsia"/>
          <w:b/>
          <w:sz w:val="30"/>
          <w:szCs w:val="30"/>
          <w:lang w:val="zh-CN"/>
        </w:rPr>
        <w:t>候选人</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.1 采用最低评标价法的，评标结果按投标报价由低到高顺序排列。投标报价相同的并列。投标文件满足招标文件全部实质性要求且投标报价最低的投标人为排名第一的中标候选人。</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3</w:t>
      </w:r>
      <w:r w:rsidRPr="002F42F0">
        <w:rPr>
          <w:rFonts w:asciiTheme="majorEastAsia" w:eastAsiaTheme="majorEastAsia" w:hAnsiTheme="majorEastAsia" w:cs="仿宋_GB2312" w:hint="eastAsia"/>
          <w:sz w:val="30"/>
          <w:szCs w:val="30"/>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2F42F0">
        <w:rPr>
          <w:rFonts w:asciiTheme="majorEastAsia" w:eastAsiaTheme="majorEastAsia" w:hAnsiTheme="majorEastAsia" w:cs="仿宋_GB2312" w:hint="eastAsia"/>
          <w:sz w:val="30"/>
          <w:szCs w:val="30"/>
          <w:lang w:val="zh-CN"/>
        </w:rPr>
        <w:t>且按照</w:t>
      </w:r>
      <w:proofErr w:type="gramEnd"/>
      <w:r w:rsidRPr="002F42F0">
        <w:rPr>
          <w:rFonts w:asciiTheme="majorEastAsia" w:eastAsiaTheme="majorEastAsia" w:hAnsiTheme="majorEastAsia" w:cs="仿宋_GB2312" w:hint="eastAsia"/>
          <w:sz w:val="30"/>
          <w:szCs w:val="30"/>
          <w:lang w:val="zh-CN"/>
        </w:rPr>
        <w:t>评审因素的量化指标评审得分最高的投标人为排名第一的中标候选人。</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3</w:t>
      </w:r>
      <w:r w:rsidR="00201CFB">
        <w:rPr>
          <w:rFonts w:asciiTheme="majorEastAsia" w:eastAsiaTheme="majorEastAsia" w:hAnsiTheme="majorEastAsia" w:cs="仿宋_GB2312" w:hint="eastAsia"/>
          <w:b/>
          <w:sz w:val="30"/>
          <w:szCs w:val="30"/>
        </w:rPr>
        <w:t>4</w:t>
      </w:r>
      <w:r w:rsidRPr="002F42F0">
        <w:rPr>
          <w:rFonts w:asciiTheme="majorEastAsia" w:eastAsiaTheme="majorEastAsia" w:hAnsiTheme="majorEastAsia" w:cs="仿宋_GB2312" w:hint="eastAsia"/>
          <w:b/>
          <w:sz w:val="30"/>
          <w:szCs w:val="30"/>
          <w:lang w:val="zh-CN"/>
        </w:rPr>
        <w:t>.评审意见无效情形</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评标委员会及其成员有下列行为之一的，其评审意见无效：</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4</w:t>
      </w:r>
      <w:r w:rsidRPr="002F42F0">
        <w:rPr>
          <w:rFonts w:asciiTheme="majorEastAsia" w:eastAsiaTheme="majorEastAsia" w:hAnsiTheme="majorEastAsia" w:cs="仿宋_GB2312" w:hint="eastAsia"/>
          <w:sz w:val="30"/>
          <w:szCs w:val="30"/>
          <w:lang w:val="zh-CN"/>
        </w:rPr>
        <w:t>.1 确定参与评标至评标结束前私自接触投标人；</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4</w:t>
      </w:r>
      <w:r w:rsidRPr="002F42F0">
        <w:rPr>
          <w:rFonts w:asciiTheme="majorEastAsia" w:eastAsiaTheme="majorEastAsia" w:hAnsiTheme="majorEastAsia" w:cs="仿宋_GB2312" w:hint="eastAsia"/>
          <w:sz w:val="30"/>
          <w:szCs w:val="30"/>
          <w:lang w:val="zh-CN"/>
        </w:rPr>
        <w:t>.2 接受投标人提出的与投标文件不一致的澄清或者说明，《投标人</w:t>
      </w:r>
      <w:r w:rsidRPr="002F42F0">
        <w:rPr>
          <w:rFonts w:asciiTheme="majorEastAsia" w:eastAsiaTheme="majorEastAsia" w:hAnsiTheme="majorEastAsia" w:cs="仿宋_GB2312" w:hint="eastAsia"/>
          <w:sz w:val="30"/>
          <w:szCs w:val="30"/>
          <w:lang w:val="zh-CN"/>
        </w:rPr>
        <w:lastRenderedPageBreak/>
        <w:t>须知》26条规定的情形除外；</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4</w:t>
      </w:r>
      <w:r w:rsidRPr="002F42F0">
        <w:rPr>
          <w:rFonts w:asciiTheme="majorEastAsia" w:eastAsiaTheme="majorEastAsia" w:hAnsiTheme="majorEastAsia" w:cs="仿宋_GB2312" w:hint="eastAsia"/>
          <w:sz w:val="30"/>
          <w:szCs w:val="30"/>
          <w:lang w:val="zh-CN"/>
        </w:rPr>
        <w:t>.3 违反评标纪律发表倾向性意见或者征询采购人的倾向性意见；</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4</w:t>
      </w:r>
      <w:r w:rsidRPr="002F42F0">
        <w:rPr>
          <w:rFonts w:asciiTheme="majorEastAsia" w:eastAsiaTheme="majorEastAsia" w:hAnsiTheme="majorEastAsia" w:cs="仿宋_GB2312" w:hint="eastAsia"/>
          <w:sz w:val="30"/>
          <w:szCs w:val="30"/>
          <w:lang w:val="zh-CN"/>
        </w:rPr>
        <w:t>.4 对需要专业判断的主观评审因素协商评分；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4</w:t>
      </w:r>
      <w:r w:rsidRPr="002F42F0">
        <w:rPr>
          <w:rFonts w:asciiTheme="majorEastAsia" w:eastAsiaTheme="majorEastAsia" w:hAnsiTheme="majorEastAsia" w:cs="仿宋_GB2312" w:hint="eastAsia"/>
          <w:sz w:val="30"/>
          <w:szCs w:val="30"/>
          <w:lang w:val="zh-CN"/>
        </w:rPr>
        <w:t>.5 在评标过程中擅离职守，影响评标程序正常进行的；</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4</w:t>
      </w:r>
      <w:r w:rsidRPr="002F42F0">
        <w:rPr>
          <w:rFonts w:asciiTheme="majorEastAsia" w:eastAsiaTheme="majorEastAsia" w:hAnsiTheme="majorEastAsia" w:cs="仿宋_GB2312" w:hint="eastAsia"/>
          <w:sz w:val="30"/>
          <w:szCs w:val="30"/>
          <w:lang w:val="zh-CN"/>
        </w:rPr>
        <w:t>.6 记录、复制或者带走任何评标资料；</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4</w:t>
      </w:r>
      <w:r w:rsidRPr="002F42F0">
        <w:rPr>
          <w:rFonts w:asciiTheme="majorEastAsia" w:eastAsiaTheme="majorEastAsia" w:hAnsiTheme="majorEastAsia" w:cs="仿宋_GB2312" w:hint="eastAsia"/>
          <w:sz w:val="30"/>
          <w:szCs w:val="30"/>
          <w:lang w:val="zh-CN"/>
        </w:rPr>
        <w:t>.7 其他不遵守评标纪律的行为。</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3</w:t>
      </w:r>
      <w:r w:rsidR="00201CFB">
        <w:rPr>
          <w:rFonts w:asciiTheme="majorEastAsia" w:eastAsiaTheme="majorEastAsia" w:hAnsiTheme="majorEastAsia" w:cs="仿宋_GB2312" w:hint="eastAsia"/>
          <w:b/>
          <w:sz w:val="30"/>
          <w:szCs w:val="30"/>
        </w:rPr>
        <w:t>5</w:t>
      </w:r>
      <w:r w:rsidRPr="002F42F0">
        <w:rPr>
          <w:rFonts w:asciiTheme="majorEastAsia" w:eastAsiaTheme="majorEastAsia" w:hAnsiTheme="majorEastAsia" w:cs="仿宋_GB2312" w:hint="eastAsia"/>
          <w:b/>
          <w:sz w:val="30"/>
          <w:szCs w:val="30"/>
          <w:lang w:val="zh-CN"/>
        </w:rPr>
        <w:t>. 保密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.1 评审专家应当遵守评审工作纪律，不得泄露评审文件、评审情况和评审中获悉的商业秘密。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hint="eastAsia"/>
          <w:sz w:val="30"/>
          <w:szCs w:val="30"/>
          <w:lang w:val="zh-CN"/>
        </w:rPr>
        <w:t>.2 采购人、采购代理机构应当采取必要措施，保证评标在严格保密的情况下进行。有关人员对评标情况以及在评标过程中获悉的国家秘密、商业秘密负有保密责任。</w:t>
      </w:r>
    </w:p>
    <w:p w:rsidR="00E84A28" w:rsidRPr="002F42F0" w:rsidRDefault="00E84A28"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p>
    <w:p w:rsidR="00E84A28" w:rsidRPr="002F42F0" w:rsidRDefault="00BB4279">
      <w:pPr>
        <w:tabs>
          <w:tab w:val="left" w:pos="1260"/>
        </w:tabs>
        <w:autoSpaceDE w:val="0"/>
        <w:autoSpaceDN w:val="0"/>
        <w:spacing w:line="360" w:lineRule="auto"/>
        <w:contextualSpacing/>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六、定标和授予合同</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3</w:t>
      </w:r>
      <w:r w:rsidR="00201CFB">
        <w:rPr>
          <w:rFonts w:asciiTheme="majorEastAsia" w:eastAsiaTheme="majorEastAsia" w:hAnsiTheme="majorEastAsia" w:cs="仿宋_GB2312" w:hint="eastAsia"/>
          <w:b/>
          <w:sz w:val="30"/>
          <w:szCs w:val="30"/>
        </w:rPr>
        <w:t>6</w:t>
      </w:r>
      <w:r w:rsidRPr="002F42F0">
        <w:rPr>
          <w:rFonts w:asciiTheme="majorEastAsia" w:eastAsiaTheme="majorEastAsia" w:hAnsiTheme="majorEastAsia" w:cs="仿宋_GB2312" w:hint="eastAsia"/>
          <w:b/>
          <w:sz w:val="30"/>
          <w:szCs w:val="30"/>
          <w:lang w:val="zh-CN"/>
        </w:rPr>
        <w:t>. 确定中标人</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6</w:t>
      </w:r>
      <w:r w:rsidRPr="002F42F0">
        <w:rPr>
          <w:rFonts w:asciiTheme="majorEastAsia" w:eastAsiaTheme="majorEastAsia" w:hAnsiTheme="majorEastAsia" w:cs="仿宋_GB2312" w:hint="eastAsia"/>
          <w:sz w:val="30"/>
          <w:szCs w:val="30"/>
          <w:lang w:val="zh-CN"/>
        </w:rPr>
        <w:t>.1 采购人应当自收到评标报告之日起5个工作日内，在评标报告确定的中标候选人名单中按顺序确定中标人。中标候选人并列的，由采购人采取随机抽取的方式确定。</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6</w:t>
      </w:r>
      <w:r w:rsidRPr="002F42F0">
        <w:rPr>
          <w:rFonts w:asciiTheme="majorEastAsia" w:eastAsiaTheme="majorEastAsia" w:hAnsiTheme="majorEastAsia" w:cs="仿宋_GB2312" w:hint="eastAsia"/>
          <w:sz w:val="30"/>
          <w:szCs w:val="30"/>
          <w:lang w:val="zh-CN"/>
        </w:rPr>
        <w:t>.2 采购人在收到评标报告5个工作日内未按评标报告推荐的中标候选人顺序确定中标人，又不能说明合法理由的，视同按评标报告推荐的顺序确定排名第一的中标候选人为中标人。</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3</w:t>
      </w:r>
      <w:r w:rsidR="00201CFB">
        <w:rPr>
          <w:rFonts w:asciiTheme="majorEastAsia" w:eastAsiaTheme="majorEastAsia" w:hAnsiTheme="majorEastAsia" w:cs="仿宋_GB2312" w:hint="eastAsia"/>
          <w:b/>
          <w:sz w:val="30"/>
          <w:szCs w:val="30"/>
        </w:rPr>
        <w:t>7</w:t>
      </w:r>
      <w:r w:rsidRPr="002F42F0">
        <w:rPr>
          <w:rFonts w:asciiTheme="majorEastAsia" w:eastAsiaTheme="majorEastAsia" w:hAnsiTheme="majorEastAsia" w:cs="仿宋_GB2312" w:hint="eastAsia"/>
          <w:b/>
          <w:sz w:val="30"/>
          <w:szCs w:val="30"/>
          <w:lang w:val="zh-CN"/>
        </w:rPr>
        <w:t>. 中标公告、发出中标通知书</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lastRenderedPageBreak/>
        <w:t>3</w:t>
      </w:r>
      <w:r w:rsidR="00201CFB">
        <w:rPr>
          <w:rFonts w:asciiTheme="majorEastAsia" w:eastAsiaTheme="majorEastAsia" w:hAnsiTheme="majorEastAsia" w:cs="仿宋_GB2312" w:hint="eastAsia"/>
          <w:sz w:val="30"/>
          <w:szCs w:val="30"/>
          <w:lang w:val="zh-CN"/>
        </w:rPr>
        <w:t>7</w:t>
      </w:r>
      <w:r w:rsidRPr="002F42F0">
        <w:rPr>
          <w:rFonts w:asciiTheme="majorEastAsia" w:eastAsiaTheme="majorEastAsia" w:hAnsiTheme="majorEastAsia" w:cs="仿宋_GB2312" w:hint="eastAsia"/>
          <w:sz w:val="30"/>
          <w:szCs w:val="30"/>
          <w:lang w:val="zh-CN"/>
        </w:rPr>
        <w:t>.1 采购人确认中标人后，招标人在公告中标结果的同时，向中标人发出中标通知书。</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7</w:t>
      </w:r>
      <w:r w:rsidRPr="002F42F0">
        <w:rPr>
          <w:rFonts w:asciiTheme="majorEastAsia" w:eastAsiaTheme="majorEastAsia" w:hAnsiTheme="majorEastAsia" w:cs="仿宋_GB2312" w:hint="eastAsia"/>
          <w:sz w:val="30"/>
          <w:szCs w:val="30"/>
          <w:lang w:val="zh-CN"/>
        </w:rPr>
        <w:t>.2 中标通知书发出后，采购人不得违法改变中标结果，中标人无正当理由不得放弃中标。</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rPr>
        <w:t>3</w:t>
      </w:r>
      <w:r w:rsidR="00201CFB">
        <w:rPr>
          <w:rFonts w:asciiTheme="majorEastAsia" w:eastAsiaTheme="majorEastAsia" w:hAnsiTheme="majorEastAsia" w:cs="仿宋_GB2312" w:hint="eastAsia"/>
          <w:b/>
          <w:sz w:val="30"/>
          <w:szCs w:val="30"/>
        </w:rPr>
        <w:t>8</w:t>
      </w:r>
      <w:r w:rsidRPr="002F42F0">
        <w:rPr>
          <w:rFonts w:asciiTheme="majorEastAsia" w:eastAsiaTheme="majorEastAsia" w:hAnsiTheme="majorEastAsia" w:cs="仿宋_GB2312" w:hint="eastAsia"/>
          <w:b/>
          <w:sz w:val="30"/>
          <w:szCs w:val="30"/>
        </w:rPr>
        <w:t>.</w:t>
      </w:r>
      <w:r w:rsidRPr="002F42F0">
        <w:rPr>
          <w:rFonts w:asciiTheme="majorEastAsia" w:eastAsiaTheme="majorEastAsia" w:hAnsiTheme="majorEastAsia" w:cs="仿宋_GB2312" w:hint="eastAsia"/>
          <w:b/>
          <w:sz w:val="30"/>
          <w:szCs w:val="30"/>
          <w:lang w:val="zh-CN"/>
        </w:rPr>
        <w:t>质疑提出与答复</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.1 供应商认为采购文件、采购过程和中标结果使自己的权益受到损害的，，可以按照《政府采购质疑和投诉办法》（财政部令第94号）提出质疑。提出质疑的供应商应当是参与本项目采购活动的供应商。</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.1.1 对采购文件提出质疑的，</w:t>
      </w:r>
      <w:r w:rsidRPr="002F42F0">
        <w:rPr>
          <w:rFonts w:asciiTheme="majorEastAsia" w:eastAsiaTheme="majorEastAsia" w:hAnsiTheme="majorEastAsia" w:cs="仿宋_GB2312"/>
          <w:sz w:val="30"/>
          <w:szCs w:val="30"/>
          <w:lang w:val="zh-CN"/>
        </w:rPr>
        <w:t>潜在</w:t>
      </w:r>
      <w:r w:rsidRPr="002F42F0">
        <w:rPr>
          <w:rFonts w:asciiTheme="majorEastAsia" w:eastAsiaTheme="majorEastAsia" w:hAnsiTheme="majorEastAsia" w:cs="仿宋_GB2312" w:hint="eastAsia"/>
          <w:sz w:val="30"/>
          <w:szCs w:val="30"/>
          <w:lang w:val="zh-CN"/>
        </w:rPr>
        <w:t>投标人应</w:t>
      </w:r>
      <w:r w:rsidRPr="002F42F0">
        <w:rPr>
          <w:rFonts w:asciiTheme="majorEastAsia" w:eastAsiaTheme="majorEastAsia" w:hAnsiTheme="majorEastAsia" w:cs="仿宋_GB2312"/>
          <w:sz w:val="30"/>
          <w:szCs w:val="30"/>
          <w:lang w:val="zh-CN"/>
        </w:rPr>
        <w:t>已依法获取采购文件</w:t>
      </w:r>
      <w:r w:rsidRPr="002F42F0">
        <w:rPr>
          <w:rFonts w:asciiTheme="majorEastAsia" w:eastAsiaTheme="majorEastAsia" w:hAnsiTheme="majorEastAsia" w:cs="仿宋_GB2312" w:hint="eastAsia"/>
          <w:sz w:val="30"/>
          <w:szCs w:val="30"/>
          <w:lang w:val="zh-CN"/>
        </w:rPr>
        <w:t>，且应当在</w:t>
      </w:r>
      <w:r w:rsidRPr="002F42F0">
        <w:rPr>
          <w:rFonts w:asciiTheme="majorEastAsia" w:eastAsiaTheme="majorEastAsia" w:hAnsiTheme="majorEastAsia" w:cs="仿宋_GB2312"/>
          <w:sz w:val="30"/>
          <w:szCs w:val="30"/>
          <w:lang w:val="zh-CN"/>
        </w:rPr>
        <w:t>获取采购文件或者采购文件公告期限届满之日起7个工作日内</w:t>
      </w:r>
      <w:r w:rsidRPr="002F42F0">
        <w:rPr>
          <w:rFonts w:asciiTheme="majorEastAsia" w:eastAsiaTheme="majorEastAsia" w:hAnsiTheme="majorEastAsia" w:cs="仿宋_GB2312" w:hint="eastAsia"/>
          <w:sz w:val="30"/>
          <w:szCs w:val="30"/>
          <w:lang w:val="zh-CN"/>
        </w:rPr>
        <w:t>通过《全国公共资源交易平台（河南省·许昌市）》一次性提出，提出后联系招标公告中集</w:t>
      </w:r>
      <w:proofErr w:type="gramStart"/>
      <w:r w:rsidRPr="002F42F0">
        <w:rPr>
          <w:rFonts w:asciiTheme="majorEastAsia" w:eastAsiaTheme="majorEastAsia" w:hAnsiTheme="majorEastAsia" w:cs="仿宋_GB2312" w:hint="eastAsia"/>
          <w:sz w:val="30"/>
          <w:szCs w:val="30"/>
          <w:lang w:val="zh-CN"/>
        </w:rPr>
        <w:t>采机构</w:t>
      </w:r>
      <w:proofErr w:type="gramEnd"/>
      <w:r w:rsidRPr="002F42F0">
        <w:rPr>
          <w:rFonts w:asciiTheme="majorEastAsia" w:eastAsiaTheme="majorEastAsia" w:hAnsiTheme="majorEastAsia" w:cs="仿宋_GB2312" w:hint="eastAsia"/>
          <w:sz w:val="30"/>
          <w:szCs w:val="30"/>
          <w:lang w:val="zh-CN"/>
        </w:rPr>
        <w:t>联系人查看，并同时将符合《政府采购质疑和投诉办法》第十二条规定的纸质质疑函和必要的证明材料一式两份送采购单位，如未提出视为全面接受；</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.1.2 对采购过程提出质疑的，为各采购程序环节结束之日起七个工作日内，以书面形式向采购人和采购代理机构一次性提出；</w:t>
      </w:r>
    </w:p>
    <w:p w:rsidR="00E84A28" w:rsidRPr="002F42F0" w:rsidRDefault="00BB4279" w:rsidP="002F42F0">
      <w:pPr>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.1.3 对中标结果提出质疑的，为中标结果公告期限届满之日起七个工作日内，以书面形式向采购人和采购代理机构一次性提出。</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.2 采购人、采购代理机构认为供应商质疑不成立，或者成立但未对中标结果构成影响的，继续开展采购活动；认为供应商质疑成立且影响或者可能影响中标结果的，按照下列情况处理：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.2.1 对采购文件提出的质疑，依法通过澄清或者修改可以继续开展</w:t>
      </w:r>
      <w:r w:rsidRPr="002F42F0">
        <w:rPr>
          <w:rFonts w:asciiTheme="majorEastAsia" w:eastAsiaTheme="majorEastAsia" w:hAnsiTheme="majorEastAsia" w:cs="仿宋_GB2312" w:hint="eastAsia"/>
          <w:sz w:val="30"/>
          <w:szCs w:val="30"/>
          <w:lang w:val="zh-CN"/>
        </w:rPr>
        <w:lastRenderedPageBreak/>
        <w:t>采购活动的，澄清或者修改采购文件后继续开展采购活动；否则应当修改采购文件后重新开展采购活动。</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w:t>
      </w:r>
      <w:r w:rsidR="00201CFB">
        <w:rPr>
          <w:rFonts w:asciiTheme="majorEastAsia" w:eastAsiaTheme="majorEastAsia" w:hAnsiTheme="majorEastAsia" w:cs="仿宋_GB2312" w:hint="eastAsia"/>
          <w:sz w:val="30"/>
          <w:szCs w:val="30"/>
          <w:lang w:val="zh-CN"/>
        </w:rPr>
        <w:t>8</w:t>
      </w:r>
      <w:r w:rsidRPr="002F42F0">
        <w:rPr>
          <w:rFonts w:asciiTheme="majorEastAsia" w:eastAsiaTheme="majorEastAsia" w:hAnsiTheme="majorEastAsia" w:cs="仿宋_GB2312" w:hint="eastAsia"/>
          <w:sz w:val="30"/>
          <w:szCs w:val="30"/>
          <w:lang w:val="zh-CN"/>
        </w:rPr>
        <w:t>.2.2 对采购过程、中标结果提出的质疑，合格供应</w:t>
      </w:r>
      <w:proofErr w:type="gramStart"/>
      <w:r w:rsidRPr="002F42F0">
        <w:rPr>
          <w:rFonts w:asciiTheme="majorEastAsia" w:eastAsiaTheme="majorEastAsia" w:hAnsiTheme="majorEastAsia" w:cs="仿宋_GB2312" w:hint="eastAsia"/>
          <w:sz w:val="30"/>
          <w:szCs w:val="30"/>
          <w:lang w:val="zh-CN"/>
        </w:rPr>
        <w:t>商符合</w:t>
      </w:r>
      <w:proofErr w:type="gramEnd"/>
      <w:r w:rsidRPr="002F42F0">
        <w:rPr>
          <w:rFonts w:asciiTheme="majorEastAsia" w:eastAsiaTheme="majorEastAsia" w:hAnsiTheme="majorEastAsia" w:cs="仿宋_GB2312" w:hint="eastAsia"/>
          <w:sz w:val="30"/>
          <w:szCs w:val="30"/>
          <w:lang w:val="zh-CN"/>
        </w:rPr>
        <w:t>法定数量时，可以从合格的中标候选人中另行确定中标供应商的，应当依法另行确定中标供应商；否则应当重新开展采购活动。</w:t>
      </w:r>
    </w:p>
    <w:p w:rsidR="00E84A28" w:rsidRPr="002F42F0" w:rsidRDefault="00201CFB"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rPr>
      </w:pPr>
      <w:r>
        <w:rPr>
          <w:rFonts w:asciiTheme="majorEastAsia" w:eastAsiaTheme="majorEastAsia" w:hAnsiTheme="majorEastAsia" w:cs="仿宋_GB2312" w:hint="eastAsia"/>
          <w:b/>
          <w:sz w:val="30"/>
          <w:szCs w:val="30"/>
        </w:rPr>
        <w:t>39</w:t>
      </w:r>
      <w:r w:rsidR="00BB4279" w:rsidRPr="002F42F0">
        <w:rPr>
          <w:rFonts w:asciiTheme="majorEastAsia" w:eastAsiaTheme="majorEastAsia" w:hAnsiTheme="majorEastAsia" w:cs="仿宋_GB2312" w:hint="eastAsia"/>
          <w:b/>
          <w:sz w:val="30"/>
          <w:szCs w:val="30"/>
        </w:rPr>
        <w:t>.</w:t>
      </w:r>
      <w:r w:rsidR="00BB4279" w:rsidRPr="002F42F0">
        <w:rPr>
          <w:rFonts w:asciiTheme="majorEastAsia" w:eastAsiaTheme="majorEastAsia" w:hAnsiTheme="majorEastAsia" w:cs="仿宋_GB2312" w:hint="eastAsia"/>
          <w:b/>
          <w:sz w:val="30"/>
          <w:szCs w:val="30"/>
          <w:lang w:val="zh-CN"/>
        </w:rPr>
        <w:t>签订合同</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采购人应当自中标通知书发出之日起30日内，按照招标文件和中标人投标文件的规定，与中标人签订书面合同。所签订的合同不得对招标文件确定的事项和中标人投标文件作实质性修改。</w:t>
      </w:r>
    </w:p>
    <w:p w:rsidR="00E84A28" w:rsidRPr="002F42F0" w:rsidRDefault="00BB4279" w:rsidP="002F42F0">
      <w:pPr>
        <w:autoSpaceDE w:val="0"/>
        <w:autoSpaceDN w:val="0"/>
        <w:spacing w:line="360" w:lineRule="auto"/>
        <w:ind w:firstLineChars="200" w:firstLine="602"/>
        <w:contextualSpacing/>
        <w:rPr>
          <w:rFonts w:asciiTheme="majorEastAsia" w:eastAsiaTheme="majorEastAsia" w:hAnsiTheme="majorEastAsia" w:cs="仿宋_GB2312"/>
          <w:b/>
          <w:sz w:val="30"/>
          <w:szCs w:val="30"/>
        </w:rPr>
      </w:pPr>
      <w:r w:rsidRPr="002F42F0">
        <w:rPr>
          <w:rFonts w:asciiTheme="majorEastAsia" w:eastAsiaTheme="majorEastAsia" w:hAnsiTheme="majorEastAsia" w:cs="仿宋_GB2312" w:hint="eastAsia"/>
          <w:b/>
          <w:sz w:val="30"/>
          <w:szCs w:val="30"/>
        </w:rPr>
        <w:t>4</w:t>
      </w:r>
      <w:r w:rsidR="00201CFB">
        <w:rPr>
          <w:rFonts w:asciiTheme="majorEastAsia" w:eastAsiaTheme="majorEastAsia" w:hAnsiTheme="majorEastAsia" w:cs="仿宋_GB2312" w:hint="eastAsia"/>
          <w:b/>
          <w:sz w:val="30"/>
          <w:szCs w:val="30"/>
        </w:rPr>
        <w:t>0</w:t>
      </w:r>
      <w:r w:rsidRPr="002F42F0">
        <w:rPr>
          <w:rFonts w:asciiTheme="majorEastAsia" w:eastAsiaTheme="majorEastAsia" w:hAnsiTheme="majorEastAsia" w:cs="仿宋_GB2312" w:hint="eastAsia"/>
          <w:b/>
          <w:sz w:val="30"/>
          <w:szCs w:val="30"/>
        </w:rPr>
        <w:t>.履约</w:t>
      </w:r>
      <w:r w:rsidRPr="002F42F0">
        <w:rPr>
          <w:rFonts w:asciiTheme="majorEastAsia" w:eastAsiaTheme="majorEastAsia" w:hAnsiTheme="majorEastAsia" w:cs="仿宋_GB2312" w:hint="eastAsia"/>
          <w:b/>
          <w:sz w:val="30"/>
          <w:szCs w:val="30"/>
          <w:lang w:val="zh-CN"/>
        </w:rPr>
        <w:t>保证金</w:t>
      </w:r>
    </w:p>
    <w:p w:rsidR="00E84A28" w:rsidRPr="002F42F0" w:rsidRDefault="00BB4279" w:rsidP="002F42F0">
      <w:pPr>
        <w:tabs>
          <w:tab w:val="left" w:pos="1260"/>
        </w:tabs>
        <w:autoSpaceDE w:val="0"/>
        <w:autoSpaceDN w:val="0"/>
        <w:spacing w:line="360" w:lineRule="auto"/>
        <w:ind w:firstLineChars="200" w:firstLine="600"/>
        <w:contextualSpacing/>
        <w:jc w:val="left"/>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kern w:val="0"/>
          <w:sz w:val="30"/>
          <w:szCs w:val="30"/>
        </w:rPr>
        <w:t>“投标人须知前附表”中规定</w:t>
      </w:r>
      <w:r w:rsidRPr="002F42F0">
        <w:rPr>
          <w:rFonts w:asciiTheme="majorEastAsia" w:eastAsiaTheme="majorEastAsia" w:hAnsiTheme="majorEastAsia" w:cs="宋体" w:hint="eastAsia"/>
          <w:sz w:val="30"/>
          <w:szCs w:val="30"/>
        </w:rPr>
        <w:t>中标人提交履约保证金的，中标人应当以支票、汇票、本票或者金融机构、担保机构出具的保函等非现金形式向采购人提交。履约保证金的数额不得超过政府采购合同金额的10%。</w:t>
      </w:r>
    </w:p>
    <w:p w:rsidR="00E84A28" w:rsidRPr="002F42F0" w:rsidRDefault="00E84A28">
      <w:pPr>
        <w:tabs>
          <w:tab w:val="left" w:pos="1260"/>
        </w:tabs>
        <w:autoSpaceDE w:val="0"/>
        <w:autoSpaceDN w:val="0"/>
        <w:adjustRightInd w:val="0"/>
        <w:spacing w:line="360" w:lineRule="auto"/>
        <w:contextualSpacing/>
        <w:rPr>
          <w:rFonts w:asciiTheme="majorEastAsia" w:eastAsiaTheme="majorEastAsia" w:hAnsiTheme="majorEastAsia" w:cs="宋体"/>
          <w:b/>
          <w:kern w:val="0"/>
          <w:sz w:val="30"/>
          <w:szCs w:val="30"/>
        </w:rPr>
      </w:pPr>
    </w:p>
    <w:p w:rsidR="00201CFB" w:rsidRDefault="00201CF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0"/>
          <w:szCs w:val="30"/>
        </w:rPr>
      </w:pPr>
    </w:p>
    <w:p w:rsidR="00201CFB" w:rsidRDefault="00201CF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0"/>
          <w:szCs w:val="30"/>
        </w:rPr>
      </w:pPr>
    </w:p>
    <w:p w:rsidR="00201CFB" w:rsidRDefault="00201CF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0"/>
          <w:szCs w:val="30"/>
        </w:rPr>
      </w:pPr>
    </w:p>
    <w:p w:rsidR="00201CFB" w:rsidRDefault="00201CF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0"/>
          <w:szCs w:val="30"/>
        </w:rPr>
      </w:pPr>
    </w:p>
    <w:p w:rsidR="00201CFB" w:rsidRDefault="00201CF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0"/>
          <w:szCs w:val="30"/>
        </w:rPr>
      </w:pPr>
    </w:p>
    <w:p w:rsidR="00201CFB" w:rsidRDefault="00201CF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0"/>
          <w:szCs w:val="30"/>
        </w:rPr>
      </w:pPr>
    </w:p>
    <w:p w:rsidR="00201CFB" w:rsidRDefault="00201CF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0"/>
          <w:szCs w:val="30"/>
        </w:rPr>
      </w:pPr>
    </w:p>
    <w:p w:rsidR="00201CFB" w:rsidRDefault="00201CF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0"/>
          <w:szCs w:val="30"/>
        </w:rPr>
      </w:pPr>
    </w:p>
    <w:p w:rsidR="00E84A28" w:rsidRPr="002F42F0" w:rsidRDefault="00BB427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lastRenderedPageBreak/>
        <w:t>第五章 政府采购政策功能</w:t>
      </w: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kern w:val="2"/>
          <w:sz w:val="30"/>
          <w:szCs w:val="30"/>
          <w:lang w:val="zh-CN"/>
        </w:rPr>
      </w:pPr>
      <w:r w:rsidRPr="002F42F0">
        <w:rPr>
          <w:rFonts w:asciiTheme="majorEastAsia" w:eastAsiaTheme="majorEastAsia" w:hAnsiTheme="majorEastAsia" w:cs="仿宋_GB2312" w:hint="eastAsia"/>
          <w:kern w:val="2"/>
          <w:sz w:val="30"/>
          <w:szCs w:val="30"/>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一、节能能源、保护环境</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kern w:val="2"/>
          <w:sz w:val="30"/>
          <w:szCs w:val="30"/>
          <w:lang w:val="zh-CN"/>
        </w:rPr>
      </w:pPr>
      <w:r w:rsidRPr="002F42F0">
        <w:rPr>
          <w:rFonts w:asciiTheme="majorEastAsia" w:eastAsiaTheme="majorEastAsia" w:hAnsiTheme="majorEastAsia" w:cs="仿宋_GB2312" w:hint="eastAsia"/>
          <w:kern w:val="2"/>
          <w:sz w:val="30"/>
          <w:szCs w:val="30"/>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84A28" w:rsidRPr="002F42F0" w:rsidRDefault="00BB4279" w:rsidP="002F42F0">
      <w:pPr>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二、促进中小企业发展（不含民办非企业）</w:t>
      </w:r>
    </w:p>
    <w:p w:rsidR="00E84A28" w:rsidRPr="002F42F0" w:rsidRDefault="00BB4279" w:rsidP="002F42F0">
      <w:pPr>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E84A28" w:rsidRPr="002F42F0" w:rsidRDefault="00BB4279" w:rsidP="002F42F0">
      <w:pPr>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2、如果本项目为非专门面向中小企业采购且接受联合体投标，联合协</w:t>
      </w:r>
      <w:r w:rsidRPr="002F42F0">
        <w:rPr>
          <w:rFonts w:asciiTheme="majorEastAsia" w:eastAsiaTheme="majorEastAsia" w:hAnsiTheme="majorEastAsia" w:cs="仿宋_GB2312" w:hint="eastAsia"/>
          <w:sz w:val="30"/>
          <w:szCs w:val="30"/>
          <w:lang w:val="zh-CN"/>
        </w:rPr>
        <w:lastRenderedPageBreak/>
        <w:t>议中约定小型或微型企业的协议合同金额占到联合体协议合同总金额30%以上的，给予联合体2%-3%的价格扣除，用扣除后的价格参与评审。</w:t>
      </w:r>
    </w:p>
    <w:p w:rsidR="00E84A28" w:rsidRPr="002F42F0" w:rsidRDefault="00BB4279" w:rsidP="002F42F0">
      <w:pPr>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3、联合体各方均为小型或微型企业的，联合体视同为小型、微型企业。组成联合体的大中型企业或者其他自然人、法人或其他组织，与小型、微型企业之间不得存在投资关系。</w:t>
      </w:r>
    </w:p>
    <w:p w:rsidR="00E84A28" w:rsidRPr="002F42F0" w:rsidRDefault="00BB4279" w:rsidP="002F42F0">
      <w:pPr>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4、中小企业投标应提供《中小企业声明函》，如为联合投标的，联合体各方需分别填写《中小企业声明函》。</w:t>
      </w:r>
    </w:p>
    <w:p w:rsidR="00E84A28" w:rsidRPr="002F42F0" w:rsidRDefault="00BB4279" w:rsidP="002F42F0">
      <w:pPr>
        <w:topLinePunct/>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三、支持监狱企业发展</w:t>
      </w:r>
    </w:p>
    <w:p w:rsidR="00E84A28" w:rsidRPr="002F42F0" w:rsidRDefault="00BB4279" w:rsidP="002F42F0">
      <w:pPr>
        <w:topLinePunct/>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按照财政部、司法部发布的《关于政府采购支持监狱企业发展有关问题的通知》（</w:t>
      </w:r>
      <w:bookmarkStart w:id="3" w:name="OLE_LINK6"/>
      <w:r w:rsidRPr="002F42F0">
        <w:rPr>
          <w:rFonts w:asciiTheme="majorEastAsia" w:eastAsiaTheme="majorEastAsia" w:hAnsiTheme="majorEastAsia" w:cs="仿宋_GB2312" w:hint="eastAsia"/>
          <w:sz w:val="30"/>
          <w:szCs w:val="30"/>
          <w:lang w:val="zh-CN"/>
        </w:rPr>
        <w:t>财库[2014]68号</w:t>
      </w:r>
      <w:bookmarkEnd w:id="3"/>
      <w:r w:rsidRPr="002F42F0">
        <w:rPr>
          <w:rFonts w:asciiTheme="majorEastAsia" w:eastAsiaTheme="majorEastAsia" w:hAnsiTheme="majorEastAsia" w:cs="仿宋_GB2312" w:hint="eastAsia"/>
          <w:sz w:val="30"/>
          <w:szCs w:val="30"/>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84A28" w:rsidRPr="002F42F0" w:rsidRDefault="00BB4279" w:rsidP="002F42F0">
      <w:pPr>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四、促进残疾人就业</w:t>
      </w:r>
    </w:p>
    <w:p w:rsidR="00E84A28" w:rsidRPr="002F42F0" w:rsidRDefault="00BB4279" w:rsidP="002F42F0">
      <w:pPr>
        <w:topLinePunct/>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E84A28" w:rsidRPr="002F42F0" w:rsidRDefault="00BB4279" w:rsidP="002F42F0">
      <w:pPr>
        <w:topLinePunct/>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2、符合条件的残疾人福利性单位在参加政府采购活动时，应当提供《三</w:t>
      </w:r>
      <w:r w:rsidRPr="002F42F0">
        <w:rPr>
          <w:rFonts w:asciiTheme="majorEastAsia" w:eastAsiaTheme="majorEastAsia" w:hAnsiTheme="majorEastAsia" w:cs="仿宋_GB2312" w:hint="eastAsia"/>
          <w:sz w:val="30"/>
          <w:szCs w:val="30"/>
          <w:lang w:val="zh-CN"/>
        </w:rPr>
        <w:lastRenderedPageBreak/>
        <w:t>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2F42F0">
        <w:rPr>
          <w:rFonts w:asciiTheme="majorEastAsia" w:eastAsiaTheme="majorEastAsia" w:hAnsiTheme="majorEastAsia" w:cs="仿宋_GB2312" w:hint="eastAsia"/>
          <w:sz w:val="30"/>
          <w:szCs w:val="30"/>
          <w:lang w:val="zh-CN"/>
        </w:rPr>
        <w:t>函内容</w:t>
      </w:r>
      <w:proofErr w:type="gramEnd"/>
      <w:r w:rsidRPr="002F42F0">
        <w:rPr>
          <w:rFonts w:asciiTheme="majorEastAsia" w:eastAsiaTheme="majorEastAsia" w:hAnsiTheme="majorEastAsia" w:cs="仿宋_GB2312" w:hint="eastAsia"/>
          <w:sz w:val="30"/>
          <w:szCs w:val="30"/>
          <w:lang w:val="zh-CN"/>
        </w:rPr>
        <w:t>的材料。</w:t>
      </w:r>
    </w:p>
    <w:p w:rsidR="00E84A28" w:rsidRPr="002F42F0" w:rsidRDefault="00BB4279" w:rsidP="002F42F0">
      <w:pPr>
        <w:topLinePunct/>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3、中标人为残疾人福利性单位的，招标人应当随中标结果同时公告其《残疾人福利性单位声明函》，接受社会监督。</w:t>
      </w:r>
    </w:p>
    <w:p w:rsidR="00E84A28" w:rsidRPr="002F42F0" w:rsidRDefault="00BB4279" w:rsidP="002F42F0">
      <w:pPr>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五、支持脱贫攻坚（物业服务采购）</w:t>
      </w:r>
    </w:p>
    <w:p w:rsidR="00E84A28" w:rsidRPr="002F42F0" w:rsidRDefault="00BB4279" w:rsidP="002F42F0">
      <w:pPr>
        <w:topLinePunct/>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1、根据《财政部 国务院扶贫办关于运用政府采购政策支持脱贫攻坚的通知》财库〔2019〕27号有关要求，鼓励优先采购聘用建档立</w:t>
      </w:r>
      <w:proofErr w:type="gramStart"/>
      <w:r w:rsidRPr="002F42F0">
        <w:rPr>
          <w:rFonts w:asciiTheme="majorEastAsia" w:eastAsiaTheme="majorEastAsia" w:hAnsiTheme="majorEastAsia" w:cs="仿宋_GB2312" w:hint="eastAsia"/>
          <w:sz w:val="30"/>
          <w:szCs w:val="30"/>
          <w:lang w:val="zh-CN"/>
        </w:rPr>
        <w:t>卡贫困</w:t>
      </w:r>
      <w:proofErr w:type="gramEnd"/>
      <w:r w:rsidRPr="002F42F0">
        <w:rPr>
          <w:rFonts w:asciiTheme="majorEastAsia" w:eastAsiaTheme="majorEastAsia" w:hAnsiTheme="majorEastAsia" w:cs="仿宋_GB2312" w:hint="eastAsia"/>
          <w:sz w:val="30"/>
          <w:szCs w:val="30"/>
          <w:lang w:val="zh-CN"/>
        </w:rPr>
        <w:t>人员物业公司提供的物业服务。各级预算单位使用财政性资金采购物业服务的，有条件的应当优先采购注册地在832个国家级贫困县域内，且聘用建档立</w:t>
      </w:r>
      <w:proofErr w:type="gramStart"/>
      <w:r w:rsidRPr="002F42F0">
        <w:rPr>
          <w:rFonts w:asciiTheme="majorEastAsia" w:eastAsiaTheme="majorEastAsia" w:hAnsiTheme="majorEastAsia" w:cs="仿宋_GB2312" w:hint="eastAsia"/>
          <w:sz w:val="30"/>
          <w:szCs w:val="30"/>
          <w:lang w:val="zh-CN"/>
        </w:rPr>
        <w:t>卡贫困</w:t>
      </w:r>
      <w:proofErr w:type="gramEnd"/>
      <w:r w:rsidRPr="002F42F0">
        <w:rPr>
          <w:rFonts w:asciiTheme="majorEastAsia" w:eastAsiaTheme="majorEastAsia" w:hAnsiTheme="majorEastAsia" w:cs="仿宋_GB2312" w:hint="eastAsia"/>
          <w:sz w:val="30"/>
          <w:szCs w:val="30"/>
          <w:lang w:val="zh-CN"/>
        </w:rPr>
        <w:t>人员物业公司提供的物业服务。</w:t>
      </w:r>
    </w:p>
    <w:p w:rsidR="00E84A28" w:rsidRPr="002F42F0" w:rsidRDefault="00BB4279" w:rsidP="002F42F0">
      <w:pPr>
        <w:topLinePunct/>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2、优先采购有关物业公司物业服务的，除按规定在政府采购指定媒体公开项目采购信息外，还应公开物业公司注册所在县扶贫部门出具的聘用建档立</w:t>
      </w:r>
      <w:proofErr w:type="gramStart"/>
      <w:r w:rsidRPr="002F42F0">
        <w:rPr>
          <w:rFonts w:asciiTheme="majorEastAsia" w:eastAsiaTheme="majorEastAsia" w:hAnsiTheme="majorEastAsia" w:cs="仿宋_GB2312" w:hint="eastAsia"/>
          <w:sz w:val="30"/>
          <w:szCs w:val="30"/>
          <w:lang w:val="zh-CN"/>
        </w:rPr>
        <w:t>卡贫困</w:t>
      </w:r>
      <w:proofErr w:type="gramEnd"/>
      <w:r w:rsidRPr="002F42F0">
        <w:rPr>
          <w:rFonts w:asciiTheme="majorEastAsia" w:eastAsiaTheme="majorEastAsia" w:hAnsiTheme="majorEastAsia" w:cs="仿宋_GB2312" w:hint="eastAsia"/>
          <w:sz w:val="30"/>
          <w:szCs w:val="30"/>
          <w:lang w:val="zh-CN"/>
        </w:rPr>
        <w:t>人员具体数量的证明，确保支持政策落到实处，接受社会监督。</w:t>
      </w:r>
    </w:p>
    <w:p w:rsidR="00E84A28" w:rsidRPr="002F42F0" w:rsidRDefault="00E84A28" w:rsidP="002F42F0">
      <w:pPr>
        <w:pStyle w:val="a0"/>
        <w:ind w:firstLine="300"/>
        <w:rPr>
          <w:rFonts w:asciiTheme="majorEastAsia" w:eastAsiaTheme="majorEastAsia" w:hAnsiTheme="majorEastAsia"/>
          <w:sz w:val="30"/>
          <w:szCs w:val="30"/>
          <w:lang w:val="zh-CN"/>
        </w:rPr>
      </w:pPr>
    </w:p>
    <w:p w:rsidR="00E84A28" w:rsidRPr="002F42F0" w:rsidRDefault="00E84A28" w:rsidP="002F42F0">
      <w:pPr>
        <w:pStyle w:val="a9"/>
        <w:spacing w:line="360" w:lineRule="auto"/>
        <w:ind w:firstLineChars="200" w:firstLine="600"/>
        <w:contextualSpacing/>
        <w:rPr>
          <w:rFonts w:asciiTheme="majorEastAsia" w:eastAsiaTheme="majorEastAsia" w:hAnsiTheme="majorEastAsia" w:cs="仿宋_GB2312"/>
          <w:sz w:val="30"/>
          <w:szCs w:val="30"/>
          <w:lang w:val="zh-CN"/>
        </w:rPr>
      </w:pPr>
    </w:p>
    <w:p w:rsidR="00E84A28" w:rsidRPr="002F42F0" w:rsidRDefault="00E84A28">
      <w:pPr>
        <w:pStyle w:val="a9"/>
        <w:spacing w:line="360" w:lineRule="auto"/>
        <w:contextualSpacing/>
        <w:rPr>
          <w:rFonts w:asciiTheme="majorEastAsia" w:eastAsiaTheme="majorEastAsia" w:hAnsiTheme="majorEastAsia" w:cs="宋体"/>
          <w:b/>
          <w:sz w:val="30"/>
          <w:szCs w:val="30"/>
        </w:rPr>
      </w:pPr>
    </w:p>
    <w:p w:rsidR="00E84A28" w:rsidRPr="002F42F0" w:rsidRDefault="00BB4279" w:rsidP="002F42F0">
      <w:pPr>
        <w:pStyle w:val="a9"/>
        <w:spacing w:line="360" w:lineRule="auto"/>
        <w:ind w:left="235" w:hangingChars="78" w:hanging="235"/>
        <w:contextualSpacing/>
        <w:jc w:val="center"/>
        <w:rPr>
          <w:rFonts w:asciiTheme="majorEastAsia" w:eastAsiaTheme="majorEastAsia" w:hAnsiTheme="majorEastAsia" w:cs="宋体"/>
          <w:b/>
          <w:sz w:val="30"/>
          <w:szCs w:val="30"/>
        </w:rPr>
      </w:pPr>
      <w:r w:rsidRPr="002F42F0">
        <w:rPr>
          <w:rFonts w:asciiTheme="majorEastAsia" w:eastAsiaTheme="majorEastAsia" w:hAnsiTheme="majorEastAsia" w:cs="宋体" w:hint="eastAsia"/>
          <w:b/>
          <w:sz w:val="30"/>
          <w:szCs w:val="30"/>
        </w:rPr>
        <w:br w:type="page"/>
      </w:r>
      <w:r w:rsidRPr="002F42F0">
        <w:rPr>
          <w:rFonts w:asciiTheme="majorEastAsia" w:eastAsiaTheme="majorEastAsia" w:hAnsiTheme="majorEastAsia" w:cs="宋体" w:hint="eastAsia"/>
          <w:b/>
          <w:sz w:val="30"/>
          <w:szCs w:val="30"/>
        </w:rPr>
        <w:lastRenderedPageBreak/>
        <w:t>第六章 资格审查与评标</w:t>
      </w:r>
    </w:p>
    <w:p w:rsidR="00E84A28" w:rsidRPr="002F42F0" w:rsidRDefault="00E84A28" w:rsidP="002F42F0">
      <w:pPr>
        <w:pStyle w:val="a9"/>
        <w:spacing w:line="360" w:lineRule="auto"/>
        <w:ind w:left="234" w:hangingChars="78" w:hanging="234"/>
        <w:contextualSpacing/>
        <w:jc w:val="center"/>
        <w:rPr>
          <w:rFonts w:asciiTheme="majorEastAsia" w:eastAsiaTheme="majorEastAsia" w:hAnsiTheme="majorEastAsia" w:cs="仿宋_GB2312"/>
          <w:sz w:val="30"/>
          <w:szCs w:val="30"/>
          <w:lang w:val="zh-CN"/>
        </w:rPr>
      </w:pPr>
    </w:p>
    <w:p w:rsidR="00E84A28" w:rsidRPr="002F42F0" w:rsidRDefault="00BB4279">
      <w:pPr>
        <w:pStyle w:val="a9"/>
        <w:spacing w:line="360" w:lineRule="auto"/>
        <w:contextualSpacing/>
        <w:jc w:val="center"/>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b/>
          <w:sz w:val="30"/>
          <w:szCs w:val="30"/>
          <w:lang w:val="zh-CN"/>
        </w:rPr>
        <w:t>一、资格审查</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kern w:val="2"/>
          <w:sz w:val="30"/>
          <w:szCs w:val="30"/>
          <w:lang w:val="zh-CN"/>
        </w:rPr>
      </w:pPr>
      <w:r w:rsidRPr="002F42F0">
        <w:rPr>
          <w:rFonts w:asciiTheme="majorEastAsia" w:eastAsiaTheme="majorEastAsia" w:hAnsiTheme="majorEastAsia" w:cs="仿宋_GB2312" w:hint="eastAsia"/>
          <w:kern w:val="2"/>
          <w:sz w:val="30"/>
          <w:szCs w:val="30"/>
          <w:lang w:val="zh-CN"/>
        </w:rPr>
        <w:t>（一）</w:t>
      </w:r>
      <w:r w:rsidRPr="002F42F0">
        <w:rPr>
          <w:rFonts w:asciiTheme="majorEastAsia" w:eastAsiaTheme="majorEastAsia" w:hAnsiTheme="majorEastAsia" w:cs="仿宋_GB2312"/>
          <w:kern w:val="2"/>
          <w:sz w:val="30"/>
          <w:szCs w:val="30"/>
          <w:lang w:val="zh-CN"/>
        </w:rPr>
        <w:t>开标结束后，</w:t>
      </w:r>
      <w:r w:rsidRPr="002F42F0">
        <w:rPr>
          <w:rFonts w:asciiTheme="majorEastAsia" w:eastAsiaTheme="majorEastAsia" w:hAnsiTheme="majorEastAsia" w:cs="仿宋_GB2312" w:hint="eastAsia"/>
          <w:kern w:val="2"/>
          <w:sz w:val="30"/>
          <w:szCs w:val="30"/>
          <w:lang w:val="zh-CN"/>
        </w:rPr>
        <w:t>采购人依法对投标人资格进行审查</w:t>
      </w:r>
      <w:r w:rsidRPr="002F42F0">
        <w:rPr>
          <w:rFonts w:asciiTheme="majorEastAsia" w:eastAsiaTheme="majorEastAsia" w:hAnsiTheme="majorEastAsia" w:cs="仿宋_GB2312"/>
          <w:kern w:val="2"/>
          <w:sz w:val="30"/>
          <w:szCs w:val="30"/>
          <w:lang w:val="zh-CN"/>
        </w:rPr>
        <w:t>。</w:t>
      </w:r>
      <w:r w:rsidRPr="002F42F0">
        <w:rPr>
          <w:rFonts w:asciiTheme="majorEastAsia" w:eastAsiaTheme="majorEastAsia" w:hAnsiTheme="majorEastAsia" w:cs="仿宋_GB2312" w:hint="eastAsia"/>
          <w:kern w:val="2"/>
          <w:sz w:val="30"/>
          <w:szCs w:val="30"/>
          <w:lang w:val="zh-CN"/>
        </w:rPr>
        <w:t>确定符合资格的投标人不少于3家的，将组织评标委员会进行评标。</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kern w:val="2"/>
          <w:sz w:val="30"/>
          <w:szCs w:val="30"/>
          <w:lang w:val="zh-CN"/>
        </w:rPr>
      </w:pPr>
      <w:r w:rsidRPr="002F42F0">
        <w:rPr>
          <w:rFonts w:asciiTheme="majorEastAsia" w:eastAsiaTheme="majorEastAsia" w:hAnsiTheme="majorEastAsia" w:cs="仿宋_GB2312" w:hint="eastAsia"/>
          <w:kern w:val="2"/>
          <w:sz w:val="30"/>
          <w:szCs w:val="30"/>
          <w:lang w:val="zh-CN"/>
        </w:rPr>
        <w:t>（二）资格证明材料（本栏所列内容为本项目的资格审查条件，如有一项不符合要求，则不能进入下一步评审）。</w:t>
      </w:r>
    </w:p>
    <w:p w:rsidR="00E84A28" w:rsidRPr="002F42F0" w:rsidRDefault="00BB4279" w:rsidP="002F42F0">
      <w:pPr>
        <w:spacing w:line="360" w:lineRule="auto"/>
        <w:ind w:rightChars="26" w:right="55"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84A28" w:rsidRPr="002F42F0">
        <w:trPr>
          <w:trHeight w:val="567"/>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序号</w:t>
            </w:r>
          </w:p>
        </w:tc>
        <w:tc>
          <w:tcPr>
            <w:tcW w:w="2410" w:type="dxa"/>
            <w:vAlign w:val="center"/>
          </w:tcPr>
          <w:p w:rsidR="00E84A28" w:rsidRPr="002F42F0" w:rsidRDefault="00BB4279">
            <w:pPr>
              <w:spacing w:line="360" w:lineRule="auto"/>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资格审查</w:t>
            </w:r>
            <w:r w:rsidRPr="002F42F0">
              <w:rPr>
                <w:rFonts w:asciiTheme="majorEastAsia" w:eastAsiaTheme="majorEastAsia" w:hAnsiTheme="majorEastAsia"/>
                <w:b/>
                <w:sz w:val="30"/>
                <w:szCs w:val="30"/>
              </w:rPr>
              <w:t>因素</w:t>
            </w:r>
          </w:p>
        </w:tc>
        <w:tc>
          <w:tcPr>
            <w:tcW w:w="5954" w:type="dxa"/>
            <w:vAlign w:val="center"/>
          </w:tcPr>
          <w:p w:rsidR="00E84A28" w:rsidRPr="002F42F0" w:rsidRDefault="00BB4279">
            <w:pPr>
              <w:spacing w:line="360" w:lineRule="auto"/>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说明与要求</w:t>
            </w:r>
          </w:p>
        </w:tc>
      </w:tr>
      <w:tr w:rsidR="00E84A28" w:rsidRPr="002F42F0">
        <w:trPr>
          <w:trHeight w:val="567"/>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1</w:t>
            </w:r>
          </w:p>
        </w:tc>
        <w:tc>
          <w:tcPr>
            <w:tcW w:w="2410" w:type="dxa"/>
            <w:vAlign w:val="center"/>
          </w:tcPr>
          <w:p w:rsidR="00E84A28" w:rsidRPr="002F42F0" w:rsidRDefault="00BB4279">
            <w:pPr>
              <w:spacing w:line="360" w:lineRule="auto"/>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投标函</w:t>
            </w:r>
          </w:p>
        </w:tc>
        <w:tc>
          <w:tcPr>
            <w:tcW w:w="5954" w:type="dxa"/>
            <w:vAlign w:val="center"/>
          </w:tcPr>
          <w:p w:rsidR="00E84A28" w:rsidRPr="002F42F0" w:rsidRDefault="00BB4279">
            <w:pPr>
              <w:spacing w:line="360" w:lineRule="auto"/>
              <w:rPr>
                <w:rFonts w:asciiTheme="majorEastAsia" w:eastAsiaTheme="majorEastAsia" w:hAnsiTheme="majorEastAsia"/>
                <w:b/>
                <w:sz w:val="30"/>
                <w:szCs w:val="30"/>
              </w:rPr>
            </w:pPr>
            <w:r w:rsidRPr="002F42F0">
              <w:rPr>
                <w:rFonts w:asciiTheme="majorEastAsia" w:eastAsiaTheme="majorEastAsia" w:hAnsiTheme="majorEastAsia" w:cs="微软雅黑" w:hint="eastAsia"/>
                <w:bCs/>
                <w:sz w:val="30"/>
                <w:szCs w:val="30"/>
              </w:rPr>
              <w:t>参考招标文件第八章3.1格式填写</w:t>
            </w:r>
          </w:p>
        </w:tc>
      </w:tr>
      <w:tr w:rsidR="00E84A28" w:rsidRPr="002F42F0">
        <w:trPr>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2</w:t>
            </w:r>
          </w:p>
        </w:tc>
        <w:tc>
          <w:tcPr>
            <w:tcW w:w="2410" w:type="dxa"/>
            <w:vAlign w:val="center"/>
          </w:tcPr>
          <w:p w:rsidR="00E84A28" w:rsidRPr="002F42F0" w:rsidRDefault="00BB4279">
            <w:pPr>
              <w:spacing w:line="360" w:lineRule="auto"/>
              <w:rPr>
                <w:rFonts w:asciiTheme="majorEastAsia" w:eastAsiaTheme="majorEastAsia" w:hAnsiTheme="majorEastAsia"/>
                <w:b/>
                <w:sz w:val="30"/>
                <w:szCs w:val="30"/>
              </w:rPr>
            </w:pPr>
            <w:r w:rsidRPr="002F42F0">
              <w:rPr>
                <w:rFonts w:asciiTheme="majorEastAsia" w:eastAsiaTheme="majorEastAsia" w:hAnsiTheme="majorEastAsia" w:hint="eastAsia"/>
                <w:b/>
                <w:bCs/>
                <w:sz w:val="30"/>
                <w:szCs w:val="30"/>
              </w:rPr>
              <w:t>法人或者其他组织的营业执照等证明文件，自然人的身份证明</w:t>
            </w:r>
          </w:p>
        </w:tc>
        <w:tc>
          <w:tcPr>
            <w:tcW w:w="5954" w:type="dxa"/>
            <w:vAlign w:val="center"/>
          </w:tcPr>
          <w:p w:rsidR="00E84A28" w:rsidRPr="002F42F0" w:rsidRDefault="00BB4279">
            <w:pPr>
              <w:autoSpaceDE w:val="0"/>
              <w:autoSpaceDN w:val="0"/>
              <w:adjustRightInd w:val="0"/>
              <w:spacing w:line="360" w:lineRule="auto"/>
              <w:ind w:right="-11"/>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1、企业法人营业执照或营业执照。（企业投标提供）</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2、事业单位法人证书。（事业单位投标提供）</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3、执业许可证。（非企业专业服务机构投标提供）</w:t>
            </w:r>
          </w:p>
          <w:p w:rsidR="00E84A28" w:rsidRPr="002F42F0" w:rsidRDefault="00BB4279">
            <w:pPr>
              <w:autoSpaceDE w:val="0"/>
              <w:autoSpaceDN w:val="0"/>
              <w:adjustRightInd w:val="0"/>
              <w:spacing w:line="360" w:lineRule="auto"/>
              <w:ind w:right="-11"/>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4、个体工商户营业执照。（个体工商户投标提供）</w:t>
            </w:r>
          </w:p>
          <w:p w:rsidR="00E84A28" w:rsidRPr="002F42F0" w:rsidRDefault="00BB4279">
            <w:pPr>
              <w:autoSpaceDE w:val="0"/>
              <w:autoSpaceDN w:val="0"/>
              <w:adjustRightInd w:val="0"/>
              <w:spacing w:line="360" w:lineRule="auto"/>
              <w:jc w:val="left"/>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5、自然人身份证明。（自然人投标提供）</w:t>
            </w:r>
          </w:p>
          <w:p w:rsidR="00E84A28" w:rsidRPr="002F42F0" w:rsidRDefault="00BB4279">
            <w:pPr>
              <w:autoSpaceDE w:val="0"/>
              <w:autoSpaceDN w:val="0"/>
              <w:adjustRightInd w:val="0"/>
              <w:spacing w:line="360" w:lineRule="auto"/>
              <w:jc w:val="left"/>
              <w:rPr>
                <w:rFonts w:asciiTheme="majorEastAsia" w:eastAsiaTheme="majorEastAsia" w:hAnsiTheme="majorEastAsia" w:cs="宋体"/>
                <w:bCs/>
                <w:sz w:val="30"/>
                <w:szCs w:val="30"/>
                <w:lang w:val="zh-CN"/>
              </w:rPr>
            </w:pPr>
            <w:r w:rsidRPr="002F42F0">
              <w:rPr>
                <w:rFonts w:asciiTheme="majorEastAsia" w:eastAsiaTheme="majorEastAsia" w:hAnsiTheme="majorEastAsia" w:cs="宋体" w:hint="eastAsia"/>
                <w:bCs/>
                <w:sz w:val="30"/>
                <w:szCs w:val="30"/>
                <w:lang w:val="zh-CN"/>
              </w:rPr>
              <w:t>6、民办非企业单位登记证书。（民办非企业单位投标提供）</w:t>
            </w:r>
          </w:p>
        </w:tc>
      </w:tr>
      <w:tr w:rsidR="00E84A28" w:rsidRPr="002F42F0">
        <w:trPr>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lastRenderedPageBreak/>
              <w:t>3</w:t>
            </w:r>
          </w:p>
        </w:tc>
        <w:tc>
          <w:tcPr>
            <w:tcW w:w="2410" w:type="dxa"/>
            <w:vAlign w:val="center"/>
          </w:tcPr>
          <w:p w:rsidR="00E84A28" w:rsidRPr="002F42F0" w:rsidRDefault="00BB4279">
            <w:pPr>
              <w:spacing w:line="360" w:lineRule="auto"/>
              <w:rPr>
                <w:rFonts w:asciiTheme="majorEastAsia" w:eastAsiaTheme="majorEastAsia" w:hAnsiTheme="majorEastAsia"/>
                <w:b/>
                <w:sz w:val="30"/>
                <w:szCs w:val="30"/>
              </w:rPr>
            </w:pPr>
            <w:r w:rsidRPr="002F42F0">
              <w:rPr>
                <w:rFonts w:asciiTheme="majorEastAsia" w:eastAsiaTheme="majorEastAsia" w:hAnsiTheme="majorEastAsia" w:hint="eastAsia"/>
                <w:b/>
                <w:bCs/>
                <w:sz w:val="30"/>
                <w:szCs w:val="30"/>
              </w:rPr>
              <w:t>财务状况报告相关材料</w:t>
            </w:r>
          </w:p>
        </w:tc>
        <w:tc>
          <w:tcPr>
            <w:tcW w:w="5954" w:type="dxa"/>
          </w:tcPr>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（1）投标人是法人（法人包括企业法人、机关法人、事业单位法人和社会团体法人），提供本单位：</w:t>
            </w:r>
          </w:p>
          <w:p w:rsidR="00E84A28" w:rsidRPr="002F42F0" w:rsidRDefault="00BB4279" w:rsidP="002F42F0">
            <w:pPr>
              <w:spacing w:line="360" w:lineRule="auto"/>
              <w:ind w:firstLineChars="50" w:firstLine="150"/>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2018年度</w:t>
            </w:r>
            <w:r w:rsidR="00201CFB">
              <w:rPr>
                <w:rFonts w:asciiTheme="majorEastAsia" w:eastAsiaTheme="majorEastAsia" w:hAnsiTheme="majorEastAsia" w:hint="eastAsia"/>
                <w:bCs/>
                <w:sz w:val="30"/>
                <w:szCs w:val="30"/>
              </w:rPr>
              <w:t>或2019年度</w:t>
            </w:r>
            <w:r w:rsidRPr="002F42F0">
              <w:rPr>
                <w:rFonts w:asciiTheme="majorEastAsia" w:eastAsiaTheme="majorEastAsia" w:hAnsiTheme="majorEastAsia" w:hint="eastAsia"/>
                <w:bCs/>
                <w:sz w:val="30"/>
                <w:szCs w:val="30"/>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（2）投标人（其他组织和自然人）提供本单位：</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2018年度</w:t>
            </w:r>
            <w:r w:rsidR="00201CFB">
              <w:rPr>
                <w:rFonts w:asciiTheme="majorEastAsia" w:eastAsiaTheme="majorEastAsia" w:hAnsiTheme="majorEastAsia" w:hint="eastAsia"/>
                <w:bCs/>
                <w:sz w:val="30"/>
                <w:szCs w:val="30"/>
              </w:rPr>
              <w:t>或2019年度</w:t>
            </w:r>
            <w:r w:rsidRPr="002F42F0">
              <w:rPr>
                <w:rFonts w:asciiTheme="majorEastAsia" w:eastAsiaTheme="majorEastAsia" w:hAnsiTheme="majorEastAsia" w:hint="eastAsia"/>
                <w:bCs/>
                <w:sz w:val="30"/>
                <w:szCs w:val="30"/>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E84A28" w:rsidRPr="002F42F0">
        <w:trPr>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4</w:t>
            </w:r>
          </w:p>
        </w:tc>
        <w:tc>
          <w:tcPr>
            <w:tcW w:w="2410" w:type="dxa"/>
            <w:vAlign w:val="center"/>
          </w:tcPr>
          <w:p w:rsidR="00E84A28" w:rsidRPr="002F42F0" w:rsidRDefault="00BB4279">
            <w:pPr>
              <w:spacing w:line="360" w:lineRule="auto"/>
              <w:rPr>
                <w:rFonts w:asciiTheme="majorEastAsia" w:eastAsiaTheme="majorEastAsia" w:hAnsiTheme="majorEastAsia"/>
                <w:b/>
                <w:sz w:val="30"/>
                <w:szCs w:val="30"/>
              </w:rPr>
            </w:pPr>
            <w:r w:rsidRPr="002F42F0">
              <w:rPr>
                <w:rFonts w:asciiTheme="majorEastAsia" w:eastAsiaTheme="majorEastAsia" w:hAnsiTheme="majorEastAsia" w:hint="eastAsia"/>
                <w:b/>
                <w:bCs/>
                <w:sz w:val="30"/>
                <w:szCs w:val="30"/>
              </w:rPr>
              <w:t>依法缴纳税收相关材料</w:t>
            </w:r>
          </w:p>
        </w:tc>
        <w:tc>
          <w:tcPr>
            <w:tcW w:w="5954" w:type="dxa"/>
          </w:tcPr>
          <w:p w:rsidR="00E84A28" w:rsidRPr="002F42F0" w:rsidRDefault="00BB4279">
            <w:pPr>
              <w:spacing w:line="360" w:lineRule="auto"/>
              <w:rPr>
                <w:rFonts w:asciiTheme="majorEastAsia" w:eastAsiaTheme="majorEastAsia" w:hAnsiTheme="majorEastAsia"/>
                <w:b/>
                <w:bCs/>
                <w:sz w:val="30"/>
                <w:szCs w:val="30"/>
              </w:rPr>
            </w:pPr>
            <w:r w:rsidRPr="002F42F0">
              <w:rPr>
                <w:rFonts w:asciiTheme="majorEastAsia" w:eastAsiaTheme="majorEastAsia" w:hAnsiTheme="majorEastAsia" w:cs="微软雅黑" w:hint="eastAsia"/>
                <w:bCs/>
                <w:sz w:val="30"/>
                <w:szCs w:val="30"/>
              </w:rPr>
              <w:t>投标人提供参加本次政府采购项目</w:t>
            </w:r>
            <w:r w:rsidRPr="002F42F0">
              <w:rPr>
                <w:rFonts w:asciiTheme="majorEastAsia" w:eastAsiaTheme="majorEastAsia" w:hAnsiTheme="majorEastAsia" w:hint="eastAsia"/>
                <w:bCs/>
                <w:sz w:val="30"/>
                <w:szCs w:val="30"/>
              </w:rPr>
              <w:t>投标截止时间前六个月内任意一个月缴纳税收凭据。（依法免税的投标人，应提供相应文件证明依法免税）</w:t>
            </w:r>
          </w:p>
        </w:tc>
      </w:tr>
      <w:tr w:rsidR="00E84A28" w:rsidRPr="002F42F0">
        <w:trPr>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5</w:t>
            </w:r>
          </w:p>
        </w:tc>
        <w:tc>
          <w:tcPr>
            <w:tcW w:w="2410" w:type="dxa"/>
            <w:vAlign w:val="center"/>
          </w:tcPr>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
                <w:bCs/>
                <w:sz w:val="30"/>
                <w:szCs w:val="30"/>
              </w:rPr>
              <w:t>依法缴纳社会保</w:t>
            </w:r>
            <w:r w:rsidRPr="002F42F0">
              <w:rPr>
                <w:rFonts w:asciiTheme="majorEastAsia" w:eastAsiaTheme="majorEastAsia" w:hAnsiTheme="majorEastAsia" w:hint="eastAsia"/>
                <w:b/>
                <w:bCs/>
                <w:sz w:val="30"/>
                <w:szCs w:val="30"/>
              </w:rPr>
              <w:lastRenderedPageBreak/>
              <w:t>障资金的证明材料</w:t>
            </w:r>
          </w:p>
        </w:tc>
        <w:tc>
          <w:tcPr>
            <w:tcW w:w="5954" w:type="dxa"/>
          </w:tcPr>
          <w:p w:rsidR="00E84A28" w:rsidRPr="002F42F0" w:rsidRDefault="00BB4279">
            <w:pPr>
              <w:spacing w:line="360" w:lineRule="auto"/>
              <w:rPr>
                <w:rFonts w:asciiTheme="majorEastAsia" w:eastAsiaTheme="majorEastAsia" w:hAnsiTheme="majorEastAsia"/>
                <w:b/>
                <w:bCs/>
                <w:sz w:val="30"/>
                <w:szCs w:val="30"/>
              </w:rPr>
            </w:pPr>
            <w:r w:rsidRPr="002F42F0">
              <w:rPr>
                <w:rFonts w:asciiTheme="majorEastAsia" w:eastAsiaTheme="majorEastAsia" w:hAnsiTheme="majorEastAsia" w:cs="微软雅黑" w:hint="eastAsia"/>
                <w:bCs/>
                <w:sz w:val="30"/>
                <w:szCs w:val="30"/>
              </w:rPr>
              <w:lastRenderedPageBreak/>
              <w:t>投标人提供参加本次政府采购项目</w:t>
            </w:r>
            <w:r w:rsidRPr="002F42F0">
              <w:rPr>
                <w:rFonts w:asciiTheme="majorEastAsia" w:eastAsiaTheme="majorEastAsia" w:hAnsiTheme="majorEastAsia" w:hint="eastAsia"/>
                <w:bCs/>
                <w:sz w:val="30"/>
                <w:szCs w:val="30"/>
              </w:rPr>
              <w:t>投标截止</w:t>
            </w:r>
            <w:r w:rsidRPr="002F42F0">
              <w:rPr>
                <w:rFonts w:asciiTheme="majorEastAsia" w:eastAsiaTheme="majorEastAsia" w:hAnsiTheme="majorEastAsia" w:hint="eastAsia"/>
                <w:bCs/>
                <w:sz w:val="30"/>
                <w:szCs w:val="30"/>
              </w:rPr>
              <w:lastRenderedPageBreak/>
              <w:t>时间前六个月内任意一个月缴纳社会保险凭据。（依法不需要缴纳社会保障资金的投标人，应提供相应文件证明依法不需要缴纳社会保障资金）</w:t>
            </w:r>
          </w:p>
        </w:tc>
      </w:tr>
      <w:tr w:rsidR="00E84A28" w:rsidRPr="002F42F0">
        <w:trPr>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lastRenderedPageBreak/>
              <w:t>6</w:t>
            </w:r>
          </w:p>
        </w:tc>
        <w:tc>
          <w:tcPr>
            <w:tcW w:w="2410" w:type="dxa"/>
            <w:vAlign w:val="center"/>
          </w:tcPr>
          <w:p w:rsidR="00E84A28" w:rsidRPr="002F42F0" w:rsidRDefault="00BB4279">
            <w:pPr>
              <w:spacing w:line="360" w:lineRule="auto"/>
              <w:rPr>
                <w:rFonts w:asciiTheme="majorEastAsia" w:eastAsiaTheme="majorEastAsia" w:hAnsiTheme="majorEastAsia"/>
                <w:b/>
                <w:sz w:val="30"/>
                <w:szCs w:val="30"/>
              </w:rPr>
            </w:pPr>
            <w:r w:rsidRPr="002F42F0">
              <w:rPr>
                <w:rFonts w:asciiTheme="majorEastAsia" w:eastAsiaTheme="majorEastAsia" w:hAnsiTheme="majorEastAsia" w:hint="eastAsia"/>
                <w:b/>
                <w:bCs/>
                <w:sz w:val="30"/>
                <w:szCs w:val="30"/>
              </w:rPr>
              <w:t>履行合同所必须的设备和专业技术能力的证明材料</w:t>
            </w:r>
          </w:p>
        </w:tc>
        <w:tc>
          <w:tcPr>
            <w:tcW w:w="5954" w:type="dxa"/>
          </w:tcPr>
          <w:p w:rsidR="00E84A28" w:rsidRPr="002F42F0" w:rsidRDefault="00BB4279">
            <w:pPr>
              <w:spacing w:line="360" w:lineRule="auto"/>
              <w:rPr>
                <w:rFonts w:asciiTheme="majorEastAsia" w:eastAsiaTheme="majorEastAsia" w:hAnsiTheme="majorEastAsia"/>
                <w:b/>
                <w:bCs/>
                <w:sz w:val="30"/>
                <w:szCs w:val="30"/>
              </w:rPr>
            </w:pPr>
            <w:r w:rsidRPr="002F42F0">
              <w:rPr>
                <w:rFonts w:asciiTheme="majorEastAsia" w:eastAsiaTheme="majorEastAsia" w:hAnsiTheme="majorEastAsia" w:cs="宋体" w:hint="eastAsia"/>
                <w:bCs/>
                <w:sz w:val="30"/>
                <w:szCs w:val="30"/>
                <w:lang w:val="zh-CN"/>
              </w:rPr>
              <w:t>相关设备的购置发票、专业技术人员职称证书、用工合同等；或者投标人相关承诺函或声明。</w:t>
            </w:r>
          </w:p>
        </w:tc>
      </w:tr>
      <w:tr w:rsidR="00E84A28" w:rsidRPr="002F42F0">
        <w:trPr>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7</w:t>
            </w:r>
          </w:p>
        </w:tc>
        <w:tc>
          <w:tcPr>
            <w:tcW w:w="2410" w:type="dxa"/>
            <w:vAlign w:val="center"/>
          </w:tcPr>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
                <w:bCs/>
                <w:sz w:val="30"/>
                <w:szCs w:val="30"/>
              </w:rPr>
              <w:t>参加政府采购活动前3年内在经营活动中没有重大违法记录的声明</w:t>
            </w:r>
          </w:p>
        </w:tc>
        <w:tc>
          <w:tcPr>
            <w:tcW w:w="5954" w:type="dxa"/>
            <w:vAlign w:val="center"/>
          </w:tcPr>
          <w:p w:rsidR="00E84A28" w:rsidRPr="002F42F0" w:rsidRDefault="00BB4279">
            <w:pPr>
              <w:spacing w:line="360" w:lineRule="auto"/>
              <w:jc w:val="left"/>
              <w:rPr>
                <w:rFonts w:asciiTheme="majorEastAsia" w:eastAsiaTheme="majorEastAsia" w:hAnsiTheme="majorEastAsia"/>
                <w:b/>
                <w:bCs/>
                <w:sz w:val="30"/>
                <w:szCs w:val="30"/>
              </w:rPr>
            </w:pPr>
            <w:r w:rsidRPr="002F42F0">
              <w:rPr>
                <w:rFonts w:asciiTheme="majorEastAsia" w:eastAsiaTheme="majorEastAsia" w:hAnsiTheme="majorEastAsia" w:cs="微软雅黑" w:hint="eastAsia"/>
                <w:bCs/>
                <w:sz w:val="30"/>
                <w:szCs w:val="30"/>
              </w:rPr>
              <w:t>按照招标文件提供格式填写。</w:t>
            </w:r>
            <w:r w:rsidRPr="002F42F0">
              <w:rPr>
                <w:rFonts w:asciiTheme="majorEastAsia" w:eastAsiaTheme="majorEastAsia" w:hAnsiTheme="majorEastAsia" w:hint="eastAsia"/>
                <w:bCs/>
                <w:sz w:val="30"/>
                <w:szCs w:val="30"/>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84A28" w:rsidRPr="002F42F0">
        <w:trPr>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8</w:t>
            </w:r>
          </w:p>
        </w:tc>
        <w:tc>
          <w:tcPr>
            <w:tcW w:w="2410" w:type="dxa"/>
            <w:vAlign w:val="center"/>
          </w:tcPr>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
                <w:bCs/>
                <w:sz w:val="30"/>
                <w:szCs w:val="30"/>
              </w:rPr>
              <w:t>信用记录查询及使用</w:t>
            </w:r>
          </w:p>
        </w:tc>
        <w:tc>
          <w:tcPr>
            <w:tcW w:w="5954" w:type="dxa"/>
          </w:tcPr>
          <w:p w:rsidR="00E84A28" w:rsidRPr="002F42F0" w:rsidRDefault="00BB4279">
            <w:pPr>
              <w:autoSpaceDE w:val="0"/>
              <w:autoSpaceDN w:val="0"/>
              <w:spacing w:line="360" w:lineRule="auto"/>
              <w:contextualSpacing/>
              <w:jc w:val="left"/>
              <w:rPr>
                <w:rFonts w:asciiTheme="majorEastAsia" w:eastAsiaTheme="majorEastAsia" w:hAnsiTheme="majorEastAsia" w:cs="宋体"/>
                <w:kern w:val="0"/>
                <w:sz w:val="30"/>
                <w:szCs w:val="30"/>
              </w:rPr>
            </w:pPr>
            <w:r w:rsidRPr="002F42F0">
              <w:rPr>
                <w:rFonts w:asciiTheme="majorEastAsia" w:eastAsiaTheme="majorEastAsia" w:hAnsiTheme="majorEastAsia" w:hint="eastAsia"/>
                <w:b/>
                <w:bCs/>
                <w:sz w:val="30"/>
                <w:szCs w:val="30"/>
              </w:rPr>
              <w:t>投标人未被列入</w:t>
            </w:r>
            <w:r w:rsidRPr="002F42F0">
              <w:rPr>
                <w:rFonts w:asciiTheme="majorEastAsia" w:eastAsiaTheme="majorEastAsia" w:hAnsiTheme="majorEastAsia"/>
                <w:b/>
                <w:bCs/>
                <w:sz w:val="30"/>
                <w:szCs w:val="30"/>
              </w:rPr>
              <w:t>“信用中国”网站</w:t>
            </w:r>
            <w:r w:rsidRPr="002F42F0">
              <w:rPr>
                <w:rFonts w:asciiTheme="majorEastAsia" w:eastAsiaTheme="majorEastAsia" w:hAnsiTheme="majorEastAsia" w:hint="eastAsia"/>
                <w:b/>
                <w:bCs/>
                <w:sz w:val="30"/>
                <w:szCs w:val="30"/>
              </w:rPr>
              <w:t>失信被执行人、</w:t>
            </w:r>
            <w:r w:rsidR="00201CFB">
              <w:rPr>
                <w:rFonts w:asciiTheme="majorEastAsia" w:eastAsiaTheme="majorEastAsia" w:hAnsiTheme="majorEastAsia" w:hint="eastAsia"/>
                <w:b/>
                <w:bCs/>
                <w:sz w:val="30"/>
                <w:szCs w:val="30"/>
              </w:rPr>
              <w:t>企业经营异常名录、</w:t>
            </w:r>
            <w:r w:rsidRPr="002F42F0">
              <w:rPr>
                <w:rFonts w:asciiTheme="majorEastAsia" w:eastAsiaTheme="majorEastAsia" w:hAnsiTheme="majorEastAsia" w:hint="eastAsia"/>
                <w:b/>
                <w:bCs/>
                <w:sz w:val="30"/>
                <w:szCs w:val="30"/>
              </w:rPr>
              <w:t>重大税收违法案件当事人名单、</w:t>
            </w:r>
            <w:r w:rsidRPr="002F42F0">
              <w:rPr>
                <w:rFonts w:asciiTheme="majorEastAsia" w:eastAsiaTheme="majorEastAsia" w:hAnsiTheme="majorEastAsia"/>
                <w:b/>
                <w:bCs/>
                <w:sz w:val="30"/>
                <w:szCs w:val="30"/>
              </w:rPr>
              <w:t>政府采购严重违法失信名单</w:t>
            </w:r>
            <w:r w:rsidRPr="002F42F0">
              <w:rPr>
                <w:rFonts w:asciiTheme="majorEastAsia" w:eastAsiaTheme="majorEastAsia" w:hAnsiTheme="majorEastAsia" w:hint="eastAsia"/>
                <w:b/>
                <w:bCs/>
                <w:sz w:val="30"/>
                <w:szCs w:val="30"/>
              </w:rPr>
              <w:t>、“</w:t>
            </w:r>
            <w:r w:rsidRPr="002F42F0">
              <w:rPr>
                <w:rFonts w:asciiTheme="majorEastAsia" w:eastAsiaTheme="majorEastAsia" w:hAnsiTheme="majorEastAsia"/>
                <w:b/>
                <w:bCs/>
                <w:sz w:val="30"/>
                <w:szCs w:val="30"/>
              </w:rPr>
              <w:t>中国政府采购网</w:t>
            </w:r>
            <w:r w:rsidRPr="002F42F0">
              <w:rPr>
                <w:rFonts w:asciiTheme="majorEastAsia" w:eastAsiaTheme="majorEastAsia" w:hAnsiTheme="majorEastAsia" w:hint="eastAsia"/>
                <w:b/>
                <w:bCs/>
                <w:sz w:val="30"/>
                <w:szCs w:val="30"/>
              </w:rPr>
              <w:t>”政府采购严重违法失信行为记录名单、“中国社会组织公共服务平台”网站严重违法失信社会组织名单的投标人；</w:t>
            </w:r>
            <w:r w:rsidRPr="002F42F0">
              <w:rPr>
                <w:rFonts w:asciiTheme="majorEastAsia" w:eastAsiaTheme="majorEastAsia" w:hAnsiTheme="majorEastAsia" w:cs="宋体" w:hint="eastAsia"/>
                <w:color w:val="000000"/>
                <w:kern w:val="0"/>
                <w:sz w:val="30"/>
                <w:szCs w:val="30"/>
              </w:rPr>
              <w:t>上述查询结果页面</w:t>
            </w:r>
            <w:r w:rsidRPr="002F42F0">
              <w:rPr>
                <w:rFonts w:asciiTheme="majorEastAsia" w:eastAsiaTheme="majorEastAsia" w:hAnsiTheme="majorEastAsia" w:cs="宋体"/>
                <w:color w:val="000000"/>
                <w:kern w:val="0"/>
                <w:sz w:val="30"/>
                <w:szCs w:val="30"/>
              </w:rPr>
              <w:t>截图查询时间应在本公告发布之</w:t>
            </w:r>
            <w:r w:rsidRPr="002F42F0">
              <w:rPr>
                <w:rFonts w:asciiTheme="majorEastAsia" w:eastAsiaTheme="majorEastAsia" w:hAnsiTheme="majorEastAsia" w:cs="宋体" w:hint="eastAsia"/>
                <w:color w:val="000000"/>
                <w:kern w:val="0"/>
                <w:sz w:val="30"/>
                <w:szCs w:val="30"/>
              </w:rPr>
              <w:t>起</w:t>
            </w:r>
            <w:r w:rsidRPr="002F42F0">
              <w:rPr>
                <w:rFonts w:asciiTheme="majorEastAsia" w:eastAsiaTheme="majorEastAsia" w:hAnsiTheme="majorEastAsia" w:cs="宋体"/>
                <w:color w:val="000000"/>
                <w:kern w:val="0"/>
                <w:sz w:val="30"/>
                <w:szCs w:val="30"/>
              </w:rPr>
              <w:t>至开</w:t>
            </w:r>
            <w:r w:rsidRPr="002F42F0">
              <w:rPr>
                <w:rFonts w:asciiTheme="majorEastAsia" w:eastAsiaTheme="majorEastAsia" w:hAnsiTheme="majorEastAsia" w:cs="宋体" w:hint="eastAsia"/>
                <w:color w:val="000000"/>
                <w:kern w:val="0"/>
                <w:sz w:val="30"/>
                <w:szCs w:val="30"/>
              </w:rPr>
              <w:t>标前</w:t>
            </w:r>
            <w:r w:rsidRPr="002F42F0">
              <w:rPr>
                <w:rFonts w:asciiTheme="majorEastAsia" w:eastAsiaTheme="majorEastAsia" w:hAnsiTheme="majorEastAsia" w:cs="仿宋_GB2312" w:hint="eastAsia"/>
                <w:color w:val="000000"/>
                <w:sz w:val="30"/>
                <w:szCs w:val="30"/>
                <w:shd w:val="clear" w:color="auto" w:fill="FFFFFF"/>
              </w:rPr>
              <w:t>（</w:t>
            </w:r>
            <w:r w:rsidRPr="002F42F0">
              <w:rPr>
                <w:rFonts w:asciiTheme="majorEastAsia" w:eastAsiaTheme="majorEastAsia" w:hAnsiTheme="majorEastAsia" w:cs="宋体" w:hint="eastAsia"/>
                <w:kern w:val="0"/>
                <w:sz w:val="30"/>
                <w:szCs w:val="30"/>
              </w:rPr>
              <w:t>联合体形式投标的，</w:t>
            </w:r>
            <w:r w:rsidRPr="002F42F0">
              <w:rPr>
                <w:rFonts w:asciiTheme="majorEastAsia" w:eastAsiaTheme="majorEastAsia" w:hAnsiTheme="majorEastAsia" w:cs="宋体" w:hint="eastAsia"/>
                <w:kern w:val="0"/>
                <w:sz w:val="30"/>
                <w:szCs w:val="30"/>
              </w:rPr>
              <w:lastRenderedPageBreak/>
              <w:t>联合体成员存在不良信用记录，视同联合体存在不良信用记录）。</w:t>
            </w:r>
          </w:p>
          <w:p w:rsidR="00E84A28" w:rsidRPr="002F42F0" w:rsidRDefault="00BB4279">
            <w:pPr>
              <w:autoSpaceDE w:val="0"/>
              <w:autoSpaceDN w:val="0"/>
              <w:spacing w:line="360" w:lineRule="auto"/>
              <w:contextualSpacing/>
              <w:jc w:val="left"/>
              <w:rPr>
                <w:rFonts w:asciiTheme="majorEastAsia" w:eastAsiaTheme="majorEastAsia" w:hAnsiTheme="majorEastAsia" w:cs="宋体"/>
                <w:kern w:val="0"/>
                <w:sz w:val="30"/>
                <w:szCs w:val="30"/>
              </w:rPr>
            </w:pPr>
            <w:r w:rsidRPr="002F42F0">
              <w:rPr>
                <w:rFonts w:asciiTheme="majorEastAsia" w:eastAsiaTheme="majorEastAsia" w:hAnsiTheme="majorEastAsia" w:hint="eastAsia"/>
                <w:sz w:val="30"/>
                <w:szCs w:val="30"/>
              </w:rPr>
              <w:t>（1）查询渠道：</w:t>
            </w:r>
          </w:p>
          <w:p w:rsidR="00E84A28" w:rsidRPr="002F42F0" w:rsidRDefault="00BB4279">
            <w:pPr>
              <w:spacing w:line="360" w:lineRule="auto"/>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①“信用中国”网站（www.creditchina.gov.cn）</w:t>
            </w:r>
          </w:p>
          <w:p w:rsidR="00E84A28" w:rsidRPr="002F42F0" w:rsidRDefault="00BB4279">
            <w:pPr>
              <w:spacing w:line="360" w:lineRule="auto"/>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②“中国政府采购网”（www.ccgp.gov.cn）</w:t>
            </w:r>
          </w:p>
          <w:p w:rsidR="00E84A28" w:rsidRPr="002F42F0" w:rsidRDefault="00BB4279">
            <w:pPr>
              <w:spacing w:line="360" w:lineRule="auto"/>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③“中国社会组织公共服务平台”网站（</w:t>
            </w:r>
            <w:r w:rsidRPr="002F42F0">
              <w:rPr>
                <w:rFonts w:asciiTheme="majorEastAsia" w:eastAsiaTheme="majorEastAsia" w:hAnsiTheme="majorEastAsia"/>
                <w:sz w:val="30"/>
                <w:szCs w:val="30"/>
              </w:rPr>
              <w:t>www.chinanpo.gov.cn</w:t>
            </w:r>
            <w:r w:rsidRPr="002F42F0">
              <w:rPr>
                <w:rFonts w:asciiTheme="majorEastAsia" w:eastAsiaTheme="majorEastAsia" w:hAnsiTheme="majorEastAsia" w:hint="eastAsia"/>
                <w:sz w:val="30"/>
                <w:szCs w:val="30"/>
              </w:rPr>
              <w:t>）（仅查询社会组织）；</w:t>
            </w:r>
          </w:p>
          <w:p w:rsidR="00E84A28" w:rsidRPr="002F42F0" w:rsidRDefault="00BB4279">
            <w:pPr>
              <w:spacing w:line="360" w:lineRule="auto"/>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（2）截止时间：同投标截止时间；</w:t>
            </w:r>
          </w:p>
          <w:p w:rsidR="00E84A28" w:rsidRPr="002F42F0" w:rsidRDefault="00BB4279">
            <w:pPr>
              <w:pStyle w:val="a9"/>
              <w:spacing w:line="360" w:lineRule="auto"/>
              <w:contextualSpacing/>
              <w:rPr>
                <w:rFonts w:asciiTheme="majorEastAsia" w:eastAsiaTheme="majorEastAsia" w:hAnsiTheme="majorEastAsia" w:cs="宋体"/>
                <w:sz w:val="30"/>
                <w:szCs w:val="30"/>
              </w:rPr>
            </w:pPr>
            <w:r w:rsidRPr="002F42F0">
              <w:rPr>
                <w:rFonts w:asciiTheme="majorEastAsia" w:eastAsiaTheme="majorEastAsia" w:hAnsiTheme="majorEastAsia" w:hint="eastAsia"/>
                <w:sz w:val="30"/>
                <w:szCs w:val="30"/>
              </w:rPr>
              <w:t>（3）信用信息查询记录和证据留存具体方式：</w:t>
            </w:r>
            <w:r w:rsidRPr="002F42F0">
              <w:rPr>
                <w:rFonts w:asciiTheme="majorEastAsia" w:eastAsiaTheme="majorEastAsia" w:hAnsiTheme="majorEastAsia" w:cs="宋体" w:hint="eastAsia"/>
                <w:sz w:val="30"/>
                <w:szCs w:val="30"/>
              </w:rPr>
              <w:t>查询时要将查询网页内容进行截图，截</w:t>
            </w:r>
            <w:proofErr w:type="gramStart"/>
            <w:r w:rsidRPr="002F42F0">
              <w:rPr>
                <w:rFonts w:asciiTheme="majorEastAsia" w:eastAsiaTheme="majorEastAsia" w:hAnsiTheme="majorEastAsia" w:cs="宋体" w:hint="eastAsia"/>
                <w:sz w:val="30"/>
                <w:szCs w:val="30"/>
              </w:rPr>
              <w:t>图内容</w:t>
            </w:r>
            <w:proofErr w:type="gramEnd"/>
            <w:r w:rsidRPr="002F42F0">
              <w:rPr>
                <w:rFonts w:asciiTheme="majorEastAsia" w:eastAsiaTheme="majorEastAsia" w:hAnsiTheme="majorEastAsia" w:cs="宋体" w:hint="eastAsia"/>
                <w:sz w:val="30"/>
                <w:szCs w:val="30"/>
              </w:rPr>
              <w:t>要完整清晰；</w:t>
            </w:r>
            <w:r w:rsidRPr="002F42F0">
              <w:rPr>
                <w:rFonts w:asciiTheme="majorEastAsia" w:eastAsiaTheme="majorEastAsia" w:hAnsiTheme="majorEastAsia" w:cs="宋体"/>
                <w:sz w:val="30"/>
                <w:szCs w:val="30"/>
              </w:rPr>
              <w:t xml:space="preserve"> </w:t>
            </w:r>
            <w:r w:rsidRPr="002F42F0">
              <w:rPr>
                <w:rFonts w:asciiTheme="majorEastAsia" w:eastAsiaTheme="majorEastAsia" w:hAnsiTheme="majorEastAsia" w:hint="eastAsia"/>
                <w:sz w:val="30"/>
                <w:szCs w:val="30"/>
              </w:rPr>
              <w:t>经采购人确认的查询结果网页截图作为查询记录和证据，与其他采购文件一并保存；</w:t>
            </w:r>
          </w:p>
          <w:p w:rsidR="00E84A28" w:rsidRPr="002F42F0" w:rsidRDefault="00BB4279" w:rsidP="00201CFB">
            <w:pPr>
              <w:spacing w:line="360" w:lineRule="auto"/>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（4）信用信息的使用原则：经采购人认定的被列入失信被执行人、</w:t>
            </w:r>
            <w:r w:rsidR="00201CFB">
              <w:rPr>
                <w:rFonts w:asciiTheme="majorEastAsia" w:eastAsiaTheme="majorEastAsia" w:hAnsiTheme="majorEastAsia" w:hint="eastAsia"/>
                <w:sz w:val="30"/>
                <w:szCs w:val="30"/>
              </w:rPr>
              <w:t>企业经营异常名录、</w:t>
            </w:r>
            <w:r w:rsidRPr="002F42F0">
              <w:rPr>
                <w:rFonts w:asciiTheme="majorEastAsia" w:eastAsiaTheme="majorEastAsia" w:hAnsiTheme="majorEastAsia" w:hint="eastAsia"/>
                <w:sz w:val="30"/>
                <w:szCs w:val="30"/>
              </w:rPr>
              <w:t>重大税收违法案件当事人名单、政府采购严重违法失信行为记录名单的投标人，严重违法失信社会组织名单的投标人，将拒绝其参与本次政府采购活动。</w:t>
            </w:r>
          </w:p>
        </w:tc>
      </w:tr>
      <w:tr w:rsidR="00E84A28" w:rsidRPr="002F42F0">
        <w:trPr>
          <w:trHeight w:val="624"/>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lastRenderedPageBreak/>
              <w:t>9</w:t>
            </w:r>
          </w:p>
        </w:tc>
        <w:tc>
          <w:tcPr>
            <w:tcW w:w="2410" w:type="dxa"/>
            <w:vAlign w:val="center"/>
          </w:tcPr>
          <w:p w:rsidR="00E84A28" w:rsidRPr="002F42F0" w:rsidRDefault="00BB4279">
            <w:pPr>
              <w:spacing w:line="360" w:lineRule="auto"/>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投标人须具备的</w:t>
            </w:r>
            <w:r w:rsidRPr="002F42F0">
              <w:rPr>
                <w:rFonts w:asciiTheme="majorEastAsia" w:eastAsiaTheme="majorEastAsia" w:hAnsiTheme="majorEastAsia" w:hint="eastAsia"/>
                <w:b/>
                <w:sz w:val="30"/>
                <w:szCs w:val="30"/>
              </w:rPr>
              <w:lastRenderedPageBreak/>
              <w:t>特殊</w:t>
            </w:r>
          </w:p>
          <w:p w:rsidR="00E84A28" w:rsidRPr="002F42F0" w:rsidRDefault="00BB4279">
            <w:pPr>
              <w:spacing w:line="360" w:lineRule="auto"/>
              <w:rPr>
                <w:rFonts w:asciiTheme="majorEastAsia" w:eastAsiaTheme="majorEastAsia" w:hAnsiTheme="majorEastAsia"/>
                <w:b/>
                <w:bCs/>
                <w:sz w:val="30"/>
                <w:szCs w:val="30"/>
              </w:rPr>
            </w:pPr>
            <w:r w:rsidRPr="002F42F0">
              <w:rPr>
                <w:rFonts w:asciiTheme="majorEastAsia" w:eastAsiaTheme="majorEastAsia" w:hAnsiTheme="majorEastAsia" w:hint="eastAsia"/>
                <w:b/>
                <w:sz w:val="30"/>
                <w:szCs w:val="30"/>
              </w:rPr>
              <w:t>资质证书</w:t>
            </w:r>
          </w:p>
        </w:tc>
        <w:tc>
          <w:tcPr>
            <w:tcW w:w="5954" w:type="dxa"/>
            <w:vAlign w:val="center"/>
          </w:tcPr>
          <w:p w:rsidR="00E84A28" w:rsidRPr="002F42F0" w:rsidRDefault="00BB4279" w:rsidP="002F42F0">
            <w:pPr>
              <w:widowControl/>
              <w:shd w:val="clear" w:color="auto" w:fill="FFFFFF"/>
              <w:spacing w:line="360" w:lineRule="auto"/>
              <w:ind w:firstLineChars="50" w:firstLine="150"/>
              <w:jc w:val="left"/>
              <w:rPr>
                <w:rFonts w:asciiTheme="majorEastAsia" w:eastAsiaTheme="majorEastAsia" w:hAnsiTheme="majorEastAsia" w:cs="仿宋_GB2312"/>
                <w:color w:val="000000" w:themeColor="text1"/>
                <w:kern w:val="0"/>
                <w:sz w:val="30"/>
                <w:szCs w:val="30"/>
                <w:shd w:val="clear" w:color="auto" w:fill="FFFFFF"/>
              </w:rPr>
            </w:pPr>
            <w:r w:rsidRPr="002F42F0">
              <w:rPr>
                <w:rFonts w:asciiTheme="majorEastAsia" w:eastAsiaTheme="majorEastAsia" w:hAnsiTheme="majorEastAsia" w:cs="仿宋_GB2312" w:hint="eastAsia"/>
                <w:color w:val="000000" w:themeColor="text1"/>
                <w:kern w:val="0"/>
                <w:sz w:val="30"/>
                <w:szCs w:val="30"/>
                <w:shd w:val="clear" w:color="auto" w:fill="FFFFFF"/>
              </w:rPr>
              <w:lastRenderedPageBreak/>
              <w:t>投标人具有有效的营业执照且具有相关的</w:t>
            </w:r>
            <w:r w:rsidRPr="002F42F0">
              <w:rPr>
                <w:rFonts w:asciiTheme="majorEastAsia" w:eastAsiaTheme="majorEastAsia" w:hAnsiTheme="majorEastAsia" w:cs="仿宋_GB2312" w:hint="eastAsia"/>
                <w:color w:val="000000" w:themeColor="text1"/>
                <w:kern w:val="0"/>
                <w:sz w:val="30"/>
                <w:szCs w:val="30"/>
                <w:shd w:val="clear" w:color="auto" w:fill="FFFFFF"/>
              </w:rPr>
              <w:lastRenderedPageBreak/>
              <w:t>经营范围</w:t>
            </w:r>
          </w:p>
        </w:tc>
      </w:tr>
      <w:tr w:rsidR="00E84A28" w:rsidRPr="002F42F0">
        <w:trPr>
          <w:trHeight w:val="624"/>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lastRenderedPageBreak/>
              <w:t>10</w:t>
            </w:r>
          </w:p>
        </w:tc>
        <w:tc>
          <w:tcPr>
            <w:tcW w:w="2410" w:type="dxa"/>
            <w:vAlign w:val="center"/>
          </w:tcPr>
          <w:p w:rsidR="00E84A28" w:rsidRPr="002F42F0" w:rsidRDefault="00BB4279" w:rsidP="002F42F0">
            <w:pPr>
              <w:spacing w:line="360" w:lineRule="auto"/>
              <w:ind w:firstLineChars="150" w:firstLine="452"/>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投标</w:t>
            </w:r>
            <w:r w:rsidRPr="002F42F0">
              <w:rPr>
                <w:rFonts w:asciiTheme="majorEastAsia" w:eastAsiaTheme="majorEastAsia" w:hAnsiTheme="majorEastAsia" w:cs="仿宋_GB2312" w:hint="eastAsia"/>
                <w:b/>
                <w:sz w:val="30"/>
                <w:szCs w:val="30"/>
                <w:lang w:val="zh-CN"/>
              </w:rPr>
              <w:t>报价</w:t>
            </w:r>
          </w:p>
        </w:tc>
        <w:tc>
          <w:tcPr>
            <w:tcW w:w="5954" w:type="dxa"/>
          </w:tcPr>
          <w:p w:rsidR="00E84A28" w:rsidRPr="002F42F0" w:rsidRDefault="00BB4279">
            <w:pPr>
              <w:spacing w:line="360" w:lineRule="auto"/>
              <w:rPr>
                <w:rFonts w:asciiTheme="majorEastAsia" w:eastAsiaTheme="majorEastAsia" w:hAnsiTheme="majorEastAsia"/>
                <w:b/>
                <w:bCs/>
                <w:sz w:val="30"/>
                <w:szCs w:val="30"/>
              </w:rPr>
            </w:pPr>
            <w:r w:rsidRPr="002F42F0">
              <w:rPr>
                <w:rFonts w:asciiTheme="majorEastAsia" w:eastAsiaTheme="majorEastAsia" w:hAnsiTheme="majorEastAsia" w:cs="仿宋_GB2312" w:hint="eastAsia"/>
                <w:sz w:val="30"/>
                <w:szCs w:val="30"/>
                <w:lang w:val="zh-CN"/>
              </w:rPr>
              <w:t>投标报价是否超出招标文件中规定的预算金额，超出预算金额的投标无效。如投标人须知前附表规定最高限价，则</w:t>
            </w:r>
            <w:r w:rsidRPr="002F42F0">
              <w:rPr>
                <w:rFonts w:asciiTheme="majorEastAsia" w:eastAsiaTheme="majorEastAsia" w:hAnsiTheme="majorEastAsia" w:cs="宋体" w:hint="eastAsia"/>
                <w:bCs/>
                <w:sz w:val="30"/>
                <w:szCs w:val="30"/>
                <w:lang w:val="zh-CN"/>
              </w:rPr>
              <w:t>超出预算金额和最高限价的投标无效。</w:t>
            </w:r>
          </w:p>
        </w:tc>
      </w:tr>
      <w:tr w:rsidR="00E84A28" w:rsidRPr="002F42F0">
        <w:trPr>
          <w:trHeight w:val="624"/>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11</w:t>
            </w:r>
          </w:p>
        </w:tc>
        <w:tc>
          <w:tcPr>
            <w:tcW w:w="2410" w:type="dxa"/>
            <w:vAlign w:val="center"/>
          </w:tcPr>
          <w:p w:rsidR="00E84A28" w:rsidRPr="002F42F0" w:rsidRDefault="00BB4279" w:rsidP="002F42F0">
            <w:pPr>
              <w:spacing w:line="360" w:lineRule="auto"/>
              <w:ind w:firstLineChars="150" w:firstLine="452"/>
              <w:rPr>
                <w:rFonts w:asciiTheme="majorEastAsia" w:eastAsiaTheme="majorEastAsia" w:hAnsiTheme="majorEastAsia"/>
                <w:sz w:val="30"/>
                <w:szCs w:val="30"/>
              </w:rPr>
            </w:pPr>
            <w:r w:rsidRPr="002F42F0">
              <w:rPr>
                <w:rFonts w:asciiTheme="majorEastAsia" w:eastAsiaTheme="majorEastAsia" w:hAnsiTheme="majorEastAsia" w:hint="eastAsia"/>
                <w:b/>
                <w:sz w:val="30"/>
                <w:szCs w:val="30"/>
              </w:rPr>
              <w:t>投标承诺函</w:t>
            </w:r>
          </w:p>
        </w:tc>
        <w:tc>
          <w:tcPr>
            <w:tcW w:w="5954" w:type="dxa"/>
            <w:vAlign w:val="center"/>
          </w:tcPr>
          <w:p w:rsidR="00E84A28" w:rsidRPr="002F42F0" w:rsidRDefault="00BB4279">
            <w:pPr>
              <w:spacing w:line="360" w:lineRule="auto"/>
              <w:rPr>
                <w:rFonts w:asciiTheme="majorEastAsia" w:eastAsiaTheme="majorEastAsia" w:hAnsiTheme="majorEastAsia"/>
                <w:b/>
                <w:sz w:val="30"/>
                <w:szCs w:val="30"/>
              </w:rPr>
            </w:pPr>
            <w:r w:rsidRPr="002F42F0">
              <w:rPr>
                <w:rFonts w:asciiTheme="majorEastAsia" w:eastAsiaTheme="majorEastAsia" w:hAnsiTheme="majorEastAsia" w:hint="eastAsia"/>
                <w:sz w:val="30"/>
                <w:szCs w:val="30"/>
              </w:rPr>
              <w:t>投标人以投标承诺函的形式替代投标保证金。</w:t>
            </w:r>
          </w:p>
        </w:tc>
      </w:tr>
      <w:tr w:rsidR="00E84A28" w:rsidRPr="002F42F0">
        <w:trPr>
          <w:trHeight w:val="624"/>
          <w:jc w:val="center"/>
        </w:trPr>
        <w:tc>
          <w:tcPr>
            <w:tcW w:w="675" w:type="dxa"/>
            <w:vAlign w:val="center"/>
          </w:tcPr>
          <w:p w:rsidR="00E84A28" w:rsidRPr="002F42F0" w:rsidRDefault="00BB4279">
            <w:pPr>
              <w:spacing w:line="360" w:lineRule="auto"/>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12</w:t>
            </w:r>
          </w:p>
        </w:tc>
        <w:tc>
          <w:tcPr>
            <w:tcW w:w="2410" w:type="dxa"/>
            <w:vAlign w:val="center"/>
          </w:tcPr>
          <w:p w:rsidR="00E84A28" w:rsidRPr="002F42F0" w:rsidRDefault="00BB4279" w:rsidP="002F42F0">
            <w:pPr>
              <w:spacing w:line="360" w:lineRule="auto"/>
              <w:ind w:firstLineChars="150" w:firstLine="452"/>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联合体协议</w:t>
            </w:r>
          </w:p>
        </w:tc>
        <w:tc>
          <w:tcPr>
            <w:tcW w:w="5954" w:type="dxa"/>
          </w:tcPr>
          <w:p w:rsidR="00E84A28" w:rsidRPr="002F42F0" w:rsidRDefault="00BB4279">
            <w:pPr>
              <w:spacing w:line="360" w:lineRule="auto"/>
              <w:rPr>
                <w:rFonts w:asciiTheme="majorEastAsia" w:eastAsiaTheme="majorEastAsia" w:hAnsiTheme="majorEastAsia"/>
                <w:b/>
                <w:bCs/>
                <w:sz w:val="30"/>
                <w:szCs w:val="30"/>
              </w:rPr>
            </w:pPr>
            <w:r w:rsidRPr="002F42F0">
              <w:rPr>
                <w:rFonts w:asciiTheme="majorEastAsia" w:eastAsiaTheme="majorEastAsia" w:hAnsiTheme="majorEastAsia" w:hint="eastAsia"/>
                <w:bCs/>
                <w:sz w:val="30"/>
                <w:szCs w:val="30"/>
              </w:rPr>
              <w:t>招标文件接受联合体投标且投标人为联合体的，投标人应提供本协议；否则无须提供。</w:t>
            </w:r>
          </w:p>
        </w:tc>
      </w:tr>
      <w:tr w:rsidR="00E84A28" w:rsidRPr="002F42F0">
        <w:trPr>
          <w:trHeight w:val="567"/>
          <w:jc w:val="center"/>
        </w:trPr>
        <w:tc>
          <w:tcPr>
            <w:tcW w:w="675" w:type="dxa"/>
            <w:vAlign w:val="center"/>
          </w:tcPr>
          <w:p w:rsidR="00E84A28" w:rsidRPr="002F42F0" w:rsidRDefault="00BB4279">
            <w:pPr>
              <w:spacing w:line="360" w:lineRule="auto"/>
              <w:contextualSpacing/>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13</w:t>
            </w:r>
          </w:p>
        </w:tc>
        <w:tc>
          <w:tcPr>
            <w:tcW w:w="2410" w:type="dxa"/>
            <w:vAlign w:val="center"/>
          </w:tcPr>
          <w:p w:rsidR="00E84A28" w:rsidRPr="002F42F0" w:rsidRDefault="00BB4279">
            <w:pPr>
              <w:spacing w:line="360" w:lineRule="auto"/>
              <w:contextualSpacing/>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投标人身份证明及授权</w:t>
            </w:r>
          </w:p>
        </w:tc>
        <w:tc>
          <w:tcPr>
            <w:tcW w:w="5954" w:type="dxa"/>
          </w:tcPr>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（1）法定代表人身份证明或提供法定代表人授权委托书及被授权人身份证明。（法人投标提供）</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（2）单位负责人身份证明或提供单位负责人授权委托书及被授权人身份证明。（非法人投标提供）</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注：</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t>①企业（银行、保险、石油石化、电力、电信等行业除外）、事业单位和社会团体投标人以法人身份参加投标的，法定代表人应与实际提交的“营业执照等证明文件”载明的一致。</w:t>
            </w:r>
          </w:p>
          <w:p w:rsidR="00E84A28" w:rsidRPr="002F42F0" w:rsidRDefault="00BB4279">
            <w:pPr>
              <w:spacing w:line="360" w:lineRule="auto"/>
              <w:rPr>
                <w:rFonts w:asciiTheme="majorEastAsia" w:eastAsiaTheme="majorEastAsia" w:hAnsiTheme="majorEastAsia"/>
                <w:bCs/>
                <w:sz w:val="30"/>
                <w:szCs w:val="30"/>
              </w:rPr>
            </w:pPr>
            <w:r w:rsidRPr="002F42F0">
              <w:rPr>
                <w:rFonts w:asciiTheme="majorEastAsia" w:eastAsiaTheme="majorEastAsia" w:hAnsiTheme="majorEastAsia" w:hint="eastAsia"/>
                <w:bCs/>
                <w:sz w:val="30"/>
                <w:szCs w:val="30"/>
              </w:rPr>
              <w:lastRenderedPageBreak/>
              <w:t>②银行、保险、石油石化、电力、电信等行业：以法人身份参加投标的，法定代表人应与实际提交的“营业执照等证明文件”载明的一致；以非法人身份参加投标的，“单位负责人”</w:t>
            </w:r>
            <w:proofErr w:type="gramStart"/>
            <w:r w:rsidRPr="002F42F0">
              <w:rPr>
                <w:rFonts w:asciiTheme="majorEastAsia" w:eastAsiaTheme="majorEastAsia" w:hAnsiTheme="majorEastAsia" w:hint="eastAsia"/>
                <w:bCs/>
                <w:sz w:val="30"/>
                <w:szCs w:val="30"/>
              </w:rPr>
              <w:t>指代表</w:t>
            </w:r>
            <w:proofErr w:type="gramEnd"/>
            <w:r w:rsidRPr="002F42F0">
              <w:rPr>
                <w:rFonts w:asciiTheme="majorEastAsia" w:eastAsiaTheme="majorEastAsia" w:hAnsiTheme="majorEastAsia" w:hint="eastAsia"/>
                <w:bCs/>
                <w:sz w:val="30"/>
                <w:szCs w:val="30"/>
              </w:rPr>
              <w:t>单位行使职权的主要负责人，应与实际提交的“营业执照等证明文件”载明的一致。</w:t>
            </w:r>
          </w:p>
          <w:p w:rsidR="00E84A28" w:rsidRPr="002F42F0" w:rsidRDefault="00BB4279">
            <w:pPr>
              <w:spacing w:line="360" w:lineRule="auto"/>
              <w:rPr>
                <w:rFonts w:asciiTheme="majorEastAsia" w:eastAsiaTheme="majorEastAsia" w:hAnsiTheme="majorEastAsia" w:cs="仿宋_GB2312"/>
                <w:sz w:val="30"/>
                <w:szCs w:val="30"/>
                <w:lang w:val="zh-CN"/>
              </w:rPr>
            </w:pPr>
            <w:r w:rsidRPr="002F42F0">
              <w:rPr>
                <w:rFonts w:asciiTheme="majorEastAsia" w:eastAsiaTheme="majorEastAsia" w:hAnsiTheme="majorEastAsia" w:hint="eastAsia"/>
                <w:bCs/>
                <w:sz w:val="30"/>
                <w:szCs w:val="30"/>
              </w:rPr>
              <w:t>③投标人为自然人的，无需填写法定代表人授权书。</w:t>
            </w:r>
          </w:p>
        </w:tc>
      </w:tr>
      <w:tr w:rsidR="00E84A28" w:rsidRPr="002F42F0">
        <w:trPr>
          <w:trHeight w:val="567"/>
          <w:jc w:val="center"/>
        </w:trPr>
        <w:tc>
          <w:tcPr>
            <w:tcW w:w="675" w:type="dxa"/>
            <w:vAlign w:val="center"/>
          </w:tcPr>
          <w:p w:rsidR="00E84A28" w:rsidRPr="002F42F0" w:rsidRDefault="00BB4279">
            <w:pPr>
              <w:spacing w:line="360" w:lineRule="auto"/>
              <w:contextualSpacing/>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lastRenderedPageBreak/>
              <w:t>14</w:t>
            </w:r>
          </w:p>
        </w:tc>
        <w:tc>
          <w:tcPr>
            <w:tcW w:w="2410" w:type="dxa"/>
            <w:vAlign w:val="center"/>
          </w:tcPr>
          <w:p w:rsidR="00E84A28" w:rsidRPr="002F42F0" w:rsidRDefault="00BB4279">
            <w:pPr>
              <w:spacing w:line="360" w:lineRule="auto"/>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单位负责人为同一人或者存在直接控股、管理关系的不同供应商，不得参加同一合同项下的政府采购活动</w:t>
            </w:r>
          </w:p>
        </w:tc>
        <w:tc>
          <w:tcPr>
            <w:tcW w:w="5954" w:type="dxa"/>
          </w:tcPr>
          <w:p w:rsidR="00E84A28" w:rsidRPr="002F42F0" w:rsidRDefault="00BB4279">
            <w:pPr>
              <w:spacing w:line="360" w:lineRule="auto"/>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供应商提供与参加本项目投标的其他供应商之间，单位负责人不为同一人并且不存在直接控股、管理关系承诺函（承诺函格式自拟）。</w:t>
            </w:r>
          </w:p>
          <w:p w:rsidR="00E84A28" w:rsidRPr="002F42F0" w:rsidRDefault="00E84A28">
            <w:pPr>
              <w:spacing w:line="360" w:lineRule="auto"/>
              <w:rPr>
                <w:rFonts w:asciiTheme="majorEastAsia" w:eastAsiaTheme="majorEastAsia" w:hAnsiTheme="majorEastAsia" w:cs="仿宋_GB2312"/>
                <w:sz w:val="30"/>
                <w:szCs w:val="30"/>
                <w:lang w:val="zh-CN"/>
              </w:rPr>
            </w:pPr>
          </w:p>
        </w:tc>
      </w:tr>
      <w:tr w:rsidR="00E84A28" w:rsidRPr="002F42F0">
        <w:trPr>
          <w:trHeight w:val="567"/>
          <w:jc w:val="center"/>
        </w:trPr>
        <w:tc>
          <w:tcPr>
            <w:tcW w:w="675" w:type="dxa"/>
            <w:vAlign w:val="center"/>
          </w:tcPr>
          <w:p w:rsidR="00E84A28" w:rsidRPr="002F42F0" w:rsidRDefault="00BB4279">
            <w:pPr>
              <w:spacing w:line="360" w:lineRule="auto"/>
              <w:contextualSpacing/>
              <w:jc w:val="center"/>
              <w:rPr>
                <w:rFonts w:asciiTheme="majorEastAsia" w:eastAsiaTheme="majorEastAsia" w:hAnsiTheme="majorEastAsia"/>
                <w:b/>
                <w:sz w:val="30"/>
                <w:szCs w:val="30"/>
              </w:rPr>
            </w:pPr>
            <w:r w:rsidRPr="002F42F0">
              <w:rPr>
                <w:rFonts w:asciiTheme="majorEastAsia" w:eastAsiaTheme="majorEastAsia" w:hAnsiTheme="majorEastAsia" w:hint="eastAsia"/>
                <w:b/>
                <w:sz w:val="30"/>
                <w:szCs w:val="30"/>
              </w:rPr>
              <w:t>15</w:t>
            </w:r>
          </w:p>
        </w:tc>
        <w:tc>
          <w:tcPr>
            <w:tcW w:w="2410" w:type="dxa"/>
            <w:vAlign w:val="center"/>
          </w:tcPr>
          <w:p w:rsidR="00E84A28" w:rsidRPr="002F42F0" w:rsidRDefault="00BB4279">
            <w:pPr>
              <w:spacing w:line="360" w:lineRule="auto"/>
              <w:rPr>
                <w:rFonts w:asciiTheme="majorEastAsia" w:eastAsiaTheme="majorEastAsia" w:hAnsiTheme="majorEastAsia"/>
                <w:b/>
                <w:bCs/>
                <w:sz w:val="30"/>
                <w:szCs w:val="30"/>
              </w:rPr>
            </w:pPr>
            <w:r w:rsidRPr="002F42F0">
              <w:rPr>
                <w:rFonts w:asciiTheme="majorEastAsia" w:eastAsiaTheme="majorEastAsia" w:hAnsiTheme="majorEastAsia" w:hint="eastAsia"/>
                <w:b/>
                <w:bCs/>
                <w:sz w:val="30"/>
                <w:szCs w:val="30"/>
              </w:rPr>
              <w:t>为本项目提供整体设计、规范编制或者项目管理、监理、检测等服务的供应商不得参加本项目</w:t>
            </w:r>
            <w:r w:rsidRPr="002F42F0">
              <w:rPr>
                <w:rFonts w:asciiTheme="majorEastAsia" w:eastAsiaTheme="majorEastAsia" w:hAnsiTheme="majorEastAsia" w:hint="eastAsia"/>
                <w:b/>
                <w:bCs/>
                <w:sz w:val="30"/>
                <w:szCs w:val="30"/>
              </w:rPr>
              <w:lastRenderedPageBreak/>
              <w:t>投标</w:t>
            </w:r>
          </w:p>
        </w:tc>
        <w:tc>
          <w:tcPr>
            <w:tcW w:w="5954" w:type="dxa"/>
          </w:tcPr>
          <w:p w:rsidR="00E84A28" w:rsidRPr="002F42F0" w:rsidRDefault="00BB4279">
            <w:pPr>
              <w:spacing w:line="360" w:lineRule="auto"/>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lastRenderedPageBreak/>
              <w:t>供应商提供未为本项目提供整体设计、规范编制或者项目管理、监理、检测等服务承诺函（承诺函格式自拟）。</w:t>
            </w:r>
          </w:p>
          <w:p w:rsidR="00E84A28" w:rsidRPr="002F42F0" w:rsidRDefault="00E84A28">
            <w:pPr>
              <w:spacing w:line="360" w:lineRule="auto"/>
              <w:rPr>
                <w:rFonts w:asciiTheme="majorEastAsia" w:eastAsiaTheme="majorEastAsia" w:hAnsiTheme="majorEastAsia"/>
                <w:bCs/>
                <w:sz w:val="30"/>
                <w:szCs w:val="30"/>
              </w:rPr>
            </w:pPr>
          </w:p>
        </w:tc>
      </w:tr>
    </w:tbl>
    <w:p w:rsidR="00E84A28" w:rsidRPr="002F42F0" w:rsidRDefault="00E84A28">
      <w:pPr>
        <w:pStyle w:val="a9"/>
        <w:spacing w:line="360" w:lineRule="auto"/>
        <w:contextualSpacing/>
        <w:jc w:val="center"/>
        <w:rPr>
          <w:rFonts w:asciiTheme="majorEastAsia" w:eastAsiaTheme="majorEastAsia" w:hAnsiTheme="majorEastAsia" w:cs="仿宋_GB2312"/>
          <w:b/>
          <w:sz w:val="30"/>
          <w:szCs w:val="30"/>
          <w:lang w:val="zh-CN"/>
        </w:rPr>
      </w:pPr>
    </w:p>
    <w:p w:rsidR="00E84A28" w:rsidRPr="002F42F0" w:rsidRDefault="00BB4279">
      <w:pPr>
        <w:pStyle w:val="a9"/>
        <w:spacing w:line="360" w:lineRule="auto"/>
        <w:contextualSpacing/>
        <w:jc w:val="center"/>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二、评标</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（一）评标方法</w:t>
      </w:r>
    </w:p>
    <w:p w:rsidR="00E84A28" w:rsidRPr="002F42F0" w:rsidRDefault="00BB4279" w:rsidP="002F42F0">
      <w:pPr>
        <w:pStyle w:val="a9"/>
        <w:spacing w:line="360" w:lineRule="auto"/>
        <w:ind w:firstLineChars="450" w:firstLine="135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本项目采用综合评分法。总分为100分。</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（二）</w:t>
      </w:r>
      <w:r w:rsidRPr="002F42F0">
        <w:rPr>
          <w:rFonts w:asciiTheme="majorEastAsia" w:eastAsiaTheme="majorEastAsia" w:hAnsiTheme="majorEastAsia" w:cs="仿宋_GB2312"/>
          <w:b/>
          <w:sz w:val="30"/>
          <w:szCs w:val="30"/>
          <w:lang w:val="zh-CN"/>
        </w:rPr>
        <w:t>评标委员会负责具体评标事务，并独立履行下列职责</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1、</w:t>
      </w:r>
      <w:r w:rsidRPr="002F42F0">
        <w:rPr>
          <w:rFonts w:asciiTheme="majorEastAsia" w:eastAsiaTheme="majorEastAsia" w:hAnsiTheme="majorEastAsia" w:cs="仿宋_GB2312"/>
          <w:b/>
          <w:sz w:val="30"/>
          <w:szCs w:val="30"/>
          <w:lang w:val="zh-CN"/>
        </w:rPr>
        <w:t>审查、评价投标文件是否符合招标文件的商务、技术等实质性要求；</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评标委员会对符合资格的投标人的投标文件进行符合性审查，以确定其是否满足招标文件的商务、技术等实质性要求。</w:t>
      </w:r>
    </w:p>
    <w:p w:rsidR="00E84A28" w:rsidRPr="002F42F0" w:rsidRDefault="00BB4279" w:rsidP="002F42F0">
      <w:pPr>
        <w:spacing w:line="440" w:lineRule="exact"/>
        <w:ind w:firstLineChars="200" w:firstLine="600"/>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注：符合性审查中所涉及到的证书及材料，均须在电子投标文件中提供原件扫描件（或图片）。</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Pr="002F42F0">
        <w:rPr>
          <w:rFonts w:asciiTheme="majorEastAsia" w:eastAsiaTheme="majorEastAsia" w:hAnsiTheme="majorEastAsia" w:cs="仿宋_GB2312"/>
          <w:b/>
          <w:sz w:val="30"/>
          <w:szCs w:val="30"/>
          <w:lang w:val="zh-CN"/>
        </w:rPr>
        <w:t>要求投标人对投标文件有关事项</w:t>
      </w:r>
      <w:proofErr w:type="gramStart"/>
      <w:r w:rsidRPr="002F42F0">
        <w:rPr>
          <w:rFonts w:asciiTheme="majorEastAsia" w:eastAsiaTheme="majorEastAsia" w:hAnsiTheme="majorEastAsia" w:cs="仿宋_GB2312"/>
          <w:b/>
          <w:sz w:val="30"/>
          <w:szCs w:val="30"/>
          <w:lang w:val="zh-CN"/>
        </w:rPr>
        <w:t>作出</w:t>
      </w:r>
      <w:proofErr w:type="gramEnd"/>
      <w:r w:rsidRPr="002F42F0">
        <w:rPr>
          <w:rFonts w:asciiTheme="majorEastAsia" w:eastAsiaTheme="majorEastAsia" w:hAnsiTheme="majorEastAsia" w:cs="仿宋_GB2312"/>
          <w:b/>
          <w:sz w:val="30"/>
          <w:szCs w:val="30"/>
          <w:lang w:val="zh-CN"/>
        </w:rPr>
        <w:t>澄清或者说明；</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对于投标文件中含义不明确、同类问题表述不一致或者有明显文字和计算错误的内容，评标委员会应当以书面形式要求投标人</w:t>
      </w:r>
      <w:proofErr w:type="gramStart"/>
      <w:r w:rsidRPr="002F42F0">
        <w:rPr>
          <w:rFonts w:asciiTheme="majorEastAsia" w:eastAsiaTheme="majorEastAsia" w:hAnsiTheme="majorEastAsia" w:cs="仿宋_GB2312"/>
          <w:sz w:val="30"/>
          <w:szCs w:val="30"/>
          <w:lang w:val="zh-CN"/>
        </w:rPr>
        <w:t>作出</w:t>
      </w:r>
      <w:proofErr w:type="gramEnd"/>
      <w:r w:rsidRPr="002F42F0">
        <w:rPr>
          <w:rFonts w:asciiTheme="majorEastAsia" w:eastAsiaTheme="majorEastAsia" w:hAnsiTheme="majorEastAsia" w:cs="仿宋_GB2312"/>
          <w:sz w:val="30"/>
          <w:szCs w:val="30"/>
          <w:lang w:val="zh-CN"/>
        </w:rPr>
        <w:t>必要的澄清、说明或者补正。</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84A28" w:rsidRPr="002F42F0" w:rsidRDefault="00BB4279">
      <w:pPr>
        <w:pStyle w:val="a9"/>
        <w:widowControl w:val="0"/>
        <w:numPr>
          <w:ilvl w:val="0"/>
          <w:numId w:val="6"/>
        </w:numPr>
        <w:overflowPunct/>
        <w:autoSpaceDE/>
        <w:autoSpaceDN/>
        <w:adjustRightInd/>
        <w:spacing w:line="360" w:lineRule="auto"/>
        <w:ind w:firstLine="465"/>
        <w:contextualSpacing/>
        <w:textAlignment w:val="auto"/>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b/>
          <w:sz w:val="30"/>
          <w:szCs w:val="30"/>
          <w:lang w:val="zh-CN"/>
        </w:rPr>
        <w:t>对投标文件进行比较和评价；</w:t>
      </w:r>
    </w:p>
    <w:p w:rsidR="00E84A28" w:rsidRPr="002F42F0" w:rsidRDefault="00BB4279" w:rsidP="002F42F0">
      <w:pPr>
        <w:pStyle w:val="a9"/>
        <w:spacing w:line="360" w:lineRule="auto"/>
        <w:ind w:firstLineChars="175" w:firstLine="525"/>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lastRenderedPageBreak/>
        <w:t>注：评标标准中所涉及到的证书及材料，均须在电子投标文件中提供原件的扫描件（或图片）。</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（1）价格分计算</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84A28" w:rsidRPr="002F42F0" w:rsidRDefault="00BB4279" w:rsidP="002F42F0">
      <w:pPr>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olor w:val="000000"/>
          <w:sz w:val="30"/>
          <w:szCs w:val="30"/>
        </w:rPr>
      </w:pPr>
      <w:r w:rsidRPr="002F42F0">
        <w:rPr>
          <w:rFonts w:asciiTheme="majorEastAsia" w:eastAsiaTheme="majorEastAsia" w:hAnsiTheme="majorEastAsia" w:cs="仿宋_GB2312" w:hint="eastAsia"/>
          <w:sz w:val="30"/>
          <w:szCs w:val="30"/>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w:t>
      </w:r>
      <w:r w:rsidRPr="002F42F0">
        <w:rPr>
          <w:rFonts w:asciiTheme="majorEastAsia" w:eastAsiaTheme="majorEastAsia" w:hAnsiTheme="majorEastAsia" w:cs="仿宋_GB2312" w:hint="eastAsia"/>
          <w:sz w:val="30"/>
          <w:szCs w:val="30"/>
          <w:lang w:val="zh-CN"/>
        </w:rPr>
        <w:lastRenderedPageBreak/>
        <w:t>参加政府采购活动时，应当提供《三部门联合发布关于促进残疾人就业政府采购政策的通知》规定的《残疾人福利性单位声明函》，并对声明的真实性负责。</w:t>
      </w:r>
      <w:r w:rsidRPr="002F42F0">
        <w:rPr>
          <w:rFonts w:asciiTheme="majorEastAsia" w:eastAsiaTheme="majorEastAsia" w:hAnsiTheme="majorEastAsia" w:hint="eastAsia"/>
          <w:color w:val="000000"/>
          <w:sz w:val="30"/>
          <w:szCs w:val="30"/>
        </w:rPr>
        <w:t>残疾人福利性单位属于小型、微型企业的，不重复享受政策。</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（2）</w:t>
      </w:r>
      <w:r w:rsidRPr="002F42F0">
        <w:rPr>
          <w:rFonts w:asciiTheme="majorEastAsia" w:eastAsiaTheme="majorEastAsia" w:hAnsiTheme="majorEastAsia" w:cs="仿宋_GB2312"/>
          <w:b/>
          <w:sz w:val="30"/>
          <w:szCs w:val="30"/>
          <w:lang w:val="zh-CN"/>
        </w:rPr>
        <w:t>关于相同品牌产品</w:t>
      </w:r>
      <w:r w:rsidRPr="002F42F0">
        <w:rPr>
          <w:rFonts w:asciiTheme="majorEastAsia" w:eastAsiaTheme="majorEastAsia" w:hAnsiTheme="majorEastAsia" w:cs="仿宋_GB2312" w:hint="eastAsia"/>
          <w:b/>
          <w:sz w:val="30"/>
          <w:szCs w:val="30"/>
          <w:lang w:val="zh-CN"/>
        </w:rPr>
        <w:t>(服务类项目不适用本条款规定)</w:t>
      </w:r>
    </w:p>
    <w:p w:rsidR="00E84A28" w:rsidRPr="002F42F0" w:rsidRDefault="00BB4279">
      <w:pPr>
        <w:pStyle w:val="a9"/>
        <w:spacing w:line="360" w:lineRule="auto"/>
        <w:ind w:firstLine="465"/>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F42F0">
        <w:rPr>
          <w:rFonts w:asciiTheme="majorEastAsia" w:eastAsiaTheme="majorEastAsia" w:hAnsiTheme="majorEastAsia" w:cs="仿宋_GB2312" w:hint="eastAsia"/>
          <w:sz w:val="30"/>
          <w:szCs w:val="30"/>
          <w:lang w:val="zh-CN"/>
        </w:rPr>
        <w:t>采取随机抽取</w:t>
      </w:r>
      <w:r w:rsidRPr="002F42F0">
        <w:rPr>
          <w:rFonts w:asciiTheme="majorEastAsia" w:eastAsiaTheme="majorEastAsia" w:hAnsiTheme="majorEastAsia" w:cs="仿宋_GB2312"/>
          <w:sz w:val="30"/>
          <w:szCs w:val="30"/>
          <w:lang w:val="zh-CN"/>
        </w:rPr>
        <w:t>方式确定一个参加评标的投标人，其他投标无效。</w:t>
      </w:r>
    </w:p>
    <w:p w:rsidR="00E84A28" w:rsidRPr="002F42F0" w:rsidRDefault="00BB4279">
      <w:pPr>
        <w:pStyle w:val="a9"/>
        <w:spacing w:line="360" w:lineRule="auto"/>
        <w:ind w:firstLine="465"/>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采用综合评分法的，提供相同品牌产品</w:t>
      </w:r>
      <w:r w:rsidRPr="002F42F0">
        <w:rPr>
          <w:rFonts w:asciiTheme="majorEastAsia" w:eastAsiaTheme="majorEastAsia" w:hAnsiTheme="majorEastAsia" w:cs="仿宋_GB2312" w:hint="eastAsia"/>
          <w:sz w:val="30"/>
          <w:szCs w:val="30"/>
          <w:lang w:val="zh-CN"/>
        </w:rPr>
        <w:t>（</w:t>
      </w:r>
      <w:r w:rsidRPr="002F42F0">
        <w:rPr>
          <w:rFonts w:asciiTheme="majorEastAsia" w:eastAsiaTheme="majorEastAsia" w:hAnsiTheme="majorEastAsia" w:cs="仿宋_GB2312"/>
          <w:sz w:val="30"/>
          <w:szCs w:val="30"/>
          <w:lang w:val="zh-CN"/>
        </w:rPr>
        <w:t>非单一产品采购项目，多家投标人提供的核心产品品牌相同</w:t>
      </w:r>
      <w:r w:rsidRPr="002F42F0">
        <w:rPr>
          <w:rFonts w:asciiTheme="majorEastAsia" w:eastAsiaTheme="majorEastAsia" w:hAnsiTheme="majorEastAsia" w:cs="仿宋_GB2312" w:hint="eastAsia"/>
          <w:sz w:val="30"/>
          <w:szCs w:val="30"/>
          <w:lang w:val="zh-CN"/>
        </w:rPr>
        <w:t>）</w:t>
      </w:r>
      <w:r w:rsidRPr="002F42F0">
        <w:rPr>
          <w:rFonts w:asciiTheme="majorEastAsia" w:eastAsiaTheme="majorEastAsia" w:hAnsiTheme="majorEastAsia" w:cs="仿宋_GB2312"/>
          <w:sz w:val="30"/>
          <w:szCs w:val="30"/>
          <w:lang w:val="zh-CN"/>
        </w:rPr>
        <w:t>且通过资格审查、符合性审查的不同投标人参加同一合同项下投标的，按一家投标人计算，评审后得分最高的同品牌投标人作为中标候选人推荐；评审得分相同的，</w:t>
      </w:r>
      <w:r w:rsidRPr="002F42F0">
        <w:rPr>
          <w:rFonts w:asciiTheme="majorEastAsia" w:eastAsiaTheme="majorEastAsia" w:hAnsiTheme="majorEastAsia" w:cs="仿宋_GB2312" w:hint="eastAsia"/>
          <w:sz w:val="30"/>
          <w:szCs w:val="30"/>
          <w:lang w:val="zh-CN"/>
        </w:rPr>
        <w:t>由采购人或者采购人委托评标委员会</w:t>
      </w:r>
      <w:r w:rsidRPr="002F42F0">
        <w:rPr>
          <w:rFonts w:asciiTheme="majorEastAsia" w:eastAsiaTheme="majorEastAsia" w:hAnsiTheme="majorEastAsia" w:cs="仿宋_GB2312"/>
          <w:sz w:val="30"/>
          <w:szCs w:val="30"/>
          <w:lang w:val="zh-CN"/>
        </w:rPr>
        <w:t>采取随机抽取方式确定</w:t>
      </w:r>
      <w:r w:rsidRPr="002F42F0">
        <w:rPr>
          <w:rFonts w:asciiTheme="majorEastAsia" w:eastAsiaTheme="majorEastAsia" w:hAnsiTheme="majorEastAsia" w:cs="仿宋_GB2312" w:hint="eastAsia"/>
          <w:sz w:val="30"/>
          <w:szCs w:val="30"/>
          <w:lang w:val="zh-CN"/>
        </w:rPr>
        <w:t>一个投标人获得中标人推荐资格</w:t>
      </w:r>
      <w:r w:rsidRPr="002F42F0">
        <w:rPr>
          <w:rFonts w:asciiTheme="majorEastAsia" w:eastAsiaTheme="majorEastAsia" w:hAnsiTheme="majorEastAsia" w:cs="仿宋_GB2312"/>
          <w:sz w:val="30"/>
          <w:szCs w:val="30"/>
          <w:lang w:val="zh-CN"/>
        </w:rPr>
        <w:t>，其他同品牌投标人不作为中标候选人。</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hint="eastAsia"/>
          <w:b/>
          <w:color w:val="000000"/>
          <w:sz w:val="30"/>
          <w:szCs w:val="30"/>
        </w:rPr>
        <w:t>（3）强制采购节能产品和优先采购节能产品、优先采购环保产品</w:t>
      </w:r>
    </w:p>
    <w:p w:rsidR="00E84A28" w:rsidRPr="002F42F0" w:rsidRDefault="00BB4279">
      <w:pPr>
        <w:pStyle w:val="a9"/>
        <w:spacing w:line="360" w:lineRule="auto"/>
        <w:ind w:firstLine="465"/>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1）对《节能产品政府采购品目清单》所列的政府强制采购节能产品</w:t>
      </w:r>
      <w:r w:rsidRPr="002F42F0">
        <w:rPr>
          <w:rFonts w:asciiTheme="majorEastAsia" w:eastAsiaTheme="majorEastAsia" w:hAnsiTheme="majorEastAsia" w:cs="仿宋_GB2312" w:hint="eastAsia"/>
          <w:sz w:val="30"/>
          <w:szCs w:val="30"/>
        </w:rPr>
        <w:t>，</w:t>
      </w:r>
      <w:r w:rsidRPr="002F42F0">
        <w:rPr>
          <w:rFonts w:asciiTheme="majorEastAsia" w:eastAsiaTheme="majorEastAsia" w:hAnsiTheme="majorEastAsia" w:cs="仿宋_GB2312" w:hint="eastAsia"/>
          <w:sz w:val="30"/>
          <w:szCs w:val="30"/>
          <w:lang w:val="zh-CN"/>
        </w:rPr>
        <w:t>投标人投标文件中应提供具有国家确定的认证机构出具的、处于有效期之内的节能产品或环境标志产品认证证书，否则将承担其投标被视为非实质性响应投标的风险。</w:t>
      </w:r>
    </w:p>
    <w:p w:rsidR="00E84A28" w:rsidRPr="002F42F0" w:rsidRDefault="00BB4279">
      <w:pPr>
        <w:pStyle w:val="a9"/>
        <w:spacing w:line="360" w:lineRule="auto"/>
        <w:ind w:firstLine="465"/>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lastRenderedPageBreak/>
        <w:t>2）投标人所</w:t>
      </w:r>
      <w:proofErr w:type="gramStart"/>
      <w:r w:rsidRPr="002F42F0">
        <w:rPr>
          <w:rFonts w:asciiTheme="majorEastAsia" w:eastAsiaTheme="majorEastAsia" w:hAnsiTheme="majorEastAsia" w:cs="仿宋_GB2312" w:hint="eastAsia"/>
          <w:sz w:val="30"/>
          <w:szCs w:val="30"/>
          <w:lang w:val="zh-CN"/>
        </w:rPr>
        <w:t>投产品若属于</w:t>
      </w:r>
      <w:proofErr w:type="gramEnd"/>
      <w:r w:rsidRPr="002F42F0">
        <w:rPr>
          <w:rFonts w:asciiTheme="majorEastAsia" w:eastAsiaTheme="majorEastAsia" w:hAnsiTheme="majorEastAsia" w:cs="仿宋_GB2312" w:hint="eastAsia"/>
          <w:sz w:val="30"/>
          <w:szCs w:val="30"/>
          <w:lang w:val="zh-CN"/>
        </w:rPr>
        <w:t>《环境标志产品政府采购品目清单》内产品，投标文件中应提供具有国家确定的认证机构出具的、处于有效期之内的环境标志产品认证证书，评标委员会根据本项目评标标准予以判定并赋分。</w:t>
      </w:r>
    </w:p>
    <w:p w:rsidR="00E84A28" w:rsidRPr="003C3C28" w:rsidRDefault="00BB4279" w:rsidP="003C3C28">
      <w:pPr>
        <w:pStyle w:val="a9"/>
        <w:spacing w:line="360" w:lineRule="auto"/>
        <w:ind w:firstLineChars="200" w:firstLine="602"/>
        <w:contextualSpacing/>
        <w:rPr>
          <w:rFonts w:asciiTheme="majorEastAsia" w:eastAsiaTheme="majorEastAsia" w:hAnsiTheme="majorEastAsia" w:cs="仿宋_GB2312"/>
          <w:b/>
          <w:kern w:val="2"/>
          <w:sz w:val="30"/>
          <w:szCs w:val="30"/>
          <w:lang w:val="zh-CN"/>
        </w:rPr>
      </w:pPr>
      <w:r w:rsidRPr="003C3C28">
        <w:rPr>
          <w:rFonts w:asciiTheme="majorEastAsia" w:eastAsiaTheme="majorEastAsia" w:hAnsiTheme="majorEastAsia" w:cs="仿宋_GB2312" w:hint="eastAsia"/>
          <w:b/>
          <w:kern w:val="2"/>
          <w:sz w:val="30"/>
          <w:szCs w:val="30"/>
          <w:lang w:val="zh-CN"/>
        </w:rPr>
        <w:t>（4）关于强制性产品认证</w:t>
      </w:r>
    </w:p>
    <w:p w:rsidR="00E84A28" w:rsidRPr="002F42F0" w:rsidRDefault="00BB4279" w:rsidP="002F42F0">
      <w:pPr>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1）如投标人所投产</w:t>
      </w:r>
      <w:proofErr w:type="gramStart"/>
      <w:r w:rsidRPr="002F42F0">
        <w:rPr>
          <w:rFonts w:asciiTheme="majorEastAsia" w:eastAsiaTheme="majorEastAsia" w:hAnsiTheme="majorEastAsia" w:cs="仿宋_GB2312" w:hint="eastAsia"/>
          <w:sz w:val="30"/>
          <w:szCs w:val="30"/>
          <w:lang w:val="zh-CN"/>
        </w:rPr>
        <w:t>品属于</w:t>
      </w:r>
      <w:proofErr w:type="gramEnd"/>
      <w:r w:rsidRPr="002F42F0">
        <w:rPr>
          <w:rFonts w:asciiTheme="majorEastAsia" w:eastAsiaTheme="majorEastAsia" w:hAnsiTheme="majorEastAsia" w:cs="仿宋_GB2312" w:hint="eastAsia"/>
          <w:sz w:val="30"/>
          <w:szCs w:val="30"/>
          <w:lang w:val="zh-CN"/>
        </w:rPr>
        <w:t>“中国强制性产品认证”（3C认证）范围内,则必须承诺采用</w:t>
      </w:r>
      <w:r w:rsidRPr="002F42F0">
        <w:rPr>
          <w:rFonts w:asciiTheme="majorEastAsia" w:eastAsiaTheme="majorEastAsia" w:hAnsiTheme="majorEastAsia" w:cs="仿宋_GB2312"/>
          <w:sz w:val="30"/>
          <w:szCs w:val="30"/>
          <w:lang w:val="zh-CN"/>
        </w:rPr>
        <w:t>《中华人民共和国实施强制性产品认证的产品目录》</w:t>
      </w:r>
      <w:r w:rsidRPr="002F42F0">
        <w:rPr>
          <w:rFonts w:asciiTheme="majorEastAsia" w:eastAsiaTheme="majorEastAsia" w:hAnsiTheme="majorEastAsia" w:cs="仿宋_GB2312" w:hint="eastAsia"/>
          <w:sz w:val="30"/>
          <w:szCs w:val="30"/>
          <w:lang w:val="zh-CN"/>
        </w:rPr>
        <w:t>并在有效期内的产品，应在投标文件中提供“所投产品符合国家强制性要求承诺函”并加盖投标人公章，否则将承担其投标被视为非实质性响应投标的风险。</w:t>
      </w:r>
    </w:p>
    <w:p w:rsidR="00E84A28" w:rsidRPr="002F42F0" w:rsidRDefault="00BB4279" w:rsidP="002F42F0">
      <w:pPr>
        <w:wordWrap w:val="0"/>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2)投标人所投产品如被列入</w:t>
      </w:r>
      <w:r w:rsidRPr="002F42F0">
        <w:rPr>
          <w:rFonts w:asciiTheme="majorEastAsia" w:eastAsiaTheme="majorEastAsia" w:hAnsiTheme="majorEastAsia" w:cs="仿宋_GB2312"/>
          <w:sz w:val="30"/>
          <w:szCs w:val="30"/>
          <w:lang w:val="zh-CN"/>
        </w:rPr>
        <w:t>《信息安全产品强制性认证目录》，</w:t>
      </w:r>
      <w:r w:rsidRPr="002F42F0">
        <w:rPr>
          <w:rFonts w:asciiTheme="majorEastAsia" w:eastAsiaTheme="majorEastAsia" w:hAnsiTheme="majorEastAsia" w:cs="仿宋_GB2312" w:hint="eastAsia"/>
          <w:sz w:val="30"/>
          <w:szCs w:val="30"/>
          <w:lang w:val="zh-CN"/>
        </w:rPr>
        <w:t>则投标文件中应根据本项目招标文件“第二章 项目需求”</w:t>
      </w:r>
      <w:r w:rsidRPr="002F42F0">
        <w:rPr>
          <w:rFonts w:asciiTheme="majorEastAsia" w:eastAsiaTheme="majorEastAsia" w:hAnsiTheme="majorEastAsia" w:cs="仿宋_GB2312"/>
          <w:sz w:val="30"/>
          <w:szCs w:val="30"/>
          <w:lang w:val="zh-CN"/>
        </w:rPr>
        <w:t>提供</w:t>
      </w:r>
      <w:r w:rsidRPr="002F42F0">
        <w:rPr>
          <w:rFonts w:asciiTheme="majorEastAsia" w:eastAsiaTheme="majorEastAsia" w:hAnsiTheme="majorEastAsia" w:cs="仿宋_GB2312" w:hint="eastAsia"/>
          <w:sz w:val="30"/>
          <w:szCs w:val="30"/>
          <w:lang w:val="zh-CN"/>
        </w:rPr>
        <w:t>：</w:t>
      </w:r>
    </w:p>
    <w:p w:rsidR="00E84A28" w:rsidRPr="002F42F0" w:rsidRDefault="00BB4279" w:rsidP="002F42F0">
      <w:pPr>
        <w:wordWrap w:val="0"/>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①中国信息安全认证中心官网（</w:t>
      </w:r>
      <w:r w:rsidRPr="002F42F0">
        <w:rPr>
          <w:rFonts w:asciiTheme="majorEastAsia" w:eastAsiaTheme="majorEastAsia" w:hAnsiTheme="majorEastAsia" w:cs="仿宋_GB2312"/>
          <w:sz w:val="30"/>
          <w:szCs w:val="30"/>
          <w:lang w:val="zh-CN"/>
        </w:rPr>
        <w:t>http://www.isccc.gov.cn/index.shtml</w:t>
      </w:r>
      <w:r w:rsidRPr="002F42F0">
        <w:rPr>
          <w:rFonts w:asciiTheme="majorEastAsia" w:eastAsiaTheme="majorEastAsia" w:hAnsiTheme="majorEastAsia" w:cs="仿宋_GB2312" w:hint="eastAsia"/>
          <w:sz w:val="30"/>
          <w:szCs w:val="30"/>
          <w:lang w:val="zh-CN"/>
        </w:rPr>
        <w:t>）产品查询结果截图并加盖投标人公章；</w:t>
      </w:r>
    </w:p>
    <w:p w:rsidR="00E84A28" w:rsidRPr="002F42F0" w:rsidRDefault="00BB4279" w:rsidP="002F42F0">
      <w:pPr>
        <w:wordWrap w:val="0"/>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②中国信息安全认证中心颁发的《中国国家信息安全产品认证证书》加盖投标人公章的原件扫描件（或图片）。</w:t>
      </w:r>
    </w:p>
    <w:p w:rsidR="00E84A28" w:rsidRPr="002F42F0" w:rsidRDefault="00BB4279" w:rsidP="002F42F0">
      <w:pPr>
        <w:wordWrap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注：仅需提供序号①～②其中之一即可。</w:t>
      </w:r>
    </w:p>
    <w:p w:rsidR="00E84A28" w:rsidRPr="002F42F0" w:rsidRDefault="00BB4279" w:rsidP="002F42F0">
      <w:pPr>
        <w:tabs>
          <w:tab w:val="left" w:pos="1260"/>
        </w:tabs>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（5）支持脱贫攻坚（物业服务项目）</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在物业项目中，对注册地在832个国家级贫困县域内且聘用建档立</w:t>
      </w:r>
      <w:proofErr w:type="gramStart"/>
      <w:r w:rsidRPr="002F42F0">
        <w:rPr>
          <w:rFonts w:asciiTheme="majorEastAsia" w:eastAsiaTheme="majorEastAsia" w:hAnsiTheme="majorEastAsia" w:cs="仿宋_GB2312" w:hint="eastAsia"/>
          <w:sz w:val="30"/>
          <w:szCs w:val="30"/>
          <w:lang w:val="zh-CN"/>
        </w:rPr>
        <w:t>卡贫困</w:t>
      </w:r>
      <w:proofErr w:type="gramEnd"/>
      <w:r w:rsidRPr="002F42F0">
        <w:rPr>
          <w:rFonts w:asciiTheme="majorEastAsia" w:eastAsiaTheme="majorEastAsia" w:hAnsiTheme="majorEastAsia" w:cs="仿宋_GB2312" w:hint="eastAsia"/>
          <w:sz w:val="30"/>
          <w:szCs w:val="30"/>
          <w:lang w:val="zh-CN"/>
        </w:rPr>
        <w:t>人员的物业公司，提供注册地证明材料、贫困县扶贫部门出具的聘用建档立</w:t>
      </w:r>
      <w:proofErr w:type="gramStart"/>
      <w:r w:rsidRPr="002F42F0">
        <w:rPr>
          <w:rFonts w:asciiTheme="majorEastAsia" w:eastAsiaTheme="majorEastAsia" w:hAnsiTheme="majorEastAsia" w:cs="仿宋_GB2312" w:hint="eastAsia"/>
          <w:sz w:val="30"/>
          <w:szCs w:val="30"/>
          <w:lang w:val="zh-CN"/>
        </w:rPr>
        <w:t>卡贫困</w:t>
      </w:r>
      <w:proofErr w:type="gramEnd"/>
      <w:r w:rsidRPr="002F42F0">
        <w:rPr>
          <w:rFonts w:asciiTheme="majorEastAsia" w:eastAsiaTheme="majorEastAsia" w:hAnsiTheme="majorEastAsia" w:cs="仿宋_GB2312" w:hint="eastAsia"/>
          <w:sz w:val="30"/>
          <w:szCs w:val="30"/>
          <w:lang w:val="zh-CN"/>
        </w:rPr>
        <w:t>人员身份证明及社保材料（开标前12个月内至少连续3个月）的有效证明后，评标委员会根据本项目评标标准予以判定并赋分。</w:t>
      </w:r>
    </w:p>
    <w:p w:rsidR="00E84A28" w:rsidRPr="002F42F0" w:rsidRDefault="00BB4279" w:rsidP="002F42F0">
      <w:pPr>
        <w:tabs>
          <w:tab w:val="left" w:pos="1260"/>
        </w:tabs>
        <w:autoSpaceDE w:val="0"/>
        <w:autoSpaceDN w:val="0"/>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（6）投标无效情形</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2）符合性审查资料未按招标文件要求签署、盖章的。</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3）有下列情形之一的，视为投标人串通投标，其投标无效：</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a.不同投标人的投标文件由同一单位或者个人编制；</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b.不同投标人委托同一单位或者个人办理投标事宜；</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c.不同投标人的投标文件载明的项目管理成员或者联系人员为同一人；</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d.不同投标人的投标文件异常一致或者投标报价呈规律性差异；</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e.不同投标人的投标文件相互混装。</w:t>
      </w:r>
    </w:p>
    <w:p w:rsidR="00E84A28" w:rsidRPr="002F42F0" w:rsidRDefault="00BB4279" w:rsidP="002F42F0">
      <w:pPr>
        <w:autoSpaceDE w:val="0"/>
        <w:autoSpaceDN w:val="0"/>
        <w:adjustRightInd w:val="0"/>
        <w:spacing w:line="360" w:lineRule="auto"/>
        <w:ind w:firstLineChars="200" w:firstLine="602"/>
        <w:contextualSpacing/>
        <w:rPr>
          <w:rFonts w:asciiTheme="majorEastAsia" w:eastAsiaTheme="majorEastAsia" w:hAnsiTheme="majorEastAsia"/>
          <w:sz w:val="30"/>
          <w:szCs w:val="30"/>
        </w:rPr>
      </w:pPr>
      <w:r w:rsidRPr="002F42F0">
        <w:rPr>
          <w:rFonts w:asciiTheme="majorEastAsia" w:eastAsiaTheme="majorEastAsia" w:hAnsiTheme="majorEastAsia" w:cs="仿宋_GB2312" w:hint="eastAsia"/>
          <w:b/>
          <w:sz w:val="30"/>
          <w:szCs w:val="30"/>
          <w:lang w:val="zh-CN"/>
        </w:rPr>
        <w:t>f.</w:t>
      </w:r>
      <w:r w:rsidRPr="002F42F0">
        <w:rPr>
          <w:rFonts w:asciiTheme="majorEastAsia" w:eastAsiaTheme="majorEastAsia" w:hAnsiTheme="majorEastAsia" w:hint="eastAsia"/>
          <w:sz w:val="30"/>
          <w:szCs w:val="30"/>
        </w:rPr>
        <w:t>不同投标人电子投标文件记录的网卡MAC地址、CPU序号、硬盘序列号等硬件特征码均相同时，视为‘</w:t>
      </w:r>
      <w:r w:rsidRPr="002F42F0">
        <w:rPr>
          <w:rFonts w:asciiTheme="majorEastAsia" w:eastAsiaTheme="majorEastAsia" w:hAnsiTheme="majorEastAsia"/>
          <w:sz w:val="30"/>
          <w:szCs w:val="30"/>
        </w:rPr>
        <w:t>不同</w:t>
      </w:r>
      <w:r w:rsidRPr="002F42F0">
        <w:rPr>
          <w:rFonts w:asciiTheme="majorEastAsia" w:eastAsiaTheme="majorEastAsia" w:hAnsiTheme="majorEastAsia" w:hint="eastAsia"/>
          <w:sz w:val="30"/>
          <w:szCs w:val="30"/>
        </w:rPr>
        <w:t>投标人的投标</w:t>
      </w:r>
      <w:r w:rsidRPr="002F42F0">
        <w:rPr>
          <w:rFonts w:asciiTheme="majorEastAsia" w:eastAsiaTheme="majorEastAsia" w:hAnsiTheme="majorEastAsia"/>
          <w:sz w:val="30"/>
          <w:szCs w:val="30"/>
        </w:rPr>
        <w:t>文件由同一单位或者个人编制</w:t>
      </w:r>
      <w:r w:rsidRPr="002F42F0">
        <w:rPr>
          <w:rFonts w:asciiTheme="majorEastAsia" w:eastAsiaTheme="majorEastAsia" w:hAnsiTheme="majorEastAsia" w:hint="eastAsia"/>
          <w:sz w:val="30"/>
          <w:szCs w:val="30"/>
        </w:rPr>
        <w:t>’或‘</w:t>
      </w:r>
      <w:r w:rsidRPr="002F42F0">
        <w:rPr>
          <w:rFonts w:asciiTheme="majorEastAsia" w:eastAsiaTheme="majorEastAsia" w:hAnsiTheme="majorEastAsia"/>
          <w:sz w:val="30"/>
          <w:szCs w:val="30"/>
        </w:rPr>
        <w:t>不同</w:t>
      </w:r>
      <w:r w:rsidRPr="002F42F0">
        <w:rPr>
          <w:rFonts w:asciiTheme="majorEastAsia" w:eastAsiaTheme="majorEastAsia" w:hAnsiTheme="majorEastAsia" w:hint="eastAsia"/>
          <w:sz w:val="30"/>
          <w:szCs w:val="30"/>
        </w:rPr>
        <w:t>投标人</w:t>
      </w:r>
      <w:r w:rsidRPr="002F42F0">
        <w:rPr>
          <w:rFonts w:asciiTheme="majorEastAsia" w:eastAsiaTheme="majorEastAsia" w:hAnsiTheme="majorEastAsia"/>
          <w:sz w:val="30"/>
          <w:szCs w:val="30"/>
        </w:rPr>
        <w:t>委托同一单位或者个人办理</w:t>
      </w:r>
      <w:r w:rsidRPr="002F42F0">
        <w:rPr>
          <w:rFonts w:asciiTheme="majorEastAsia" w:eastAsiaTheme="majorEastAsia" w:hAnsiTheme="majorEastAsia" w:hint="eastAsia"/>
          <w:sz w:val="30"/>
          <w:szCs w:val="30"/>
        </w:rPr>
        <w:t>响应</w:t>
      </w:r>
      <w:r w:rsidRPr="002F42F0">
        <w:rPr>
          <w:rFonts w:asciiTheme="majorEastAsia" w:eastAsiaTheme="majorEastAsia" w:hAnsiTheme="majorEastAsia"/>
          <w:sz w:val="30"/>
          <w:szCs w:val="30"/>
        </w:rPr>
        <w:t>事宜</w:t>
      </w:r>
      <w:r w:rsidRPr="002F42F0">
        <w:rPr>
          <w:rFonts w:asciiTheme="majorEastAsia" w:eastAsiaTheme="majorEastAsia" w:hAnsiTheme="majorEastAsia" w:hint="eastAsia"/>
          <w:sz w:val="30"/>
          <w:szCs w:val="30"/>
        </w:rPr>
        <w:t>’，其投标无效。</w:t>
      </w:r>
    </w:p>
    <w:p w:rsidR="00E84A28" w:rsidRPr="002F42F0" w:rsidRDefault="00BB4279" w:rsidP="002F42F0">
      <w:pPr>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4）评标委员会认为投标人的报价明显低于其他通过符合性审查投标人的报价，有可能影响</w:t>
      </w:r>
      <w:r w:rsidR="003C3C28">
        <w:rPr>
          <w:rFonts w:asciiTheme="majorEastAsia" w:eastAsiaTheme="majorEastAsia" w:hAnsiTheme="majorEastAsia" w:cs="仿宋_GB2312" w:hint="eastAsia"/>
          <w:sz w:val="30"/>
          <w:szCs w:val="30"/>
          <w:lang w:val="zh-CN"/>
        </w:rPr>
        <w:t>产品</w:t>
      </w:r>
      <w:r w:rsidRPr="002F42F0">
        <w:rPr>
          <w:rFonts w:asciiTheme="majorEastAsia" w:eastAsiaTheme="majorEastAsia" w:hAnsiTheme="majorEastAsia" w:cs="仿宋_GB2312" w:hint="eastAsia"/>
          <w:sz w:val="30"/>
          <w:szCs w:val="30"/>
          <w:lang w:val="zh-CN"/>
        </w:rPr>
        <w:t>质量或者不能诚信履约的，应当要求其在评标现场合理的时间内提供书面说明，必要时提交相关证明材料；投标人不能证明其报价合理性的，评标委员会应当将其作为无效投标处理。</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5）</w:t>
      </w:r>
      <w:r w:rsidRPr="002F42F0">
        <w:rPr>
          <w:rFonts w:asciiTheme="majorEastAsia" w:eastAsiaTheme="majorEastAsia" w:hAnsiTheme="majorEastAsia" w:cs="仿宋_GB2312"/>
          <w:sz w:val="30"/>
          <w:szCs w:val="30"/>
          <w:lang w:val="zh-CN"/>
        </w:rPr>
        <w:t>法律、法规和招标文件规定的其他无效情形。</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（7）评标标准</w:t>
      </w:r>
    </w:p>
    <w:p w:rsidR="00E84A28" w:rsidRPr="002F42F0" w:rsidRDefault="00E84A28"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p>
    <w:p w:rsidR="00E84A28" w:rsidRPr="002F42F0" w:rsidRDefault="00E84A28"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p>
    <w:p w:rsidR="00E84A28" w:rsidRPr="002F42F0" w:rsidRDefault="00E84A28"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p>
    <w:p w:rsidR="00E84A28" w:rsidRPr="002F42F0" w:rsidRDefault="00E84A28" w:rsidP="002F42F0">
      <w:pPr>
        <w:pStyle w:val="a9"/>
        <w:spacing w:line="360" w:lineRule="auto"/>
        <w:ind w:firstLineChars="200" w:firstLine="602"/>
        <w:contextualSpacing/>
        <w:rPr>
          <w:rFonts w:asciiTheme="majorEastAsia" w:eastAsiaTheme="majorEastAsia" w:hAnsiTheme="majorEastAsia" w:cs="仿宋_GB2312"/>
          <w:b/>
          <w:sz w:val="30"/>
          <w:szCs w:val="30"/>
          <w:lang w:val="zh-CN"/>
        </w:rPr>
      </w:pPr>
    </w:p>
    <w:tbl>
      <w:tblPr>
        <w:tblW w:w="9557" w:type="dxa"/>
        <w:jc w:val="center"/>
        <w:tblLayout w:type="fixed"/>
        <w:tblCellMar>
          <w:left w:w="0" w:type="dxa"/>
          <w:right w:w="0" w:type="dxa"/>
        </w:tblCellMar>
        <w:tblLook w:val="04A0"/>
      </w:tblPr>
      <w:tblGrid>
        <w:gridCol w:w="757"/>
        <w:gridCol w:w="1984"/>
        <w:gridCol w:w="5954"/>
        <w:gridCol w:w="862"/>
      </w:tblGrid>
      <w:tr w:rsidR="00E84A28" w:rsidRPr="002F42F0">
        <w:trPr>
          <w:trHeight w:val="793"/>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序号</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评分因素及权重</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评分标准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分值</w:t>
            </w:r>
          </w:p>
        </w:tc>
      </w:tr>
      <w:tr w:rsidR="00E84A28" w:rsidRPr="002F42F0">
        <w:trPr>
          <w:trHeight w:val="1248"/>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E84A28">
            <w:pPr>
              <w:widowControl/>
              <w:spacing w:line="360" w:lineRule="auto"/>
              <w:jc w:val="center"/>
              <w:textAlignment w:val="center"/>
              <w:rPr>
                <w:rFonts w:asciiTheme="majorEastAsia" w:eastAsiaTheme="majorEastAsia" w:hAnsiTheme="majorEastAsia" w:cs="宋体"/>
                <w:color w:val="000000"/>
                <w:kern w:val="0"/>
                <w:sz w:val="30"/>
                <w:szCs w:val="30"/>
              </w:rPr>
            </w:pP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spacing w:line="360" w:lineRule="auto"/>
              <w:jc w:val="center"/>
              <w:rPr>
                <w:rFonts w:asciiTheme="majorEastAsia" w:eastAsiaTheme="majorEastAsia" w:hAnsiTheme="majorEastAsia" w:cs="宋体"/>
                <w:b/>
                <w:sz w:val="30"/>
                <w:szCs w:val="30"/>
              </w:rPr>
            </w:pPr>
            <w:r w:rsidRPr="002F42F0">
              <w:rPr>
                <w:rFonts w:asciiTheme="majorEastAsia" w:eastAsiaTheme="majorEastAsia" w:hAnsiTheme="majorEastAsia" w:cs="宋体" w:hint="eastAsia"/>
                <w:b/>
                <w:sz w:val="30"/>
                <w:szCs w:val="30"/>
              </w:rPr>
              <w:t>分值构成(100分)</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spacing w:line="360" w:lineRule="auto"/>
              <w:jc w:val="center"/>
              <w:rPr>
                <w:rFonts w:asciiTheme="majorEastAsia" w:eastAsiaTheme="majorEastAsia" w:hAnsiTheme="majorEastAsia" w:cs="宋体"/>
                <w:b/>
                <w:sz w:val="30"/>
                <w:szCs w:val="30"/>
              </w:rPr>
            </w:pPr>
            <w:r w:rsidRPr="002F42F0">
              <w:rPr>
                <w:rFonts w:asciiTheme="majorEastAsia" w:eastAsiaTheme="majorEastAsia" w:hAnsiTheme="majorEastAsia" w:cs="宋体" w:hint="eastAsia"/>
                <w:b/>
                <w:sz w:val="30"/>
                <w:szCs w:val="30"/>
              </w:rPr>
              <w:t>投标报价:</w:t>
            </w:r>
            <w:r w:rsidRPr="002F42F0">
              <w:rPr>
                <w:rFonts w:asciiTheme="majorEastAsia" w:eastAsiaTheme="majorEastAsia" w:hAnsiTheme="majorEastAsia" w:cs="宋体" w:hint="eastAsia"/>
                <w:b/>
                <w:sz w:val="30"/>
                <w:szCs w:val="30"/>
                <w:u w:val="single"/>
              </w:rPr>
              <w:t xml:space="preserve"> 35分</w:t>
            </w:r>
          </w:p>
          <w:p w:rsidR="00E84A28" w:rsidRPr="002F42F0" w:rsidRDefault="00BB4279">
            <w:pPr>
              <w:spacing w:line="360" w:lineRule="auto"/>
              <w:jc w:val="center"/>
              <w:rPr>
                <w:rFonts w:asciiTheme="majorEastAsia" w:eastAsiaTheme="majorEastAsia" w:hAnsiTheme="majorEastAsia" w:cs="宋体"/>
                <w:b/>
                <w:sz w:val="30"/>
                <w:szCs w:val="30"/>
                <w:u w:val="single"/>
              </w:rPr>
            </w:pPr>
            <w:r w:rsidRPr="002F42F0">
              <w:rPr>
                <w:rFonts w:asciiTheme="majorEastAsia" w:eastAsiaTheme="majorEastAsia" w:hAnsiTheme="majorEastAsia" w:cs="宋体" w:hint="eastAsia"/>
                <w:b/>
                <w:sz w:val="30"/>
                <w:szCs w:val="30"/>
              </w:rPr>
              <w:t>商务部分:</w:t>
            </w:r>
            <w:r w:rsidRPr="002F42F0">
              <w:rPr>
                <w:rFonts w:asciiTheme="majorEastAsia" w:eastAsiaTheme="majorEastAsia" w:hAnsiTheme="majorEastAsia" w:cs="宋体" w:hint="eastAsia"/>
                <w:b/>
                <w:sz w:val="30"/>
                <w:szCs w:val="30"/>
                <w:u w:val="single"/>
              </w:rPr>
              <w:t xml:space="preserve"> 30分</w:t>
            </w:r>
          </w:p>
          <w:p w:rsidR="00E84A28" w:rsidRPr="002F42F0" w:rsidRDefault="00BB4279">
            <w:pPr>
              <w:spacing w:line="360" w:lineRule="auto"/>
              <w:jc w:val="center"/>
              <w:rPr>
                <w:rFonts w:asciiTheme="majorEastAsia" w:eastAsiaTheme="majorEastAsia" w:hAnsiTheme="majorEastAsia" w:cs="宋体"/>
                <w:b/>
                <w:sz w:val="30"/>
                <w:szCs w:val="30"/>
              </w:rPr>
            </w:pPr>
            <w:r w:rsidRPr="002F42F0">
              <w:rPr>
                <w:rFonts w:asciiTheme="majorEastAsia" w:eastAsiaTheme="majorEastAsia" w:hAnsiTheme="majorEastAsia" w:cs="宋体" w:hint="eastAsia"/>
                <w:b/>
                <w:sz w:val="30"/>
                <w:szCs w:val="30"/>
              </w:rPr>
              <w:t>技术部分:</w:t>
            </w:r>
            <w:r w:rsidRPr="002F42F0">
              <w:rPr>
                <w:rFonts w:asciiTheme="majorEastAsia" w:eastAsiaTheme="majorEastAsia" w:hAnsiTheme="majorEastAsia" w:cs="宋体" w:hint="eastAsia"/>
                <w:b/>
                <w:sz w:val="30"/>
                <w:szCs w:val="30"/>
                <w:u w:val="single"/>
              </w:rPr>
              <w:t xml:space="preserve"> 35分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100分</w:t>
            </w:r>
          </w:p>
        </w:tc>
      </w:tr>
      <w:tr w:rsidR="00E84A28" w:rsidRPr="002F42F0">
        <w:trPr>
          <w:trHeight w:val="1248"/>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proofErr w:type="gramStart"/>
            <w:r w:rsidRPr="002F42F0">
              <w:rPr>
                <w:rFonts w:asciiTheme="majorEastAsia" w:eastAsiaTheme="majorEastAsia" w:hAnsiTheme="majorEastAsia" w:cs="宋体" w:hint="eastAsia"/>
                <w:color w:val="000000"/>
                <w:kern w:val="0"/>
                <w:sz w:val="30"/>
                <w:szCs w:val="30"/>
              </w:rPr>
              <w:t>一</w:t>
            </w:r>
            <w:proofErr w:type="gramEnd"/>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价格</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kern w:val="0"/>
                <w:sz w:val="30"/>
                <w:szCs w:val="30"/>
              </w:rPr>
            </w:pPr>
            <w:r w:rsidRPr="002F42F0">
              <w:rPr>
                <w:rFonts w:asciiTheme="majorEastAsia" w:eastAsiaTheme="majorEastAsia" w:hAnsiTheme="majorEastAsia" w:cs="宋体" w:hint="eastAsia"/>
                <w:color w:val="000000"/>
                <w:kern w:val="0"/>
                <w:sz w:val="30"/>
                <w:szCs w:val="30"/>
              </w:rPr>
              <w:t>报价得分按照低价优先法计算，即满足招标文件要求且投标报价最低的投标人报价为评标基准价，其价格分为满分，其他投标人的价格</w:t>
            </w:r>
            <w:proofErr w:type="gramStart"/>
            <w:r w:rsidRPr="002F42F0">
              <w:rPr>
                <w:rFonts w:asciiTheme="majorEastAsia" w:eastAsiaTheme="majorEastAsia" w:hAnsiTheme="majorEastAsia" w:cs="宋体" w:hint="eastAsia"/>
                <w:color w:val="000000"/>
                <w:kern w:val="0"/>
                <w:sz w:val="30"/>
                <w:szCs w:val="30"/>
              </w:rPr>
              <w:t>分统一</w:t>
            </w:r>
            <w:proofErr w:type="gramEnd"/>
            <w:r w:rsidRPr="002F42F0">
              <w:rPr>
                <w:rFonts w:asciiTheme="majorEastAsia" w:eastAsiaTheme="majorEastAsia" w:hAnsiTheme="majorEastAsia" w:cs="宋体" w:hint="eastAsia"/>
                <w:color w:val="000000"/>
                <w:kern w:val="0"/>
                <w:sz w:val="30"/>
                <w:szCs w:val="30"/>
              </w:rPr>
              <w:t>按照下列公式计算：</w:t>
            </w:r>
          </w:p>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报价得分=（评标基准价/投标报价）*35</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35</w:t>
            </w:r>
          </w:p>
        </w:tc>
      </w:tr>
      <w:tr w:rsidR="00E84A28" w:rsidRPr="002F42F0">
        <w:trPr>
          <w:trHeight w:val="1191"/>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二</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技术指标和配置对招标文件的响应性</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E84A28">
            <w:pPr>
              <w:spacing w:line="360" w:lineRule="auto"/>
              <w:jc w:val="left"/>
              <w:rPr>
                <w:rFonts w:asciiTheme="majorEastAsia" w:eastAsiaTheme="majorEastAsia" w:hAnsiTheme="majorEastAsia" w:cs="宋体"/>
                <w:color w:val="000000"/>
                <w:sz w:val="30"/>
                <w:szCs w:val="30"/>
              </w:rPr>
            </w:pP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35</w:t>
            </w:r>
          </w:p>
        </w:tc>
      </w:tr>
      <w:tr w:rsidR="00E84A28" w:rsidRPr="002F42F0">
        <w:trPr>
          <w:trHeight w:val="1248"/>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2.1</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参数符合性</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完全符合招标文件要求，没有偏离得28分。本次招标的核心重要技术参数（本招标文件带“★”号标注的部分）须完全满足招标文件要求，不允许有负偏；非“★”号标注的部分为一般性技术参数，每有一项不满足招标要求的扣3分，扣完为止。所投产品每有一项优于招标文件要求的加0.5分，最高加2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30</w:t>
            </w:r>
          </w:p>
        </w:tc>
      </w:tr>
      <w:tr w:rsidR="00E84A28" w:rsidRPr="002F42F0">
        <w:trPr>
          <w:trHeight w:val="312"/>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lastRenderedPageBreak/>
              <w:t>2.2</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实施方案</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按照实施方案的优越性，完整性；优秀的得5分，良好的得3分，一般的得1分。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5</w:t>
            </w:r>
          </w:p>
        </w:tc>
      </w:tr>
      <w:tr w:rsidR="00E84A28" w:rsidRPr="002F42F0">
        <w:trPr>
          <w:trHeight w:val="1026"/>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三</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综合实力评分</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E84A28">
            <w:pPr>
              <w:spacing w:line="360" w:lineRule="auto"/>
              <w:jc w:val="left"/>
              <w:rPr>
                <w:rFonts w:asciiTheme="majorEastAsia" w:eastAsiaTheme="majorEastAsia" w:hAnsiTheme="majorEastAsia" w:cs="宋体"/>
                <w:color w:val="000000"/>
                <w:sz w:val="30"/>
                <w:szCs w:val="30"/>
              </w:rPr>
            </w:pP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30</w:t>
            </w:r>
          </w:p>
        </w:tc>
      </w:tr>
      <w:tr w:rsidR="00E84A28" w:rsidRPr="002F42F0">
        <w:trPr>
          <w:trHeight w:val="624"/>
          <w:jc w:val="center"/>
        </w:trPr>
        <w:tc>
          <w:tcPr>
            <w:tcW w:w="75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3.1</w:t>
            </w:r>
          </w:p>
        </w:tc>
        <w:tc>
          <w:tcPr>
            <w:tcW w:w="198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节能、环保产品</w:t>
            </w:r>
          </w:p>
        </w:tc>
        <w:tc>
          <w:tcPr>
            <w:tcW w:w="595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 xml:space="preserve">投标产品被认定为节能产品的得1分；被认定为环保产品的得1分。提供证明文件扫描件或图片。                    </w:t>
            </w:r>
          </w:p>
        </w:tc>
        <w:tc>
          <w:tcPr>
            <w:tcW w:w="8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2</w:t>
            </w:r>
          </w:p>
        </w:tc>
      </w:tr>
      <w:tr w:rsidR="00E84A28" w:rsidRPr="002F42F0">
        <w:trPr>
          <w:trHeight w:val="624"/>
          <w:jc w:val="center"/>
        </w:trPr>
        <w:tc>
          <w:tcPr>
            <w:tcW w:w="75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19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595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E84A28">
            <w:pPr>
              <w:spacing w:line="360" w:lineRule="auto"/>
              <w:jc w:val="left"/>
              <w:rPr>
                <w:rFonts w:asciiTheme="majorEastAsia" w:eastAsiaTheme="majorEastAsia" w:hAnsiTheme="majorEastAsia" w:cs="宋体"/>
                <w:color w:val="000000"/>
                <w:sz w:val="30"/>
                <w:szCs w:val="30"/>
              </w:rPr>
            </w:pPr>
          </w:p>
        </w:tc>
        <w:tc>
          <w:tcPr>
            <w:tcW w:w="8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r>
      <w:tr w:rsidR="00E84A28" w:rsidRPr="002F42F0">
        <w:trPr>
          <w:trHeight w:val="1560"/>
          <w:jc w:val="center"/>
        </w:trPr>
        <w:tc>
          <w:tcPr>
            <w:tcW w:w="757" w:type="dxa"/>
            <w:vMerge w:val="restart"/>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3.2</w:t>
            </w:r>
          </w:p>
        </w:tc>
        <w:tc>
          <w:tcPr>
            <w:tcW w:w="1984" w:type="dxa"/>
            <w:vMerge w:val="restart"/>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投标人及产品制造商综合实力</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投标人具备：知识产权管理体系认证（GB/T 29490-2013）、质量管理体系认证证书（ISO9001）认证范围包含计算机信息系统集成、环境管理体系认证证书（ISO14001）认证范围包含计算机信息系统集成、职业健康安全管理体系认证证书（OHSAS18001）认证范围包含计算机信息系统集成、智慧校园安全管理相关类别系统软件著作权。完全具备得</w:t>
            </w:r>
            <w:proofErr w:type="gramStart"/>
            <w:r w:rsidRPr="002F42F0">
              <w:rPr>
                <w:rFonts w:asciiTheme="majorEastAsia" w:eastAsiaTheme="majorEastAsia" w:hAnsiTheme="majorEastAsia" w:cs="宋体" w:hint="eastAsia"/>
                <w:color w:val="000000"/>
                <w:kern w:val="0"/>
                <w:sz w:val="30"/>
                <w:szCs w:val="30"/>
              </w:rPr>
              <w:t>得</w:t>
            </w:r>
            <w:proofErr w:type="gramEnd"/>
            <w:r w:rsidRPr="002F42F0">
              <w:rPr>
                <w:rFonts w:asciiTheme="majorEastAsia" w:eastAsiaTheme="majorEastAsia" w:hAnsiTheme="majorEastAsia" w:cs="宋体" w:hint="eastAsia"/>
                <w:color w:val="000000"/>
                <w:kern w:val="0"/>
                <w:sz w:val="30"/>
                <w:szCs w:val="30"/>
              </w:rPr>
              <w:t>3分，每缺少一项扣1分，扣完为止。提供证明文件扫描件或图片。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w:t>
            </w:r>
          </w:p>
        </w:tc>
      </w:tr>
      <w:tr w:rsidR="00E84A28" w:rsidRPr="002F42F0">
        <w:trPr>
          <w:trHeight w:val="624"/>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所投智慧黑板整机制造商通过CMMI3级（含3级）及以上软件能力成熟度模型集成认证的得3分，否则不得分；提供证明文件扫描件或图片（附带查询截图）。</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w:t>
            </w:r>
          </w:p>
        </w:tc>
      </w:tr>
      <w:tr w:rsidR="00E84A28" w:rsidRPr="002F42F0">
        <w:trPr>
          <w:trHeight w:val="624"/>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所投智慧黑板整机制造商需通过ISO14064低</w:t>
            </w:r>
            <w:r w:rsidRPr="002F42F0">
              <w:rPr>
                <w:rFonts w:asciiTheme="majorEastAsia" w:eastAsiaTheme="majorEastAsia" w:hAnsiTheme="majorEastAsia" w:cs="宋体" w:hint="eastAsia"/>
                <w:color w:val="000000"/>
                <w:kern w:val="0"/>
                <w:sz w:val="30"/>
                <w:szCs w:val="30"/>
              </w:rPr>
              <w:lastRenderedPageBreak/>
              <w:t>碳体系认证标准得2分，否则不得分（附带认证认可业务信息统一查询平台查询截图），提供证明文件扫描件或图片。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lastRenderedPageBreak/>
              <w:t>2</w:t>
            </w:r>
          </w:p>
        </w:tc>
      </w:tr>
      <w:tr w:rsidR="00E84A28" w:rsidRPr="002F42F0">
        <w:trPr>
          <w:trHeight w:val="1248"/>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为保证系统安全性，保证相关单位具有专业的信息安全研发及较强的事件分析能力，投标人所投的视频监控产品厂家获得中国信息安全测评中心颁发的国家信息安全漏洞库（CNNVD）技术支撑单位等级证书的，一级得3分，二级得2分，三级得1分，不提供不得分。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w:t>
            </w:r>
          </w:p>
        </w:tc>
      </w:tr>
      <w:tr w:rsidR="00E84A28" w:rsidRPr="002F42F0">
        <w:trPr>
          <w:trHeight w:val="1560"/>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为保证货物售后服务质量，保障用户利益，投标所投产品厂商应具有充足的售后资源及规范的管理制度，按照国家标准《商品售后服务评价体系》（GB/T 27922-2011）建立完善、成熟的商品售后服务工作体系。投标所投视频监控产品厂商具有经CNCA批准的第三方认证机构出具的售后服务认证证书，经评价能力为三星级的得1分，四星级的得2分，五星认证的得3分，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w:t>
            </w:r>
          </w:p>
        </w:tc>
      </w:tr>
      <w:tr w:rsidR="00E84A28" w:rsidRPr="002F42F0">
        <w:trPr>
          <w:trHeight w:val="936"/>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投标所投视频监控产品厂商应具备成熟的过程管理能力、时间/成本/质量控制能力，产品及平台开发体系通过CMMI5级认证的</w:t>
            </w:r>
            <w:r w:rsidRPr="002F42F0">
              <w:rPr>
                <w:rFonts w:asciiTheme="majorEastAsia" w:eastAsiaTheme="majorEastAsia" w:hAnsiTheme="majorEastAsia" w:cs="宋体" w:hint="eastAsia"/>
                <w:color w:val="000000"/>
                <w:kern w:val="0"/>
                <w:sz w:val="30"/>
                <w:szCs w:val="30"/>
              </w:rPr>
              <w:lastRenderedPageBreak/>
              <w:t>（Capability Maturity Model Integration等级5）得2分，CMMI3级认证（含3级）及以上的得1份，提供证明文件扫描件或图片。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sz w:val="30"/>
                <w:szCs w:val="30"/>
              </w:rPr>
            </w:pPr>
            <w:r w:rsidRPr="002F42F0">
              <w:rPr>
                <w:rFonts w:asciiTheme="majorEastAsia" w:eastAsiaTheme="majorEastAsia" w:hAnsiTheme="majorEastAsia" w:cs="宋体" w:hint="eastAsia"/>
                <w:kern w:val="0"/>
                <w:sz w:val="30"/>
                <w:szCs w:val="30"/>
              </w:rPr>
              <w:lastRenderedPageBreak/>
              <w:t>2</w:t>
            </w:r>
          </w:p>
        </w:tc>
      </w:tr>
      <w:tr w:rsidR="00E84A28" w:rsidRPr="002F42F0">
        <w:trPr>
          <w:trHeight w:val="936"/>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为保证良好的信用评价，投标人所投视频监控设备厂商应具备较强的合同执行诚信度和执行能力，获得政府权威机构颁发的国家级守合同重信用公示企业的得2分，获得省级守合同重信用的得1分，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2</w:t>
            </w:r>
          </w:p>
        </w:tc>
      </w:tr>
      <w:tr w:rsidR="00E84A28" w:rsidRPr="002F42F0">
        <w:trPr>
          <w:trHeight w:val="624"/>
          <w:jc w:val="center"/>
        </w:trPr>
        <w:tc>
          <w:tcPr>
            <w:tcW w:w="757"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1984" w:type="dxa"/>
            <w:vMerge/>
            <w:tcBorders>
              <w:top w:val="nil"/>
              <w:left w:val="single" w:sz="4" w:space="0" w:color="000000"/>
              <w:bottom w:val="nil"/>
              <w:right w:val="single" w:sz="4" w:space="0" w:color="000000"/>
            </w:tcBorders>
            <w:tcMar>
              <w:top w:w="12" w:type="dxa"/>
              <w:left w:w="12" w:type="dxa"/>
              <w:right w:w="12" w:type="dxa"/>
            </w:tcMar>
            <w:vAlign w:val="center"/>
          </w:tcPr>
          <w:p w:rsidR="00E84A28" w:rsidRPr="002F42F0" w:rsidRDefault="00E84A28">
            <w:pPr>
              <w:spacing w:line="360" w:lineRule="auto"/>
              <w:jc w:val="center"/>
              <w:rPr>
                <w:rFonts w:asciiTheme="majorEastAsia" w:eastAsiaTheme="majorEastAsia" w:hAnsiTheme="majorEastAsia" w:cs="宋体"/>
                <w:color w:val="000000"/>
                <w:sz w:val="30"/>
                <w:szCs w:val="30"/>
              </w:rPr>
            </w:pP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投标人所投的视频监控设备厂商获得CCC现场检测实验室资质的得3分，其他不得分，提供证明文件扫描件或图片。</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w:t>
            </w:r>
          </w:p>
        </w:tc>
      </w:tr>
      <w:tr w:rsidR="00E84A28" w:rsidRPr="002F42F0">
        <w:trPr>
          <w:trHeight w:val="312"/>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3.3</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售后服务</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售后服务响应情况、售后服务方案计划等优秀的得5分，良好的得3分，一般的得1分。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5</w:t>
            </w:r>
          </w:p>
        </w:tc>
      </w:tr>
      <w:tr w:rsidR="00E84A28" w:rsidRPr="002F42F0">
        <w:trPr>
          <w:trHeight w:val="312"/>
          <w:jc w:val="center"/>
        </w:trPr>
        <w:tc>
          <w:tcPr>
            <w:tcW w:w="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3.4</w:t>
            </w:r>
          </w:p>
        </w:tc>
        <w:tc>
          <w:tcPr>
            <w:tcW w:w="1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投标文件规范性、完整性</w:t>
            </w:r>
          </w:p>
        </w:tc>
        <w:tc>
          <w:tcPr>
            <w:tcW w:w="59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left"/>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根据投标文件编制及内容的完整性，优秀的得2分，良好的得1分，其它不得分。</w:t>
            </w:r>
          </w:p>
        </w:tc>
        <w:tc>
          <w:tcPr>
            <w:tcW w:w="8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84A28" w:rsidRPr="002F42F0" w:rsidRDefault="00BB4279">
            <w:pPr>
              <w:widowControl/>
              <w:spacing w:line="360" w:lineRule="auto"/>
              <w:jc w:val="center"/>
              <w:textAlignment w:val="center"/>
              <w:rPr>
                <w:rFonts w:asciiTheme="majorEastAsia" w:eastAsiaTheme="majorEastAsia" w:hAnsiTheme="majorEastAsia" w:cs="宋体"/>
                <w:color w:val="000000"/>
                <w:sz w:val="30"/>
                <w:szCs w:val="30"/>
              </w:rPr>
            </w:pPr>
            <w:r w:rsidRPr="002F42F0">
              <w:rPr>
                <w:rFonts w:asciiTheme="majorEastAsia" w:eastAsiaTheme="majorEastAsia" w:hAnsiTheme="majorEastAsia" w:cs="宋体" w:hint="eastAsia"/>
                <w:color w:val="000000"/>
                <w:kern w:val="0"/>
                <w:sz w:val="30"/>
                <w:szCs w:val="30"/>
              </w:rPr>
              <w:t>2</w:t>
            </w:r>
          </w:p>
        </w:tc>
      </w:tr>
    </w:tbl>
    <w:p w:rsidR="00E84A28" w:rsidRPr="002F42F0" w:rsidRDefault="00BB4279" w:rsidP="002F42F0">
      <w:pPr>
        <w:spacing w:line="360" w:lineRule="auto"/>
        <w:ind w:firstLineChars="200" w:firstLine="602"/>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3043"/>
        <w:gridCol w:w="2976"/>
        <w:gridCol w:w="2916"/>
      </w:tblGrid>
      <w:tr w:rsidR="00E84A28" w:rsidRPr="002F42F0">
        <w:trPr>
          <w:trHeight w:val="564"/>
        </w:trPr>
        <w:tc>
          <w:tcPr>
            <w:tcW w:w="785"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lang w:val="en-GB"/>
              </w:rPr>
              <w:t>序号</w:t>
            </w:r>
          </w:p>
        </w:tc>
        <w:tc>
          <w:tcPr>
            <w:tcW w:w="3043"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lang w:val="en-GB"/>
              </w:rPr>
              <w:t>情形</w:t>
            </w:r>
          </w:p>
        </w:tc>
        <w:tc>
          <w:tcPr>
            <w:tcW w:w="2976"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rPr>
              <w:t>价格扣除</w:t>
            </w:r>
            <w:r w:rsidRPr="002F42F0">
              <w:rPr>
                <w:rFonts w:asciiTheme="majorEastAsia" w:eastAsiaTheme="majorEastAsia" w:hAnsiTheme="majorEastAsia" w:hint="eastAsia"/>
                <w:b/>
                <w:color w:val="000000"/>
                <w:sz w:val="30"/>
                <w:szCs w:val="30"/>
                <w:lang w:val="en-GB"/>
              </w:rPr>
              <w:t>比例</w:t>
            </w:r>
          </w:p>
        </w:tc>
        <w:tc>
          <w:tcPr>
            <w:tcW w:w="2916"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lang w:val="en-GB"/>
              </w:rPr>
              <w:t>计算公式</w:t>
            </w:r>
          </w:p>
        </w:tc>
      </w:tr>
      <w:tr w:rsidR="00E84A28" w:rsidRPr="002F42F0">
        <w:trPr>
          <w:trHeight w:val="896"/>
        </w:trPr>
        <w:tc>
          <w:tcPr>
            <w:tcW w:w="785"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lang w:val="en-GB"/>
              </w:rPr>
              <w:t>1</w:t>
            </w:r>
          </w:p>
        </w:tc>
        <w:tc>
          <w:tcPr>
            <w:tcW w:w="3043" w:type="dxa"/>
            <w:vAlign w:val="center"/>
          </w:tcPr>
          <w:p w:rsidR="00E84A28" w:rsidRPr="002F42F0" w:rsidRDefault="00BB4279">
            <w:pPr>
              <w:jc w:val="center"/>
              <w:rPr>
                <w:rFonts w:asciiTheme="majorEastAsia" w:eastAsiaTheme="majorEastAsia" w:hAnsiTheme="majorEastAsia"/>
                <w:color w:val="FF0000"/>
                <w:sz w:val="30"/>
                <w:szCs w:val="30"/>
                <w:lang w:val="en-GB"/>
              </w:rPr>
            </w:pPr>
            <w:r w:rsidRPr="002F42F0">
              <w:rPr>
                <w:rFonts w:asciiTheme="majorEastAsia" w:eastAsiaTheme="majorEastAsia" w:hAnsiTheme="majorEastAsia" w:hint="eastAsia"/>
                <w:color w:val="000000"/>
                <w:sz w:val="30"/>
                <w:szCs w:val="30"/>
              </w:rPr>
              <w:t>非联合体投标人</w:t>
            </w:r>
          </w:p>
        </w:tc>
        <w:tc>
          <w:tcPr>
            <w:tcW w:w="2976" w:type="dxa"/>
            <w:vAlign w:val="center"/>
          </w:tcPr>
          <w:p w:rsidR="00E84A28" w:rsidRPr="002F42F0" w:rsidRDefault="00BB4279">
            <w:pPr>
              <w:jc w:val="center"/>
              <w:rPr>
                <w:rFonts w:asciiTheme="majorEastAsia" w:eastAsiaTheme="majorEastAsia" w:hAnsiTheme="majorEastAsia"/>
                <w:b/>
                <w:sz w:val="30"/>
                <w:szCs w:val="30"/>
                <w:lang w:val="en-GB"/>
              </w:rPr>
            </w:pPr>
            <w:r w:rsidRPr="002F42F0">
              <w:rPr>
                <w:rFonts w:asciiTheme="majorEastAsia" w:eastAsiaTheme="majorEastAsia" w:hAnsiTheme="majorEastAsia" w:hint="eastAsia"/>
                <w:color w:val="000000"/>
                <w:sz w:val="30"/>
                <w:szCs w:val="30"/>
              </w:rPr>
              <w:t>对小型和微型企业产品的价格扣除</w:t>
            </w:r>
            <w:r w:rsidRPr="002F42F0">
              <w:rPr>
                <w:rFonts w:asciiTheme="majorEastAsia" w:eastAsiaTheme="majorEastAsia" w:hAnsiTheme="majorEastAsia"/>
                <w:sz w:val="30"/>
                <w:szCs w:val="30"/>
                <w:u w:val="single"/>
              </w:rPr>
              <w:t>6</w:t>
            </w:r>
            <w:r w:rsidRPr="002F42F0">
              <w:rPr>
                <w:rFonts w:asciiTheme="majorEastAsia" w:eastAsiaTheme="majorEastAsia" w:hAnsiTheme="majorEastAsia" w:hint="eastAsia"/>
                <w:sz w:val="30"/>
                <w:szCs w:val="30"/>
              </w:rPr>
              <w:t>%</w:t>
            </w:r>
          </w:p>
        </w:tc>
        <w:tc>
          <w:tcPr>
            <w:tcW w:w="2916" w:type="dxa"/>
            <w:vMerge w:val="restart"/>
            <w:vAlign w:val="center"/>
          </w:tcPr>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评标价格＝投标报价—</w:t>
            </w:r>
            <w:r w:rsidRPr="002F42F0">
              <w:rPr>
                <w:rFonts w:asciiTheme="majorEastAsia" w:eastAsiaTheme="majorEastAsia" w:hAnsiTheme="majorEastAsia" w:hint="eastAsia"/>
                <w:color w:val="000000"/>
                <w:sz w:val="30"/>
                <w:szCs w:val="30"/>
              </w:rPr>
              <w:t>小型和微型企业产</w:t>
            </w:r>
            <w:r w:rsidRPr="002F42F0">
              <w:rPr>
                <w:rFonts w:asciiTheme="majorEastAsia" w:eastAsiaTheme="majorEastAsia" w:hAnsiTheme="majorEastAsia" w:hint="eastAsia"/>
                <w:color w:val="000000"/>
                <w:sz w:val="30"/>
                <w:szCs w:val="30"/>
              </w:rPr>
              <w:lastRenderedPageBreak/>
              <w:t>品的价格</w:t>
            </w:r>
            <w:r w:rsidRPr="002F42F0">
              <w:rPr>
                <w:rFonts w:asciiTheme="majorEastAsia" w:eastAsiaTheme="majorEastAsia" w:hAnsiTheme="majorEastAsia" w:hint="eastAsia"/>
                <w:color w:val="000000"/>
                <w:sz w:val="30"/>
                <w:szCs w:val="30"/>
                <w:lang w:val="en-GB"/>
              </w:rPr>
              <w:t>×6%</w:t>
            </w:r>
          </w:p>
          <w:p w:rsidR="00E84A28" w:rsidRPr="002F42F0" w:rsidRDefault="00E84A28">
            <w:pPr>
              <w:jc w:val="center"/>
              <w:rPr>
                <w:rFonts w:asciiTheme="majorEastAsia" w:eastAsiaTheme="majorEastAsia" w:hAnsiTheme="majorEastAsia"/>
                <w:b/>
                <w:color w:val="000000"/>
                <w:sz w:val="30"/>
                <w:szCs w:val="30"/>
                <w:lang w:val="en-GB"/>
              </w:rPr>
            </w:pPr>
          </w:p>
        </w:tc>
      </w:tr>
      <w:tr w:rsidR="00E84A28" w:rsidRPr="002F42F0">
        <w:trPr>
          <w:trHeight w:val="1416"/>
        </w:trPr>
        <w:tc>
          <w:tcPr>
            <w:tcW w:w="785"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lang w:val="en-GB"/>
              </w:rPr>
              <w:lastRenderedPageBreak/>
              <w:t>2</w:t>
            </w:r>
          </w:p>
        </w:tc>
        <w:tc>
          <w:tcPr>
            <w:tcW w:w="3043" w:type="dxa"/>
            <w:vAlign w:val="center"/>
          </w:tcPr>
          <w:p w:rsidR="00E84A28" w:rsidRPr="002F42F0" w:rsidRDefault="00BB4279">
            <w:pPr>
              <w:jc w:val="center"/>
              <w:rPr>
                <w:rFonts w:asciiTheme="majorEastAsia" w:eastAsiaTheme="majorEastAsia" w:hAnsiTheme="majorEastAsia"/>
                <w:b/>
                <w:color w:val="000000"/>
                <w:sz w:val="30"/>
                <w:szCs w:val="30"/>
              </w:rPr>
            </w:pPr>
            <w:r w:rsidRPr="002F42F0">
              <w:rPr>
                <w:rFonts w:asciiTheme="majorEastAsia" w:eastAsiaTheme="majorEastAsia" w:hAnsiTheme="majorEastAsia" w:hint="eastAsia"/>
                <w:color w:val="000000"/>
                <w:sz w:val="30"/>
                <w:szCs w:val="30"/>
                <w:lang w:val="en-GB"/>
              </w:rPr>
              <w:t>联合体各方均为小型、微型企业</w:t>
            </w:r>
          </w:p>
        </w:tc>
        <w:tc>
          <w:tcPr>
            <w:tcW w:w="2976" w:type="dxa"/>
            <w:vAlign w:val="center"/>
          </w:tcPr>
          <w:p w:rsidR="00E84A28" w:rsidRPr="002F42F0" w:rsidRDefault="00BB4279">
            <w:pPr>
              <w:jc w:val="center"/>
              <w:rPr>
                <w:rFonts w:asciiTheme="majorEastAsia" w:eastAsiaTheme="majorEastAsia" w:hAnsiTheme="majorEastAsia"/>
                <w:sz w:val="30"/>
                <w:szCs w:val="30"/>
              </w:rPr>
            </w:pPr>
            <w:r w:rsidRPr="002F42F0">
              <w:rPr>
                <w:rFonts w:asciiTheme="majorEastAsia" w:eastAsiaTheme="majorEastAsia" w:hAnsiTheme="majorEastAsia" w:hint="eastAsia"/>
                <w:color w:val="000000"/>
                <w:sz w:val="30"/>
                <w:szCs w:val="30"/>
              </w:rPr>
              <w:t>对小型和微型企业产品的价格扣除</w:t>
            </w:r>
            <w:r w:rsidRPr="002F42F0">
              <w:rPr>
                <w:rFonts w:asciiTheme="majorEastAsia" w:eastAsiaTheme="majorEastAsia" w:hAnsiTheme="majorEastAsia"/>
                <w:sz w:val="30"/>
                <w:szCs w:val="30"/>
                <w:u w:val="single"/>
              </w:rPr>
              <w:t>6</w:t>
            </w:r>
            <w:r w:rsidRPr="002F42F0">
              <w:rPr>
                <w:rFonts w:asciiTheme="majorEastAsia" w:eastAsiaTheme="majorEastAsia" w:hAnsiTheme="majorEastAsia" w:hint="eastAsia"/>
                <w:sz w:val="30"/>
                <w:szCs w:val="30"/>
              </w:rPr>
              <w:t>%</w:t>
            </w:r>
          </w:p>
          <w:p w:rsidR="00E84A28" w:rsidRPr="002F42F0" w:rsidRDefault="00BB4279">
            <w:pPr>
              <w:jc w:val="center"/>
              <w:rPr>
                <w:rFonts w:asciiTheme="majorEastAsia" w:eastAsiaTheme="majorEastAsia" w:hAnsiTheme="majorEastAsia"/>
                <w:b/>
                <w:sz w:val="30"/>
                <w:szCs w:val="30"/>
                <w:lang w:val="en-GB"/>
              </w:rPr>
            </w:pPr>
            <w:r w:rsidRPr="002F42F0">
              <w:rPr>
                <w:rFonts w:asciiTheme="majorEastAsia" w:eastAsiaTheme="majorEastAsia" w:hAnsiTheme="majorEastAsia" w:hint="eastAsia"/>
                <w:sz w:val="30"/>
                <w:szCs w:val="30"/>
              </w:rPr>
              <w:t>（不再享受序号3的价格折扣）</w:t>
            </w:r>
          </w:p>
        </w:tc>
        <w:tc>
          <w:tcPr>
            <w:tcW w:w="2916" w:type="dxa"/>
            <w:vMerge/>
          </w:tcPr>
          <w:p w:rsidR="00E84A28" w:rsidRPr="002F42F0" w:rsidRDefault="00E84A28">
            <w:pPr>
              <w:rPr>
                <w:rFonts w:asciiTheme="majorEastAsia" w:eastAsiaTheme="majorEastAsia" w:hAnsiTheme="majorEastAsia"/>
                <w:color w:val="000000"/>
                <w:sz w:val="30"/>
                <w:szCs w:val="30"/>
                <w:lang w:val="en-GB"/>
              </w:rPr>
            </w:pPr>
          </w:p>
        </w:tc>
      </w:tr>
      <w:tr w:rsidR="00E84A28" w:rsidRPr="002F42F0">
        <w:trPr>
          <w:trHeight w:val="1251"/>
        </w:trPr>
        <w:tc>
          <w:tcPr>
            <w:tcW w:w="785"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lang w:val="en-GB"/>
              </w:rPr>
              <w:lastRenderedPageBreak/>
              <w:t>3</w:t>
            </w:r>
          </w:p>
        </w:tc>
        <w:tc>
          <w:tcPr>
            <w:tcW w:w="3043"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color w:val="000000"/>
                <w:sz w:val="30"/>
                <w:szCs w:val="30"/>
                <w:lang w:val="en-GB"/>
              </w:rPr>
              <w:t>联合体一方为小型、微型企业且小型、微型企业协议合同金额占联合体协议合同总金额30%以上的</w:t>
            </w:r>
          </w:p>
        </w:tc>
        <w:tc>
          <w:tcPr>
            <w:tcW w:w="2976" w:type="dxa"/>
            <w:vAlign w:val="center"/>
          </w:tcPr>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对联</w:t>
            </w:r>
            <w:proofErr w:type="gramStart"/>
            <w:r w:rsidRPr="002F42F0">
              <w:rPr>
                <w:rFonts w:asciiTheme="majorEastAsia" w:eastAsiaTheme="majorEastAsia" w:hAnsiTheme="majorEastAsia" w:hint="eastAsia"/>
                <w:color w:val="000000"/>
                <w:sz w:val="30"/>
                <w:szCs w:val="30"/>
                <w:lang w:val="en-GB"/>
              </w:rPr>
              <w:t>合体总</w:t>
            </w:r>
            <w:proofErr w:type="gramEnd"/>
            <w:r w:rsidRPr="002F42F0">
              <w:rPr>
                <w:rFonts w:asciiTheme="majorEastAsia" w:eastAsiaTheme="majorEastAsia" w:hAnsiTheme="majorEastAsia" w:hint="eastAsia"/>
                <w:color w:val="000000"/>
                <w:sz w:val="30"/>
                <w:szCs w:val="30"/>
                <w:lang w:val="en-GB"/>
              </w:rPr>
              <w:t>金额扣除</w:t>
            </w:r>
          </w:p>
          <w:p w:rsidR="00E84A28" w:rsidRPr="002F42F0" w:rsidRDefault="00BB4279">
            <w:pPr>
              <w:jc w:val="center"/>
              <w:rPr>
                <w:rFonts w:asciiTheme="majorEastAsia" w:eastAsiaTheme="majorEastAsia" w:hAnsiTheme="majorEastAsia"/>
                <w:b/>
                <w:sz w:val="30"/>
                <w:szCs w:val="30"/>
                <w:lang w:val="en-GB"/>
              </w:rPr>
            </w:pPr>
            <w:r w:rsidRPr="002F42F0">
              <w:rPr>
                <w:rFonts w:asciiTheme="majorEastAsia" w:eastAsiaTheme="majorEastAsia" w:hAnsiTheme="majorEastAsia"/>
                <w:sz w:val="30"/>
                <w:szCs w:val="30"/>
                <w:u w:val="single"/>
              </w:rPr>
              <w:t>2</w:t>
            </w:r>
            <w:r w:rsidRPr="002F42F0">
              <w:rPr>
                <w:rFonts w:asciiTheme="majorEastAsia" w:eastAsiaTheme="majorEastAsia" w:hAnsiTheme="majorEastAsia" w:hint="eastAsia"/>
                <w:sz w:val="30"/>
                <w:szCs w:val="30"/>
              </w:rPr>
              <w:t>%</w:t>
            </w:r>
          </w:p>
        </w:tc>
        <w:tc>
          <w:tcPr>
            <w:tcW w:w="2916" w:type="dxa"/>
            <w:vAlign w:val="center"/>
          </w:tcPr>
          <w:p w:rsidR="00E84A28" w:rsidRPr="002F42F0" w:rsidRDefault="00BB4279">
            <w:pPr>
              <w:jc w:val="center"/>
              <w:rPr>
                <w:rFonts w:asciiTheme="majorEastAsia" w:eastAsiaTheme="majorEastAsia" w:hAnsiTheme="majorEastAsia"/>
                <w:color w:val="FF0000"/>
                <w:sz w:val="30"/>
                <w:szCs w:val="30"/>
                <w:u w:val="single"/>
              </w:rPr>
            </w:pPr>
            <w:r w:rsidRPr="002F42F0">
              <w:rPr>
                <w:rFonts w:asciiTheme="majorEastAsia" w:eastAsiaTheme="majorEastAsia" w:hAnsiTheme="majorEastAsia" w:hint="eastAsia"/>
                <w:color w:val="000000"/>
                <w:sz w:val="30"/>
                <w:szCs w:val="30"/>
                <w:lang w:val="en-GB"/>
              </w:rPr>
              <w:t>评标价格＝投标报价×</w:t>
            </w:r>
            <w:r w:rsidRPr="002F42F0">
              <w:rPr>
                <w:rFonts w:asciiTheme="majorEastAsia" w:eastAsiaTheme="majorEastAsia" w:hAnsiTheme="majorEastAsia" w:hint="eastAsia"/>
                <w:color w:val="000000"/>
                <w:sz w:val="30"/>
                <w:szCs w:val="30"/>
              </w:rPr>
              <w:t>(1-</w:t>
            </w:r>
            <w:r w:rsidRPr="002F42F0">
              <w:rPr>
                <w:rFonts w:asciiTheme="majorEastAsia" w:eastAsiaTheme="majorEastAsia" w:hAnsiTheme="majorEastAsia"/>
                <w:color w:val="000000"/>
                <w:sz w:val="30"/>
                <w:szCs w:val="30"/>
                <w:u w:val="single"/>
              </w:rPr>
              <w:t>2</w:t>
            </w:r>
            <w:r w:rsidRPr="002F42F0">
              <w:rPr>
                <w:rFonts w:asciiTheme="majorEastAsia" w:eastAsiaTheme="majorEastAsia" w:hAnsiTheme="majorEastAsia" w:hint="eastAsia"/>
                <w:color w:val="000000"/>
                <w:sz w:val="30"/>
                <w:szCs w:val="30"/>
                <w:u w:val="single"/>
              </w:rPr>
              <w:t>%)</w:t>
            </w:r>
          </w:p>
          <w:p w:rsidR="00E84A28" w:rsidRPr="002F42F0" w:rsidRDefault="00E84A28">
            <w:pPr>
              <w:jc w:val="center"/>
              <w:rPr>
                <w:rFonts w:asciiTheme="majorEastAsia" w:eastAsiaTheme="majorEastAsia" w:hAnsiTheme="majorEastAsia"/>
                <w:b/>
                <w:color w:val="000000"/>
                <w:sz w:val="30"/>
                <w:szCs w:val="30"/>
                <w:lang w:val="en-GB"/>
              </w:rPr>
            </w:pPr>
          </w:p>
        </w:tc>
      </w:tr>
      <w:tr w:rsidR="00E84A28" w:rsidRPr="002F42F0">
        <w:trPr>
          <w:trHeight w:val="941"/>
        </w:trPr>
        <w:tc>
          <w:tcPr>
            <w:tcW w:w="785"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lang w:val="en-GB"/>
              </w:rPr>
              <w:t>4</w:t>
            </w:r>
          </w:p>
        </w:tc>
        <w:tc>
          <w:tcPr>
            <w:tcW w:w="3043" w:type="dxa"/>
            <w:vAlign w:val="center"/>
          </w:tcPr>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监狱企业</w:t>
            </w:r>
          </w:p>
        </w:tc>
        <w:tc>
          <w:tcPr>
            <w:tcW w:w="2976" w:type="dxa"/>
            <w:vAlign w:val="center"/>
          </w:tcPr>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视同小型、微型企业</w:t>
            </w:r>
          </w:p>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对监狱企业产品价格扣除</w:t>
            </w:r>
            <w:r w:rsidRPr="002F42F0">
              <w:rPr>
                <w:rFonts w:asciiTheme="majorEastAsia" w:eastAsiaTheme="majorEastAsia" w:hAnsiTheme="majorEastAsia"/>
                <w:sz w:val="30"/>
                <w:szCs w:val="30"/>
                <w:u w:val="single"/>
              </w:rPr>
              <w:t>6</w:t>
            </w:r>
            <w:r w:rsidRPr="002F42F0">
              <w:rPr>
                <w:rFonts w:asciiTheme="majorEastAsia" w:eastAsiaTheme="majorEastAsia" w:hAnsiTheme="majorEastAsia" w:hint="eastAsia"/>
                <w:sz w:val="30"/>
                <w:szCs w:val="30"/>
              </w:rPr>
              <w:t>%</w:t>
            </w:r>
          </w:p>
        </w:tc>
        <w:tc>
          <w:tcPr>
            <w:tcW w:w="2916" w:type="dxa"/>
            <w:vAlign w:val="center"/>
          </w:tcPr>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评标价格＝投标报价—</w:t>
            </w:r>
            <w:r w:rsidRPr="002F42F0">
              <w:rPr>
                <w:rFonts w:asciiTheme="majorEastAsia" w:eastAsiaTheme="majorEastAsia" w:hAnsiTheme="majorEastAsia" w:hint="eastAsia"/>
                <w:color w:val="000000"/>
                <w:sz w:val="30"/>
                <w:szCs w:val="30"/>
              </w:rPr>
              <w:t>监狱企业产品的价格</w:t>
            </w:r>
            <w:r w:rsidRPr="002F42F0">
              <w:rPr>
                <w:rFonts w:asciiTheme="majorEastAsia" w:eastAsiaTheme="majorEastAsia" w:hAnsiTheme="majorEastAsia" w:hint="eastAsia"/>
                <w:color w:val="000000"/>
                <w:sz w:val="30"/>
                <w:szCs w:val="30"/>
                <w:lang w:val="en-GB"/>
              </w:rPr>
              <w:t>×6%</w:t>
            </w:r>
          </w:p>
        </w:tc>
      </w:tr>
      <w:tr w:rsidR="00E84A28" w:rsidRPr="002F42F0">
        <w:trPr>
          <w:trHeight w:val="941"/>
        </w:trPr>
        <w:tc>
          <w:tcPr>
            <w:tcW w:w="785" w:type="dxa"/>
            <w:vAlign w:val="center"/>
          </w:tcPr>
          <w:p w:rsidR="00E84A28" w:rsidRPr="002F42F0" w:rsidRDefault="00BB4279">
            <w:pPr>
              <w:jc w:val="center"/>
              <w:rPr>
                <w:rFonts w:asciiTheme="majorEastAsia" w:eastAsiaTheme="majorEastAsia" w:hAnsiTheme="majorEastAsia"/>
                <w:b/>
                <w:color w:val="000000"/>
                <w:sz w:val="30"/>
                <w:szCs w:val="30"/>
                <w:lang w:val="en-GB"/>
              </w:rPr>
            </w:pPr>
            <w:r w:rsidRPr="002F42F0">
              <w:rPr>
                <w:rFonts w:asciiTheme="majorEastAsia" w:eastAsiaTheme="majorEastAsia" w:hAnsiTheme="majorEastAsia" w:hint="eastAsia"/>
                <w:b/>
                <w:color w:val="000000"/>
                <w:sz w:val="30"/>
                <w:szCs w:val="30"/>
                <w:lang w:val="en-GB"/>
              </w:rPr>
              <w:t>5</w:t>
            </w:r>
          </w:p>
        </w:tc>
        <w:tc>
          <w:tcPr>
            <w:tcW w:w="3043" w:type="dxa"/>
            <w:vAlign w:val="center"/>
          </w:tcPr>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残疾人福利性单位</w:t>
            </w:r>
          </w:p>
        </w:tc>
        <w:tc>
          <w:tcPr>
            <w:tcW w:w="2976" w:type="dxa"/>
            <w:vAlign w:val="center"/>
          </w:tcPr>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视同小型、微型企业</w:t>
            </w:r>
          </w:p>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对残疾人福利性单位产品价格扣除</w:t>
            </w:r>
            <w:r w:rsidRPr="002F42F0">
              <w:rPr>
                <w:rFonts w:asciiTheme="majorEastAsia" w:eastAsiaTheme="majorEastAsia" w:hAnsiTheme="majorEastAsia"/>
                <w:sz w:val="30"/>
                <w:szCs w:val="30"/>
                <w:u w:val="single"/>
              </w:rPr>
              <w:t>6</w:t>
            </w:r>
            <w:r w:rsidRPr="002F42F0">
              <w:rPr>
                <w:rFonts w:asciiTheme="majorEastAsia" w:eastAsiaTheme="majorEastAsia" w:hAnsiTheme="majorEastAsia" w:hint="eastAsia"/>
                <w:sz w:val="30"/>
                <w:szCs w:val="30"/>
              </w:rPr>
              <w:t>%</w:t>
            </w:r>
          </w:p>
        </w:tc>
        <w:tc>
          <w:tcPr>
            <w:tcW w:w="2916" w:type="dxa"/>
            <w:vAlign w:val="center"/>
          </w:tcPr>
          <w:p w:rsidR="00E84A28" w:rsidRPr="002F42F0" w:rsidRDefault="00BB4279">
            <w:pPr>
              <w:jc w:val="center"/>
              <w:rPr>
                <w:rFonts w:asciiTheme="majorEastAsia" w:eastAsiaTheme="majorEastAsia" w:hAnsiTheme="majorEastAsia"/>
                <w:color w:val="000000"/>
                <w:sz w:val="30"/>
                <w:szCs w:val="30"/>
                <w:lang w:val="en-GB"/>
              </w:rPr>
            </w:pPr>
            <w:r w:rsidRPr="002F42F0">
              <w:rPr>
                <w:rFonts w:asciiTheme="majorEastAsia" w:eastAsiaTheme="majorEastAsia" w:hAnsiTheme="majorEastAsia" w:hint="eastAsia"/>
                <w:color w:val="000000"/>
                <w:sz w:val="30"/>
                <w:szCs w:val="30"/>
                <w:lang w:val="en-GB"/>
              </w:rPr>
              <w:t>评标价格＝投标报价—</w:t>
            </w:r>
            <w:r w:rsidRPr="002F42F0">
              <w:rPr>
                <w:rFonts w:asciiTheme="majorEastAsia" w:eastAsiaTheme="majorEastAsia" w:hAnsiTheme="majorEastAsia" w:hint="eastAsia"/>
                <w:color w:val="000000"/>
                <w:sz w:val="30"/>
                <w:szCs w:val="30"/>
              </w:rPr>
              <w:t>残疾人福利性单位产品的价格</w:t>
            </w:r>
            <w:r w:rsidRPr="002F42F0">
              <w:rPr>
                <w:rFonts w:asciiTheme="majorEastAsia" w:eastAsiaTheme="majorEastAsia" w:hAnsiTheme="majorEastAsia" w:hint="eastAsia"/>
                <w:color w:val="000000"/>
                <w:sz w:val="30"/>
                <w:szCs w:val="30"/>
                <w:lang w:val="en-GB"/>
              </w:rPr>
              <w:t>×6%</w:t>
            </w:r>
          </w:p>
        </w:tc>
      </w:tr>
      <w:tr w:rsidR="00E84A28" w:rsidRPr="002F42F0">
        <w:trPr>
          <w:trHeight w:val="1537"/>
        </w:trPr>
        <w:tc>
          <w:tcPr>
            <w:tcW w:w="9720" w:type="dxa"/>
            <w:gridSpan w:val="4"/>
            <w:vAlign w:val="center"/>
          </w:tcPr>
          <w:p w:rsidR="00E84A28" w:rsidRPr="002F42F0" w:rsidRDefault="00BB4279" w:rsidP="002F42F0">
            <w:pPr>
              <w:widowControl/>
              <w:adjustRightInd w:val="0"/>
              <w:spacing w:line="360" w:lineRule="auto"/>
              <w:ind w:leftChars="-1" w:left="-2" w:firstLineChars="200" w:firstLine="600"/>
              <w:jc w:val="left"/>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84A28" w:rsidRPr="002F42F0" w:rsidRDefault="00BB4279" w:rsidP="002F42F0">
            <w:pPr>
              <w:widowControl/>
              <w:adjustRightInd w:val="0"/>
              <w:spacing w:line="360" w:lineRule="auto"/>
              <w:ind w:leftChars="-1" w:left="-2" w:firstLineChars="200" w:firstLine="600"/>
              <w:jc w:val="left"/>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2、</w:t>
            </w:r>
            <w:r w:rsidRPr="002F42F0">
              <w:rPr>
                <w:rFonts w:asciiTheme="majorEastAsia" w:eastAsiaTheme="majorEastAsia" w:hAnsiTheme="majorEastAsia" w:cs="仿宋_GB2312"/>
                <w:sz w:val="30"/>
                <w:szCs w:val="30"/>
                <w:lang w:val="zh-CN"/>
              </w:rPr>
              <w:t>经评标委员会</w:t>
            </w:r>
            <w:r w:rsidRPr="002F42F0">
              <w:rPr>
                <w:rFonts w:asciiTheme="majorEastAsia" w:eastAsiaTheme="majorEastAsia" w:hAnsiTheme="majorEastAsia" w:cs="仿宋_GB2312" w:hint="eastAsia"/>
                <w:sz w:val="30"/>
                <w:szCs w:val="30"/>
                <w:lang w:val="zh-CN"/>
              </w:rPr>
              <w:t>审查、评价</w:t>
            </w:r>
            <w:r w:rsidRPr="002F42F0">
              <w:rPr>
                <w:rFonts w:asciiTheme="majorEastAsia" w:eastAsiaTheme="majorEastAsia" w:hAnsiTheme="majorEastAsia" w:cs="仿宋_GB2312"/>
                <w:sz w:val="30"/>
                <w:szCs w:val="30"/>
                <w:lang w:val="zh-CN"/>
              </w:rPr>
              <w:t>，</w:t>
            </w:r>
            <w:r w:rsidRPr="002F42F0">
              <w:rPr>
                <w:rFonts w:asciiTheme="majorEastAsia" w:eastAsiaTheme="majorEastAsia" w:hAnsiTheme="majorEastAsia" w:cs="仿宋_GB2312" w:hint="eastAsia"/>
                <w:sz w:val="30"/>
                <w:szCs w:val="30"/>
                <w:lang w:val="zh-CN"/>
              </w:rPr>
              <w:t>投标文件符合</w:t>
            </w:r>
            <w:r w:rsidRPr="002F42F0">
              <w:rPr>
                <w:rFonts w:asciiTheme="majorEastAsia" w:eastAsiaTheme="majorEastAsia" w:hAnsiTheme="majorEastAsia" w:cs="仿宋_GB2312"/>
                <w:sz w:val="30"/>
                <w:szCs w:val="30"/>
                <w:lang w:val="zh-CN"/>
              </w:rPr>
              <w:t>招标文件</w:t>
            </w:r>
            <w:r w:rsidRPr="002F42F0">
              <w:rPr>
                <w:rFonts w:asciiTheme="majorEastAsia" w:eastAsiaTheme="majorEastAsia" w:hAnsiTheme="majorEastAsia" w:cs="仿宋_GB2312" w:hint="eastAsia"/>
                <w:sz w:val="30"/>
                <w:szCs w:val="30"/>
                <w:lang w:val="zh-CN"/>
              </w:rPr>
              <w:t>实质性</w:t>
            </w:r>
            <w:r w:rsidRPr="002F42F0">
              <w:rPr>
                <w:rFonts w:asciiTheme="majorEastAsia" w:eastAsiaTheme="majorEastAsia" w:hAnsiTheme="majorEastAsia" w:cs="仿宋_GB2312"/>
                <w:sz w:val="30"/>
                <w:szCs w:val="30"/>
                <w:lang w:val="zh-CN"/>
              </w:rPr>
              <w:t>要求且</w:t>
            </w:r>
            <w:r w:rsidRPr="002F42F0">
              <w:rPr>
                <w:rFonts w:asciiTheme="majorEastAsia" w:eastAsiaTheme="majorEastAsia" w:hAnsiTheme="majorEastAsia" w:cs="仿宋_GB2312" w:hint="eastAsia"/>
                <w:sz w:val="30"/>
                <w:szCs w:val="30"/>
                <w:lang w:val="zh-CN"/>
              </w:rPr>
              <w:t>进行了政策性价格扣除后，</w:t>
            </w:r>
            <w:r w:rsidRPr="002F42F0">
              <w:rPr>
                <w:rFonts w:asciiTheme="majorEastAsia" w:eastAsiaTheme="majorEastAsia" w:hAnsiTheme="majorEastAsia" w:cs="仿宋_GB2312"/>
                <w:sz w:val="30"/>
                <w:szCs w:val="30"/>
                <w:lang w:val="zh-CN"/>
              </w:rPr>
              <w:t>以</w:t>
            </w:r>
            <w:r w:rsidRPr="002F42F0">
              <w:rPr>
                <w:rFonts w:asciiTheme="majorEastAsia" w:eastAsiaTheme="majorEastAsia" w:hAnsiTheme="majorEastAsia" w:cs="仿宋_GB2312" w:hint="eastAsia"/>
                <w:sz w:val="30"/>
                <w:szCs w:val="30"/>
                <w:lang w:val="zh-CN"/>
              </w:rPr>
              <w:t>评标价格的</w:t>
            </w:r>
            <w:r w:rsidRPr="002F42F0">
              <w:rPr>
                <w:rFonts w:asciiTheme="majorEastAsia" w:eastAsiaTheme="majorEastAsia" w:hAnsiTheme="majorEastAsia" w:cs="仿宋_GB2312"/>
                <w:sz w:val="30"/>
                <w:szCs w:val="30"/>
                <w:lang w:val="zh-CN"/>
              </w:rPr>
              <w:t>最低价者定为评标基准价，其价格分为满分。其他投标人的价格</w:t>
            </w:r>
            <w:proofErr w:type="gramStart"/>
            <w:r w:rsidRPr="002F42F0">
              <w:rPr>
                <w:rFonts w:asciiTheme="majorEastAsia" w:eastAsiaTheme="majorEastAsia" w:hAnsiTheme="majorEastAsia" w:cs="仿宋_GB2312"/>
                <w:sz w:val="30"/>
                <w:szCs w:val="30"/>
                <w:lang w:val="zh-CN"/>
              </w:rPr>
              <w:t>分统一</w:t>
            </w:r>
            <w:proofErr w:type="gramEnd"/>
            <w:r w:rsidRPr="002F42F0">
              <w:rPr>
                <w:rFonts w:asciiTheme="majorEastAsia" w:eastAsiaTheme="majorEastAsia" w:hAnsiTheme="majorEastAsia" w:cs="仿宋_GB2312"/>
                <w:sz w:val="30"/>
                <w:szCs w:val="30"/>
                <w:lang w:val="zh-CN"/>
              </w:rPr>
              <w:t>按下列公式</w:t>
            </w:r>
            <w:r w:rsidRPr="002F42F0">
              <w:rPr>
                <w:rFonts w:asciiTheme="majorEastAsia" w:eastAsiaTheme="majorEastAsia" w:hAnsiTheme="majorEastAsia" w:cs="仿宋_GB2312" w:hint="eastAsia"/>
                <w:sz w:val="30"/>
                <w:szCs w:val="30"/>
                <w:lang w:val="zh-CN"/>
              </w:rPr>
              <w:t>计算</w:t>
            </w:r>
            <w:r w:rsidRPr="002F42F0">
              <w:rPr>
                <w:rFonts w:asciiTheme="majorEastAsia" w:eastAsiaTheme="majorEastAsia" w:hAnsiTheme="majorEastAsia" w:cs="仿宋_GB2312"/>
                <w:sz w:val="30"/>
                <w:szCs w:val="30"/>
                <w:lang w:val="zh-CN"/>
              </w:rPr>
              <w:t>。即：</w:t>
            </w:r>
          </w:p>
          <w:p w:rsidR="00E84A28" w:rsidRPr="002F42F0" w:rsidRDefault="00BB4279" w:rsidP="002F42F0">
            <w:pPr>
              <w:widowControl/>
              <w:adjustRightInd w:val="0"/>
              <w:spacing w:line="360" w:lineRule="auto"/>
              <w:ind w:leftChars="-42" w:left="-88" w:firstLineChars="214" w:firstLine="642"/>
              <w:jc w:val="left"/>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lastRenderedPageBreak/>
              <w:t>评标基准价</w:t>
            </w:r>
            <w:r w:rsidRPr="002F42F0">
              <w:rPr>
                <w:rFonts w:asciiTheme="majorEastAsia" w:eastAsiaTheme="majorEastAsia" w:hAnsiTheme="majorEastAsia" w:cs="仿宋_GB2312" w:hint="eastAsia"/>
                <w:sz w:val="30"/>
                <w:szCs w:val="30"/>
                <w:lang w:val="zh-CN"/>
              </w:rPr>
              <w:t>=评标价格的最低价</w:t>
            </w:r>
          </w:p>
          <w:p w:rsidR="00E84A28" w:rsidRPr="002F42F0" w:rsidRDefault="00BB4279" w:rsidP="002F42F0">
            <w:pPr>
              <w:adjustRightInd w:val="0"/>
              <w:spacing w:line="360" w:lineRule="auto"/>
              <w:ind w:leftChars="-42" w:left="-88" w:firstLineChars="214" w:firstLine="642"/>
              <w:jc w:val="left"/>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其他投标报价得分</w:t>
            </w:r>
            <w:r w:rsidRPr="002F42F0">
              <w:rPr>
                <w:rFonts w:asciiTheme="majorEastAsia" w:eastAsiaTheme="majorEastAsia" w:hAnsiTheme="majorEastAsia" w:cs="仿宋_GB2312" w:hint="eastAsia"/>
                <w:sz w:val="30"/>
                <w:szCs w:val="30"/>
                <w:lang w:val="zh-CN"/>
              </w:rPr>
              <w:t>=（</w:t>
            </w:r>
            <w:r w:rsidRPr="002F42F0">
              <w:rPr>
                <w:rFonts w:asciiTheme="majorEastAsia" w:eastAsiaTheme="majorEastAsia" w:hAnsiTheme="majorEastAsia" w:cs="仿宋_GB2312"/>
                <w:sz w:val="30"/>
                <w:szCs w:val="30"/>
                <w:lang w:val="zh-CN"/>
              </w:rPr>
              <w:t>评标基准价</w:t>
            </w:r>
            <w:r w:rsidRPr="002F42F0">
              <w:rPr>
                <w:rFonts w:asciiTheme="majorEastAsia" w:eastAsiaTheme="majorEastAsia" w:hAnsiTheme="majorEastAsia" w:cs="仿宋_GB2312" w:hint="eastAsia"/>
                <w:sz w:val="30"/>
                <w:szCs w:val="30"/>
                <w:lang w:val="zh-CN"/>
              </w:rPr>
              <w:t>/评标价格）</w:t>
            </w:r>
            <w:r w:rsidRPr="002F42F0">
              <w:rPr>
                <w:rFonts w:asciiTheme="majorEastAsia" w:eastAsiaTheme="majorEastAsia" w:hAnsiTheme="majorEastAsia" w:cs="仿宋_GB2312"/>
                <w:sz w:val="30"/>
                <w:szCs w:val="30"/>
                <w:lang w:val="zh-CN"/>
              </w:rPr>
              <w:t>×</w:t>
            </w:r>
            <w:r w:rsidRPr="002F42F0">
              <w:rPr>
                <w:rFonts w:asciiTheme="majorEastAsia" w:eastAsiaTheme="majorEastAsia" w:hAnsiTheme="majorEastAsia" w:cs="仿宋_GB2312" w:hint="eastAsia"/>
                <w:sz w:val="30"/>
                <w:szCs w:val="30"/>
                <w:lang w:val="zh-CN"/>
              </w:rPr>
              <w:t>评标标准中价格分值</w:t>
            </w:r>
          </w:p>
        </w:tc>
      </w:tr>
    </w:tbl>
    <w:p w:rsidR="00E84A28" w:rsidRPr="002F42F0" w:rsidRDefault="00BB4279">
      <w:pPr>
        <w:spacing w:line="360" w:lineRule="auto"/>
        <w:rPr>
          <w:rFonts w:asciiTheme="majorEastAsia" w:eastAsiaTheme="majorEastAsia" w:hAnsiTheme="majorEastAsia"/>
          <w:bCs/>
          <w:sz w:val="30"/>
          <w:szCs w:val="30"/>
          <w:lang w:val="en-GB"/>
        </w:rPr>
      </w:pPr>
      <w:r w:rsidRPr="002F42F0">
        <w:rPr>
          <w:rFonts w:asciiTheme="majorEastAsia" w:eastAsiaTheme="majorEastAsia" w:hAnsiTheme="majorEastAsia" w:hint="eastAsia"/>
          <w:bCs/>
          <w:sz w:val="30"/>
          <w:szCs w:val="30"/>
          <w:lang w:val="en-GB"/>
        </w:rPr>
        <w:lastRenderedPageBreak/>
        <w:t>备注：</w:t>
      </w:r>
    </w:p>
    <w:p w:rsidR="00E84A28" w:rsidRPr="002F42F0" w:rsidRDefault="00BB4279" w:rsidP="002F42F0">
      <w:pPr>
        <w:spacing w:line="360" w:lineRule="auto"/>
        <w:ind w:firstLineChars="200" w:firstLine="600"/>
        <w:rPr>
          <w:rFonts w:asciiTheme="majorEastAsia" w:eastAsiaTheme="majorEastAsia" w:hAnsiTheme="majorEastAsia"/>
          <w:bCs/>
          <w:sz w:val="30"/>
          <w:szCs w:val="30"/>
          <w:lang w:val="en-GB"/>
        </w:rPr>
      </w:pPr>
      <w:r w:rsidRPr="002F42F0">
        <w:rPr>
          <w:rFonts w:asciiTheme="majorEastAsia" w:eastAsiaTheme="majorEastAsia" w:hAnsiTheme="majorEastAsia" w:hint="eastAsia"/>
          <w:bCs/>
          <w:sz w:val="30"/>
          <w:szCs w:val="30"/>
          <w:lang w:val="en-GB"/>
        </w:rPr>
        <w:t>a、不接受联合体投标的项目，本表中第2项、第3项情形不适用。</w:t>
      </w:r>
    </w:p>
    <w:p w:rsidR="00E84A28" w:rsidRPr="002F42F0" w:rsidRDefault="00BB4279" w:rsidP="002F42F0">
      <w:pPr>
        <w:spacing w:line="360" w:lineRule="auto"/>
        <w:ind w:firstLineChars="200" w:firstLine="600"/>
        <w:rPr>
          <w:rFonts w:asciiTheme="majorEastAsia" w:eastAsiaTheme="majorEastAsia" w:hAnsiTheme="majorEastAsia"/>
          <w:bCs/>
          <w:sz w:val="30"/>
          <w:szCs w:val="30"/>
          <w:lang w:val="en-GB"/>
        </w:rPr>
      </w:pPr>
      <w:r w:rsidRPr="002F42F0">
        <w:rPr>
          <w:rFonts w:asciiTheme="majorEastAsia" w:eastAsiaTheme="majorEastAsia" w:hAnsiTheme="majorEastAsia" w:hint="eastAsia"/>
          <w:bCs/>
          <w:sz w:val="30"/>
          <w:szCs w:val="30"/>
          <w:lang w:val="en-GB"/>
        </w:rPr>
        <w:t>b、小型和微型企业产品包括货物及其提供的服务与工程。</w:t>
      </w:r>
    </w:p>
    <w:p w:rsidR="00E84A28" w:rsidRPr="002F42F0" w:rsidRDefault="00BB4279" w:rsidP="002F42F0">
      <w:pPr>
        <w:spacing w:line="360" w:lineRule="auto"/>
        <w:ind w:firstLineChars="200" w:firstLine="600"/>
        <w:rPr>
          <w:rFonts w:asciiTheme="majorEastAsia" w:eastAsiaTheme="majorEastAsia" w:hAnsiTheme="majorEastAsia"/>
          <w:bCs/>
          <w:sz w:val="30"/>
          <w:szCs w:val="30"/>
          <w:lang w:val="en-GB"/>
        </w:rPr>
      </w:pPr>
      <w:r w:rsidRPr="002F42F0">
        <w:rPr>
          <w:rFonts w:asciiTheme="majorEastAsia" w:eastAsiaTheme="majorEastAsia" w:hAnsiTheme="majorEastAsia" w:hint="eastAsia"/>
          <w:bCs/>
          <w:sz w:val="30"/>
          <w:szCs w:val="30"/>
          <w:lang w:val="en-GB"/>
        </w:rPr>
        <w:t>c、中小企业、残疾人福利性单位提供其他企业制造的货物的，则该货物的制造商也必须为上述企业，否则不能享受价格优惠。</w:t>
      </w:r>
    </w:p>
    <w:p w:rsidR="00E84A28" w:rsidRPr="002F42F0" w:rsidRDefault="00BB4279" w:rsidP="002F42F0">
      <w:pPr>
        <w:spacing w:line="360" w:lineRule="auto"/>
        <w:ind w:firstLineChars="200" w:firstLine="600"/>
        <w:rPr>
          <w:rFonts w:asciiTheme="majorEastAsia" w:eastAsiaTheme="majorEastAsia" w:hAnsiTheme="majorEastAsia"/>
          <w:bCs/>
          <w:sz w:val="30"/>
          <w:szCs w:val="30"/>
          <w:lang w:val="en-GB"/>
        </w:rPr>
      </w:pPr>
      <w:r w:rsidRPr="002F42F0">
        <w:rPr>
          <w:rFonts w:asciiTheme="majorEastAsia" w:eastAsiaTheme="majorEastAsia" w:hAnsiTheme="majorEastAsia" w:hint="eastAsia"/>
          <w:bCs/>
          <w:sz w:val="30"/>
          <w:szCs w:val="30"/>
          <w:lang w:val="en-GB"/>
        </w:rPr>
        <w:t>d、残疾人福利性单位属于小型、微型企业的，不重复享受政策。</w:t>
      </w:r>
    </w:p>
    <w:p w:rsidR="00E84A28" w:rsidRPr="002F42F0" w:rsidRDefault="00BB4279" w:rsidP="002F42F0">
      <w:pPr>
        <w:pStyle w:val="a9"/>
        <w:spacing w:line="360" w:lineRule="auto"/>
        <w:ind w:firstLineChars="200" w:firstLine="602"/>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b/>
          <w:sz w:val="30"/>
          <w:szCs w:val="30"/>
          <w:lang w:val="zh-CN"/>
        </w:rPr>
        <w:t>（8）</w:t>
      </w:r>
      <w:r w:rsidRPr="002F42F0">
        <w:rPr>
          <w:rFonts w:asciiTheme="majorEastAsia" w:eastAsiaTheme="majorEastAsia" w:hAnsiTheme="majorEastAsia" w:cs="仿宋_GB2312"/>
          <w:b/>
          <w:sz w:val="30"/>
          <w:szCs w:val="30"/>
          <w:lang w:val="zh-CN"/>
        </w:rPr>
        <w:t>评标结果汇总完成后，除下列情形外，任何人不得修改评标结果：</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 xml:space="preserve">1） </w:t>
      </w:r>
      <w:r w:rsidRPr="002F42F0">
        <w:rPr>
          <w:rFonts w:asciiTheme="majorEastAsia" w:eastAsiaTheme="majorEastAsia" w:hAnsiTheme="majorEastAsia" w:cs="仿宋_GB2312"/>
          <w:sz w:val="30"/>
          <w:szCs w:val="30"/>
          <w:lang w:val="zh-CN"/>
        </w:rPr>
        <w:t>分值汇总计算错误的；</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 xml:space="preserve">2） </w:t>
      </w:r>
      <w:r w:rsidRPr="002F42F0">
        <w:rPr>
          <w:rFonts w:asciiTheme="majorEastAsia" w:eastAsiaTheme="majorEastAsia" w:hAnsiTheme="majorEastAsia" w:cs="仿宋_GB2312"/>
          <w:sz w:val="30"/>
          <w:szCs w:val="30"/>
          <w:lang w:val="zh-CN"/>
        </w:rPr>
        <w:t>分项评分超出评分标准范围的；</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 xml:space="preserve">3） </w:t>
      </w:r>
      <w:r w:rsidRPr="002F42F0">
        <w:rPr>
          <w:rFonts w:asciiTheme="majorEastAsia" w:eastAsiaTheme="majorEastAsia" w:hAnsiTheme="majorEastAsia" w:cs="仿宋_GB2312"/>
          <w:sz w:val="30"/>
          <w:szCs w:val="30"/>
          <w:lang w:val="zh-CN"/>
        </w:rPr>
        <w:t>评标委员会成员对客观评审因素评分不一致的；</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 xml:space="preserve">4） </w:t>
      </w:r>
      <w:r w:rsidRPr="002F42F0">
        <w:rPr>
          <w:rFonts w:asciiTheme="majorEastAsia" w:eastAsiaTheme="majorEastAsia" w:hAnsiTheme="majorEastAsia" w:cs="仿宋_GB2312"/>
          <w:sz w:val="30"/>
          <w:szCs w:val="30"/>
          <w:lang w:val="zh-CN"/>
        </w:rPr>
        <w:t>经评标委员会认定评分畸高、</w:t>
      </w:r>
      <w:proofErr w:type="gramStart"/>
      <w:r w:rsidRPr="002F42F0">
        <w:rPr>
          <w:rFonts w:asciiTheme="majorEastAsia" w:eastAsiaTheme="majorEastAsia" w:hAnsiTheme="majorEastAsia" w:cs="仿宋_GB2312"/>
          <w:sz w:val="30"/>
          <w:szCs w:val="30"/>
          <w:lang w:val="zh-CN"/>
        </w:rPr>
        <w:t>畸</w:t>
      </w:r>
      <w:proofErr w:type="gramEnd"/>
      <w:r w:rsidRPr="002F42F0">
        <w:rPr>
          <w:rFonts w:asciiTheme="majorEastAsia" w:eastAsiaTheme="majorEastAsia" w:hAnsiTheme="majorEastAsia" w:cs="仿宋_GB2312"/>
          <w:sz w:val="30"/>
          <w:szCs w:val="30"/>
          <w:lang w:val="zh-CN"/>
        </w:rPr>
        <w:t>低的。</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投标人对本条第一款情形提出质疑的，采购人或者采购代理机构可以组织原评标委员会进行重新评审，重新评审改变评标结果的，应当书面报告本级财政部门。</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（9）按照《关于推进全流程电子化交易和在线监管工作有关问题的通知》,评审专家应严格按照要求查看“硬件特征码” 相关信息并进行评审，</w:t>
      </w:r>
      <w:r w:rsidRPr="002F42F0">
        <w:rPr>
          <w:rFonts w:asciiTheme="majorEastAsia" w:eastAsiaTheme="majorEastAsia" w:hAnsiTheme="majorEastAsia" w:cs="仿宋_GB2312" w:hint="eastAsia"/>
          <w:sz w:val="30"/>
          <w:szCs w:val="30"/>
          <w:lang w:val="zh-CN"/>
        </w:rPr>
        <w:lastRenderedPageBreak/>
        <w:t>在评审报告中显示“不同投标人电子投标文件制作硬件特征码”是否雷同的分析及判定结果。</w:t>
      </w:r>
    </w:p>
    <w:p w:rsidR="00E84A28" w:rsidRPr="002F42F0" w:rsidRDefault="00BB4279" w:rsidP="002F42F0">
      <w:pPr>
        <w:autoSpaceDE w:val="0"/>
        <w:autoSpaceDN w:val="0"/>
        <w:adjustRightInd w:val="0"/>
        <w:spacing w:line="360" w:lineRule="auto"/>
        <w:ind w:firstLineChars="200" w:firstLine="602"/>
        <w:contextualSpacing/>
        <w:rPr>
          <w:rFonts w:asciiTheme="majorEastAsia" w:eastAsiaTheme="majorEastAsia" w:hAnsiTheme="majorEastAsia"/>
          <w:sz w:val="30"/>
          <w:szCs w:val="30"/>
        </w:rPr>
      </w:pPr>
      <w:r w:rsidRPr="002F42F0">
        <w:rPr>
          <w:rFonts w:asciiTheme="majorEastAsia" w:eastAsiaTheme="majorEastAsia" w:hAnsiTheme="majorEastAsia" w:cs="仿宋_GB2312" w:hint="eastAsia"/>
          <w:b/>
          <w:sz w:val="30"/>
          <w:szCs w:val="30"/>
          <w:lang w:val="zh-CN"/>
        </w:rPr>
        <w:t>（10）</w:t>
      </w:r>
      <w:r w:rsidRPr="002F42F0">
        <w:rPr>
          <w:rFonts w:asciiTheme="majorEastAsia" w:eastAsiaTheme="majorEastAsia" w:hAnsiTheme="majorEastAsia" w:cs="仿宋_GB2312"/>
          <w:b/>
          <w:sz w:val="30"/>
          <w:szCs w:val="30"/>
          <w:lang w:val="zh-CN"/>
        </w:rPr>
        <w:t>评标委员会</w:t>
      </w:r>
      <w:r w:rsidRPr="002F42F0">
        <w:rPr>
          <w:rFonts w:asciiTheme="majorEastAsia" w:eastAsiaTheme="majorEastAsia" w:hAnsiTheme="majorEastAsia" w:cs="仿宋_GB2312" w:hint="eastAsia"/>
          <w:b/>
          <w:sz w:val="30"/>
          <w:szCs w:val="30"/>
          <w:lang w:val="zh-CN"/>
        </w:rPr>
        <w:t>争议处理</w:t>
      </w:r>
    </w:p>
    <w:p w:rsidR="00E84A28" w:rsidRPr="002F42F0" w:rsidRDefault="00BB4279">
      <w:pPr>
        <w:tabs>
          <w:tab w:val="left" w:pos="1260"/>
        </w:tabs>
        <w:autoSpaceDE w:val="0"/>
        <w:autoSpaceDN w:val="0"/>
        <w:spacing w:line="360" w:lineRule="auto"/>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sz w:val="30"/>
          <w:szCs w:val="30"/>
          <w:lang w:val="zh-CN"/>
        </w:rPr>
        <w:t>评标委员会成员对需要共同认定的事项存在争议的，应当按照少数服从多数的原则</w:t>
      </w:r>
      <w:proofErr w:type="gramStart"/>
      <w:r w:rsidRPr="002F42F0">
        <w:rPr>
          <w:rFonts w:asciiTheme="majorEastAsia" w:eastAsiaTheme="majorEastAsia" w:hAnsiTheme="majorEastAsia" w:cs="仿宋_GB2312"/>
          <w:sz w:val="30"/>
          <w:szCs w:val="30"/>
          <w:lang w:val="zh-CN"/>
        </w:rPr>
        <w:t>作出</w:t>
      </w:r>
      <w:proofErr w:type="gramEnd"/>
      <w:r w:rsidRPr="002F42F0">
        <w:rPr>
          <w:rFonts w:asciiTheme="majorEastAsia" w:eastAsiaTheme="majorEastAsia" w:hAnsiTheme="majorEastAsia" w:cs="仿宋_GB2312"/>
          <w:sz w:val="30"/>
          <w:szCs w:val="30"/>
          <w:lang w:val="zh-CN"/>
        </w:rPr>
        <w:t>结论。持不同意见的评标委员会成员应当在评标报告上签署不同意见及理由，否则视为同意评标报告。</w:t>
      </w:r>
    </w:p>
    <w:p w:rsidR="00E84A28" w:rsidRPr="002F42F0" w:rsidRDefault="00BB4279" w:rsidP="002F42F0">
      <w:pPr>
        <w:spacing w:line="360" w:lineRule="auto"/>
        <w:ind w:firstLineChars="200" w:firstLine="602"/>
        <w:contextualSpacing/>
        <w:rPr>
          <w:rFonts w:asciiTheme="majorEastAsia" w:eastAsiaTheme="majorEastAsia" w:hAnsiTheme="majorEastAsia" w:cs="仿宋_GB2312"/>
          <w:b/>
          <w:sz w:val="30"/>
          <w:szCs w:val="30"/>
          <w:lang w:val="zh-CN"/>
        </w:rPr>
      </w:pPr>
      <w:r w:rsidRPr="002F42F0">
        <w:rPr>
          <w:rFonts w:asciiTheme="majorEastAsia" w:eastAsiaTheme="majorEastAsia" w:hAnsiTheme="majorEastAsia" w:cs="仿宋_GB2312" w:hint="eastAsia"/>
          <w:b/>
          <w:sz w:val="30"/>
          <w:szCs w:val="30"/>
          <w:lang w:val="zh-CN"/>
        </w:rPr>
        <w:t>4、</w:t>
      </w:r>
      <w:r w:rsidRPr="002F42F0">
        <w:rPr>
          <w:rFonts w:asciiTheme="majorEastAsia" w:eastAsiaTheme="majorEastAsia" w:hAnsiTheme="majorEastAsia" w:cs="仿宋_GB2312"/>
          <w:b/>
          <w:sz w:val="30"/>
          <w:szCs w:val="30"/>
          <w:lang w:val="zh-CN"/>
        </w:rPr>
        <w:t>确定中标候选人名单，以及根据采购人委托直接确定中标人</w:t>
      </w:r>
      <w:r w:rsidRPr="002F42F0">
        <w:rPr>
          <w:rFonts w:asciiTheme="majorEastAsia" w:eastAsiaTheme="majorEastAsia" w:hAnsiTheme="majorEastAsia" w:cs="仿宋_GB2312" w:hint="eastAsia"/>
          <w:b/>
          <w:sz w:val="30"/>
          <w:szCs w:val="30"/>
          <w:lang w:val="zh-CN"/>
        </w:rPr>
        <w:t>。</w:t>
      </w:r>
    </w:p>
    <w:p w:rsidR="00E84A28" w:rsidRPr="002F42F0" w:rsidRDefault="00BB4279" w:rsidP="002F42F0">
      <w:pPr>
        <w:tabs>
          <w:tab w:val="left" w:pos="1260"/>
        </w:tabs>
        <w:autoSpaceDE w:val="0"/>
        <w:autoSpaceDN w:val="0"/>
        <w:spacing w:line="360" w:lineRule="auto"/>
        <w:ind w:firstLineChars="200" w:firstLine="600"/>
        <w:contextualSpacing/>
        <w:rPr>
          <w:rFonts w:asciiTheme="majorEastAsia" w:eastAsiaTheme="majorEastAsia" w:hAnsiTheme="majorEastAsia" w:cs="仿宋_GB2312"/>
          <w:sz w:val="30"/>
          <w:szCs w:val="30"/>
          <w:lang w:val="zh-CN"/>
        </w:rPr>
      </w:pPr>
      <w:r w:rsidRPr="002F42F0">
        <w:rPr>
          <w:rFonts w:asciiTheme="majorEastAsia" w:eastAsiaTheme="majorEastAsia" w:hAnsiTheme="majorEastAsia" w:cs="仿宋_GB2312" w:hint="eastAsia"/>
          <w:sz w:val="30"/>
          <w:szCs w:val="30"/>
          <w:lang w:val="zh-CN"/>
        </w:rPr>
        <w:t>本项目评标委会员向采购人按得分由高到低的顺序推荐不少于3名中标候选人。</w:t>
      </w:r>
    </w:p>
    <w:p w:rsidR="00E84A28" w:rsidRPr="002F42F0" w:rsidRDefault="00E84A28" w:rsidP="002F42F0">
      <w:pPr>
        <w:pStyle w:val="a9"/>
        <w:spacing w:line="360" w:lineRule="auto"/>
        <w:ind w:firstLineChars="750" w:firstLine="2259"/>
        <w:contextualSpacing/>
        <w:rPr>
          <w:rFonts w:asciiTheme="majorEastAsia" w:eastAsiaTheme="majorEastAsia" w:hAnsiTheme="majorEastAsia" w:cs="宋体"/>
          <w:b/>
          <w:sz w:val="30"/>
          <w:szCs w:val="30"/>
        </w:rPr>
      </w:pPr>
    </w:p>
    <w:p w:rsidR="00E84A28" w:rsidRPr="002F42F0" w:rsidRDefault="00E84A28" w:rsidP="002F42F0">
      <w:pPr>
        <w:pStyle w:val="a9"/>
        <w:spacing w:line="360" w:lineRule="auto"/>
        <w:ind w:firstLineChars="750" w:firstLine="2259"/>
        <w:contextualSpacing/>
        <w:rPr>
          <w:rFonts w:asciiTheme="majorEastAsia" w:eastAsiaTheme="majorEastAsia" w:hAnsiTheme="majorEastAsia" w:cs="宋体"/>
          <w:b/>
          <w:sz w:val="30"/>
          <w:szCs w:val="30"/>
        </w:rPr>
      </w:pPr>
    </w:p>
    <w:p w:rsidR="00E84A28" w:rsidRPr="002F42F0" w:rsidRDefault="00E84A28" w:rsidP="002F42F0">
      <w:pPr>
        <w:pStyle w:val="a9"/>
        <w:spacing w:line="360" w:lineRule="auto"/>
        <w:ind w:firstLineChars="750" w:firstLine="2259"/>
        <w:contextualSpacing/>
        <w:rPr>
          <w:rFonts w:asciiTheme="majorEastAsia" w:eastAsiaTheme="majorEastAsia" w:hAnsiTheme="majorEastAsia" w:cs="宋体"/>
          <w:b/>
          <w:sz w:val="30"/>
          <w:szCs w:val="30"/>
        </w:rPr>
      </w:pPr>
    </w:p>
    <w:p w:rsidR="00E84A28" w:rsidRPr="002F42F0" w:rsidRDefault="00E84A28" w:rsidP="002F42F0">
      <w:pPr>
        <w:pStyle w:val="a9"/>
        <w:spacing w:line="360" w:lineRule="auto"/>
        <w:ind w:firstLineChars="750" w:firstLine="2259"/>
        <w:contextualSpacing/>
        <w:rPr>
          <w:rFonts w:asciiTheme="majorEastAsia" w:eastAsiaTheme="majorEastAsia" w:hAnsiTheme="majorEastAsia" w:cs="宋体"/>
          <w:b/>
          <w:sz w:val="30"/>
          <w:szCs w:val="30"/>
        </w:rPr>
      </w:pPr>
    </w:p>
    <w:p w:rsidR="00E84A28" w:rsidRDefault="00E84A28" w:rsidP="002F42F0">
      <w:pPr>
        <w:pStyle w:val="a9"/>
        <w:spacing w:line="360" w:lineRule="auto"/>
        <w:ind w:firstLineChars="750" w:firstLine="2259"/>
        <w:contextualSpacing/>
        <w:rPr>
          <w:rFonts w:asciiTheme="majorEastAsia" w:eastAsiaTheme="majorEastAsia" w:hAnsiTheme="majorEastAsia" w:cs="宋体" w:hint="eastAsia"/>
          <w:b/>
          <w:sz w:val="30"/>
          <w:szCs w:val="30"/>
        </w:rPr>
      </w:pPr>
    </w:p>
    <w:p w:rsidR="003C3C28" w:rsidRDefault="003C3C28" w:rsidP="002F42F0">
      <w:pPr>
        <w:pStyle w:val="a9"/>
        <w:spacing w:line="360" w:lineRule="auto"/>
        <w:ind w:firstLineChars="750" w:firstLine="2259"/>
        <w:contextualSpacing/>
        <w:rPr>
          <w:rFonts w:asciiTheme="majorEastAsia" w:eastAsiaTheme="majorEastAsia" w:hAnsiTheme="majorEastAsia" w:cs="宋体" w:hint="eastAsia"/>
          <w:b/>
          <w:sz w:val="30"/>
          <w:szCs w:val="30"/>
        </w:rPr>
      </w:pPr>
    </w:p>
    <w:p w:rsidR="003C3C28" w:rsidRDefault="003C3C28" w:rsidP="002F42F0">
      <w:pPr>
        <w:pStyle w:val="a9"/>
        <w:spacing w:line="360" w:lineRule="auto"/>
        <w:ind w:firstLineChars="750" w:firstLine="2259"/>
        <w:contextualSpacing/>
        <w:rPr>
          <w:rFonts w:asciiTheme="majorEastAsia" w:eastAsiaTheme="majorEastAsia" w:hAnsiTheme="majorEastAsia" w:cs="宋体" w:hint="eastAsia"/>
          <w:b/>
          <w:sz w:val="30"/>
          <w:szCs w:val="30"/>
        </w:rPr>
      </w:pPr>
    </w:p>
    <w:p w:rsidR="003C3C28" w:rsidRDefault="003C3C28" w:rsidP="002F42F0">
      <w:pPr>
        <w:pStyle w:val="a9"/>
        <w:spacing w:line="360" w:lineRule="auto"/>
        <w:ind w:firstLineChars="750" w:firstLine="2259"/>
        <w:contextualSpacing/>
        <w:rPr>
          <w:rFonts w:asciiTheme="majorEastAsia" w:eastAsiaTheme="majorEastAsia" w:hAnsiTheme="majorEastAsia" w:cs="宋体" w:hint="eastAsia"/>
          <w:b/>
          <w:sz w:val="30"/>
          <w:szCs w:val="30"/>
        </w:rPr>
      </w:pPr>
    </w:p>
    <w:p w:rsidR="003C3C28" w:rsidRDefault="003C3C28" w:rsidP="002F42F0">
      <w:pPr>
        <w:pStyle w:val="a9"/>
        <w:spacing w:line="360" w:lineRule="auto"/>
        <w:ind w:firstLineChars="750" w:firstLine="2259"/>
        <w:contextualSpacing/>
        <w:rPr>
          <w:rFonts w:asciiTheme="majorEastAsia" w:eastAsiaTheme="majorEastAsia" w:hAnsiTheme="majorEastAsia" w:cs="宋体" w:hint="eastAsia"/>
          <w:b/>
          <w:sz w:val="30"/>
          <w:szCs w:val="30"/>
        </w:rPr>
      </w:pPr>
    </w:p>
    <w:p w:rsidR="003C3C28" w:rsidRDefault="003C3C28" w:rsidP="002F42F0">
      <w:pPr>
        <w:pStyle w:val="a9"/>
        <w:spacing w:line="360" w:lineRule="auto"/>
        <w:ind w:firstLineChars="750" w:firstLine="2259"/>
        <w:contextualSpacing/>
        <w:rPr>
          <w:rFonts w:asciiTheme="majorEastAsia" w:eastAsiaTheme="majorEastAsia" w:hAnsiTheme="majorEastAsia" w:cs="宋体" w:hint="eastAsia"/>
          <w:b/>
          <w:sz w:val="30"/>
          <w:szCs w:val="30"/>
        </w:rPr>
      </w:pPr>
    </w:p>
    <w:p w:rsidR="003C3C28" w:rsidRDefault="003C3C28" w:rsidP="002F42F0">
      <w:pPr>
        <w:pStyle w:val="a9"/>
        <w:spacing w:line="360" w:lineRule="auto"/>
        <w:ind w:firstLineChars="750" w:firstLine="2259"/>
        <w:contextualSpacing/>
        <w:rPr>
          <w:rFonts w:asciiTheme="majorEastAsia" w:eastAsiaTheme="majorEastAsia" w:hAnsiTheme="majorEastAsia" w:cs="宋体" w:hint="eastAsia"/>
          <w:b/>
          <w:sz w:val="30"/>
          <w:szCs w:val="30"/>
        </w:rPr>
      </w:pPr>
    </w:p>
    <w:p w:rsidR="003C3C28" w:rsidRDefault="003C3C28" w:rsidP="002F42F0">
      <w:pPr>
        <w:pStyle w:val="a9"/>
        <w:spacing w:line="360" w:lineRule="auto"/>
        <w:ind w:firstLineChars="750" w:firstLine="2259"/>
        <w:contextualSpacing/>
        <w:rPr>
          <w:rFonts w:asciiTheme="majorEastAsia" w:eastAsiaTheme="majorEastAsia" w:hAnsiTheme="majorEastAsia" w:cs="宋体" w:hint="eastAsia"/>
          <w:b/>
          <w:sz w:val="30"/>
          <w:szCs w:val="30"/>
        </w:rPr>
      </w:pPr>
    </w:p>
    <w:p w:rsidR="003C3C28" w:rsidRPr="002F42F0" w:rsidRDefault="003C3C28" w:rsidP="002F42F0">
      <w:pPr>
        <w:pStyle w:val="a9"/>
        <w:spacing w:line="360" w:lineRule="auto"/>
        <w:ind w:firstLineChars="750" w:firstLine="2259"/>
        <w:contextualSpacing/>
        <w:rPr>
          <w:rFonts w:asciiTheme="majorEastAsia" w:eastAsiaTheme="majorEastAsia" w:hAnsiTheme="majorEastAsia" w:cs="宋体"/>
          <w:b/>
          <w:sz w:val="30"/>
          <w:szCs w:val="30"/>
        </w:rPr>
      </w:pPr>
    </w:p>
    <w:p w:rsidR="00E84A28" w:rsidRPr="002F42F0" w:rsidRDefault="00BB4279" w:rsidP="00301619">
      <w:pPr>
        <w:pStyle w:val="a9"/>
        <w:spacing w:line="360" w:lineRule="auto"/>
        <w:ind w:firstLineChars="1100" w:firstLine="3313"/>
        <w:contextualSpacing/>
        <w:rPr>
          <w:rFonts w:asciiTheme="majorEastAsia" w:eastAsiaTheme="majorEastAsia" w:hAnsiTheme="majorEastAsia" w:cs="宋体"/>
          <w:b/>
          <w:sz w:val="30"/>
          <w:szCs w:val="30"/>
        </w:rPr>
      </w:pPr>
      <w:r w:rsidRPr="002F42F0">
        <w:rPr>
          <w:rFonts w:asciiTheme="majorEastAsia" w:eastAsiaTheme="majorEastAsia" w:hAnsiTheme="majorEastAsia" w:cs="宋体" w:hint="eastAsia"/>
          <w:b/>
          <w:sz w:val="30"/>
          <w:szCs w:val="30"/>
        </w:rPr>
        <w:lastRenderedPageBreak/>
        <w:t>第七章合同条款及格式</w:t>
      </w:r>
    </w:p>
    <w:p w:rsidR="00E84A28" w:rsidRPr="002F42F0" w:rsidRDefault="00BB4279">
      <w:pPr>
        <w:spacing w:line="360" w:lineRule="auto"/>
        <w:jc w:val="center"/>
        <w:rPr>
          <w:rFonts w:asciiTheme="majorEastAsia" w:eastAsiaTheme="majorEastAsia" w:hAnsiTheme="majorEastAsia" w:cs="微软雅黑"/>
          <w:b/>
          <w:bCs/>
          <w:sz w:val="30"/>
          <w:szCs w:val="30"/>
        </w:rPr>
      </w:pPr>
      <w:r w:rsidRPr="002F42F0">
        <w:rPr>
          <w:rFonts w:asciiTheme="majorEastAsia" w:eastAsiaTheme="majorEastAsia" w:hAnsiTheme="majorEastAsia" w:cs="微软雅黑" w:hint="eastAsia"/>
          <w:b/>
          <w:bCs/>
          <w:sz w:val="30"/>
          <w:szCs w:val="30"/>
        </w:rPr>
        <w:t>（此合同仅供参考。以最终采购人与中标人</w:t>
      </w:r>
      <w:proofErr w:type="gramStart"/>
      <w:r w:rsidRPr="002F42F0">
        <w:rPr>
          <w:rFonts w:asciiTheme="majorEastAsia" w:eastAsiaTheme="majorEastAsia" w:hAnsiTheme="majorEastAsia" w:cs="微软雅黑" w:hint="eastAsia"/>
          <w:b/>
          <w:bCs/>
          <w:sz w:val="30"/>
          <w:szCs w:val="30"/>
        </w:rPr>
        <w:t>签定</w:t>
      </w:r>
      <w:proofErr w:type="gramEnd"/>
      <w:r w:rsidRPr="002F42F0">
        <w:rPr>
          <w:rFonts w:asciiTheme="majorEastAsia" w:eastAsiaTheme="majorEastAsia" w:hAnsiTheme="majorEastAsia" w:cs="微软雅黑" w:hint="eastAsia"/>
          <w:b/>
          <w:bCs/>
          <w:sz w:val="30"/>
          <w:szCs w:val="30"/>
        </w:rPr>
        <w:t>的合同条款为准，最终</w:t>
      </w:r>
      <w:proofErr w:type="gramStart"/>
      <w:r w:rsidRPr="002F42F0">
        <w:rPr>
          <w:rFonts w:asciiTheme="majorEastAsia" w:eastAsiaTheme="majorEastAsia" w:hAnsiTheme="majorEastAsia" w:cs="微软雅黑" w:hint="eastAsia"/>
          <w:b/>
          <w:bCs/>
          <w:sz w:val="30"/>
          <w:szCs w:val="30"/>
        </w:rPr>
        <w:t>签定</w:t>
      </w:r>
      <w:proofErr w:type="gramEnd"/>
      <w:r w:rsidRPr="002F42F0">
        <w:rPr>
          <w:rFonts w:asciiTheme="majorEastAsia" w:eastAsiaTheme="majorEastAsia" w:hAnsiTheme="majorEastAsia" w:cs="微软雅黑" w:hint="eastAsia"/>
          <w:b/>
          <w:bCs/>
          <w:sz w:val="30"/>
          <w:szCs w:val="30"/>
        </w:rPr>
        <w:t>合同的主要条款不能与招标文件有冲突）</w:t>
      </w:r>
    </w:p>
    <w:p w:rsidR="00301619" w:rsidRDefault="00301619" w:rsidP="00301619">
      <w:pPr>
        <w:spacing w:line="360" w:lineRule="auto"/>
        <w:jc w:val="center"/>
        <w:rPr>
          <w:sz w:val="24"/>
          <w:szCs w:val="28"/>
        </w:rPr>
      </w:pPr>
      <w:r>
        <w:rPr>
          <w:rFonts w:ascii="黑体" w:eastAsia="黑体" w:hint="eastAsia"/>
          <w:sz w:val="30"/>
          <w:szCs w:val="30"/>
        </w:rPr>
        <w:t xml:space="preserve">  合同书 (样本)</w:t>
      </w:r>
    </w:p>
    <w:p w:rsidR="00301619" w:rsidRDefault="00301619" w:rsidP="00301619">
      <w:pPr>
        <w:spacing w:line="360" w:lineRule="auto"/>
        <w:rPr>
          <w:sz w:val="24"/>
          <w:szCs w:val="28"/>
        </w:rPr>
      </w:pPr>
      <w:r>
        <w:rPr>
          <w:rFonts w:hint="eastAsia"/>
          <w:sz w:val="24"/>
          <w:szCs w:val="28"/>
        </w:rPr>
        <w:t>合同编号：</w:t>
      </w:r>
    </w:p>
    <w:p w:rsidR="00301619" w:rsidRDefault="00301619" w:rsidP="00301619">
      <w:pPr>
        <w:spacing w:line="360" w:lineRule="auto"/>
        <w:rPr>
          <w:sz w:val="24"/>
          <w:szCs w:val="28"/>
        </w:rPr>
      </w:pPr>
      <w:r>
        <w:rPr>
          <w:rFonts w:hint="eastAsia"/>
          <w:sz w:val="24"/>
          <w:szCs w:val="28"/>
        </w:rPr>
        <w:t>供方：</w:t>
      </w:r>
    </w:p>
    <w:p w:rsidR="00301619" w:rsidRDefault="00301619" w:rsidP="00301619">
      <w:pPr>
        <w:spacing w:line="360" w:lineRule="auto"/>
        <w:rPr>
          <w:sz w:val="24"/>
          <w:szCs w:val="28"/>
        </w:rPr>
      </w:pPr>
      <w:r>
        <w:rPr>
          <w:rFonts w:hint="eastAsia"/>
          <w:sz w:val="24"/>
          <w:szCs w:val="28"/>
        </w:rPr>
        <w:t>需方：</w:t>
      </w:r>
    </w:p>
    <w:p w:rsidR="00301619" w:rsidRDefault="00301619" w:rsidP="00301619">
      <w:pPr>
        <w:spacing w:line="360" w:lineRule="auto"/>
        <w:ind w:firstLineChars="200" w:firstLine="480"/>
        <w:rPr>
          <w:sz w:val="24"/>
          <w:szCs w:val="28"/>
        </w:rPr>
      </w:pPr>
      <w:r>
        <w:rPr>
          <w:rFonts w:hint="eastAsia"/>
          <w:sz w:val="24"/>
          <w:szCs w:val="28"/>
        </w:rPr>
        <w:t>供、需双方根据</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日襄城县政府采购中心签发的中标确认书和招投标文件，并经双方协商一致，在平等互利的基础上，达成以下合同条款：</w:t>
      </w:r>
    </w:p>
    <w:p w:rsidR="00301619" w:rsidRDefault="00301619" w:rsidP="00301619">
      <w:pPr>
        <w:spacing w:line="360" w:lineRule="auto"/>
        <w:ind w:firstLineChars="200" w:firstLine="480"/>
        <w:rPr>
          <w:sz w:val="24"/>
          <w:szCs w:val="28"/>
        </w:rPr>
      </w:pPr>
      <w:r>
        <w:rPr>
          <w:rFonts w:hint="eastAsia"/>
          <w:sz w:val="24"/>
          <w:szCs w:val="28"/>
        </w:rPr>
        <w:t>一、招标文件、投标文件、澄清文件及材料（如果有的话）、中标确认书、合同条款、补充协议（如果有的话）均为合同不可分割的部分。</w:t>
      </w:r>
    </w:p>
    <w:p w:rsidR="00301619" w:rsidRDefault="00301619" w:rsidP="00301619">
      <w:pPr>
        <w:spacing w:line="360" w:lineRule="auto"/>
        <w:ind w:firstLineChars="200" w:firstLine="480"/>
        <w:rPr>
          <w:sz w:val="24"/>
          <w:szCs w:val="28"/>
        </w:rPr>
      </w:pPr>
      <w:r>
        <w:rPr>
          <w:rFonts w:hint="eastAsia"/>
          <w:sz w:val="24"/>
          <w:szCs w:val="28"/>
        </w:rPr>
        <w:t>二、货物名称、数量、规格、型号、金额及交货期</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1228"/>
        <w:gridCol w:w="900"/>
        <w:gridCol w:w="713"/>
        <w:gridCol w:w="947"/>
        <w:gridCol w:w="947"/>
        <w:gridCol w:w="947"/>
      </w:tblGrid>
      <w:tr w:rsidR="00301619" w:rsidTr="005926C1">
        <w:tc>
          <w:tcPr>
            <w:tcW w:w="946" w:type="dxa"/>
            <w:vAlign w:val="center"/>
          </w:tcPr>
          <w:p w:rsidR="00301619" w:rsidRDefault="00301619" w:rsidP="005926C1">
            <w:pPr>
              <w:spacing w:line="360" w:lineRule="auto"/>
              <w:jc w:val="center"/>
              <w:rPr>
                <w:sz w:val="24"/>
                <w:szCs w:val="28"/>
              </w:rPr>
            </w:pPr>
            <w:r>
              <w:rPr>
                <w:rFonts w:hint="eastAsia"/>
                <w:sz w:val="24"/>
                <w:szCs w:val="28"/>
              </w:rPr>
              <w:t>序号</w:t>
            </w:r>
          </w:p>
        </w:tc>
        <w:tc>
          <w:tcPr>
            <w:tcW w:w="947" w:type="dxa"/>
            <w:vAlign w:val="center"/>
          </w:tcPr>
          <w:p w:rsidR="00301619" w:rsidRDefault="00301619" w:rsidP="005926C1">
            <w:pPr>
              <w:spacing w:line="360" w:lineRule="auto"/>
              <w:jc w:val="center"/>
              <w:rPr>
                <w:sz w:val="24"/>
                <w:szCs w:val="28"/>
              </w:rPr>
            </w:pPr>
            <w:r>
              <w:rPr>
                <w:rFonts w:hint="eastAsia"/>
                <w:sz w:val="24"/>
                <w:szCs w:val="28"/>
              </w:rPr>
              <w:t>名称</w:t>
            </w:r>
          </w:p>
        </w:tc>
        <w:tc>
          <w:tcPr>
            <w:tcW w:w="947" w:type="dxa"/>
            <w:vAlign w:val="center"/>
          </w:tcPr>
          <w:p w:rsidR="00301619" w:rsidRDefault="00301619" w:rsidP="005926C1">
            <w:pPr>
              <w:spacing w:line="360" w:lineRule="auto"/>
              <w:jc w:val="center"/>
              <w:rPr>
                <w:sz w:val="24"/>
                <w:szCs w:val="28"/>
              </w:rPr>
            </w:pPr>
            <w:r>
              <w:rPr>
                <w:rFonts w:hint="eastAsia"/>
                <w:sz w:val="24"/>
                <w:szCs w:val="28"/>
              </w:rPr>
              <w:t>规格及型号</w:t>
            </w:r>
          </w:p>
        </w:tc>
        <w:tc>
          <w:tcPr>
            <w:tcW w:w="1228" w:type="dxa"/>
            <w:vAlign w:val="center"/>
          </w:tcPr>
          <w:p w:rsidR="00301619" w:rsidRDefault="00301619" w:rsidP="005926C1">
            <w:pPr>
              <w:spacing w:line="360" w:lineRule="auto"/>
              <w:jc w:val="center"/>
              <w:rPr>
                <w:sz w:val="24"/>
                <w:szCs w:val="28"/>
              </w:rPr>
            </w:pPr>
            <w:r>
              <w:rPr>
                <w:rFonts w:hint="eastAsia"/>
                <w:sz w:val="24"/>
                <w:szCs w:val="28"/>
              </w:rPr>
              <w:t>技术参数</w:t>
            </w:r>
          </w:p>
        </w:tc>
        <w:tc>
          <w:tcPr>
            <w:tcW w:w="900" w:type="dxa"/>
            <w:vAlign w:val="center"/>
          </w:tcPr>
          <w:p w:rsidR="00301619" w:rsidRDefault="00301619" w:rsidP="005926C1">
            <w:pPr>
              <w:spacing w:line="360" w:lineRule="auto"/>
              <w:jc w:val="center"/>
              <w:rPr>
                <w:sz w:val="24"/>
                <w:szCs w:val="28"/>
              </w:rPr>
            </w:pPr>
            <w:r>
              <w:rPr>
                <w:rFonts w:hint="eastAsia"/>
                <w:sz w:val="24"/>
                <w:szCs w:val="28"/>
              </w:rPr>
              <w:t>单位</w:t>
            </w:r>
          </w:p>
        </w:tc>
        <w:tc>
          <w:tcPr>
            <w:tcW w:w="713" w:type="dxa"/>
            <w:vAlign w:val="center"/>
          </w:tcPr>
          <w:p w:rsidR="00301619" w:rsidRDefault="00301619" w:rsidP="005926C1">
            <w:pPr>
              <w:spacing w:line="360" w:lineRule="auto"/>
              <w:jc w:val="center"/>
              <w:rPr>
                <w:sz w:val="24"/>
                <w:szCs w:val="28"/>
              </w:rPr>
            </w:pPr>
            <w:r>
              <w:rPr>
                <w:rFonts w:hint="eastAsia"/>
                <w:sz w:val="24"/>
                <w:szCs w:val="28"/>
              </w:rPr>
              <w:t>数量</w:t>
            </w:r>
          </w:p>
        </w:tc>
        <w:tc>
          <w:tcPr>
            <w:tcW w:w="947" w:type="dxa"/>
            <w:vAlign w:val="center"/>
          </w:tcPr>
          <w:p w:rsidR="00301619" w:rsidRDefault="00301619" w:rsidP="005926C1">
            <w:pPr>
              <w:spacing w:line="360" w:lineRule="auto"/>
              <w:jc w:val="center"/>
              <w:rPr>
                <w:sz w:val="24"/>
                <w:szCs w:val="28"/>
              </w:rPr>
            </w:pPr>
            <w:r>
              <w:rPr>
                <w:rFonts w:hint="eastAsia"/>
                <w:sz w:val="24"/>
                <w:szCs w:val="28"/>
              </w:rPr>
              <w:t>单价</w:t>
            </w:r>
          </w:p>
        </w:tc>
        <w:tc>
          <w:tcPr>
            <w:tcW w:w="947" w:type="dxa"/>
            <w:vAlign w:val="center"/>
          </w:tcPr>
          <w:p w:rsidR="00301619" w:rsidRDefault="00301619" w:rsidP="005926C1">
            <w:pPr>
              <w:spacing w:line="360" w:lineRule="auto"/>
              <w:jc w:val="center"/>
              <w:rPr>
                <w:sz w:val="24"/>
                <w:szCs w:val="28"/>
              </w:rPr>
            </w:pPr>
            <w:r>
              <w:rPr>
                <w:rFonts w:hint="eastAsia"/>
                <w:sz w:val="24"/>
                <w:szCs w:val="28"/>
              </w:rPr>
              <w:t>总价</w:t>
            </w:r>
          </w:p>
        </w:tc>
        <w:tc>
          <w:tcPr>
            <w:tcW w:w="947" w:type="dxa"/>
            <w:vAlign w:val="center"/>
          </w:tcPr>
          <w:p w:rsidR="00301619" w:rsidRDefault="00301619" w:rsidP="005926C1">
            <w:pPr>
              <w:spacing w:line="360" w:lineRule="auto"/>
              <w:jc w:val="center"/>
              <w:rPr>
                <w:sz w:val="24"/>
                <w:szCs w:val="28"/>
              </w:rPr>
            </w:pPr>
            <w:r>
              <w:rPr>
                <w:rFonts w:hint="eastAsia"/>
                <w:sz w:val="24"/>
                <w:szCs w:val="28"/>
              </w:rPr>
              <w:t>供货期</w:t>
            </w:r>
          </w:p>
        </w:tc>
      </w:tr>
      <w:tr w:rsidR="00301619" w:rsidTr="005926C1">
        <w:tc>
          <w:tcPr>
            <w:tcW w:w="946" w:type="dxa"/>
            <w:vAlign w:val="center"/>
          </w:tcPr>
          <w:p w:rsidR="00301619" w:rsidRDefault="00301619" w:rsidP="005926C1">
            <w:pPr>
              <w:spacing w:line="360" w:lineRule="auto"/>
              <w:jc w:val="center"/>
              <w:rPr>
                <w:sz w:val="24"/>
                <w:szCs w:val="28"/>
              </w:rPr>
            </w:pPr>
          </w:p>
        </w:tc>
        <w:tc>
          <w:tcPr>
            <w:tcW w:w="947" w:type="dxa"/>
            <w:vAlign w:val="center"/>
          </w:tcPr>
          <w:p w:rsidR="00301619" w:rsidRDefault="00301619" w:rsidP="005926C1">
            <w:pPr>
              <w:spacing w:line="360" w:lineRule="auto"/>
              <w:jc w:val="center"/>
              <w:rPr>
                <w:sz w:val="24"/>
                <w:szCs w:val="28"/>
              </w:rPr>
            </w:pPr>
          </w:p>
        </w:tc>
        <w:tc>
          <w:tcPr>
            <w:tcW w:w="947" w:type="dxa"/>
            <w:vAlign w:val="center"/>
          </w:tcPr>
          <w:p w:rsidR="00301619" w:rsidRDefault="00301619" w:rsidP="005926C1">
            <w:pPr>
              <w:spacing w:line="360" w:lineRule="auto"/>
              <w:jc w:val="center"/>
              <w:rPr>
                <w:sz w:val="24"/>
                <w:szCs w:val="28"/>
              </w:rPr>
            </w:pPr>
          </w:p>
        </w:tc>
        <w:tc>
          <w:tcPr>
            <w:tcW w:w="1228" w:type="dxa"/>
            <w:vAlign w:val="center"/>
          </w:tcPr>
          <w:p w:rsidR="00301619" w:rsidRDefault="00301619" w:rsidP="005926C1">
            <w:pPr>
              <w:spacing w:line="360" w:lineRule="auto"/>
              <w:jc w:val="center"/>
              <w:rPr>
                <w:sz w:val="24"/>
                <w:szCs w:val="28"/>
              </w:rPr>
            </w:pPr>
          </w:p>
        </w:tc>
        <w:tc>
          <w:tcPr>
            <w:tcW w:w="900" w:type="dxa"/>
            <w:vAlign w:val="center"/>
          </w:tcPr>
          <w:p w:rsidR="00301619" w:rsidRDefault="00301619" w:rsidP="005926C1">
            <w:pPr>
              <w:spacing w:line="360" w:lineRule="auto"/>
              <w:jc w:val="center"/>
              <w:rPr>
                <w:sz w:val="24"/>
                <w:szCs w:val="28"/>
              </w:rPr>
            </w:pPr>
          </w:p>
        </w:tc>
        <w:tc>
          <w:tcPr>
            <w:tcW w:w="713" w:type="dxa"/>
            <w:vAlign w:val="center"/>
          </w:tcPr>
          <w:p w:rsidR="00301619" w:rsidRDefault="00301619" w:rsidP="005926C1">
            <w:pPr>
              <w:spacing w:line="360" w:lineRule="auto"/>
              <w:jc w:val="center"/>
              <w:rPr>
                <w:sz w:val="24"/>
                <w:szCs w:val="28"/>
              </w:rPr>
            </w:pPr>
          </w:p>
        </w:tc>
        <w:tc>
          <w:tcPr>
            <w:tcW w:w="947" w:type="dxa"/>
            <w:vAlign w:val="center"/>
          </w:tcPr>
          <w:p w:rsidR="00301619" w:rsidRDefault="00301619" w:rsidP="005926C1">
            <w:pPr>
              <w:spacing w:line="360" w:lineRule="auto"/>
              <w:jc w:val="center"/>
              <w:rPr>
                <w:sz w:val="24"/>
                <w:szCs w:val="28"/>
              </w:rPr>
            </w:pPr>
          </w:p>
        </w:tc>
        <w:tc>
          <w:tcPr>
            <w:tcW w:w="947" w:type="dxa"/>
            <w:vAlign w:val="center"/>
          </w:tcPr>
          <w:p w:rsidR="00301619" w:rsidRDefault="00301619" w:rsidP="005926C1">
            <w:pPr>
              <w:spacing w:line="360" w:lineRule="auto"/>
              <w:jc w:val="center"/>
              <w:rPr>
                <w:sz w:val="24"/>
                <w:szCs w:val="28"/>
              </w:rPr>
            </w:pPr>
          </w:p>
        </w:tc>
        <w:tc>
          <w:tcPr>
            <w:tcW w:w="947" w:type="dxa"/>
            <w:vAlign w:val="center"/>
          </w:tcPr>
          <w:p w:rsidR="00301619" w:rsidRDefault="00301619" w:rsidP="005926C1">
            <w:pPr>
              <w:spacing w:line="360" w:lineRule="auto"/>
              <w:jc w:val="center"/>
              <w:rPr>
                <w:sz w:val="24"/>
                <w:szCs w:val="28"/>
              </w:rPr>
            </w:pPr>
          </w:p>
        </w:tc>
      </w:tr>
      <w:tr w:rsidR="00301619" w:rsidTr="005926C1">
        <w:tc>
          <w:tcPr>
            <w:tcW w:w="946" w:type="dxa"/>
          </w:tcPr>
          <w:p w:rsidR="00301619" w:rsidRDefault="00301619" w:rsidP="005926C1">
            <w:pPr>
              <w:spacing w:line="360" w:lineRule="auto"/>
              <w:rPr>
                <w:sz w:val="24"/>
                <w:szCs w:val="28"/>
              </w:rPr>
            </w:pPr>
          </w:p>
        </w:tc>
        <w:tc>
          <w:tcPr>
            <w:tcW w:w="947" w:type="dxa"/>
          </w:tcPr>
          <w:p w:rsidR="00301619" w:rsidRDefault="00301619" w:rsidP="005926C1">
            <w:pPr>
              <w:spacing w:line="360" w:lineRule="auto"/>
              <w:rPr>
                <w:sz w:val="24"/>
                <w:szCs w:val="28"/>
              </w:rPr>
            </w:pPr>
          </w:p>
        </w:tc>
        <w:tc>
          <w:tcPr>
            <w:tcW w:w="947" w:type="dxa"/>
          </w:tcPr>
          <w:p w:rsidR="00301619" w:rsidRDefault="00301619" w:rsidP="005926C1">
            <w:pPr>
              <w:spacing w:line="360" w:lineRule="auto"/>
              <w:rPr>
                <w:sz w:val="24"/>
                <w:szCs w:val="28"/>
              </w:rPr>
            </w:pPr>
          </w:p>
        </w:tc>
        <w:tc>
          <w:tcPr>
            <w:tcW w:w="1228" w:type="dxa"/>
          </w:tcPr>
          <w:p w:rsidR="00301619" w:rsidRDefault="00301619" w:rsidP="005926C1">
            <w:pPr>
              <w:spacing w:line="360" w:lineRule="auto"/>
              <w:rPr>
                <w:sz w:val="24"/>
                <w:szCs w:val="28"/>
              </w:rPr>
            </w:pPr>
          </w:p>
        </w:tc>
        <w:tc>
          <w:tcPr>
            <w:tcW w:w="900" w:type="dxa"/>
          </w:tcPr>
          <w:p w:rsidR="00301619" w:rsidRDefault="00301619" w:rsidP="005926C1">
            <w:pPr>
              <w:spacing w:line="360" w:lineRule="auto"/>
              <w:rPr>
                <w:sz w:val="24"/>
                <w:szCs w:val="28"/>
              </w:rPr>
            </w:pPr>
          </w:p>
        </w:tc>
        <w:tc>
          <w:tcPr>
            <w:tcW w:w="713" w:type="dxa"/>
          </w:tcPr>
          <w:p w:rsidR="00301619" w:rsidRDefault="00301619" w:rsidP="005926C1">
            <w:pPr>
              <w:spacing w:line="360" w:lineRule="auto"/>
              <w:rPr>
                <w:sz w:val="24"/>
                <w:szCs w:val="28"/>
              </w:rPr>
            </w:pPr>
          </w:p>
        </w:tc>
        <w:tc>
          <w:tcPr>
            <w:tcW w:w="947" w:type="dxa"/>
          </w:tcPr>
          <w:p w:rsidR="00301619" w:rsidRDefault="00301619" w:rsidP="005926C1">
            <w:pPr>
              <w:spacing w:line="360" w:lineRule="auto"/>
              <w:rPr>
                <w:sz w:val="24"/>
                <w:szCs w:val="28"/>
              </w:rPr>
            </w:pPr>
          </w:p>
        </w:tc>
        <w:tc>
          <w:tcPr>
            <w:tcW w:w="947" w:type="dxa"/>
          </w:tcPr>
          <w:p w:rsidR="00301619" w:rsidRDefault="00301619" w:rsidP="005926C1">
            <w:pPr>
              <w:spacing w:line="360" w:lineRule="auto"/>
              <w:rPr>
                <w:sz w:val="24"/>
                <w:szCs w:val="28"/>
              </w:rPr>
            </w:pPr>
          </w:p>
        </w:tc>
        <w:tc>
          <w:tcPr>
            <w:tcW w:w="947" w:type="dxa"/>
          </w:tcPr>
          <w:p w:rsidR="00301619" w:rsidRDefault="00301619" w:rsidP="005926C1">
            <w:pPr>
              <w:spacing w:line="360" w:lineRule="auto"/>
              <w:rPr>
                <w:sz w:val="24"/>
                <w:szCs w:val="28"/>
              </w:rPr>
            </w:pPr>
          </w:p>
        </w:tc>
      </w:tr>
      <w:tr w:rsidR="00301619" w:rsidTr="005926C1">
        <w:tc>
          <w:tcPr>
            <w:tcW w:w="1893" w:type="dxa"/>
            <w:gridSpan w:val="2"/>
          </w:tcPr>
          <w:p w:rsidR="00301619" w:rsidRDefault="00301619" w:rsidP="005926C1">
            <w:pPr>
              <w:spacing w:line="360" w:lineRule="auto"/>
              <w:rPr>
                <w:sz w:val="24"/>
                <w:szCs w:val="28"/>
              </w:rPr>
            </w:pPr>
            <w:r>
              <w:rPr>
                <w:rFonts w:hint="eastAsia"/>
                <w:sz w:val="24"/>
                <w:szCs w:val="28"/>
              </w:rPr>
              <w:t>合计</w:t>
            </w:r>
          </w:p>
        </w:tc>
        <w:tc>
          <w:tcPr>
            <w:tcW w:w="6629" w:type="dxa"/>
            <w:gridSpan w:val="7"/>
          </w:tcPr>
          <w:p w:rsidR="00301619" w:rsidRDefault="00301619" w:rsidP="005926C1">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301619" w:rsidRDefault="00301619" w:rsidP="00301619">
      <w:pPr>
        <w:spacing w:line="360" w:lineRule="auto"/>
        <w:ind w:firstLineChars="200" w:firstLine="480"/>
        <w:rPr>
          <w:sz w:val="24"/>
          <w:szCs w:val="28"/>
        </w:rPr>
      </w:pPr>
      <w:r>
        <w:rPr>
          <w:rFonts w:hint="eastAsia"/>
          <w:sz w:val="24"/>
          <w:szCs w:val="28"/>
        </w:rPr>
        <w:t>三、设备质量要求及供方对质量负责的条件和期限</w:t>
      </w:r>
    </w:p>
    <w:p w:rsidR="00301619" w:rsidRDefault="00301619" w:rsidP="00301619">
      <w:pPr>
        <w:spacing w:line="360" w:lineRule="auto"/>
        <w:ind w:firstLineChars="200" w:firstLine="480"/>
        <w:rPr>
          <w:sz w:val="24"/>
          <w:szCs w:val="28"/>
        </w:rPr>
      </w:pPr>
      <w:r>
        <w:rPr>
          <w:rFonts w:hint="eastAsia"/>
          <w:sz w:val="24"/>
          <w:szCs w:val="28"/>
        </w:rPr>
        <w:t>1</w:t>
      </w:r>
      <w:r>
        <w:rPr>
          <w:rFonts w:hint="eastAsia"/>
          <w:sz w:val="24"/>
          <w:szCs w:val="28"/>
        </w:rPr>
        <w:t>、供方提供的货物须是全新的且保证不是库存或积压品（包括零部件），符合国家、部委或地方相关标准以及该产品的出厂标准。</w:t>
      </w:r>
    </w:p>
    <w:p w:rsidR="00301619" w:rsidRDefault="00301619" w:rsidP="00301619">
      <w:pPr>
        <w:spacing w:line="360" w:lineRule="auto"/>
        <w:ind w:firstLineChars="200" w:firstLine="480"/>
        <w:rPr>
          <w:sz w:val="24"/>
          <w:szCs w:val="28"/>
        </w:rPr>
      </w:pPr>
      <w:r>
        <w:rPr>
          <w:rFonts w:hint="eastAsia"/>
          <w:sz w:val="24"/>
          <w:szCs w:val="28"/>
        </w:rPr>
        <w:t>2</w:t>
      </w:r>
      <w:r>
        <w:rPr>
          <w:rFonts w:hint="eastAsia"/>
          <w:sz w:val="24"/>
          <w:szCs w:val="28"/>
        </w:rPr>
        <w:t>、供方应在产品使用期限内，承担所提供的货物因自身质量原因产生的责任。</w:t>
      </w:r>
    </w:p>
    <w:p w:rsidR="00301619" w:rsidRDefault="00301619" w:rsidP="00301619">
      <w:pPr>
        <w:spacing w:line="360" w:lineRule="auto"/>
        <w:ind w:firstLineChars="200" w:firstLine="480"/>
        <w:rPr>
          <w:sz w:val="24"/>
          <w:szCs w:val="28"/>
        </w:rPr>
      </w:pPr>
      <w:r>
        <w:rPr>
          <w:rFonts w:hint="eastAsia"/>
          <w:sz w:val="24"/>
          <w:szCs w:val="28"/>
        </w:rPr>
        <w:t>四、交货时间、地点、方式：年月日前，供方负责将货物按需方规定的地点交货、安装、调试完毕，并具备验收条件。</w:t>
      </w:r>
    </w:p>
    <w:p w:rsidR="00301619" w:rsidRDefault="00301619" w:rsidP="00301619">
      <w:pPr>
        <w:spacing w:line="360" w:lineRule="auto"/>
        <w:ind w:firstLineChars="200" w:firstLine="480"/>
        <w:rPr>
          <w:sz w:val="24"/>
          <w:szCs w:val="28"/>
        </w:rPr>
      </w:pPr>
      <w:r>
        <w:rPr>
          <w:rFonts w:hint="eastAsia"/>
          <w:sz w:val="24"/>
          <w:szCs w:val="28"/>
        </w:rPr>
        <w:t>五、货物标志、包装、运输：按招标文件办理。供方将货物直接运至规定的地点，运费自理。</w:t>
      </w:r>
    </w:p>
    <w:p w:rsidR="00301619" w:rsidRDefault="00301619" w:rsidP="00301619">
      <w:pPr>
        <w:spacing w:line="360" w:lineRule="auto"/>
        <w:ind w:firstLineChars="200" w:firstLine="480"/>
        <w:rPr>
          <w:sz w:val="24"/>
          <w:szCs w:val="28"/>
        </w:rPr>
      </w:pPr>
      <w:r>
        <w:rPr>
          <w:rFonts w:hint="eastAsia"/>
          <w:sz w:val="24"/>
          <w:szCs w:val="28"/>
        </w:rPr>
        <w:t>六、技术资料及技术服务：供方在交货时应执行招标文件中有关技术资料、技术服务的规定，向需方交付技术资料并进行技术培训。</w:t>
      </w:r>
    </w:p>
    <w:p w:rsidR="00301619" w:rsidRDefault="00301619" w:rsidP="00301619">
      <w:pPr>
        <w:spacing w:line="360" w:lineRule="auto"/>
        <w:ind w:firstLineChars="200" w:firstLine="480"/>
        <w:rPr>
          <w:sz w:val="24"/>
          <w:szCs w:val="28"/>
        </w:rPr>
      </w:pPr>
      <w:r>
        <w:rPr>
          <w:rFonts w:hint="eastAsia"/>
          <w:sz w:val="24"/>
          <w:szCs w:val="28"/>
        </w:rPr>
        <w:t>七、货物验收：验收标准按招标文件规定执行。需方有权对供方所交货物抽样做试运行实</w:t>
      </w:r>
      <w:r>
        <w:rPr>
          <w:rFonts w:hint="eastAsia"/>
          <w:sz w:val="24"/>
          <w:szCs w:val="28"/>
        </w:rPr>
        <w:lastRenderedPageBreak/>
        <w:t>验、实验室检查。</w:t>
      </w:r>
    </w:p>
    <w:p w:rsidR="00301619" w:rsidRDefault="00301619" w:rsidP="00301619">
      <w:pPr>
        <w:spacing w:line="360" w:lineRule="auto"/>
        <w:ind w:firstLineChars="200" w:firstLine="480"/>
        <w:rPr>
          <w:sz w:val="24"/>
          <w:szCs w:val="28"/>
        </w:rPr>
      </w:pPr>
      <w:r>
        <w:rPr>
          <w:rFonts w:hint="eastAsia"/>
          <w:sz w:val="24"/>
          <w:szCs w:val="28"/>
        </w:rPr>
        <w:t>八、售后服务：按招标文件及投标文件相应条款执行。</w:t>
      </w:r>
    </w:p>
    <w:p w:rsidR="00301619" w:rsidRDefault="00301619" w:rsidP="00301619">
      <w:pPr>
        <w:spacing w:line="360" w:lineRule="auto"/>
        <w:ind w:firstLineChars="200" w:firstLine="480"/>
        <w:rPr>
          <w:sz w:val="24"/>
          <w:szCs w:val="28"/>
        </w:rPr>
      </w:pPr>
      <w:r>
        <w:rPr>
          <w:rFonts w:hint="eastAsia"/>
          <w:sz w:val="24"/>
          <w:szCs w:val="28"/>
        </w:rPr>
        <w:t>九、结算方式：设备到货、安装调试经验收合格后</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日前付总价的</w:t>
      </w:r>
      <w:r>
        <w:rPr>
          <w:rFonts w:hint="eastAsia"/>
          <w:sz w:val="24"/>
          <w:szCs w:val="28"/>
        </w:rPr>
        <w:t xml:space="preserve">  %</w:t>
      </w:r>
      <w:r>
        <w:rPr>
          <w:rFonts w:hint="eastAsia"/>
          <w:sz w:val="24"/>
          <w:szCs w:val="28"/>
        </w:rPr>
        <w:t>。剩余部分作为质保金（质保期一年后无息支付</w:t>
      </w:r>
      <w:r>
        <w:rPr>
          <w:rFonts w:hint="eastAsia"/>
          <w:sz w:val="24"/>
          <w:szCs w:val="28"/>
        </w:rPr>
        <w:t>5%</w:t>
      </w:r>
      <w:r>
        <w:rPr>
          <w:rFonts w:hint="eastAsia"/>
          <w:sz w:val="24"/>
          <w:szCs w:val="28"/>
        </w:rPr>
        <w:t>，质保期二年后无息支付</w:t>
      </w:r>
      <w:r>
        <w:rPr>
          <w:rFonts w:hint="eastAsia"/>
          <w:sz w:val="24"/>
          <w:szCs w:val="28"/>
        </w:rPr>
        <w:t>3%</w:t>
      </w:r>
      <w:r>
        <w:rPr>
          <w:rFonts w:hint="eastAsia"/>
          <w:sz w:val="24"/>
          <w:szCs w:val="28"/>
        </w:rPr>
        <w:t>，质保期三年无息支付</w:t>
      </w:r>
      <w:r>
        <w:rPr>
          <w:rFonts w:hint="eastAsia"/>
          <w:sz w:val="24"/>
          <w:szCs w:val="28"/>
        </w:rPr>
        <w:t>2%</w:t>
      </w:r>
      <w:r>
        <w:rPr>
          <w:rFonts w:hint="eastAsia"/>
          <w:sz w:val="24"/>
          <w:szCs w:val="28"/>
        </w:rPr>
        <w:t>）。</w:t>
      </w:r>
    </w:p>
    <w:p w:rsidR="00301619" w:rsidRDefault="00301619" w:rsidP="00301619">
      <w:pPr>
        <w:spacing w:line="360" w:lineRule="auto"/>
        <w:ind w:firstLineChars="200" w:firstLine="480"/>
        <w:rPr>
          <w:sz w:val="24"/>
          <w:szCs w:val="28"/>
        </w:rPr>
      </w:pPr>
      <w:r>
        <w:rPr>
          <w:rFonts w:hint="eastAsia"/>
          <w:sz w:val="24"/>
          <w:szCs w:val="28"/>
        </w:rPr>
        <w:t>十、法律责任</w:t>
      </w:r>
    </w:p>
    <w:p w:rsidR="00301619" w:rsidRDefault="00301619" w:rsidP="00301619">
      <w:pPr>
        <w:spacing w:line="360" w:lineRule="auto"/>
        <w:ind w:firstLineChars="200" w:firstLine="480"/>
        <w:rPr>
          <w:sz w:val="24"/>
          <w:szCs w:val="28"/>
        </w:rPr>
      </w:pPr>
      <w:r>
        <w:rPr>
          <w:rFonts w:hint="eastAsia"/>
          <w:sz w:val="24"/>
          <w:szCs w:val="28"/>
        </w:rPr>
        <w:t>1</w:t>
      </w:r>
      <w:r>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01619" w:rsidRDefault="00301619" w:rsidP="00301619">
      <w:pPr>
        <w:spacing w:line="360" w:lineRule="auto"/>
        <w:ind w:firstLineChars="200" w:firstLine="480"/>
        <w:rPr>
          <w:sz w:val="24"/>
          <w:szCs w:val="28"/>
        </w:rPr>
      </w:pPr>
      <w:r>
        <w:rPr>
          <w:rFonts w:hint="eastAsia"/>
          <w:sz w:val="24"/>
          <w:szCs w:val="28"/>
        </w:rPr>
        <w:t>2</w:t>
      </w:r>
      <w:r>
        <w:rPr>
          <w:rFonts w:hint="eastAsia"/>
          <w:sz w:val="24"/>
          <w:szCs w:val="28"/>
        </w:rPr>
        <w:t>、供方逾期交付货物，应向需方每日支付逾期交货部分货款总</w:t>
      </w:r>
      <w:r>
        <w:rPr>
          <w:rFonts w:ascii="宋体" w:hAnsi="宋体" w:hint="eastAsia"/>
          <w:sz w:val="24"/>
          <w:szCs w:val="28"/>
        </w:rPr>
        <w:t>值5‰</w:t>
      </w:r>
      <w:r>
        <w:rPr>
          <w:rFonts w:hint="eastAsia"/>
          <w:sz w:val="24"/>
          <w:szCs w:val="28"/>
        </w:rPr>
        <w:t>的违约金；在合同规定的交货期满</w:t>
      </w:r>
      <w:r>
        <w:rPr>
          <w:rFonts w:hint="eastAsia"/>
          <w:sz w:val="24"/>
          <w:szCs w:val="28"/>
        </w:rPr>
        <w:t>15</w:t>
      </w:r>
      <w:r>
        <w:rPr>
          <w:rFonts w:hint="eastAsia"/>
          <w:sz w:val="24"/>
          <w:szCs w:val="28"/>
        </w:rPr>
        <w:t>日仍未全部交货，按不能交货处理。仅支付已验收货物的货款，供方应承担由此发生的全部费用。</w:t>
      </w:r>
    </w:p>
    <w:p w:rsidR="00301619" w:rsidRDefault="00301619" w:rsidP="00301619">
      <w:pPr>
        <w:spacing w:line="360" w:lineRule="auto"/>
        <w:ind w:firstLineChars="200" w:firstLine="480"/>
        <w:rPr>
          <w:sz w:val="24"/>
          <w:szCs w:val="28"/>
        </w:rPr>
      </w:pPr>
      <w:r>
        <w:rPr>
          <w:rFonts w:hint="eastAsia"/>
          <w:sz w:val="24"/>
          <w:szCs w:val="28"/>
        </w:rPr>
        <w:t>3</w:t>
      </w:r>
      <w:r>
        <w:rPr>
          <w:rFonts w:hint="eastAsia"/>
          <w:sz w:val="24"/>
          <w:szCs w:val="28"/>
        </w:rPr>
        <w:t>、供方在本合同规定的交货期内不能交货，应向需方支付全部合同金额</w:t>
      </w:r>
      <w:r>
        <w:rPr>
          <w:rFonts w:ascii="宋体" w:hAnsi="宋体" w:hint="eastAsia"/>
          <w:sz w:val="24"/>
          <w:szCs w:val="28"/>
        </w:rPr>
        <w:t>5‰</w:t>
      </w:r>
      <w:r>
        <w:rPr>
          <w:rFonts w:hint="eastAsia"/>
          <w:sz w:val="24"/>
          <w:szCs w:val="28"/>
        </w:rPr>
        <w:t>的违约金，需方有权终止合同。</w:t>
      </w:r>
    </w:p>
    <w:p w:rsidR="00301619" w:rsidRDefault="00301619" w:rsidP="00301619">
      <w:pPr>
        <w:spacing w:line="360" w:lineRule="auto"/>
        <w:ind w:firstLineChars="200" w:firstLine="480"/>
        <w:rPr>
          <w:sz w:val="24"/>
          <w:szCs w:val="28"/>
        </w:rPr>
      </w:pPr>
      <w:r>
        <w:rPr>
          <w:rFonts w:hint="eastAsia"/>
          <w:sz w:val="24"/>
          <w:szCs w:val="28"/>
        </w:rPr>
        <w:t>4</w:t>
      </w:r>
      <w:r>
        <w:rPr>
          <w:rFonts w:hint="eastAsia"/>
          <w:sz w:val="24"/>
          <w:szCs w:val="28"/>
        </w:rPr>
        <w:t>、需方无正当理由拒收设备，应向供方支付无正当理由拒收设备金额</w:t>
      </w:r>
      <w:r>
        <w:rPr>
          <w:rFonts w:ascii="宋体" w:hAnsi="宋体" w:hint="eastAsia"/>
          <w:sz w:val="24"/>
          <w:szCs w:val="28"/>
        </w:rPr>
        <w:t>5‰</w:t>
      </w:r>
      <w:r>
        <w:rPr>
          <w:rFonts w:hint="eastAsia"/>
          <w:sz w:val="24"/>
          <w:szCs w:val="28"/>
        </w:rPr>
        <w:t>的违约金。</w:t>
      </w:r>
    </w:p>
    <w:p w:rsidR="00301619" w:rsidRDefault="00301619" w:rsidP="00301619">
      <w:pPr>
        <w:spacing w:line="360" w:lineRule="auto"/>
        <w:ind w:firstLineChars="200" w:firstLine="480"/>
        <w:rPr>
          <w:sz w:val="24"/>
          <w:szCs w:val="28"/>
        </w:rPr>
      </w:pPr>
      <w:r>
        <w:rPr>
          <w:rFonts w:hint="eastAsia"/>
          <w:sz w:val="24"/>
          <w:szCs w:val="28"/>
        </w:rPr>
        <w:t>5</w:t>
      </w:r>
      <w:r>
        <w:rPr>
          <w:rFonts w:hint="eastAsia"/>
          <w:sz w:val="24"/>
          <w:szCs w:val="28"/>
        </w:rPr>
        <w:t>、因供方原因造成逾期付款，需方不承担责任。</w:t>
      </w:r>
    </w:p>
    <w:p w:rsidR="00301619" w:rsidRDefault="00301619" w:rsidP="00301619">
      <w:pPr>
        <w:spacing w:line="360" w:lineRule="auto"/>
        <w:ind w:firstLineChars="200" w:firstLine="480"/>
        <w:rPr>
          <w:sz w:val="24"/>
          <w:szCs w:val="28"/>
        </w:rPr>
      </w:pPr>
      <w:r>
        <w:rPr>
          <w:rFonts w:hint="eastAsia"/>
          <w:sz w:val="24"/>
          <w:szCs w:val="28"/>
        </w:rPr>
        <w:t>十一、质量鉴定：因质量问题发生争议，由襄城县技术监督局或其指定的机构进行质量鉴定，该鉴定结论是终局的，供需双方均应当接受鉴定结论。</w:t>
      </w:r>
    </w:p>
    <w:p w:rsidR="00301619" w:rsidRDefault="00301619" w:rsidP="00301619">
      <w:pPr>
        <w:spacing w:line="360" w:lineRule="auto"/>
        <w:ind w:firstLineChars="200" w:firstLine="480"/>
        <w:rPr>
          <w:sz w:val="24"/>
          <w:szCs w:val="28"/>
        </w:rPr>
      </w:pPr>
      <w:r>
        <w:rPr>
          <w:rFonts w:hint="eastAsia"/>
          <w:sz w:val="24"/>
          <w:szCs w:val="28"/>
        </w:rPr>
        <w:t>十二、合同生效及其它：本合同经双方法定代表人或委托代理人签字并加盖公章后生效。本合同一式五份，供需双方各一份、招标人三份。</w:t>
      </w:r>
    </w:p>
    <w:p w:rsidR="00301619" w:rsidRDefault="00301619" w:rsidP="00301619">
      <w:pPr>
        <w:spacing w:line="360" w:lineRule="auto"/>
        <w:ind w:firstLineChars="200" w:firstLine="480"/>
        <w:rPr>
          <w:sz w:val="24"/>
          <w:szCs w:val="28"/>
        </w:rPr>
      </w:pPr>
      <w:r>
        <w:rPr>
          <w:rFonts w:hint="eastAsia"/>
          <w:sz w:val="24"/>
          <w:szCs w:val="28"/>
        </w:rPr>
        <w:t>供方：</w:t>
      </w:r>
      <w:r>
        <w:rPr>
          <w:rFonts w:hint="eastAsia"/>
          <w:sz w:val="24"/>
          <w:szCs w:val="28"/>
        </w:rPr>
        <w:t xml:space="preserve">                                </w:t>
      </w:r>
      <w:r>
        <w:rPr>
          <w:rFonts w:hint="eastAsia"/>
          <w:sz w:val="24"/>
          <w:szCs w:val="28"/>
        </w:rPr>
        <w:t>需方：</w:t>
      </w:r>
    </w:p>
    <w:p w:rsidR="00301619" w:rsidRDefault="00301619" w:rsidP="00301619">
      <w:pPr>
        <w:spacing w:line="360" w:lineRule="auto"/>
        <w:ind w:firstLineChars="200" w:firstLine="480"/>
        <w:rPr>
          <w:sz w:val="24"/>
          <w:szCs w:val="28"/>
        </w:rPr>
      </w:pPr>
      <w:r>
        <w:rPr>
          <w:rFonts w:hint="eastAsia"/>
          <w:sz w:val="24"/>
          <w:szCs w:val="28"/>
        </w:rPr>
        <w:t>地址：</w:t>
      </w:r>
      <w:r>
        <w:rPr>
          <w:rFonts w:hint="eastAsia"/>
          <w:sz w:val="24"/>
          <w:szCs w:val="28"/>
        </w:rPr>
        <w:t xml:space="preserve">                                </w:t>
      </w:r>
      <w:r>
        <w:rPr>
          <w:rFonts w:hint="eastAsia"/>
          <w:sz w:val="24"/>
          <w:szCs w:val="28"/>
        </w:rPr>
        <w:t>地址：</w:t>
      </w:r>
    </w:p>
    <w:p w:rsidR="00301619" w:rsidRDefault="00301619" w:rsidP="00301619">
      <w:pPr>
        <w:spacing w:line="360" w:lineRule="auto"/>
        <w:ind w:firstLineChars="200" w:firstLine="480"/>
        <w:rPr>
          <w:sz w:val="24"/>
          <w:szCs w:val="28"/>
        </w:rPr>
      </w:pPr>
      <w:r>
        <w:rPr>
          <w:rFonts w:hint="eastAsia"/>
          <w:sz w:val="24"/>
          <w:szCs w:val="28"/>
        </w:rPr>
        <w:t>法定代表人：</w:t>
      </w:r>
      <w:r>
        <w:rPr>
          <w:rFonts w:hint="eastAsia"/>
          <w:sz w:val="24"/>
          <w:szCs w:val="28"/>
        </w:rPr>
        <w:t xml:space="preserve">                          </w:t>
      </w:r>
      <w:r>
        <w:rPr>
          <w:rFonts w:hint="eastAsia"/>
          <w:sz w:val="24"/>
          <w:szCs w:val="28"/>
        </w:rPr>
        <w:t>法定代表人：</w:t>
      </w:r>
    </w:p>
    <w:p w:rsidR="00301619" w:rsidRDefault="00301619" w:rsidP="00301619">
      <w:pPr>
        <w:spacing w:line="360" w:lineRule="auto"/>
        <w:ind w:firstLineChars="200" w:firstLine="480"/>
        <w:rPr>
          <w:sz w:val="24"/>
          <w:szCs w:val="28"/>
        </w:rPr>
      </w:pPr>
      <w:r>
        <w:rPr>
          <w:rFonts w:hint="eastAsia"/>
          <w:sz w:val="24"/>
          <w:szCs w:val="28"/>
        </w:rPr>
        <w:t>委托代理人：</w:t>
      </w:r>
      <w:r>
        <w:rPr>
          <w:rFonts w:hint="eastAsia"/>
          <w:sz w:val="24"/>
          <w:szCs w:val="28"/>
        </w:rPr>
        <w:t xml:space="preserve">                          </w:t>
      </w:r>
      <w:r>
        <w:rPr>
          <w:rFonts w:hint="eastAsia"/>
          <w:sz w:val="24"/>
          <w:szCs w:val="28"/>
        </w:rPr>
        <w:t>委托代理人：</w:t>
      </w:r>
    </w:p>
    <w:p w:rsidR="00301619" w:rsidRDefault="00301619" w:rsidP="00301619">
      <w:pPr>
        <w:spacing w:line="360" w:lineRule="auto"/>
        <w:ind w:firstLineChars="200" w:firstLine="480"/>
        <w:rPr>
          <w:sz w:val="24"/>
          <w:szCs w:val="28"/>
        </w:rPr>
      </w:pPr>
      <w:r>
        <w:rPr>
          <w:rFonts w:hint="eastAsia"/>
          <w:sz w:val="24"/>
          <w:szCs w:val="28"/>
        </w:rPr>
        <w:t>电话：</w:t>
      </w:r>
      <w:r>
        <w:rPr>
          <w:rFonts w:hint="eastAsia"/>
          <w:sz w:val="24"/>
          <w:szCs w:val="28"/>
        </w:rPr>
        <w:t xml:space="preserve">                                </w:t>
      </w:r>
      <w:r>
        <w:rPr>
          <w:rFonts w:hint="eastAsia"/>
          <w:sz w:val="24"/>
          <w:szCs w:val="28"/>
        </w:rPr>
        <w:t>电话：</w:t>
      </w:r>
    </w:p>
    <w:p w:rsidR="00301619" w:rsidRDefault="00301619" w:rsidP="00301619">
      <w:pPr>
        <w:spacing w:line="360" w:lineRule="auto"/>
        <w:ind w:firstLineChars="200" w:firstLine="480"/>
        <w:rPr>
          <w:sz w:val="24"/>
          <w:szCs w:val="28"/>
        </w:rPr>
      </w:pPr>
      <w:r>
        <w:rPr>
          <w:rFonts w:hint="eastAsia"/>
          <w:sz w:val="24"/>
          <w:szCs w:val="28"/>
        </w:rPr>
        <w:t>开户银行：</w:t>
      </w:r>
      <w:r>
        <w:rPr>
          <w:rFonts w:hint="eastAsia"/>
          <w:sz w:val="24"/>
          <w:szCs w:val="28"/>
        </w:rPr>
        <w:t xml:space="preserve">                            </w:t>
      </w:r>
      <w:r>
        <w:rPr>
          <w:rFonts w:hint="eastAsia"/>
          <w:sz w:val="24"/>
          <w:szCs w:val="28"/>
        </w:rPr>
        <w:t>开户银行：</w:t>
      </w:r>
    </w:p>
    <w:p w:rsidR="00301619" w:rsidRDefault="00301619" w:rsidP="00301619">
      <w:pPr>
        <w:spacing w:line="360" w:lineRule="auto"/>
        <w:ind w:firstLineChars="200" w:firstLine="480"/>
        <w:rPr>
          <w:sz w:val="24"/>
          <w:szCs w:val="28"/>
        </w:rPr>
      </w:pPr>
      <w:proofErr w:type="gramStart"/>
      <w:r>
        <w:rPr>
          <w:rFonts w:hint="eastAsia"/>
          <w:sz w:val="24"/>
          <w:szCs w:val="28"/>
        </w:rPr>
        <w:t>帐号</w:t>
      </w:r>
      <w:proofErr w:type="gramEnd"/>
      <w:r>
        <w:rPr>
          <w:rFonts w:hint="eastAsia"/>
          <w:sz w:val="24"/>
          <w:szCs w:val="28"/>
        </w:rPr>
        <w:t>：</w:t>
      </w:r>
      <w:r>
        <w:rPr>
          <w:rFonts w:hint="eastAsia"/>
          <w:sz w:val="24"/>
          <w:szCs w:val="28"/>
        </w:rPr>
        <w:t xml:space="preserve">                                </w:t>
      </w:r>
      <w:proofErr w:type="gramStart"/>
      <w:r>
        <w:rPr>
          <w:rFonts w:hint="eastAsia"/>
          <w:sz w:val="24"/>
          <w:szCs w:val="28"/>
        </w:rPr>
        <w:t>帐号</w:t>
      </w:r>
      <w:proofErr w:type="gramEnd"/>
      <w:r>
        <w:rPr>
          <w:rFonts w:hint="eastAsia"/>
          <w:sz w:val="24"/>
          <w:szCs w:val="28"/>
        </w:rPr>
        <w:t>：</w:t>
      </w:r>
    </w:p>
    <w:p w:rsidR="00301619" w:rsidRDefault="00301619" w:rsidP="00301619">
      <w:pPr>
        <w:spacing w:line="360" w:lineRule="auto"/>
        <w:ind w:firstLineChars="200" w:firstLine="480"/>
        <w:rPr>
          <w:sz w:val="24"/>
          <w:szCs w:val="28"/>
        </w:rPr>
      </w:pPr>
      <w:r>
        <w:rPr>
          <w:rFonts w:hint="eastAsia"/>
          <w:sz w:val="24"/>
          <w:szCs w:val="28"/>
        </w:rPr>
        <w:t>税务登记证号：</w:t>
      </w:r>
      <w:r>
        <w:rPr>
          <w:rFonts w:hint="eastAsia"/>
          <w:sz w:val="24"/>
          <w:szCs w:val="28"/>
        </w:rPr>
        <w:t xml:space="preserve">                        </w:t>
      </w:r>
      <w:proofErr w:type="gramStart"/>
      <w:r>
        <w:rPr>
          <w:rFonts w:hint="eastAsia"/>
          <w:sz w:val="24"/>
          <w:szCs w:val="28"/>
        </w:rPr>
        <w:t>签定</w:t>
      </w:r>
      <w:proofErr w:type="gramEnd"/>
      <w:r>
        <w:rPr>
          <w:rFonts w:hint="eastAsia"/>
          <w:sz w:val="24"/>
          <w:szCs w:val="28"/>
        </w:rPr>
        <w:t>时间：</w:t>
      </w:r>
    </w:p>
    <w:p w:rsidR="003C3C28" w:rsidRPr="00301619" w:rsidRDefault="00301619" w:rsidP="00301619">
      <w:pPr>
        <w:spacing w:line="360" w:lineRule="auto"/>
        <w:ind w:firstLineChars="200" w:firstLine="480"/>
        <w:rPr>
          <w:sz w:val="24"/>
          <w:szCs w:val="28"/>
        </w:rPr>
      </w:pPr>
      <w:proofErr w:type="gramStart"/>
      <w:r>
        <w:rPr>
          <w:rFonts w:hint="eastAsia"/>
          <w:sz w:val="24"/>
          <w:szCs w:val="28"/>
        </w:rPr>
        <w:t>签定</w:t>
      </w:r>
      <w:proofErr w:type="gramEnd"/>
      <w:r>
        <w:rPr>
          <w:rFonts w:hint="eastAsia"/>
          <w:sz w:val="24"/>
          <w:szCs w:val="28"/>
        </w:rPr>
        <w:t>时间：</w:t>
      </w:r>
    </w:p>
    <w:p w:rsidR="00E84A28" w:rsidRPr="002F42F0" w:rsidRDefault="00BB4279" w:rsidP="002F42F0">
      <w:pPr>
        <w:pStyle w:val="a9"/>
        <w:spacing w:line="360" w:lineRule="auto"/>
        <w:ind w:firstLineChars="750" w:firstLine="2259"/>
        <w:contextualSpacing/>
        <w:rPr>
          <w:rFonts w:asciiTheme="majorEastAsia" w:eastAsiaTheme="majorEastAsia" w:hAnsiTheme="majorEastAsia" w:cs="宋体"/>
          <w:b/>
          <w:sz w:val="30"/>
          <w:szCs w:val="30"/>
        </w:rPr>
      </w:pPr>
      <w:r w:rsidRPr="002F42F0">
        <w:rPr>
          <w:rFonts w:asciiTheme="majorEastAsia" w:eastAsiaTheme="majorEastAsia" w:hAnsiTheme="majorEastAsia" w:cs="宋体" w:hint="eastAsia"/>
          <w:b/>
          <w:sz w:val="30"/>
          <w:szCs w:val="30"/>
        </w:rPr>
        <w:lastRenderedPageBreak/>
        <w:t>第八章 投标文件有关格式</w:t>
      </w:r>
    </w:p>
    <w:p w:rsidR="00E84A28" w:rsidRPr="002F42F0" w:rsidRDefault="00BB4279">
      <w:pPr>
        <w:autoSpaceDE w:val="0"/>
        <w:autoSpaceDN w:val="0"/>
        <w:adjustRightInd w:val="0"/>
        <w:spacing w:line="700" w:lineRule="exact"/>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 xml:space="preserve"> （如涉及本项目的提供）</w:t>
      </w:r>
      <w:bookmarkStart w:id="4" w:name="_Toc186274126"/>
      <w:bookmarkStart w:id="5" w:name="_Toc184023138"/>
      <w:bookmarkStart w:id="6" w:name="_Toc174185203"/>
    </w:p>
    <w:p w:rsidR="00E84A28" w:rsidRPr="002F42F0" w:rsidRDefault="00BB4279">
      <w:pPr>
        <w:autoSpaceDE w:val="0"/>
        <w:autoSpaceDN w:val="0"/>
        <w:adjustRightInd w:val="0"/>
        <w:spacing w:line="700" w:lineRule="exact"/>
        <w:jc w:val="center"/>
        <w:rPr>
          <w:rFonts w:asciiTheme="majorEastAsia" w:eastAsiaTheme="majorEastAsia" w:hAnsiTheme="majorEastAsia" w:cs="宋体"/>
          <w:b/>
          <w:kern w:val="0"/>
          <w:sz w:val="30"/>
          <w:szCs w:val="30"/>
        </w:rPr>
      </w:pPr>
      <w:r w:rsidRPr="002F42F0">
        <w:rPr>
          <w:rFonts w:asciiTheme="majorEastAsia" w:eastAsiaTheme="majorEastAsia" w:hAnsiTheme="majorEastAsia" w:cs="宋体" w:hint="eastAsia"/>
          <w:b/>
          <w:kern w:val="0"/>
          <w:sz w:val="30"/>
          <w:szCs w:val="30"/>
        </w:rPr>
        <w:t xml:space="preserve">                                    </w:t>
      </w:r>
    </w:p>
    <w:p w:rsidR="00E84A28" w:rsidRPr="002F42F0" w:rsidRDefault="00E84A28" w:rsidP="002F42F0">
      <w:pPr>
        <w:autoSpaceDE w:val="0"/>
        <w:autoSpaceDN w:val="0"/>
        <w:adjustRightInd w:val="0"/>
        <w:spacing w:line="700" w:lineRule="exact"/>
        <w:ind w:firstLineChars="2150" w:firstLine="6475"/>
        <w:rPr>
          <w:rStyle w:val="2Char"/>
          <w:rFonts w:asciiTheme="majorEastAsia" w:eastAsiaTheme="majorEastAsia" w:hAnsiTheme="majorEastAsia" w:cs="宋体"/>
          <w:sz w:val="30"/>
          <w:szCs w:val="30"/>
        </w:rPr>
      </w:pPr>
    </w:p>
    <w:p w:rsidR="00E84A28" w:rsidRPr="002F42F0" w:rsidRDefault="00E84A28">
      <w:pPr>
        <w:jc w:val="left"/>
        <w:rPr>
          <w:rStyle w:val="2Char"/>
          <w:rFonts w:asciiTheme="majorEastAsia" w:eastAsiaTheme="majorEastAsia" w:hAnsiTheme="majorEastAsia"/>
          <w:sz w:val="30"/>
          <w:szCs w:val="30"/>
        </w:rPr>
      </w:pPr>
    </w:p>
    <w:p w:rsidR="00E84A28" w:rsidRPr="002F42F0" w:rsidRDefault="00E84A28">
      <w:pPr>
        <w:rPr>
          <w:rFonts w:asciiTheme="majorEastAsia" w:eastAsiaTheme="majorEastAsia" w:hAnsiTheme="majorEastAsia" w:cs="微软雅黑"/>
          <w:sz w:val="30"/>
          <w:szCs w:val="30"/>
          <w:u w:val="single"/>
        </w:rPr>
      </w:pPr>
    </w:p>
    <w:p w:rsidR="00E84A28" w:rsidRPr="002F42F0" w:rsidRDefault="00BB4279">
      <w:pPr>
        <w:spacing w:line="276" w:lineRule="auto"/>
        <w:jc w:val="center"/>
        <w:rPr>
          <w:rFonts w:asciiTheme="majorEastAsia" w:eastAsiaTheme="majorEastAsia" w:hAnsiTheme="majorEastAsia" w:cs="宋体"/>
          <w:b/>
          <w:bCs/>
          <w:sz w:val="30"/>
          <w:szCs w:val="30"/>
          <w:u w:val="single"/>
        </w:rPr>
      </w:pPr>
      <w:r w:rsidRPr="002F42F0">
        <w:rPr>
          <w:rFonts w:asciiTheme="majorEastAsia" w:eastAsiaTheme="majorEastAsia" w:hAnsiTheme="majorEastAsia" w:cs="宋体" w:hint="eastAsia"/>
          <w:b/>
          <w:bCs/>
          <w:sz w:val="30"/>
          <w:szCs w:val="30"/>
          <w:u w:val="single"/>
        </w:rPr>
        <w:t xml:space="preserve">                      （项目名称）</w:t>
      </w:r>
    </w:p>
    <w:p w:rsidR="00E84A28" w:rsidRPr="002F42F0" w:rsidRDefault="00E84A28">
      <w:pPr>
        <w:rPr>
          <w:rFonts w:asciiTheme="majorEastAsia" w:eastAsiaTheme="majorEastAsia" w:hAnsiTheme="majorEastAsia" w:cs="微软雅黑"/>
          <w:sz w:val="30"/>
          <w:szCs w:val="30"/>
        </w:rPr>
      </w:pPr>
    </w:p>
    <w:p w:rsidR="00E84A28" w:rsidRPr="002F42F0" w:rsidRDefault="00E84A28">
      <w:pPr>
        <w:rPr>
          <w:rFonts w:asciiTheme="majorEastAsia" w:eastAsiaTheme="majorEastAsia" w:hAnsiTheme="majorEastAsia" w:cs="微软雅黑"/>
          <w:sz w:val="30"/>
          <w:szCs w:val="30"/>
        </w:rPr>
      </w:pPr>
    </w:p>
    <w:p w:rsidR="00E84A28" w:rsidRPr="002F42F0" w:rsidRDefault="00BB4279" w:rsidP="00301619">
      <w:pPr>
        <w:jc w:val="center"/>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投 标 文 件</w:t>
      </w:r>
    </w:p>
    <w:p w:rsidR="00E84A28" w:rsidRPr="002F42F0" w:rsidRDefault="00BB4279" w:rsidP="00301619">
      <w:pPr>
        <w:ind w:firstLineChars="1350" w:firstLine="4050"/>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项目编号：</w:t>
      </w:r>
    </w:p>
    <w:p w:rsidR="00E84A28" w:rsidRPr="002F42F0" w:rsidRDefault="00E84A28">
      <w:pPr>
        <w:rPr>
          <w:rFonts w:asciiTheme="majorEastAsia" w:eastAsiaTheme="majorEastAsia" w:hAnsiTheme="majorEastAsia" w:cs="微软雅黑"/>
          <w:sz w:val="30"/>
          <w:szCs w:val="30"/>
        </w:rPr>
      </w:pPr>
    </w:p>
    <w:p w:rsidR="00E84A28" w:rsidRPr="002F42F0" w:rsidRDefault="00E84A28">
      <w:pPr>
        <w:rPr>
          <w:rFonts w:asciiTheme="majorEastAsia" w:eastAsiaTheme="majorEastAsia" w:hAnsiTheme="majorEastAsia" w:cs="微软雅黑"/>
          <w:sz w:val="30"/>
          <w:szCs w:val="30"/>
        </w:rPr>
      </w:pPr>
    </w:p>
    <w:p w:rsidR="00E84A28" w:rsidRPr="002F42F0" w:rsidRDefault="00E84A28">
      <w:pPr>
        <w:rPr>
          <w:rFonts w:asciiTheme="majorEastAsia" w:eastAsiaTheme="majorEastAsia" w:hAnsiTheme="majorEastAsia" w:cs="微软雅黑"/>
          <w:sz w:val="30"/>
          <w:szCs w:val="30"/>
        </w:rPr>
      </w:pPr>
    </w:p>
    <w:p w:rsidR="00E84A28" w:rsidRPr="002F42F0" w:rsidRDefault="00E84A28" w:rsidP="002F42F0">
      <w:pPr>
        <w:pStyle w:val="a0"/>
        <w:ind w:firstLine="300"/>
        <w:rPr>
          <w:rFonts w:asciiTheme="majorEastAsia" w:eastAsiaTheme="majorEastAsia" w:hAnsiTheme="majorEastAsia" w:cs="微软雅黑"/>
          <w:sz w:val="30"/>
          <w:szCs w:val="30"/>
        </w:rPr>
      </w:pPr>
    </w:p>
    <w:p w:rsidR="00E84A28" w:rsidRPr="002F42F0" w:rsidRDefault="00E84A28" w:rsidP="002F42F0">
      <w:pPr>
        <w:pStyle w:val="a0"/>
        <w:ind w:firstLine="300"/>
        <w:rPr>
          <w:rFonts w:asciiTheme="majorEastAsia" w:eastAsiaTheme="majorEastAsia" w:hAnsiTheme="majorEastAsia" w:cs="微软雅黑"/>
          <w:sz w:val="30"/>
          <w:szCs w:val="30"/>
        </w:rPr>
      </w:pPr>
    </w:p>
    <w:p w:rsidR="00E84A28" w:rsidRPr="002F42F0" w:rsidRDefault="00BB4279" w:rsidP="00301619">
      <w:pPr>
        <w:jc w:val="left"/>
        <w:rPr>
          <w:rFonts w:asciiTheme="majorEastAsia" w:eastAsiaTheme="majorEastAsia" w:hAnsiTheme="majorEastAsia" w:cs="微软雅黑"/>
          <w:sz w:val="30"/>
          <w:szCs w:val="30"/>
          <w:u w:val="single"/>
        </w:rPr>
      </w:pPr>
      <w:r w:rsidRPr="002F42F0">
        <w:rPr>
          <w:rFonts w:asciiTheme="majorEastAsia" w:eastAsiaTheme="majorEastAsia" w:hAnsiTheme="majorEastAsia" w:cs="微软雅黑" w:hint="eastAsia"/>
          <w:sz w:val="30"/>
          <w:szCs w:val="30"/>
        </w:rPr>
        <w:t>投  标  人：</w:t>
      </w:r>
      <w:r w:rsidRPr="002F42F0">
        <w:rPr>
          <w:rFonts w:asciiTheme="majorEastAsia" w:eastAsiaTheme="majorEastAsia" w:hAnsiTheme="majorEastAsia" w:cs="微软雅黑" w:hint="eastAsia"/>
          <w:sz w:val="30"/>
          <w:szCs w:val="30"/>
          <w:u w:val="single"/>
        </w:rPr>
        <w:t xml:space="preserve">                            </w:t>
      </w:r>
      <w:r w:rsidRPr="002F42F0">
        <w:rPr>
          <w:rFonts w:asciiTheme="majorEastAsia" w:eastAsiaTheme="majorEastAsia" w:hAnsiTheme="majorEastAsia" w:cs="微软雅黑" w:hint="eastAsia"/>
          <w:sz w:val="30"/>
          <w:szCs w:val="30"/>
        </w:rPr>
        <w:t>（盖单位章）</w:t>
      </w:r>
    </w:p>
    <w:p w:rsidR="00E84A28" w:rsidRPr="002F42F0" w:rsidRDefault="00BB4279" w:rsidP="00301619">
      <w:pPr>
        <w:jc w:val="lef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法定代表人（单位负责人）或其委托代理人：</w:t>
      </w:r>
      <w:r w:rsidRPr="002F42F0">
        <w:rPr>
          <w:rFonts w:asciiTheme="majorEastAsia" w:eastAsiaTheme="majorEastAsia" w:hAnsiTheme="majorEastAsia" w:cs="微软雅黑" w:hint="eastAsia"/>
          <w:sz w:val="30"/>
          <w:szCs w:val="30"/>
          <w:u w:val="single"/>
        </w:rPr>
        <w:t xml:space="preserve">               </w:t>
      </w:r>
      <w:r w:rsidRPr="002F42F0">
        <w:rPr>
          <w:rFonts w:asciiTheme="majorEastAsia" w:eastAsiaTheme="majorEastAsia" w:hAnsiTheme="majorEastAsia" w:cs="微软雅黑" w:hint="eastAsia"/>
          <w:sz w:val="30"/>
          <w:szCs w:val="30"/>
        </w:rPr>
        <w:t>（签字）</w:t>
      </w: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BB4279" w:rsidP="002F42F0">
      <w:pPr>
        <w:ind w:firstLineChars="1300" w:firstLine="3900"/>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年   月   日</w:t>
      </w:r>
      <w:bookmarkEnd w:id="4"/>
      <w:bookmarkEnd w:id="5"/>
      <w:bookmarkEnd w:id="6"/>
    </w:p>
    <w:p w:rsidR="00E84A28" w:rsidRDefault="00E84A28">
      <w:pPr>
        <w:pStyle w:val="260"/>
        <w:numPr>
          <w:ilvl w:val="0"/>
          <w:numId w:val="0"/>
        </w:numPr>
        <w:tabs>
          <w:tab w:val="left" w:pos="660"/>
        </w:tabs>
        <w:snapToGrid w:val="0"/>
        <w:spacing w:before="0" w:line="400" w:lineRule="exact"/>
        <w:jc w:val="center"/>
        <w:rPr>
          <w:rFonts w:asciiTheme="majorEastAsia" w:eastAsiaTheme="majorEastAsia" w:hAnsiTheme="majorEastAsia" w:cs="黑体" w:hint="eastAsia"/>
          <w:color w:val="auto"/>
          <w:kern w:val="2"/>
          <w:sz w:val="30"/>
          <w:szCs w:val="30"/>
          <w:lang w:val="zh-CN"/>
        </w:rPr>
      </w:pPr>
    </w:p>
    <w:p w:rsidR="00301619" w:rsidRPr="002F42F0" w:rsidRDefault="00301619">
      <w:pPr>
        <w:pStyle w:val="260"/>
        <w:numPr>
          <w:ilvl w:val="0"/>
          <w:numId w:val="0"/>
        </w:numPr>
        <w:tabs>
          <w:tab w:val="left" w:pos="660"/>
        </w:tabs>
        <w:snapToGrid w:val="0"/>
        <w:spacing w:before="0" w:line="400" w:lineRule="exact"/>
        <w:jc w:val="center"/>
        <w:rPr>
          <w:rFonts w:asciiTheme="majorEastAsia" w:eastAsiaTheme="majorEastAsia" w:hAnsiTheme="majorEastAsia" w:cs="黑体"/>
          <w:color w:val="auto"/>
          <w:kern w:val="2"/>
          <w:sz w:val="30"/>
          <w:szCs w:val="30"/>
          <w:lang w:val="zh-CN"/>
        </w:rPr>
      </w:pPr>
    </w:p>
    <w:p w:rsidR="00E84A28" w:rsidRPr="002F42F0" w:rsidRDefault="00BB4279">
      <w:pPr>
        <w:pStyle w:val="260"/>
        <w:numPr>
          <w:ilvl w:val="0"/>
          <w:numId w:val="0"/>
        </w:numPr>
        <w:tabs>
          <w:tab w:val="left" w:pos="660"/>
        </w:tabs>
        <w:snapToGrid w:val="0"/>
        <w:spacing w:before="0" w:line="400" w:lineRule="exact"/>
        <w:rPr>
          <w:rFonts w:asciiTheme="majorEastAsia" w:eastAsiaTheme="majorEastAsia" w:hAnsiTheme="majorEastAsia" w:cs="黑体"/>
          <w:color w:val="auto"/>
          <w:kern w:val="2"/>
          <w:sz w:val="30"/>
          <w:szCs w:val="30"/>
          <w:lang w:val="zh-CN"/>
        </w:rPr>
      </w:pPr>
      <w:r w:rsidRPr="002F42F0">
        <w:rPr>
          <w:rFonts w:asciiTheme="majorEastAsia" w:eastAsiaTheme="majorEastAsia" w:hAnsiTheme="majorEastAsia" w:cs="黑体" w:hint="eastAsia"/>
          <w:color w:val="auto"/>
          <w:kern w:val="2"/>
          <w:sz w:val="30"/>
          <w:szCs w:val="30"/>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392"/>
        <w:gridCol w:w="1876"/>
        <w:gridCol w:w="1559"/>
        <w:gridCol w:w="1560"/>
        <w:gridCol w:w="2018"/>
      </w:tblGrid>
      <w:tr w:rsidR="00E84A28" w:rsidRPr="002F42F0">
        <w:tc>
          <w:tcPr>
            <w:tcW w:w="468" w:type="dxa"/>
            <w:vAlign w:val="center"/>
          </w:tcPr>
          <w:p w:rsidR="00E84A28" w:rsidRPr="002F42F0" w:rsidRDefault="00BB4279">
            <w:pPr>
              <w:snapToGrid w:val="0"/>
              <w:spacing w:line="400" w:lineRule="exact"/>
              <w:jc w:val="center"/>
              <w:rPr>
                <w:rFonts w:asciiTheme="majorEastAsia" w:eastAsiaTheme="majorEastAsia" w:hAnsiTheme="majorEastAsia" w:cs="微软雅黑"/>
                <w:b/>
                <w:sz w:val="30"/>
                <w:szCs w:val="30"/>
              </w:rPr>
            </w:pPr>
            <w:r w:rsidRPr="002F42F0">
              <w:rPr>
                <w:rFonts w:asciiTheme="majorEastAsia" w:eastAsiaTheme="majorEastAsia" w:hAnsiTheme="majorEastAsia" w:cs="微软雅黑" w:hint="eastAsia"/>
                <w:b/>
                <w:sz w:val="30"/>
                <w:szCs w:val="30"/>
              </w:rPr>
              <w:t>序号</w:t>
            </w:r>
          </w:p>
        </w:tc>
        <w:tc>
          <w:tcPr>
            <w:tcW w:w="3751" w:type="dxa"/>
            <w:gridSpan w:val="4"/>
            <w:vAlign w:val="center"/>
          </w:tcPr>
          <w:p w:rsidR="00E84A28" w:rsidRPr="002F42F0" w:rsidRDefault="00BB4279">
            <w:pPr>
              <w:snapToGrid w:val="0"/>
              <w:spacing w:line="400" w:lineRule="exact"/>
              <w:jc w:val="center"/>
              <w:rPr>
                <w:rFonts w:asciiTheme="majorEastAsia" w:eastAsiaTheme="majorEastAsia" w:hAnsiTheme="majorEastAsia" w:cs="微软雅黑"/>
                <w:b/>
                <w:sz w:val="30"/>
                <w:szCs w:val="30"/>
              </w:rPr>
            </w:pPr>
            <w:r w:rsidRPr="002F42F0">
              <w:rPr>
                <w:rFonts w:asciiTheme="majorEastAsia" w:eastAsiaTheme="majorEastAsia" w:hAnsiTheme="majorEastAsia" w:cs="微软雅黑" w:hint="eastAsia"/>
                <w:b/>
                <w:sz w:val="30"/>
                <w:szCs w:val="30"/>
              </w:rPr>
              <w:t>项  目</w:t>
            </w:r>
          </w:p>
        </w:tc>
        <w:tc>
          <w:tcPr>
            <w:tcW w:w="1559" w:type="dxa"/>
            <w:vAlign w:val="center"/>
          </w:tcPr>
          <w:p w:rsidR="00E84A28" w:rsidRPr="002F42F0" w:rsidRDefault="00BB4279">
            <w:pPr>
              <w:snapToGrid w:val="0"/>
              <w:spacing w:line="400" w:lineRule="exact"/>
              <w:jc w:val="center"/>
              <w:rPr>
                <w:rFonts w:asciiTheme="majorEastAsia" w:eastAsiaTheme="majorEastAsia" w:hAnsiTheme="majorEastAsia" w:cs="微软雅黑"/>
                <w:b/>
                <w:sz w:val="30"/>
                <w:szCs w:val="30"/>
              </w:rPr>
            </w:pPr>
            <w:r w:rsidRPr="002F42F0">
              <w:rPr>
                <w:rFonts w:asciiTheme="majorEastAsia" w:eastAsiaTheme="majorEastAsia" w:hAnsiTheme="majorEastAsia" w:cs="微软雅黑" w:hint="eastAsia"/>
                <w:b/>
                <w:sz w:val="30"/>
                <w:szCs w:val="30"/>
              </w:rPr>
              <w:t>投标人应答</w:t>
            </w:r>
          </w:p>
          <w:p w:rsidR="00E84A28" w:rsidRPr="002F42F0" w:rsidRDefault="00BB4279">
            <w:pPr>
              <w:snapToGrid w:val="0"/>
              <w:spacing w:line="400" w:lineRule="exact"/>
              <w:jc w:val="center"/>
              <w:rPr>
                <w:rFonts w:asciiTheme="majorEastAsia" w:eastAsiaTheme="majorEastAsia" w:hAnsiTheme="majorEastAsia" w:cs="微软雅黑"/>
                <w:b/>
                <w:sz w:val="30"/>
                <w:szCs w:val="30"/>
              </w:rPr>
            </w:pPr>
            <w:r w:rsidRPr="002F42F0">
              <w:rPr>
                <w:rFonts w:asciiTheme="majorEastAsia" w:eastAsiaTheme="majorEastAsia" w:hAnsiTheme="majorEastAsia" w:cs="微软雅黑" w:hint="eastAsia"/>
                <w:b/>
                <w:sz w:val="30"/>
                <w:szCs w:val="30"/>
              </w:rPr>
              <w:t>（有/没有）</w:t>
            </w:r>
          </w:p>
        </w:tc>
        <w:tc>
          <w:tcPr>
            <w:tcW w:w="1560" w:type="dxa"/>
            <w:vAlign w:val="center"/>
          </w:tcPr>
          <w:p w:rsidR="00E84A28" w:rsidRPr="002F42F0" w:rsidRDefault="00BB4279">
            <w:pPr>
              <w:snapToGrid w:val="0"/>
              <w:spacing w:line="400" w:lineRule="exact"/>
              <w:jc w:val="center"/>
              <w:rPr>
                <w:rFonts w:asciiTheme="majorEastAsia" w:eastAsiaTheme="majorEastAsia" w:hAnsiTheme="majorEastAsia" w:cs="微软雅黑"/>
                <w:b/>
                <w:sz w:val="30"/>
                <w:szCs w:val="30"/>
              </w:rPr>
            </w:pPr>
            <w:r w:rsidRPr="002F42F0">
              <w:rPr>
                <w:rFonts w:asciiTheme="majorEastAsia" w:eastAsiaTheme="majorEastAsia" w:hAnsiTheme="majorEastAsia" w:cs="微软雅黑" w:hint="eastAsia"/>
                <w:b/>
                <w:sz w:val="30"/>
                <w:szCs w:val="30"/>
              </w:rPr>
              <w:t>投标文件中所在页码</w:t>
            </w:r>
          </w:p>
        </w:tc>
        <w:tc>
          <w:tcPr>
            <w:tcW w:w="2018" w:type="dxa"/>
            <w:vAlign w:val="center"/>
          </w:tcPr>
          <w:p w:rsidR="00E84A28" w:rsidRPr="002F42F0" w:rsidRDefault="00BB4279">
            <w:pPr>
              <w:snapToGrid w:val="0"/>
              <w:spacing w:line="400" w:lineRule="exact"/>
              <w:jc w:val="center"/>
              <w:rPr>
                <w:rFonts w:asciiTheme="majorEastAsia" w:eastAsiaTheme="majorEastAsia" w:hAnsiTheme="majorEastAsia" w:cs="微软雅黑"/>
                <w:b/>
                <w:sz w:val="30"/>
                <w:szCs w:val="30"/>
              </w:rPr>
            </w:pPr>
            <w:r w:rsidRPr="002F42F0">
              <w:rPr>
                <w:rFonts w:asciiTheme="majorEastAsia" w:eastAsiaTheme="majorEastAsia" w:hAnsiTheme="majorEastAsia" w:cs="微软雅黑" w:hint="eastAsia"/>
                <w:b/>
                <w:sz w:val="30"/>
                <w:szCs w:val="30"/>
              </w:rPr>
              <w:t>备注说明</w:t>
            </w:r>
          </w:p>
        </w:tc>
      </w:tr>
      <w:tr w:rsidR="00E84A28" w:rsidRPr="002F42F0">
        <w:trPr>
          <w:trHeight w:hRule="exac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1</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hint="eastAsia"/>
                <w:sz w:val="30"/>
                <w:szCs w:val="30"/>
              </w:rPr>
              <w:t>投标人应答索引表</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2</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开标一览表</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3</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hint="eastAsia"/>
                <w:sz w:val="30"/>
                <w:szCs w:val="30"/>
              </w:rPr>
              <w:t>投标函</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4</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sz w:val="30"/>
                <w:szCs w:val="30"/>
              </w:rPr>
            </w:pPr>
            <w:r w:rsidRPr="002F42F0">
              <w:rPr>
                <w:rFonts w:asciiTheme="majorEastAsia" w:eastAsiaTheme="majorEastAsia" w:hAnsiTheme="majorEastAsia" w:cstheme="majorEastAsia" w:hint="eastAsia"/>
                <w:bCs/>
                <w:sz w:val="30"/>
                <w:szCs w:val="30"/>
                <w:lang w:val="zh-CN"/>
              </w:rPr>
              <w:t>法定代表人（单位负责人）</w:t>
            </w:r>
            <w:r w:rsidRPr="002F42F0">
              <w:rPr>
                <w:rFonts w:asciiTheme="majorEastAsia" w:eastAsiaTheme="majorEastAsia" w:hAnsiTheme="majorEastAsia" w:cstheme="majorEastAsia"/>
                <w:bCs/>
                <w:sz w:val="30"/>
                <w:szCs w:val="30"/>
                <w:lang w:val="zh-CN"/>
              </w:rPr>
              <w:t>资</w:t>
            </w:r>
            <w:r w:rsidRPr="002F42F0">
              <w:rPr>
                <w:rFonts w:asciiTheme="majorEastAsia" w:eastAsiaTheme="majorEastAsia" w:hAnsiTheme="majorEastAsia" w:cstheme="majorEastAsia" w:hint="eastAsia"/>
                <w:bCs/>
                <w:sz w:val="30"/>
                <w:szCs w:val="30"/>
                <w:lang w:val="zh-CN"/>
              </w:rPr>
              <w:t>格</w:t>
            </w:r>
            <w:r w:rsidRPr="002F42F0">
              <w:rPr>
                <w:rFonts w:asciiTheme="majorEastAsia" w:eastAsiaTheme="majorEastAsia" w:hAnsiTheme="majorEastAsia" w:cstheme="majorEastAsia"/>
                <w:bCs/>
                <w:sz w:val="30"/>
                <w:szCs w:val="30"/>
                <w:lang w:val="zh-CN"/>
              </w:rPr>
              <w:t>证</w:t>
            </w:r>
            <w:r w:rsidRPr="002F42F0">
              <w:rPr>
                <w:rFonts w:asciiTheme="majorEastAsia" w:eastAsiaTheme="majorEastAsia" w:hAnsiTheme="majorEastAsia" w:cstheme="majorEastAsia" w:hint="eastAsia"/>
                <w:bCs/>
                <w:sz w:val="30"/>
                <w:szCs w:val="30"/>
                <w:lang w:val="zh-CN"/>
              </w:rPr>
              <w:t>明</w:t>
            </w:r>
            <w:r w:rsidRPr="002F42F0">
              <w:rPr>
                <w:rFonts w:asciiTheme="majorEastAsia" w:eastAsiaTheme="majorEastAsia" w:hAnsiTheme="majorEastAsia" w:cstheme="majorEastAsia"/>
                <w:bCs/>
                <w:sz w:val="30"/>
                <w:szCs w:val="30"/>
                <w:lang w:val="zh-CN"/>
              </w:rPr>
              <w:t>书</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5</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法定代表人（单位负责人）授权书</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6</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营业执照等证明</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7</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sz w:val="30"/>
                <w:szCs w:val="30"/>
              </w:rPr>
            </w:pPr>
            <w:r w:rsidRPr="002F42F0">
              <w:rPr>
                <w:rFonts w:asciiTheme="majorEastAsia" w:eastAsiaTheme="majorEastAsia" w:hAnsiTheme="majorEastAsia" w:hint="eastAsia"/>
                <w:bCs/>
                <w:sz w:val="30"/>
                <w:szCs w:val="30"/>
              </w:rPr>
              <w:t>依法纳税凭据</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Merge w:val="restart"/>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8</w:t>
            </w:r>
          </w:p>
        </w:tc>
        <w:tc>
          <w:tcPr>
            <w:tcW w:w="774" w:type="dxa"/>
            <w:vMerge w:val="restart"/>
            <w:tcBorders>
              <w:right w:val="single" w:sz="4" w:space="0" w:color="auto"/>
            </w:tcBorders>
            <w:vAlign w:val="center"/>
          </w:tcPr>
          <w:p w:rsidR="00E84A28" w:rsidRPr="002F42F0" w:rsidRDefault="00BB4279">
            <w:pPr>
              <w:snapToGrid w:val="0"/>
              <w:spacing w:line="400" w:lineRule="exact"/>
              <w:jc w:val="center"/>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财务状况报告</w:t>
            </w:r>
          </w:p>
        </w:tc>
        <w:tc>
          <w:tcPr>
            <w:tcW w:w="709" w:type="dxa"/>
            <w:vMerge w:val="restart"/>
            <w:tcBorders>
              <w:left w:val="single" w:sz="4" w:space="0" w:color="auto"/>
              <w:right w:val="single" w:sz="6"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经审计财务报告</w:t>
            </w:r>
          </w:p>
        </w:tc>
        <w:tc>
          <w:tcPr>
            <w:tcW w:w="2268" w:type="dxa"/>
            <w:gridSpan w:val="2"/>
            <w:tcBorders>
              <w:left w:val="single" w:sz="6"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资产负债表</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709" w:type="dxa"/>
            <w:vMerge/>
            <w:tcBorders>
              <w:left w:val="single" w:sz="4" w:space="0" w:color="auto"/>
              <w:right w:val="single" w:sz="6"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268" w:type="dxa"/>
            <w:gridSpan w:val="2"/>
            <w:tcBorders>
              <w:left w:val="single" w:sz="6"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利润表</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709" w:type="dxa"/>
            <w:vMerge/>
            <w:tcBorders>
              <w:left w:val="single" w:sz="4" w:space="0" w:color="auto"/>
              <w:right w:val="single" w:sz="6"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268" w:type="dxa"/>
            <w:gridSpan w:val="2"/>
            <w:tcBorders>
              <w:left w:val="single" w:sz="6"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现金流量表</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709" w:type="dxa"/>
            <w:vMerge/>
            <w:tcBorders>
              <w:left w:val="single" w:sz="4" w:space="0" w:color="auto"/>
              <w:right w:val="single" w:sz="6"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268" w:type="dxa"/>
            <w:gridSpan w:val="2"/>
            <w:tcBorders>
              <w:left w:val="single" w:sz="6"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所有者权益变动表</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709" w:type="dxa"/>
            <w:vMerge/>
            <w:tcBorders>
              <w:left w:val="single" w:sz="4" w:space="0" w:color="auto"/>
              <w:right w:val="single" w:sz="6"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268" w:type="dxa"/>
            <w:gridSpan w:val="2"/>
            <w:tcBorders>
              <w:left w:val="single" w:sz="6"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附注</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977" w:type="dxa"/>
            <w:gridSpan w:val="3"/>
            <w:tcBorders>
              <w:left w:val="single" w:sz="4"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基本开户银行资信证明</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977" w:type="dxa"/>
            <w:gridSpan w:val="3"/>
            <w:tcBorders>
              <w:left w:val="single" w:sz="4"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银行资信证明</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977" w:type="dxa"/>
            <w:gridSpan w:val="3"/>
            <w:tcBorders>
              <w:left w:val="single" w:sz="4"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政府采购投标担保函</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hRule="exac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9</w:t>
            </w:r>
          </w:p>
        </w:tc>
        <w:tc>
          <w:tcPr>
            <w:tcW w:w="3751" w:type="dxa"/>
            <w:gridSpan w:val="4"/>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hint="eastAsia"/>
                <w:bCs/>
                <w:sz w:val="30"/>
                <w:szCs w:val="30"/>
              </w:rPr>
              <w:t>依法缴纳社会保险凭据</w:t>
            </w:r>
          </w:p>
        </w:tc>
        <w:tc>
          <w:tcPr>
            <w:tcW w:w="1559" w:type="dxa"/>
            <w:vAlign w:val="center"/>
          </w:tcPr>
          <w:p w:rsidR="00E84A28" w:rsidRPr="002F42F0" w:rsidRDefault="00E84A28">
            <w:pPr>
              <w:snapToGrid w:val="0"/>
              <w:spacing w:line="400" w:lineRule="exact"/>
              <w:jc w:val="center"/>
              <w:rPr>
                <w:rFonts w:asciiTheme="majorEastAsia" w:eastAsiaTheme="majorEastAsia" w:hAnsiTheme="majorEastAsia" w:cs="微软雅黑"/>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c>
          <w:tcPr>
            <w:tcW w:w="468" w:type="dxa"/>
            <w:vMerge w:val="restart"/>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10</w:t>
            </w:r>
          </w:p>
        </w:tc>
        <w:tc>
          <w:tcPr>
            <w:tcW w:w="774" w:type="dxa"/>
            <w:vMerge w:val="restart"/>
            <w:tcBorders>
              <w:right w:val="single" w:sz="6" w:space="0" w:color="auto"/>
            </w:tcBorders>
            <w:vAlign w:val="center"/>
          </w:tcPr>
          <w:p w:rsidR="00E84A28" w:rsidRPr="002F42F0" w:rsidRDefault="00BB4279">
            <w:pPr>
              <w:snapToGrid w:val="0"/>
              <w:spacing w:line="400" w:lineRule="exact"/>
              <w:jc w:val="center"/>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履行合同能力</w:t>
            </w:r>
          </w:p>
        </w:tc>
        <w:tc>
          <w:tcPr>
            <w:tcW w:w="709" w:type="dxa"/>
            <w:vMerge w:val="restart"/>
            <w:tcBorders>
              <w:left w:val="single" w:sz="6" w:space="0" w:color="auto"/>
              <w:right w:val="single" w:sz="6" w:space="0" w:color="auto"/>
            </w:tcBorders>
            <w:vAlign w:val="center"/>
          </w:tcPr>
          <w:p w:rsidR="00E84A28" w:rsidRPr="002F42F0" w:rsidRDefault="00BB4279">
            <w:pPr>
              <w:snapToGrid w:val="0"/>
              <w:spacing w:line="400" w:lineRule="exact"/>
              <w:jc w:val="lef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证明材料</w:t>
            </w:r>
          </w:p>
        </w:tc>
        <w:tc>
          <w:tcPr>
            <w:tcW w:w="2268" w:type="dxa"/>
            <w:gridSpan w:val="2"/>
            <w:tcBorders>
              <w:left w:val="single" w:sz="6" w:space="0" w:color="auto"/>
            </w:tcBorders>
            <w:vAlign w:val="center"/>
          </w:tcPr>
          <w:p w:rsidR="00E84A28" w:rsidRPr="002F42F0" w:rsidRDefault="00BB4279">
            <w:pPr>
              <w:snapToGrid w:val="0"/>
              <w:spacing w:line="400" w:lineRule="exact"/>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设备购置发票</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6" w:space="0" w:color="auto"/>
            </w:tcBorders>
            <w:vAlign w:val="center"/>
          </w:tcPr>
          <w:p w:rsidR="00E84A28" w:rsidRPr="002F42F0" w:rsidRDefault="00E84A28">
            <w:pPr>
              <w:pStyle w:val="a9"/>
              <w:kinsoku w:val="0"/>
              <w:spacing w:line="320" w:lineRule="exact"/>
              <w:rPr>
                <w:rFonts w:asciiTheme="majorEastAsia" w:eastAsiaTheme="majorEastAsia" w:hAnsiTheme="majorEastAsia" w:cs="微软雅黑"/>
                <w:bCs/>
                <w:sz w:val="30"/>
                <w:szCs w:val="30"/>
              </w:rPr>
            </w:pPr>
          </w:p>
        </w:tc>
        <w:tc>
          <w:tcPr>
            <w:tcW w:w="709" w:type="dxa"/>
            <w:vMerge/>
            <w:tcBorders>
              <w:left w:val="single" w:sz="6" w:space="0" w:color="auto"/>
              <w:right w:val="single" w:sz="6" w:space="0" w:color="auto"/>
            </w:tcBorders>
            <w:vAlign w:val="center"/>
          </w:tcPr>
          <w:p w:rsidR="00E84A28" w:rsidRPr="002F42F0" w:rsidRDefault="00E84A28">
            <w:pPr>
              <w:pStyle w:val="a9"/>
              <w:kinsoku w:val="0"/>
              <w:spacing w:line="320" w:lineRule="exact"/>
              <w:rPr>
                <w:rFonts w:asciiTheme="majorEastAsia" w:eastAsiaTheme="majorEastAsia" w:hAnsiTheme="majorEastAsia" w:cs="微软雅黑"/>
                <w:bCs/>
                <w:sz w:val="30"/>
                <w:szCs w:val="30"/>
              </w:rPr>
            </w:pPr>
          </w:p>
        </w:tc>
        <w:tc>
          <w:tcPr>
            <w:tcW w:w="2268" w:type="dxa"/>
            <w:gridSpan w:val="2"/>
            <w:tcBorders>
              <w:left w:val="single" w:sz="6" w:space="0" w:color="auto"/>
            </w:tcBorders>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技术人员职称证书</w:t>
            </w:r>
          </w:p>
        </w:tc>
        <w:tc>
          <w:tcPr>
            <w:tcW w:w="1559" w:type="dxa"/>
            <w:vAlign w:val="center"/>
          </w:tcPr>
          <w:p w:rsidR="00E84A28" w:rsidRPr="002F42F0" w:rsidRDefault="00E84A28">
            <w:pPr>
              <w:pStyle w:val="a9"/>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pStyle w:val="a9"/>
              <w:kinsoku w:val="0"/>
              <w:spacing w:line="320" w:lineRule="exact"/>
              <w:rPr>
                <w:rFonts w:asciiTheme="majorEastAsia" w:eastAsiaTheme="majorEastAsia" w:hAnsiTheme="majorEastAsia" w:cs="微软雅黑"/>
                <w:bCs/>
                <w:sz w:val="30"/>
                <w:szCs w:val="30"/>
              </w:rPr>
            </w:pPr>
          </w:p>
        </w:tc>
      </w:tr>
      <w:tr w:rsidR="00E84A28" w:rsidRPr="002F42F0">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6" w:space="0" w:color="auto"/>
            </w:tcBorders>
            <w:vAlign w:val="center"/>
          </w:tcPr>
          <w:p w:rsidR="00E84A28" w:rsidRPr="002F42F0" w:rsidRDefault="00E84A28">
            <w:pPr>
              <w:pStyle w:val="a9"/>
              <w:kinsoku w:val="0"/>
              <w:spacing w:line="320" w:lineRule="exact"/>
              <w:rPr>
                <w:rFonts w:asciiTheme="majorEastAsia" w:eastAsiaTheme="majorEastAsia" w:hAnsiTheme="majorEastAsia" w:cs="微软雅黑"/>
                <w:bCs/>
                <w:sz w:val="30"/>
                <w:szCs w:val="30"/>
              </w:rPr>
            </w:pPr>
          </w:p>
        </w:tc>
        <w:tc>
          <w:tcPr>
            <w:tcW w:w="709" w:type="dxa"/>
            <w:vMerge/>
            <w:tcBorders>
              <w:left w:val="single" w:sz="6" w:space="0" w:color="auto"/>
              <w:right w:val="single" w:sz="6" w:space="0" w:color="auto"/>
            </w:tcBorders>
            <w:vAlign w:val="center"/>
          </w:tcPr>
          <w:p w:rsidR="00E84A28" w:rsidRPr="002F42F0" w:rsidRDefault="00E84A28">
            <w:pPr>
              <w:pStyle w:val="a9"/>
              <w:kinsoku w:val="0"/>
              <w:spacing w:line="320" w:lineRule="exact"/>
              <w:rPr>
                <w:rFonts w:asciiTheme="majorEastAsia" w:eastAsiaTheme="majorEastAsia" w:hAnsiTheme="majorEastAsia" w:cs="微软雅黑"/>
                <w:bCs/>
                <w:sz w:val="30"/>
                <w:szCs w:val="30"/>
              </w:rPr>
            </w:pPr>
          </w:p>
        </w:tc>
        <w:tc>
          <w:tcPr>
            <w:tcW w:w="2268" w:type="dxa"/>
            <w:gridSpan w:val="2"/>
            <w:tcBorders>
              <w:left w:val="single" w:sz="6" w:space="0" w:color="auto"/>
            </w:tcBorders>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用工合同</w:t>
            </w:r>
          </w:p>
        </w:tc>
        <w:tc>
          <w:tcPr>
            <w:tcW w:w="1559" w:type="dxa"/>
            <w:vAlign w:val="center"/>
          </w:tcPr>
          <w:p w:rsidR="00E84A28" w:rsidRPr="002F42F0" w:rsidRDefault="00E84A28">
            <w:pPr>
              <w:pStyle w:val="a9"/>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pStyle w:val="a9"/>
              <w:kinsoku w:val="0"/>
              <w:spacing w:line="320" w:lineRule="exact"/>
              <w:rPr>
                <w:rFonts w:asciiTheme="majorEastAsia" w:eastAsiaTheme="majorEastAsia" w:hAnsiTheme="majorEastAsia" w:cs="微软雅黑"/>
                <w:bCs/>
                <w:sz w:val="30"/>
                <w:szCs w:val="30"/>
              </w:rPr>
            </w:pPr>
          </w:p>
        </w:tc>
      </w:tr>
      <w:tr w:rsidR="00E84A28" w:rsidRPr="002F42F0">
        <w:tc>
          <w:tcPr>
            <w:tcW w:w="468" w:type="dxa"/>
            <w:vMerge/>
            <w:vAlign w:val="center"/>
          </w:tcPr>
          <w:p w:rsidR="00E84A28" w:rsidRPr="002F42F0" w:rsidRDefault="00E84A28">
            <w:pPr>
              <w:numPr>
                <w:ilvl w:val="0"/>
                <w:numId w:val="7"/>
              </w:num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774" w:type="dxa"/>
            <w:vMerge/>
            <w:tcBorders>
              <w:right w:val="single" w:sz="6" w:space="0" w:color="auto"/>
            </w:tcBorders>
            <w:vAlign w:val="center"/>
          </w:tcPr>
          <w:p w:rsidR="00E84A28" w:rsidRPr="002F42F0" w:rsidRDefault="00E84A28">
            <w:pPr>
              <w:pStyle w:val="a9"/>
              <w:kinsoku w:val="0"/>
              <w:spacing w:line="320" w:lineRule="exact"/>
              <w:rPr>
                <w:rFonts w:asciiTheme="majorEastAsia" w:eastAsiaTheme="majorEastAsia" w:hAnsiTheme="majorEastAsia" w:cs="微软雅黑"/>
                <w:bCs/>
                <w:sz w:val="30"/>
                <w:szCs w:val="30"/>
              </w:rPr>
            </w:pPr>
          </w:p>
        </w:tc>
        <w:tc>
          <w:tcPr>
            <w:tcW w:w="2977" w:type="dxa"/>
            <w:gridSpan w:val="3"/>
            <w:tcBorders>
              <w:left w:val="single" w:sz="6" w:space="0" w:color="auto"/>
            </w:tcBorders>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hint="eastAsia"/>
                <w:bCs/>
                <w:sz w:val="30"/>
                <w:szCs w:val="30"/>
              </w:rPr>
              <w:t>投标人相关承诺函或声明</w:t>
            </w:r>
          </w:p>
        </w:tc>
        <w:tc>
          <w:tcPr>
            <w:tcW w:w="1559" w:type="dxa"/>
            <w:vAlign w:val="center"/>
          </w:tcPr>
          <w:p w:rsidR="00E84A28" w:rsidRPr="002F42F0" w:rsidRDefault="00E84A28">
            <w:pPr>
              <w:pStyle w:val="a9"/>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lastRenderedPageBreak/>
              <w:t>11</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hint="eastAsia"/>
                <w:sz w:val="30"/>
                <w:szCs w:val="30"/>
              </w:rPr>
              <w:t>没有重大违法记录的声明</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12</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sz w:val="30"/>
                <w:szCs w:val="30"/>
              </w:rPr>
            </w:pPr>
            <w:r w:rsidRPr="002F42F0">
              <w:rPr>
                <w:rFonts w:asciiTheme="majorEastAsia" w:eastAsiaTheme="majorEastAsia" w:hAnsiTheme="majorEastAsia" w:cs="微软雅黑" w:hint="eastAsia"/>
                <w:bCs/>
                <w:sz w:val="30"/>
                <w:szCs w:val="30"/>
              </w:rPr>
              <w:t>投标人须具备的特殊资质证书</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13</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theme="majorEastAsia" w:hint="eastAsia"/>
                <w:bCs/>
                <w:sz w:val="30"/>
                <w:szCs w:val="30"/>
                <w:lang w:val="zh-CN"/>
              </w:rPr>
              <w:t>投标承诺函</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theme="majorEastAsia"/>
                <w:bCs/>
                <w:sz w:val="30"/>
                <w:szCs w:val="30"/>
                <w:lang w:val="zh-CN"/>
              </w:rPr>
            </w:pPr>
            <w:r w:rsidRPr="002F42F0">
              <w:rPr>
                <w:rFonts w:asciiTheme="majorEastAsia" w:eastAsiaTheme="majorEastAsia" w:hAnsiTheme="majorEastAsia" w:cstheme="majorEastAsia" w:hint="eastAsia"/>
                <w:bCs/>
                <w:sz w:val="30"/>
                <w:szCs w:val="30"/>
                <w:lang w:val="zh-CN"/>
              </w:rPr>
              <w:t>14</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theme="majorEastAsia"/>
                <w:bCs/>
                <w:sz w:val="30"/>
                <w:szCs w:val="30"/>
                <w:lang w:val="zh-CN"/>
              </w:rPr>
            </w:pPr>
            <w:r w:rsidRPr="002F42F0">
              <w:rPr>
                <w:rFonts w:asciiTheme="majorEastAsia" w:eastAsiaTheme="majorEastAsia" w:hAnsiTheme="majorEastAsia" w:cstheme="majorEastAsia" w:hint="eastAsia"/>
                <w:bCs/>
                <w:sz w:val="30"/>
                <w:szCs w:val="30"/>
                <w:lang w:val="zh-CN"/>
              </w:rPr>
              <w:t>联合体协议</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theme="majorEastAsia"/>
                <w:bCs/>
                <w:sz w:val="30"/>
                <w:szCs w:val="30"/>
                <w:lang w:val="zh-CN"/>
              </w:rPr>
            </w:pPr>
            <w:r w:rsidRPr="002F42F0">
              <w:rPr>
                <w:rFonts w:asciiTheme="majorEastAsia" w:eastAsiaTheme="majorEastAsia" w:hAnsiTheme="majorEastAsia" w:cstheme="majorEastAsia" w:hint="eastAsia"/>
                <w:bCs/>
                <w:sz w:val="30"/>
                <w:szCs w:val="30"/>
                <w:lang w:val="zh-CN"/>
              </w:rPr>
              <w:t>15</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theme="majorEastAsia"/>
                <w:bCs/>
                <w:sz w:val="30"/>
                <w:szCs w:val="30"/>
                <w:lang w:val="zh-CN"/>
              </w:rPr>
            </w:pPr>
            <w:r w:rsidRPr="002F42F0">
              <w:rPr>
                <w:rFonts w:asciiTheme="majorEastAsia" w:eastAsiaTheme="majorEastAsia" w:hAnsiTheme="majorEastAsia" w:cstheme="majorEastAsia" w:hint="eastAsia"/>
                <w:bCs/>
                <w:sz w:val="30"/>
                <w:szCs w:val="30"/>
                <w:lang w:val="zh-CN"/>
              </w:rPr>
              <w:t>投标人与参加本项目投标的其他供应商之间，单位负责人不为同一人并且不存在直接控股、管理关系承诺函</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vAlign w:val="center"/>
          </w:tcPr>
          <w:p w:rsidR="00E84A28" w:rsidRPr="002F42F0" w:rsidRDefault="00BB4279">
            <w:pPr>
              <w:adjustRightInd w:val="0"/>
              <w:snapToGrid w:val="0"/>
              <w:spacing w:line="400" w:lineRule="exact"/>
              <w:jc w:val="center"/>
              <w:textAlignment w:val="baseline"/>
              <w:rPr>
                <w:rFonts w:asciiTheme="majorEastAsia" w:eastAsiaTheme="majorEastAsia" w:hAnsiTheme="majorEastAsia" w:cstheme="majorEastAsia"/>
                <w:bCs/>
                <w:sz w:val="30"/>
                <w:szCs w:val="30"/>
                <w:lang w:val="zh-CN"/>
              </w:rPr>
            </w:pPr>
            <w:r w:rsidRPr="002F42F0">
              <w:rPr>
                <w:rFonts w:asciiTheme="majorEastAsia" w:eastAsiaTheme="majorEastAsia" w:hAnsiTheme="majorEastAsia" w:cstheme="majorEastAsia" w:hint="eastAsia"/>
                <w:bCs/>
                <w:sz w:val="30"/>
                <w:szCs w:val="30"/>
                <w:lang w:val="zh-CN"/>
              </w:rPr>
              <w:t>16</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theme="majorEastAsia"/>
                <w:bCs/>
                <w:sz w:val="30"/>
                <w:szCs w:val="30"/>
                <w:lang w:val="zh-CN"/>
              </w:rPr>
            </w:pPr>
            <w:r w:rsidRPr="002F42F0">
              <w:rPr>
                <w:rFonts w:asciiTheme="majorEastAsia" w:eastAsiaTheme="majorEastAsia" w:hAnsiTheme="majorEastAsia" w:cs="仿宋_GB2312" w:hint="eastAsia"/>
                <w:sz w:val="30"/>
                <w:szCs w:val="30"/>
                <w:lang w:val="zh-CN"/>
              </w:rPr>
              <w:t>投标人未为本项目提供整体设计、规范编制或者项目管理、监理、检测等服务承诺函</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9832A6" w:rsidRPr="002F42F0">
        <w:trPr>
          <w:trHeight w:val="510"/>
        </w:trPr>
        <w:tc>
          <w:tcPr>
            <w:tcW w:w="468" w:type="dxa"/>
            <w:vAlign w:val="center"/>
          </w:tcPr>
          <w:p w:rsidR="009832A6" w:rsidRPr="002F42F0" w:rsidRDefault="009832A6">
            <w:pPr>
              <w:adjustRightInd w:val="0"/>
              <w:snapToGrid w:val="0"/>
              <w:spacing w:line="400" w:lineRule="exact"/>
              <w:jc w:val="center"/>
              <w:textAlignment w:val="baseline"/>
              <w:rPr>
                <w:rFonts w:asciiTheme="majorEastAsia" w:eastAsiaTheme="majorEastAsia" w:hAnsiTheme="majorEastAsia" w:cstheme="majorEastAsia" w:hint="eastAsia"/>
                <w:bCs/>
                <w:sz w:val="30"/>
                <w:szCs w:val="30"/>
                <w:lang w:val="zh-CN"/>
              </w:rPr>
            </w:pPr>
            <w:r>
              <w:rPr>
                <w:rFonts w:asciiTheme="majorEastAsia" w:eastAsiaTheme="majorEastAsia" w:hAnsiTheme="majorEastAsia" w:cstheme="majorEastAsia" w:hint="eastAsia"/>
                <w:bCs/>
                <w:sz w:val="30"/>
                <w:szCs w:val="30"/>
                <w:lang w:val="zh-CN"/>
              </w:rPr>
              <w:t>17</w:t>
            </w:r>
          </w:p>
        </w:tc>
        <w:tc>
          <w:tcPr>
            <w:tcW w:w="3751" w:type="dxa"/>
            <w:gridSpan w:val="4"/>
            <w:vAlign w:val="center"/>
          </w:tcPr>
          <w:p w:rsidR="009832A6" w:rsidRPr="009832A6" w:rsidRDefault="009832A6">
            <w:pPr>
              <w:pStyle w:val="a9"/>
              <w:kinsoku w:val="0"/>
              <w:spacing w:line="320" w:lineRule="exact"/>
              <w:rPr>
                <w:rFonts w:asciiTheme="majorEastAsia" w:eastAsiaTheme="majorEastAsia" w:hAnsiTheme="majorEastAsia" w:cs="仿宋_GB2312" w:hint="eastAsia"/>
                <w:sz w:val="30"/>
                <w:szCs w:val="30"/>
                <w:lang w:val="zh-CN"/>
              </w:rPr>
            </w:pPr>
            <w:r w:rsidRPr="009832A6">
              <w:rPr>
                <w:rFonts w:hAnsi="宋体" w:cs="微软雅黑" w:hint="eastAsia"/>
                <w:bCs/>
                <w:sz w:val="30"/>
                <w:szCs w:val="30"/>
              </w:rPr>
              <w:t>投标分项报价表</w:t>
            </w:r>
          </w:p>
        </w:tc>
        <w:tc>
          <w:tcPr>
            <w:tcW w:w="1559" w:type="dxa"/>
            <w:vAlign w:val="center"/>
          </w:tcPr>
          <w:p w:rsidR="009832A6" w:rsidRPr="002F42F0" w:rsidRDefault="009832A6">
            <w:pPr>
              <w:jc w:val="center"/>
              <w:rPr>
                <w:rFonts w:asciiTheme="majorEastAsia" w:eastAsiaTheme="majorEastAsia" w:hAnsiTheme="majorEastAsia"/>
                <w:sz w:val="30"/>
                <w:szCs w:val="30"/>
              </w:rPr>
            </w:pPr>
          </w:p>
        </w:tc>
        <w:tc>
          <w:tcPr>
            <w:tcW w:w="1560" w:type="dxa"/>
            <w:vAlign w:val="center"/>
          </w:tcPr>
          <w:p w:rsidR="009832A6" w:rsidRPr="002F42F0" w:rsidRDefault="009832A6">
            <w:pPr>
              <w:snapToGrid w:val="0"/>
              <w:spacing w:line="400" w:lineRule="exact"/>
              <w:rPr>
                <w:rFonts w:asciiTheme="majorEastAsia" w:eastAsiaTheme="majorEastAsia" w:hAnsiTheme="majorEastAsia" w:cs="微软雅黑"/>
                <w:sz w:val="30"/>
                <w:szCs w:val="30"/>
              </w:rPr>
            </w:pPr>
          </w:p>
        </w:tc>
        <w:tc>
          <w:tcPr>
            <w:tcW w:w="2018" w:type="dxa"/>
            <w:vAlign w:val="center"/>
          </w:tcPr>
          <w:p w:rsidR="009832A6" w:rsidRPr="002F42F0" w:rsidRDefault="009832A6">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Default="006250E0">
            <w:pPr>
              <w:adjustRightInd w:val="0"/>
              <w:snapToGrid w:val="0"/>
              <w:spacing w:line="400" w:lineRule="exact"/>
              <w:jc w:val="center"/>
              <w:textAlignment w:val="baseline"/>
              <w:rPr>
                <w:rFonts w:asciiTheme="majorEastAsia" w:eastAsiaTheme="majorEastAsia" w:hAnsiTheme="majorEastAsia" w:cstheme="majorEastAsia" w:hint="eastAsia"/>
                <w:bCs/>
                <w:sz w:val="30"/>
                <w:szCs w:val="30"/>
                <w:lang w:val="zh-CN"/>
              </w:rPr>
            </w:pPr>
            <w:r>
              <w:rPr>
                <w:rFonts w:asciiTheme="majorEastAsia" w:eastAsiaTheme="majorEastAsia" w:hAnsiTheme="majorEastAsia" w:cstheme="majorEastAsia" w:hint="eastAsia"/>
                <w:bCs/>
                <w:sz w:val="30"/>
                <w:szCs w:val="30"/>
                <w:lang w:val="zh-CN"/>
              </w:rPr>
              <w:t>18</w:t>
            </w:r>
          </w:p>
        </w:tc>
        <w:tc>
          <w:tcPr>
            <w:tcW w:w="3751" w:type="dxa"/>
            <w:gridSpan w:val="4"/>
            <w:vAlign w:val="center"/>
          </w:tcPr>
          <w:p w:rsidR="006250E0" w:rsidRPr="006250E0" w:rsidRDefault="006250E0">
            <w:pPr>
              <w:pStyle w:val="a9"/>
              <w:kinsoku w:val="0"/>
              <w:spacing w:line="320" w:lineRule="exact"/>
              <w:rPr>
                <w:rFonts w:hAnsi="宋体" w:cs="微软雅黑" w:hint="eastAsia"/>
                <w:bCs/>
                <w:sz w:val="30"/>
                <w:szCs w:val="30"/>
              </w:rPr>
            </w:pPr>
            <w:r w:rsidRPr="006250E0">
              <w:rPr>
                <w:rFonts w:hAnsi="宋体" w:cs="微软雅黑" w:hint="eastAsia"/>
                <w:bCs/>
                <w:sz w:val="30"/>
                <w:szCs w:val="30"/>
              </w:rPr>
              <w:t>技术规格偏离表</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tcBorders>
              <w:top w:val="double" w:sz="4" w:space="0" w:color="auto"/>
            </w:tcBorders>
            <w:vAlign w:val="center"/>
          </w:tcPr>
          <w:p w:rsidR="00E84A28" w:rsidRPr="002F42F0" w:rsidRDefault="00BB4279" w:rsidP="006250E0">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1</w:t>
            </w:r>
            <w:r w:rsidR="006250E0">
              <w:rPr>
                <w:rFonts w:asciiTheme="majorEastAsia" w:eastAsiaTheme="majorEastAsia" w:hAnsiTheme="majorEastAsia" w:cs="微软雅黑" w:hint="eastAsia"/>
                <w:sz w:val="30"/>
                <w:szCs w:val="30"/>
              </w:rPr>
              <w:t>9</w:t>
            </w:r>
          </w:p>
        </w:tc>
        <w:tc>
          <w:tcPr>
            <w:tcW w:w="3751" w:type="dxa"/>
            <w:gridSpan w:val="4"/>
            <w:tcBorders>
              <w:top w:val="double" w:sz="4" w:space="0" w:color="auto"/>
            </w:tcBorders>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技术方案（实施方案）</w:t>
            </w:r>
          </w:p>
        </w:tc>
        <w:tc>
          <w:tcPr>
            <w:tcW w:w="1559" w:type="dxa"/>
            <w:tcBorders>
              <w:top w:val="double" w:sz="4" w:space="0" w:color="auto"/>
            </w:tcBorders>
            <w:vAlign w:val="center"/>
          </w:tcPr>
          <w:p w:rsidR="00E84A28" w:rsidRPr="002F42F0" w:rsidRDefault="00E84A28">
            <w:pPr>
              <w:jc w:val="center"/>
              <w:rPr>
                <w:rFonts w:asciiTheme="majorEastAsia" w:eastAsiaTheme="majorEastAsia" w:hAnsiTheme="majorEastAsia"/>
                <w:sz w:val="30"/>
                <w:szCs w:val="30"/>
              </w:rPr>
            </w:pPr>
          </w:p>
        </w:tc>
        <w:tc>
          <w:tcPr>
            <w:tcW w:w="1560" w:type="dxa"/>
            <w:tcBorders>
              <w:top w:val="doub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tcBorders>
              <w:top w:val="doub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vAlign w:val="center"/>
          </w:tcPr>
          <w:p w:rsidR="00E84A28" w:rsidRPr="002F42F0" w:rsidRDefault="006250E0">
            <w:pPr>
              <w:adjustRightInd w:val="0"/>
              <w:snapToGrid w:val="0"/>
              <w:spacing w:line="400" w:lineRule="exact"/>
              <w:jc w:val="center"/>
              <w:textAlignment w:val="baseline"/>
              <w:rPr>
                <w:rFonts w:asciiTheme="majorEastAsia" w:eastAsiaTheme="majorEastAsia" w:hAnsiTheme="majorEastAsia" w:cs="微软雅黑"/>
                <w:sz w:val="30"/>
                <w:szCs w:val="30"/>
              </w:rPr>
            </w:pPr>
            <w:r>
              <w:rPr>
                <w:rFonts w:asciiTheme="majorEastAsia" w:eastAsiaTheme="majorEastAsia" w:hAnsiTheme="majorEastAsia" w:cs="微软雅黑" w:hint="eastAsia"/>
                <w:sz w:val="30"/>
                <w:szCs w:val="30"/>
              </w:rPr>
              <w:t>20</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售后服务方案</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E84A28" w:rsidRPr="002F42F0">
        <w:trPr>
          <w:trHeight w:val="510"/>
        </w:trPr>
        <w:tc>
          <w:tcPr>
            <w:tcW w:w="468" w:type="dxa"/>
            <w:vAlign w:val="center"/>
          </w:tcPr>
          <w:p w:rsidR="00E84A28" w:rsidRPr="002F42F0" w:rsidRDefault="006250E0">
            <w:pPr>
              <w:adjustRightInd w:val="0"/>
              <w:snapToGrid w:val="0"/>
              <w:spacing w:line="400" w:lineRule="exact"/>
              <w:jc w:val="center"/>
              <w:textAlignment w:val="baseline"/>
              <w:rPr>
                <w:rFonts w:asciiTheme="majorEastAsia" w:eastAsiaTheme="majorEastAsia" w:hAnsiTheme="majorEastAsia" w:cs="微软雅黑"/>
                <w:sz w:val="30"/>
                <w:szCs w:val="30"/>
              </w:rPr>
            </w:pPr>
            <w:r>
              <w:rPr>
                <w:rFonts w:asciiTheme="majorEastAsia" w:eastAsiaTheme="majorEastAsia" w:hAnsiTheme="majorEastAsia" w:cs="微软雅黑" w:hint="eastAsia"/>
                <w:sz w:val="30"/>
                <w:szCs w:val="30"/>
              </w:rPr>
              <w:t>21</w:t>
            </w:r>
          </w:p>
        </w:tc>
        <w:tc>
          <w:tcPr>
            <w:tcW w:w="3751" w:type="dxa"/>
            <w:gridSpan w:val="4"/>
            <w:vAlign w:val="center"/>
          </w:tcPr>
          <w:p w:rsidR="00E84A28" w:rsidRPr="002F42F0" w:rsidRDefault="00BB4279">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业绩情况表</w:t>
            </w:r>
          </w:p>
        </w:tc>
        <w:tc>
          <w:tcPr>
            <w:tcW w:w="1559" w:type="dxa"/>
            <w:vAlign w:val="center"/>
          </w:tcPr>
          <w:p w:rsidR="00E84A28" w:rsidRPr="002F42F0" w:rsidRDefault="00E84A28">
            <w:pPr>
              <w:jc w:val="center"/>
              <w:rPr>
                <w:rFonts w:asciiTheme="majorEastAsia" w:eastAsiaTheme="majorEastAsia" w:hAnsiTheme="majorEastAsia"/>
                <w:sz w:val="30"/>
                <w:szCs w:val="30"/>
              </w:rPr>
            </w:pPr>
          </w:p>
        </w:tc>
        <w:tc>
          <w:tcPr>
            <w:tcW w:w="1560" w:type="dxa"/>
            <w:tcBorders>
              <w:top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c>
          <w:tcPr>
            <w:tcW w:w="2018" w:type="dxa"/>
            <w:tcBorders>
              <w:top w:val="single" w:sz="4" w:space="0" w:color="auto"/>
            </w:tcBorders>
            <w:vAlign w:val="center"/>
          </w:tcPr>
          <w:p w:rsidR="00E84A28" w:rsidRPr="002F42F0" w:rsidRDefault="00E84A28">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6250E0" w:rsidRDefault="006250E0" w:rsidP="005926C1">
            <w:pPr>
              <w:adjustRightInd w:val="0"/>
              <w:snapToGrid w:val="0"/>
              <w:spacing w:line="400" w:lineRule="exact"/>
              <w:jc w:val="center"/>
              <w:textAlignment w:val="baseline"/>
              <w:rPr>
                <w:rFonts w:ascii="宋体" w:hAnsi="宋体" w:cs="微软雅黑"/>
                <w:sz w:val="30"/>
                <w:szCs w:val="30"/>
              </w:rPr>
            </w:pPr>
            <w:r w:rsidRPr="006250E0">
              <w:rPr>
                <w:rFonts w:ascii="宋体" w:hAnsi="宋体" w:cs="微软雅黑" w:hint="eastAsia"/>
                <w:sz w:val="30"/>
                <w:szCs w:val="30"/>
              </w:rPr>
              <w:t>22</w:t>
            </w:r>
          </w:p>
        </w:tc>
        <w:tc>
          <w:tcPr>
            <w:tcW w:w="3751" w:type="dxa"/>
            <w:gridSpan w:val="4"/>
            <w:vAlign w:val="center"/>
          </w:tcPr>
          <w:p w:rsidR="006250E0" w:rsidRPr="006250E0" w:rsidRDefault="006250E0" w:rsidP="005926C1">
            <w:pPr>
              <w:pStyle w:val="a9"/>
              <w:kinsoku w:val="0"/>
              <w:spacing w:line="320" w:lineRule="exact"/>
              <w:rPr>
                <w:rFonts w:hAnsi="宋体" w:cs="微软雅黑"/>
                <w:bCs/>
                <w:sz w:val="30"/>
                <w:szCs w:val="30"/>
              </w:rPr>
            </w:pPr>
            <w:r w:rsidRPr="006250E0">
              <w:rPr>
                <w:rFonts w:hAnsi="宋体" w:cs="微软雅黑" w:hint="eastAsia"/>
                <w:bCs/>
                <w:sz w:val="30"/>
                <w:szCs w:val="30"/>
              </w:rPr>
              <w:t>政府强制采购节能产品品目清单情况</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tcBorders>
              <w:top w:val="single" w:sz="4" w:space="0" w:color="auto"/>
            </w:tcBorders>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tcBorders>
              <w:top w:val="single" w:sz="4" w:space="0" w:color="auto"/>
            </w:tcBorders>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6250E0" w:rsidRDefault="006250E0" w:rsidP="005926C1">
            <w:pPr>
              <w:adjustRightInd w:val="0"/>
              <w:snapToGrid w:val="0"/>
              <w:spacing w:line="400" w:lineRule="exact"/>
              <w:jc w:val="center"/>
              <w:textAlignment w:val="baseline"/>
              <w:rPr>
                <w:rFonts w:ascii="宋体" w:hAnsi="宋体" w:cs="微软雅黑"/>
                <w:sz w:val="30"/>
                <w:szCs w:val="30"/>
              </w:rPr>
            </w:pPr>
            <w:r w:rsidRPr="006250E0">
              <w:rPr>
                <w:rFonts w:ascii="宋体" w:hAnsi="宋体" w:cs="微软雅黑" w:hint="eastAsia"/>
                <w:sz w:val="30"/>
                <w:szCs w:val="30"/>
              </w:rPr>
              <w:t>23</w:t>
            </w:r>
          </w:p>
        </w:tc>
        <w:tc>
          <w:tcPr>
            <w:tcW w:w="3751" w:type="dxa"/>
            <w:gridSpan w:val="4"/>
            <w:vAlign w:val="center"/>
          </w:tcPr>
          <w:p w:rsidR="006250E0" w:rsidRPr="006250E0" w:rsidRDefault="006250E0" w:rsidP="005926C1">
            <w:pPr>
              <w:pStyle w:val="a9"/>
              <w:kinsoku w:val="0"/>
              <w:spacing w:line="320" w:lineRule="exact"/>
              <w:rPr>
                <w:rFonts w:hAnsi="宋体" w:cs="微软雅黑"/>
                <w:bCs/>
                <w:sz w:val="30"/>
                <w:szCs w:val="30"/>
              </w:rPr>
            </w:pPr>
            <w:r w:rsidRPr="006250E0">
              <w:rPr>
                <w:rFonts w:hAnsi="宋体" w:cs="微软雅黑" w:hint="eastAsia"/>
                <w:bCs/>
                <w:sz w:val="30"/>
                <w:szCs w:val="30"/>
              </w:rPr>
              <w:t>优先采购节能产品政府采购品目清单情况</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tcBorders>
              <w:top w:val="single" w:sz="4" w:space="0" w:color="auto"/>
            </w:tcBorders>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tcBorders>
              <w:top w:val="single" w:sz="4" w:space="0" w:color="auto"/>
            </w:tcBorders>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6250E0" w:rsidRDefault="006250E0" w:rsidP="005926C1">
            <w:pPr>
              <w:adjustRightInd w:val="0"/>
              <w:snapToGrid w:val="0"/>
              <w:spacing w:line="400" w:lineRule="exact"/>
              <w:jc w:val="center"/>
              <w:textAlignment w:val="baseline"/>
              <w:rPr>
                <w:rFonts w:ascii="宋体" w:hAnsi="宋体" w:cs="微软雅黑"/>
                <w:sz w:val="30"/>
                <w:szCs w:val="30"/>
              </w:rPr>
            </w:pPr>
            <w:r w:rsidRPr="006250E0">
              <w:rPr>
                <w:rFonts w:ascii="宋体" w:hAnsi="宋体" w:cs="微软雅黑" w:hint="eastAsia"/>
                <w:sz w:val="30"/>
                <w:szCs w:val="30"/>
              </w:rPr>
              <w:t>24</w:t>
            </w:r>
          </w:p>
        </w:tc>
        <w:tc>
          <w:tcPr>
            <w:tcW w:w="3751" w:type="dxa"/>
            <w:gridSpan w:val="4"/>
            <w:vAlign w:val="center"/>
          </w:tcPr>
          <w:p w:rsidR="006250E0" w:rsidRPr="006250E0" w:rsidRDefault="006250E0" w:rsidP="005926C1">
            <w:pPr>
              <w:pStyle w:val="a9"/>
              <w:kinsoku w:val="0"/>
              <w:spacing w:line="320" w:lineRule="exact"/>
              <w:rPr>
                <w:rFonts w:hAnsi="宋体" w:cs="微软雅黑"/>
                <w:bCs/>
                <w:sz w:val="30"/>
                <w:szCs w:val="30"/>
              </w:rPr>
            </w:pPr>
            <w:r w:rsidRPr="006250E0">
              <w:rPr>
                <w:rFonts w:hAnsi="宋体" w:hint="eastAsia"/>
                <w:color w:val="000000"/>
                <w:sz w:val="30"/>
                <w:szCs w:val="30"/>
                <w:lang w:val="en-GB"/>
              </w:rPr>
              <w:t>优先采购环境标志产品政府采购品目清单情况</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tcBorders>
              <w:top w:val="single" w:sz="4" w:space="0" w:color="auto"/>
            </w:tcBorders>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tcBorders>
              <w:top w:val="single" w:sz="4" w:space="0" w:color="auto"/>
            </w:tcBorders>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2F42F0" w:rsidRDefault="006250E0" w:rsidP="006250E0">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2</w:t>
            </w:r>
            <w:r>
              <w:rPr>
                <w:rFonts w:asciiTheme="majorEastAsia" w:eastAsiaTheme="majorEastAsia" w:hAnsiTheme="majorEastAsia" w:cs="微软雅黑" w:hint="eastAsia"/>
                <w:sz w:val="30"/>
                <w:szCs w:val="30"/>
              </w:rPr>
              <w:t>5</w:t>
            </w:r>
          </w:p>
        </w:tc>
        <w:tc>
          <w:tcPr>
            <w:tcW w:w="3751" w:type="dxa"/>
            <w:gridSpan w:val="4"/>
            <w:vAlign w:val="center"/>
          </w:tcPr>
          <w:p w:rsidR="006250E0" w:rsidRPr="002F42F0" w:rsidRDefault="006250E0">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中小企业声明函</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2F42F0" w:rsidRDefault="006250E0" w:rsidP="006250E0">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lastRenderedPageBreak/>
              <w:t>2</w:t>
            </w:r>
            <w:r>
              <w:rPr>
                <w:rFonts w:asciiTheme="majorEastAsia" w:eastAsiaTheme="majorEastAsia" w:hAnsiTheme="majorEastAsia" w:cs="微软雅黑" w:hint="eastAsia"/>
                <w:sz w:val="30"/>
                <w:szCs w:val="30"/>
              </w:rPr>
              <w:t>6</w:t>
            </w:r>
          </w:p>
        </w:tc>
        <w:tc>
          <w:tcPr>
            <w:tcW w:w="3751" w:type="dxa"/>
            <w:gridSpan w:val="4"/>
            <w:vAlign w:val="center"/>
          </w:tcPr>
          <w:p w:rsidR="006250E0" w:rsidRPr="002F42F0" w:rsidRDefault="006250E0">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仿宋_GB2312" w:hint="eastAsia"/>
                <w:sz w:val="30"/>
                <w:szCs w:val="30"/>
                <w:lang w:val="zh-CN"/>
              </w:rPr>
              <w:t>残疾人福利性单位声明函</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2F42F0" w:rsidRDefault="006250E0" w:rsidP="006250E0">
            <w:pPr>
              <w:adjustRightInd w:val="0"/>
              <w:snapToGrid w:val="0"/>
              <w:spacing w:line="400" w:lineRule="exact"/>
              <w:jc w:val="center"/>
              <w:textAlignment w:val="baseline"/>
              <w:rPr>
                <w:rFonts w:asciiTheme="majorEastAsia" w:eastAsiaTheme="majorEastAsia" w:hAnsiTheme="majorEastAsia" w:cs="微软雅黑"/>
                <w:sz w:val="30"/>
                <w:szCs w:val="30"/>
              </w:rPr>
            </w:pPr>
            <w:r w:rsidRPr="002F42F0">
              <w:rPr>
                <w:rFonts w:asciiTheme="majorEastAsia" w:eastAsiaTheme="majorEastAsia" w:hAnsiTheme="majorEastAsia" w:cs="微软雅黑" w:hint="eastAsia"/>
                <w:sz w:val="30"/>
                <w:szCs w:val="30"/>
              </w:rPr>
              <w:t>2</w:t>
            </w:r>
            <w:r>
              <w:rPr>
                <w:rFonts w:asciiTheme="majorEastAsia" w:eastAsiaTheme="majorEastAsia" w:hAnsiTheme="majorEastAsia" w:cs="微软雅黑" w:hint="eastAsia"/>
                <w:sz w:val="30"/>
                <w:szCs w:val="30"/>
              </w:rPr>
              <w:t>7</w:t>
            </w:r>
          </w:p>
        </w:tc>
        <w:tc>
          <w:tcPr>
            <w:tcW w:w="3751" w:type="dxa"/>
            <w:gridSpan w:val="4"/>
            <w:vAlign w:val="center"/>
          </w:tcPr>
          <w:p w:rsidR="006250E0" w:rsidRPr="002F42F0" w:rsidRDefault="006250E0">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监狱企业证明文件</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4640D3" w:rsidRPr="002F42F0" w:rsidTr="0009032C">
        <w:trPr>
          <w:trHeight w:val="510"/>
        </w:trPr>
        <w:tc>
          <w:tcPr>
            <w:tcW w:w="468" w:type="dxa"/>
            <w:vAlign w:val="center"/>
          </w:tcPr>
          <w:p w:rsidR="004640D3" w:rsidRPr="002F42F0" w:rsidRDefault="004640D3" w:rsidP="006250E0">
            <w:pPr>
              <w:adjustRightInd w:val="0"/>
              <w:snapToGrid w:val="0"/>
              <w:spacing w:line="400" w:lineRule="exact"/>
              <w:jc w:val="center"/>
              <w:textAlignment w:val="baseline"/>
              <w:rPr>
                <w:rFonts w:asciiTheme="majorEastAsia" w:eastAsiaTheme="majorEastAsia" w:hAnsiTheme="majorEastAsia" w:cs="微软雅黑" w:hint="eastAsia"/>
                <w:sz w:val="30"/>
                <w:szCs w:val="30"/>
              </w:rPr>
            </w:pPr>
            <w:r>
              <w:rPr>
                <w:rFonts w:asciiTheme="majorEastAsia" w:eastAsiaTheme="majorEastAsia" w:hAnsiTheme="majorEastAsia" w:cs="微软雅黑" w:hint="eastAsia"/>
                <w:sz w:val="30"/>
                <w:szCs w:val="30"/>
              </w:rPr>
              <w:t>28</w:t>
            </w:r>
          </w:p>
        </w:tc>
        <w:tc>
          <w:tcPr>
            <w:tcW w:w="1875" w:type="dxa"/>
            <w:gridSpan w:val="3"/>
            <w:vAlign w:val="center"/>
          </w:tcPr>
          <w:p w:rsidR="004640D3" w:rsidRPr="00414486" w:rsidRDefault="004640D3" w:rsidP="005926C1">
            <w:pPr>
              <w:pStyle w:val="a9"/>
              <w:kinsoku w:val="0"/>
              <w:spacing w:line="320" w:lineRule="exact"/>
              <w:rPr>
                <w:rFonts w:hAnsi="宋体" w:cs="微软雅黑"/>
                <w:bCs/>
                <w:szCs w:val="21"/>
              </w:rPr>
            </w:pPr>
            <w:r w:rsidRPr="00414486">
              <w:rPr>
                <w:rFonts w:hAnsi="宋体" w:cs="微软雅黑" w:hint="eastAsia"/>
                <w:bCs/>
                <w:szCs w:val="21"/>
              </w:rPr>
              <w:t>CCC强制性产品认证</w:t>
            </w:r>
          </w:p>
        </w:tc>
        <w:tc>
          <w:tcPr>
            <w:tcW w:w="1876" w:type="dxa"/>
            <w:vAlign w:val="center"/>
          </w:tcPr>
          <w:p w:rsidR="004640D3" w:rsidRPr="00414486" w:rsidRDefault="004640D3" w:rsidP="005926C1">
            <w:pPr>
              <w:pStyle w:val="a9"/>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4640D3" w:rsidRPr="002F42F0" w:rsidRDefault="004640D3" w:rsidP="0009032C">
            <w:pPr>
              <w:pStyle w:val="a9"/>
              <w:rPr>
                <w:rFonts w:asciiTheme="majorEastAsia" w:eastAsiaTheme="majorEastAsia" w:hAnsiTheme="majorEastAsia"/>
                <w:sz w:val="30"/>
                <w:szCs w:val="30"/>
              </w:rPr>
            </w:pPr>
          </w:p>
        </w:tc>
        <w:tc>
          <w:tcPr>
            <w:tcW w:w="1560" w:type="dxa"/>
            <w:vAlign w:val="center"/>
          </w:tcPr>
          <w:p w:rsidR="004640D3" w:rsidRPr="002F42F0" w:rsidRDefault="004640D3">
            <w:pPr>
              <w:snapToGrid w:val="0"/>
              <w:spacing w:line="400" w:lineRule="exact"/>
              <w:rPr>
                <w:rFonts w:asciiTheme="majorEastAsia" w:eastAsiaTheme="majorEastAsia" w:hAnsiTheme="majorEastAsia" w:cs="微软雅黑"/>
                <w:sz w:val="30"/>
                <w:szCs w:val="30"/>
              </w:rPr>
            </w:pPr>
          </w:p>
        </w:tc>
        <w:tc>
          <w:tcPr>
            <w:tcW w:w="2018" w:type="dxa"/>
            <w:vAlign w:val="center"/>
          </w:tcPr>
          <w:p w:rsidR="004640D3" w:rsidRPr="002F42F0" w:rsidRDefault="004640D3">
            <w:pPr>
              <w:snapToGrid w:val="0"/>
              <w:spacing w:line="400" w:lineRule="exact"/>
              <w:rPr>
                <w:rFonts w:asciiTheme="majorEastAsia" w:eastAsiaTheme="majorEastAsia" w:hAnsiTheme="majorEastAsia" w:cs="微软雅黑"/>
                <w:sz w:val="30"/>
                <w:szCs w:val="30"/>
              </w:rPr>
            </w:pPr>
          </w:p>
        </w:tc>
      </w:tr>
      <w:tr w:rsidR="004640D3" w:rsidRPr="002F42F0" w:rsidTr="004F5B50">
        <w:trPr>
          <w:trHeight w:val="510"/>
        </w:trPr>
        <w:tc>
          <w:tcPr>
            <w:tcW w:w="468" w:type="dxa"/>
            <w:vMerge w:val="restart"/>
            <w:vAlign w:val="center"/>
          </w:tcPr>
          <w:p w:rsidR="004640D3" w:rsidRPr="002F42F0" w:rsidRDefault="004640D3" w:rsidP="006250E0">
            <w:pPr>
              <w:adjustRightInd w:val="0"/>
              <w:snapToGrid w:val="0"/>
              <w:spacing w:line="400" w:lineRule="exact"/>
              <w:jc w:val="center"/>
              <w:textAlignment w:val="baseline"/>
              <w:rPr>
                <w:rFonts w:asciiTheme="majorEastAsia" w:eastAsiaTheme="majorEastAsia" w:hAnsiTheme="majorEastAsia" w:cs="微软雅黑" w:hint="eastAsia"/>
                <w:sz w:val="30"/>
                <w:szCs w:val="30"/>
              </w:rPr>
            </w:pPr>
            <w:r>
              <w:rPr>
                <w:rFonts w:asciiTheme="majorEastAsia" w:eastAsiaTheme="majorEastAsia" w:hAnsiTheme="majorEastAsia" w:cs="微软雅黑" w:hint="eastAsia"/>
                <w:sz w:val="30"/>
                <w:szCs w:val="30"/>
              </w:rPr>
              <w:t>29</w:t>
            </w:r>
          </w:p>
        </w:tc>
        <w:tc>
          <w:tcPr>
            <w:tcW w:w="1875" w:type="dxa"/>
            <w:gridSpan w:val="3"/>
            <w:vMerge w:val="restart"/>
            <w:vAlign w:val="center"/>
          </w:tcPr>
          <w:p w:rsidR="004640D3" w:rsidRPr="00414486" w:rsidRDefault="004640D3" w:rsidP="005926C1">
            <w:pPr>
              <w:pStyle w:val="a9"/>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1876" w:type="dxa"/>
            <w:vAlign w:val="center"/>
          </w:tcPr>
          <w:p w:rsidR="004640D3" w:rsidRPr="00414486" w:rsidRDefault="004640D3" w:rsidP="005926C1">
            <w:pPr>
              <w:pStyle w:val="a9"/>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4640D3" w:rsidRPr="002F42F0" w:rsidRDefault="004640D3" w:rsidP="004F5B50">
            <w:pPr>
              <w:pStyle w:val="a9"/>
              <w:rPr>
                <w:rFonts w:asciiTheme="majorEastAsia" w:eastAsiaTheme="majorEastAsia" w:hAnsiTheme="majorEastAsia"/>
                <w:sz w:val="30"/>
                <w:szCs w:val="30"/>
              </w:rPr>
            </w:pPr>
          </w:p>
        </w:tc>
        <w:tc>
          <w:tcPr>
            <w:tcW w:w="1560" w:type="dxa"/>
            <w:vAlign w:val="center"/>
          </w:tcPr>
          <w:p w:rsidR="004640D3" w:rsidRPr="002F42F0" w:rsidRDefault="004640D3">
            <w:pPr>
              <w:snapToGrid w:val="0"/>
              <w:spacing w:line="400" w:lineRule="exact"/>
              <w:rPr>
                <w:rFonts w:asciiTheme="majorEastAsia" w:eastAsiaTheme="majorEastAsia" w:hAnsiTheme="majorEastAsia" w:cs="微软雅黑"/>
                <w:sz w:val="30"/>
                <w:szCs w:val="30"/>
              </w:rPr>
            </w:pPr>
          </w:p>
        </w:tc>
        <w:tc>
          <w:tcPr>
            <w:tcW w:w="2018" w:type="dxa"/>
            <w:vAlign w:val="center"/>
          </w:tcPr>
          <w:p w:rsidR="004640D3" w:rsidRPr="002F42F0" w:rsidRDefault="004640D3">
            <w:pPr>
              <w:snapToGrid w:val="0"/>
              <w:spacing w:line="400" w:lineRule="exact"/>
              <w:rPr>
                <w:rFonts w:asciiTheme="majorEastAsia" w:eastAsiaTheme="majorEastAsia" w:hAnsiTheme="majorEastAsia" w:cs="微软雅黑"/>
                <w:sz w:val="30"/>
                <w:szCs w:val="30"/>
              </w:rPr>
            </w:pPr>
          </w:p>
        </w:tc>
      </w:tr>
      <w:tr w:rsidR="004640D3" w:rsidRPr="002F42F0" w:rsidTr="004F5B50">
        <w:trPr>
          <w:trHeight w:val="510"/>
        </w:trPr>
        <w:tc>
          <w:tcPr>
            <w:tcW w:w="468" w:type="dxa"/>
            <w:vMerge/>
            <w:vAlign w:val="center"/>
          </w:tcPr>
          <w:p w:rsidR="004640D3" w:rsidRPr="002F42F0" w:rsidRDefault="004640D3" w:rsidP="006250E0">
            <w:pPr>
              <w:adjustRightInd w:val="0"/>
              <w:snapToGrid w:val="0"/>
              <w:spacing w:line="400" w:lineRule="exact"/>
              <w:jc w:val="center"/>
              <w:textAlignment w:val="baseline"/>
              <w:rPr>
                <w:rFonts w:asciiTheme="majorEastAsia" w:eastAsiaTheme="majorEastAsia" w:hAnsiTheme="majorEastAsia" w:cs="微软雅黑" w:hint="eastAsia"/>
                <w:sz w:val="30"/>
                <w:szCs w:val="30"/>
              </w:rPr>
            </w:pPr>
          </w:p>
        </w:tc>
        <w:tc>
          <w:tcPr>
            <w:tcW w:w="1875" w:type="dxa"/>
            <w:gridSpan w:val="3"/>
            <w:vMerge/>
            <w:vAlign w:val="center"/>
          </w:tcPr>
          <w:p w:rsidR="004640D3" w:rsidRPr="002F42F0" w:rsidRDefault="004640D3">
            <w:pPr>
              <w:pStyle w:val="a9"/>
              <w:kinsoku w:val="0"/>
              <w:spacing w:line="320" w:lineRule="exact"/>
              <w:rPr>
                <w:rFonts w:asciiTheme="majorEastAsia" w:eastAsiaTheme="majorEastAsia" w:hAnsiTheme="majorEastAsia" w:cs="微软雅黑" w:hint="eastAsia"/>
                <w:bCs/>
                <w:sz w:val="30"/>
                <w:szCs w:val="30"/>
              </w:rPr>
            </w:pPr>
          </w:p>
        </w:tc>
        <w:tc>
          <w:tcPr>
            <w:tcW w:w="1876" w:type="dxa"/>
            <w:vAlign w:val="center"/>
          </w:tcPr>
          <w:p w:rsidR="004640D3" w:rsidRPr="002F42F0" w:rsidRDefault="004640D3">
            <w:pPr>
              <w:pStyle w:val="a9"/>
              <w:kinsoku w:val="0"/>
              <w:spacing w:line="320" w:lineRule="exact"/>
              <w:rPr>
                <w:rFonts w:asciiTheme="majorEastAsia" w:eastAsiaTheme="majorEastAsia" w:hAnsiTheme="majorEastAsia" w:cs="微软雅黑" w:hint="eastAsia"/>
                <w:bCs/>
                <w:sz w:val="30"/>
                <w:szCs w:val="30"/>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4640D3" w:rsidRPr="002F42F0" w:rsidRDefault="004640D3" w:rsidP="004F5B50">
            <w:pPr>
              <w:pStyle w:val="a9"/>
              <w:rPr>
                <w:rFonts w:asciiTheme="majorEastAsia" w:eastAsiaTheme="majorEastAsia" w:hAnsiTheme="majorEastAsia"/>
                <w:sz w:val="30"/>
                <w:szCs w:val="30"/>
              </w:rPr>
            </w:pPr>
          </w:p>
        </w:tc>
        <w:tc>
          <w:tcPr>
            <w:tcW w:w="1560" w:type="dxa"/>
            <w:vAlign w:val="center"/>
          </w:tcPr>
          <w:p w:rsidR="004640D3" w:rsidRPr="002F42F0" w:rsidRDefault="004640D3">
            <w:pPr>
              <w:snapToGrid w:val="0"/>
              <w:spacing w:line="400" w:lineRule="exact"/>
              <w:rPr>
                <w:rFonts w:asciiTheme="majorEastAsia" w:eastAsiaTheme="majorEastAsia" w:hAnsiTheme="majorEastAsia" w:cs="微软雅黑"/>
                <w:sz w:val="30"/>
                <w:szCs w:val="30"/>
              </w:rPr>
            </w:pPr>
          </w:p>
        </w:tc>
        <w:tc>
          <w:tcPr>
            <w:tcW w:w="2018" w:type="dxa"/>
            <w:vAlign w:val="center"/>
          </w:tcPr>
          <w:p w:rsidR="004640D3" w:rsidRPr="002F42F0" w:rsidRDefault="004640D3">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2F42F0" w:rsidRDefault="004640D3" w:rsidP="006250E0">
            <w:pPr>
              <w:adjustRightInd w:val="0"/>
              <w:snapToGrid w:val="0"/>
              <w:spacing w:line="400" w:lineRule="exact"/>
              <w:jc w:val="center"/>
              <w:textAlignment w:val="baseline"/>
              <w:rPr>
                <w:rFonts w:asciiTheme="majorEastAsia" w:eastAsiaTheme="majorEastAsia" w:hAnsiTheme="majorEastAsia" w:cs="微软雅黑"/>
                <w:sz w:val="30"/>
                <w:szCs w:val="30"/>
              </w:rPr>
            </w:pPr>
            <w:r>
              <w:rPr>
                <w:rFonts w:asciiTheme="majorEastAsia" w:eastAsiaTheme="majorEastAsia" w:hAnsiTheme="majorEastAsia" w:cs="微软雅黑" w:hint="eastAsia"/>
                <w:sz w:val="30"/>
                <w:szCs w:val="30"/>
              </w:rPr>
              <w:t>30</w:t>
            </w:r>
          </w:p>
        </w:tc>
        <w:tc>
          <w:tcPr>
            <w:tcW w:w="3751" w:type="dxa"/>
            <w:gridSpan w:val="4"/>
            <w:vAlign w:val="center"/>
          </w:tcPr>
          <w:p w:rsidR="006250E0" w:rsidRPr="002F42F0" w:rsidRDefault="006250E0">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国家级贫困县</w:t>
            </w:r>
            <w:proofErr w:type="gramStart"/>
            <w:r w:rsidRPr="002F42F0">
              <w:rPr>
                <w:rFonts w:asciiTheme="majorEastAsia" w:eastAsiaTheme="majorEastAsia" w:hAnsiTheme="majorEastAsia" w:cs="微软雅黑" w:hint="eastAsia"/>
                <w:bCs/>
                <w:sz w:val="30"/>
                <w:szCs w:val="30"/>
              </w:rPr>
              <w:t>域注册</w:t>
            </w:r>
            <w:proofErr w:type="gramEnd"/>
            <w:r w:rsidRPr="002F42F0">
              <w:rPr>
                <w:rFonts w:asciiTheme="majorEastAsia" w:eastAsiaTheme="majorEastAsia" w:hAnsiTheme="majorEastAsia" w:cs="微软雅黑" w:hint="eastAsia"/>
                <w:bCs/>
                <w:sz w:val="30"/>
                <w:szCs w:val="30"/>
              </w:rPr>
              <w:t>地证明材料</w:t>
            </w:r>
          </w:p>
          <w:p w:rsidR="006250E0" w:rsidRPr="002F42F0" w:rsidRDefault="006250E0">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hint="eastAsia"/>
                <w:color w:val="000000"/>
                <w:sz w:val="30"/>
                <w:szCs w:val="30"/>
                <w:lang w:val="en-GB"/>
              </w:rPr>
              <w:t>扶贫部门出具的聘用建档立</w:t>
            </w:r>
            <w:proofErr w:type="gramStart"/>
            <w:r w:rsidRPr="002F42F0">
              <w:rPr>
                <w:rFonts w:asciiTheme="majorEastAsia" w:eastAsiaTheme="majorEastAsia" w:hAnsiTheme="majorEastAsia" w:hint="eastAsia"/>
                <w:color w:val="000000"/>
                <w:sz w:val="30"/>
                <w:szCs w:val="30"/>
                <w:lang w:val="en-GB"/>
              </w:rPr>
              <w:t>卡贫困</w:t>
            </w:r>
            <w:proofErr w:type="gramEnd"/>
            <w:r w:rsidRPr="002F42F0">
              <w:rPr>
                <w:rFonts w:asciiTheme="majorEastAsia" w:eastAsiaTheme="majorEastAsia" w:hAnsiTheme="majorEastAsia" w:hint="eastAsia"/>
                <w:color w:val="000000"/>
                <w:sz w:val="30"/>
                <w:szCs w:val="30"/>
                <w:lang w:val="en-GB"/>
              </w:rPr>
              <w:t>人员身份证明</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2F42F0" w:rsidRDefault="004640D3" w:rsidP="006250E0">
            <w:pPr>
              <w:adjustRightInd w:val="0"/>
              <w:snapToGrid w:val="0"/>
              <w:spacing w:line="400" w:lineRule="exact"/>
              <w:jc w:val="center"/>
              <w:textAlignment w:val="baseline"/>
              <w:rPr>
                <w:rFonts w:asciiTheme="majorEastAsia" w:eastAsiaTheme="majorEastAsia" w:hAnsiTheme="majorEastAsia" w:cs="微软雅黑"/>
                <w:sz w:val="30"/>
                <w:szCs w:val="30"/>
              </w:rPr>
            </w:pPr>
            <w:r>
              <w:rPr>
                <w:rFonts w:asciiTheme="majorEastAsia" w:eastAsiaTheme="majorEastAsia" w:hAnsiTheme="majorEastAsia" w:cs="微软雅黑" w:hint="eastAsia"/>
                <w:sz w:val="30"/>
                <w:szCs w:val="30"/>
              </w:rPr>
              <w:t>31</w:t>
            </w:r>
          </w:p>
        </w:tc>
        <w:tc>
          <w:tcPr>
            <w:tcW w:w="3751" w:type="dxa"/>
            <w:gridSpan w:val="4"/>
            <w:vAlign w:val="center"/>
          </w:tcPr>
          <w:p w:rsidR="006250E0" w:rsidRPr="002F42F0" w:rsidRDefault="006250E0">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hint="eastAsia"/>
                <w:color w:val="000000"/>
                <w:sz w:val="30"/>
                <w:szCs w:val="30"/>
                <w:lang w:val="en-GB"/>
              </w:rPr>
              <w:t>建档立</w:t>
            </w:r>
            <w:proofErr w:type="gramStart"/>
            <w:r w:rsidRPr="002F42F0">
              <w:rPr>
                <w:rFonts w:asciiTheme="majorEastAsia" w:eastAsiaTheme="majorEastAsia" w:hAnsiTheme="majorEastAsia" w:hint="eastAsia"/>
                <w:color w:val="000000"/>
                <w:sz w:val="30"/>
                <w:szCs w:val="30"/>
                <w:lang w:val="en-GB"/>
              </w:rPr>
              <w:t>卡贫困</w:t>
            </w:r>
            <w:proofErr w:type="gramEnd"/>
            <w:r w:rsidRPr="002F42F0">
              <w:rPr>
                <w:rFonts w:asciiTheme="majorEastAsia" w:eastAsiaTheme="majorEastAsia" w:hAnsiTheme="majorEastAsia" w:hint="eastAsia"/>
                <w:color w:val="000000"/>
                <w:sz w:val="30"/>
                <w:szCs w:val="30"/>
                <w:lang w:val="en-GB"/>
              </w:rPr>
              <w:t>人员社保材料</w:t>
            </w:r>
          </w:p>
        </w:tc>
        <w:tc>
          <w:tcPr>
            <w:tcW w:w="1559" w:type="dxa"/>
            <w:vAlign w:val="center"/>
          </w:tcPr>
          <w:p w:rsidR="006250E0" w:rsidRPr="002F42F0" w:rsidRDefault="006250E0">
            <w:pPr>
              <w:jc w:val="center"/>
              <w:rPr>
                <w:rFonts w:asciiTheme="majorEastAsia" w:eastAsiaTheme="majorEastAsia" w:hAnsiTheme="majorEastAsia"/>
                <w:sz w:val="30"/>
                <w:szCs w:val="30"/>
              </w:rPr>
            </w:pPr>
          </w:p>
        </w:tc>
        <w:tc>
          <w:tcPr>
            <w:tcW w:w="1560"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2F42F0" w:rsidRDefault="004640D3" w:rsidP="006250E0">
            <w:pPr>
              <w:adjustRightInd w:val="0"/>
              <w:snapToGrid w:val="0"/>
              <w:spacing w:line="400" w:lineRule="exact"/>
              <w:jc w:val="center"/>
              <w:textAlignment w:val="baseline"/>
              <w:rPr>
                <w:rFonts w:asciiTheme="majorEastAsia" w:eastAsiaTheme="majorEastAsia" w:hAnsiTheme="majorEastAsia" w:cs="微软雅黑"/>
                <w:sz w:val="30"/>
                <w:szCs w:val="30"/>
              </w:rPr>
            </w:pPr>
            <w:r>
              <w:rPr>
                <w:rFonts w:asciiTheme="majorEastAsia" w:eastAsiaTheme="majorEastAsia" w:hAnsiTheme="majorEastAsia" w:cs="微软雅黑" w:hint="eastAsia"/>
                <w:sz w:val="30"/>
                <w:szCs w:val="30"/>
              </w:rPr>
              <w:t>32</w:t>
            </w:r>
          </w:p>
        </w:tc>
        <w:tc>
          <w:tcPr>
            <w:tcW w:w="3751" w:type="dxa"/>
            <w:gridSpan w:val="4"/>
            <w:vAlign w:val="center"/>
          </w:tcPr>
          <w:p w:rsidR="006250E0" w:rsidRPr="002F42F0" w:rsidRDefault="006250E0">
            <w:pPr>
              <w:pStyle w:val="a9"/>
              <w:kinsoku w:val="0"/>
              <w:spacing w:line="320" w:lineRule="exact"/>
              <w:rPr>
                <w:rFonts w:asciiTheme="majorEastAsia" w:eastAsiaTheme="majorEastAsia" w:hAnsiTheme="majorEastAsia" w:cs="微软雅黑"/>
                <w:bCs/>
                <w:sz w:val="30"/>
                <w:szCs w:val="30"/>
              </w:rPr>
            </w:pPr>
            <w:r w:rsidRPr="002F42F0">
              <w:rPr>
                <w:rFonts w:asciiTheme="majorEastAsia" w:eastAsiaTheme="majorEastAsia" w:hAnsiTheme="majorEastAsia" w:cs="微软雅黑" w:hint="eastAsia"/>
                <w:bCs/>
                <w:sz w:val="30"/>
                <w:szCs w:val="30"/>
              </w:rPr>
              <w:t>其它资料</w:t>
            </w:r>
          </w:p>
        </w:tc>
        <w:tc>
          <w:tcPr>
            <w:tcW w:w="1559" w:type="dxa"/>
            <w:vAlign w:val="center"/>
          </w:tcPr>
          <w:p w:rsidR="006250E0" w:rsidRPr="002F42F0" w:rsidRDefault="006250E0">
            <w:pPr>
              <w:pStyle w:val="a9"/>
              <w:kinsoku w:val="0"/>
              <w:spacing w:line="320" w:lineRule="exact"/>
              <w:rPr>
                <w:rFonts w:asciiTheme="majorEastAsia" w:eastAsiaTheme="majorEastAsia" w:hAnsiTheme="majorEastAsia" w:cstheme="majorEastAsia"/>
                <w:bCs/>
                <w:sz w:val="30"/>
                <w:szCs w:val="30"/>
                <w:lang w:val="zh-CN"/>
              </w:rPr>
            </w:pPr>
          </w:p>
        </w:tc>
        <w:tc>
          <w:tcPr>
            <w:tcW w:w="1560"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r w:rsidR="006250E0" w:rsidRPr="002F42F0">
        <w:trPr>
          <w:trHeight w:val="510"/>
        </w:trPr>
        <w:tc>
          <w:tcPr>
            <w:tcW w:w="468" w:type="dxa"/>
            <w:vAlign w:val="center"/>
          </w:tcPr>
          <w:p w:rsidR="006250E0" w:rsidRPr="002F42F0" w:rsidRDefault="006250E0">
            <w:pPr>
              <w:adjustRightInd w:val="0"/>
              <w:snapToGrid w:val="0"/>
              <w:spacing w:line="400" w:lineRule="exact"/>
              <w:jc w:val="center"/>
              <w:textAlignment w:val="baseline"/>
              <w:rPr>
                <w:rFonts w:asciiTheme="majorEastAsia" w:eastAsiaTheme="majorEastAsia" w:hAnsiTheme="majorEastAsia" w:cs="微软雅黑"/>
                <w:sz w:val="30"/>
                <w:szCs w:val="30"/>
              </w:rPr>
            </w:pPr>
          </w:p>
        </w:tc>
        <w:tc>
          <w:tcPr>
            <w:tcW w:w="3751" w:type="dxa"/>
            <w:gridSpan w:val="4"/>
            <w:vAlign w:val="center"/>
          </w:tcPr>
          <w:p w:rsidR="006250E0" w:rsidRPr="002F42F0" w:rsidRDefault="006250E0">
            <w:pPr>
              <w:pStyle w:val="a9"/>
              <w:kinsoku w:val="0"/>
              <w:spacing w:line="320" w:lineRule="exact"/>
              <w:rPr>
                <w:rFonts w:asciiTheme="majorEastAsia" w:eastAsiaTheme="majorEastAsia" w:hAnsiTheme="majorEastAsia" w:cs="微软雅黑"/>
                <w:bCs/>
                <w:sz w:val="30"/>
                <w:szCs w:val="30"/>
              </w:rPr>
            </w:pPr>
          </w:p>
        </w:tc>
        <w:tc>
          <w:tcPr>
            <w:tcW w:w="1559" w:type="dxa"/>
            <w:vAlign w:val="center"/>
          </w:tcPr>
          <w:p w:rsidR="006250E0" w:rsidRPr="002F42F0" w:rsidRDefault="006250E0">
            <w:pPr>
              <w:pStyle w:val="a9"/>
              <w:kinsoku w:val="0"/>
              <w:spacing w:line="320" w:lineRule="exact"/>
              <w:rPr>
                <w:rFonts w:asciiTheme="majorEastAsia" w:eastAsiaTheme="majorEastAsia" w:hAnsiTheme="majorEastAsia" w:cstheme="majorEastAsia"/>
                <w:bCs/>
                <w:sz w:val="30"/>
                <w:szCs w:val="30"/>
                <w:lang w:val="zh-CN"/>
              </w:rPr>
            </w:pPr>
          </w:p>
        </w:tc>
        <w:tc>
          <w:tcPr>
            <w:tcW w:w="1560"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c>
          <w:tcPr>
            <w:tcW w:w="2018" w:type="dxa"/>
            <w:vAlign w:val="center"/>
          </w:tcPr>
          <w:p w:rsidR="006250E0" w:rsidRPr="002F42F0" w:rsidRDefault="006250E0">
            <w:pPr>
              <w:snapToGrid w:val="0"/>
              <w:spacing w:line="400" w:lineRule="exact"/>
              <w:rPr>
                <w:rFonts w:asciiTheme="majorEastAsia" w:eastAsiaTheme="majorEastAsia" w:hAnsiTheme="majorEastAsia" w:cs="微软雅黑"/>
                <w:sz w:val="30"/>
                <w:szCs w:val="30"/>
              </w:rPr>
            </w:pPr>
          </w:p>
        </w:tc>
      </w:tr>
    </w:tbl>
    <w:p w:rsidR="00E84A28" w:rsidRPr="002F42F0" w:rsidRDefault="00BB4279" w:rsidP="002F42F0">
      <w:pPr>
        <w:tabs>
          <w:tab w:val="left" w:pos="1260"/>
        </w:tabs>
        <w:autoSpaceDE w:val="0"/>
        <w:autoSpaceDN w:val="0"/>
        <w:adjustRightInd w:val="0"/>
        <w:spacing w:line="360" w:lineRule="auto"/>
        <w:ind w:leftChars="-1" w:left="526" w:hangingChars="176" w:hanging="528"/>
        <w:contextualSpacing/>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注：①本表序号8请按照本招标文件 “第六章资格审查与评标”资格审查表中序号3要求，根据所提供经审计财务报告、基本开户银行资信证明、银行资信证明、政府采购投标担保</w:t>
      </w:r>
      <w:proofErr w:type="gramStart"/>
      <w:r w:rsidRPr="002F42F0">
        <w:rPr>
          <w:rFonts w:asciiTheme="majorEastAsia" w:eastAsiaTheme="majorEastAsia" w:hAnsiTheme="majorEastAsia" w:hint="eastAsia"/>
          <w:color w:val="000000"/>
          <w:sz w:val="30"/>
          <w:szCs w:val="30"/>
        </w:rPr>
        <w:t>函情况</w:t>
      </w:r>
      <w:proofErr w:type="gramEnd"/>
      <w:r w:rsidRPr="002F42F0">
        <w:rPr>
          <w:rFonts w:asciiTheme="majorEastAsia" w:eastAsiaTheme="majorEastAsia" w:hAnsiTheme="majorEastAsia" w:hint="eastAsia"/>
          <w:color w:val="000000"/>
          <w:sz w:val="30"/>
          <w:szCs w:val="30"/>
        </w:rPr>
        <w:t>填写其中一项即可。</w:t>
      </w:r>
    </w:p>
    <w:p w:rsidR="00E84A28" w:rsidRPr="002F42F0" w:rsidRDefault="00BB4279">
      <w:pPr>
        <w:tabs>
          <w:tab w:val="left" w:pos="1260"/>
        </w:tabs>
        <w:autoSpaceDE w:val="0"/>
        <w:autoSpaceDN w:val="0"/>
        <w:adjustRightInd w:val="0"/>
        <w:spacing w:line="360" w:lineRule="auto"/>
        <w:ind w:leftChars="202" w:left="424"/>
        <w:contextualSpacing/>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②本表序号10请按照本招标文件 “第六章资格审查与评标”资格审查表中序号6要求提供，根据所提供证明材料或承诺函（声明）情况填写其中一项即可。</w:t>
      </w:r>
    </w:p>
    <w:p w:rsidR="00E84A28" w:rsidRPr="002F42F0" w:rsidRDefault="00BB4279">
      <w:pPr>
        <w:pStyle w:val="a9"/>
        <w:spacing w:line="360" w:lineRule="auto"/>
        <w:jc w:val="center"/>
        <w:rPr>
          <w:rFonts w:asciiTheme="majorEastAsia" w:eastAsiaTheme="majorEastAsia" w:hAnsiTheme="majorEastAsia"/>
          <w:b/>
          <w:snapToGrid w:val="0"/>
          <w:sz w:val="30"/>
          <w:szCs w:val="30"/>
        </w:rPr>
      </w:pPr>
      <w:r w:rsidRPr="002F42F0">
        <w:rPr>
          <w:rFonts w:asciiTheme="majorEastAsia" w:eastAsiaTheme="majorEastAsia" w:hAnsiTheme="majorEastAsia"/>
          <w:b/>
          <w:snapToGrid w:val="0"/>
          <w:sz w:val="30"/>
          <w:szCs w:val="30"/>
        </w:rPr>
        <w:br w:type="page"/>
      </w:r>
      <w:r w:rsidRPr="002F42F0">
        <w:rPr>
          <w:rFonts w:asciiTheme="majorEastAsia" w:eastAsiaTheme="majorEastAsia" w:hAnsiTheme="majorEastAsia" w:hint="eastAsia"/>
          <w:b/>
          <w:snapToGrid w:val="0"/>
          <w:sz w:val="30"/>
          <w:szCs w:val="30"/>
        </w:rPr>
        <w:lastRenderedPageBreak/>
        <w:t>二、开标一览表</w:t>
      </w:r>
    </w:p>
    <w:p w:rsidR="00E84A28" w:rsidRPr="002F42F0" w:rsidRDefault="00E84A28" w:rsidP="00B7224D">
      <w:pPr>
        <w:spacing w:before="50" w:afterLines="50" w:line="360" w:lineRule="auto"/>
        <w:contextualSpacing/>
        <w:jc w:val="left"/>
        <w:rPr>
          <w:rFonts w:asciiTheme="majorEastAsia" w:eastAsiaTheme="majorEastAsia" w:hAnsiTheme="majorEastAsia"/>
          <w:color w:val="000000"/>
          <w:sz w:val="30"/>
          <w:szCs w:val="30"/>
        </w:rPr>
      </w:pPr>
    </w:p>
    <w:p w:rsidR="00E84A28" w:rsidRPr="002F42F0" w:rsidRDefault="00BB4279" w:rsidP="00B7224D">
      <w:pPr>
        <w:spacing w:before="50" w:afterLines="50" w:line="360" w:lineRule="auto"/>
        <w:contextualSpacing/>
        <w:jc w:val="left"/>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项目编号：</w:t>
      </w:r>
    </w:p>
    <w:p w:rsidR="00E84A28" w:rsidRPr="002F42F0" w:rsidRDefault="00BB4279">
      <w:pPr>
        <w:spacing w:line="360" w:lineRule="auto"/>
        <w:contextualSpacing/>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 xml:space="preserve">项目名称：                                    </w:t>
      </w:r>
      <w:r w:rsidRPr="002F42F0">
        <w:rPr>
          <w:rFonts w:asciiTheme="majorEastAsia" w:eastAsiaTheme="majorEastAsia" w:hAnsiTheme="majorEastAsia" w:cs="Arial" w:hint="eastAsia"/>
          <w:sz w:val="30"/>
          <w:szCs w:val="30"/>
        </w:rPr>
        <w:t>单位：元（人民币）</w:t>
      </w:r>
    </w:p>
    <w:tbl>
      <w:tblPr>
        <w:tblW w:w="9510" w:type="dxa"/>
        <w:tblInd w:w="114" w:type="dxa"/>
        <w:tblLayout w:type="fixed"/>
        <w:tblLook w:val="04A0"/>
      </w:tblPr>
      <w:tblGrid>
        <w:gridCol w:w="845"/>
        <w:gridCol w:w="1843"/>
        <w:gridCol w:w="3685"/>
        <w:gridCol w:w="1843"/>
        <w:gridCol w:w="1294"/>
      </w:tblGrid>
      <w:tr w:rsidR="00E84A28" w:rsidRPr="002F42F0">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E84A28" w:rsidRPr="002F42F0" w:rsidRDefault="00BB4279">
            <w:pPr>
              <w:autoSpaceDE w:val="0"/>
              <w:autoSpaceDN w:val="0"/>
              <w:adjustRightInd w:val="0"/>
              <w:spacing w:line="480" w:lineRule="exact"/>
              <w:jc w:val="center"/>
              <w:rPr>
                <w:rFonts w:asciiTheme="majorEastAsia" w:eastAsiaTheme="majorEastAsia" w:hAnsiTheme="majorEastAsia" w:cs="宋体"/>
                <w:b/>
                <w:sz w:val="30"/>
                <w:szCs w:val="30"/>
                <w:lang w:val="zh-CN"/>
              </w:rPr>
            </w:pPr>
            <w:r w:rsidRPr="002F42F0">
              <w:rPr>
                <w:rFonts w:asciiTheme="majorEastAsia" w:eastAsiaTheme="majorEastAsia" w:hAnsiTheme="majorEastAsia" w:cs="宋体" w:hint="eastAsia"/>
                <w:b/>
                <w:sz w:val="30"/>
                <w:szCs w:val="30"/>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E84A28" w:rsidRPr="002F42F0" w:rsidRDefault="00BB4279">
            <w:pPr>
              <w:autoSpaceDE w:val="0"/>
              <w:autoSpaceDN w:val="0"/>
              <w:adjustRightInd w:val="0"/>
              <w:spacing w:line="480" w:lineRule="exact"/>
              <w:jc w:val="center"/>
              <w:rPr>
                <w:rFonts w:asciiTheme="majorEastAsia" w:eastAsiaTheme="majorEastAsia" w:hAnsiTheme="majorEastAsia" w:cs="宋体"/>
                <w:b/>
                <w:sz w:val="30"/>
                <w:szCs w:val="30"/>
                <w:lang w:val="zh-CN"/>
              </w:rPr>
            </w:pPr>
            <w:r w:rsidRPr="002F42F0">
              <w:rPr>
                <w:rFonts w:asciiTheme="majorEastAsia" w:eastAsiaTheme="majorEastAsia" w:hAnsiTheme="majorEastAsia" w:cs="宋体" w:hint="eastAsia"/>
                <w:b/>
                <w:sz w:val="30"/>
                <w:szCs w:val="30"/>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E84A28" w:rsidRPr="002F42F0" w:rsidRDefault="00BB4279">
            <w:pPr>
              <w:autoSpaceDE w:val="0"/>
              <w:autoSpaceDN w:val="0"/>
              <w:adjustRightInd w:val="0"/>
              <w:spacing w:line="480" w:lineRule="exact"/>
              <w:jc w:val="center"/>
              <w:rPr>
                <w:rFonts w:asciiTheme="majorEastAsia" w:eastAsiaTheme="majorEastAsia" w:hAnsiTheme="majorEastAsia" w:cs="宋体"/>
                <w:b/>
                <w:sz w:val="30"/>
                <w:szCs w:val="30"/>
                <w:lang w:val="zh-CN"/>
              </w:rPr>
            </w:pPr>
            <w:r w:rsidRPr="002F42F0">
              <w:rPr>
                <w:rFonts w:asciiTheme="majorEastAsia" w:eastAsiaTheme="majorEastAsia" w:hAnsiTheme="majorEastAsia" w:cs="宋体" w:hint="eastAsia"/>
                <w:b/>
                <w:sz w:val="30"/>
                <w:szCs w:val="30"/>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E84A28" w:rsidRPr="002F42F0" w:rsidRDefault="004640D3">
            <w:pPr>
              <w:autoSpaceDE w:val="0"/>
              <w:autoSpaceDN w:val="0"/>
              <w:adjustRightInd w:val="0"/>
              <w:spacing w:line="480" w:lineRule="exact"/>
              <w:jc w:val="center"/>
              <w:rPr>
                <w:rFonts w:asciiTheme="majorEastAsia" w:eastAsiaTheme="majorEastAsia" w:hAnsiTheme="majorEastAsia" w:cs="宋体"/>
                <w:b/>
                <w:sz w:val="30"/>
                <w:szCs w:val="30"/>
                <w:lang w:val="zh-CN"/>
              </w:rPr>
            </w:pPr>
            <w:r>
              <w:rPr>
                <w:rFonts w:asciiTheme="majorEastAsia" w:eastAsiaTheme="majorEastAsia" w:hAnsiTheme="majorEastAsia" w:cs="宋体" w:hint="eastAsia"/>
                <w:b/>
                <w:sz w:val="30"/>
                <w:szCs w:val="30"/>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E84A28" w:rsidRPr="002F42F0" w:rsidRDefault="00BB4279">
            <w:pPr>
              <w:autoSpaceDE w:val="0"/>
              <w:autoSpaceDN w:val="0"/>
              <w:adjustRightInd w:val="0"/>
              <w:spacing w:line="480" w:lineRule="exact"/>
              <w:jc w:val="center"/>
              <w:rPr>
                <w:rFonts w:asciiTheme="majorEastAsia" w:eastAsiaTheme="majorEastAsia" w:hAnsiTheme="majorEastAsia" w:cs="宋体"/>
                <w:b/>
                <w:sz w:val="30"/>
                <w:szCs w:val="30"/>
                <w:lang w:val="zh-CN"/>
              </w:rPr>
            </w:pPr>
            <w:r w:rsidRPr="002F42F0">
              <w:rPr>
                <w:rFonts w:asciiTheme="majorEastAsia" w:eastAsiaTheme="majorEastAsia" w:hAnsiTheme="majorEastAsia" w:cs="宋体" w:hint="eastAsia"/>
                <w:b/>
                <w:sz w:val="30"/>
                <w:szCs w:val="30"/>
                <w:lang w:val="zh-CN"/>
              </w:rPr>
              <w:t>备注</w:t>
            </w:r>
          </w:p>
        </w:tc>
      </w:tr>
      <w:tr w:rsidR="00E84A28" w:rsidRPr="002F42F0">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E84A28" w:rsidRPr="002F42F0" w:rsidRDefault="00E84A28">
            <w:pPr>
              <w:autoSpaceDE w:val="0"/>
              <w:autoSpaceDN w:val="0"/>
              <w:adjustRightInd w:val="0"/>
              <w:spacing w:line="480" w:lineRule="exact"/>
              <w:ind w:firstLine="240"/>
              <w:rPr>
                <w:rFonts w:asciiTheme="majorEastAsia" w:eastAsiaTheme="majorEastAsia" w:hAnsiTheme="majorEastAsia"/>
                <w:sz w:val="30"/>
                <w:szCs w:val="30"/>
              </w:rPr>
            </w:pPr>
          </w:p>
        </w:tc>
        <w:tc>
          <w:tcPr>
            <w:tcW w:w="1843" w:type="dxa"/>
            <w:tcBorders>
              <w:top w:val="single" w:sz="6" w:space="0" w:color="auto"/>
              <w:left w:val="single" w:sz="6" w:space="0" w:color="auto"/>
              <w:bottom w:val="single" w:sz="6" w:space="0" w:color="auto"/>
              <w:right w:val="single" w:sz="6" w:space="0" w:color="auto"/>
            </w:tcBorders>
            <w:vAlign w:val="center"/>
          </w:tcPr>
          <w:p w:rsidR="00E84A28" w:rsidRPr="002F42F0" w:rsidRDefault="00E84A28">
            <w:pPr>
              <w:autoSpaceDE w:val="0"/>
              <w:autoSpaceDN w:val="0"/>
              <w:adjustRightInd w:val="0"/>
              <w:spacing w:line="480" w:lineRule="exact"/>
              <w:ind w:firstLine="240"/>
              <w:rPr>
                <w:rFonts w:asciiTheme="majorEastAsia" w:eastAsiaTheme="majorEastAsia" w:hAnsiTheme="majorEastAsia"/>
                <w:sz w:val="30"/>
                <w:szCs w:val="30"/>
              </w:rPr>
            </w:pPr>
          </w:p>
        </w:tc>
        <w:tc>
          <w:tcPr>
            <w:tcW w:w="3685" w:type="dxa"/>
            <w:tcBorders>
              <w:top w:val="single" w:sz="6" w:space="0" w:color="auto"/>
              <w:left w:val="single" w:sz="6" w:space="0" w:color="auto"/>
              <w:bottom w:val="single" w:sz="6" w:space="0" w:color="auto"/>
              <w:right w:val="single" w:sz="6" w:space="0" w:color="auto"/>
            </w:tcBorders>
            <w:vAlign w:val="center"/>
          </w:tcPr>
          <w:p w:rsidR="00E84A28" w:rsidRPr="002F42F0" w:rsidRDefault="00BB4279">
            <w:pPr>
              <w:autoSpaceDE w:val="0"/>
              <w:autoSpaceDN w:val="0"/>
              <w:adjustRightInd w:val="0"/>
              <w:spacing w:line="480" w:lineRule="exact"/>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84A28" w:rsidRPr="002F42F0" w:rsidRDefault="00E84A28">
            <w:pPr>
              <w:autoSpaceDE w:val="0"/>
              <w:autoSpaceDN w:val="0"/>
              <w:adjustRightInd w:val="0"/>
              <w:spacing w:line="480" w:lineRule="exact"/>
              <w:ind w:firstLine="240"/>
              <w:rPr>
                <w:rFonts w:asciiTheme="majorEastAsia" w:eastAsiaTheme="majorEastAsia" w:hAnsiTheme="majorEastAsia" w:cs="宋体"/>
                <w:sz w:val="30"/>
                <w:szCs w:val="30"/>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E84A28" w:rsidRPr="002F42F0" w:rsidRDefault="00E84A28">
            <w:pPr>
              <w:autoSpaceDE w:val="0"/>
              <w:autoSpaceDN w:val="0"/>
              <w:adjustRightInd w:val="0"/>
              <w:spacing w:line="480" w:lineRule="exact"/>
              <w:ind w:firstLine="240"/>
              <w:rPr>
                <w:rFonts w:asciiTheme="majorEastAsia" w:eastAsiaTheme="majorEastAsia" w:hAnsiTheme="majorEastAsia" w:cs="宋体"/>
                <w:sz w:val="30"/>
                <w:szCs w:val="30"/>
                <w:lang w:val="zh-CN"/>
              </w:rPr>
            </w:pPr>
          </w:p>
        </w:tc>
      </w:tr>
      <w:tr w:rsidR="00E84A28" w:rsidRPr="002F42F0">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E84A28" w:rsidRPr="002F42F0" w:rsidRDefault="00BB4279">
            <w:pPr>
              <w:autoSpaceDE w:val="0"/>
              <w:autoSpaceDN w:val="0"/>
              <w:adjustRightInd w:val="0"/>
              <w:spacing w:line="480" w:lineRule="exact"/>
              <w:ind w:firstLine="240"/>
              <w:rPr>
                <w:rFonts w:asciiTheme="majorEastAsia" w:eastAsiaTheme="majorEastAsia" w:hAnsiTheme="majorEastAsia"/>
                <w:sz w:val="30"/>
                <w:szCs w:val="30"/>
              </w:rPr>
            </w:pPr>
            <w:r w:rsidRPr="002F42F0">
              <w:rPr>
                <w:rFonts w:asciiTheme="majorEastAsia" w:eastAsiaTheme="majorEastAsia" w:hAnsiTheme="majorEastAsia" w:cs="Arial"/>
                <w:sz w:val="30"/>
                <w:szCs w:val="30"/>
              </w:rPr>
              <w:t>…</w:t>
            </w:r>
          </w:p>
        </w:tc>
        <w:tc>
          <w:tcPr>
            <w:tcW w:w="1843" w:type="dxa"/>
            <w:tcBorders>
              <w:top w:val="single" w:sz="6" w:space="0" w:color="auto"/>
              <w:left w:val="single" w:sz="6" w:space="0" w:color="auto"/>
              <w:bottom w:val="single" w:sz="6" w:space="0" w:color="auto"/>
              <w:right w:val="single" w:sz="6" w:space="0" w:color="auto"/>
            </w:tcBorders>
            <w:vAlign w:val="center"/>
          </w:tcPr>
          <w:p w:rsidR="00E84A28" w:rsidRPr="002F42F0" w:rsidRDefault="00E84A28">
            <w:pPr>
              <w:autoSpaceDE w:val="0"/>
              <w:autoSpaceDN w:val="0"/>
              <w:adjustRightInd w:val="0"/>
              <w:spacing w:line="480" w:lineRule="exact"/>
              <w:ind w:firstLine="240"/>
              <w:rPr>
                <w:rFonts w:asciiTheme="majorEastAsia" w:eastAsiaTheme="majorEastAsia" w:hAnsiTheme="majorEastAsia"/>
                <w:sz w:val="30"/>
                <w:szCs w:val="30"/>
              </w:rPr>
            </w:pPr>
          </w:p>
        </w:tc>
        <w:tc>
          <w:tcPr>
            <w:tcW w:w="3685" w:type="dxa"/>
            <w:tcBorders>
              <w:top w:val="single" w:sz="6" w:space="0" w:color="auto"/>
              <w:left w:val="single" w:sz="6" w:space="0" w:color="auto"/>
              <w:bottom w:val="single" w:sz="6" w:space="0" w:color="auto"/>
              <w:right w:val="single" w:sz="6" w:space="0" w:color="auto"/>
            </w:tcBorders>
            <w:vAlign w:val="center"/>
          </w:tcPr>
          <w:p w:rsidR="00E84A28" w:rsidRPr="002F42F0" w:rsidRDefault="00E84A28">
            <w:pPr>
              <w:autoSpaceDE w:val="0"/>
              <w:autoSpaceDN w:val="0"/>
              <w:adjustRightInd w:val="0"/>
              <w:spacing w:line="480" w:lineRule="exact"/>
              <w:rPr>
                <w:rFonts w:asciiTheme="majorEastAsia" w:eastAsiaTheme="majorEastAsia" w:hAnsiTheme="majorEastAsia" w:cs="宋体"/>
                <w:sz w:val="30"/>
                <w:szCs w:val="30"/>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E84A28" w:rsidRPr="002F42F0" w:rsidRDefault="00E84A28">
            <w:pPr>
              <w:autoSpaceDE w:val="0"/>
              <w:autoSpaceDN w:val="0"/>
              <w:adjustRightInd w:val="0"/>
              <w:spacing w:line="480" w:lineRule="exact"/>
              <w:ind w:firstLine="240"/>
              <w:rPr>
                <w:rFonts w:asciiTheme="majorEastAsia" w:eastAsiaTheme="majorEastAsia" w:hAnsiTheme="majorEastAsia" w:cs="宋体"/>
                <w:sz w:val="30"/>
                <w:szCs w:val="30"/>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E84A28" w:rsidRPr="002F42F0" w:rsidRDefault="00E84A28">
            <w:pPr>
              <w:autoSpaceDE w:val="0"/>
              <w:autoSpaceDN w:val="0"/>
              <w:adjustRightInd w:val="0"/>
              <w:spacing w:line="480" w:lineRule="exact"/>
              <w:ind w:firstLine="240"/>
              <w:rPr>
                <w:rFonts w:asciiTheme="majorEastAsia" w:eastAsiaTheme="majorEastAsia" w:hAnsiTheme="majorEastAsia" w:cs="宋体"/>
                <w:sz w:val="30"/>
                <w:szCs w:val="30"/>
                <w:lang w:val="zh-CN"/>
              </w:rPr>
            </w:pPr>
          </w:p>
        </w:tc>
      </w:tr>
    </w:tbl>
    <w:p w:rsidR="00E84A28" w:rsidRPr="002F42F0" w:rsidRDefault="00BB4279">
      <w:pPr>
        <w:autoSpaceDE w:val="0"/>
        <w:autoSpaceDN w:val="0"/>
        <w:adjustRightInd w:val="0"/>
        <w:spacing w:line="480" w:lineRule="auto"/>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投标人名称：</w:t>
      </w:r>
      <w:r w:rsidRPr="002F42F0">
        <w:rPr>
          <w:rFonts w:asciiTheme="majorEastAsia" w:eastAsiaTheme="majorEastAsia" w:hAnsiTheme="majorEastAsia" w:cs="宋体" w:hint="eastAsia"/>
          <w:sz w:val="30"/>
          <w:szCs w:val="30"/>
          <w:u w:val="single"/>
          <w:lang w:val="zh-CN"/>
        </w:rPr>
        <w:t xml:space="preserve">     （全称）     </w:t>
      </w:r>
      <w:r w:rsidRPr="002F42F0">
        <w:rPr>
          <w:rFonts w:asciiTheme="majorEastAsia" w:eastAsiaTheme="majorEastAsia" w:hAnsiTheme="majorEastAsia" w:cs="宋体" w:hint="eastAsia"/>
          <w:sz w:val="30"/>
          <w:szCs w:val="30"/>
          <w:lang w:val="zh-CN"/>
        </w:rPr>
        <w:t>（公章）</w:t>
      </w:r>
    </w:p>
    <w:p w:rsidR="00E84A28" w:rsidRPr="002F42F0" w:rsidRDefault="00BB4279">
      <w:pPr>
        <w:autoSpaceDE w:val="0"/>
        <w:autoSpaceDN w:val="0"/>
        <w:adjustRightInd w:val="0"/>
        <w:spacing w:line="480" w:lineRule="auto"/>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投标人法定代表人（单位负责人）或授权代表签字：</w:t>
      </w:r>
    </w:p>
    <w:p w:rsidR="00E84A28" w:rsidRPr="002F42F0" w:rsidRDefault="00BB4279">
      <w:pPr>
        <w:autoSpaceDE w:val="0"/>
        <w:autoSpaceDN w:val="0"/>
        <w:adjustRightInd w:val="0"/>
        <w:spacing w:line="480" w:lineRule="auto"/>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日期：  年   月  日</w:t>
      </w:r>
    </w:p>
    <w:p w:rsidR="00E84A28" w:rsidRPr="002F42F0" w:rsidRDefault="00BB4279">
      <w:pPr>
        <w:autoSpaceDE w:val="0"/>
        <w:autoSpaceDN w:val="0"/>
        <w:adjustRightInd w:val="0"/>
        <w:spacing w:line="480" w:lineRule="auto"/>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注：1、交付日期指完成该项目的最终时间（日历天）。</w:t>
      </w:r>
    </w:p>
    <w:p w:rsidR="00E84A28" w:rsidRPr="002F42F0" w:rsidRDefault="00BB4279" w:rsidP="002F42F0">
      <w:pPr>
        <w:autoSpaceDE w:val="0"/>
        <w:autoSpaceDN w:val="0"/>
        <w:adjustRightInd w:val="0"/>
        <w:spacing w:line="480" w:lineRule="auto"/>
        <w:ind w:firstLineChars="200" w:firstLine="600"/>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2、如招标公告明确项目交付日期以年为单位，本表应填写完成该项目的年限。</w:t>
      </w:r>
    </w:p>
    <w:p w:rsidR="00E84A28" w:rsidRPr="002F42F0" w:rsidRDefault="00E84A28" w:rsidP="002F42F0">
      <w:pPr>
        <w:pStyle w:val="a0"/>
        <w:ind w:firstLine="300"/>
        <w:rPr>
          <w:rFonts w:asciiTheme="majorEastAsia" w:eastAsiaTheme="majorEastAsia" w:hAnsiTheme="majorEastAsia"/>
          <w:sz w:val="30"/>
          <w:szCs w:val="30"/>
          <w:lang w:val="zh-CN"/>
        </w:rPr>
      </w:pPr>
    </w:p>
    <w:p w:rsidR="00E84A28" w:rsidRPr="002F42F0" w:rsidRDefault="00E84A28">
      <w:pPr>
        <w:autoSpaceDE w:val="0"/>
        <w:autoSpaceDN w:val="0"/>
        <w:adjustRightInd w:val="0"/>
        <w:spacing w:line="360" w:lineRule="auto"/>
        <w:rPr>
          <w:rFonts w:asciiTheme="majorEastAsia" w:eastAsiaTheme="majorEastAsia" w:hAnsiTheme="majorEastAsia" w:cs="宋体"/>
          <w:sz w:val="30"/>
          <w:szCs w:val="30"/>
          <w:lang w:val="zh-CN"/>
        </w:rPr>
      </w:pPr>
    </w:p>
    <w:p w:rsidR="00E84A28" w:rsidRPr="002F42F0" w:rsidRDefault="00E84A28">
      <w:pPr>
        <w:autoSpaceDE w:val="0"/>
        <w:autoSpaceDN w:val="0"/>
        <w:adjustRightInd w:val="0"/>
        <w:spacing w:line="360" w:lineRule="auto"/>
        <w:rPr>
          <w:rFonts w:asciiTheme="majorEastAsia" w:eastAsiaTheme="majorEastAsia" w:hAnsiTheme="majorEastAsia" w:cs="宋体"/>
          <w:sz w:val="30"/>
          <w:szCs w:val="30"/>
          <w:lang w:val="zh-CN"/>
        </w:rPr>
      </w:pPr>
    </w:p>
    <w:p w:rsidR="00E84A28" w:rsidRPr="002F42F0" w:rsidRDefault="00E84A28">
      <w:pPr>
        <w:autoSpaceDE w:val="0"/>
        <w:autoSpaceDN w:val="0"/>
        <w:adjustRightInd w:val="0"/>
        <w:spacing w:line="360" w:lineRule="auto"/>
        <w:rPr>
          <w:rFonts w:asciiTheme="majorEastAsia" w:eastAsiaTheme="majorEastAsia" w:hAnsiTheme="majorEastAsia" w:cs="宋体"/>
          <w:sz w:val="30"/>
          <w:szCs w:val="30"/>
          <w:lang w:val="zh-CN"/>
        </w:rPr>
      </w:pPr>
    </w:p>
    <w:p w:rsidR="00E84A28" w:rsidRPr="002F42F0" w:rsidRDefault="00E84A28">
      <w:pPr>
        <w:autoSpaceDE w:val="0"/>
        <w:autoSpaceDN w:val="0"/>
        <w:adjustRightInd w:val="0"/>
        <w:spacing w:line="360" w:lineRule="auto"/>
        <w:rPr>
          <w:rFonts w:asciiTheme="majorEastAsia" w:eastAsiaTheme="majorEastAsia" w:hAnsiTheme="majorEastAsia" w:cs="宋体"/>
          <w:sz w:val="30"/>
          <w:szCs w:val="30"/>
          <w:lang w:val="zh-CN"/>
        </w:rPr>
      </w:pPr>
    </w:p>
    <w:p w:rsidR="00E84A28" w:rsidRPr="002F42F0" w:rsidRDefault="00E84A28">
      <w:pPr>
        <w:autoSpaceDE w:val="0"/>
        <w:autoSpaceDN w:val="0"/>
        <w:adjustRightInd w:val="0"/>
        <w:spacing w:line="360" w:lineRule="auto"/>
        <w:rPr>
          <w:rFonts w:asciiTheme="majorEastAsia" w:eastAsiaTheme="majorEastAsia" w:hAnsiTheme="majorEastAsia" w:cs="宋体"/>
          <w:sz w:val="30"/>
          <w:szCs w:val="30"/>
          <w:lang w:val="zh-CN"/>
        </w:rPr>
      </w:pPr>
    </w:p>
    <w:p w:rsidR="00E84A28" w:rsidRPr="002F42F0" w:rsidRDefault="00E84A28" w:rsidP="002F42F0">
      <w:pPr>
        <w:pStyle w:val="a0"/>
        <w:ind w:firstLine="300"/>
        <w:rPr>
          <w:rFonts w:asciiTheme="majorEastAsia" w:eastAsiaTheme="majorEastAsia" w:hAnsiTheme="majorEastAsia" w:cs="宋体"/>
          <w:sz w:val="30"/>
          <w:szCs w:val="30"/>
          <w:lang w:val="zh-CN"/>
        </w:rPr>
      </w:pPr>
    </w:p>
    <w:p w:rsidR="00E84A28" w:rsidRPr="002F42F0" w:rsidRDefault="00E84A28">
      <w:pPr>
        <w:autoSpaceDE w:val="0"/>
        <w:autoSpaceDN w:val="0"/>
        <w:adjustRightInd w:val="0"/>
        <w:spacing w:line="360" w:lineRule="auto"/>
        <w:rPr>
          <w:rFonts w:asciiTheme="majorEastAsia" w:eastAsiaTheme="majorEastAsia" w:hAnsiTheme="majorEastAsia" w:cs="黑体"/>
          <w:b/>
          <w:bCs/>
          <w:sz w:val="30"/>
          <w:szCs w:val="30"/>
          <w:lang w:val="zh-CN"/>
        </w:rPr>
      </w:pPr>
    </w:p>
    <w:p w:rsidR="00E84A28" w:rsidRPr="002F42F0" w:rsidRDefault="00E84A28">
      <w:pPr>
        <w:autoSpaceDE w:val="0"/>
        <w:autoSpaceDN w:val="0"/>
        <w:adjustRightInd w:val="0"/>
        <w:spacing w:line="360" w:lineRule="auto"/>
        <w:jc w:val="center"/>
        <w:rPr>
          <w:rFonts w:asciiTheme="majorEastAsia" w:eastAsiaTheme="majorEastAsia" w:hAnsiTheme="majorEastAsia" w:cs="黑体"/>
          <w:b/>
          <w:bCs/>
          <w:sz w:val="30"/>
          <w:szCs w:val="30"/>
          <w:lang w:val="zh-CN"/>
        </w:rPr>
      </w:pPr>
    </w:p>
    <w:p w:rsidR="00E84A28" w:rsidRPr="002F42F0" w:rsidRDefault="00BB4279" w:rsidP="002F42F0">
      <w:pPr>
        <w:autoSpaceDE w:val="0"/>
        <w:autoSpaceDN w:val="0"/>
        <w:adjustRightInd w:val="0"/>
        <w:spacing w:line="360" w:lineRule="auto"/>
        <w:ind w:firstLineChars="850" w:firstLine="2560"/>
        <w:rPr>
          <w:rFonts w:asciiTheme="majorEastAsia" w:eastAsiaTheme="majorEastAsia" w:hAnsiTheme="majorEastAsia"/>
          <w:b/>
          <w:snapToGrid w:val="0"/>
          <w:kern w:val="0"/>
          <w:sz w:val="30"/>
          <w:szCs w:val="30"/>
        </w:rPr>
      </w:pPr>
      <w:r w:rsidRPr="002F42F0">
        <w:rPr>
          <w:rFonts w:asciiTheme="majorEastAsia" w:eastAsiaTheme="majorEastAsia" w:hAnsiTheme="majorEastAsia" w:cs="黑体" w:hint="eastAsia"/>
          <w:b/>
          <w:bCs/>
          <w:sz w:val="30"/>
          <w:szCs w:val="30"/>
          <w:lang w:val="zh-CN"/>
        </w:rPr>
        <w:t>三、资格审查证明材料</w:t>
      </w:r>
    </w:p>
    <w:p w:rsidR="00E84A28" w:rsidRPr="002F42F0" w:rsidRDefault="00E84A28">
      <w:pPr>
        <w:widowControl/>
        <w:jc w:val="center"/>
        <w:rPr>
          <w:rFonts w:asciiTheme="majorEastAsia" w:eastAsiaTheme="majorEastAsia" w:hAnsiTheme="majorEastAsia"/>
          <w:b/>
          <w:snapToGrid w:val="0"/>
          <w:kern w:val="0"/>
          <w:sz w:val="30"/>
          <w:szCs w:val="30"/>
        </w:rPr>
      </w:pPr>
    </w:p>
    <w:p w:rsidR="00E84A28" w:rsidRPr="002F42F0" w:rsidRDefault="00BB4279" w:rsidP="002F42F0">
      <w:pPr>
        <w:widowControl/>
        <w:ind w:firstLineChars="1050" w:firstLine="3162"/>
        <w:rPr>
          <w:rFonts w:asciiTheme="majorEastAsia" w:eastAsiaTheme="majorEastAsia" w:hAnsiTheme="majorEastAsia" w:cs="黑体"/>
          <w:b/>
          <w:bCs/>
          <w:sz w:val="30"/>
          <w:szCs w:val="30"/>
          <w:lang w:val="zh-CN"/>
        </w:rPr>
      </w:pPr>
      <w:r w:rsidRPr="002F42F0">
        <w:rPr>
          <w:rFonts w:asciiTheme="majorEastAsia" w:eastAsiaTheme="majorEastAsia" w:hAnsiTheme="majorEastAsia" w:hint="eastAsia"/>
          <w:b/>
          <w:snapToGrid w:val="0"/>
          <w:kern w:val="0"/>
          <w:sz w:val="30"/>
          <w:szCs w:val="30"/>
        </w:rPr>
        <w:t>3.1 投</w:t>
      </w:r>
      <w:r w:rsidRPr="002F42F0">
        <w:rPr>
          <w:rFonts w:asciiTheme="majorEastAsia" w:eastAsiaTheme="majorEastAsia" w:hAnsiTheme="majorEastAsia" w:cs="黑体" w:hint="eastAsia"/>
          <w:b/>
          <w:bCs/>
          <w:sz w:val="30"/>
          <w:szCs w:val="30"/>
          <w:lang w:val="zh-CN"/>
        </w:rPr>
        <w:t xml:space="preserve"> 标 函</w:t>
      </w:r>
    </w:p>
    <w:p w:rsidR="00E84A28" w:rsidRPr="002F42F0" w:rsidRDefault="00BB4279">
      <w:pPr>
        <w:adjustRightInd w:val="0"/>
        <w:spacing w:line="360" w:lineRule="auto"/>
        <w:contextualSpacing/>
        <w:rPr>
          <w:rFonts w:asciiTheme="majorEastAsia" w:eastAsiaTheme="majorEastAsia" w:hAnsiTheme="majorEastAsia" w:cs="黑体"/>
          <w:b/>
          <w:bCs/>
          <w:sz w:val="30"/>
          <w:szCs w:val="30"/>
          <w:lang w:val="zh-CN"/>
        </w:rPr>
      </w:pPr>
      <w:r w:rsidRPr="002F42F0">
        <w:rPr>
          <w:rFonts w:asciiTheme="majorEastAsia" w:eastAsiaTheme="majorEastAsia" w:hAnsiTheme="majorEastAsia" w:hint="eastAsia"/>
          <w:snapToGrid w:val="0"/>
          <w:kern w:val="0"/>
          <w:sz w:val="30"/>
          <w:szCs w:val="30"/>
        </w:rPr>
        <w:t>致：</w:t>
      </w:r>
      <w:r w:rsidRPr="002F42F0">
        <w:rPr>
          <w:rFonts w:asciiTheme="majorEastAsia" w:eastAsiaTheme="majorEastAsia" w:hAnsiTheme="majorEastAsia" w:cs="黑体" w:hint="eastAsia"/>
          <w:b/>
          <w:bCs/>
          <w:sz w:val="30"/>
          <w:szCs w:val="30"/>
          <w:lang w:val="zh-CN"/>
        </w:rPr>
        <w:t>襄城县政府采购中心</w:t>
      </w:r>
    </w:p>
    <w:p w:rsidR="00E84A28" w:rsidRPr="002F42F0" w:rsidRDefault="00BB4279" w:rsidP="002F42F0">
      <w:pPr>
        <w:adjustRightInd w:val="0"/>
        <w:spacing w:line="360" w:lineRule="auto"/>
        <w:ind w:firstLineChars="200" w:firstLine="600"/>
        <w:contextualSpacing/>
        <w:outlineLvl w:val="0"/>
        <w:rPr>
          <w:rFonts w:asciiTheme="majorEastAsia" w:eastAsiaTheme="majorEastAsia" w:hAnsiTheme="majorEastAsia"/>
          <w:snapToGrid w:val="0"/>
          <w:kern w:val="0"/>
          <w:sz w:val="30"/>
          <w:szCs w:val="30"/>
        </w:rPr>
      </w:pPr>
      <w:r w:rsidRPr="002F42F0">
        <w:rPr>
          <w:rFonts w:asciiTheme="majorEastAsia" w:eastAsiaTheme="majorEastAsia" w:hAnsiTheme="majorEastAsia" w:hint="eastAsia"/>
          <w:snapToGrid w:val="0"/>
          <w:kern w:val="0"/>
          <w:sz w:val="30"/>
          <w:szCs w:val="30"/>
        </w:rPr>
        <w:t>根据贵方</w:t>
      </w:r>
      <w:r w:rsidRPr="002F42F0">
        <w:rPr>
          <w:rFonts w:asciiTheme="majorEastAsia" w:eastAsiaTheme="majorEastAsia" w:hAnsiTheme="majorEastAsia" w:hint="eastAsia"/>
          <w:snapToGrid w:val="0"/>
          <w:kern w:val="0"/>
          <w:sz w:val="30"/>
          <w:szCs w:val="30"/>
          <w:u w:val="single"/>
        </w:rPr>
        <w:t xml:space="preserve">        </w:t>
      </w:r>
      <w:r w:rsidRPr="002F42F0">
        <w:rPr>
          <w:rFonts w:asciiTheme="majorEastAsia" w:eastAsiaTheme="majorEastAsia" w:hAnsiTheme="majorEastAsia" w:hint="eastAsia"/>
          <w:snapToGrid w:val="0"/>
          <w:kern w:val="0"/>
          <w:sz w:val="30"/>
          <w:szCs w:val="30"/>
        </w:rPr>
        <w:t>（项目名称、招标编号）采购的招标公告及投标邀请，_______（姓名和职务）被正式授权并代表投标人</w:t>
      </w:r>
      <w:r w:rsidRPr="002F42F0">
        <w:rPr>
          <w:rFonts w:asciiTheme="majorEastAsia" w:eastAsiaTheme="majorEastAsia" w:hAnsiTheme="majorEastAsia" w:hint="eastAsia"/>
          <w:snapToGrid w:val="0"/>
          <w:kern w:val="0"/>
          <w:sz w:val="30"/>
          <w:szCs w:val="30"/>
          <w:u w:val="single"/>
        </w:rPr>
        <w:t xml:space="preserve">      </w:t>
      </w:r>
      <w:r w:rsidRPr="002F42F0">
        <w:rPr>
          <w:rFonts w:asciiTheme="majorEastAsia" w:eastAsiaTheme="majorEastAsia" w:hAnsiTheme="majorEastAsia" w:hint="eastAsia"/>
          <w:snapToGrid w:val="0"/>
          <w:kern w:val="0"/>
          <w:sz w:val="30"/>
          <w:szCs w:val="30"/>
        </w:rPr>
        <w:t>（投标人名称、地址）提交。</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snapToGrid w:val="0"/>
          <w:sz w:val="30"/>
          <w:szCs w:val="30"/>
        </w:rPr>
      </w:pPr>
      <w:r w:rsidRPr="002F42F0">
        <w:rPr>
          <w:rFonts w:asciiTheme="majorEastAsia" w:eastAsiaTheme="majorEastAsia" w:hAnsiTheme="majorEastAsia" w:hint="eastAsia"/>
          <w:snapToGrid w:val="0"/>
          <w:sz w:val="30"/>
          <w:szCs w:val="30"/>
        </w:rPr>
        <w:t>我方确认收到贵方提供的</w:t>
      </w:r>
      <w:r w:rsidRPr="002F42F0">
        <w:rPr>
          <w:rFonts w:asciiTheme="majorEastAsia" w:eastAsiaTheme="majorEastAsia" w:hAnsiTheme="majorEastAsia" w:hint="eastAsia"/>
          <w:snapToGrid w:val="0"/>
          <w:sz w:val="30"/>
          <w:szCs w:val="30"/>
          <w:u w:val="single"/>
        </w:rPr>
        <w:t xml:space="preserve">       </w:t>
      </w:r>
      <w:r w:rsidRPr="002F42F0">
        <w:rPr>
          <w:rFonts w:asciiTheme="majorEastAsia" w:eastAsiaTheme="majorEastAsia" w:hAnsiTheme="majorEastAsia" w:hint="eastAsia"/>
          <w:snapToGrid w:val="0"/>
          <w:sz w:val="30"/>
          <w:szCs w:val="30"/>
        </w:rPr>
        <w:t>（项目名称、招标编号）招标文件的全部内容。</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snapToGrid w:val="0"/>
          <w:sz w:val="30"/>
          <w:szCs w:val="30"/>
        </w:rPr>
      </w:pPr>
      <w:r w:rsidRPr="002F42F0">
        <w:rPr>
          <w:rFonts w:asciiTheme="majorEastAsia" w:eastAsiaTheme="majorEastAsia" w:hAnsiTheme="majorEastAsia" w:hint="eastAsia"/>
          <w:snapToGrid w:val="0"/>
          <w:sz w:val="30"/>
          <w:szCs w:val="30"/>
        </w:rPr>
        <w:t>我方在参与投标前已详细研究了招标文件的所有内容，包括澄清、修改文件（如果有）和所有已提供的参考资料以及有关附件，我方完全明白并认为此招标文件没</w:t>
      </w:r>
      <w:proofErr w:type="gramStart"/>
      <w:r w:rsidRPr="002F42F0">
        <w:rPr>
          <w:rFonts w:asciiTheme="majorEastAsia" w:eastAsiaTheme="majorEastAsia" w:hAnsiTheme="majorEastAsia" w:hint="eastAsia"/>
          <w:snapToGrid w:val="0"/>
          <w:sz w:val="30"/>
          <w:szCs w:val="30"/>
        </w:rPr>
        <w:t>有倾</w:t>
      </w:r>
      <w:proofErr w:type="gramEnd"/>
      <w:r w:rsidRPr="002F42F0">
        <w:rPr>
          <w:rFonts w:asciiTheme="majorEastAsia" w:eastAsiaTheme="majorEastAsia" w:hAnsiTheme="majorEastAsia" w:hint="eastAsia"/>
          <w:snapToGrid w:val="0"/>
          <w:sz w:val="30"/>
          <w:szCs w:val="30"/>
        </w:rPr>
        <w:t>向性，也不存在排斥潜在投标供应商的内容，我方同意招标文件的相关条款和</w:t>
      </w:r>
      <w:r w:rsidRPr="002F42F0">
        <w:rPr>
          <w:rFonts w:asciiTheme="majorEastAsia" w:eastAsiaTheme="majorEastAsia" w:hAnsiTheme="majorEastAsia" w:hint="eastAsia"/>
          <w:sz w:val="30"/>
          <w:szCs w:val="30"/>
        </w:rPr>
        <w:t>已完全理解并接受招标文件的各项规定和要求及资金支付规定，对招标文件的合理性、合法性不再有异议。</w:t>
      </w:r>
    </w:p>
    <w:p w:rsidR="00E84A28" w:rsidRPr="002F42F0" w:rsidRDefault="00BB4279" w:rsidP="002F42F0">
      <w:pPr>
        <w:adjustRightInd w:val="0"/>
        <w:spacing w:line="360" w:lineRule="auto"/>
        <w:ind w:firstLineChars="200" w:firstLine="600"/>
        <w:contextualSpacing/>
        <w:rPr>
          <w:rFonts w:asciiTheme="majorEastAsia" w:eastAsiaTheme="majorEastAsia" w:hAnsiTheme="majorEastAsia"/>
          <w:snapToGrid w:val="0"/>
          <w:kern w:val="0"/>
          <w:sz w:val="30"/>
          <w:szCs w:val="30"/>
        </w:rPr>
      </w:pPr>
      <w:r w:rsidRPr="002F42F0">
        <w:rPr>
          <w:rFonts w:asciiTheme="majorEastAsia" w:eastAsiaTheme="majorEastAsia" w:hAnsiTheme="majorEastAsia" w:hint="eastAsia"/>
          <w:i/>
          <w:snapToGrid w:val="0"/>
          <w:kern w:val="0"/>
          <w:sz w:val="30"/>
          <w:szCs w:val="30"/>
          <w:u w:val="single"/>
        </w:rPr>
        <w:t xml:space="preserve">(投标人名称)   </w:t>
      </w:r>
      <w:r w:rsidRPr="002F42F0">
        <w:rPr>
          <w:rFonts w:asciiTheme="majorEastAsia" w:eastAsiaTheme="majorEastAsia" w:hAnsiTheme="majorEastAsia" w:hint="eastAsia"/>
          <w:snapToGrid w:val="0"/>
          <w:kern w:val="0"/>
          <w:sz w:val="30"/>
          <w:szCs w:val="30"/>
        </w:rPr>
        <w:t>作为投标人正式授权</w:t>
      </w:r>
      <w:r w:rsidRPr="002F42F0">
        <w:rPr>
          <w:rFonts w:asciiTheme="majorEastAsia" w:eastAsiaTheme="majorEastAsia" w:hAnsiTheme="majorEastAsia" w:hint="eastAsia"/>
          <w:i/>
          <w:snapToGrid w:val="0"/>
          <w:kern w:val="0"/>
          <w:sz w:val="30"/>
          <w:szCs w:val="30"/>
          <w:u w:val="single"/>
        </w:rPr>
        <w:t xml:space="preserve">(授权代表全名, 职务)   </w:t>
      </w:r>
      <w:r w:rsidRPr="002F42F0">
        <w:rPr>
          <w:rFonts w:asciiTheme="majorEastAsia" w:eastAsiaTheme="majorEastAsia" w:hAnsiTheme="majorEastAsia" w:hint="eastAsia"/>
          <w:snapToGrid w:val="0"/>
          <w:kern w:val="0"/>
          <w:sz w:val="30"/>
          <w:szCs w:val="30"/>
        </w:rPr>
        <w:t>代表我方全权处理有关本投标的一切事宜。</w:t>
      </w:r>
    </w:p>
    <w:p w:rsidR="00E84A28" w:rsidRPr="002F42F0" w:rsidRDefault="00BB4279" w:rsidP="002F42F0">
      <w:pPr>
        <w:adjustRightInd w:val="0"/>
        <w:spacing w:line="360" w:lineRule="auto"/>
        <w:ind w:firstLineChars="200" w:firstLine="600"/>
        <w:contextualSpacing/>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我方已完全明白招标文件的所有条款要求，并申明如下：</w:t>
      </w:r>
    </w:p>
    <w:p w:rsidR="00E84A28" w:rsidRPr="002F42F0" w:rsidRDefault="00BB4279" w:rsidP="002F42F0">
      <w:pPr>
        <w:adjustRightInd w:val="0"/>
        <w:spacing w:line="360" w:lineRule="auto"/>
        <w:ind w:firstLineChars="200" w:firstLine="600"/>
        <w:contextualSpacing/>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一、按招标文件提供的全部货物与相关服务的投标总价</w:t>
      </w:r>
      <w:r w:rsidRPr="002F42F0">
        <w:rPr>
          <w:rFonts w:asciiTheme="majorEastAsia" w:eastAsiaTheme="majorEastAsia" w:hAnsiTheme="majorEastAsia" w:cs="Arial" w:hint="eastAsia"/>
          <w:sz w:val="30"/>
          <w:szCs w:val="30"/>
        </w:rPr>
        <w:t>大写</w:t>
      </w:r>
      <w:r w:rsidRPr="002F42F0">
        <w:rPr>
          <w:rFonts w:asciiTheme="majorEastAsia" w:eastAsiaTheme="majorEastAsia" w:hAnsiTheme="majorEastAsia" w:cs="Arial" w:hint="eastAsia"/>
          <w:sz w:val="30"/>
          <w:szCs w:val="30"/>
          <w:u w:val="single"/>
        </w:rPr>
        <w:t xml:space="preserve">     </w:t>
      </w:r>
      <w:r w:rsidRPr="002F42F0">
        <w:rPr>
          <w:rFonts w:asciiTheme="majorEastAsia" w:eastAsiaTheme="majorEastAsia" w:hAnsiTheme="majorEastAsia" w:cs="Courier New" w:hint="eastAsia"/>
          <w:sz w:val="30"/>
          <w:szCs w:val="30"/>
        </w:rPr>
        <w:t>,小写</w:t>
      </w:r>
      <w:r w:rsidRPr="002F42F0">
        <w:rPr>
          <w:rFonts w:asciiTheme="majorEastAsia" w:eastAsiaTheme="majorEastAsia" w:hAnsiTheme="majorEastAsia" w:cs="Courier New" w:hint="eastAsia"/>
          <w:sz w:val="30"/>
          <w:szCs w:val="30"/>
          <w:u w:val="single"/>
        </w:rPr>
        <w:t xml:space="preserve">     </w:t>
      </w:r>
    </w:p>
    <w:p w:rsidR="00E84A28" w:rsidRPr="002F42F0" w:rsidRDefault="00BB4279" w:rsidP="002F42F0">
      <w:pPr>
        <w:adjustRightInd w:val="0"/>
        <w:spacing w:line="360" w:lineRule="auto"/>
        <w:ind w:firstLineChars="200" w:firstLine="600"/>
        <w:contextualSpacing/>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二、本投标文件的有效期为投标截止时间起</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天。如中标，有效期将延至供货终止日为止。在此提交的资格证明文件均至投标截止日有效，</w:t>
      </w:r>
      <w:r w:rsidRPr="002F42F0">
        <w:rPr>
          <w:rFonts w:asciiTheme="majorEastAsia" w:eastAsiaTheme="majorEastAsia" w:hAnsiTheme="majorEastAsia" w:cs="Courier New" w:hint="eastAsia"/>
          <w:sz w:val="30"/>
          <w:szCs w:val="30"/>
        </w:rPr>
        <w:lastRenderedPageBreak/>
        <w:t>如有在投标有效期内失效的，我方承诺在中标后补齐一切手续，保证所有资格证明文件能在签订采购合同时直至采购合同终止日有效。</w:t>
      </w:r>
    </w:p>
    <w:p w:rsidR="00E84A28" w:rsidRPr="002F42F0" w:rsidRDefault="00BB4279" w:rsidP="002F42F0">
      <w:pPr>
        <w:pStyle w:val="af"/>
        <w:adjustRightInd w:val="0"/>
        <w:spacing w:line="360" w:lineRule="auto"/>
        <w:ind w:firstLineChars="200" w:firstLine="600"/>
        <w:contextualSpacing/>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三、我方明白并同意，在规定的开标日之后，投标有效期之内撤销投标的，则我方承担违背投标承诺的责任追究。</w:t>
      </w:r>
    </w:p>
    <w:p w:rsidR="00E84A28" w:rsidRPr="002F42F0" w:rsidRDefault="00BB4279" w:rsidP="002F42F0">
      <w:pPr>
        <w:pStyle w:val="af"/>
        <w:adjustRightInd w:val="0"/>
        <w:spacing w:line="360" w:lineRule="auto"/>
        <w:ind w:firstLineChars="200" w:firstLine="600"/>
        <w:contextualSpacing/>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四、我方同意按照贵方可能提出的要求而提供与投标有关的任何其它数据、信息或资料。</w:t>
      </w:r>
    </w:p>
    <w:p w:rsidR="00E84A28" w:rsidRPr="002F42F0" w:rsidRDefault="00BB4279" w:rsidP="002F42F0">
      <w:pPr>
        <w:pStyle w:val="af"/>
        <w:adjustRightInd w:val="0"/>
        <w:spacing w:line="360" w:lineRule="auto"/>
        <w:ind w:firstLineChars="200" w:firstLine="600"/>
        <w:contextualSpacing/>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五、我方理解贵方不一定接受最低投标价或任何贵方可能收到的投标。</w:t>
      </w:r>
    </w:p>
    <w:p w:rsidR="00E84A28" w:rsidRPr="002F42F0" w:rsidRDefault="00BB4279" w:rsidP="002F42F0">
      <w:pPr>
        <w:pStyle w:val="af"/>
        <w:adjustRightInd w:val="0"/>
        <w:spacing w:line="360" w:lineRule="auto"/>
        <w:ind w:firstLineChars="200" w:firstLine="600"/>
        <w:contextualSpacing/>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六、我方如果中标，将保证履行招标文件及其澄清、修改文件（如果有）中的全部责任和义务，按质、按量、按期完成《项目需求》及《合同书》中的全部任务。</w:t>
      </w:r>
    </w:p>
    <w:p w:rsidR="00E84A28" w:rsidRPr="002F42F0" w:rsidRDefault="00BB4279" w:rsidP="002F42F0">
      <w:pPr>
        <w:pStyle w:val="af"/>
        <w:adjustRightInd w:val="0"/>
        <w:spacing w:before="0" w:beforeAutospacing="0" w:after="0" w:afterAutospacing="0" w:line="360" w:lineRule="auto"/>
        <w:ind w:firstLineChars="200" w:firstLine="600"/>
        <w:contextualSpacing/>
        <w:rPr>
          <w:rFonts w:asciiTheme="majorEastAsia" w:eastAsiaTheme="majorEastAsia" w:hAnsiTheme="majorEastAsia"/>
          <w:sz w:val="30"/>
          <w:szCs w:val="30"/>
        </w:rPr>
      </w:pPr>
      <w:r w:rsidRPr="002F42F0">
        <w:rPr>
          <w:rFonts w:asciiTheme="majorEastAsia" w:eastAsiaTheme="majorEastAsia" w:hAnsiTheme="majorEastAsia" w:cs="Courier New" w:hint="eastAsia"/>
          <w:sz w:val="30"/>
          <w:szCs w:val="30"/>
        </w:rPr>
        <w:t>七、我方在此保证所提交的所有文件和全部说明是真实的和正确的。</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 xml:space="preserve">八、我方投标报价已包含应向知识产权所有权人支付的所有相关税费，并保证采购人在中国使用我方提供的货物时，如有第三方提出侵犯其知识产权主张的，责任由我方承担。 </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九、我方具备《政府采购法》第二十二条规定的条件；承诺如下：</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（1）具有独立承担民事责任能力的在中华人民共和国境内注册的法人或其他组织或自然人，有效的营业执照（或事业法人登记证或身份证等相关证明）。</w:t>
      </w: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（2）我方已依法缴纳了各项税费及社会保险费用，如有需要，可随时向采购人提供近三个月内的相关缴费证明，以便核查。</w:t>
      </w: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（3）我方已依法建立健全的财务会计制度，如有需要，可随时向采购人提供相关证明材料，以便核查。</w:t>
      </w: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lastRenderedPageBreak/>
        <w:t>（4）参加政府采购活动前三年内，在经营活动中没有重大违法记录。</w:t>
      </w: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（5）符合法律、行政法规规定的其他条件。</w:t>
      </w: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宋体" w:hint="eastAsia"/>
          <w:sz w:val="30"/>
          <w:szCs w:val="30"/>
        </w:rPr>
        <w:t>以上内容如有虚假或与事实不符的，评审委员会可将</w:t>
      </w:r>
      <w:r w:rsidRPr="002F42F0">
        <w:rPr>
          <w:rFonts w:asciiTheme="majorEastAsia" w:eastAsiaTheme="majorEastAsia" w:hAnsiTheme="majorEastAsia" w:cs="Arial" w:hint="eastAsia"/>
          <w:sz w:val="30"/>
          <w:szCs w:val="30"/>
        </w:rPr>
        <w:t>我方做无效投标处理，我方愿意承担相应的法律责任。</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十、我方具备履行合同所必需的设备和专业技术能力。</w:t>
      </w:r>
    </w:p>
    <w:p w:rsidR="00E84A28" w:rsidRPr="002F42F0" w:rsidRDefault="00BB4279" w:rsidP="002F42F0">
      <w:pPr>
        <w:pStyle w:val="a9"/>
        <w:spacing w:line="360" w:lineRule="auto"/>
        <w:ind w:firstLineChars="200" w:firstLine="600"/>
        <w:contextualSpacing/>
        <w:rPr>
          <w:rFonts w:asciiTheme="majorEastAsia" w:eastAsiaTheme="majorEastAsia" w:hAnsiTheme="majorEastAsia"/>
          <w:sz w:val="30"/>
          <w:szCs w:val="30"/>
        </w:rPr>
      </w:pPr>
      <w:r w:rsidRPr="002F42F0">
        <w:rPr>
          <w:rFonts w:asciiTheme="majorEastAsia" w:eastAsiaTheme="majorEastAsia" w:hAnsiTheme="majorEastAsia" w:hint="eastAsia"/>
          <w:snapToGrid w:val="0"/>
          <w:sz w:val="30"/>
          <w:szCs w:val="30"/>
        </w:rPr>
        <w:t>十一、</w:t>
      </w:r>
      <w:r w:rsidRPr="002F42F0">
        <w:rPr>
          <w:rFonts w:asciiTheme="majorEastAsia" w:eastAsiaTheme="majorEastAsia" w:hAnsiTheme="majorEastAsia" w:hint="eastAsia"/>
          <w:sz w:val="30"/>
          <w:szCs w:val="30"/>
        </w:rPr>
        <w:t>我方对在本函及投标文件中所作的所有承诺承担法律责任。</w:t>
      </w:r>
    </w:p>
    <w:p w:rsidR="00E84A28" w:rsidRPr="002F42F0" w:rsidRDefault="00E84A28">
      <w:pPr>
        <w:pStyle w:val="a9"/>
        <w:snapToGrid w:val="0"/>
        <w:spacing w:line="360" w:lineRule="auto"/>
        <w:rPr>
          <w:rFonts w:asciiTheme="majorEastAsia" w:eastAsiaTheme="majorEastAsia" w:hAnsiTheme="majorEastAsia"/>
          <w:sz w:val="30"/>
          <w:szCs w:val="30"/>
        </w:rPr>
      </w:pPr>
    </w:p>
    <w:p w:rsidR="00E84A28" w:rsidRPr="002F42F0" w:rsidRDefault="00BB4279">
      <w:pPr>
        <w:pStyle w:val="a9"/>
        <w:snapToGrid w:val="0"/>
        <w:spacing w:line="360" w:lineRule="auto"/>
        <w:rPr>
          <w:rFonts w:asciiTheme="majorEastAsia" w:eastAsiaTheme="majorEastAsia" w:hAnsiTheme="majorEastAsia" w:cs="Courier New"/>
          <w:kern w:val="2"/>
          <w:sz w:val="30"/>
          <w:szCs w:val="30"/>
        </w:rPr>
      </w:pPr>
      <w:r w:rsidRPr="002F42F0">
        <w:rPr>
          <w:rFonts w:asciiTheme="majorEastAsia" w:eastAsiaTheme="majorEastAsia" w:hAnsiTheme="majorEastAsia" w:cs="Courier New" w:hint="eastAsia"/>
          <w:kern w:val="2"/>
          <w:sz w:val="30"/>
          <w:szCs w:val="30"/>
        </w:rPr>
        <w:t>所有与本招标有关的一切正式</w:t>
      </w:r>
      <w:proofErr w:type="gramStart"/>
      <w:r w:rsidRPr="002F42F0">
        <w:rPr>
          <w:rFonts w:asciiTheme="majorEastAsia" w:eastAsiaTheme="majorEastAsia" w:hAnsiTheme="majorEastAsia" w:cs="Courier New" w:hint="eastAsia"/>
          <w:kern w:val="2"/>
          <w:sz w:val="30"/>
          <w:szCs w:val="30"/>
        </w:rPr>
        <w:t>往来请</w:t>
      </w:r>
      <w:proofErr w:type="gramEnd"/>
      <w:r w:rsidRPr="002F42F0">
        <w:rPr>
          <w:rFonts w:asciiTheme="majorEastAsia" w:eastAsiaTheme="majorEastAsia" w:hAnsiTheme="majorEastAsia" w:cs="Courier New" w:hint="eastAsia"/>
          <w:kern w:val="2"/>
          <w:sz w:val="30"/>
          <w:szCs w:val="30"/>
        </w:rPr>
        <w:t>寄：</w:t>
      </w:r>
    </w:p>
    <w:p w:rsidR="00E84A28" w:rsidRPr="002F42F0" w:rsidRDefault="00BB4279">
      <w:pPr>
        <w:adjustRightInd w:val="0"/>
        <w:snapToGrid w:val="0"/>
        <w:spacing w:line="360" w:lineRule="auto"/>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地    址：</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 xml:space="preserve">              邮政编码：</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 xml:space="preserve">                 </w:t>
      </w:r>
    </w:p>
    <w:p w:rsidR="00E84A28" w:rsidRPr="002F42F0" w:rsidRDefault="00BB4279">
      <w:pPr>
        <w:adjustRightInd w:val="0"/>
        <w:snapToGrid w:val="0"/>
        <w:spacing w:line="360" w:lineRule="auto"/>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电    话：</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 xml:space="preserve">              传    真：</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 xml:space="preserve">                </w:t>
      </w:r>
    </w:p>
    <w:p w:rsidR="00E84A28" w:rsidRPr="002F42F0" w:rsidRDefault="00BB4279">
      <w:pPr>
        <w:adjustRightInd w:val="0"/>
        <w:snapToGrid w:val="0"/>
        <w:spacing w:line="360" w:lineRule="auto"/>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投标人代表姓名：</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 xml:space="preserve">              职    </w:t>
      </w:r>
      <w:proofErr w:type="gramStart"/>
      <w:r w:rsidRPr="002F42F0">
        <w:rPr>
          <w:rFonts w:asciiTheme="majorEastAsia" w:eastAsiaTheme="majorEastAsia" w:hAnsiTheme="majorEastAsia" w:cs="Courier New" w:hint="eastAsia"/>
          <w:sz w:val="30"/>
          <w:szCs w:val="30"/>
        </w:rPr>
        <w:t>务</w:t>
      </w:r>
      <w:proofErr w:type="gramEnd"/>
      <w:r w:rsidRPr="002F42F0">
        <w:rPr>
          <w:rFonts w:asciiTheme="majorEastAsia" w:eastAsiaTheme="majorEastAsia" w:hAnsiTheme="majorEastAsia" w:cs="Courier New" w:hint="eastAsia"/>
          <w:sz w:val="30"/>
          <w:szCs w:val="30"/>
        </w:rPr>
        <w:t>：</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 xml:space="preserve">                </w:t>
      </w:r>
    </w:p>
    <w:p w:rsidR="00E84A28" w:rsidRPr="002F42F0" w:rsidRDefault="00E84A28">
      <w:pPr>
        <w:adjustRightInd w:val="0"/>
        <w:snapToGrid w:val="0"/>
        <w:spacing w:line="360" w:lineRule="auto"/>
        <w:rPr>
          <w:rFonts w:asciiTheme="majorEastAsia" w:eastAsiaTheme="majorEastAsia" w:hAnsiTheme="majorEastAsia" w:cs="Courier New"/>
          <w:sz w:val="30"/>
          <w:szCs w:val="30"/>
        </w:rPr>
      </w:pPr>
    </w:p>
    <w:p w:rsidR="00E84A28" w:rsidRPr="002F42F0" w:rsidRDefault="00E84A28">
      <w:pPr>
        <w:adjustRightInd w:val="0"/>
        <w:snapToGrid w:val="0"/>
        <w:spacing w:line="360" w:lineRule="auto"/>
        <w:rPr>
          <w:rFonts w:asciiTheme="majorEastAsia" w:eastAsiaTheme="majorEastAsia" w:hAnsiTheme="majorEastAsia" w:cs="Courier New"/>
          <w:sz w:val="30"/>
          <w:szCs w:val="30"/>
        </w:rPr>
      </w:pPr>
    </w:p>
    <w:p w:rsidR="00E84A28" w:rsidRPr="002F42F0" w:rsidRDefault="00BB4279">
      <w:pPr>
        <w:adjustRightInd w:val="0"/>
        <w:snapToGrid w:val="0"/>
        <w:spacing w:line="360" w:lineRule="auto"/>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投标人法定代表人（单位负责人）或授权代表签字或盖章：</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 xml:space="preserve">         </w:t>
      </w:r>
    </w:p>
    <w:p w:rsidR="00E84A28" w:rsidRPr="002F42F0" w:rsidRDefault="00BB4279">
      <w:pPr>
        <w:adjustRightInd w:val="0"/>
        <w:snapToGrid w:val="0"/>
        <w:spacing w:line="360" w:lineRule="auto"/>
        <w:rPr>
          <w:rFonts w:asciiTheme="majorEastAsia" w:eastAsiaTheme="majorEastAsia" w:hAnsiTheme="majorEastAsia" w:cs="Courier New"/>
          <w:sz w:val="30"/>
          <w:szCs w:val="30"/>
        </w:rPr>
      </w:pPr>
      <w:r w:rsidRPr="002F42F0">
        <w:rPr>
          <w:rFonts w:asciiTheme="majorEastAsia" w:eastAsiaTheme="majorEastAsia" w:hAnsiTheme="majorEastAsia" w:cs="Courier New" w:hint="eastAsia"/>
          <w:sz w:val="30"/>
          <w:szCs w:val="30"/>
        </w:rPr>
        <w:t>投标人名称（盖章）：</w:t>
      </w:r>
      <w:r w:rsidRPr="002F42F0">
        <w:rPr>
          <w:rFonts w:asciiTheme="majorEastAsia" w:eastAsiaTheme="majorEastAsia" w:hAnsiTheme="majorEastAsia" w:cs="Courier New" w:hint="eastAsia"/>
          <w:sz w:val="30"/>
          <w:szCs w:val="30"/>
          <w:u w:val="single"/>
        </w:rPr>
        <w:t xml:space="preserve">                    </w:t>
      </w:r>
      <w:r w:rsidRPr="002F42F0">
        <w:rPr>
          <w:rFonts w:asciiTheme="majorEastAsia" w:eastAsiaTheme="majorEastAsia" w:hAnsiTheme="majorEastAsia" w:cs="Courier New" w:hint="eastAsia"/>
          <w:sz w:val="30"/>
          <w:szCs w:val="30"/>
        </w:rPr>
        <w:t xml:space="preserve">                   </w:t>
      </w:r>
    </w:p>
    <w:p w:rsidR="00E84A28" w:rsidRPr="002F42F0" w:rsidRDefault="00BB4279">
      <w:pPr>
        <w:widowControl/>
        <w:jc w:val="center"/>
        <w:rPr>
          <w:rFonts w:asciiTheme="majorEastAsia" w:eastAsiaTheme="majorEastAsia" w:hAnsiTheme="majorEastAsia"/>
          <w:b/>
          <w:bCs/>
          <w:color w:val="000000"/>
          <w:sz w:val="30"/>
          <w:szCs w:val="30"/>
        </w:rPr>
      </w:pPr>
      <w:r w:rsidRPr="002F42F0">
        <w:rPr>
          <w:rFonts w:asciiTheme="majorEastAsia" w:eastAsiaTheme="majorEastAsia" w:hAnsiTheme="majorEastAsia"/>
          <w:b/>
          <w:bCs/>
          <w:color w:val="000000"/>
          <w:sz w:val="30"/>
          <w:szCs w:val="30"/>
        </w:rPr>
        <w:br w:type="page"/>
      </w:r>
      <w:r w:rsidRPr="002F42F0">
        <w:rPr>
          <w:rFonts w:asciiTheme="majorEastAsia" w:eastAsiaTheme="majorEastAsia" w:hAnsiTheme="majorEastAsia" w:hint="eastAsia"/>
          <w:b/>
          <w:bCs/>
          <w:color w:val="000000"/>
          <w:sz w:val="30"/>
          <w:szCs w:val="30"/>
        </w:rPr>
        <w:lastRenderedPageBreak/>
        <w:t>3.2 法定代表人（单位负责人）</w:t>
      </w:r>
      <w:r w:rsidRPr="002F42F0">
        <w:rPr>
          <w:rFonts w:asciiTheme="majorEastAsia" w:eastAsiaTheme="majorEastAsia" w:hAnsiTheme="majorEastAsia"/>
          <w:b/>
          <w:bCs/>
          <w:color w:val="000000"/>
          <w:sz w:val="30"/>
          <w:szCs w:val="30"/>
        </w:rPr>
        <w:t>资</w:t>
      </w:r>
      <w:r w:rsidRPr="002F42F0">
        <w:rPr>
          <w:rFonts w:asciiTheme="majorEastAsia" w:eastAsiaTheme="majorEastAsia" w:hAnsiTheme="majorEastAsia" w:hint="eastAsia"/>
          <w:b/>
          <w:bCs/>
          <w:color w:val="000000"/>
          <w:sz w:val="30"/>
          <w:szCs w:val="30"/>
        </w:rPr>
        <w:t>格</w:t>
      </w:r>
      <w:r w:rsidRPr="002F42F0">
        <w:rPr>
          <w:rFonts w:asciiTheme="majorEastAsia" w:eastAsiaTheme="majorEastAsia" w:hAnsiTheme="majorEastAsia"/>
          <w:b/>
          <w:bCs/>
          <w:color w:val="000000"/>
          <w:sz w:val="30"/>
          <w:szCs w:val="30"/>
        </w:rPr>
        <w:t>证</w:t>
      </w:r>
      <w:r w:rsidRPr="002F42F0">
        <w:rPr>
          <w:rFonts w:asciiTheme="majorEastAsia" w:eastAsiaTheme="majorEastAsia" w:hAnsiTheme="majorEastAsia" w:hint="eastAsia"/>
          <w:b/>
          <w:bCs/>
          <w:color w:val="000000"/>
          <w:sz w:val="30"/>
          <w:szCs w:val="30"/>
        </w:rPr>
        <w:t>明</w:t>
      </w:r>
      <w:r w:rsidRPr="002F42F0">
        <w:rPr>
          <w:rFonts w:asciiTheme="majorEastAsia" w:eastAsiaTheme="majorEastAsia" w:hAnsiTheme="majorEastAsia"/>
          <w:b/>
          <w:bCs/>
          <w:color w:val="000000"/>
          <w:sz w:val="30"/>
          <w:szCs w:val="30"/>
        </w:rPr>
        <w:t>书</w:t>
      </w:r>
    </w:p>
    <w:p w:rsidR="00E84A28" w:rsidRPr="002F42F0" w:rsidRDefault="00E84A28" w:rsidP="002F42F0">
      <w:pPr>
        <w:autoSpaceDE w:val="0"/>
        <w:autoSpaceDN w:val="0"/>
        <w:adjustRightInd w:val="0"/>
        <w:spacing w:line="480" w:lineRule="auto"/>
        <w:ind w:firstLineChars="257" w:firstLine="771"/>
        <w:rPr>
          <w:rFonts w:asciiTheme="majorEastAsia" w:eastAsiaTheme="majorEastAsia" w:hAnsiTheme="majorEastAsia"/>
          <w:color w:val="000000"/>
          <w:sz w:val="30"/>
          <w:szCs w:val="30"/>
        </w:rPr>
      </w:pPr>
    </w:p>
    <w:p w:rsidR="00E84A28" w:rsidRPr="002F42F0" w:rsidRDefault="00BB4279" w:rsidP="002F42F0">
      <w:pPr>
        <w:pStyle w:val="12"/>
        <w:spacing w:line="480" w:lineRule="auto"/>
        <w:ind w:firstLineChars="225" w:firstLine="675"/>
        <w:jc w:val="left"/>
        <w:rPr>
          <w:rFonts w:asciiTheme="majorEastAsia" w:eastAsiaTheme="majorEastAsia" w:hAnsiTheme="majorEastAsia"/>
          <w:color w:val="000000"/>
          <w:sz w:val="30"/>
          <w:szCs w:val="30"/>
        </w:rPr>
      </w:pPr>
      <w:r w:rsidRPr="002F42F0">
        <w:rPr>
          <w:rFonts w:asciiTheme="majorEastAsia" w:eastAsiaTheme="majorEastAsia" w:hAnsiTheme="majorEastAsia"/>
          <w:color w:val="000000"/>
          <w:sz w:val="30"/>
          <w:szCs w:val="30"/>
        </w:rPr>
        <w:t>单</w:t>
      </w:r>
      <w:r w:rsidRPr="002F42F0">
        <w:rPr>
          <w:rFonts w:asciiTheme="majorEastAsia" w:eastAsiaTheme="majorEastAsia" w:hAnsiTheme="majorEastAsia" w:hint="eastAsia"/>
          <w:color w:val="000000"/>
          <w:sz w:val="30"/>
          <w:szCs w:val="30"/>
        </w:rPr>
        <w:t>位名</w:t>
      </w:r>
      <w:r w:rsidRPr="002F42F0">
        <w:rPr>
          <w:rFonts w:asciiTheme="majorEastAsia" w:eastAsiaTheme="majorEastAsia" w:hAnsiTheme="majorEastAsia"/>
          <w:color w:val="000000"/>
          <w:sz w:val="30"/>
          <w:szCs w:val="30"/>
        </w:rPr>
        <w:t>称</w:t>
      </w:r>
      <w:r w:rsidRPr="002F42F0">
        <w:rPr>
          <w:rFonts w:asciiTheme="majorEastAsia" w:eastAsiaTheme="majorEastAsia" w:hAnsiTheme="majorEastAsia" w:hint="eastAsia"/>
          <w:color w:val="000000"/>
          <w:sz w:val="30"/>
          <w:szCs w:val="30"/>
        </w:rPr>
        <w:t>：</w:t>
      </w:r>
    </w:p>
    <w:p w:rsidR="00E84A28" w:rsidRPr="002F42F0" w:rsidRDefault="00BB4279" w:rsidP="002F42F0">
      <w:pPr>
        <w:pStyle w:val="12"/>
        <w:spacing w:line="480" w:lineRule="auto"/>
        <w:ind w:firstLineChars="225" w:firstLine="675"/>
        <w:jc w:val="left"/>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地址：</w:t>
      </w:r>
    </w:p>
    <w:p w:rsidR="00E84A28" w:rsidRPr="002F42F0" w:rsidRDefault="00BB4279" w:rsidP="002F42F0">
      <w:pPr>
        <w:pStyle w:val="12"/>
        <w:spacing w:line="480" w:lineRule="auto"/>
        <w:ind w:firstLineChars="225" w:firstLine="675"/>
        <w:jc w:val="left"/>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姓名：       性</w:t>
      </w:r>
      <w:r w:rsidRPr="002F42F0">
        <w:rPr>
          <w:rFonts w:asciiTheme="majorEastAsia" w:eastAsiaTheme="majorEastAsia" w:hAnsiTheme="majorEastAsia"/>
          <w:color w:val="000000"/>
          <w:sz w:val="30"/>
          <w:szCs w:val="30"/>
        </w:rPr>
        <w:t>别</w:t>
      </w:r>
      <w:r w:rsidRPr="002F42F0">
        <w:rPr>
          <w:rFonts w:asciiTheme="majorEastAsia" w:eastAsiaTheme="majorEastAsia" w:hAnsiTheme="majorEastAsia" w:hint="eastAsia"/>
          <w:color w:val="000000"/>
          <w:sz w:val="30"/>
          <w:szCs w:val="30"/>
        </w:rPr>
        <w:t>：     年</w:t>
      </w:r>
      <w:r w:rsidRPr="002F42F0">
        <w:rPr>
          <w:rFonts w:asciiTheme="majorEastAsia" w:eastAsiaTheme="majorEastAsia" w:hAnsiTheme="majorEastAsia"/>
          <w:color w:val="000000"/>
          <w:sz w:val="30"/>
          <w:szCs w:val="30"/>
        </w:rPr>
        <w:t>龄</w:t>
      </w:r>
      <w:r w:rsidRPr="002F42F0">
        <w:rPr>
          <w:rFonts w:asciiTheme="majorEastAsia" w:eastAsiaTheme="majorEastAsia" w:hAnsiTheme="majorEastAsia" w:hint="eastAsia"/>
          <w:color w:val="000000"/>
          <w:sz w:val="30"/>
          <w:szCs w:val="30"/>
        </w:rPr>
        <w:t>：</w:t>
      </w:r>
      <w:r w:rsidRPr="002F42F0">
        <w:rPr>
          <w:rFonts w:asciiTheme="majorEastAsia" w:eastAsiaTheme="majorEastAsia" w:hAnsiTheme="majorEastAsia"/>
          <w:color w:val="000000"/>
          <w:sz w:val="30"/>
          <w:szCs w:val="30"/>
        </w:rPr>
        <w:t xml:space="preserve">     职务</w:t>
      </w:r>
      <w:r w:rsidRPr="002F42F0">
        <w:rPr>
          <w:rFonts w:asciiTheme="majorEastAsia" w:eastAsiaTheme="majorEastAsia" w:hAnsiTheme="majorEastAsia" w:hint="eastAsia"/>
          <w:color w:val="000000"/>
          <w:sz w:val="30"/>
          <w:szCs w:val="30"/>
        </w:rPr>
        <w:t xml:space="preserve">：        </w:t>
      </w:r>
    </w:p>
    <w:p w:rsidR="00E84A28" w:rsidRPr="002F42F0" w:rsidRDefault="00BB4279" w:rsidP="002F42F0">
      <w:pPr>
        <w:pStyle w:val="12"/>
        <w:spacing w:line="480" w:lineRule="auto"/>
        <w:ind w:firstLineChars="225" w:firstLine="675"/>
        <w:jc w:val="left"/>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本人系</w:t>
      </w:r>
      <w:r w:rsidRPr="002F42F0">
        <w:rPr>
          <w:rFonts w:asciiTheme="majorEastAsia" w:eastAsiaTheme="majorEastAsia" w:hAnsiTheme="majorEastAsia" w:hint="eastAsia"/>
          <w:i/>
          <w:snapToGrid w:val="0"/>
          <w:sz w:val="30"/>
          <w:szCs w:val="30"/>
          <w:u w:val="single"/>
        </w:rPr>
        <w:t>投</w:t>
      </w:r>
      <w:r w:rsidRPr="002F42F0">
        <w:rPr>
          <w:rFonts w:asciiTheme="majorEastAsia" w:eastAsiaTheme="majorEastAsia" w:hAnsiTheme="majorEastAsia"/>
          <w:i/>
          <w:snapToGrid w:val="0"/>
          <w:sz w:val="30"/>
          <w:szCs w:val="30"/>
          <w:u w:val="single"/>
        </w:rPr>
        <w:t>标</w:t>
      </w:r>
      <w:r w:rsidRPr="002F42F0">
        <w:rPr>
          <w:rFonts w:asciiTheme="majorEastAsia" w:eastAsiaTheme="majorEastAsia" w:hAnsiTheme="majorEastAsia" w:hint="eastAsia"/>
          <w:i/>
          <w:snapToGrid w:val="0"/>
          <w:sz w:val="30"/>
          <w:szCs w:val="30"/>
          <w:u w:val="single"/>
        </w:rPr>
        <w:t>人名</w:t>
      </w:r>
      <w:r w:rsidRPr="002F42F0">
        <w:rPr>
          <w:rFonts w:asciiTheme="majorEastAsia" w:eastAsiaTheme="majorEastAsia" w:hAnsiTheme="majorEastAsia"/>
          <w:i/>
          <w:snapToGrid w:val="0"/>
          <w:sz w:val="30"/>
          <w:szCs w:val="30"/>
          <w:u w:val="single"/>
        </w:rPr>
        <w:t>称</w:t>
      </w:r>
      <w:r w:rsidRPr="002F42F0">
        <w:rPr>
          <w:rFonts w:asciiTheme="majorEastAsia" w:eastAsiaTheme="majorEastAsia" w:hAnsiTheme="majorEastAsia" w:hint="eastAsia"/>
          <w:color w:val="000000"/>
          <w:sz w:val="30"/>
          <w:szCs w:val="30"/>
        </w:rPr>
        <w:t>的法定代表人（单位负责人）。就</w:t>
      </w:r>
      <w:r w:rsidRPr="002F42F0">
        <w:rPr>
          <w:rFonts w:asciiTheme="majorEastAsia" w:eastAsiaTheme="majorEastAsia" w:hAnsiTheme="majorEastAsia"/>
          <w:color w:val="000000"/>
          <w:sz w:val="30"/>
          <w:szCs w:val="30"/>
        </w:rPr>
        <w:t>参</w:t>
      </w:r>
      <w:r w:rsidRPr="002F42F0">
        <w:rPr>
          <w:rFonts w:asciiTheme="majorEastAsia" w:eastAsiaTheme="majorEastAsia" w:hAnsiTheme="majorEastAsia" w:hint="eastAsia"/>
          <w:color w:val="000000"/>
          <w:sz w:val="30"/>
          <w:szCs w:val="30"/>
        </w:rPr>
        <w:t>加贵方招</w:t>
      </w:r>
      <w:r w:rsidRPr="002F42F0">
        <w:rPr>
          <w:rFonts w:asciiTheme="majorEastAsia" w:eastAsiaTheme="majorEastAsia" w:hAnsiTheme="majorEastAsia"/>
          <w:color w:val="000000"/>
          <w:sz w:val="30"/>
          <w:szCs w:val="30"/>
        </w:rPr>
        <w:t>标编号为</w:t>
      </w:r>
      <w:r w:rsidRPr="002F42F0">
        <w:rPr>
          <w:rFonts w:asciiTheme="majorEastAsia" w:eastAsiaTheme="majorEastAsia" w:hAnsiTheme="majorEastAsia"/>
          <w:i/>
          <w:color w:val="000000"/>
          <w:sz w:val="30"/>
          <w:szCs w:val="30"/>
          <w:u w:val="single"/>
        </w:rPr>
        <w:t>项目编号</w:t>
      </w:r>
      <w:r w:rsidRPr="002F42F0">
        <w:rPr>
          <w:rFonts w:asciiTheme="majorEastAsia" w:eastAsiaTheme="majorEastAsia" w:hAnsiTheme="majorEastAsia" w:hint="eastAsia"/>
          <w:color w:val="000000"/>
          <w:sz w:val="30"/>
          <w:szCs w:val="30"/>
        </w:rPr>
        <w:t>的</w:t>
      </w:r>
      <w:r w:rsidRPr="002F42F0">
        <w:rPr>
          <w:rFonts w:asciiTheme="majorEastAsia" w:eastAsiaTheme="majorEastAsia" w:hAnsiTheme="majorEastAsia"/>
          <w:i/>
          <w:color w:val="000000"/>
          <w:sz w:val="30"/>
          <w:szCs w:val="30"/>
          <w:u w:val="single"/>
        </w:rPr>
        <w:t>项目</w:t>
      </w:r>
      <w:r w:rsidRPr="002F42F0">
        <w:rPr>
          <w:rFonts w:asciiTheme="majorEastAsia" w:eastAsiaTheme="majorEastAsia" w:hAnsiTheme="majorEastAsia" w:hint="eastAsia"/>
          <w:i/>
          <w:color w:val="000000"/>
          <w:sz w:val="30"/>
          <w:szCs w:val="30"/>
          <w:u w:val="single"/>
        </w:rPr>
        <w:t>名</w:t>
      </w:r>
      <w:r w:rsidRPr="002F42F0">
        <w:rPr>
          <w:rFonts w:asciiTheme="majorEastAsia" w:eastAsiaTheme="majorEastAsia" w:hAnsiTheme="majorEastAsia"/>
          <w:i/>
          <w:color w:val="000000"/>
          <w:sz w:val="30"/>
          <w:szCs w:val="30"/>
          <w:u w:val="single"/>
        </w:rPr>
        <w:t>称</w:t>
      </w:r>
      <w:r w:rsidRPr="002F42F0">
        <w:rPr>
          <w:rFonts w:asciiTheme="majorEastAsia" w:eastAsiaTheme="majorEastAsia" w:hAnsiTheme="majorEastAsia" w:hint="eastAsia"/>
          <w:color w:val="000000"/>
          <w:sz w:val="30"/>
          <w:szCs w:val="30"/>
        </w:rPr>
        <w:t>公</w:t>
      </w:r>
      <w:r w:rsidRPr="002F42F0">
        <w:rPr>
          <w:rFonts w:asciiTheme="majorEastAsia" w:eastAsiaTheme="majorEastAsia" w:hAnsiTheme="majorEastAsia"/>
          <w:color w:val="000000"/>
          <w:sz w:val="30"/>
          <w:szCs w:val="30"/>
        </w:rPr>
        <w:t>开</w:t>
      </w:r>
      <w:r w:rsidRPr="002F42F0">
        <w:rPr>
          <w:rFonts w:asciiTheme="majorEastAsia" w:eastAsiaTheme="majorEastAsia" w:hAnsiTheme="majorEastAsia" w:hint="eastAsia"/>
          <w:color w:val="000000"/>
          <w:sz w:val="30"/>
          <w:szCs w:val="30"/>
        </w:rPr>
        <w:t>招</w:t>
      </w:r>
      <w:r w:rsidRPr="002F42F0">
        <w:rPr>
          <w:rFonts w:asciiTheme="majorEastAsia" w:eastAsiaTheme="majorEastAsia" w:hAnsiTheme="majorEastAsia"/>
          <w:color w:val="000000"/>
          <w:sz w:val="30"/>
          <w:szCs w:val="30"/>
        </w:rPr>
        <w:t>标项目</w:t>
      </w:r>
      <w:r w:rsidRPr="002F42F0">
        <w:rPr>
          <w:rFonts w:asciiTheme="majorEastAsia" w:eastAsiaTheme="majorEastAsia" w:hAnsiTheme="majorEastAsia" w:hint="eastAsia"/>
          <w:color w:val="000000"/>
          <w:sz w:val="30"/>
          <w:szCs w:val="30"/>
        </w:rPr>
        <w:t>的投</w:t>
      </w:r>
      <w:r w:rsidRPr="002F42F0">
        <w:rPr>
          <w:rFonts w:asciiTheme="majorEastAsia" w:eastAsiaTheme="majorEastAsia" w:hAnsiTheme="majorEastAsia"/>
          <w:color w:val="000000"/>
          <w:sz w:val="30"/>
          <w:szCs w:val="30"/>
        </w:rPr>
        <w:t>标报价</w:t>
      </w:r>
      <w:r w:rsidRPr="002F42F0">
        <w:rPr>
          <w:rFonts w:asciiTheme="majorEastAsia" w:eastAsiaTheme="majorEastAsia" w:hAnsiTheme="majorEastAsia" w:hint="eastAsia"/>
          <w:color w:val="000000"/>
          <w:sz w:val="30"/>
          <w:szCs w:val="30"/>
        </w:rPr>
        <w:t>，</w:t>
      </w:r>
      <w:r w:rsidRPr="002F42F0">
        <w:rPr>
          <w:rFonts w:asciiTheme="majorEastAsia" w:eastAsiaTheme="majorEastAsia" w:hAnsiTheme="majorEastAsia"/>
          <w:color w:val="000000"/>
          <w:sz w:val="30"/>
          <w:szCs w:val="30"/>
        </w:rPr>
        <w:t>签</w:t>
      </w:r>
      <w:r w:rsidRPr="002F42F0">
        <w:rPr>
          <w:rFonts w:asciiTheme="majorEastAsia" w:eastAsiaTheme="majorEastAsia" w:hAnsiTheme="majorEastAsia" w:hint="eastAsia"/>
          <w:color w:val="000000"/>
          <w:sz w:val="30"/>
          <w:szCs w:val="30"/>
        </w:rPr>
        <w:t>署上</w:t>
      </w:r>
      <w:r w:rsidRPr="002F42F0">
        <w:rPr>
          <w:rFonts w:asciiTheme="majorEastAsia" w:eastAsiaTheme="majorEastAsia" w:hAnsiTheme="majorEastAsia"/>
          <w:color w:val="000000"/>
          <w:sz w:val="30"/>
          <w:szCs w:val="30"/>
        </w:rPr>
        <w:t>述项目</w:t>
      </w:r>
      <w:r w:rsidRPr="002F42F0">
        <w:rPr>
          <w:rFonts w:asciiTheme="majorEastAsia" w:eastAsiaTheme="majorEastAsia" w:hAnsiTheme="majorEastAsia" w:hint="eastAsia"/>
          <w:color w:val="000000"/>
          <w:sz w:val="30"/>
          <w:szCs w:val="30"/>
        </w:rPr>
        <w:t>的投</w:t>
      </w:r>
      <w:r w:rsidRPr="002F42F0">
        <w:rPr>
          <w:rFonts w:asciiTheme="majorEastAsia" w:eastAsiaTheme="majorEastAsia" w:hAnsiTheme="majorEastAsia"/>
          <w:color w:val="000000"/>
          <w:sz w:val="30"/>
          <w:szCs w:val="30"/>
        </w:rPr>
        <w:t>标</w:t>
      </w:r>
      <w:r w:rsidRPr="002F42F0">
        <w:rPr>
          <w:rFonts w:asciiTheme="majorEastAsia" w:eastAsiaTheme="majorEastAsia" w:hAnsiTheme="majorEastAsia" w:hint="eastAsia"/>
          <w:color w:val="000000"/>
          <w:sz w:val="30"/>
          <w:szCs w:val="30"/>
        </w:rPr>
        <w:t>文件及合同的</w:t>
      </w:r>
      <w:r w:rsidRPr="002F42F0">
        <w:rPr>
          <w:rFonts w:asciiTheme="majorEastAsia" w:eastAsiaTheme="majorEastAsia" w:hAnsiTheme="majorEastAsia"/>
          <w:color w:val="000000"/>
          <w:sz w:val="30"/>
          <w:szCs w:val="30"/>
        </w:rPr>
        <w:t>执</w:t>
      </w:r>
      <w:r w:rsidRPr="002F42F0">
        <w:rPr>
          <w:rFonts w:asciiTheme="majorEastAsia" w:eastAsiaTheme="majorEastAsia" w:hAnsiTheme="majorEastAsia" w:hint="eastAsia"/>
          <w:color w:val="000000"/>
          <w:sz w:val="30"/>
          <w:szCs w:val="30"/>
        </w:rPr>
        <w:t>行、完成、服</w:t>
      </w:r>
      <w:r w:rsidRPr="002F42F0">
        <w:rPr>
          <w:rFonts w:asciiTheme="majorEastAsia" w:eastAsiaTheme="majorEastAsia" w:hAnsiTheme="majorEastAsia"/>
          <w:color w:val="000000"/>
          <w:sz w:val="30"/>
          <w:szCs w:val="30"/>
        </w:rPr>
        <w:t>务</w:t>
      </w:r>
      <w:r w:rsidRPr="002F42F0">
        <w:rPr>
          <w:rFonts w:asciiTheme="majorEastAsia" w:eastAsiaTheme="majorEastAsia" w:hAnsiTheme="majorEastAsia" w:hint="eastAsia"/>
          <w:color w:val="000000"/>
          <w:sz w:val="30"/>
          <w:szCs w:val="30"/>
        </w:rPr>
        <w:t>和保修，</w:t>
      </w:r>
      <w:r w:rsidRPr="002F42F0">
        <w:rPr>
          <w:rFonts w:asciiTheme="majorEastAsia" w:eastAsiaTheme="majorEastAsia" w:hAnsiTheme="majorEastAsia"/>
          <w:color w:val="000000"/>
          <w:sz w:val="30"/>
          <w:szCs w:val="30"/>
        </w:rPr>
        <w:t>签</w:t>
      </w:r>
      <w:r w:rsidRPr="002F42F0">
        <w:rPr>
          <w:rFonts w:asciiTheme="majorEastAsia" w:eastAsiaTheme="majorEastAsia" w:hAnsiTheme="majorEastAsia" w:hint="eastAsia"/>
          <w:color w:val="000000"/>
          <w:sz w:val="30"/>
          <w:szCs w:val="30"/>
        </w:rPr>
        <w:t>署合同和</w:t>
      </w:r>
      <w:r w:rsidRPr="002F42F0">
        <w:rPr>
          <w:rFonts w:asciiTheme="majorEastAsia" w:eastAsiaTheme="majorEastAsia" w:hAnsiTheme="majorEastAsia"/>
          <w:color w:val="000000"/>
          <w:sz w:val="30"/>
          <w:szCs w:val="30"/>
        </w:rPr>
        <w:t>处</w:t>
      </w:r>
      <w:r w:rsidRPr="002F42F0">
        <w:rPr>
          <w:rFonts w:asciiTheme="majorEastAsia" w:eastAsiaTheme="majorEastAsia" w:hAnsiTheme="majorEastAsia" w:hint="eastAsia"/>
          <w:color w:val="000000"/>
          <w:sz w:val="30"/>
          <w:szCs w:val="30"/>
        </w:rPr>
        <w:t>理与之有</w:t>
      </w:r>
      <w:r w:rsidRPr="002F42F0">
        <w:rPr>
          <w:rFonts w:asciiTheme="majorEastAsia" w:eastAsiaTheme="majorEastAsia" w:hAnsiTheme="majorEastAsia"/>
          <w:color w:val="000000"/>
          <w:sz w:val="30"/>
          <w:szCs w:val="30"/>
        </w:rPr>
        <w:t>关的</w:t>
      </w:r>
      <w:r w:rsidRPr="002F42F0">
        <w:rPr>
          <w:rFonts w:asciiTheme="majorEastAsia" w:eastAsiaTheme="majorEastAsia" w:hAnsiTheme="majorEastAsia" w:hint="eastAsia"/>
          <w:color w:val="000000"/>
          <w:sz w:val="30"/>
          <w:szCs w:val="30"/>
        </w:rPr>
        <w:t>一切事</w:t>
      </w:r>
      <w:r w:rsidRPr="002F42F0">
        <w:rPr>
          <w:rFonts w:asciiTheme="majorEastAsia" w:eastAsiaTheme="majorEastAsia" w:hAnsiTheme="majorEastAsia"/>
          <w:color w:val="000000"/>
          <w:sz w:val="30"/>
          <w:szCs w:val="30"/>
        </w:rPr>
        <w:t>务</w:t>
      </w:r>
      <w:r w:rsidRPr="002F42F0">
        <w:rPr>
          <w:rFonts w:asciiTheme="majorEastAsia" w:eastAsiaTheme="majorEastAsia" w:hAnsiTheme="majorEastAsia" w:hint="eastAsia"/>
          <w:color w:val="000000"/>
          <w:sz w:val="30"/>
          <w:szCs w:val="30"/>
        </w:rPr>
        <w:t>。</w:t>
      </w:r>
    </w:p>
    <w:p w:rsidR="00E84A28" w:rsidRPr="002F42F0" w:rsidRDefault="00BB4279" w:rsidP="002F42F0">
      <w:pPr>
        <w:pStyle w:val="12"/>
        <w:spacing w:line="480" w:lineRule="auto"/>
        <w:ind w:firstLineChars="225" w:firstLine="675"/>
        <w:jc w:val="left"/>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特此</w:t>
      </w:r>
      <w:r w:rsidRPr="002F42F0">
        <w:rPr>
          <w:rFonts w:asciiTheme="majorEastAsia" w:eastAsiaTheme="majorEastAsia" w:hAnsiTheme="majorEastAsia"/>
          <w:color w:val="000000"/>
          <w:sz w:val="30"/>
          <w:szCs w:val="30"/>
        </w:rPr>
        <w:t>证</w:t>
      </w:r>
      <w:r w:rsidRPr="002F42F0">
        <w:rPr>
          <w:rFonts w:asciiTheme="majorEastAsia" w:eastAsiaTheme="majorEastAsia" w:hAnsiTheme="majorEastAsia" w:hint="eastAsia"/>
          <w:color w:val="000000"/>
          <w:sz w:val="30"/>
          <w:szCs w:val="30"/>
        </w:rPr>
        <w:t>明。</w:t>
      </w:r>
    </w:p>
    <w:p w:rsidR="00E84A28" w:rsidRPr="002F42F0" w:rsidRDefault="00E84A28" w:rsidP="004640D3">
      <w:pPr>
        <w:pStyle w:val="12"/>
        <w:spacing w:line="480" w:lineRule="auto"/>
        <w:ind w:firstLineChars="0" w:firstLine="0"/>
        <w:jc w:val="left"/>
        <w:rPr>
          <w:rFonts w:asciiTheme="majorEastAsia" w:eastAsiaTheme="majorEastAsia" w:hAnsiTheme="majorEastAsia"/>
          <w:color w:val="000000"/>
          <w:sz w:val="30"/>
          <w:szCs w:val="30"/>
        </w:rPr>
      </w:pPr>
    </w:p>
    <w:p w:rsidR="00E84A28" w:rsidRPr="002F42F0" w:rsidRDefault="00BB4279" w:rsidP="002F42F0">
      <w:pPr>
        <w:pStyle w:val="12"/>
        <w:spacing w:line="480" w:lineRule="auto"/>
        <w:ind w:leftChars="-256" w:left="-538" w:firstLineChars="257" w:firstLine="771"/>
        <w:jc w:val="center"/>
        <w:rPr>
          <w:rFonts w:asciiTheme="majorEastAsia" w:eastAsiaTheme="majorEastAsia" w:hAnsiTheme="majorEastAsia"/>
          <w:bCs/>
          <w:color w:val="000000"/>
          <w:sz w:val="30"/>
          <w:szCs w:val="30"/>
        </w:rPr>
      </w:pPr>
      <w:r w:rsidRPr="002F42F0">
        <w:rPr>
          <w:rFonts w:asciiTheme="majorEastAsia" w:eastAsiaTheme="majorEastAsia" w:hAnsiTheme="majorEastAsia" w:hint="eastAsia"/>
          <w:bCs/>
          <w:color w:val="000000"/>
          <w:sz w:val="30"/>
          <w:szCs w:val="30"/>
        </w:rPr>
        <w:t>【此</w:t>
      </w:r>
      <w:r w:rsidRPr="002F42F0">
        <w:rPr>
          <w:rFonts w:asciiTheme="majorEastAsia" w:eastAsiaTheme="majorEastAsia" w:hAnsiTheme="majorEastAsia"/>
          <w:bCs/>
          <w:color w:val="000000"/>
          <w:sz w:val="30"/>
          <w:szCs w:val="30"/>
        </w:rPr>
        <w:t>处请</w:t>
      </w:r>
      <w:r w:rsidRPr="002F42F0">
        <w:rPr>
          <w:rFonts w:asciiTheme="majorEastAsia" w:eastAsiaTheme="majorEastAsia" w:hAnsiTheme="majorEastAsia" w:hint="eastAsia"/>
          <w:bCs/>
          <w:color w:val="000000"/>
          <w:sz w:val="30"/>
          <w:szCs w:val="30"/>
        </w:rPr>
        <w:t>粘</w:t>
      </w:r>
      <w:r w:rsidRPr="002F42F0">
        <w:rPr>
          <w:rFonts w:asciiTheme="majorEastAsia" w:eastAsiaTheme="majorEastAsia" w:hAnsiTheme="majorEastAsia"/>
          <w:bCs/>
          <w:color w:val="000000"/>
          <w:sz w:val="30"/>
          <w:szCs w:val="30"/>
        </w:rPr>
        <w:t>贴</w:t>
      </w:r>
      <w:r w:rsidRPr="002F42F0">
        <w:rPr>
          <w:rFonts w:asciiTheme="majorEastAsia" w:eastAsiaTheme="majorEastAsia" w:hAnsiTheme="majorEastAsia" w:hint="eastAsia"/>
          <w:bCs/>
          <w:color w:val="000000"/>
          <w:sz w:val="30"/>
          <w:szCs w:val="30"/>
        </w:rPr>
        <w:t>法定代表人（单位负责人）身份</w:t>
      </w:r>
      <w:r w:rsidRPr="002F42F0">
        <w:rPr>
          <w:rFonts w:asciiTheme="majorEastAsia" w:eastAsiaTheme="majorEastAsia" w:hAnsiTheme="majorEastAsia"/>
          <w:bCs/>
          <w:color w:val="000000"/>
          <w:sz w:val="30"/>
          <w:szCs w:val="30"/>
        </w:rPr>
        <w:t>证</w:t>
      </w:r>
      <w:r w:rsidRPr="002F42F0">
        <w:rPr>
          <w:rFonts w:asciiTheme="majorEastAsia" w:eastAsiaTheme="majorEastAsia" w:hAnsiTheme="majorEastAsia" w:hint="eastAsia"/>
          <w:bCs/>
          <w:color w:val="000000"/>
          <w:sz w:val="30"/>
          <w:szCs w:val="30"/>
        </w:rPr>
        <w:t>扫描件，需清晰反映身份证有效期限】</w:t>
      </w:r>
    </w:p>
    <w:p w:rsidR="00E84A28" w:rsidRPr="002F42F0" w:rsidRDefault="00E84A28" w:rsidP="002F42F0">
      <w:pPr>
        <w:pStyle w:val="12"/>
        <w:spacing w:line="480" w:lineRule="auto"/>
        <w:ind w:leftChars="-256" w:left="-538" w:firstLineChars="257" w:firstLine="771"/>
        <w:jc w:val="center"/>
        <w:rPr>
          <w:rFonts w:asciiTheme="majorEastAsia" w:eastAsiaTheme="majorEastAsia" w:hAnsiTheme="majorEastAsia"/>
          <w:bCs/>
          <w:color w:val="000000"/>
          <w:sz w:val="30"/>
          <w:szCs w:val="30"/>
        </w:rPr>
      </w:pPr>
    </w:p>
    <w:p w:rsidR="00E84A28" w:rsidRPr="002F42F0" w:rsidRDefault="00E84A28">
      <w:pPr>
        <w:autoSpaceDE w:val="0"/>
        <w:autoSpaceDN w:val="0"/>
        <w:adjustRightInd w:val="0"/>
        <w:spacing w:line="360" w:lineRule="auto"/>
        <w:ind w:right="-11"/>
        <w:rPr>
          <w:rFonts w:asciiTheme="majorEastAsia" w:eastAsiaTheme="majorEastAsia" w:hAnsiTheme="majorEastAsia" w:cs="宋体"/>
          <w:sz w:val="30"/>
          <w:szCs w:val="30"/>
          <w:lang w:val="zh-CN"/>
        </w:rPr>
      </w:pPr>
    </w:p>
    <w:p w:rsidR="00E84A28" w:rsidRPr="002F42F0" w:rsidRDefault="00BB4279" w:rsidP="004640D3">
      <w:pPr>
        <w:spacing w:line="480" w:lineRule="auto"/>
        <w:ind w:firstLineChars="2000" w:firstLine="6000"/>
        <w:rPr>
          <w:rFonts w:asciiTheme="majorEastAsia" w:eastAsiaTheme="majorEastAsia" w:hAnsiTheme="majorEastAsia" w:cs="Arial"/>
          <w:color w:val="000000"/>
          <w:sz w:val="30"/>
          <w:szCs w:val="30"/>
          <w:u w:val="single"/>
        </w:rPr>
      </w:pPr>
      <w:r w:rsidRPr="002F42F0">
        <w:rPr>
          <w:rFonts w:asciiTheme="majorEastAsia" w:eastAsiaTheme="majorEastAsia" w:hAnsiTheme="majorEastAsia" w:cs="Arial" w:hint="eastAsia"/>
          <w:color w:val="000000"/>
          <w:sz w:val="30"/>
          <w:szCs w:val="30"/>
        </w:rPr>
        <w:t>投标人名称（并加盖公章）：</w:t>
      </w:r>
    </w:p>
    <w:p w:rsidR="00E84A28" w:rsidRPr="002F42F0" w:rsidRDefault="00BB4279" w:rsidP="004640D3">
      <w:pPr>
        <w:pStyle w:val="13"/>
        <w:spacing w:before="60" w:line="480" w:lineRule="auto"/>
        <w:ind w:firstLineChars="2000" w:firstLine="6000"/>
        <w:rPr>
          <w:rFonts w:asciiTheme="majorEastAsia" w:eastAsiaTheme="majorEastAsia" w:hAnsiTheme="majorEastAsia" w:cs="Arial"/>
          <w:color w:val="000000"/>
          <w:sz w:val="30"/>
          <w:szCs w:val="30"/>
        </w:rPr>
      </w:pPr>
      <w:r w:rsidRPr="002F42F0">
        <w:rPr>
          <w:rFonts w:asciiTheme="majorEastAsia" w:eastAsiaTheme="majorEastAsia" w:hAnsiTheme="majorEastAsia" w:cs="Arial" w:hint="eastAsia"/>
          <w:color w:val="000000"/>
          <w:sz w:val="30"/>
          <w:szCs w:val="30"/>
        </w:rPr>
        <w:t>签署日期：   年   月  日</w:t>
      </w:r>
    </w:p>
    <w:p w:rsidR="00E84A28" w:rsidRPr="002F42F0" w:rsidRDefault="00E84A28">
      <w:pPr>
        <w:pStyle w:val="14"/>
        <w:spacing w:line="480" w:lineRule="auto"/>
        <w:rPr>
          <w:rFonts w:asciiTheme="majorEastAsia" w:eastAsiaTheme="majorEastAsia" w:hAnsiTheme="majorEastAsia" w:cs="Arial"/>
          <w:color w:val="000000"/>
          <w:sz w:val="30"/>
          <w:szCs w:val="30"/>
        </w:rPr>
      </w:pPr>
    </w:p>
    <w:p w:rsidR="00E84A28" w:rsidRPr="002F42F0" w:rsidRDefault="00E84A28">
      <w:pPr>
        <w:rPr>
          <w:rFonts w:asciiTheme="majorEastAsia" w:eastAsiaTheme="majorEastAsia" w:hAnsiTheme="majorEastAsia"/>
          <w:sz w:val="30"/>
          <w:szCs w:val="30"/>
        </w:rPr>
      </w:pPr>
    </w:p>
    <w:p w:rsidR="00E84A28" w:rsidRPr="002F42F0" w:rsidRDefault="00BB4279">
      <w:pPr>
        <w:spacing w:line="360" w:lineRule="auto"/>
        <w:rPr>
          <w:rFonts w:asciiTheme="majorEastAsia" w:eastAsiaTheme="majorEastAsia" w:hAnsiTheme="majorEastAsia"/>
          <w:bCs/>
          <w:kern w:val="12"/>
          <w:sz w:val="30"/>
          <w:szCs w:val="30"/>
        </w:rPr>
      </w:pPr>
      <w:r w:rsidRPr="002F42F0">
        <w:rPr>
          <w:rFonts w:asciiTheme="majorEastAsia" w:eastAsiaTheme="majorEastAsia" w:hAnsiTheme="majorEastAsia" w:hint="eastAsia"/>
          <w:bCs/>
          <w:kern w:val="12"/>
          <w:sz w:val="30"/>
          <w:szCs w:val="30"/>
        </w:rPr>
        <w:t>备注：1.法定代表人（单位负责人）</w:t>
      </w:r>
      <w:r w:rsidRPr="002F42F0">
        <w:rPr>
          <w:rFonts w:asciiTheme="majorEastAsia" w:eastAsiaTheme="majorEastAsia" w:hAnsiTheme="majorEastAsia"/>
          <w:bCs/>
          <w:kern w:val="12"/>
          <w:sz w:val="30"/>
          <w:szCs w:val="30"/>
        </w:rPr>
        <w:t>参</w:t>
      </w:r>
      <w:r w:rsidRPr="002F42F0">
        <w:rPr>
          <w:rFonts w:asciiTheme="majorEastAsia" w:eastAsiaTheme="majorEastAsia" w:hAnsiTheme="majorEastAsia" w:hint="eastAsia"/>
          <w:bCs/>
          <w:kern w:val="12"/>
          <w:sz w:val="30"/>
          <w:szCs w:val="30"/>
        </w:rPr>
        <w:t>加本招</w:t>
      </w:r>
      <w:r w:rsidRPr="002F42F0">
        <w:rPr>
          <w:rFonts w:asciiTheme="majorEastAsia" w:eastAsiaTheme="majorEastAsia" w:hAnsiTheme="majorEastAsia"/>
          <w:bCs/>
          <w:kern w:val="12"/>
          <w:sz w:val="30"/>
          <w:szCs w:val="30"/>
        </w:rPr>
        <w:t>标项目</w:t>
      </w:r>
      <w:r w:rsidRPr="002F42F0">
        <w:rPr>
          <w:rFonts w:asciiTheme="majorEastAsia" w:eastAsiaTheme="majorEastAsia" w:hAnsiTheme="majorEastAsia" w:hint="eastAsia"/>
          <w:bCs/>
          <w:kern w:val="12"/>
          <w:sz w:val="30"/>
          <w:szCs w:val="30"/>
        </w:rPr>
        <w:t>投</w:t>
      </w:r>
      <w:r w:rsidRPr="002F42F0">
        <w:rPr>
          <w:rFonts w:asciiTheme="majorEastAsia" w:eastAsiaTheme="majorEastAsia" w:hAnsiTheme="majorEastAsia"/>
          <w:bCs/>
          <w:kern w:val="12"/>
          <w:sz w:val="30"/>
          <w:szCs w:val="30"/>
        </w:rPr>
        <w:t>标</w:t>
      </w:r>
      <w:r w:rsidRPr="002F42F0">
        <w:rPr>
          <w:rFonts w:asciiTheme="majorEastAsia" w:eastAsiaTheme="majorEastAsia" w:hAnsiTheme="majorEastAsia" w:hint="eastAsia"/>
          <w:bCs/>
          <w:kern w:val="12"/>
          <w:sz w:val="30"/>
          <w:szCs w:val="30"/>
        </w:rPr>
        <w:t>的，</w:t>
      </w:r>
      <w:r w:rsidRPr="002F42F0">
        <w:rPr>
          <w:rFonts w:asciiTheme="majorEastAsia" w:eastAsiaTheme="majorEastAsia" w:hAnsiTheme="majorEastAsia"/>
          <w:bCs/>
          <w:kern w:val="12"/>
          <w:sz w:val="30"/>
          <w:szCs w:val="30"/>
        </w:rPr>
        <w:t>仅须</w:t>
      </w:r>
      <w:r w:rsidRPr="002F42F0">
        <w:rPr>
          <w:rFonts w:asciiTheme="majorEastAsia" w:eastAsiaTheme="majorEastAsia" w:hAnsiTheme="majorEastAsia" w:hint="eastAsia"/>
          <w:bCs/>
          <w:kern w:val="12"/>
          <w:sz w:val="30"/>
          <w:szCs w:val="30"/>
        </w:rPr>
        <w:t>出具此</w:t>
      </w:r>
      <w:r w:rsidRPr="002F42F0">
        <w:rPr>
          <w:rFonts w:asciiTheme="majorEastAsia" w:eastAsiaTheme="majorEastAsia" w:hAnsiTheme="majorEastAsia"/>
          <w:bCs/>
          <w:kern w:val="12"/>
          <w:sz w:val="30"/>
          <w:szCs w:val="30"/>
        </w:rPr>
        <w:t>证</w:t>
      </w:r>
      <w:r w:rsidRPr="002F42F0">
        <w:rPr>
          <w:rFonts w:asciiTheme="majorEastAsia" w:eastAsiaTheme="majorEastAsia" w:hAnsiTheme="majorEastAsia" w:hint="eastAsia"/>
          <w:bCs/>
          <w:kern w:val="12"/>
          <w:sz w:val="30"/>
          <w:szCs w:val="30"/>
        </w:rPr>
        <w:t>明</w:t>
      </w:r>
      <w:r w:rsidRPr="002F42F0">
        <w:rPr>
          <w:rFonts w:asciiTheme="majorEastAsia" w:eastAsiaTheme="majorEastAsia" w:hAnsiTheme="majorEastAsia"/>
          <w:bCs/>
          <w:kern w:val="12"/>
          <w:sz w:val="30"/>
          <w:szCs w:val="30"/>
        </w:rPr>
        <w:t>书</w:t>
      </w:r>
      <w:r w:rsidRPr="002F42F0">
        <w:rPr>
          <w:rFonts w:asciiTheme="majorEastAsia" w:eastAsiaTheme="majorEastAsia" w:hAnsiTheme="majorEastAsia" w:hint="eastAsia"/>
          <w:bCs/>
          <w:kern w:val="12"/>
          <w:sz w:val="30"/>
          <w:szCs w:val="30"/>
        </w:rPr>
        <w:t>。</w:t>
      </w:r>
    </w:p>
    <w:p w:rsidR="00E84A28" w:rsidRPr="002F42F0" w:rsidRDefault="00E84A28">
      <w:pPr>
        <w:spacing w:line="480" w:lineRule="exact"/>
        <w:rPr>
          <w:rFonts w:asciiTheme="majorEastAsia" w:eastAsiaTheme="majorEastAsia" w:hAnsiTheme="majorEastAsia"/>
          <w:b/>
          <w:bCs/>
          <w:color w:val="000000"/>
          <w:sz w:val="30"/>
          <w:szCs w:val="30"/>
        </w:rPr>
      </w:pPr>
    </w:p>
    <w:p w:rsidR="00E84A28" w:rsidRPr="002F42F0" w:rsidRDefault="00BB4279">
      <w:pPr>
        <w:spacing w:line="480" w:lineRule="exact"/>
        <w:jc w:val="center"/>
        <w:rPr>
          <w:rFonts w:asciiTheme="majorEastAsia" w:eastAsiaTheme="majorEastAsia" w:hAnsiTheme="majorEastAsia"/>
          <w:b/>
          <w:bCs/>
          <w:color w:val="000000"/>
          <w:sz w:val="30"/>
          <w:szCs w:val="30"/>
        </w:rPr>
      </w:pPr>
      <w:r w:rsidRPr="002F42F0">
        <w:rPr>
          <w:rFonts w:asciiTheme="majorEastAsia" w:eastAsiaTheme="majorEastAsia" w:hAnsiTheme="majorEastAsia" w:hint="eastAsia"/>
          <w:b/>
          <w:bCs/>
          <w:color w:val="000000"/>
          <w:sz w:val="30"/>
          <w:szCs w:val="30"/>
        </w:rPr>
        <w:lastRenderedPageBreak/>
        <w:t>3.3 法定代表人（单位负责人</w:t>
      </w:r>
      <w:r w:rsidRPr="002F42F0">
        <w:rPr>
          <w:rFonts w:asciiTheme="majorEastAsia" w:eastAsiaTheme="majorEastAsia" w:hAnsiTheme="majorEastAsia"/>
          <w:b/>
          <w:bCs/>
          <w:color w:val="000000"/>
          <w:sz w:val="30"/>
          <w:szCs w:val="30"/>
        </w:rPr>
        <w:t>）</w:t>
      </w:r>
      <w:r w:rsidRPr="002F42F0">
        <w:rPr>
          <w:rFonts w:asciiTheme="majorEastAsia" w:eastAsiaTheme="majorEastAsia" w:hAnsiTheme="majorEastAsia" w:hint="eastAsia"/>
          <w:b/>
          <w:bCs/>
          <w:color w:val="000000"/>
          <w:sz w:val="30"/>
          <w:szCs w:val="30"/>
        </w:rPr>
        <w:t>授权书</w:t>
      </w:r>
    </w:p>
    <w:p w:rsidR="00E84A28" w:rsidRPr="002F42F0" w:rsidRDefault="00E84A28">
      <w:pPr>
        <w:spacing w:line="480" w:lineRule="exact"/>
        <w:jc w:val="center"/>
        <w:rPr>
          <w:rFonts w:asciiTheme="majorEastAsia" w:eastAsiaTheme="majorEastAsia" w:hAnsiTheme="majorEastAsia"/>
          <w:b/>
          <w:bCs/>
          <w:color w:val="000000"/>
          <w:sz w:val="30"/>
          <w:szCs w:val="30"/>
        </w:rPr>
      </w:pP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本人</w:t>
      </w:r>
      <w:r w:rsidRPr="002F42F0">
        <w:rPr>
          <w:rFonts w:asciiTheme="majorEastAsia" w:eastAsiaTheme="majorEastAsia" w:hAnsiTheme="majorEastAsia" w:cs="Arial" w:hint="eastAsia"/>
          <w:sz w:val="30"/>
          <w:szCs w:val="30"/>
          <w:u w:val="single"/>
        </w:rPr>
        <w:t xml:space="preserve">　 </w:t>
      </w:r>
      <w:r w:rsidRPr="002F42F0">
        <w:rPr>
          <w:rFonts w:asciiTheme="majorEastAsia" w:eastAsiaTheme="majorEastAsia" w:hAnsiTheme="majorEastAsia" w:hint="eastAsia"/>
          <w:i/>
          <w:snapToGrid w:val="0"/>
          <w:sz w:val="30"/>
          <w:szCs w:val="30"/>
          <w:u w:val="single"/>
        </w:rPr>
        <w:t>法人姓名</w:t>
      </w:r>
      <w:r w:rsidRPr="002F42F0">
        <w:rPr>
          <w:rFonts w:asciiTheme="majorEastAsia" w:eastAsiaTheme="majorEastAsia" w:hAnsiTheme="majorEastAsia" w:cs="Arial" w:hint="eastAsia"/>
          <w:sz w:val="30"/>
          <w:szCs w:val="30"/>
        </w:rPr>
        <w:t>系</w:t>
      </w:r>
      <w:r w:rsidRPr="002F42F0">
        <w:rPr>
          <w:rFonts w:asciiTheme="majorEastAsia" w:eastAsiaTheme="majorEastAsia" w:hAnsiTheme="majorEastAsia" w:cs="Arial" w:hint="eastAsia"/>
          <w:sz w:val="30"/>
          <w:szCs w:val="30"/>
          <w:u w:val="single"/>
        </w:rPr>
        <w:t xml:space="preserve">　</w:t>
      </w:r>
      <w:r w:rsidRPr="002F42F0">
        <w:rPr>
          <w:rFonts w:asciiTheme="majorEastAsia" w:eastAsiaTheme="majorEastAsia" w:hAnsiTheme="majorEastAsia" w:hint="eastAsia"/>
          <w:i/>
          <w:snapToGrid w:val="0"/>
          <w:sz w:val="30"/>
          <w:szCs w:val="30"/>
          <w:u w:val="single"/>
        </w:rPr>
        <w:t xml:space="preserve">投标人名称  </w:t>
      </w:r>
      <w:r w:rsidRPr="002F42F0">
        <w:rPr>
          <w:rFonts w:asciiTheme="majorEastAsia" w:eastAsiaTheme="majorEastAsia" w:hAnsiTheme="majorEastAsia" w:cs="Arial" w:hint="eastAsia"/>
          <w:sz w:val="30"/>
          <w:szCs w:val="30"/>
        </w:rPr>
        <w:t>的法定代表人(单位负责人)，现委托</w:t>
      </w:r>
      <w:r w:rsidRPr="002F42F0">
        <w:rPr>
          <w:rFonts w:asciiTheme="majorEastAsia" w:eastAsiaTheme="majorEastAsia" w:hAnsiTheme="majorEastAsia" w:cs="Arial" w:hint="eastAsia"/>
          <w:sz w:val="30"/>
          <w:szCs w:val="30"/>
          <w:u w:val="single"/>
        </w:rPr>
        <w:t xml:space="preserve">　 </w:t>
      </w:r>
      <w:r w:rsidRPr="002F42F0">
        <w:rPr>
          <w:rFonts w:asciiTheme="majorEastAsia" w:eastAsiaTheme="majorEastAsia" w:hAnsiTheme="majorEastAsia" w:hint="eastAsia"/>
          <w:i/>
          <w:snapToGrid w:val="0"/>
          <w:sz w:val="30"/>
          <w:szCs w:val="30"/>
          <w:u w:val="single"/>
        </w:rPr>
        <w:t>姓名，职务</w:t>
      </w:r>
      <w:r w:rsidRPr="002F42F0">
        <w:rPr>
          <w:rFonts w:asciiTheme="majorEastAsia" w:eastAsiaTheme="majorEastAsia" w:hAnsiTheme="majorEastAsia" w:cs="Arial" w:hint="eastAsia"/>
          <w:sz w:val="30"/>
          <w:szCs w:val="30"/>
        </w:rPr>
        <w:t>以我方的名义参加贵方_________________项目的投标活动，并代表我方全权办理针对上述项目的投标、开标、投标文件澄清、签约等一切具体事务和签署相关文件。</w:t>
      </w: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我方对被授权人的签名事项负全部责任。</w:t>
      </w: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84A28" w:rsidRPr="002F42F0" w:rsidRDefault="00BB4279" w:rsidP="002F42F0">
      <w:pPr>
        <w:adjustRightInd w:val="0"/>
        <w:spacing w:line="360" w:lineRule="auto"/>
        <w:ind w:firstLineChars="210" w:firstLine="630"/>
        <w:contextualSpacing/>
        <w:rPr>
          <w:rFonts w:asciiTheme="majorEastAsia" w:eastAsiaTheme="majorEastAsia" w:hAnsiTheme="majorEastAsia" w:cs="Arial"/>
          <w:sz w:val="30"/>
          <w:szCs w:val="30"/>
        </w:rPr>
      </w:pPr>
      <w:r w:rsidRPr="002F42F0">
        <w:rPr>
          <w:rFonts w:asciiTheme="majorEastAsia" w:eastAsiaTheme="majorEastAsia" w:hAnsiTheme="majorEastAsia" w:cs="Arial" w:hint="eastAsia"/>
          <w:sz w:val="30"/>
          <w:szCs w:val="30"/>
        </w:rPr>
        <w:t>被授权人无转委托权，特此委托。</w:t>
      </w:r>
    </w:p>
    <w:p w:rsidR="00E84A28" w:rsidRPr="002F42F0" w:rsidRDefault="00BB4279" w:rsidP="002F42F0">
      <w:pPr>
        <w:spacing w:line="480" w:lineRule="auto"/>
        <w:ind w:firstLineChars="200" w:firstLine="600"/>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 xml:space="preserve">投标人名称： </w:t>
      </w:r>
      <w:r w:rsidRPr="002F42F0">
        <w:rPr>
          <w:rFonts w:asciiTheme="majorEastAsia" w:eastAsiaTheme="majorEastAsia" w:hAnsiTheme="majorEastAsia" w:hint="eastAsia"/>
          <w:sz w:val="30"/>
          <w:szCs w:val="30"/>
          <w:u w:val="single"/>
        </w:rPr>
        <w:t xml:space="preserve">       （全称）     </w:t>
      </w:r>
      <w:r w:rsidRPr="002F42F0">
        <w:rPr>
          <w:rFonts w:asciiTheme="majorEastAsia" w:eastAsiaTheme="majorEastAsia" w:hAnsiTheme="majorEastAsia" w:hint="eastAsia"/>
          <w:sz w:val="30"/>
          <w:szCs w:val="30"/>
        </w:rPr>
        <w:t>（盖单位公章）</w:t>
      </w:r>
    </w:p>
    <w:p w:rsidR="00E84A28" w:rsidRPr="002F42F0" w:rsidRDefault="00BB4279" w:rsidP="002F42F0">
      <w:pPr>
        <w:spacing w:line="480" w:lineRule="auto"/>
        <w:ind w:firstLineChars="200" w:firstLine="600"/>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法定代表人（单位负责人）：  （签字或加盖名章）</w:t>
      </w:r>
    </w:p>
    <w:p w:rsidR="00E84A28" w:rsidRPr="002F42F0" w:rsidRDefault="00BB4279" w:rsidP="002F42F0">
      <w:pPr>
        <w:spacing w:line="480" w:lineRule="auto"/>
        <w:ind w:firstLineChars="200" w:firstLine="600"/>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84A28" w:rsidRPr="002F42F0">
        <w:trPr>
          <w:gridAfter w:val="1"/>
          <w:wAfter w:w="14" w:type="dxa"/>
          <w:trHeight w:val="2636"/>
        </w:trPr>
        <w:tc>
          <w:tcPr>
            <w:tcW w:w="4484" w:type="dxa"/>
            <w:vAlign w:val="center"/>
          </w:tcPr>
          <w:p w:rsidR="00E84A28" w:rsidRPr="002F42F0" w:rsidRDefault="00BB4279">
            <w:pPr>
              <w:jc w:val="center"/>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法定代表人（单位负责人）身份证（正面）</w:t>
            </w:r>
          </w:p>
        </w:tc>
        <w:tc>
          <w:tcPr>
            <w:tcW w:w="4485" w:type="dxa"/>
            <w:gridSpan w:val="2"/>
            <w:vAlign w:val="center"/>
          </w:tcPr>
          <w:p w:rsidR="00E84A28" w:rsidRPr="002F42F0" w:rsidRDefault="00BB4279">
            <w:pPr>
              <w:jc w:val="center"/>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法定代表人（单位负责人）身份证（反面）</w:t>
            </w:r>
          </w:p>
        </w:tc>
      </w:tr>
      <w:tr w:rsidR="00E84A28" w:rsidRPr="002F42F0">
        <w:trPr>
          <w:trHeight w:val="2781"/>
        </w:trPr>
        <w:tc>
          <w:tcPr>
            <w:tcW w:w="4491" w:type="dxa"/>
            <w:gridSpan w:val="2"/>
            <w:vAlign w:val="center"/>
          </w:tcPr>
          <w:p w:rsidR="00E84A28" w:rsidRPr="002F42F0" w:rsidRDefault="00BB4279">
            <w:pPr>
              <w:jc w:val="center"/>
              <w:rPr>
                <w:rFonts w:asciiTheme="majorEastAsia" w:eastAsiaTheme="majorEastAsia" w:hAnsiTheme="majorEastAsia"/>
                <w:sz w:val="30"/>
                <w:szCs w:val="30"/>
              </w:rPr>
            </w:pPr>
            <w:bookmarkStart w:id="7" w:name="_资格证明文件"/>
            <w:bookmarkStart w:id="8" w:name="_Toc364329026"/>
            <w:bookmarkEnd w:id="7"/>
            <w:r w:rsidRPr="002F42F0">
              <w:rPr>
                <w:rFonts w:asciiTheme="majorEastAsia" w:eastAsiaTheme="majorEastAsia" w:hAnsiTheme="majorEastAsia" w:hint="eastAsia"/>
                <w:sz w:val="30"/>
                <w:szCs w:val="30"/>
              </w:rPr>
              <w:lastRenderedPageBreak/>
              <w:t>法定代表人（单位负责人）授权代表身份证（正面）</w:t>
            </w:r>
            <w:bookmarkEnd w:id="8"/>
          </w:p>
        </w:tc>
        <w:tc>
          <w:tcPr>
            <w:tcW w:w="4492" w:type="dxa"/>
            <w:gridSpan w:val="2"/>
            <w:vAlign w:val="center"/>
          </w:tcPr>
          <w:p w:rsidR="00E84A28" w:rsidRPr="002F42F0" w:rsidRDefault="00BB4279">
            <w:pPr>
              <w:jc w:val="center"/>
              <w:rPr>
                <w:rFonts w:asciiTheme="majorEastAsia" w:eastAsiaTheme="majorEastAsia" w:hAnsiTheme="majorEastAsia"/>
                <w:sz w:val="30"/>
                <w:szCs w:val="30"/>
              </w:rPr>
            </w:pPr>
            <w:bookmarkStart w:id="9" w:name="_Toc364329027"/>
            <w:r w:rsidRPr="002F42F0">
              <w:rPr>
                <w:rFonts w:asciiTheme="majorEastAsia" w:eastAsiaTheme="majorEastAsia" w:hAnsiTheme="majorEastAsia" w:hint="eastAsia"/>
                <w:sz w:val="30"/>
                <w:szCs w:val="30"/>
              </w:rPr>
              <w:t>法定代表人（单位负责人）授权代表身份证（反面）</w:t>
            </w:r>
            <w:bookmarkEnd w:id="9"/>
          </w:p>
        </w:tc>
      </w:tr>
    </w:tbl>
    <w:p w:rsidR="00E84A28" w:rsidRPr="002F42F0" w:rsidRDefault="00E84A28" w:rsidP="004640D3">
      <w:pPr>
        <w:widowControl/>
        <w:spacing w:before="100" w:beforeAutospacing="1" w:after="100" w:afterAutospacing="1" w:line="360" w:lineRule="auto"/>
        <w:rPr>
          <w:rFonts w:asciiTheme="majorEastAsia" w:eastAsiaTheme="majorEastAsia" w:hAnsiTheme="major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E84A28" w:rsidRPr="002F42F0" w:rsidRDefault="00BB4279">
      <w:pPr>
        <w:widowControl/>
        <w:spacing w:before="100" w:beforeAutospacing="1" w:after="100" w:afterAutospacing="1" w:line="360" w:lineRule="auto"/>
        <w:jc w:val="center"/>
        <w:rPr>
          <w:rFonts w:asciiTheme="majorEastAsia" w:eastAsiaTheme="majorEastAsia" w:hAnsiTheme="majorEastAsia"/>
          <w:b/>
          <w:bCs/>
          <w:color w:val="000000"/>
          <w:sz w:val="30"/>
          <w:szCs w:val="30"/>
        </w:rPr>
      </w:pPr>
      <w:r w:rsidRPr="002F42F0">
        <w:rPr>
          <w:rFonts w:asciiTheme="majorEastAsia" w:eastAsiaTheme="majorEastAsia" w:hAnsiTheme="majorEastAsia" w:hint="eastAsia"/>
          <w:b/>
          <w:bCs/>
          <w:color w:val="000000"/>
          <w:sz w:val="30"/>
          <w:szCs w:val="30"/>
        </w:rPr>
        <w:lastRenderedPageBreak/>
        <w:t>3.4 没有重大违法记录的声明</w:t>
      </w:r>
    </w:p>
    <w:p w:rsidR="00E84A28" w:rsidRPr="002F42F0" w:rsidRDefault="00BB4279" w:rsidP="00B7224D">
      <w:pPr>
        <w:spacing w:beforeLines="50" w:afterLines="50"/>
        <w:jc w:val="center"/>
        <w:rPr>
          <w:rFonts w:asciiTheme="majorEastAsia" w:eastAsiaTheme="majorEastAsia" w:hAnsiTheme="majorEastAsia" w:cs="Arial"/>
          <w:color w:val="000000"/>
          <w:kern w:val="0"/>
          <w:sz w:val="30"/>
          <w:szCs w:val="30"/>
        </w:rPr>
      </w:pPr>
      <w:r w:rsidRPr="002F42F0">
        <w:rPr>
          <w:rFonts w:asciiTheme="majorEastAsia" w:eastAsiaTheme="majorEastAsia" w:hAnsiTheme="majorEastAsia" w:cs="Arial" w:hint="eastAsia"/>
          <w:color w:val="000000"/>
          <w:kern w:val="0"/>
          <w:sz w:val="30"/>
          <w:szCs w:val="30"/>
        </w:rPr>
        <w:t>声　   明</w:t>
      </w:r>
    </w:p>
    <w:p w:rsidR="00E84A28" w:rsidRPr="002F42F0" w:rsidRDefault="00BB4279" w:rsidP="00B7224D">
      <w:pPr>
        <w:spacing w:beforeLines="50" w:afterLines="50" w:line="360" w:lineRule="auto"/>
        <w:ind w:firstLineChars="200" w:firstLine="600"/>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本公司参加本次政府采购活动前三年内，在经营活动中没有重大违法记录。（重大违法记录，是指因违法经营受到刑事处罚或者责令停产停业、吊销许可证或者执照、较大数额罚款等行政处罚。）</w:t>
      </w:r>
    </w:p>
    <w:p w:rsidR="00E84A28" w:rsidRPr="002F42F0" w:rsidRDefault="00E84A28" w:rsidP="002F42F0">
      <w:pPr>
        <w:pStyle w:val="a0"/>
        <w:ind w:firstLine="300"/>
        <w:rPr>
          <w:rFonts w:asciiTheme="majorEastAsia" w:eastAsiaTheme="majorEastAsia" w:hAnsiTheme="majorEastAsia"/>
          <w:sz w:val="30"/>
          <w:szCs w:val="30"/>
          <w:lang w:val="zh-CN"/>
        </w:rPr>
      </w:pPr>
    </w:p>
    <w:p w:rsidR="00E84A28" w:rsidRPr="002F42F0" w:rsidRDefault="00BB4279" w:rsidP="00B7224D">
      <w:pPr>
        <w:spacing w:beforeLines="50" w:afterLines="50" w:line="360" w:lineRule="auto"/>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特此声明。</w:t>
      </w:r>
    </w:p>
    <w:p w:rsidR="00E84A28" w:rsidRPr="002F42F0" w:rsidRDefault="00BB4279" w:rsidP="00B7224D">
      <w:pPr>
        <w:spacing w:beforeLines="50" w:afterLines="50" w:line="360" w:lineRule="auto"/>
        <w:ind w:firstLineChars="177" w:firstLine="531"/>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本公司对上述声明的真实性负责。如有虚假，将依法承担相应责任。</w:t>
      </w:r>
    </w:p>
    <w:p w:rsidR="00E84A28" w:rsidRPr="002F42F0" w:rsidRDefault="00E84A28" w:rsidP="00B7224D">
      <w:pPr>
        <w:spacing w:beforeLines="50" w:afterLines="50" w:line="360" w:lineRule="auto"/>
        <w:ind w:firstLineChars="236" w:firstLine="708"/>
        <w:rPr>
          <w:rFonts w:asciiTheme="majorEastAsia" w:eastAsiaTheme="majorEastAsia" w:hAnsiTheme="majorEastAsia" w:cs="宋体"/>
          <w:sz w:val="30"/>
          <w:szCs w:val="30"/>
          <w:lang w:val="zh-CN"/>
        </w:rPr>
      </w:pPr>
    </w:p>
    <w:p w:rsidR="00E84A28" w:rsidRPr="002F42F0" w:rsidRDefault="00BB4279" w:rsidP="00B7224D">
      <w:pPr>
        <w:spacing w:beforeLines="50" w:afterLines="50" w:line="360" w:lineRule="auto"/>
        <w:ind w:right="420" w:firstLineChars="2286" w:firstLine="6858"/>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单位名称（盖章）：</w:t>
      </w:r>
    </w:p>
    <w:p w:rsidR="00E84A28" w:rsidRPr="002F42F0" w:rsidRDefault="00BB4279" w:rsidP="004640D3">
      <w:pPr>
        <w:spacing w:beforeLines="50" w:afterLines="50" w:line="360" w:lineRule="auto"/>
        <w:ind w:right="420" w:firstLineChars="2100" w:firstLine="6300"/>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日期：   年   月   日</w:t>
      </w:r>
    </w:p>
    <w:p w:rsidR="00E84A28" w:rsidRPr="002F42F0" w:rsidRDefault="00E84A28" w:rsidP="002F42F0">
      <w:pPr>
        <w:pStyle w:val="a0"/>
        <w:ind w:firstLine="300"/>
        <w:rPr>
          <w:rFonts w:asciiTheme="majorEastAsia" w:eastAsiaTheme="majorEastAsia" w:hAnsiTheme="majorEastAsia"/>
          <w:sz w:val="30"/>
          <w:szCs w:val="30"/>
          <w:lang w:val="zh-CN"/>
        </w:rPr>
      </w:pPr>
    </w:p>
    <w:p w:rsidR="00E84A28" w:rsidRPr="002F42F0" w:rsidRDefault="00E84A28">
      <w:pPr>
        <w:autoSpaceDE w:val="0"/>
        <w:autoSpaceDN w:val="0"/>
        <w:adjustRightInd w:val="0"/>
        <w:spacing w:line="360" w:lineRule="auto"/>
        <w:jc w:val="center"/>
        <w:outlineLvl w:val="0"/>
        <w:rPr>
          <w:rFonts w:asciiTheme="majorEastAsia" w:eastAsiaTheme="majorEastAsia" w:hAnsiTheme="majorEastAsia"/>
          <w:b/>
          <w:bCs/>
          <w:color w:val="000000"/>
          <w:sz w:val="30"/>
          <w:szCs w:val="30"/>
        </w:rPr>
      </w:pPr>
    </w:p>
    <w:p w:rsidR="00E84A28" w:rsidRPr="002F42F0" w:rsidRDefault="00E84A28">
      <w:pPr>
        <w:autoSpaceDE w:val="0"/>
        <w:autoSpaceDN w:val="0"/>
        <w:adjustRightInd w:val="0"/>
        <w:spacing w:line="360" w:lineRule="auto"/>
        <w:jc w:val="center"/>
        <w:outlineLvl w:val="0"/>
        <w:rPr>
          <w:rFonts w:asciiTheme="majorEastAsia" w:eastAsiaTheme="majorEastAsia" w:hAnsiTheme="majorEastAsia"/>
          <w:b/>
          <w:bCs/>
          <w:color w:val="000000"/>
          <w:sz w:val="30"/>
          <w:szCs w:val="30"/>
        </w:rPr>
      </w:pPr>
    </w:p>
    <w:p w:rsidR="00E84A28" w:rsidRPr="002F42F0" w:rsidRDefault="00E84A28">
      <w:pPr>
        <w:autoSpaceDE w:val="0"/>
        <w:autoSpaceDN w:val="0"/>
        <w:adjustRightInd w:val="0"/>
        <w:spacing w:line="360" w:lineRule="auto"/>
        <w:jc w:val="center"/>
        <w:outlineLvl w:val="0"/>
        <w:rPr>
          <w:rFonts w:asciiTheme="majorEastAsia" w:eastAsiaTheme="majorEastAsia" w:hAnsiTheme="majorEastAsia"/>
          <w:b/>
          <w:bCs/>
          <w:color w:val="000000"/>
          <w:sz w:val="30"/>
          <w:szCs w:val="30"/>
        </w:rPr>
      </w:pPr>
    </w:p>
    <w:p w:rsidR="00E84A28" w:rsidRPr="002F42F0" w:rsidRDefault="00E84A28">
      <w:pPr>
        <w:autoSpaceDE w:val="0"/>
        <w:autoSpaceDN w:val="0"/>
        <w:adjustRightInd w:val="0"/>
        <w:spacing w:line="360" w:lineRule="auto"/>
        <w:jc w:val="center"/>
        <w:outlineLvl w:val="0"/>
        <w:rPr>
          <w:rFonts w:asciiTheme="majorEastAsia" w:eastAsiaTheme="majorEastAsia" w:hAnsiTheme="majorEastAsia"/>
          <w:b/>
          <w:bCs/>
          <w:color w:val="000000"/>
          <w:sz w:val="30"/>
          <w:szCs w:val="30"/>
        </w:rPr>
      </w:pPr>
    </w:p>
    <w:p w:rsidR="00E84A28" w:rsidRPr="002F42F0" w:rsidRDefault="00E84A28">
      <w:pPr>
        <w:autoSpaceDE w:val="0"/>
        <w:autoSpaceDN w:val="0"/>
        <w:adjustRightInd w:val="0"/>
        <w:spacing w:line="360" w:lineRule="auto"/>
        <w:jc w:val="center"/>
        <w:outlineLvl w:val="0"/>
        <w:rPr>
          <w:rFonts w:asciiTheme="majorEastAsia" w:eastAsiaTheme="majorEastAsia" w:hAnsiTheme="majorEastAsia"/>
          <w:b/>
          <w:bCs/>
          <w:color w:val="000000"/>
          <w:sz w:val="30"/>
          <w:szCs w:val="30"/>
        </w:rPr>
      </w:pPr>
    </w:p>
    <w:p w:rsidR="00E84A28" w:rsidRPr="002F42F0" w:rsidRDefault="00E84A28">
      <w:pPr>
        <w:autoSpaceDE w:val="0"/>
        <w:autoSpaceDN w:val="0"/>
        <w:adjustRightInd w:val="0"/>
        <w:spacing w:line="360" w:lineRule="auto"/>
        <w:jc w:val="center"/>
        <w:outlineLvl w:val="0"/>
        <w:rPr>
          <w:rFonts w:asciiTheme="majorEastAsia" w:eastAsiaTheme="majorEastAsia" w:hAnsiTheme="majorEastAsia"/>
          <w:b/>
          <w:bCs/>
          <w:color w:val="000000"/>
          <w:sz w:val="30"/>
          <w:szCs w:val="30"/>
        </w:rPr>
      </w:pPr>
    </w:p>
    <w:p w:rsidR="00E84A28" w:rsidRPr="002F42F0" w:rsidRDefault="00E84A28" w:rsidP="004640D3">
      <w:pPr>
        <w:autoSpaceDE w:val="0"/>
        <w:autoSpaceDN w:val="0"/>
        <w:adjustRightInd w:val="0"/>
        <w:spacing w:line="360" w:lineRule="auto"/>
        <w:outlineLvl w:val="0"/>
        <w:rPr>
          <w:rFonts w:asciiTheme="majorEastAsia" w:eastAsiaTheme="majorEastAsia" w:hAnsiTheme="majorEastAsia"/>
          <w:b/>
          <w:bCs/>
          <w:color w:val="000000"/>
          <w:sz w:val="30"/>
          <w:szCs w:val="30"/>
        </w:rPr>
      </w:pPr>
    </w:p>
    <w:p w:rsidR="00E84A28" w:rsidRPr="002F42F0" w:rsidRDefault="00E84A28">
      <w:pPr>
        <w:autoSpaceDE w:val="0"/>
        <w:autoSpaceDN w:val="0"/>
        <w:adjustRightInd w:val="0"/>
        <w:spacing w:line="360" w:lineRule="auto"/>
        <w:outlineLvl w:val="0"/>
        <w:rPr>
          <w:rFonts w:asciiTheme="majorEastAsia" w:eastAsiaTheme="majorEastAsia" w:hAnsiTheme="majorEastAsia"/>
          <w:b/>
          <w:bCs/>
          <w:color w:val="000000"/>
          <w:sz w:val="30"/>
          <w:szCs w:val="30"/>
        </w:rPr>
      </w:pPr>
    </w:p>
    <w:p w:rsidR="00E84A28" w:rsidRPr="002F42F0" w:rsidRDefault="00BB4279">
      <w:pPr>
        <w:autoSpaceDE w:val="0"/>
        <w:autoSpaceDN w:val="0"/>
        <w:adjustRightInd w:val="0"/>
        <w:spacing w:line="360" w:lineRule="auto"/>
        <w:jc w:val="center"/>
        <w:outlineLvl w:val="0"/>
        <w:rPr>
          <w:rFonts w:asciiTheme="majorEastAsia" w:eastAsiaTheme="majorEastAsia" w:hAnsiTheme="majorEastAsia"/>
          <w:b/>
          <w:bCs/>
          <w:color w:val="000000"/>
          <w:sz w:val="30"/>
          <w:szCs w:val="30"/>
        </w:rPr>
      </w:pPr>
      <w:r w:rsidRPr="002F42F0">
        <w:rPr>
          <w:rFonts w:asciiTheme="majorEastAsia" w:eastAsiaTheme="majorEastAsia" w:hAnsiTheme="majorEastAsia" w:hint="eastAsia"/>
          <w:b/>
          <w:bCs/>
          <w:color w:val="000000"/>
          <w:sz w:val="30"/>
          <w:szCs w:val="30"/>
        </w:rPr>
        <w:lastRenderedPageBreak/>
        <w:t>3.5 投标承诺函</w:t>
      </w:r>
    </w:p>
    <w:p w:rsidR="00E84A28" w:rsidRPr="002F42F0" w:rsidRDefault="00E84A28">
      <w:pPr>
        <w:autoSpaceDE w:val="0"/>
        <w:autoSpaceDN w:val="0"/>
        <w:snapToGrid w:val="0"/>
        <w:spacing w:line="360" w:lineRule="auto"/>
        <w:jc w:val="center"/>
        <w:rPr>
          <w:rFonts w:asciiTheme="majorEastAsia" w:eastAsiaTheme="majorEastAsia" w:hAnsiTheme="majorEastAsia"/>
          <w:b/>
          <w:bCs/>
          <w:color w:val="000000"/>
          <w:sz w:val="30"/>
          <w:szCs w:val="30"/>
        </w:rPr>
      </w:pPr>
    </w:p>
    <w:p w:rsidR="00E84A28" w:rsidRPr="002F42F0" w:rsidRDefault="00BB4279" w:rsidP="00B7224D">
      <w:pPr>
        <w:spacing w:beforeLines="50" w:afterLines="50" w:line="360" w:lineRule="auto"/>
        <w:contextualSpacing/>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襄城县政府采购中心</w:t>
      </w:r>
      <w:r w:rsidRPr="002F42F0">
        <w:rPr>
          <w:rFonts w:asciiTheme="majorEastAsia" w:eastAsiaTheme="majorEastAsia" w:hAnsiTheme="majorEastAsia" w:cs="宋体"/>
          <w:sz w:val="30"/>
          <w:szCs w:val="30"/>
          <w:lang w:val="zh-CN"/>
        </w:rPr>
        <w:t>：</w:t>
      </w:r>
    </w:p>
    <w:p w:rsidR="00E84A28" w:rsidRPr="002F42F0" w:rsidRDefault="00BB4279" w:rsidP="00B7224D">
      <w:pPr>
        <w:spacing w:beforeLines="50" w:afterLines="50" w:line="360" w:lineRule="auto"/>
        <w:ind w:firstLineChars="200" w:firstLine="600"/>
        <w:contextualSpacing/>
        <w:rPr>
          <w:rFonts w:asciiTheme="majorEastAsia" w:eastAsiaTheme="majorEastAsia" w:hAnsiTheme="majorEastAsia" w:cs="宋体"/>
          <w:sz w:val="30"/>
          <w:szCs w:val="30"/>
          <w:lang w:val="zh-CN"/>
        </w:rPr>
      </w:pPr>
      <w:r w:rsidRPr="002F42F0">
        <w:rPr>
          <w:rFonts w:asciiTheme="majorEastAsia" w:eastAsiaTheme="majorEastAsia" w:hAnsiTheme="majorEastAsia" w:cs="宋体"/>
          <w:sz w:val="30"/>
          <w:szCs w:val="30"/>
          <w:lang w:val="zh-CN"/>
        </w:rPr>
        <w:t>经研究，我</w:t>
      </w:r>
      <w:r w:rsidRPr="002F42F0">
        <w:rPr>
          <w:rFonts w:asciiTheme="majorEastAsia" w:eastAsiaTheme="majorEastAsia" w:hAnsiTheme="majorEastAsia" w:cs="宋体" w:hint="eastAsia"/>
          <w:sz w:val="30"/>
          <w:szCs w:val="30"/>
          <w:lang w:val="zh-CN"/>
        </w:rPr>
        <w:t>方自愿参与贵方</w:t>
      </w:r>
      <w:r w:rsidRPr="002F42F0">
        <w:rPr>
          <w:rFonts w:asciiTheme="majorEastAsia" w:eastAsiaTheme="majorEastAsia" w:hAnsiTheme="majorEastAsia" w:cs="宋体" w:hint="eastAsia"/>
          <w:sz w:val="30"/>
          <w:szCs w:val="30"/>
          <w:u w:val="single"/>
          <w:lang w:val="zh-CN"/>
        </w:rPr>
        <w:t xml:space="preserve">       </w:t>
      </w:r>
      <w:r w:rsidRPr="002F42F0">
        <w:rPr>
          <w:rFonts w:asciiTheme="majorEastAsia" w:eastAsiaTheme="majorEastAsia" w:hAnsiTheme="majorEastAsia" w:cs="宋体"/>
          <w:sz w:val="30"/>
          <w:szCs w:val="30"/>
          <w:lang w:val="zh-CN"/>
        </w:rPr>
        <w:t>年____月</w:t>
      </w:r>
      <w:r w:rsidRPr="002F42F0">
        <w:rPr>
          <w:rFonts w:asciiTheme="majorEastAsia" w:eastAsiaTheme="majorEastAsia" w:hAnsiTheme="majorEastAsia" w:cs="宋体" w:hint="eastAsia"/>
          <w:sz w:val="30"/>
          <w:szCs w:val="30"/>
          <w:u w:val="single"/>
          <w:lang w:val="zh-CN"/>
        </w:rPr>
        <w:t xml:space="preserve">    </w:t>
      </w:r>
      <w:r w:rsidRPr="002F42F0">
        <w:rPr>
          <w:rFonts w:asciiTheme="majorEastAsia" w:eastAsiaTheme="majorEastAsia" w:hAnsiTheme="majorEastAsia" w:cs="宋体" w:hint="eastAsia"/>
          <w:sz w:val="30"/>
          <w:szCs w:val="30"/>
          <w:lang w:val="zh-CN"/>
        </w:rPr>
        <w:t xml:space="preserve"> </w:t>
      </w:r>
      <w:r w:rsidRPr="002F42F0">
        <w:rPr>
          <w:rFonts w:asciiTheme="majorEastAsia" w:eastAsiaTheme="majorEastAsia" w:hAnsiTheme="majorEastAsia" w:cs="宋体"/>
          <w:sz w:val="30"/>
          <w:szCs w:val="30"/>
          <w:lang w:val="zh-CN"/>
        </w:rPr>
        <w:t>日</w:t>
      </w:r>
      <w:r w:rsidRPr="002F42F0">
        <w:rPr>
          <w:rFonts w:asciiTheme="majorEastAsia" w:eastAsiaTheme="majorEastAsia" w:hAnsiTheme="majorEastAsia" w:cs="宋体" w:hint="eastAsia"/>
          <w:sz w:val="30"/>
          <w:szCs w:val="30"/>
          <w:lang w:val="zh-CN"/>
        </w:rPr>
        <w:t xml:space="preserve"> </w:t>
      </w:r>
      <w:r w:rsidRPr="002F42F0">
        <w:rPr>
          <w:rFonts w:asciiTheme="majorEastAsia" w:eastAsiaTheme="majorEastAsia" w:hAnsiTheme="majorEastAsia" w:cs="宋体" w:hint="eastAsia"/>
          <w:sz w:val="30"/>
          <w:szCs w:val="30"/>
          <w:u w:val="single"/>
          <w:lang w:val="zh-CN"/>
        </w:rPr>
        <w:t xml:space="preserve">                     </w:t>
      </w:r>
      <w:r w:rsidRPr="002F42F0">
        <w:rPr>
          <w:rFonts w:asciiTheme="majorEastAsia" w:eastAsiaTheme="majorEastAsia" w:hAnsiTheme="majorEastAsia" w:cs="宋体"/>
          <w:sz w:val="30"/>
          <w:szCs w:val="30"/>
          <w:u w:val="single"/>
          <w:lang w:val="zh-CN"/>
        </w:rPr>
        <w:t>_</w:t>
      </w:r>
      <w:r w:rsidRPr="002F42F0">
        <w:rPr>
          <w:rFonts w:asciiTheme="majorEastAsia" w:eastAsiaTheme="majorEastAsia" w:hAnsiTheme="majorEastAsia" w:cs="宋体" w:hint="eastAsia"/>
          <w:sz w:val="30"/>
          <w:szCs w:val="30"/>
          <w:lang w:val="zh-CN"/>
        </w:rPr>
        <w:t>（招标编号、项目名称）的</w:t>
      </w:r>
      <w:r w:rsidRPr="002F42F0">
        <w:rPr>
          <w:rFonts w:asciiTheme="majorEastAsia" w:eastAsiaTheme="majorEastAsia" w:hAnsiTheme="majorEastAsia" w:cs="宋体"/>
          <w:sz w:val="30"/>
          <w:szCs w:val="30"/>
          <w:lang w:val="zh-CN"/>
        </w:rPr>
        <w:t>投标，</w:t>
      </w:r>
      <w:r w:rsidRPr="002F42F0">
        <w:rPr>
          <w:rFonts w:asciiTheme="majorEastAsia" w:eastAsiaTheme="majorEastAsia" w:hAnsiTheme="majorEastAsia" w:cs="宋体" w:hint="eastAsia"/>
          <w:sz w:val="30"/>
          <w:szCs w:val="30"/>
          <w:lang w:val="zh-CN"/>
        </w:rPr>
        <w:t>将</w:t>
      </w:r>
      <w:r w:rsidRPr="002F42F0">
        <w:rPr>
          <w:rFonts w:asciiTheme="majorEastAsia" w:eastAsiaTheme="majorEastAsia" w:hAnsiTheme="majorEastAsia" w:cs="宋体"/>
          <w:sz w:val="30"/>
          <w:szCs w:val="30"/>
          <w:lang w:val="zh-CN"/>
        </w:rPr>
        <w:t>严格</w:t>
      </w:r>
      <w:r w:rsidRPr="002F42F0">
        <w:rPr>
          <w:rFonts w:asciiTheme="majorEastAsia" w:eastAsiaTheme="majorEastAsia" w:hAnsiTheme="majorEastAsia" w:cs="宋体" w:hint="eastAsia"/>
          <w:sz w:val="30"/>
          <w:szCs w:val="30"/>
          <w:lang w:val="zh-CN"/>
        </w:rPr>
        <w:t>遵守</w:t>
      </w:r>
      <w:r w:rsidRPr="002F42F0">
        <w:rPr>
          <w:rFonts w:asciiTheme="majorEastAsia" w:eastAsiaTheme="majorEastAsia" w:hAnsiTheme="majorEastAsia" w:cs="宋体"/>
          <w:sz w:val="30"/>
          <w:szCs w:val="30"/>
          <w:lang w:val="zh-CN"/>
        </w:rPr>
        <w:t>《</w:t>
      </w:r>
      <w:r w:rsidRPr="002F42F0">
        <w:rPr>
          <w:rFonts w:asciiTheme="majorEastAsia" w:eastAsiaTheme="majorEastAsia" w:hAnsiTheme="majorEastAsia" w:cs="宋体" w:hint="eastAsia"/>
          <w:sz w:val="30"/>
          <w:szCs w:val="30"/>
          <w:lang w:val="zh-CN"/>
        </w:rPr>
        <w:t>中华人民共和国政府采购</w:t>
      </w:r>
      <w:r w:rsidRPr="002F42F0">
        <w:rPr>
          <w:rFonts w:asciiTheme="majorEastAsia" w:eastAsiaTheme="majorEastAsia" w:hAnsiTheme="majorEastAsia" w:cs="宋体"/>
          <w:sz w:val="30"/>
          <w:szCs w:val="30"/>
          <w:lang w:val="zh-CN"/>
        </w:rPr>
        <w:t>法》等</w:t>
      </w:r>
      <w:r w:rsidRPr="002F42F0">
        <w:rPr>
          <w:rFonts w:asciiTheme="majorEastAsia" w:eastAsiaTheme="majorEastAsia" w:hAnsiTheme="majorEastAsia" w:cs="宋体" w:hint="eastAsia"/>
          <w:sz w:val="30"/>
          <w:szCs w:val="30"/>
          <w:lang w:val="zh-CN"/>
        </w:rPr>
        <w:t>相关</w:t>
      </w:r>
      <w:r w:rsidRPr="002F42F0">
        <w:rPr>
          <w:rFonts w:asciiTheme="majorEastAsia" w:eastAsiaTheme="majorEastAsia" w:hAnsiTheme="majorEastAsia" w:cs="宋体"/>
          <w:sz w:val="30"/>
          <w:szCs w:val="30"/>
          <w:lang w:val="zh-CN"/>
        </w:rPr>
        <w:t>法律法规</w:t>
      </w:r>
      <w:r w:rsidRPr="002F42F0">
        <w:rPr>
          <w:rFonts w:asciiTheme="majorEastAsia" w:eastAsiaTheme="majorEastAsia" w:hAnsiTheme="majorEastAsia" w:cs="宋体" w:hint="eastAsia"/>
          <w:sz w:val="30"/>
          <w:szCs w:val="30"/>
          <w:lang w:val="zh-CN"/>
        </w:rPr>
        <w:t>规定</w:t>
      </w:r>
      <w:r w:rsidRPr="002F42F0">
        <w:rPr>
          <w:rFonts w:asciiTheme="majorEastAsia" w:eastAsiaTheme="majorEastAsia" w:hAnsiTheme="majorEastAsia" w:cs="宋体"/>
          <w:sz w:val="30"/>
          <w:szCs w:val="30"/>
          <w:lang w:val="zh-CN"/>
        </w:rPr>
        <w:t>，并无条件地遵守本次采购活动各项规定。我们郑重承诺：</w:t>
      </w:r>
      <w:r w:rsidRPr="002F42F0">
        <w:rPr>
          <w:rFonts w:asciiTheme="majorEastAsia" w:eastAsiaTheme="majorEastAsia" w:hAnsiTheme="majorEastAsia" w:cs="宋体" w:hint="eastAsia"/>
          <w:sz w:val="30"/>
          <w:szCs w:val="30"/>
          <w:lang w:val="zh-CN"/>
        </w:rPr>
        <w:t>我方</w:t>
      </w:r>
      <w:r w:rsidRPr="002F42F0">
        <w:rPr>
          <w:rFonts w:asciiTheme="majorEastAsia" w:eastAsiaTheme="majorEastAsia" w:hAnsiTheme="majorEastAsia" w:cs="宋体"/>
          <w:sz w:val="30"/>
          <w:szCs w:val="30"/>
          <w:lang w:val="zh-CN"/>
        </w:rPr>
        <w:t>如果在本次</w:t>
      </w:r>
      <w:r w:rsidRPr="002F42F0">
        <w:rPr>
          <w:rFonts w:asciiTheme="majorEastAsia" w:eastAsiaTheme="majorEastAsia" w:hAnsiTheme="majorEastAsia" w:cs="宋体" w:hint="eastAsia"/>
          <w:sz w:val="30"/>
          <w:szCs w:val="30"/>
          <w:lang w:val="zh-CN"/>
        </w:rPr>
        <w:t>投标</w:t>
      </w:r>
      <w:r w:rsidRPr="002F42F0">
        <w:rPr>
          <w:rFonts w:asciiTheme="majorEastAsia" w:eastAsiaTheme="majorEastAsia" w:hAnsiTheme="majorEastAsia" w:cs="宋体"/>
          <w:sz w:val="30"/>
          <w:szCs w:val="30"/>
          <w:lang w:val="zh-CN"/>
        </w:rPr>
        <w:t>活动中有</w:t>
      </w:r>
      <w:r w:rsidRPr="002F42F0">
        <w:rPr>
          <w:rFonts w:asciiTheme="majorEastAsia" w:eastAsiaTheme="majorEastAsia" w:hAnsiTheme="majorEastAsia" w:cs="宋体" w:hint="eastAsia"/>
          <w:sz w:val="30"/>
          <w:szCs w:val="30"/>
          <w:lang w:val="zh-CN"/>
        </w:rPr>
        <w:t>下列</w:t>
      </w:r>
      <w:r w:rsidRPr="002F42F0">
        <w:rPr>
          <w:rFonts w:asciiTheme="majorEastAsia" w:eastAsiaTheme="majorEastAsia" w:hAnsiTheme="majorEastAsia" w:cs="宋体"/>
          <w:sz w:val="30"/>
          <w:szCs w:val="30"/>
          <w:lang w:val="zh-CN"/>
        </w:rPr>
        <w:t>情形</w:t>
      </w:r>
      <w:r w:rsidRPr="002F42F0">
        <w:rPr>
          <w:rFonts w:asciiTheme="majorEastAsia" w:eastAsiaTheme="majorEastAsia" w:hAnsiTheme="majorEastAsia" w:cs="宋体" w:hint="eastAsia"/>
          <w:sz w:val="30"/>
          <w:szCs w:val="30"/>
          <w:lang w:val="zh-CN"/>
        </w:rPr>
        <w:t>之一</w:t>
      </w:r>
      <w:r w:rsidRPr="002F42F0">
        <w:rPr>
          <w:rFonts w:asciiTheme="majorEastAsia" w:eastAsiaTheme="majorEastAsia" w:hAnsiTheme="majorEastAsia" w:cs="宋体"/>
          <w:sz w:val="30"/>
          <w:szCs w:val="30"/>
          <w:lang w:val="zh-CN"/>
        </w:rPr>
        <w:t>的，愿接受政府采购</w:t>
      </w:r>
      <w:r w:rsidRPr="002F42F0">
        <w:rPr>
          <w:rFonts w:asciiTheme="majorEastAsia" w:eastAsiaTheme="majorEastAsia" w:hAnsiTheme="majorEastAsia" w:cs="宋体" w:hint="eastAsia"/>
          <w:sz w:val="30"/>
          <w:szCs w:val="30"/>
          <w:lang w:val="zh-CN"/>
        </w:rPr>
        <w:t>监督管理</w:t>
      </w:r>
      <w:r w:rsidRPr="002F42F0">
        <w:rPr>
          <w:rFonts w:asciiTheme="majorEastAsia" w:eastAsiaTheme="majorEastAsia" w:hAnsiTheme="majorEastAsia" w:cs="宋体"/>
          <w:sz w:val="30"/>
          <w:szCs w:val="30"/>
          <w:lang w:val="zh-CN"/>
        </w:rPr>
        <w:t>部门给予相关处罚并</w:t>
      </w:r>
      <w:r w:rsidRPr="002F42F0">
        <w:rPr>
          <w:rFonts w:asciiTheme="majorEastAsia" w:eastAsiaTheme="majorEastAsia" w:hAnsiTheme="majorEastAsia" w:cs="宋体" w:hint="eastAsia"/>
          <w:sz w:val="30"/>
          <w:szCs w:val="30"/>
          <w:lang w:val="zh-CN"/>
        </w:rPr>
        <w:t>承诺依法</w:t>
      </w:r>
      <w:r w:rsidRPr="002F42F0">
        <w:rPr>
          <w:rFonts w:asciiTheme="majorEastAsia" w:eastAsiaTheme="majorEastAsia" w:hAnsiTheme="majorEastAsia" w:cs="宋体"/>
          <w:sz w:val="30"/>
          <w:szCs w:val="30"/>
          <w:lang w:val="zh-CN"/>
        </w:rPr>
        <w:t>承担</w:t>
      </w:r>
      <w:r w:rsidRPr="002F42F0">
        <w:rPr>
          <w:rFonts w:asciiTheme="majorEastAsia" w:eastAsiaTheme="majorEastAsia" w:hAnsiTheme="majorEastAsia" w:cs="宋体" w:hint="eastAsia"/>
          <w:sz w:val="30"/>
          <w:szCs w:val="30"/>
          <w:lang w:val="zh-CN"/>
        </w:rPr>
        <w:t>相关的经济赔偿责任和</w:t>
      </w:r>
      <w:r w:rsidRPr="002F42F0">
        <w:rPr>
          <w:rFonts w:asciiTheme="majorEastAsia" w:eastAsiaTheme="majorEastAsia" w:hAnsiTheme="majorEastAsia" w:cs="宋体"/>
          <w:sz w:val="30"/>
          <w:szCs w:val="30"/>
          <w:lang w:val="zh-CN"/>
        </w:rPr>
        <w:t>法律责任。</w:t>
      </w:r>
    </w:p>
    <w:p w:rsidR="00E84A28" w:rsidRPr="002F42F0" w:rsidRDefault="00BB4279" w:rsidP="00B7224D">
      <w:pPr>
        <w:spacing w:beforeLines="50" w:afterLines="50" w:line="360" w:lineRule="auto"/>
        <w:ind w:firstLineChars="200" w:firstLine="600"/>
        <w:contextualSpacing/>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一、在投标有效期内撤销投标文件；</w:t>
      </w:r>
    </w:p>
    <w:p w:rsidR="00E84A28" w:rsidRPr="002F42F0" w:rsidRDefault="00BB4279" w:rsidP="00B7224D">
      <w:pPr>
        <w:spacing w:beforeLines="50" w:afterLines="50" w:line="360" w:lineRule="auto"/>
        <w:ind w:firstLineChars="200" w:firstLine="600"/>
        <w:contextualSpacing/>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二、在投标文件中提供虚假材料；</w:t>
      </w:r>
    </w:p>
    <w:p w:rsidR="00E84A28" w:rsidRPr="002F42F0" w:rsidRDefault="00BB4279" w:rsidP="00B7224D">
      <w:pPr>
        <w:spacing w:beforeLines="50" w:afterLines="50" w:line="360" w:lineRule="auto"/>
        <w:ind w:firstLineChars="200" w:firstLine="600"/>
        <w:contextualSpacing/>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三、除因不可抗力或招标文件认可的情形以外，中标后不与采购人签订合同；</w:t>
      </w:r>
    </w:p>
    <w:p w:rsidR="00E84A28" w:rsidRPr="002F42F0" w:rsidRDefault="00BB4279" w:rsidP="00B7224D">
      <w:pPr>
        <w:spacing w:beforeLines="50" w:afterLines="50" w:line="360" w:lineRule="auto"/>
        <w:ind w:firstLineChars="200" w:firstLine="600"/>
        <w:contextualSpacing/>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四、与采购人、其他投标人或者采购代理机构恶意串通；</w:t>
      </w:r>
    </w:p>
    <w:p w:rsidR="00E84A28" w:rsidRPr="002F42F0" w:rsidRDefault="00BB4279" w:rsidP="00B7224D">
      <w:pPr>
        <w:spacing w:beforeLines="50" w:afterLines="50" w:line="360" w:lineRule="auto"/>
        <w:ind w:firstLineChars="200" w:firstLine="600"/>
        <w:contextualSpacing/>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五、法律法规及本招标文件规定的其他严重违法行为。</w:t>
      </w:r>
    </w:p>
    <w:p w:rsidR="00E84A28" w:rsidRPr="002F42F0" w:rsidRDefault="00E84A28">
      <w:pPr>
        <w:rPr>
          <w:rFonts w:asciiTheme="majorEastAsia" w:eastAsiaTheme="majorEastAsia" w:hAnsiTheme="majorEastAsia"/>
          <w:color w:val="000000"/>
          <w:sz w:val="30"/>
          <w:szCs w:val="30"/>
          <w:u w:val="single"/>
        </w:rPr>
      </w:pPr>
    </w:p>
    <w:p w:rsidR="00E84A28" w:rsidRPr="002F42F0" w:rsidRDefault="00E84A28">
      <w:pPr>
        <w:rPr>
          <w:rFonts w:asciiTheme="majorEastAsia" w:eastAsiaTheme="majorEastAsia" w:hAnsiTheme="majorEastAsia"/>
          <w:color w:val="000000"/>
          <w:sz w:val="30"/>
          <w:szCs w:val="30"/>
          <w:u w:val="single"/>
        </w:rPr>
      </w:pPr>
    </w:p>
    <w:p w:rsidR="00E84A28" w:rsidRPr="002F42F0" w:rsidRDefault="00BB4279" w:rsidP="002F42F0">
      <w:pPr>
        <w:spacing w:line="480" w:lineRule="auto"/>
        <w:ind w:firstLineChars="2075" w:firstLine="6225"/>
        <w:rPr>
          <w:rFonts w:asciiTheme="majorEastAsia" w:eastAsiaTheme="majorEastAsia" w:hAnsiTheme="majorEastAsia" w:cs="Arial"/>
          <w:color w:val="000000"/>
          <w:sz w:val="30"/>
          <w:szCs w:val="30"/>
        </w:rPr>
      </w:pPr>
      <w:r w:rsidRPr="002F42F0">
        <w:rPr>
          <w:rFonts w:asciiTheme="majorEastAsia" w:eastAsiaTheme="majorEastAsia" w:hAnsiTheme="majorEastAsia" w:cs="Arial" w:hint="eastAsia"/>
          <w:color w:val="000000"/>
          <w:sz w:val="30"/>
          <w:szCs w:val="30"/>
        </w:rPr>
        <w:t xml:space="preserve">投标人名称（盖章）：　　　　　　　　　</w:t>
      </w:r>
    </w:p>
    <w:p w:rsidR="00E84A28" w:rsidRPr="002F42F0" w:rsidRDefault="004640D3" w:rsidP="002F42F0">
      <w:pPr>
        <w:spacing w:line="480" w:lineRule="auto"/>
        <w:ind w:firstLineChars="2075" w:firstLine="6225"/>
        <w:rPr>
          <w:rFonts w:asciiTheme="majorEastAsia" w:eastAsiaTheme="majorEastAsia" w:hAnsiTheme="majorEastAsia" w:cs="Arial"/>
          <w:color w:val="000000"/>
          <w:sz w:val="30"/>
          <w:szCs w:val="30"/>
        </w:rPr>
      </w:pPr>
      <w:r>
        <w:rPr>
          <w:rFonts w:asciiTheme="majorEastAsia" w:eastAsiaTheme="majorEastAsia" w:hAnsiTheme="majorEastAsia" w:cs="Arial" w:hint="eastAsia"/>
          <w:color w:val="000000"/>
          <w:sz w:val="30"/>
          <w:szCs w:val="30"/>
        </w:rPr>
        <w:t>日</w:t>
      </w:r>
      <w:r w:rsidR="00BB4279" w:rsidRPr="002F42F0">
        <w:rPr>
          <w:rFonts w:asciiTheme="majorEastAsia" w:eastAsiaTheme="majorEastAsia" w:hAnsiTheme="majorEastAsia" w:cs="Arial" w:hint="eastAsia"/>
          <w:color w:val="000000"/>
          <w:sz w:val="30"/>
          <w:szCs w:val="30"/>
        </w:rPr>
        <w:t>期：</w:t>
      </w:r>
      <w:r>
        <w:rPr>
          <w:rFonts w:asciiTheme="majorEastAsia" w:eastAsiaTheme="majorEastAsia" w:hAnsiTheme="majorEastAsia" w:cs="Arial" w:hint="eastAsia"/>
          <w:color w:val="000000"/>
          <w:sz w:val="30"/>
          <w:szCs w:val="30"/>
        </w:rPr>
        <w:t xml:space="preserve">    </w:t>
      </w:r>
      <w:r w:rsidR="00BB4279" w:rsidRPr="002F42F0">
        <w:rPr>
          <w:rFonts w:asciiTheme="majorEastAsia" w:eastAsiaTheme="majorEastAsia" w:hAnsiTheme="majorEastAsia" w:cs="Arial" w:hint="eastAsia"/>
          <w:color w:val="000000"/>
          <w:sz w:val="30"/>
          <w:szCs w:val="30"/>
        </w:rPr>
        <w:t>年    月    日</w:t>
      </w:r>
    </w:p>
    <w:p w:rsidR="00E84A28" w:rsidRPr="002F42F0" w:rsidRDefault="00E84A28">
      <w:pPr>
        <w:widowControl/>
        <w:spacing w:before="100" w:beforeAutospacing="1" w:after="100" w:afterAutospacing="1" w:line="360" w:lineRule="auto"/>
        <w:rPr>
          <w:rFonts w:asciiTheme="majorEastAsia" w:eastAsiaTheme="majorEastAsia" w:hAnsiTheme="major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E84A28" w:rsidRPr="002F42F0" w:rsidRDefault="00BB4279">
      <w:pPr>
        <w:widowControl/>
        <w:spacing w:before="100" w:beforeAutospacing="1" w:after="100" w:afterAutospacing="1" w:line="360" w:lineRule="auto"/>
        <w:jc w:val="center"/>
        <w:rPr>
          <w:rFonts w:asciiTheme="majorEastAsia" w:eastAsiaTheme="majorEastAsia" w:hAnsiTheme="majorEastAsia"/>
          <w:b/>
          <w:bCs/>
          <w:color w:val="000000"/>
          <w:sz w:val="30"/>
          <w:szCs w:val="30"/>
        </w:rPr>
      </w:pPr>
      <w:r w:rsidRPr="002F42F0">
        <w:rPr>
          <w:rFonts w:asciiTheme="majorEastAsia" w:eastAsiaTheme="majorEastAsia" w:hAnsiTheme="majorEastAsia" w:hint="eastAsia"/>
          <w:b/>
          <w:bCs/>
          <w:color w:val="000000"/>
          <w:sz w:val="30"/>
          <w:szCs w:val="30"/>
        </w:rPr>
        <w:lastRenderedPageBreak/>
        <w:t xml:space="preserve">3.6 其他资格证书或材料 </w:t>
      </w:r>
    </w:p>
    <w:p w:rsidR="00E84A28" w:rsidRPr="002F42F0" w:rsidRDefault="00E84A28">
      <w:pPr>
        <w:autoSpaceDE w:val="0"/>
        <w:autoSpaceDN w:val="0"/>
        <w:adjustRightInd w:val="0"/>
        <w:spacing w:line="360" w:lineRule="auto"/>
        <w:jc w:val="center"/>
        <w:rPr>
          <w:rFonts w:asciiTheme="majorEastAsia" w:eastAsiaTheme="majorEastAsia" w:hAnsiTheme="majorEastAsia" w:cs="黑体"/>
          <w:b/>
          <w:bCs/>
          <w:sz w:val="30"/>
          <w:szCs w:val="30"/>
          <w:lang w:val="zh-CN"/>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4640D3" w:rsidRDefault="004640D3">
      <w:pPr>
        <w:widowControl/>
        <w:spacing w:before="100" w:beforeAutospacing="1" w:after="100" w:afterAutospacing="1" w:line="360" w:lineRule="auto"/>
        <w:jc w:val="center"/>
        <w:rPr>
          <w:rFonts w:asciiTheme="majorEastAsia" w:eastAsiaTheme="majorEastAsia" w:hAnsiTheme="majorEastAsia" w:hint="eastAsia"/>
          <w:b/>
          <w:bCs/>
          <w:color w:val="000000"/>
          <w:sz w:val="30"/>
          <w:szCs w:val="30"/>
        </w:rPr>
      </w:pPr>
    </w:p>
    <w:p w:rsidR="00E84A28" w:rsidRPr="002F42F0" w:rsidRDefault="00BB4279">
      <w:pPr>
        <w:widowControl/>
        <w:spacing w:before="100" w:beforeAutospacing="1" w:after="100" w:afterAutospacing="1" w:line="360" w:lineRule="auto"/>
        <w:jc w:val="center"/>
        <w:rPr>
          <w:rFonts w:asciiTheme="majorEastAsia" w:eastAsiaTheme="majorEastAsia" w:hAnsiTheme="majorEastAsia"/>
          <w:b/>
          <w:bCs/>
          <w:color w:val="000000"/>
          <w:sz w:val="30"/>
          <w:szCs w:val="30"/>
        </w:rPr>
      </w:pPr>
      <w:r w:rsidRPr="002F42F0">
        <w:rPr>
          <w:rFonts w:asciiTheme="majorEastAsia" w:eastAsiaTheme="majorEastAsia" w:hAnsiTheme="majorEastAsia" w:hint="eastAsia"/>
          <w:b/>
          <w:bCs/>
          <w:color w:val="000000"/>
          <w:sz w:val="30"/>
          <w:szCs w:val="30"/>
        </w:rPr>
        <w:t>3.7</w:t>
      </w:r>
      <w:r w:rsidR="004640D3">
        <w:rPr>
          <w:rFonts w:asciiTheme="majorEastAsia" w:eastAsiaTheme="majorEastAsia" w:hAnsiTheme="majorEastAsia" w:hint="eastAsia"/>
          <w:b/>
          <w:bCs/>
          <w:color w:val="000000"/>
          <w:sz w:val="30"/>
          <w:szCs w:val="30"/>
        </w:rPr>
        <w:t>招标</w:t>
      </w:r>
      <w:r w:rsidRPr="002F42F0">
        <w:rPr>
          <w:rFonts w:asciiTheme="majorEastAsia" w:eastAsiaTheme="majorEastAsia" w:hAnsiTheme="majorEastAsia" w:hint="eastAsia"/>
          <w:b/>
          <w:bCs/>
          <w:color w:val="000000"/>
          <w:sz w:val="30"/>
          <w:szCs w:val="30"/>
        </w:rPr>
        <w:t>文件费回执单扫描件</w:t>
      </w:r>
    </w:p>
    <w:p w:rsidR="00E84A28" w:rsidRPr="002F42F0" w:rsidRDefault="00E84A28">
      <w:pPr>
        <w:autoSpaceDE w:val="0"/>
        <w:autoSpaceDN w:val="0"/>
        <w:adjustRightInd w:val="0"/>
        <w:spacing w:line="360" w:lineRule="auto"/>
        <w:jc w:val="center"/>
        <w:rPr>
          <w:rFonts w:asciiTheme="majorEastAsia" w:eastAsiaTheme="majorEastAsia" w:hAnsiTheme="majorEastAsia" w:cs="黑体"/>
          <w:b/>
          <w:bCs/>
          <w:sz w:val="30"/>
          <w:szCs w:val="30"/>
        </w:rPr>
      </w:pPr>
    </w:p>
    <w:p w:rsidR="00E84A28" w:rsidRPr="002F42F0" w:rsidRDefault="00BB4279">
      <w:pPr>
        <w:widowControl/>
        <w:jc w:val="left"/>
        <w:rPr>
          <w:rFonts w:asciiTheme="majorEastAsia" w:eastAsiaTheme="majorEastAsia" w:hAnsiTheme="majorEastAsia" w:cs="黑体"/>
          <w:b/>
          <w:bCs/>
          <w:sz w:val="30"/>
          <w:szCs w:val="30"/>
          <w:lang w:val="zh-CN"/>
        </w:rPr>
      </w:pPr>
      <w:r w:rsidRPr="002F42F0">
        <w:rPr>
          <w:rFonts w:asciiTheme="majorEastAsia" w:eastAsiaTheme="majorEastAsia" w:hAnsiTheme="majorEastAsia" w:cs="黑体"/>
          <w:b/>
          <w:bCs/>
          <w:sz w:val="30"/>
          <w:szCs w:val="30"/>
          <w:lang w:val="zh-CN"/>
        </w:rPr>
        <w:br w:type="page"/>
      </w:r>
    </w:p>
    <w:p w:rsidR="00E84A28" w:rsidRPr="002F42F0" w:rsidRDefault="00BB4279">
      <w:pPr>
        <w:autoSpaceDE w:val="0"/>
        <w:autoSpaceDN w:val="0"/>
        <w:adjustRightInd w:val="0"/>
        <w:spacing w:line="360" w:lineRule="auto"/>
        <w:jc w:val="center"/>
        <w:rPr>
          <w:rFonts w:asciiTheme="majorEastAsia" w:eastAsiaTheme="majorEastAsia" w:hAnsiTheme="majorEastAsia" w:cs="黑体"/>
          <w:b/>
          <w:bCs/>
          <w:sz w:val="30"/>
          <w:szCs w:val="30"/>
          <w:lang w:val="zh-CN"/>
        </w:rPr>
      </w:pPr>
      <w:r w:rsidRPr="002F42F0">
        <w:rPr>
          <w:rFonts w:asciiTheme="majorEastAsia" w:eastAsiaTheme="majorEastAsia" w:hAnsiTheme="majorEastAsia" w:cs="黑体" w:hint="eastAsia"/>
          <w:b/>
          <w:bCs/>
          <w:sz w:val="30"/>
          <w:szCs w:val="30"/>
          <w:lang w:val="zh-CN"/>
        </w:rPr>
        <w:lastRenderedPageBreak/>
        <w:t>四、符合性审查证明材料</w:t>
      </w:r>
    </w:p>
    <w:p w:rsidR="004640D3" w:rsidRPr="0078780A" w:rsidRDefault="004640D3" w:rsidP="004640D3">
      <w:pPr>
        <w:autoSpaceDE w:val="0"/>
        <w:autoSpaceDN w:val="0"/>
        <w:adjustRightInd w:val="0"/>
        <w:spacing w:line="360" w:lineRule="auto"/>
        <w:jc w:val="center"/>
        <w:outlineLvl w:val="0"/>
        <w:rPr>
          <w:rFonts w:ascii="宋体" w:hAnsi="宋体"/>
          <w:b/>
          <w:bCs/>
          <w:color w:val="000000"/>
          <w:sz w:val="24"/>
        </w:rPr>
      </w:pPr>
      <w:r w:rsidRPr="0078780A">
        <w:rPr>
          <w:rFonts w:ascii="宋体" w:hAnsi="宋体" w:hint="eastAsia"/>
          <w:b/>
          <w:bCs/>
          <w:color w:val="000000"/>
          <w:sz w:val="24"/>
        </w:rPr>
        <w:t>4.1 投标分项报价表</w:t>
      </w:r>
    </w:p>
    <w:p w:rsidR="004640D3" w:rsidRPr="009A452D" w:rsidRDefault="004640D3" w:rsidP="004640D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640D3" w:rsidRPr="009A452D" w:rsidRDefault="004640D3" w:rsidP="004640D3">
      <w:pPr>
        <w:autoSpaceDE w:val="0"/>
        <w:autoSpaceDN w:val="0"/>
        <w:adjustRightInd w:val="0"/>
        <w:spacing w:line="360" w:lineRule="auto"/>
        <w:outlineLvl w:val="0"/>
        <w:rPr>
          <w:rFonts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992"/>
        <w:gridCol w:w="1843"/>
        <w:gridCol w:w="1059"/>
        <w:gridCol w:w="642"/>
        <w:gridCol w:w="992"/>
        <w:gridCol w:w="1066"/>
        <w:gridCol w:w="1080"/>
        <w:gridCol w:w="1192"/>
      </w:tblGrid>
      <w:tr w:rsidR="004640D3" w:rsidRPr="009A452D" w:rsidTr="005926C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品牌、</w:t>
            </w:r>
            <w:r w:rsidRPr="009A452D">
              <w:rPr>
                <w:rFonts w:asciiTheme="minorEastAsia" w:hAnsiTheme="minorEastAsia" w:cs="宋体" w:hint="eastAsia"/>
                <w:b/>
                <w:szCs w:val="21"/>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4640D3" w:rsidRPr="009A452D" w:rsidRDefault="004640D3" w:rsidP="005926C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4640D3" w:rsidRPr="009A452D" w:rsidTr="005926C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9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r>
      <w:tr w:rsidR="004640D3" w:rsidRPr="009A452D" w:rsidTr="005926C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9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r>
      <w:tr w:rsidR="004640D3" w:rsidRPr="009A452D" w:rsidTr="005926C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9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59"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360" w:lineRule="auto"/>
              <w:rPr>
                <w:rFonts w:asciiTheme="minorEastAsia" w:hAnsiTheme="minorEastAsia"/>
                <w:szCs w:val="21"/>
              </w:rPr>
            </w:pPr>
          </w:p>
        </w:tc>
      </w:tr>
      <w:tr w:rsidR="004640D3" w:rsidRPr="009A452D" w:rsidTr="005926C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640D3" w:rsidRDefault="004640D3" w:rsidP="004640D3">
      <w:pPr>
        <w:autoSpaceDE w:val="0"/>
        <w:autoSpaceDN w:val="0"/>
        <w:adjustRightInd w:val="0"/>
        <w:spacing w:line="480" w:lineRule="auto"/>
        <w:rPr>
          <w:rFonts w:asciiTheme="minorEastAsia" w:hAnsiTheme="minorEastAsia" w:cs="宋体"/>
          <w:szCs w:val="21"/>
          <w:lang w:val="zh-CN"/>
        </w:rPr>
      </w:pPr>
    </w:p>
    <w:p w:rsidR="004640D3" w:rsidRPr="009A452D" w:rsidRDefault="004640D3" w:rsidP="004640D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640D3" w:rsidRPr="009A452D" w:rsidRDefault="004640D3" w:rsidP="004640D3">
      <w:pPr>
        <w:autoSpaceDE w:val="0"/>
        <w:autoSpaceDN w:val="0"/>
        <w:adjustRightInd w:val="0"/>
        <w:spacing w:line="480" w:lineRule="auto"/>
        <w:rPr>
          <w:rFonts w:asciiTheme="minorEastAsia" w:hAnsiTheme="minorEastAsia" w:cs="宋体"/>
          <w:szCs w:val="21"/>
          <w:lang w:val="zh-CN"/>
        </w:rPr>
      </w:pPr>
    </w:p>
    <w:p w:rsidR="004640D3" w:rsidRDefault="004640D3" w:rsidP="004640D3">
      <w:pPr>
        <w:autoSpaceDE w:val="0"/>
        <w:autoSpaceDN w:val="0"/>
        <w:adjustRightInd w:val="0"/>
        <w:spacing w:line="480" w:lineRule="auto"/>
        <w:rPr>
          <w:rFonts w:asciiTheme="minorEastAsia" w:hAnsiTheme="minorEastAsia" w:cs="宋体"/>
          <w:sz w:val="24"/>
          <w:lang w:val="zh-CN"/>
        </w:rPr>
      </w:pPr>
    </w:p>
    <w:p w:rsidR="004640D3" w:rsidRDefault="004640D3" w:rsidP="004640D3">
      <w:pPr>
        <w:autoSpaceDE w:val="0"/>
        <w:autoSpaceDN w:val="0"/>
        <w:adjustRightInd w:val="0"/>
        <w:spacing w:line="480" w:lineRule="auto"/>
        <w:rPr>
          <w:rFonts w:asciiTheme="minorEastAsia" w:hAnsiTheme="minorEastAsia" w:cs="宋体"/>
          <w:sz w:val="24"/>
          <w:lang w:val="zh-CN"/>
        </w:rPr>
      </w:pPr>
    </w:p>
    <w:p w:rsidR="004640D3" w:rsidRDefault="004640D3" w:rsidP="004640D3">
      <w:pPr>
        <w:autoSpaceDE w:val="0"/>
        <w:autoSpaceDN w:val="0"/>
        <w:adjustRightInd w:val="0"/>
        <w:spacing w:line="480" w:lineRule="auto"/>
        <w:rPr>
          <w:rFonts w:asciiTheme="minorEastAsia" w:hAnsiTheme="minorEastAsia" w:cs="宋体"/>
          <w:sz w:val="24"/>
          <w:lang w:val="zh-CN"/>
        </w:rPr>
      </w:pPr>
    </w:p>
    <w:p w:rsidR="004640D3" w:rsidRDefault="004640D3" w:rsidP="004640D3">
      <w:pPr>
        <w:autoSpaceDE w:val="0"/>
        <w:autoSpaceDN w:val="0"/>
        <w:adjustRightInd w:val="0"/>
        <w:spacing w:line="480" w:lineRule="auto"/>
        <w:rPr>
          <w:rFonts w:asciiTheme="minorEastAsia" w:hAnsiTheme="minorEastAsia" w:cs="宋体"/>
          <w:sz w:val="24"/>
          <w:lang w:val="zh-CN"/>
        </w:rPr>
      </w:pPr>
    </w:p>
    <w:p w:rsidR="004640D3" w:rsidRDefault="004640D3" w:rsidP="004640D3">
      <w:pPr>
        <w:autoSpaceDE w:val="0"/>
        <w:autoSpaceDN w:val="0"/>
        <w:adjustRightInd w:val="0"/>
        <w:spacing w:line="480" w:lineRule="auto"/>
        <w:rPr>
          <w:rFonts w:asciiTheme="minorEastAsia" w:hAnsiTheme="minorEastAsia" w:cs="宋体"/>
          <w:sz w:val="24"/>
          <w:lang w:val="zh-CN"/>
        </w:rPr>
      </w:pPr>
    </w:p>
    <w:p w:rsidR="004640D3" w:rsidRDefault="004640D3" w:rsidP="004640D3">
      <w:pPr>
        <w:autoSpaceDE w:val="0"/>
        <w:autoSpaceDN w:val="0"/>
        <w:adjustRightInd w:val="0"/>
        <w:spacing w:line="480" w:lineRule="auto"/>
        <w:rPr>
          <w:rFonts w:asciiTheme="minorEastAsia" w:hAnsiTheme="minorEastAsia" w:cs="宋体"/>
          <w:sz w:val="24"/>
          <w:lang w:val="zh-CN"/>
        </w:rPr>
      </w:pPr>
    </w:p>
    <w:p w:rsidR="004640D3" w:rsidRDefault="004640D3" w:rsidP="004640D3">
      <w:pPr>
        <w:autoSpaceDE w:val="0"/>
        <w:autoSpaceDN w:val="0"/>
        <w:adjustRightInd w:val="0"/>
        <w:spacing w:line="480" w:lineRule="auto"/>
        <w:rPr>
          <w:rFonts w:asciiTheme="minorEastAsia" w:hAnsiTheme="minorEastAsia" w:cs="宋体"/>
          <w:sz w:val="24"/>
          <w:lang w:val="zh-CN"/>
        </w:rPr>
      </w:pPr>
    </w:p>
    <w:p w:rsidR="004640D3" w:rsidRDefault="004640D3" w:rsidP="004640D3">
      <w:pPr>
        <w:autoSpaceDE w:val="0"/>
        <w:autoSpaceDN w:val="0"/>
        <w:adjustRightInd w:val="0"/>
        <w:spacing w:line="480" w:lineRule="auto"/>
        <w:rPr>
          <w:rFonts w:asciiTheme="minorEastAsia" w:hAnsiTheme="minorEastAsia" w:cs="宋体"/>
          <w:sz w:val="24"/>
          <w:lang w:val="zh-CN"/>
        </w:rPr>
      </w:pPr>
    </w:p>
    <w:p w:rsidR="004640D3" w:rsidRDefault="004640D3" w:rsidP="004640D3">
      <w:pPr>
        <w:autoSpaceDE w:val="0"/>
        <w:autoSpaceDN w:val="0"/>
        <w:adjustRightInd w:val="0"/>
        <w:spacing w:line="360" w:lineRule="auto"/>
        <w:jc w:val="center"/>
        <w:outlineLvl w:val="0"/>
        <w:rPr>
          <w:rFonts w:ascii="宋体" w:hAnsi="宋体" w:hint="eastAsia"/>
          <w:b/>
          <w:bCs/>
          <w:color w:val="000000"/>
          <w:sz w:val="24"/>
        </w:rPr>
      </w:pPr>
    </w:p>
    <w:p w:rsidR="004640D3" w:rsidRPr="0078780A" w:rsidRDefault="004640D3" w:rsidP="004640D3">
      <w:pPr>
        <w:autoSpaceDE w:val="0"/>
        <w:autoSpaceDN w:val="0"/>
        <w:adjustRightInd w:val="0"/>
        <w:spacing w:line="360" w:lineRule="auto"/>
        <w:jc w:val="center"/>
        <w:outlineLvl w:val="0"/>
        <w:rPr>
          <w:rFonts w:ascii="宋体" w:hAnsi="宋体"/>
          <w:b/>
          <w:bCs/>
          <w:color w:val="000000"/>
          <w:sz w:val="24"/>
        </w:rPr>
      </w:pPr>
      <w:r w:rsidRPr="0078780A">
        <w:rPr>
          <w:rFonts w:ascii="宋体" w:hAnsi="宋体" w:hint="eastAsia"/>
          <w:b/>
          <w:bCs/>
          <w:color w:val="000000"/>
          <w:sz w:val="24"/>
        </w:rPr>
        <w:lastRenderedPageBreak/>
        <w:t>4.2 技术规格偏离表</w:t>
      </w:r>
    </w:p>
    <w:p w:rsidR="004640D3" w:rsidRPr="009A452D" w:rsidRDefault="004640D3" w:rsidP="004640D3">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4640D3" w:rsidRDefault="004640D3" w:rsidP="004640D3">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4640D3" w:rsidRPr="009A452D" w:rsidRDefault="004640D3" w:rsidP="004640D3">
      <w:pPr>
        <w:autoSpaceDE w:val="0"/>
        <w:autoSpaceDN w:val="0"/>
        <w:adjustRightInd w:val="0"/>
        <w:spacing w:line="360" w:lineRule="auto"/>
        <w:outlineLvl w:val="0"/>
        <w:rPr>
          <w:rFonts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4640D3" w:rsidRPr="00D50F93" w:rsidTr="005926C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4640D3" w:rsidRPr="00D50F93" w:rsidRDefault="004640D3" w:rsidP="005926C1">
            <w:pPr>
              <w:jc w:val="center"/>
              <w:rPr>
                <w:rFonts w:ascii="宋体" w:hAnsi="宋体" w:cs="宋体"/>
                <w:b/>
                <w:bCs/>
                <w:szCs w:val="21"/>
              </w:rPr>
            </w:pPr>
            <w:r w:rsidRPr="00D50F93">
              <w:rPr>
                <w:rFonts w:ascii="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640D3"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4640D3" w:rsidRPr="009A452D" w:rsidRDefault="004640D3" w:rsidP="005926C1">
            <w:pPr>
              <w:pStyle w:val="a6"/>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4640D3" w:rsidRPr="009A452D" w:rsidTr="005926C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b/>
                <w:bCs/>
                <w:szCs w:val="21"/>
              </w:rPr>
            </w:pPr>
          </w:p>
        </w:tc>
      </w:tr>
      <w:tr w:rsidR="004640D3" w:rsidRPr="009A452D" w:rsidTr="005926C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b/>
                <w:bCs/>
                <w:szCs w:val="21"/>
              </w:rPr>
            </w:pPr>
          </w:p>
        </w:tc>
      </w:tr>
      <w:tr w:rsidR="004640D3" w:rsidRPr="009A452D" w:rsidTr="005926C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4640D3" w:rsidRPr="009A452D" w:rsidRDefault="004640D3" w:rsidP="005926C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4640D3" w:rsidRPr="009A452D" w:rsidRDefault="004640D3" w:rsidP="005926C1">
            <w:pPr>
              <w:autoSpaceDE w:val="0"/>
              <w:autoSpaceDN w:val="0"/>
              <w:adjustRightInd w:val="0"/>
              <w:spacing w:line="480" w:lineRule="exact"/>
              <w:jc w:val="center"/>
              <w:rPr>
                <w:rFonts w:asciiTheme="minorEastAsia" w:hAnsiTheme="minorEastAsia"/>
                <w:b/>
                <w:bCs/>
                <w:szCs w:val="21"/>
              </w:rPr>
            </w:pPr>
          </w:p>
        </w:tc>
      </w:tr>
    </w:tbl>
    <w:p w:rsidR="004640D3" w:rsidRDefault="004640D3" w:rsidP="004640D3">
      <w:pPr>
        <w:autoSpaceDE w:val="0"/>
        <w:autoSpaceDN w:val="0"/>
        <w:adjustRightInd w:val="0"/>
        <w:spacing w:line="480" w:lineRule="auto"/>
        <w:rPr>
          <w:rFonts w:asciiTheme="minorEastAsia" w:hAnsiTheme="minorEastAsia" w:cs="宋体"/>
          <w:szCs w:val="21"/>
          <w:lang w:val="zh-CN"/>
        </w:rPr>
      </w:pPr>
    </w:p>
    <w:p w:rsidR="00E84A28" w:rsidRPr="002F42F0" w:rsidRDefault="004640D3" w:rsidP="004640D3">
      <w:pPr>
        <w:autoSpaceDE w:val="0"/>
        <w:autoSpaceDN w:val="0"/>
        <w:adjustRightInd w:val="0"/>
        <w:spacing w:line="360" w:lineRule="auto"/>
        <w:ind w:firstLineChars="750" w:firstLine="1575"/>
        <w:rPr>
          <w:rFonts w:asciiTheme="majorEastAsia" w:eastAsiaTheme="majorEastAsia" w:hAnsiTheme="majorEastAsia"/>
          <w:b/>
          <w:bCs/>
          <w:color w:val="000000"/>
          <w:sz w:val="30"/>
          <w:szCs w:val="30"/>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640D3" w:rsidRDefault="004640D3">
      <w:pPr>
        <w:autoSpaceDE w:val="0"/>
        <w:autoSpaceDN w:val="0"/>
        <w:adjustRightInd w:val="0"/>
        <w:spacing w:line="360" w:lineRule="auto"/>
        <w:jc w:val="center"/>
        <w:rPr>
          <w:rFonts w:asciiTheme="majorEastAsia" w:eastAsiaTheme="majorEastAsia" w:hAnsiTheme="majorEastAsia" w:hint="eastAsia"/>
          <w:b/>
          <w:bCs/>
          <w:color w:val="000000"/>
          <w:sz w:val="30"/>
          <w:szCs w:val="30"/>
        </w:rPr>
      </w:pPr>
    </w:p>
    <w:p w:rsidR="004640D3" w:rsidRDefault="004640D3">
      <w:pPr>
        <w:autoSpaceDE w:val="0"/>
        <w:autoSpaceDN w:val="0"/>
        <w:adjustRightInd w:val="0"/>
        <w:spacing w:line="360" w:lineRule="auto"/>
        <w:jc w:val="center"/>
        <w:rPr>
          <w:rFonts w:asciiTheme="majorEastAsia" w:eastAsiaTheme="majorEastAsia" w:hAnsiTheme="majorEastAsia" w:hint="eastAsia"/>
          <w:b/>
          <w:bCs/>
          <w:color w:val="000000"/>
          <w:sz w:val="30"/>
          <w:szCs w:val="30"/>
        </w:rPr>
      </w:pPr>
    </w:p>
    <w:p w:rsidR="004640D3" w:rsidRDefault="004640D3">
      <w:pPr>
        <w:autoSpaceDE w:val="0"/>
        <w:autoSpaceDN w:val="0"/>
        <w:adjustRightInd w:val="0"/>
        <w:spacing w:line="360" w:lineRule="auto"/>
        <w:jc w:val="center"/>
        <w:rPr>
          <w:rFonts w:asciiTheme="majorEastAsia" w:eastAsiaTheme="majorEastAsia" w:hAnsiTheme="majorEastAsia" w:hint="eastAsia"/>
          <w:b/>
          <w:bCs/>
          <w:color w:val="000000"/>
          <w:sz w:val="30"/>
          <w:szCs w:val="30"/>
        </w:rPr>
      </w:pPr>
    </w:p>
    <w:p w:rsidR="004640D3" w:rsidRDefault="004640D3">
      <w:pPr>
        <w:autoSpaceDE w:val="0"/>
        <w:autoSpaceDN w:val="0"/>
        <w:adjustRightInd w:val="0"/>
        <w:spacing w:line="360" w:lineRule="auto"/>
        <w:jc w:val="center"/>
        <w:rPr>
          <w:rFonts w:asciiTheme="majorEastAsia" w:eastAsiaTheme="majorEastAsia" w:hAnsiTheme="majorEastAsia" w:hint="eastAsia"/>
          <w:b/>
          <w:bCs/>
          <w:color w:val="000000"/>
          <w:sz w:val="30"/>
          <w:szCs w:val="30"/>
        </w:rPr>
      </w:pPr>
    </w:p>
    <w:p w:rsidR="004640D3" w:rsidRDefault="004640D3">
      <w:pPr>
        <w:autoSpaceDE w:val="0"/>
        <w:autoSpaceDN w:val="0"/>
        <w:adjustRightInd w:val="0"/>
        <w:spacing w:line="360" w:lineRule="auto"/>
        <w:jc w:val="center"/>
        <w:rPr>
          <w:rFonts w:asciiTheme="majorEastAsia" w:eastAsiaTheme="majorEastAsia" w:hAnsiTheme="majorEastAsia" w:hint="eastAsia"/>
          <w:b/>
          <w:bCs/>
          <w:color w:val="000000"/>
          <w:sz w:val="30"/>
          <w:szCs w:val="30"/>
        </w:rPr>
      </w:pPr>
    </w:p>
    <w:p w:rsidR="004640D3" w:rsidRDefault="004640D3">
      <w:pPr>
        <w:autoSpaceDE w:val="0"/>
        <w:autoSpaceDN w:val="0"/>
        <w:adjustRightInd w:val="0"/>
        <w:spacing w:line="360" w:lineRule="auto"/>
        <w:jc w:val="center"/>
        <w:rPr>
          <w:rFonts w:asciiTheme="majorEastAsia" w:eastAsiaTheme="majorEastAsia" w:hAnsiTheme="majorEastAsia" w:hint="eastAsia"/>
          <w:b/>
          <w:bCs/>
          <w:color w:val="000000"/>
          <w:sz w:val="30"/>
          <w:szCs w:val="30"/>
        </w:rPr>
      </w:pPr>
    </w:p>
    <w:p w:rsidR="00E84A28" w:rsidRPr="002F42F0" w:rsidRDefault="00BB4279">
      <w:pPr>
        <w:autoSpaceDE w:val="0"/>
        <w:autoSpaceDN w:val="0"/>
        <w:adjustRightInd w:val="0"/>
        <w:spacing w:line="360" w:lineRule="auto"/>
        <w:jc w:val="center"/>
        <w:rPr>
          <w:rFonts w:asciiTheme="majorEastAsia" w:eastAsiaTheme="majorEastAsia" w:hAnsiTheme="majorEastAsia" w:cs="黑体"/>
          <w:b/>
          <w:bCs/>
          <w:sz w:val="30"/>
          <w:szCs w:val="30"/>
          <w:lang w:val="zh-CN"/>
        </w:rPr>
      </w:pPr>
      <w:r w:rsidRPr="002F42F0">
        <w:rPr>
          <w:rFonts w:asciiTheme="majorEastAsia" w:eastAsiaTheme="majorEastAsia" w:hAnsiTheme="majorEastAsia" w:hint="eastAsia"/>
          <w:b/>
          <w:bCs/>
          <w:color w:val="000000"/>
          <w:sz w:val="30"/>
          <w:szCs w:val="30"/>
        </w:rPr>
        <w:t>4.</w:t>
      </w:r>
      <w:r w:rsidR="004640D3">
        <w:rPr>
          <w:rFonts w:asciiTheme="majorEastAsia" w:eastAsiaTheme="majorEastAsia" w:hAnsiTheme="majorEastAsia" w:hint="eastAsia"/>
          <w:b/>
          <w:bCs/>
          <w:color w:val="000000"/>
          <w:sz w:val="30"/>
          <w:szCs w:val="30"/>
        </w:rPr>
        <w:t>3</w:t>
      </w:r>
      <w:r w:rsidRPr="002F42F0">
        <w:rPr>
          <w:rFonts w:asciiTheme="majorEastAsia" w:eastAsiaTheme="majorEastAsia" w:hAnsiTheme="majorEastAsia" w:hint="eastAsia"/>
          <w:b/>
          <w:snapToGrid w:val="0"/>
          <w:kern w:val="0"/>
          <w:sz w:val="30"/>
          <w:szCs w:val="30"/>
        </w:rPr>
        <w:t>技术方案（实施方案）</w:t>
      </w:r>
    </w:p>
    <w:p w:rsidR="00E84A28" w:rsidRPr="002F42F0" w:rsidRDefault="00BB4279">
      <w:pPr>
        <w:autoSpaceDE w:val="0"/>
        <w:autoSpaceDN w:val="0"/>
        <w:adjustRightInd w:val="0"/>
        <w:spacing w:line="360" w:lineRule="auto"/>
        <w:jc w:val="center"/>
        <w:rPr>
          <w:rFonts w:asciiTheme="majorEastAsia" w:eastAsiaTheme="majorEastAsia" w:hAnsiTheme="majorEastAsia" w:cs="黑体"/>
          <w:b/>
          <w:bCs/>
          <w:sz w:val="30"/>
          <w:szCs w:val="30"/>
          <w:lang w:val="zh-CN"/>
        </w:rPr>
      </w:pPr>
      <w:r w:rsidRPr="002F42F0">
        <w:rPr>
          <w:rFonts w:asciiTheme="majorEastAsia" w:eastAsiaTheme="majorEastAsia" w:hAnsiTheme="majorEastAsia" w:cs="宋体" w:hint="eastAsia"/>
          <w:sz w:val="30"/>
          <w:szCs w:val="30"/>
          <w:lang w:val="zh-CN"/>
        </w:rPr>
        <w:t>（投标人根据招标文件要求自行编制）</w:t>
      </w:r>
    </w:p>
    <w:p w:rsidR="00E84A28" w:rsidRPr="002F42F0" w:rsidRDefault="00E84A28">
      <w:pPr>
        <w:autoSpaceDE w:val="0"/>
        <w:autoSpaceDN w:val="0"/>
        <w:adjustRightInd w:val="0"/>
        <w:spacing w:line="360" w:lineRule="auto"/>
        <w:jc w:val="center"/>
        <w:rPr>
          <w:rFonts w:asciiTheme="majorEastAsia" w:eastAsiaTheme="majorEastAsia" w:hAnsiTheme="majorEastAsia"/>
          <w:b/>
          <w:bCs/>
          <w:color w:val="000000"/>
          <w:sz w:val="30"/>
          <w:szCs w:val="30"/>
        </w:rPr>
      </w:pPr>
    </w:p>
    <w:p w:rsidR="00E84A28" w:rsidRPr="002F42F0" w:rsidRDefault="00E84A28">
      <w:pPr>
        <w:autoSpaceDE w:val="0"/>
        <w:autoSpaceDN w:val="0"/>
        <w:adjustRightInd w:val="0"/>
        <w:spacing w:line="360" w:lineRule="auto"/>
        <w:jc w:val="center"/>
        <w:rPr>
          <w:rFonts w:asciiTheme="majorEastAsia" w:eastAsiaTheme="majorEastAsia" w:hAnsiTheme="majorEastAsia"/>
          <w:b/>
          <w:bCs/>
          <w:color w:val="000000"/>
          <w:sz w:val="30"/>
          <w:szCs w:val="30"/>
        </w:rPr>
      </w:pPr>
    </w:p>
    <w:p w:rsidR="004640D3" w:rsidRDefault="004640D3">
      <w:pPr>
        <w:autoSpaceDE w:val="0"/>
        <w:autoSpaceDN w:val="0"/>
        <w:adjustRightInd w:val="0"/>
        <w:spacing w:line="360" w:lineRule="auto"/>
        <w:jc w:val="center"/>
        <w:rPr>
          <w:rFonts w:asciiTheme="majorEastAsia" w:eastAsiaTheme="majorEastAsia" w:hAnsiTheme="majorEastAsia" w:hint="eastAsia"/>
          <w:b/>
          <w:bCs/>
          <w:color w:val="000000"/>
          <w:sz w:val="30"/>
          <w:szCs w:val="30"/>
        </w:rPr>
      </w:pPr>
    </w:p>
    <w:p w:rsidR="004640D3" w:rsidRDefault="004640D3">
      <w:pPr>
        <w:autoSpaceDE w:val="0"/>
        <w:autoSpaceDN w:val="0"/>
        <w:adjustRightInd w:val="0"/>
        <w:spacing w:line="360" w:lineRule="auto"/>
        <w:jc w:val="center"/>
        <w:rPr>
          <w:rFonts w:asciiTheme="majorEastAsia" w:eastAsiaTheme="majorEastAsia" w:hAnsiTheme="majorEastAsia" w:hint="eastAsia"/>
          <w:b/>
          <w:bCs/>
          <w:color w:val="000000"/>
          <w:sz w:val="30"/>
          <w:szCs w:val="30"/>
        </w:rPr>
      </w:pPr>
    </w:p>
    <w:p w:rsidR="00E84A28" w:rsidRPr="002F42F0" w:rsidRDefault="00E84A28" w:rsidP="004640D3">
      <w:pPr>
        <w:autoSpaceDE w:val="0"/>
        <w:autoSpaceDN w:val="0"/>
        <w:adjustRightInd w:val="0"/>
        <w:spacing w:line="360" w:lineRule="auto"/>
        <w:rPr>
          <w:rFonts w:asciiTheme="majorEastAsia" w:eastAsiaTheme="majorEastAsia" w:hAnsiTheme="majorEastAsia"/>
          <w:b/>
          <w:bCs/>
          <w:color w:val="000000"/>
          <w:sz w:val="30"/>
          <w:szCs w:val="30"/>
        </w:rPr>
      </w:pPr>
    </w:p>
    <w:p w:rsidR="00E84A28" w:rsidRPr="002F42F0" w:rsidRDefault="00BB4279">
      <w:pPr>
        <w:autoSpaceDE w:val="0"/>
        <w:autoSpaceDN w:val="0"/>
        <w:adjustRightInd w:val="0"/>
        <w:spacing w:line="360" w:lineRule="auto"/>
        <w:jc w:val="center"/>
        <w:rPr>
          <w:rFonts w:asciiTheme="majorEastAsia" w:eastAsiaTheme="majorEastAsia" w:hAnsiTheme="majorEastAsia" w:cs="宋体"/>
          <w:sz w:val="30"/>
          <w:szCs w:val="30"/>
          <w:lang w:val="zh-CN"/>
        </w:rPr>
      </w:pPr>
      <w:r w:rsidRPr="002F42F0">
        <w:rPr>
          <w:rFonts w:asciiTheme="majorEastAsia" w:eastAsiaTheme="majorEastAsia" w:hAnsiTheme="majorEastAsia" w:hint="eastAsia"/>
          <w:b/>
          <w:bCs/>
          <w:color w:val="000000"/>
          <w:sz w:val="30"/>
          <w:szCs w:val="30"/>
        </w:rPr>
        <w:t>4.</w:t>
      </w:r>
      <w:r w:rsidR="004640D3">
        <w:rPr>
          <w:rFonts w:asciiTheme="majorEastAsia" w:eastAsiaTheme="majorEastAsia" w:hAnsiTheme="majorEastAsia" w:hint="eastAsia"/>
          <w:b/>
          <w:bCs/>
          <w:color w:val="000000"/>
          <w:sz w:val="30"/>
          <w:szCs w:val="30"/>
        </w:rPr>
        <w:t>4</w:t>
      </w:r>
      <w:r w:rsidRPr="002F42F0">
        <w:rPr>
          <w:rFonts w:asciiTheme="majorEastAsia" w:eastAsiaTheme="majorEastAsia" w:hAnsiTheme="majorEastAsia" w:hint="eastAsia"/>
          <w:b/>
          <w:bCs/>
          <w:color w:val="000000"/>
          <w:sz w:val="30"/>
          <w:szCs w:val="30"/>
        </w:rPr>
        <w:t xml:space="preserve"> 业绩情况表</w:t>
      </w:r>
    </w:p>
    <w:p w:rsidR="00E84A28" w:rsidRPr="002F42F0" w:rsidRDefault="00BB4279" w:rsidP="00B7224D">
      <w:pPr>
        <w:spacing w:before="50" w:afterLines="50" w:line="360" w:lineRule="auto"/>
        <w:contextualSpacing/>
        <w:jc w:val="left"/>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t>项目编号：</w:t>
      </w:r>
    </w:p>
    <w:p w:rsidR="00E84A28" w:rsidRPr="002F42F0" w:rsidRDefault="00BB4279">
      <w:pPr>
        <w:snapToGrid w:val="0"/>
        <w:spacing w:line="360" w:lineRule="auto"/>
        <w:rPr>
          <w:rFonts w:asciiTheme="majorEastAsia" w:eastAsiaTheme="majorEastAsia" w:hAnsiTheme="majorEastAsia"/>
          <w:b/>
          <w:snapToGrid w:val="0"/>
          <w:kern w:val="0"/>
          <w:sz w:val="30"/>
          <w:szCs w:val="30"/>
        </w:rPr>
      </w:pPr>
      <w:r w:rsidRPr="002F42F0">
        <w:rPr>
          <w:rFonts w:asciiTheme="majorEastAsia" w:eastAsiaTheme="majorEastAsia" w:hAnsiTheme="majorEastAsia" w:hint="eastAsia"/>
          <w:color w:val="000000"/>
          <w:sz w:val="30"/>
          <w:szCs w:val="30"/>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84A28" w:rsidRPr="002F42F0">
        <w:trPr>
          <w:trHeight w:val="777"/>
        </w:trPr>
        <w:tc>
          <w:tcPr>
            <w:tcW w:w="712" w:type="dxa"/>
            <w:shd w:val="clear" w:color="auto" w:fill="F3F3F3"/>
            <w:vAlign w:val="center"/>
          </w:tcPr>
          <w:p w:rsidR="00E84A28" w:rsidRPr="002F42F0" w:rsidRDefault="00BB4279">
            <w:pPr>
              <w:pStyle w:val="a6"/>
              <w:jc w:val="center"/>
              <w:rPr>
                <w:rFonts w:asciiTheme="majorEastAsia" w:eastAsiaTheme="majorEastAsia" w:hAnsiTheme="majorEastAsia" w:cs="Times New Roman"/>
                <w:b/>
                <w:bCs/>
                <w:sz w:val="30"/>
                <w:szCs w:val="30"/>
              </w:rPr>
            </w:pPr>
            <w:r w:rsidRPr="002F42F0">
              <w:rPr>
                <w:rFonts w:asciiTheme="majorEastAsia" w:eastAsiaTheme="majorEastAsia" w:hAnsiTheme="majorEastAsia" w:cs="宋体" w:hint="eastAsia"/>
                <w:b/>
                <w:bCs/>
                <w:sz w:val="30"/>
                <w:szCs w:val="30"/>
              </w:rPr>
              <w:t>序号</w:t>
            </w:r>
          </w:p>
        </w:tc>
        <w:tc>
          <w:tcPr>
            <w:tcW w:w="1808" w:type="dxa"/>
            <w:shd w:val="clear" w:color="auto" w:fill="F3F3F3"/>
            <w:vAlign w:val="center"/>
          </w:tcPr>
          <w:p w:rsidR="00E84A28" w:rsidRPr="002F42F0" w:rsidRDefault="00BB4279">
            <w:pPr>
              <w:pStyle w:val="a6"/>
              <w:jc w:val="center"/>
              <w:rPr>
                <w:rFonts w:asciiTheme="majorEastAsia" w:eastAsiaTheme="majorEastAsia" w:hAnsiTheme="majorEastAsia" w:cs="Times New Roman"/>
                <w:b/>
                <w:bCs/>
                <w:sz w:val="30"/>
                <w:szCs w:val="30"/>
              </w:rPr>
            </w:pPr>
            <w:r w:rsidRPr="002F42F0">
              <w:rPr>
                <w:rFonts w:asciiTheme="majorEastAsia" w:eastAsiaTheme="majorEastAsia" w:hAnsiTheme="majorEastAsia" w:cs="宋体" w:hint="eastAsia"/>
                <w:b/>
                <w:bCs/>
                <w:sz w:val="30"/>
                <w:szCs w:val="30"/>
              </w:rPr>
              <w:t>客户单位名称</w:t>
            </w:r>
          </w:p>
        </w:tc>
        <w:tc>
          <w:tcPr>
            <w:tcW w:w="3579" w:type="dxa"/>
            <w:shd w:val="clear" w:color="auto" w:fill="F3F3F3"/>
            <w:vAlign w:val="center"/>
          </w:tcPr>
          <w:p w:rsidR="00E84A28" w:rsidRPr="002F42F0" w:rsidRDefault="00BB4279">
            <w:pPr>
              <w:pStyle w:val="a6"/>
              <w:jc w:val="center"/>
              <w:rPr>
                <w:rFonts w:asciiTheme="majorEastAsia" w:eastAsiaTheme="majorEastAsia" w:hAnsiTheme="majorEastAsia" w:cs="Times New Roman"/>
                <w:b/>
                <w:bCs/>
                <w:sz w:val="30"/>
                <w:szCs w:val="30"/>
              </w:rPr>
            </w:pPr>
            <w:r w:rsidRPr="002F42F0">
              <w:rPr>
                <w:rFonts w:asciiTheme="majorEastAsia" w:eastAsiaTheme="majorEastAsia" w:hAnsiTheme="majorEastAsia" w:cs="宋体" w:hint="eastAsia"/>
                <w:b/>
                <w:bCs/>
                <w:sz w:val="30"/>
                <w:szCs w:val="30"/>
              </w:rPr>
              <w:t>项目名称及主要内容</w:t>
            </w:r>
          </w:p>
        </w:tc>
        <w:tc>
          <w:tcPr>
            <w:tcW w:w="1440" w:type="dxa"/>
            <w:shd w:val="clear" w:color="auto" w:fill="F3F3F3"/>
            <w:vAlign w:val="center"/>
          </w:tcPr>
          <w:p w:rsidR="00E84A28" w:rsidRPr="002F42F0" w:rsidRDefault="00BB4279">
            <w:pPr>
              <w:pStyle w:val="a6"/>
              <w:jc w:val="center"/>
              <w:rPr>
                <w:rFonts w:asciiTheme="majorEastAsia" w:eastAsiaTheme="majorEastAsia" w:hAnsiTheme="majorEastAsia" w:cs="Times New Roman"/>
                <w:b/>
                <w:bCs/>
                <w:sz w:val="30"/>
                <w:szCs w:val="30"/>
              </w:rPr>
            </w:pPr>
            <w:r w:rsidRPr="002F42F0">
              <w:rPr>
                <w:rFonts w:asciiTheme="majorEastAsia" w:eastAsiaTheme="majorEastAsia" w:hAnsiTheme="majorEastAsia" w:cs="宋体" w:hint="eastAsia"/>
                <w:b/>
                <w:bCs/>
                <w:sz w:val="30"/>
                <w:szCs w:val="30"/>
              </w:rPr>
              <w:t>合同金额（万元）</w:t>
            </w:r>
          </w:p>
        </w:tc>
        <w:tc>
          <w:tcPr>
            <w:tcW w:w="1706" w:type="dxa"/>
            <w:shd w:val="clear" w:color="auto" w:fill="F3F3F3"/>
            <w:vAlign w:val="center"/>
          </w:tcPr>
          <w:p w:rsidR="00E84A28" w:rsidRPr="002F42F0" w:rsidRDefault="00BB4279">
            <w:pPr>
              <w:pStyle w:val="a6"/>
              <w:jc w:val="center"/>
              <w:rPr>
                <w:rFonts w:asciiTheme="majorEastAsia" w:eastAsiaTheme="majorEastAsia" w:hAnsiTheme="majorEastAsia" w:cs="Times New Roman"/>
                <w:b/>
                <w:bCs/>
                <w:sz w:val="30"/>
                <w:szCs w:val="30"/>
              </w:rPr>
            </w:pPr>
            <w:r w:rsidRPr="002F42F0">
              <w:rPr>
                <w:rFonts w:asciiTheme="majorEastAsia" w:eastAsiaTheme="majorEastAsia" w:hAnsiTheme="majorEastAsia" w:cs="宋体" w:hint="eastAsia"/>
                <w:b/>
                <w:bCs/>
                <w:sz w:val="30"/>
                <w:szCs w:val="30"/>
              </w:rPr>
              <w:t>联系人及电话</w:t>
            </w:r>
          </w:p>
        </w:tc>
      </w:tr>
      <w:tr w:rsidR="00E84A28" w:rsidRPr="002F42F0">
        <w:trPr>
          <w:trHeight w:val="680"/>
        </w:trPr>
        <w:tc>
          <w:tcPr>
            <w:tcW w:w="712" w:type="dxa"/>
            <w:vAlign w:val="center"/>
          </w:tcPr>
          <w:p w:rsidR="00E84A28" w:rsidRPr="002F42F0" w:rsidRDefault="00BB4279">
            <w:pPr>
              <w:pStyle w:val="a6"/>
              <w:spacing w:line="360" w:lineRule="auto"/>
              <w:jc w:val="center"/>
              <w:rPr>
                <w:rFonts w:asciiTheme="majorEastAsia" w:eastAsiaTheme="majorEastAsia" w:hAnsiTheme="majorEastAsia" w:cs="宋体"/>
                <w:sz w:val="30"/>
                <w:szCs w:val="30"/>
              </w:rPr>
            </w:pPr>
            <w:r w:rsidRPr="002F42F0">
              <w:rPr>
                <w:rFonts w:asciiTheme="majorEastAsia" w:eastAsiaTheme="majorEastAsia" w:hAnsiTheme="majorEastAsia" w:cs="宋体"/>
                <w:sz w:val="30"/>
                <w:szCs w:val="30"/>
              </w:rPr>
              <w:t>1</w:t>
            </w:r>
          </w:p>
        </w:tc>
        <w:tc>
          <w:tcPr>
            <w:tcW w:w="1808"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3579"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1440"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1706"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r>
      <w:tr w:rsidR="00E84A28" w:rsidRPr="002F42F0">
        <w:trPr>
          <w:trHeight w:val="680"/>
        </w:trPr>
        <w:tc>
          <w:tcPr>
            <w:tcW w:w="712" w:type="dxa"/>
            <w:vAlign w:val="center"/>
          </w:tcPr>
          <w:p w:rsidR="00E84A28" w:rsidRPr="002F42F0" w:rsidRDefault="00BB4279">
            <w:pPr>
              <w:pStyle w:val="a6"/>
              <w:spacing w:line="360" w:lineRule="auto"/>
              <w:jc w:val="center"/>
              <w:rPr>
                <w:rFonts w:asciiTheme="majorEastAsia" w:eastAsiaTheme="majorEastAsia" w:hAnsiTheme="majorEastAsia" w:cs="宋体"/>
                <w:sz w:val="30"/>
                <w:szCs w:val="30"/>
              </w:rPr>
            </w:pPr>
            <w:r w:rsidRPr="002F42F0">
              <w:rPr>
                <w:rFonts w:asciiTheme="majorEastAsia" w:eastAsiaTheme="majorEastAsia" w:hAnsiTheme="majorEastAsia" w:cs="宋体"/>
                <w:sz w:val="30"/>
                <w:szCs w:val="30"/>
              </w:rPr>
              <w:t>2</w:t>
            </w:r>
          </w:p>
        </w:tc>
        <w:tc>
          <w:tcPr>
            <w:tcW w:w="1808"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3579"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1440"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1706"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r>
      <w:tr w:rsidR="00E84A28" w:rsidRPr="002F42F0">
        <w:trPr>
          <w:trHeight w:val="680"/>
        </w:trPr>
        <w:tc>
          <w:tcPr>
            <w:tcW w:w="712" w:type="dxa"/>
            <w:vAlign w:val="center"/>
          </w:tcPr>
          <w:p w:rsidR="00E84A28" w:rsidRPr="002F42F0" w:rsidRDefault="00BB4279">
            <w:pPr>
              <w:pStyle w:val="a6"/>
              <w:spacing w:line="360" w:lineRule="auto"/>
              <w:jc w:val="center"/>
              <w:rPr>
                <w:rFonts w:asciiTheme="majorEastAsia" w:eastAsiaTheme="majorEastAsia" w:hAnsiTheme="majorEastAsia" w:cs="宋体"/>
                <w:sz w:val="30"/>
                <w:szCs w:val="30"/>
              </w:rPr>
            </w:pPr>
            <w:r w:rsidRPr="002F42F0">
              <w:rPr>
                <w:rFonts w:asciiTheme="majorEastAsia" w:eastAsiaTheme="majorEastAsia" w:hAnsiTheme="majorEastAsia" w:cs="宋体"/>
                <w:sz w:val="30"/>
                <w:szCs w:val="30"/>
              </w:rPr>
              <w:t>3</w:t>
            </w:r>
          </w:p>
        </w:tc>
        <w:tc>
          <w:tcPr>
            <w:tcW w:w="1808"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3579"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1440"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c>
          <w:tcPr>
            <w:tcW w:w="1706" w:type="dxa"/>
            <w:vAlign w:val="center"/>
          </w:tcPr>
          <w:p w:rsidR="00E84A28" w:rsidRPr="002F42F0" w:rsidRDefault="00E84A28">
            <w:pPr>
              <w:pStyle w:val="a6"/>
              <w:spacing w:line="360" w:lineRule="auto"/>
              <w:rPr>
                <w:rFonts w:asciiTheme="majorEastAsia" w:eastAsiaTheme="majorEastAsia" w:hAnsiTheme="majorEastAsia" w:cs="Times New Roman"/>
                <w:sz w:val="30"/>
                <w:szCs w:val="30"/>
              </w:rPr>
            </w:pPr>
          </w:p>
        </w:tc>
      </w:tr>
      <w:tr w:rsidR="00E84A28" w:rsidRPr="002F42F0">
        <w:trPr>
          <w:trHeight w:val="680"/>
        </w:trPr>
        <w:tc>
          <w:tcPr>
            <w:tcW w:w="712" w:type="dxa"/>
            <w:vAlign w:val="center"/>
          </w:tcPr>
          <w:p w:rsidR="00E84A28" w:rsidRPr="002F42F0" w:rsidRDefault="00BB4279">
            <w:pPr>
              <w:pStyle w:val="a6"/>
              <w:spacing w:line="360" w:lineRule="auto"/>
              <w:jc w:val="center"/>
              <w:rPr>
                <w:rFonts w:asciiTheme="majorEastAsia" w:eastAsiaTheme="majorEastAsia" w:hAnsiTheme="majorEastAsia" w:cs="宋体"/>
                <w:sz w:val="30"/>
                <w:szCs w:val="30"/>
              </w:rPr>
            </w:pPr>
            <w:r w:rsidRPr="002F42F0">
              <w:rPr>
                <w:rFonts w:asciiTheme="majorEastAsia" w:eastAsiaTheme="majorEastAsia" w:hAnsiTheme="majorEastAsia" w:cs="宋体"/>
                <w:sz w:val="30"/>
                <w:szCs w:val="30"/>
              </w:rPr>
              <w:t>4</w:t>
            </w:r>
          </w:p>
        </w:tc>
        <w:tc>
          <w:tcPr>
            <w:tcW w:w="1808" w:type="dxa"/>
            <w:vAlign w:val="center"/>
          </w:tcPr>
          <w:p w:rsidR="00E84A28" w:rsidRPr="002F42F0" w:rsidRDefault="00E84A28">
            <w:pPr>
              <w:rPr>
                <w:rFonts w:asciiTheme="majorEastAsia" w:eastAsiaTheme="majorEastAsia" w:hAnsiTheme="majorEastAsia"/>
                <w:sz w:val="30"/>
                <w:szCs w:val="30"/>
              </w:rPr>
            </w:pPr>
          </w:p>
        </w:tc>
        <w:tc>
          <w:tcPr>
            <w:tcW w:w="3579" w:type="dxa"/>
            <w:vAlign w:val="center"/>
          </w:tcPr>
          <w:p w:rsidR="00E84A28" w:rsidRPr="002F42F0" w:rsidRDefault="00E84A28">
            <w:pPr>
              <w:rPr>
                <w:rFonts w:asciiTheme="majorEastAsia" w:eastAsiaTheme="majorEastAsia" w:hAnsiTheme="majorEastAsia"/>
                <w:sz w:val="30"/>
                <w:szCs w:val="30"/>
              </w:rPr>
            </w:pPr>
          </w:p>
        </w:tc>
        <w:tc>
          <w:tcPr>
            <w:tcW w:w="1440" w:type="dxa"/>
            <w:vAlign w:val="center"/>
          </w:tcPr>
          <w:p w:rsidR="00E84A28" w:rsidRPr="002F42F0" w:rsidRDefault="00E84A28">
            <w:pPr>
              <w:rPr>
                <w:rFonts w:asciiTheme="majorEastAsia" w:eastAsiaTheme="majorEastAsia" w:hAnsiTheme="majorEastAsia"/>
                <w:sz w:val="30"/>
                <w:szCs w:val="30"/>
              </w:rPr>
            </w:pPr>
          </w:p>
        </w:tc>
        <w:tc>
          <w:tcPr>
            <w:tcW w:w="1706" w:type="dxa"/>
            <w:vAlign w:val="center"/>
          </w:tcPr>
          <w:p w:rsidR="00E84A28" w:rsidRPr="002F42F0" w:rsidRDefault="00E84A28">
            <w:pPr>
              <w:rPr>
                <w:rFonts w:asciiTheme="majorEastAsia" w:eastAsiaTheme="majorEastAsia" w:hAnsiTheme="majorEastAsia"/>
                <w:sz w:val="30"/>
                <w:szCs w:val="30"/>
              </w:rPr>
            </w:pPr>
          </w:p>
        </w:tc>
      </w:tr>
      <w:tr w:rsidR="00E84A28" w:rsidRPr="002F42F0">
        <w:trPr>
          <w:trHeight w:val="680"/>
        </w:trPr>
        <w:tc>
          <w:tcPr>
            <w:tcW w:w="712" w:type="dxa"/>
            <w:vAlign w:val="center"/>
          </w:tcPr>
          <w:p w:rsidR="00E84A28" w:rsidRPr="002F42F0" w:rsidRDefault="00BB4279">
            <w:pPr>
              <w:pStyle w:val="a6"/>
              <w:spacing w:line="360" w:lineRule="auto"/>
              <w:jc w:val="center"/>
              <w:rPr>
                <w:rFonts w:asciiTheme="majorEastAsia" w:eastAsiaTheme="majorEastAsia" w:hAnsiTheme="majorEastAsia" w:cs="Times New Roman"/>
                <w:sz w:val="30"/>
                <w:szCs w:val="30"/>
              </w:rPr>
            </w:pPr>
            <w:r w:rsidRPr="002F42F0">
              <w:rPr>
                <w:rFonts w:asciiTheme="majorEastAsia" w:eastAsiaTheme="majorEastAsia" w:hAnsiTheme="majorEastAsia" w:cs="宋体" w:hint="eastAsia"/>
                <w:sz w:val="30"/>
                <w:szCs w:val="30"/>
              </w:rPr>
              <w:t>……</w:t>
            </w:r>
          </w:p>
        </w:tc>
        <w:tc>
          <w:tcPr>
            <w:tcW w:w="1808" w:type="dxa"/>
            <w:vAlign w:val="center"/>
          </w:tcPr>
          <w:p w:rsidR="00E84A28" w:rsidRPr="002F42F0" w:rsidRDefault="00E84A28">
            <w:pPr>
              <w:rPr>
                <w:rFonts w:asciiTheme="majorEastAsia" w:eastAsiaTheme="majorEastAsia" w:hAnsiTheme="majorEastAsia"/>
                <w:sz w:val="30"/>
                <w:szCs w:val="30"/>
              </w:rPr>
            </w:pPr>
          </w:p>
        </w:tc>
        <w:tc>
          <w:tcPr>
            <w:tcW w:w="3579" w:type="dxa"/>
            <w:vAlign w:val="center"/>
          </w:tcPr>
          <w:p w:rsidR="00E84A28" w:rsidRPr="002F42F0" w:rsidRDefault="00E84A28">
            <w:pPr>
              <w:rPr>
                <w:rFonts w:asciiTheme="majorEastAsia" w:eastAsiaTheme="majorEastAsia" w:hAnsiTheme="majorEastAsia"/>
                <w:sz w:val="30"/>
                <w:szCs w:val="30"/>
              </w:rPr>
            </w:pPr>
          </w:p>
        </w:tc>
        <w:tc>
          <w:tcPr>
            <w:tcW w:w="1440" w:type="dxa"/>
            <w:vAlign w:val="center"/>
          </w:tcPr>
          <w:p w:rsidR="00E84A28" w:rsidRPr="002F42F0" w:rsidRDefault="00E84A28">
            <w:pPr>
              <w:rPr>
                <w:rFonts w:asciiTheme="majorEastAsia" w:eastAsiaTheme="majorEastAsia" w:hAnsiTheme="majorEastAsia"/>
                <w:sz w:val="30"/>
                <w:szCs w:val="30"/>
              </w:rPr>
            </w:pPr>
          </w:p>
        </w:tc>
        <w:tc>
          <w:tcPr>
            <w:tcW w:w="1706" w:type="dxa"/>
            <w:vAlign w:val="center"/>
          </w:tcPr>
          <w:p w:rsidR="00E84A28" w:rsidRPr="002F42F0" w:rsidRDefault="00E84A28">
            <w:pPr>
              <w:rPr>
                <w:rFonts w:asciiTheme="majorEastAsia" w:eastAsiaTheme="majorEastAsia" w:hAnsiTheme="majorEastAsia"/>
                <w:sz w:val="30"/>
                <w:szCs w:val="30"/>
              </w:rPr>
            </w:pPr>
          </w:p>
        </w:tc>
      </w:tr>
    </w:tbl>
    <w:p w:rsidR="00E84A28" w:rsidRPr="002F42F0" w:rsidRDefault="00BB4279">
      <w:pPr>
        <w:autoSpaceDE w:val="0"/>
        <w:autoSpaceDN w:val="0"/>
        <w:adjustRightInd w:val="0"/>
        <w:spacing w:line="480" w:lineRule="auto"/>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投标人（公章）：</w:t>
      </w:r>
    </w:p>
    <w:p w:rsidR="00E84A28" w:rsidRPr="002F42F0" w:rsidRDefault="00BB4279">
      <w:pPr>
        <w:autoSpaceDE w:val="0"/>
        <w:autoSpaceDN w:val="0"/>
        <w:adjustRightInd w:val="0"/>
        <w:spacing w:line="480" w:lineRule="auto"/>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投标人法定代表人（单位负责人）或授权代表签字：</w:t>
      </w:r>
    </w:p>
    <w:p w:rsidR="00E84A28" w:rsidRPr="002F42F0" w:rsidRDefault="00BB4279">
      <w:pPr>
        <w:autoSpaceDE w:val="0"/>
        <w:autoSpaceDN w:val="0"/>
        <w:adjustRightInd w:val="0"/>
        <w:spacing w:line="480" w:lineRule="auto"/>
        <w:rPr>
          <w:rFonts w:asciiTheme="majorEastAsia" w:eastAsiaTheme="majorEastAsia" w:hAnsiTheme="majorEastAsia" w:cs="宋体"/>
          <w:sz w:val="30"/>
          <w:szCs w:val="30"/>
          <w:lang w:val="zh-CN"/>
        </w:rPr>
      </w:pPr>
      <w:r w:rsidRPr="002F42F0">
        <w:rPr>
          <w:rFonts w:asciiTheme="majorEastAsia" w:eastAsiaTheme="majorEastAsia" w:hAnsiTheme="majorEastAsia" w:cs="宋体" w:hint="eastAsia"/>
          <w:sz w:val="30"/>
          <w:szCs w:val="30"/>
          <w:lang w:val="zh-CN"/>
        </w:rPr>
        <w:t>（此表投标人如无业绩可不提供）</w:t>
      </w: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Pr="002F42F0" w:rsidRDefault="004640D3" w:rsidP="004640D3">
      <w:pPr>
        <w:autoSpaceDE w:val="0"/>
        <w:autoSpaceDN w:val="0"/>
        <w:adjustRightInd w:val="0"/>
        <w:spacing w:line="360" w:lineRule="auto"/>
        <w:jc w:val="center"/>
        <w:rPr>
          <w:rFonts w:asciiTheme="majorEastAsia" w:eastAsiaTheme="majorEastAsia" w:hAnsiTheme="majorEastAsia"/>
          <w:b/>
          <w:bCs/>
          <w:color w:val="000000"/>
          <w:sz w:val="30"/>
          <w:szCs w:val="30"/>
        </w:rPr>
      </w:pPr>
      <w:r w:rsidRPr="002F42F0">
        <w:rPr>
          <w:rFonts w:asciiTheme="majorEastAsia" w:eastAsiaTheme="majorEastAsia" w:hAnsiTheme="majorEastAsia" w:hint="eastAsia"/>
          <w:b/>
          <w:bCs/>
          <w:color w:val="000000"/>
          <w:sz w:val="30"/>
          <w:szCs w:val="30"/>
        </w:rPr>
        <w:t>4.</w:t>
      </w:r>
      <w:r>
        <w:rPr>
          <w:rFonts w:asciiTheme="majorEastAsia" w:eastAsiaTheme="majorEastAsia" w:hAnsiTheme="majorEastAsia" w:hint="eastAsia"/>
          <w:b/>
          <w:bCs/>
          <w:color w:val="000000"/>
          <w:sz w:val="30"/>
          <w:szCs w:val="30"/>
        </w:rPr>
        <w:t>5</w:t>
      </w:r>
      <w:r w:rsidRPr="002F42F0">
        <w:rPr>
          <w:rFonts w:asciiTheme="majorEastAsia" w:eastAsiaTheme="majorEastAsia" w:hAnsiTheme="majorEastAsia" w:hint="eastAsia"/>
          <w:b/>
          <w:bCs/>
          <w:color w:val="000000"/>
          <w:sz w:val="30"/>
          <w:szCs w:val="30"/>
        </w:rPr>
        <w:t>售后服务方案</w:t>
      </w:r>
    </w:p>
    <w:p w:rsidR="004640D3" w:rsidRDefault="004640D3" w:rsidP="004640D3">
      <w:pPr>
        <w:autoSpaceDE w:val="0"/>
        <w:autoSpaceDN w:val="0"/>
        <w:adjustRightInd w:val="0"/>
        <w:spacing w:line="360" w:lineRule="auto"/>
        <w:ind w:firstLineChars="1000" w:firstLine="3000"/>
        <w:rPr>
          <w:rFonts w:asciiTheme="majorEastAsia" w:eastAsiaTheme="majorEastAsia" w:hAnsiTheme="majorEastAsia" w:hint="eastAsia"/>
          <w:b/>
          <w:bCs/>
          <w:color w:val="000000"/>
          <w:sz w:val="30"/>
          <w:szCs w:val="30"/>
        </w:rPr>
      </w:pPr>
      <w:r w:rsidRPr="002F42F0">
        <w:rPr>
          <w:rFonts w:asciiTheme="majorEastAsia" w:eastAsiaTheme="majorEastAsia" w:hAnsiTheme="majorEastAsia" w:cs="宋体" w:hint="eastAsia"/>
          <w:sz w:val="30"/>
          <w:szCs w:val="30"/>
          <w:lang w:val="zh-CN"/>
        </w:rPr>
        <w:t>（投标人根据招标文件要求自行编制）</w:t>
      </w: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Pr="00896816" w:rsidRDefault="004640D3" w:rsidP="004640D3">
      <w:pPr>
        <w:autoSpaceDE w:val="0"/>
        <w:autoSpaceDN w:val="0"/>
        <w:adjustRightInd w:val="0"/>
        <w:spacing w:line="360" w:lineRule="auto"/>
        <w:jc w:val="center"/>
        <w:outlineLvl w:val="0"/>
        <w:rPr>
          <w:rFonts w:ascii="宋体" w:hAnsi="宋体"/>
          <w:b/>
          <w:bCs/>
          <w:color w:val="000000"/>
          <w:sz w:val="24"/>
        </w:rPr>
      </w:pPr>
      <w:r w:rsidRPr="00896816">
        <w:rPr>
          <w:rFonts w:ascii="宋体" w:hAnsi="宋体" w:hint="eastAsia"/>
          <w:b/>
          <w:bCs/>
          <w:color w:val="000000"/>
          <w:sz w:val="24"/>
        </w:rPr>
        <w:lastRenderedPageBreak/>
        <w:t>4.6“节能产品政府采购</w:t>
      </w:r>
      <w:r>
        <w:rPr>
          <w:rFonts w:ascii="宋体" w:hAnsi="宋体" w:hint="eastAsia"/>
          <w:b/>
          <w:bCs/>
          <w:color w:val="000000"/>
          <w:sz w:val="24"/>
        </w:rPr>
        <w:t>品目</w:t>
      </w:r>
      <w:r w:rsidRPr="00896816">
        <w:rPr>
          <w:rFonts w:ascii="宋体" w:hAnsi="宋体" w:hint="eastAsia"/>
          <w:b/>
          <w:bCs/>
          <w:color w:val="000000"/>
          <w:sz w:val="24"/>
        </w:rPr>
        <w:t>清单”强制节能产品情况</w:t>
      </w:r>
    </w:p>
    <w:p w:rsidR="004640D3" w:rsidRPr="00D306DE" w:rsidRDefault="004640D3" w:rsidP="004640D3">
      <w:pPr>
        <w:autoSpaceDE w:val="0"/>
        <w:autoSpaceDN w:val="0"/>
        <w:adjustRightInd w:val="0"/>
        <w:spacing w:line="360" w:lineRule="auto"/>
        <w:jc w:val="center"/>
        <w:outlineLvl w:val="0"/>
        <w:rPr>
          <w:rFonts w:ascii="宋体" w:hAnsi="宋体"/>
          <w:b/>
          <w:bCs/>
          <w:color w:val="000000"/>
          <w:sz w:val="28"/>
          <w:szCs w:val="28"/>
        </w:rPr>
      </w:pPr>
    </w:p>
    <w:p w:rsidR="004640D3" w:rsidRPr="00674726" w:rsidRDefault="004640D3" w:rsidP="004640D3">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4640D3" w:rsidRDefault="004640D3" w:rsidP="004640D3">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4640D3" w:rsidRPr="00674726" w:rsidRDefault="004640D3" w:rsidP="004640D3">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4640D3" w:rsidRPr="00674726" w:rsidTr="005926C1">
        <w:trPr>
          <w:trHeight w:val="225"/>
          <w:tblHeader/>
        </w:trPr>
        <w:tc>
          <w:tcPr>
            <w:tcW w:w="282"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bl>
    <w:p w:rsidR="004640D3" w:rsidRPr="009A452D" w:rsidRDefault="004640D3" w:rsidP="004640D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640D3" w:rsidRPr="00674726" w:rsidRDefault="004640D3" w:rsidP="004640D3">
      <w:pPr>
        <w:autoSpaceDE w:val="0"/>
        <w:autoSpaceDN w:val="0"/>
        <w:adjustRightInd w:val="0"/>
        <w:spacing w:line="480" w:lineRule="auto"/>
        <w:rPr>
          <w:rFonts w:asciiTheme="minorEastAsia" w:hAnsiTheme="minorEastAsia" w:cs="宋体"/>
          <w:szCs w:val="21"/>
          <w:lang w:val="zh-CN"/>
        </w:rPr>
      </w:pPr>
    </w:p>
    <w:p w:rsidR="004640D3" w:rsidRPr="00674726" w:rsidRDefault="004640D3" w:rsidP="004640D3">
      <w:pPr>
        <w:snapToGrid w:val="0"/>
        <w:spacing w:line="500" w:lineRule="exact"/>
        <w:rPr>
          <w:rFonts w:asciiTheme="minorEastAsia" w:hAnsiTheme="minorEastAsia" w:cs="宋体"/>
          <w:szCs w:val="21"/>
          <w:lang w:val="zh-CN"/>
        </w:rPr>
      </w:pPr>
    </w:p>
    <w:p w:rsidR="004640D3" w:rsidRPr="00674726" w:rsidRDefault="004640D3" w:rsidP="004640D3">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b/>
          <w:bCs/>
          <w:color w:val="000000"/>
          <w:sz w:val="24"/>
        </w:rPr>
      </w:pPr>
    </w:p>
    <w:p w:rsidR="004640D3" w:rsidRDefault="004640D3" w:rsidP="004640D3">
      <w:pPr>
        <w:autoSpaceDE w:val="0"/>
        <w:autoSpaceDN w:val="0"/>
        <w:adjustRightInd w:val="0"/>
        <w:spacing w:line="360" w:lineRule="auto"/>
        <w:jc w:val="center"/>
        <w:outlineLvl w:val="0"/>
        <w:rPr>
          <w:rFonts w:ascii="宋体" w:hAnsi="宋体" w:hint="eastAsia"/>
          <w:b/>
          <w:bCs/>
          <w:color w:val="000000"/>
          <w:sz w:val="24"/>
        </w:rPr>
      </w:pPr>
    </w:p>
    <w:p w:rsidR="004640D3" w:rsidRDefault="004640D3" w:rsidP="004640D3">
      <w:pPr>
        <w:pStyle w:val="a0"/>
        <w:ind w:firstLine="280"/>
        <w:rPr>
          <w:rFonts w:hint="eastAsia"/>
        </w:rPr>
      </w:pPr>
    </w:p>
    <w:p w:rsidR="004640D3" w:rsidRPr="004640D3" w:rsidRDefault="004640D3" w:rsidP="004640D3">
      <w:pPr>
        <w:pStyle w:val="a0"/>
        <w:ind w:firstLine="280"/>
      </w:pPr>
    </w:p>
    <w:p w:rsidR="004640D3" w:rsidRPr="00896816" w:rsidRDefault="004640D3" w:rsidP="004640D3">
      <w:pPr>
        <w:autoSpaceDE w:val="0"/>
        <w:autoSpaceDN w:val="0"/>
        <w:adjustRightInd w:val="0"/>
        <w:spacing w:line="360" w:lineRule="auto"/>
        <w:jc w:val="center"/>
        <w:outlineLvl w:val="0"/>
        <w:rPr>
          <w:rFonts w:ascii="宋体" w:hAnsi="宋体"/>
          <w:b/>
          <w:bCs/>
          <w:color w:val="000000"/>
          <w:sz w:val="24"/>
        </w:rPr>
      </w:pPr>
      <w:r w:rsidRPr="00896816">
        <w:rPr>
          <w:rFonts w:ascii="宋体" w:hAnsi="宋体" w:hint="eastAsia"/>
          <w:b/>
          <w:bCs/>
          <w:color w:val="000000"/>
          <w:sz w:val="24"/>
        </w:rPr>
        <w:lastRenderedPageBreak/>
        <w:t>4.7 “节能产品政府采购</w:t>
      </w:r>
      <w:r>
        <w:rPr>
          <w:rFonts w:ascii="宋体" w:hAnsi="宋体" w:hint="eastAsia"/>
          <w:b/>
          <w:bCs/>
          <w:color w:val="000000"/>
          <w:sz w:val="24"/>
        </w:rPr>
        <w:t>品目</w:t>
      </w:r>
      <w:r w:rsidRPr="00896816">
        <w:rPr>
          <w:rFonts w:ascii="宋体" w:hAnsi="宋体" w:hint="eastAsia"/>
          <w:b/>
          <w:bCs/>
          <w:color w:val="000000"/>
          <w:sz w:val="24"/>
        </w:rPr>
        <w:t>清单”</w:t>
      </w:r>
      <w:r>
        <w:rPr>
          <w:rFonts w:ascii="宋体" w:hAnsi="宋体" w:hint="eastAsia"/>
          <w:b/>
          <w:bCs/>
          <w:color w:val="000000"/>
          <w:sz w:val="24"/>
        </w:rPr>
        <w:t>优先采购</w:t>
      </w:r>
      <w:r w:rsidRPr="00896816">
        <w:rPr>
          <w:rFonts w:ascii="宋体" w:hAnsi="宋体" w:hint="eastAsia"/>
          <w:b/>
          <w:bCs/>
          <w:color w:val="000000"/>
          <w:sz w:val="24"/>
        </w:rPr>
        <w:t>节能产品情况</w:t>
      </w:r>
    </w:p>
    <w:p w:rsidR="004640D3" w:rsidRPr="00D306DE" w:rsidRDefault="004640D3" w:rsidP="004640D3">
      <w:pPr>
        <w:autoSpaceDE w:val="0"/>
        <w:autoSpaceDN w:val="0"/>
        <w:adjustRightInd w:val="0"/>
        <w:spacing w:line="360" w:lineRule="auto"/>
        <w:jc w:val="center"/>
        <w:outlineLvl w:val="0"/>
        <w:rPr>
          <w:rFonts w:ascii="宋体" w:hAnsi="宋体"/>
          <w:b/>
          <w:bCs/>
          <w:color w:val="000000"/>
          <w:sz w:val="28"/>
          <w:szCs w:val="28"/>
        </w:rPr>
      </w:pPr>
    </w:p>
    <w:p w:rsidR="004640D3" w:rsidRPr="00674726" w:rsidRDefault="004640D3" w:rsidP="004640D3">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4640D3" w:rsidRDefault="004640D3" w:rsidP="004640D3">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4640D3" w:rsidRPr="00674726" w:rsidRDefault="004640D3" w:rsidP="004640D3">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4640D3" w:rsidRPr="00674726" w:rsidTr="005926C1">
        <w:trPr>
          <w:trHeight w:val="225"/>
          <w:tblHeader/>
        </w:trPr>
        <w:tc>
          <w:tcPr>
            <w:tcW w:w="282"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bl>
    <w:p w:rsidR="004640D3" w:rsidRPr="009A452D" w:rsidRDefault="004640D3" w:rsidP="004640D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4640D3" w:rsidRPr="00674726" w:rsidRDefault="004640D3" w:rsidP="004640D3">
      <w:pPr>
        <w:autoSpaceDE w:val="0"/>
        <w:autoSpaceDN w:val="0"/>
        <w:adjustRightInd w:val="0"/>
        <w:spacing w:line="480" w:lineRule="auto"/>
        <w:rPr>
          <w:rFonts w:asciiTheme="minorEastAsia" w:hAnsiTheme="minorEastAsia" w:cs="宋体"/>
          <w:szCs w:val="21"/>
          <w:lang w:val="zh-CN"/>
        </w:rPr>
      </w:pPr>
    </w:p>
    <w:p w:rsidR="004640D3" w:rsidRPr="00674726" w:rsidRDefault="004640D3" w:rsidP="004640D3">
      <w:pPr>
        <w:snapToGrid w:val="0"/>
        <w:spacing w:line="500" w:lineRule="exact"/>
        <w:rPr>
          <w:rFonts w:asciiTheme="minorEastAsia" w:hAnsiTheme="minorEastAsia" w:cs="宋体"/>
          <w:szCs w:val="21"/>
          <w:lang w:val="zh-CN"/>
        </w:rPr>
      </w:pPr>
    </w:p>
    <w:p w:rsidR="004640D3" w:rsidRPr="00674726" w:rsidRDefault="004640D3" w:rsidP="004640D3">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4640D3" w:rsidRPr="00203BE3" w:rsidRDefault="004640D3" w:rsidP="004640D3">
      <w:pPr>
        <w:autoSpaceDE w:val="0"/>
        <w:autoSpaceDN w:val="0"/>
        <w:adjustRightInd w:val="0"/>
        <w:spacing w:line="360" w:lineRule="auto"/>
        <w:jc w:val="center"/>
        <w:outlineLvl w:val="0"/>
        <w:rPr>
          <w:rFonts w:asciiTheme="minorEastAsia" w:hAnsiTheme="minorEastAsia" w:cs="宋体"/>
          <w:szCs w:val="21"/>
          <w:lang w:val="zh-CN"/>
        </w:rPr>
      </w:pPr>
    </w:p>
    <w:p w:rsidR="004640D3" w:rsidRPr="00203BE3" w:rsidRDefault="004640D3" w:rsidP="004640D3">
      <w:pPr>
        <w:spacing w:line="360" w:lineRule="auto"/>
        <w:jc w:val="center"/>
        <w:rPr>
          <w:rFonts w:asciiTheme="minorEastAsia" w:hAnsiTheme="minorEastAsia" w:cs="宋体"/>
          <w:szCs w:val="21"/>
          <w:lang w:val="zh-CN"/>
        </w:rPr>
      </w:pPr>
    </w:p>
    <w:p w:rsidR="004640D3" w:rsidRPr="00203BE3" w:rsidRDefault="004640D3" w:rsidP="004640D3">
      <w:pPr>
        <w:spacing w:line="360" w:lineRule="auto"/>
        <w:jc w:val="center"/>
        <w:rPr>
          <w:rFonts w:asciiTheme="minorEastAsia" w:hAnsiTheme="minorEastAsia" w:cs="宋体"/>
          <w:szCs w:val="21"/>
          <w:lang w:val="zh-CN"/>
        </w:rPr>
      </w:pPr>
    </w:p>
    <w:p w:rsidR="004640D3" w:rsidRDefault="004640D3" w:rsidP="004640D3">
      <w:pPr>
        <w:spacing w:line="360" w:lineRule="auto"/>
        <w:jc w:val="center"/>
        <w:rPr>
          <w:rFonts w:asciiTheme="minorEastAsia" w:hAnsiTheme="minorEastAsia" w:cs="宋体"/>
          <w:szCs w:val="21"/>
          <w:lang w:val="zh-CN"/>
        </w:rPr>
      </w:pPr>
    </w:p>
    <w:p w:rsidR="004640D3" w:rsidRDefault="004640D3" w:rsidP="004640D3">
      <w:pPr>
        <w:spacing w:line="360" w:lineRule="auto"/>
        <w:jc w:val="center"/>
        <w:rPr>
          <w:rFonts w:asciiTheme="minorEastAsia" w:hAnsiTheme="minorEastAsia" w:cs="宋体"/>
          <w:szCs w:val="21"/>
          <w:lang w:val="zh-CN"/>
        </w:rPr>
      </w:pPr>
    </w:p>
    <w:p w:rsidR="004640D3" w:rsidRDefault="004640D3" w:rsidP="004640D3">
      <w:pPr>
        <w:spacing w:line="360" w:lineRule="auto"/>
        <w:jc w:val="center"/>
        <w:rPr>
          <w:rFonts w:asciiTheme="minorEastAsia" w:hAnsiTheme="minorEastAsia" w:cs="宋体"/>
          <w:szCs w:val="21"/>
          <w:lang w:val="zh-CN"/>
        </w:rPr>
      </w:pPr>
    </w:p>
    <w:p w:rsidR="004640D3" w:rsidRPr="00203BE3" w:rsidRDefault="004640D3" w:rsidP="004640D3">
      <w:pPr>
        <w:spacing w:line="360" w:lineRule="auto"/>
        <w:jc w:val="center"/>
        <w:rPr>
          <w:rFonts w:asciiTheme="minorEastAsia" w:hAnsiTheme="minorEastAsia" w:cs="宋体"/>
          <w:szCs w:val="21"/>
          <w:lang w:val="zh-CN"/>
        </w:rPr>
      </w:pPr>
    </w:p>
    <w:p w:rsidR="004640D3" w:rsidRPr="00203BE3" w:rsidRDefault="004640D3" w:rsidP="004640D3">
      <w:pPr>
        <w:spacing w:line="360" w:lineRule="auto"/>
        <w:jc w:val="center"/>
        <w:rPr>
          <w:rFonts w:asciiTheme="minorEastAsia" w:hAnsiTheme="minorEastAsia" w:cs="宋体"/>
          <w:szCs w:val="21"/>
          <w:lang w:val="zh-CN"/>
        </w:rPr>
      </w:pPr>
    </w:p>
    <w:p w:rsidR="004640D3" w:rsidRDefault="004640D3" w:rsidP="004640D3">
      <w:pPr>
        <w:spacing w:line="360" w:lineRule="auto"/>
        <w:jc w:val="center"/>
        <w:rPr>
          <w:rFonts w:asciiTheme="minorEastAsia" w:hAnsiTheme="minorEastAsia" w:cs="宋体"/>
          <w:szCs w:val="21"/>
          <w:lang w:val="zh-CN"/>
        </w:rPr>
      </w:pPr>
    </w:p>
    <w:p w:rsidR="004640D3" w:rsidRDefault="004640D3" w:rsidP="004640D3">
      <w:pPr>
        <w:spacing w:line="360" w:lineRule="auto"/>
        <w:jc w:val="center"/>
        <w:rPr>
          <w:rFonts w:asciiTheme="minorEastAsia" w:hAnsiTheme="minorEastAsia" w:cs="宋体" w:hint="eastAsia"/>
          <w:szCs w:val="21"/>
          <w:lang w:val="zh-CN"/>
        </w:rPr>
      </w:pPr>
    </w:p>
    <w:p w:rsidR="004640D3" w:rsidRDefault="004640D3" w:rsidP="004640D3">
      <w:pPr>
        <w:pStyle w:val="a0"/>
        <w:ind w:firstLine="280"/>
        <w:rPr>
          <w:rFonts w:hint="eastAsia"/>
          <w:lang w:val="zh-CN"/>
        </w:rPr>
      </w:pPr>
    </w:p>
    <w:p w:rsidR="004640D3" w:rsidRPr="004640D3" w:rsidRDefault="004640D3" w:rsidP="004640D3">
      <w:pPr>
        <w:pStyle w:val="a0"/>
        <w:ind w:firstLine="280"/>
        <w:rPr>
          <w:lang w:val="zh-CN"/>
        </w:rPr>
      </w:pPr>
    </w:p>
    <w:p w:rsidR="004640D3" w:rsidRPr="00896816" w:rsidRDefault="004640D3" w:rsidP="004640D3">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 xml:space="preserve">4.8 </w:t>
      </w:r>
      <w:r w:rsidRPr="00896816">
        <w:rPr>
          <w:rFonts w:ascii="宋体" w:hAnsi="宋体" w:hint="eastAsia"/>
          <w:b/>
          <w:bCs/>
          <w:color w:val="000000"/>
          <w:sz w:val="24"/>
        </w:rPr>
        <w:t>“</w:t>
      </w:r>
      <w:r w:rsidRPr="004F4775">
        <w:rPr>
          <w:rFonts w:ascii="宋体" w:hAnsi="宋体" w:hint="eastAsia"/>
          <w:b/>
          <w:bCs/>
          <w:color w:val="000000"/>
          <w:sz w:val="24"/>
        </w:rPr>
        <w:t>环境标志</w:t>
      </w:r>
      <w:r w:rsidRPr="00896816">
        <w:rPr>
          <w:rFonts w:ascii="宋体" w:hAnsi="宋体" w:hint="eastAsia"/>
          <w:b/>
          <w:bCs/>
          <w:color w:val="000000"/>
          <w:sz w:val="24"/>
        </w:rPr>
        <w:t>产品政府采购</w:t>
      </w:r>
      <w:r>
        <w:rPr>
          <w:rFonts w:ascii="宋体" w:hAnsi="宋体" w:hint="eastAsia"/>
          <w:b/>
          <w:bCs/>
          <w:color w:val="000000"/>
          <w:sz w:val="24"/>
        </w:rPr>
        <w:t>品目</w:t>
      </w:r>
      <w:r w:rsidRPr="00896816">
        <w:rPr>
          <w:rFonts w:ascii="宋体" w:hAnsi="宋体" w:hint="eastAsia"/>
          <w:b/>
          <w:bCs/>
          <w:color w:val="000000"/>
          <w:sz w:val="24"/>
        </w:rPr>
        <w:t>清单”优先采购产品情况</w:t>
      </w:r>
    </w:p>
    <w:p w:rsidR="004640D3" w:rsidRPr="00D306DE" w:rsidRDefault="004640D3" w:rsidP="004640D3">
      <w:pPr>
        <w:autoSpaceDE w:val="0"/>
        <w:autoSpaceDN w:val="0"/>
        <w:adjustRightInd w:val="0"/>
        <w:spacing w:line="360" w:lineRule="auto"/>
        <w:jc w:val="center"/>
        <w:outlineLvl w:val="0"/>
        <w:rPr>
          <w:rFonts w:ascii="宋体" w:hAnsi="宋体"/>
          <w:b/>
          <w:bCs/>
          <w:color w:val="000000"/>
          <w:sz w:val="28"/>
          <w:szCs w:val="28"/>
        </w:rPr>
      </w:pPr>
    </w:p>
    <w:p w:rsidR="004640D3" w:rsidRPr="00A339F0" w:rsidRDefault="004640D3" w:rsidP="004640D3">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4640D3" w:rsidRDefault="004640D3" w:rsidP="004640D3">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4640D3" w:rsidRDefault="004640D3" w:rsidP="004640D3">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4640D3" w:rsidRPr="00674726" w:rsidTr="005926C1">
        <w:trPr>
          <w:trHeight w:val="225"/>
          <w:tblHeader/>
        </w:trPr>
        <w:tc>
          <w:tcPr>
            <w:tcW w:w="282"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640D3" w:rsidRPr="00674726" w:rsidRDefault="004640D3" w:rsidP="005926C1">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r w:rsidR="004640D3" w:rsidRPr="00674726" w:rsidTr="005926C1">
        <w:trPr>
          <w:trHeight w:val="851"/>
        </w:trPr>
        <w:tc>
          <w:tcPr>
            <w:tcW w:w="282" w:type="pct"/>
            <w:vAlign w:val="center"/>
          </w:tcPr>
          <w:p w:rsidR="004640D3" w:rsidRPr="00674726" w:rsidRDefault="004640D3" w:rsidP="005926C1">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814" w:type="pct"/>
            <w:vAlign w:val="center"/>
          </w:tcPr>
          <w:p w:rsidR="004640D3" w:rsidRPr="00674726" w:rsidRDefault="004640D3" w:rsidP="005926C1">
            <w:pPr>
              <w:pStyle w:val="a6"/>
              <w:spacing w:line="360" w:lineRule="auto"/>
              <w:rPr>
                <w:rFonts w:ascii="宋体" w:eastAsia="宋体" w:hAnsi="宋体" w:cs="Times New Roman"/>
                <w:sz w:val="21"/>
                <w:szCs w:val="21"/>
              </w:rPr>
            </w:pPr>
          </w:p>
        </w:tc>
        <w:tc>
          <w:tcPr>
            <w:tcW w:w="665" w:type="pct"/>
          </w:tcPr>
          <w:p w:rsidR="004640D3" w:rsidRPr="00674726" w:rsidRDefault="004640D3" w:rsidP="005926C1">
            <w:pPr>
              <w:pStyle w:val="a6"/>
              <w:spacing w:line="360" w:lineRule="auto"/>
              <w:rPr>
                <w:rFonts w:ascii="宋体" w:eastAsia="宋体" w:hAnsi="宋体" w:cs="Times New Roman"/>
                <w:sz w:val="21"/>
                <w:szCs w:val="21"/>
              </w:rPr>
            </w:pPr>
          </w:p>
        </w:tc>
        <w:tc>
          <w:tcPr>
            <w:tcW w:w="884" w:type="pct"/>
          </w:tcPr>
          <w:p w:rsidR="004640D3" w:rsidRPr="00674726" w:rsidRDefault="004640D3" w:rsidP="005926C1">
            <w:pPr>
              <w:pStyle w:val="a6"/>
              <w:spacing w:line="360" w:lineRule="auto"/>
              <w:rPr>
                <w:rFonts w:ascii="宋体" w:eastAsia="宋体" w:hAnsi="宋体" w:cs="Times New Roman"/>
                <w:sz w:val="21"/>
                <w:szCs w:val="21"/>
              </w:rPr>
            </w:pPr>
          </w:p>
        </w:tc>
        <w:tc>
          <w:tcPr>
            <w:tcW w:w="858" w:type="pct"/>
          </w:tcPr>
          <w:p w:rsidR="004640D3" w:rsidRPr="00674726" w:rsidRDefault="004640D3" w:rsidP="005926C1">
            <w:pPr>
              <w:pStyle w:val="a6"/>
              <w:spacing w:line="360" w:lineRule="auto"/>
              <w:rPr>
                <w:rFonts w:ascii="宋体" w:eastAsia="宋体" w:hAnsi="宋体" w:cs="Times New Roman"/>
                <w:sz w:val="21"/>
                <w:szCs w:val="21"/>
              </w:rPr>
            </w:pPr>
          </w:p>
        </w:tc>
        <w:tc>
          <w:tcPr>
            <w:tcW w:w="760" w:type="pct"/>
          </w:tcPr>
          <w:p w:rsidR="004640D3" w:rsidRPr="00674726" w:rsidRDefault="004640D3" w:rsidP="005926C1">
            <w:pPr>
              <w:pStyle w:val="a6"/>
              <w:spacing w:line="360" w:lineRule="auto"/>
              <w:rPr>
                <w:rFonts w:ascii="宋体" w:eastAsia="宋体" w:hAnsi="宋体" w:cs="Times New Roman"/>
                <w:sz w:val="21"/>
                <w:szCs w:val="21"/>
              </w:rPr>
            </w:pPr>
          </w:p>
        </w:tc>
      </w:tr>
    </w:tbl>
    <w:p w:rsidR="004640D3" w:rsidRDefault="004640D3" w:rsidP="004640D3">
      <w:pPr>
        <w:autoSpaceDE w:val="0"/>
        <w:autoSpaceDN w:val="0"/>
        <w:adjustRightInd w:val="0"/>
        <w:spacing w:line="480" w:lineRule="auto"/>
        <w:rPr>
          <w:rFonts w:asciiTheme="minorEastAsia" w:hAnsiTheme="minorEastAsia" w:cs="宋体"/>
          <w:szCs w:val="21"/>
        </w:rPr>
      </w:pPr>
    </w:p>
    <w:p w:rsidR="004640D3" w:rsidRPr="00A339F0" w:rsidRDefault="004640D3" w:rsidP="004640D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4640D3" w:rsidRDefault="004640D3" w:rsidP="004640D3">
      <w:pPr>
        <w:autoSpaceDE w:val="0"/>
        <w:autoSpaceDN w:val="0"/>
        <w:adjustRightInd w:val="0"/>
        <w:spacing w:line="360" w:lineRule="auto"/>
        <w:rPr>
          <w:rFonts w:asciiTheme="majorEastAsia" w:eastAsiaTheme="majorEastAsia" w:hAnsiTheme="majorEastAsia" w:hint="eastAsia"/>
          <w:b/>
          <w:bCs/>
          <w:color w:val="000000"/>
          <w:sz w:val="30"/>
          <w:szCs w:val="30"/>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4640D3" w:rsidRDefault="004640D3" w:rsidP="002F42F0">
      <w:pPr>
        <w:autoSpaceDE w:val="0"/>
        <w:autoSpaceDN w:val="0"/>
        <w:adjustRightInd w:val="0"/>
        <w:spacing w:line="360" w:lineRule="auto"/>
        <w:ind w:firstLineChars="1000" w:firstLine="3012"/>
        <w:rPr>
          <w:rFonts w:asciiTheme="majorEastAsia" w:eastAsiaTheme="majorEastAsia" w:hAnsiTheme="majorEastAsia" w:hint="eastAsia"/>
          <w:b/>
          <w:bCs/>
          <w:color w:val="000000"/>
          <w:sz w:val="30"/>
          <w:szCs w:val="30"/>
        </w:rPr>
      </w:pPr>
    </w:p>
    <w:p w:rsidR="00E84A28" w:rsidRPr="002F42F0" w:rsidRDefault="00BB4279" w:rsidP="002F42F0">
      <w:pPr>
        <w:autoSpaceDE w:val="0"/>
        <w:autoSpaceDN w:val="0"/>
        <w:adjustRightInd w:val="0"/>
        <w:spacing w:line="360" w:lineRule="auto"/>
        <w:ind w:firstLineChars="1000" w:firstLine="3012"/>
        <w:rPr>
          <w:rFonts w:asciiTheme="majorEastAsia" w:eastAsiaTheme="majorEastAsia" w:hAnsiTheme="majorEastAsia" w:cs="宋体"/>
          <w:sz w:val="30"/>
          <w:szCs w:val="30"/>
          <w:lang w:val="zh-CN"/>
        </w:rPr>
      </w:pPr>
      <w:r w:rsidRPr="002F42F0">
        <w:rPr>
          <w:rFonts w:asciiTheme="majorEastAsia" w:eastAsiaTheme="majorEastAsia" w:hAnsiTheme="majorEastAsia" w:hint="eastAsia"/>
          <w:b/>
          <w:bCs/>
          <w:color w:val="000000"/>
          <w:sz w:val="30"/>
          <w:szCs w:val="30"/>
        </w:rPr>
        <w:lastRenderedPageBreak/>
        <w:t>4.</w:t>
      </w:r>
      <w:r w:rsidR="004640D3">
        <w:rPr>
          <w:rFonts w:asciiTheme="majorEastAsia" w:eastAsiaTheme="majorEastAsia" w:hAnsiTheme="majorEastAsia" w:hint="eastAsia"/>
          <w:b/>
          <w:bCs/>
          <w:color w:val="000000"/>
          <w:sz w:val="30"/>
          <w:szCs w:val="30"/>
        </w:rPr>
        <w:t>9</w:t>
      </w:r>
      <w:r w:rsidRPr="002F42F0">
        <w:rPr>
          <w:rFonts w:asciiTheme="majorEastAsia" w:eastAsiaTheme="majorEastAsia" w:hAnsiTheme="majorEastAsia" w:hint="eastAsia"/>
          <w:b/>
          <w:bCs/>
          <w:color w:val="000000"/>
          <w:sz w:val="30"/>
          <w:szCs w:val="30"/>
        </w:rPr>
        <w:t xml:space="preserve"> 中小企业声明函</w:t>
      </w:r>
    </w:p>
    <w:p w:rsidR="00E84A28" w:rsidRPr="002F42F0" w:rsidRDefault="00E84A28">
      <w:pPr>
        <w:spacing w:line="360" w:lineRule="auto"/>
        <w:jc w:val="center"/>
        <w:rPr>
          <w:rFonts w:asciiTheme="majorEastAsia" w:eastAsiaTheme="majorEastAsia" w:hAnsiTheme="majorEastAsia"/>
          <w:b/>
          <w:bCs/>
          <w:color w:val="000000"/>
          <w:sz w:val="30"/>
          <w:szCs w:val="30"/>
        </w:rPr>
      </w:pPr>
    </w:p>
    <w:p w:rsidR="00E84A28" w:rsidRPr="002F42F0" w:rsidRDefault="00BB4279">
      <w:pPr>
        <w:widowControl/>
        <w:spacing w:before="100" w:beforeAutospacing="1" w:after="100" w:afterAutospacing="1" w:line="360" w:lineRule="auto"/>
        <w:ind w:firstLine="420"/>
        <w:contextualSpacing/>
        <w:jc w:val="left"/>
        <w:rPr>
          <w:rFonts w:asciiTheme="majorEastAsia" w:eastAsiaTheme="majorEastAsia" w:hAnsiTheme="majorEastAsia" w:cs="Arial"/>
          <w:color w:val="000000"/>
          <w:kern w:val="0"/>
          <w:sz w:val="30"/>
          <w:szCs w:val="30"/>
        </w:rPr>
      </w:pPr>
      <w:r w:rsidRPr="002F42F0">
        <w:rPr>
          <w:rFonts w:asciiTheme="majorEastAsia" w:eastAsiaTheme="majorEastAsia" w:hAnsiTheme="majorEastAsia" w:cs="Arial" w:hint="eastAsia"/>
          <w:color w:val="000000"/>
          <w:kern w:val="0"/>
          <w:sz w:val="30"/>
          <w:szCs w:val="30"/>
        </w:rPr>
        <w:t>本公司郑重声明，根据《政府采购促进中小企业发展暂行办法》（财库[2011]181号）的规定，本公司为______（请填写：中型、小型、微型）企业。即，本公司同时满足以下条件：</w:t>
      </w:r>
      <w:r w:rsidRPr="002F42F0">
        <w:rPr>
          <w:rFonts w:asciiTheme="majorEastAsia" w:eastAsiaTheme="majorEastAsia" w:hAnsiTheme="majorEastAsia" w:cs="Arial" w:hint="eastAsia"/>
          <w:color w:val="000000"/>
          <w:kern w:val="0"/>
          <w:sz w:val="30"/>
          <w:szCs w:val="30"/>
        </w:rPr>
        <w:br/>
        <w:t xml:space="preserve">　　1.根据《工业和信息化部、国家统计局、国家发展和改革委员会、财政部关于印发中小企业划型标准规定的通知》（工信部联企业[2011]300号）规定的划分标准，</w:t>
      </w:r>
      <w:r w:rsidRPr="002F42F0">
        <w:rPr>
          <w:rFonts w:asciiTheme="majorEastAsia" w:eastAsiaTheme="majorEastAsia" w:hAnsiTheme="majorEastAsia" w:hint="eastAsia"/>
          <w:color w:val="000000"/>
          <w:sz w:val="30"/>
          <w:szCs w:val="30"/>
        </w:rPr>
        <w:t>按照《国家统计局关于印发统计上大中小微型企业划分办法的通知》（国统字</w:t>
      </w:r>
      <w:r w:rsidRPr="002F42F0">
        <w:rPr>
          <w:rFonts w:asciiTheme="majorEastAsia" w:eastAsiaTheme="majorEastAsia" w:hAnsiTheme="majorEastAsia"/>
          <w:color w:val="000000"/>
          <w:sz w:val="30"/>
          <w:szCs w:val="30"/>
        </w:rPr>
        <w:t>[2011] 75</w:t>
      </w:r>
      <w:r w:rsidRPr="002F42F0">
        <w:rPr>
          <w:rFonts w:asciiTheme="majorEastAsia" w:eastAsiaTheme="majorEastAsia" w:hAnsiTheme="majorEastAsia" w:hint="eastAsia"/>
          <w:color w:val="000000"/>
          <w:sz w:val="30"/>
          <w:szCs w:val="30"/>
        </w:rPr>
        <w:t>号）规定，本公司所属行业为</w:t>
      </w:r>
      <w:r w:rsidRPr="002F42F0">
        <w:rPr>
          <w:rFonts w:asciiTheme="majorEastAsia" w:eastAsiaTheme="majorEastAsia" w:hAnsiTheme="majorEastAsia"/>
          <w:color w:val="000000"/>
          <w:sz w:val="30"/>
          <w:szCs w:val="30"/>
        </w:rPr>
        <w:t>______</w:t>
      </w:r>
      <w:r w:rsidRPr="002F42F0">
        <w:rPr>
          <w:rFonts w:asciiTheme="majorEastAsia" w:eastAsiaTheme="majorEastAsia" w:hAnsiTheme="majorEastAsia" w:hint="eastAsia"/>
          <w:color w:val="000000"/>
          <w:sz w:val="30"/>
          <w:szCs w:val="30"/>
        </w:rPr>
        <w:t>，截至上一财年末，公司资产总额</w:t>
      </w:r>
      <w:r w:rsidRPr="002F42F0">
        <w:rPr>
          <w:rFonts w:asciiTheme="majorEastAsia" w:eastAsiaTheme="majorEastAsia" w:hAnsiTheme="majorEastAsia"/>
          <w:color w:val="000000"/>
          <w:sz w:val="30"/>
          <w:szCs w:val="30"/>
        </w:rPr>
        <w:t>______</w:t>
      </w:r>
      <w:r w:rsidRPr="002F42F0">
        <w:rPr>
          <w:rFonts w:asciiTheme="majorEastAsia" w:eastAsiaTheme="majorEastAsia" w:hAnsiTheme="majorEastAsia" w:hint="eastAsia"/>
          <w:color w:val="000000"/>
          <w:sz w:val="30"/>
          <w:szCs w:val="30"/>
        </w:rPr>
        <w:t>万元，营业收入</w:t>
      </w:r>
      <w:r w:rsidRPr="002F42F0">
        <w:rPr>
          <w:rFonts w:asciiTheme="majorEastAsia" w:eastAsiaTheme="majorEastAsia" w:hAnsiTheme="majorEastAsia"/>
          <w:color w:val="000000"/>
          <w:sz w:val="30"/>
          <w:szCs w:val="30"/>
        </w:rPr>
        <w:t>______</w:t>
      </w:r>
      <w:r w:rsidRPr="002F42F0">
        <w:rPr>
          <w:rFonts w:asciiTheme="majorEastAsia" w:eastAsiaTheme="majorEastAsia" w:hAnsiTheme="majorEastAsia" w:hint="eastAsia"/>
          <w:color w:val="000000"/>
          <w:sz w:val="30"/>
          <w:szCs w:val="30"/>
        </w:rPr>
        <w:t>万元，从业人员</w:t>
      </w:r>
      <w:r w:rsidRPr="002F42F0">
        <w:rPr>
          <w:rFonts w:asciiTheme="majorEastAsia" w:eastAsiaTheme="majorEastAsia" w:hAnsiTheme="majorEastAsia"/>
          <w:color w:val="000000"/>
          <w:sz w:val="30"/>
          <w:szCs w:val="30"/>
        </w:rPr>
        <w:t>______</w:t>
      </w:r>
      <w:r w:rsidRPr="002F42F0">
        <w:rPr>
          <w:rFonts w:asciiTheme="majorEastAsia" w:eastAsiaTheme="majorEastAsia" w:hAnsiTheme="majorEastAsia" w:hint="eastAsia"/>
          <w:color w:val="000000"/>
          <w:sz w:val="30"/>
          <w:szCs w:val="30"/>
        </w:rPr>
        <w:t>人，</w:t>
      </w:r>
      <w:r w:rsidRPr="002F42F0">
        <w:rPr>
          <w:rFonts w:asciiTheme="majorEastAsia" w:eastAsiaTheme="majorEastAsia" w:hAnsiTheme="majorEastAsia" w:cs="Arial" w:hint="eastAsia"/>
          <w:color w:val="000000"/>
          <w:kern w:val="0"/>
          <w:sz w:val="30"/>
          <w:szCs w:val="30"/>
        </w:rPr>
        <w:t xml:space="preserve">本公司为______（请填写：中型、小型、微型）企业。　　</w:t>
      </w:r>
    </w:p>
    <w:p w:rsidR="00E84A28" w:rsidRPr="002F42F0" w:rsidRDefault="00BB4279">
      <w:pPr>
        <w:widowControl/>
        <w:spacing w:before="100" w:beforeAutospacing="1" w:after="100" w:afterAutospacing="1" w:line="360" w:lineRule="auto"/>
        <w:ind w:firstLine="420"/>
        <w:contextualSpacing/>
        <w:jc w:val="left"/>
        <w:rPr>
          <w:rFonts w:asciiTheme="majorEastAsia" w:eastAsiaTheme="majorEastAsia" w:hAnsiTheme="majorEastAsia"/>
          <w:color w:val="000000"/>
          <w:sz w:val="30"/>
          <w:szCs w:val="30"/>
        </w:rPr>
      </w:pPr>
      <w:r w:rsidRPr="002F42F0">
        <w:rPr>
          <w:rFonts w:asciiTheme="majorEastAsia" w:eastAsiaTheme="majorEastAsia" w:hAnsiTheme="majorEastAsia"/>
          <w:color w:val="000000"/>
          <w:sz w:val="30"/>
          <w:szCs w:val="30"/>
        </w:rPr>
        <w:t>2.</w:t>
      </w:r>
      <w:r w:rsidRPr="002F42F0">
        <w:rPr>
          <w:rFonts w:asciiTheme="majorEastAsia" w:eastAsiaTheme="majorEastAsia" w:hAnsiTheme="majorEastAsia" w:hint="eastAsia"/>
          <w:color w:val="000000"/>
          <w:sz w:val="30"/>
          <w:szCs w:val="30"/>
        </w:rPr>
        <w:t>本公司参加</w:t>
      </w:r>
      <w:r w:rsidRPr="002F42F0">
        <w:rPr>
          <w:rFonts w:asciiTheme="majorEastAsia" w:eastAsiaTheme="majorEastAsia" w:hAnsiTheme="majorEastAsia"/>
          <w:color w:val="000000"/>
          <w:sz w:val="30"/>
          <w:szCs w:val="30"/>
        </w:rPr>
        <w:t>______</w:t>
      </w:r>
      <w:r w:rsidRPr="002F42F0">
        <w:rPr>
          <w:rFonts w:asciiTheme="majorEastAsia" w:eastAsiaTheme="majorEastAsia" w:hAnsiTheme="majorEastAsia" w:hint="eastAsia"/>
          <w:color w:val="000000"/>
          <w:sz w:val="30"/>
          <w:szCs w:val="30"/>
        </w:rPr>
        <w:t>单位的</w:t>
      </w:r>
      <w:r w:rsidRPr="002F42F0">
        <w:rPr>
          <w:rFonts w:asciiTheme="majorEastAsia" w:eastAsiaTheme="majorEastAsia" w:hAnsiTheme="majorEastAsia"/>
          <w:color w:val="000000"/>
          <w:sz w:val="30"/>
          <w:szCs w:val="30"/>
        </w:rPr>
        <w:t>______</w:t>
      </w:r>
      <w:r w:rsidRPr="002F42F0">
        <w:rPr>
          <w:rFonts w:asciiTheme="majorEastAsia" w:eastAsiaTheme="majorEastAsia" w:hAnsiTheme="majorEastAsia" w:hint="eastAsia"/>
          <w:color w:val="000000"/>
          <w:sz w:val="30"/>
          <w:szCs w:val="30"/>
        </w:rPr>
        <w:t>项目采购活动提供本企业制造的货物，由本企业承担工程、提供服务，或者提供其他</w:t>
      </w:r>
      <w:r w:rsidRPr="002F42F0">
        <w:rPr>
          <w:rFonts w:asciiTheme="majorEastAsia" w:eastAsiaTheme="majorEastAsia" w:hAnsiTheme="majorEastAsia"/>
          <w:color w:val="000000"/>
          <w:sz w:val="30"/>
          <w:szCs w:val="30"/>
        </w:rPr>
        <w:t>______</w:t>
      </w:r>
      <w:r w:rsidRPr="002F42F0">
        <w:rPr>
          <w:rFonts w:asciiTheme="majorEastAsia" w:eastAsiaTheme="majorEastAsia" w:hAnsiTheme="majorEastAsia" w:hint="eastAsia"/>
          <w:color w:val="000000"/>
          <w:sz w:val="30"/>
          <w:szCs w:val="30"/>
        </w:rPr>
        <w:t>（请填写：中型、小型、微型）企业制造的货物。本条所称货物不包括使用大型企业注册商标的货物;</w:t>
      </w:r>
      <w:r w:rsidRPr="002F42F0">
        <w:rPr>
          <w:rFonts w:asciiTheme="majorEastAsia" w:eastAsiaTheme="majorEastAsia" w:hAnsiTheme="majorEastAsia"/>
          <w:color w:val="000000"/>
          <w:sz w:val="30"/>
          <w:szCs w:val="30"/>
        </w:rPr>
        <w:t>小型、微型企业提供中型企业制造的货物的，视同为中型企业。</w:t>
      </w:r>
    </w:p>
    <w:p w:rsidR="00E84A28" w:rsidRPr="002F42F0" w:rsidRDefault="00BB4279">
      <w:pPr>
        <w:pStyle w:val="af"/>
        <w:snapToGrid w:val="0"/>
        <w:spacing w:before="0" w:beforeAutospacing="0" w:after="0" w:afterAutospacing="0" w:line="480" w:lineRule="auto"/>
        <w:ind w:firstLine="560"/>
        <w:rPr>
          <w:rFonts w:asciiTheme="majorEastAsia" w:eastAsiaTheme="majorEastAsia" w:hAnsiTheme="majorEastAsia" w:cs="Times New Roman"/>
          <w:color w:val="000000"/>
          <w:kern w:val="2"/>
          <w:sz w:val="30"/>
          <w:szCs w:val="30"/>
        </w:rPr>
      </w:pPr>
      <w:r w:rsidRPr="002F42F0">
        <w:rPr>
          <w:rFonts w:asciiTheme="majorEastAsia" w:eastAsiaTheme="majorEastAsia" w:hAnsiTheme="majorEastAsia" w:cs="Times New Roman" w:hint="eastAsia"/>
          <w:color w:val="000000"/>
          <w:kern w:val="2"/>
          <w:sz w:val="30"/>
          <w:szCs w:val="30"/>
        </w:rPr>
        <w:t>本公司</w:t>
      </w:r>
      <w:r w:rsidRPr="002F42F0">
        <w:rPr>
          <w:rFonts w:asciiTheme="majorEastAsia" w:eastAsiaTheme="majorEastAsia" w:hAnsiTheme="majorEastAsia" w:cs="Times New Roman"/>
          <w:color w:val="000000"/>
          <w:kern w:val="2"/>
          <w:sz w:val="30"/>
          <w:szCs w:val="30"/>
        </w:rPr>
        <w:t>对上述声明的真实性负责。如有虚假，将依法承担相应责任。</w:t>
      </w:r>
    </w:p>
    <w:p w:rsidR="00E84A28" w:rsidRPr="002F42F0" w:rsidRDefault="00E84A28">
      <w:pPr>
        <w:widowControl/>
        <w:spacing w:before="100" w:beforeAutospacing="1" w:after="100" w:afterAutospacing="1" w:line="360" w:lineRule="auto"/>
        <w:ind w:leftChars="1850" w:left="3885"/>
        <w:jc w:val="left"/>
        <w:rPr>
          <w:rFonts w:asciiTheme="majorEastAsia" w:eastAsiaTheme="majorEastAsia" w:hAnsiTheme="majorEastAsia" w:cs="Arial"/>
          <w:color w:val="000000"/>
          <w:kern w:val="0"/>
          <w:sz w:val="30"/>
          <w:szCs w:val="30"/>
        </w:rPr>
      </w:pPr>
    </w:p>
    <w:p w:rsidR="00E84A28" w:rsidRPr="002F42F0" w:rsidRDefault="00BB4279">
      <w:pPr>
        <w:widowControl/>
        <w:spacing w:before="100" w:beforeAutospacing="1" w:after="100" w:afterAutospacing="1" w:line="360" w:lineRule="auto"/>
        <w:ind w:leftChars="2750" w:left="5775"/>
        <w:jc w:val="left"/>
        <w:rPr>
          <w:rFonts w:asciiTheme="majorEastAsia" w:eastAsiaTheme="majorEastAsia" w:hAnsiTheme="majorEastAsia" w:cs="Arial"/>
          <w:color w:val="000000"/>
          <w:kern w:val="0"/>
          <w:sz w:val="30"/>
          <w:szCs w:val="30"/>
        </w:rPr>
      </w:pPr>
      <w:r w:rsidRPr="002F42F0">
        <w:rPr>
          <w:rFonts w:asciiTheme="majorEastAsia" w:eastAsiaTheme="majorEastAsia" w:hAnsiTheme="majorEastAsia" w:cs="Arial" w:hint="eastAsia"/>
          <w:color w:val="000000"/>
          <w:kern w:val="0"/>
          <w:sz w:val="30"/>
          <w:szCs w:val="30"/>
        </w:rPr>
        <w:t xml:space="preserve">企业名称（盖章）：　　　　　　　　　</w:t>
      </w:r>
      <w:r w:rsidRPr="002F42F0">
        <w:rPr>
          <w:rFonts w:asciiTheme="majorEastAsia" w:eastAsiaTheme="majorEastAsia" w:hAnsiTheme="majorEastAsia" w:cs="Arial" w:hint="eastAsia"/>
          <w:color w:val="000000"/>
          <w:kern w:val="0"/>
          <w:sz w:val="30"/>
          <w:szCs w:val="30"/>
        </w:rPr>
        <w:br/>
        <w:t>日　  期：   年   月   日</w:t>
      </w:r>
    </w:p>
    <w:p w:rsidR="00E84A28" w:rsidRPr="002F42F0" w:rsidRDefault="00E84A28">
      <w:pPr>
        <w:widowControl/>
        <w:spacing w:before="100" w:beforeAutospacing="1" w:after="100" w:afterAutospacing="1" w:line="360" w:lineRule="auto"/>
        <w:jc w:val="left"/>
        <w:rPr>
          <w:rFonts w:asciiTheme="majorEastAsia" w:eastAsiaTheme="majorEastAsia" w:hAnsiTheme="majorEastAsia"/>
          <w:color w:val="000000"/>
          <w:sz w:val="30"/>
          <w:szCs w:val="30"/>
        </w:rPr>
      </w:pPr>
    </w:p>
    <w:p w:rsidR="00E84A28" w:rsidRPr="002F42F0" w:rsidRDefault="00BB4279">
      <w:pPr>
        <w:widowControl/>
        <w:spacing w:before="100" w:beforeAutospacing="1" w:after="100" w:afterAutospacing="1" w:line="360" w:lineRule="auto"/>
        <w:contextualSpacing/>
        <w:jc w:val="left"/>
        <w:rPr>
          <w:rFonts w:asciiTheme="majorEastAsia" w:eastAsiaTheme="majorEastAsia" w:hAnsiTheme="majorEastAsia"/>
          <w:color w:val="000000"/>
          <w:sz w:val="30"/>
          <w:szCs w:val="30"/>
        </w:rPr>
      </w:pPr>
      <w:r w:rsidRPr="002F42F0">
        <w:rPr>
          <w:rFonts w:asciiTheme="majorEastAsia" w:eastAsiaTheme="majorEastAsia" w:hAnsiTheme="majorEastAsia" w:hint="eastAsia"/>
          <w:color w:val="000000"/>
          <w:sz w:val="30"/>
          <w:szCs w:val="30"/>
        </w:rPr>
        <w:lastRenderedPageBreak/>
        <w:t>说明：</w:t>
      </w:r>
    </w:p>
    <w:p w:rsidR="00E84A28" w:rsidRPr="002F42F0" w:rsidRDefault="00BB4279" w:rsidP="002F42F0">
      <w:pPr>
        <w:widowControl/>
        <w:spacing w:before="100" w:beforeAutospacing="1" w:after="100" w:afterAutospacing="1" w:line="360" w:lineRule="auto"/>
        <w:ind w:firstLineChars="177" w:firstLine="531"/>
        <w:contextualSpacing/>
        <w:jc w:val="left"/>
        <w:rPr>
          <w:rFonts w:asciiTheme="majorEastAsia" w:eastAsiaTheme="majorEastAsia" w:hAnsiTheme="majorEastAsia" w:cs="Arial"/>
          <w:color w:val="000000"/>
          <w:kern w:val="0"/>
          <w:sz w:val="30"/>
          <w:szCs w:val="30"/>
        </w:rPr>
      </w:pPr>
      <w:r w:rsidRPr="002F42F0">
        <w:rPr>
          <w:rFonts w:asciiTheme="majorEastAsia" w:eastAsiaTheme="majorEastAsia" w:hAnsiTheme="majorEastAsia" w:cs="Arial" w:hint="eastAsia"/>
          <w:color w:val="000000"/>
          <w:kern w:val="0"/>
          <w:sz w:val="30"/>
          <w:szCs w:val="30"/>
        </w:rPr>
        <w:t>1、不属于中小企业划型标准确定的中小企业，不得按《关于印发中小企业划型标准规定的通知》规定声明为中小微企业，也不适用《政府采购促进中小企业发展暂行办法》。</w:t>
      </w:r>
    </w:p>
    <w:p w:rsidR="00E84A28" w:rsidRPr="002F42F0" w:rsidRDefault="00BB4279" w:rsidP="002F42F0">
      <w:pPr>
        <w:widowControl/>
        <w:spacing w:line="360" w:lineRule="auto"/>
        <w:ind w:firstLineChars="177" w:firstLine="531"/>
        <w:contextualSpacing/>
        <w:jc w:val="left"/>
        <w:rPr>
          <w:rFonts w:asciiTheme="majorEastAsia" w:eastAsiaTheme="majorEastAsia" w:hAnsiTheme="majorEastAsia" w:cs="Arial"/>
          <w:color w:val="000000"/>
          <w:kern w:val="0"/>
          <w:sz w:val="30"/>
          <w:szCs w:val="30"/>
        </w:rPr>
      </w:pPr>
      <w:r w:rsidRPr="002F42F0">
        <w:rPr>
          <w:rFonts w:asciiTheme="majorEastAsia" w:eastAsiaTheme="majorEastAsia" w:hAnsiTheme="majorEastAsia" w:cs="Arial" w:hint="eastAsia"/>
          <w:color w:val="000000"/>
          <w:kern w:val="0"/>
          <w:sz w:val="30"/>
          <w:szCs w:val="30"/>
        </w:rPr>
        <w:t>2、如投标人为联合投标的，联合投标人需分别填写上述《中小企业声明函》。</w:t>
      </w:r>
    </w:p>
    <w:p w:rsidR="00E84A28" w:rsidRPr="002F42F0" w:rsidRDefault="00BB4279" w:rsidP="002F42F0">
      <w:pPr>
        <w:pStyle w:val="a0"/>
        <w:spacing w:line="360" w:lineRule="auto"/>
        <w:ind w:firstLineChars="175" w:firstLine="525"/>
        <w:rPr>
          <w:rFonts w:asciiTheme="majorEastAsia" w:eastAsiaTheme="majorEastAsia" w:hAnsiTheme="majorEastAsia" w:cs="Arial"/>
          <w:color w:val="000000"/>
          <w:kern w:val="0"/>
          <w:sz w:val="30"/>
          <w:szCs w:val="30"/>
        </w:rPr>
      </w:pPr>
      <w:r w:rsidRPr="002F42F0">
        <w:rPr>
          <w:rFonts w:asciiTheme="majorEastAsia" w:eastAsiaTheme="majorEastAsia" w:hAnsiTheme="majorEastAsia" w:cs="Arial" w:hint="eastAsia"/>
          <w:color w:val="000000"/>
          <w:kern w:val="0"/>
          <w:sz w:val="30"/>
          <w:szCs w:val="30"/>
        </w:rPr>
        <w:t>3、小型和微型企业不包括民办非企业</w:t>
      </w:r>
    </w:p>
    <w:p w:rsidR="00E84A28" w:rsidRPr="002F42F0" w:rsidRDefault="00E84A28">
      <w:pPr>
        <w:autoSpaceDE w:val="0"/>
        <w:autoSpaceDN w:val="0"/>
        <w:adjustRightInd w:val="0"/>
        <w:spacing w:line="360" w:lineRule="auto"/>
        <w:jc w:val="center"/>
        <w:outlineLvl w:val="0"/>
        <w:rPr>
          <w:rFonts w:asciiTheme="majorEastAsia" w:eastAsiaTheme="majorEastAsia" w:hAnsiTheme="majorEastAsia" w:cs="Arial"/>
          <w:color w:val="000000"/>
          <w:kern w:val="0"/>
          <w:sz w:val="30"/>
          <w:szCs w:val="30"/>
        </w:rPr>
      </w:pPr>
    </w:p>
    <w:p w:rsidR="00E84A28" w:rsidRPr="002F42F0" w:rsidRDefault="00E84A28">
      <w:pPr>
        <w:spacing w:line="360" w:lineRule="auto"/>
        <w:rPr>
          <w:rFonts w:asciiTheme="majorEastAsia" w:eastAsiaTheme="majorEastAsia" w:hAnsiTheme="majorEastAsia"/>
          <w:b/>
          <w:bCs/>
          <w:color w:val="000000"/>
          <w:sz w:val="30"/>
          <w:szCs w:val="30"/>
        </w:rPr>
      </w:pPr>
      <w:bookmarkStart w:id="10" w:name="OLE_LINK13"/>
      <w:bookmarkStart w:id="11" w:name="OLE_LINK14"/>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4640D3" w:rsidRDefault="004640D3">
      <w:pPr>
        <w:spacing w:line="360" w:lineRule="auto"/>
        <w:jc w:val="center"/>
        <w:rPr>
          <w:rFonts w:asciiTheme="majorEastAsia" w:eastAsiaTheme="majorEastAsia" w:hAnsiTheme="majorEastAsia" w:hint="eastAsia"/>
          <w:b/>
          <w:bCs/>
          <w:color w:val="000000"/>
          <w:sz w:val="30"/>
          <w:szCs w:val="30"/>
        </w:rPr>
      </w:pPr>
    </w:p>
    <w:p w:rsidR="00E84A28" w:rsidRPr="002F42F0" w:rsidRDefault="00BB4279">
      <w:pPr>
        <w:spacing w:line="360" w:lineRule="auto"/>
        <w:jc w:val="center"/>
        <w:rPr>
          <w:rFonts w:asciiTheme="majorEastAsia" w:eastAsiaTheme="majorEastAsia" w:hAnsiTheme="majorEastAsia"/>
          <w:b/>
          <w:bCs/>
          <w:color w:val="000000"/>
          <w:sz w:val="30"/>
          <w:szCs w:val="30"/>
        </w:rPr>
      </w:pPr>
      <w:r w:rsidRPr="002F42F0">
        <w:rPr>
          <w:rFonts w:asciiTheme="majorEastAsia" w:eastAsiaTheme="majorEastAsia" w:hAnsiTheme="majorEastAsia" w:hint="eastAsia"/>
          <w:b/>
          <w:bCs/>
          <w:color w:val="000000"/>
          <w:sz w:val="30"/>
          <w:szCs w:val="30"/>
        </w:rPr>
        <w:lastRenderedPageBreak/>
        <w:t>4.</w:t>
      </w:r>
      <w:r w:rsidR="004640D3">
        <w:rPr>
          <w:rFonts w:asciiTheme="majorEastAsia" w:eastAsiaTheme="majorEastAsia" w:hAnsiTheme="majorEastAsia" w:hint="eastAsia"/>
          <w:b/>
          <w:bCs/>
          <w:color w:val="000000"/>
          <w:sz w:val="30"/>
          <w:szCs w:val="30"/>
        </w:rPr>
        <w:t>10</w:t>
      </w:r>
      <w:r w:rsidRPr="002F42F0">
        <w:rPr>
          <w:rFonts w:asciiTheme="majorEastAsia" w:eastAsiaTheme="majorEastAsia" w:hAnsiTheme="majorEastAsia" w:hint="eastAsia"/>
          <w:b/>
          <w:bCs/>
          <w:color w:val="000000"/>
          <w:sz w:val="30"/>
          <w:szCs w:val="30"/>
        </w:rPr>
        <w:t xml:space="preserve"> 残疾人福利性单位声明函</w:t>
      </w:r>
    </w:p>
    <w:bookmarkEnd w:id="10"/>
    <w:bookmarkEnd w:id="11"/>
    <w:p w:rsidR="00E84A28" w:rsidRPr="002F42F0" w:rsidRDefault="00E84A28">
      <w:pPr>
        <w:spacing w:line="360" w:lineRule="auto"/>
        <w:rPr>
          <w:rFonts w:asciiTheme="majorEastAsia" w:eastAsiaTheme="majorEastAsia" w:hAnsiTheme="majorEastAsia"/>
          <w:sz w:val="30"/>
          <w:szCs w:val="30"/>
        </w:rPr>
      </w:pPr>
    </w:p>
    <w:p w:rsidR="00E84A28" w:rsidRPr="002F42F0" w:rsidRDefault="00BB4279" w:rsidP="002F42F0">
      <w:pPr>
        <w:spacing w:line="360" w:lineRule="auto"/>
        <w:ind w:firstLineChars="200" w:firstLine="600"/>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84A28" w:rsidRPr="002F42F0" w:rsidRDefault="00BB4279" w:rsidP="002F42F0">
      <w:pPr>
        <w:spacing w:line="360" w:lineRule="auto"/>
        <w:ind w:firstLineChars="200" w:firstLine="600"/>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本单位对上述声明的真实性负责。如有虚假，将依法承担相应责任。</w:t>
      </w:r>
    </w:p>
    <w:p w:rsidR="00E84A28" w:rsidRPr="002F42F0" w:rsidRDefault="00E84A28">
      <w:pPr>
        <w:spacing w:line="360" w:lineRule="auto"/>
        <w:rPr>
          <w:rFonts w:asciiTheme="majorEastAsia" w:eastAsiaTheme="majorEastAsia" w:hAnsiTheme="majorEastAsia"/>
          <w:sz w:val="30"/>
          <w:szCs w:val="30"/>
        </w:rPr>
      </w:pPr>
    </w:p>
    <w:p w:rsidR="00E84A28" w:rsidRPr="002F42F0" w:rsidRDefault="00E84A28">
      <w:pPr>
        <w:spacing w:line="360" w:lineRule="auto"/>
        <w:rPr>
          <w:rFonts w:asciiTheme="majorEastAsia" w:eastAsiaTheme="majorEastAsia" w:hAnsiTheme="majorEastAsia"/>
          <w:sz w:val="30"/>
          <w:szCs w:val="30"/>
        </w:rPr>
      </w:pPr>
    </w:p>
    <w:p w:rsidR="00E84A28" w:rsidRPr="002F42F0" w:rsidRDefault="00BB4279">
      <w:pPr>
        <w:spacing w:line="360" w:lineRule="auto"/>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 xml:space="preserve">                                    单位名称（盖章）：</w:t>
      </w:r>
    </w:p>
    <w:p w:rsidR="00E84A28" w:rsidRPr="002F42F0" w:rsidRDefault="00BB4279">
      <w:pPr>
        <w:spacing w:line="360" w:lineRule="auto"/>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 xml:space="preserve">                                    日    期：    年   月    日</w:t>
      </w:r>
    </w:p>
    <w:p w:rsidR="00E84A28" w:rsidRPr="002F42F0" w:rsidRDefault="00E84A28">
      <w:pPr>
        <w:rPr>
          <w:rFonts w:asciiTheme="majorEastAsia" w:eastAsiaTheme="majorEastAsia" w:hAnsiTheme="majorEastAsia"/>
          <w:sz w:val="30"/>
          <w:szCs w:val="30"/>
        </w:rPr>
      </w:pPr>
    </w:p>
    <w:p w:rsidR="00E84A28" w:rsidRPr="002F42F0" w:rsidRDefault="00BB4279">
      <w:pPr>
        <w:rPr>
          <w:rFonts w:asciiTheme="majorEastAsia" w:eastAsiaTheme="majorEastAsia" w:hAnsiTheme="majorEastAsia"/>
          <w:sz w:val="30"/>
          <w:szCs w:val="30"/>
        </w:rPr>
      </w:pPr>
      <w:r w:rsidRPr="002F42F0">
        <w:rPr>
          <w:rFonts w:asciiTheme="majorEastAsia" w:eastAsiaTheme="majorEastAsia" w:hAnsiTheme="majorEastAsia" w:hint="eastAsia"/>
          <w:sz w:val="30"/>
          <w:szCs w:val="30"/>
        </w:rPr>
        <w:t>（如有须提供，否则无须提供）</w:t>
      </w:r>
    </w:p>
    <w:p w:rsidR="00E84A28" w:rsidRPr="002F42F0" w:rsidRDefault="00E84A28">
      <w:pPr>
        <w:rPr>
          <w:rFonts w:asciiTheme="majorEastAsia" w:eastAsiaTheme="majorEastAsia" w:hAnsiTheme="majorEastAsia"/>
          <w:sz w:val="30"/>
          <w:szCs w:val="30"/>
        </w:rPr>
      </w:pPr>
    </w:p>
    <w:p w:rsidR="00E84A28" w:rsidRPr="002F42F0" w:rsidRDefault="00E84A28">
      <w:pPr>
        <w:pStyle w:val="a0"/>
        <w:ind w:firstLineChars="0" w:firstLine="0"/>
        <w:rPr>
          <w:rFonts w:asciiTheme="majorEastAsia" w:eastAsiaTheme="majorEastAsia" w:hAnsiTheme="majorEastAsia"/>
          <w:sz w:val="30"/>
          <w:szCs w:val="30"/>
        </w:rPr>
      </w:pPr>
    </w:p>
    <w:p w:rsidR="00E84A28" w:rsidRPr="002F42F0" w:rsidRDefault="00E84A28">
      <w:pPr>
        <w:rPr>
          <w:rFonts w:asciiTheme="majorEastAsia" w:eastAsiaTheme="majorEastAsia" w:hAnsiTheme="majorEastAsia"/>
          <w:sz w:val="30"/>
          <w:szCs w:val="30"/>
        </w:rPr>
      </w:pP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E84A28" w:rsidP="002F42F0">
      <w:pPr>
        <w:pStyle w:val="a0"/>
        <w:ind w:firstLine="300"/>
        <w:rPr>
          <w:rFonts w:asciiTheme="majorEastAsia" w:eastAsiaTheme="majorEastAsia" w:hAnsiTheme="majorEastAsia"/>
          <w:sz w:val="30"/>
          <w:szCs w:val="30"/>
        </w:rPr>
      </w:pPr>
    </w:p>
    <w:p w:rsidR="00E84A28" w:rsidRPr="002F42F0" w:rsidRDefault="00E84A28">
      <w:pPr>
        <w:widowControl/>
        <w:spacing w:before="100" w:beforeAutospacing="1" w:after="100" w:afterAutospacing="1" w:line="360" w:lineRule="auto"/>
        <w:jc w:val="center"/>
        <w:rPr>
          <w:rFonts w:asciiTheme="majorEastAsia" w:eastAsiaTheme="majorEastAsia" w:hAnsiTheme="majorEastAsia"/>
          <w:b/>
          <w:bCs/>
          <w:color w:val="000000"/>
          <w:sz w:val="30"/>
          <w:szCs w:val="30"/>
        </w:rPr>
      </w:pPr>
    </w:p>
    <w:p w:rsidR="004640D3" w:rsidRPr="004640D3" w:rsidRDefault="004640D3" w:rsidP="004640D3">
      <w:pPr>
        <w:autoSpaceDE w:val="0"/>
        <w:autoSpaceDN w:val="0"/>
        <w:adjustRightInd w:val="0"/>
        <w:spacing w:line="360" w:lineRule="auto"/>
        <w:jc w:val="center"/>
        <w:outlineLvl w:val="0"/>
        <w:rPr>
          <w:rFonts w:ascii="宋体" w:hAnsi="宋体"/>
          <w:b/>
          <w:bCs/>
          <w:color w:val="000000"/>
          <w:sz w:val="30"/>
          <w:szCs w:val="30"/>
        </w:rPr>
      </w:pPr>
      <w:r w:rsidRPr="004640D3">
        <w:rPr>
          <w:rFonts w:ascii="宋体" w:hAnsi="宋体" w:hint="eastAsia"/>
          <w:b/>
          <w:bCs/>
          <w:color w:val="000000"/>
          <w:sz w:val="30"/>
          <w:szCs w:val="30"/>
        </w:rPr>
        <w:lastRenderedPageBreak/>
        <w:t xml:space="preserve">4.11 所投产品符合国家强制性要求承诺函 </w:t>
      </w:r>
    </w:p>
    <w:p w:rsidR="004640D3" w:rsidRPr="004640D3" w:rsidRDefault="004640D3" w:rsidP="004640D3">
      <w:pPr>
        <w:autoSpaceDE w:val="0"/>
        <w:autoSpaceDN w:val="0"/>
        <w:adjustRightInd w:val="0"/>
        <w:spacing w:line="360" w:lineRule="auto"/>
        <w:jc w:val="center"/>
        <w:outlineLvl w:val="0"/>
        <w:rPr>
          <w:rFonts w:ascii="宋体" w:hAnsi="宋体"/>
          <w:b/>
          <w:bCs/>
          <w:color w:val="000000"/>
          <w:sz w:val="30"/>
          <w:szCs w:val="30"/>
        </w:rPr>
      </w:pPr>
    </w:p>
    <w:p w:rsidR="004640D3" w:rsidRPr="004640D3" w:rsidRDefault="004640D3" w:rsidP="004640D3">
      <w:pPr>
        <w:spacing w:line="360" w:lineRule="auto"/>
        <w:jc w:val="center"/>
        <w:rPr>
          <w:rFonts w:ascii="宋体" w:hAnsi="宋体" w:cs="Arial"/>
          <w:color w:val="000000"/>
          <w:kern w:val="0"/>
          <w:sz w:val="30"/>
          <w:szCs w:val="30"/>
        </w:rPr>
      </w:pPr>
      <w:r w:rsidRPr="004640D3">
        <w:rPr>
          <w:rFonts w:ascii="宋体" w:hAnsi="宋体" w:cs="Arial" w:hint="eastAsia"/>
          <w:color w:val="000000"/>
          <w:kern w:val="0"/>
          <w:sz w:val="30"/>
          <w:szCs w:val="30"/>
        </w:rPr>
        <w:t>投标人所投产</w:t>
      </w:r>
      <w:proofErr w:type="gramStart"/>
      <w:r w:rsidRPr="004640D3">
        <w:rPr>
          <w:rFonts w:ascii="宋体" w:hAnsi="宋体" w:cs="Arial" w:hint="eastAsia"/>
          <w:color w:val="000000"/>
          <w:kern w:val="0"/>
          <w:sz w:val="30"/>
          <w:szCs w:val="30"/>
        </w:rPr>
        <w:t>品涉及</w:t>
      </w:r>
      <w:proofErr w:type="gramEnd"/>
      <w:r w:rsidRPr="004640D3">
        <w:rPr>
          <w:rFonts w:ascii="宋体" w:hAnsi="宋体" w:cs="Arial" w:hint="eastAsia"/>
          <w:color w:val="000000"/>
          <w:kern w:val="0"/>
          <w:sz w:val="30"/>
          <w:szCs w:val="30"/>
        </w:rPr>
        <w:t>国家有属强制性规定的，须承诺其所投产品符合国家强制性要求（如CCC认证，格式自拟）</w:t>
      </w:r>
    </w:p>
    <w:p w:rsidR="00E84A28" w:rsidRPr="004640D3" w:rsidRDefault="00E84A28">
      <w:pPr>
        <w:autoSpaceDE w:val="0"/>
        <w:autoSpaceDN w:val="0"/>
        <w:adjustRightInd w:val="0"/>
        <w:spacing w:line="360" w:lineRule="auto"/>
        <w:jc w:val="center"/>
        <w:rPr>
          <w:rFonts w:asciiTheme="majorEastAsia" w:eastAsiaTheme="majorEastAsia" w:hAnsiTheme="majorEastAsia" w:cs="黑体"/>
          <w:b/>
          <w:bCs/>
          <w:sz w:val="30"/>
          <w:szCs w:val="30"/>
        </w:rPr>
      </w:pPr>
    </w:p>
    <w:p w:rsidR="00E84A28" w:rsidRPr="002F42F0" w:rsidRDefault="00E84A28" w:rsidP="002F42F0">
      <w:pPr>
        <w:pStyle w:val="a0"/>
        <w:ind w:firstLine="300"/>
        <w:rPr>
          <w:rFonts w:asciiTheme="majorEastAsia" w:eastAsiaTheme="majorEastAsia" w:hAnsiTheme="majorEastAsia"/>
          <w:sz w:val="30"/>
          <w:szCs w:val="30"/>
          <w:lang w:val="zh-CN"/>
        </w:rPr>
      </w:pPr>
    </w:p>
    <w:p w:rsidR="00E84A28" w:rsidRPr="002F42F0" w:rsidRDefault="00E84A28" w:rsidP="004640D3">
      <w:pPr>
        <w:pStyle w:val="a0"/>
        <w:ind w:firstLineChars="0" w:firstLine="0"/>
        <w:rPr>
          <w:rFonts w:asciiTheme="majorEastAsia" w:eastAsiaTheme="majorEastAsia" w:hAnsiTheme="majorEastAsia"/>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4640D3" w:rsidRDefault="004640D3">
      <w:pPr>
        <w:autoSpaceDE w:val="0"/>
        <w:autoSpaceDN w:val="0"/>
        <w:adjustRightInd w:val="0"/>
        <w:spacing w:line="360" w:lineRule="auto"/>
        <w:jc w:val="center"/>
        <w:rPr>
          <w:rFonts w:asciiTheme="majorEastAsia" w:eastAsiaTheme="majorEastAsia" w:hAnsiTheme="majorEastAsia" w:cs="黑体" w:hint="eastAsia"/>
          <w:b/>
          <w:bCs/>
          <w:sz w:val="30"/>
          <w:szCs w:val="30"/>
          <w:lang w:val="zh-CN"/>
        </w:rPr>
      </w:pPr>
    </w:p>
    <w:p w:rsidR="00E84A28" w:rsidRPr="002F42F0" w:rsidRDefault="00BB4279">
      <w:pPr>
        <w:autoSpaceDE w:val="0"/>
        <w:autoSpaceDN w:val="0"/>
        <w:adjustRightInd w:val="0"/>
        <w:spacing w:line="360" w:lineRule="auto"/>
        <w:jc w:val="center"/>
        <w:rPr>
          <w:rFonts w:asciiTheme="majorEastAsia" w:eastAsiaTheme="majorEastAsia" w:hAnsiTheme="majorEastAsia" w:cs="黑体"/>
          <w:b/>
          <w:bCs/>
          <w:sz w:val="30"/>
          <w:szCs w:val="30"/>
          <w:lang w:val="zh-CN"/>
        </w:rPr>
      </w:pPr>
      <w:r w:rsidRPr="002F42F0">
        <w:rPr>
          <w:rFonts w:asciiTheme="majorEastAsia" w:eastAsiaTheme="majorEastAsia" w:hAnsiTheme="majorEastAsia" w:cs="黑体" w:hint="eastAsia"/>
          <w:b/>
          <w:bCs/>
          <w:sz w:val="30"/>
          <w:szCs w:val="30"/>
          <w:lang w:val="zh-CN"/>
        </w:rPr>
        <w:lastRenderedPageBreak/>
        <w:t>五、</w:t>
      </w:r>
      <w:r w:rsidRPr="002F42F0">
        <w:rPr>
          <w:rFonts w:asciiTheme="majorEastAsia" w:eastAsiaTheme="majorEastAsia" w:hAnsiTheme="majorEastAsia" w:cs="黑体"/>
          <w:b/>
          <w:sz w:val="30"/>
          <w:szCs w:val="30"/>
          <w:lang w:val="zh-CN"/>
        </w:rPr>
        <w:t>其他资料（若有）</w:t>
      </w:r>
    </w:p>
    <w:p w:rsidR="00E84A28" w:rsidRPr="002F42F0" w:rsidRDefault="00E84A28">
      <w:pPr>
        <w:rPr>
          <w:rFonts w:asciiTheme="majorEastAsia" w:eastAsiaTheme="majorEastAsia" w:hAnsiTheme="majorEastAsia"/>
          <w:sz w:val="30"/>
          <w:szCs w:val="30"/>
        </w:rPr>
      </w:pPr>
    </w:p>
    <w:p w:rsidR="00E84A28" w:rsidRPr="002F42F0" w:rsidRDefault="00BB4279" w:rsidP="002F42F0">
      <w:pPr>
        <w:spacing w:line="360" w:lineRule="auto"/>
        <w:ind w:firstLineChars="200" w:firstLine="602"/>
        <w:jc w:val="left"/>
        <w:rPr>
          <w:rFonts w:asciiTheme="majorEastAsia" w:eastAsiaTheme="majorEastAsia" w:hAnsiTheme="majorEastAsia"/>
          <w:b/>
          <w:bCs/>
          <w:color w:val="000000"/>
          <w:sz w:val="30"/>
          <w:szCs w:val="30"/>
        </w:rPr>
      </w:pPr>
      <w:r w:rsidRPr="002F42F0">
        <w:rPr>
          <w:rFonts w:asciiTheme="majorEastAsia" w:eastAsiaTheme="majorEastAsia" w:hAnsiTheme="majorEastAsia"/>
          <w:b/>
          <w:bCs/>
          <w:color w:val="000000"/>
          <w:sz w:val="30"/>
          <w:szCs w:val="30"/>
        </w:rPr>
        <w:t>除招标文件另有规定外，投标人认为需要提交的其他证明材料或资料加盖投标人的单位公章后应在此项下提交。</w:t>
      </w:r>
    </w:p>
    <w:p w:rsidR="00E84A28" w:rsidRPr="002F42F0" w:rsidRDefault="00BB4279">
      <w:pPr>
        <w:spacing w:line="360" w:lineRule="auto"/>
        <w:jc w:val="center"/>
        <w:rPr>
          <w:rFonts w:asciiTheme="majorEastAsia" w:eastAsiaTheme="majorEastAsia" w:hAnsiTheme="majorEastAsia"/>
          <w:b/>
          <w:bCs/>
          <w:color w:val="000000"/>
          <w:sz w:val="30"/>
          <w:szCs w:val="30"/>
        </w:rPr>
      </w:pPr>
      <w:r w:rsidRPr="002F42F0">
        <w:rPr>
          <w:rFonts w:asciiTheme="majorEastAsia" w:eastAsiaTheme="majorEastAsia" w:hAnsiTheme="majorEastAsia"/>
          <w:b/>
          <w:bCs/>
          <w:color w:val="000000"/>
          <w:sz w:val="30"/>
          <w:szCs w:val="30"/>
        </w:rPr>
        <w:t> </w:t>
      </w:r>
    </w:p>
    <w:p w:rsidR="00E84A28" w:rsidRPr="002F42F0" w:rsidRDefault="00E84A28">
      <w:pPr>
        <w:rPr>
          <w:rFonts w:asciiTheme="majorEastAsia" w:eastAsiaTheme="majorEastAsia" w:hAnsiTheme="majorEastAsia"/>
          <w:sz w:val="30"/>
          <w:szCs w:val="30"/>
        </w:rPr>
      </w:pPr>
    </w:p>
    <w:p w:rsidR="00E84A28" w:rsidRPr="002F42F0" w:rsidRDefault="00E84A28">
      <w:pPr>
        <w:rPr>
          <w:rFonts w:asciiTheme="majorEastAsia" w:eastAsiaTheme="majorEastAsia" w:hAnsiTheme="majorEastAsia"/>
          <w:sz w:val="30"/>
          <w:szCs w:val="30"/>
        </w:rPr>
      </w:pPr>
    </w:p>
    <w:p w:rsidR="00E84A28" w:rsidRPr="002F42F0" w:rsidRDefault="00E84A28">
      <w:pPr>
        <w:rPr>
          <w:rFonts w:asciiTheme="majorEastAsia" w:eastAsiaTheme="majorEastAsia" w:hAnsiTheme="majorEastAsia"/>
          <w:sz w:val="30"/>
          <w:szCs w:val="30"/>
        </w:rPr>
      </w:pPr>
    </w:p>
    <w:p w:rsidR="00E84A28" w:rsidRPr="002F42F0" w:rsidRDefault="00E84A28">
      <w:pPr>
        <w:rPr>
          <w:rFonts w:asciiTheme="majorEastAsia" w:eastAsiaTheme="majorEastAsia" w:hAnsiTheme="majorEastAsia"/>
          <w:sz w:val="30"/>
          <w:szCs w:val="30"/>
        </w:rPr>
      </w:pPr>
    </w:p>
    <w:p w:rsidR="00E84A28" w:rsidRPr="002F42F0" w:rsidRDefault="00E84A28">
      <w:pPr>
        <w:rPr>
          <w:rFonts w:asciiTheme="majorEastAsia" w:eastAsiaTheme="majorEastAsia" w:hAnsiTheme="majorEastAsia"/>
          <w:sz w:val="30"/>
          <w:szCs w:val="30"/>
        </w:rPr>
      </w:pPr>
    </w:p>
    <w:p w:rsidR="00E84A28" w:rsidRPr="002F42F0" w:rsidRDefault="00E84A28">
      <w:pPr>
        <w:rPr>
          <w:rFonts w:asciiTheme="majorEastAsia" w:eastAsiaTheme="majorEastAsia" w:hAnsiTheme="majorEastAsia"/>
          <w:sz w:val="30"/>
          <w:szCs w:val="30"/>
        </w:rPr>
      </w:pPr>
    </w:p>
    <w:p w:rsidR="00E84A28" w:rsidRPr="002F42F0" w:rsidRDefault="00E84A28">
      <w:pPr>
        <w:rPr>
          <w:rFonts w:asciiTheme="majorEastAsia" w:eastAsiaTheme="majorEastAsia" w:hAnsiTheme="majorEastAsia"/>
          <w:sz w:val="30"/>
          <w:szCs w:val="30"/>
        </w:rPr>
      </w:pPr>
    </w:p>
    <w:p w:rsidR="00E84A28" w:rsidRPr="002F42F0" w:rsidRDefault="00E84A28" w:rsidP="002F42F0">
      <w:pPr>
        <w:ind w:firstLineChars="700" w:firstLine="2100"/>
        <w:rPr>
          <w:rFonts w:asciiTheme="majorEastAsia" w:eastAsiaTheme="majorEastAsia" w:hAnsiTheme="majorEastAsia" w:cs="宋体"/>
          <w:sz w:val="30"/>
          <w:szCs w:val="30"/>
        </w:rPr>
      </w:pPr>
    </w:p>
    <w:sectPr w:rsidR="00E84A28" w:rsidRPr="002F42F0" w:rsidSect="00E84A28">
      <w:footerReference w:type="default" r:id="rId14"/>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4A" w:rsidRDefault="00813D4A" w:rsidP="00E84A28">
      <w:r>
        <w:separator/>
      </w:r>
    </w:p>
  </w:endnote>
  <w:endnote w:type="continuationSeparator" w:id="0">
    <w:p w:rsidR="00813D4A" w:rsidRDefault="00813D4A" w:rsidP="00E84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37" w:rsidRDefault="009D7337">
    <w:pPr>
      <w:pStyle w:val="ac"/>
      <w:ind w:right="360"/>
      <w:jc w:val="center"/>
    </w:pPr>
    <w:r>
      <w:pict>
        <v:rect id="文本框 2" o:spid="_x0000_s4098" style="position:absolute;left:0;text-align:left;margin-left:0;margin-top:0;width:2in;height:2in;z-index:251656704;mso-wrap-style:none;mso-position-horizontal:center;mso-position-horizontal-relative:margin" o:preferrelative="t" filled="f" stroked="f">
          <v:textbox style="mso-fit-shape-to-text:t" inset="0,0,0,0">
            <w:txbxContent>
              <w:p w:rsidR="009D7337" w:rsidRDefault="009D7337">
                <w:pPr>
                  <w:pStyle w:val="ac"/>
                  <w:rPr>
                    <w:rStyle w:val="af2"/>
                  </w:rPr>
                </w:pPr>
                <w:r>
                  <w:fldChar w:fldCharType="begin"/>
                </w:r>
                <w:r>
                  <w:rPr>
                    <w:rStyle w:val="af2"/>
                  </w:rPr>
                  <w:instrText xml:space="preserve">PAGE  </w:instrText>
                </w:r>
                <w:r>
                  <w:fldChar w:fldCharType="separate"/>
                </w:r>
                <w:r w:rsidR="004640D3">
                  <w:rPr>
                    <w:rStyle w:val="af2"/>
                    <w:noProof/>
                  </w:rPr>
                  <w:t>40</w:t>
                </w:r>
                <w:r>
                  <w:fldChar w:fldCharType="end"/>
                </w:r>
              </w:p>
            </w:txbxContent>
          </v:textbox>
          <w10:wrap anchorx="margin"/>
        </v:rect>
      </w:pict>
    </w:r>
  </w:p>
  <w:p w:rsidR="009D7337" w:rsidRDefault="009D7337">
    <w:pPr>
      <w:pStyle w:val="ac"/>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37" w:rsidRDefault="009D7337">
    <w:pPr>
      <w:pStyle w:val="ac"/>
      <w:jc w:val="both"/>
    </w:pPr>
    <w:r>
      <w:pict>
        <v:rect id="文本框 3" o:spid="_x0000_s4097" style="position:absolute;left:0;text-align:left;margin-left:0;margin-top:0;width:2in;height:2in;z-index:251657728;mso-wrap-style:none;mso-position-horizontal:center;mso-position-horizontal-relative:margin" o:preferrelative="t" filled="f" stroked="f">
          <v:textbox style="mso-fit-shape-to-text:t" inset="0,0,0,0">
            <w:txbxContent>
              <w:p w:rsidR="009D7337" w:rsidRDefault="009D73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37" w:rsidRDefault="009D7337">
    <w:pPr>
      <w:pStyle w:val="ac"/>
    </w:pPr>
    <w:r>
      <w:pict>
        <v:shapetype id="_x0000_t202" coordsize="21600,21600" o:spt="202" path="m,l,21600r21600,l21600,xe">
          <v:stroke joinstyle="miter"/>
          <v:path gradientshapeok="t" o:connecttype="rect"/>
        </v:shapetype>
        <v:shape id="_x0000_s4099" type="#_x0000_t202" style="position:absolute;margin-left:0;margin-top:0;width:2in;height:2in;z-index:251658752;mso-wrap-style:none;mso-position-horizontal:center;mso-position-horizontal-relative:margin" o:preferrelative="t" filled="f" stroked="f">
          <v:textbox style="mso-fit-shape-to-text:t" inset="0,0,0,0">
            <w:txbxContent>
              <w:p w:rsidR="009D7337" w:rsidRDefault="009D7337">
                <w:pPr>
                  <w:pStyle w:val="ac"/>
                </w:pPr>
                <w:fldSimple w:instr=" PAGE  \* MERGEFORMAT ">
                  <w:r w:rsidR="00301619">
                    <w:rPr>
                      <w:noProof/>
                    </w:rPr>
                    <w:t>119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4A" w:rsidRDefault="00813D4A" w:rsidP="00E84A28">
      <w:r>
        <w:separator/>
      </w:r>
    </w:p>
  </w:footnote>
  <w:footnote w:type="continuationSeparator" w:id="0">
    <w:p w:rsidR="00813D4A" w:rsidRDefault="00813D4A" w:rsidP="00E84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A4494A"/>
    <w:multiLevelType w:val="multilevel"/>
    <w:tmpl w:val="12A4494A"/>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nsid w:val="299CCFD5"/>
    <w:multiLevelType w:val="singleLevel"/>
    <w:tmpl w:val="299CCFD5"/>
    <w:lvl w:ilvl="0">
      <w:start w:val="1"/>
      <w:numFmt w:val="chineseCounting"/>
      <w:suff w:val="nothing"/>
      <w:lvlText w:val="%1、"/>
      <w:lvlJc w:val="left"/>
      <w:rPr>
        <w:rFonts w:hint="eastAsia"/>
        <w:color w:val="auto"/>
      </w:rPr>
    </w:lvl>
  </w:abstractNum>
  <w:abstractNum w:abstractNumId="3">
    <w:nsid w:val="408CC34F"/>
    <w:multiLevelType w:val="singleLevel"/>
    <w:tmpl w:val="408CC34F"/>
    <w:lvl w:ilvl="0">
      <w:start w:val="8"/>
      <w:numFmt w:val="decimal"/>
      <w:lvlText w:val="%1."/>
      <w:lvlJc w:val="left"/>
      <w:pPr>
        <w:tabs>
          <w:tab w:val="left" w:pos="312"/>
        </w:tabs>
      </w:p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AA77FB2"/>
    <w:multiLevelType w:val="singleLevel"/>
    <w:tmpl w:val="5AA77FB2"/>
    <w:lvl w:ilvl="0">
      <w:start w:val="3"/>
      <w:numFmt w:val="decimal"/>
      <w:suff w:val="nothing"/>
      <w:lvlText w:val="%1、"/>
      <w:lvlJc w:val="left"/>
    </w:lvl>
  </w:abstractNum>
  <w:abstractNum w:abstractNumId="6">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5B21"/>
    <w:rsid w:val="00042A65"/>
    <w:rsid w:val="0005495E"/>
    <w:rsid w:val="00060B67"/>
    <w:rsid w:val="00064CE9"/>
    <w:rsid w:val="000806CB"/>
    <w:rsid w:val="000923C3"/>
    <w:rsid w:val="00095917"/>
    <w:rsid w:val="000A159C"/>
    <w:rsid w:val="000A6589"/>
    <w:rsid w:val="000A6A34"/>
    <w:rsid w:val="000A6AE1"/>
    <w:rsid w:val="000B04C1"/>
    <w:rsid w:val="000B76D3"/>
    <w:rsid w:val="000C0591"/>
    <w:rsid w:val="000C1960"/>
    <w:rsid w:val="000C39BF"/>
    <w:rsid w:val="000C4A37"/>
    <w:rsid w:val="000D2F86"/>
    <w:rsid w:val="000D703D"/>
    <w:rsid w:val="000E6747"/>
    <w:rsid w:val="000E712C"/>
    <w:rsid w:val="000F0B0C"/>
    <w:rsid w:val="001006C4"/>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A708A"/>
    <w:rsid w:val="001B38FC"/>
    <w:rsid w:val="001B7C5F"/>
    <w:rsid w:val="001C4663"/>
    <w:rsid w:val="001C7A08"/>
    <w:rsid w:val="001D329C"/>
    <w:rsid w:val="001D485B"/>
    <w:rsid w:val="001D7A4B"/>
    <w:rsid w:val="001E165F"/>
    <w:rsid w:val="001F376C"/>
    <w:rsid w:val="001F61E1"/>
    <w:rsid w:val="0020019A"/>
    <w:rsid w:val="00201CFB"/>
    <w:rsid w:val="00202961"/>
    <w:rsid w:val="00212569"/>
    <w:rsid w:val="00213BF8"/>
    <w:rsid w:val="00222ECF"/>
    <w:rsid w:val="00225314"/>
    <w:rsid w:val="0022594E"/>
    <w:rsid w:val="00227EE4"/>
    <w:rsid w:val="002348AE"/>
    <w:rsid w:val="00235B7D"/>
    <w:rsid w:val="00241FF6"/>
    <w:rsid w:val="0025149D"/>
    <w:rsid w:val="00253484"/>
    <w:rsid w:val="00253733"/>
    <w:rsid w:val="00253EA1"/>
    <w:rsid w:val="00255ADD"/>
    <w:rsid w:val="00256D7D"/>
    <w:rsid w:val="002666F3"/>
    <w:rsid w:val="00270C1E"/>
    <w:rsid w:val="002721E6"/>
    <w:rsid w:val="0027376F"/>
    <w:rsid w:val="0028004E"/>
    <w:rsid w:val="00280A1B"/>
    <w:rsid w:val="002829FB"/>
    <w:rsid w:val="002838BE"/>
    <w:rsid w:val="0028566C"/>
    <w:rsid w:val="00293927"/>
    <w:rsid w:val="002A16E0"/>
    <w:rsid w:val="002A4FEB"/>
    <w:rsid w:val="002A69A0"/>
    <w:rsid w:val="002B1E3F"/>
    <w:rsid w:val="002B2821"/>
    <w:rsid w:val="002B3074"/>
    <w:rsid w:val="002D31F9"/>
    <w:rsid w:val="002D5E1C"/>
    <w:rsid w:val="002E3407"/>
    <w:rsid w:val="002F11FD"/>
    <w:rsid w:val="002F3D8B"/>
    <w:rsid w:val="002F42F0"/>
    <w:rsid w:val="002F619E"/>
    <w:rsid w:val="002F659C"/>
    <w:rsid w:val="00301619"/>
    <w:rsid w:val="00302D2E"/>
    <w:rsid w:val="003123CC"/>
    <w:rsid w:val="00316472"/>
    <w:rsid w:val="003208DB"/>
    <w:rsid w:val="0032335C"/>
    <w:rsid w:val="0032592B"/>
    <w:rsid w:val="00330C3C"/>
    <w:rsid w:val="00331297"/>
    <w:rsid w:val="003434AF"/>
    <w:rsid w:val="00351E12"/>
    <w:rsid w:val="00356873"/>
    <w:rsid w:val="00373454"/>
    <w:rsid w:val="00373B17"/>
    <w:rsid w:val="003750FE"/>
    <w:rsid w:val="00380653"/>
    <w:rsid w:val="00381E59"/>
    <w:rsid w:val="00384E83"/>
    <w:rsid w:val="00385591"/>
    <w:rsid w:val="003903CC"/>
    <w:rsid w:val="00390BBE"/>
    <w:rsid w:val="00390C0A"/>
    <w:rsid w:val="00396A3B"/>
    <w:rsid w:val="00397C72"/>
    <w:rsid w:val="003A1EB6"/>
    <w:rsid w:val="003B31C6"/>
    <w:rsid w:val="003B51DC"/>
    <w:rsid w:val="003B5B64"/>
    <w:rsid w:val="003B75A5"/>
    <w:rsid w:val="003B77D0"/>
    <w:rsid w:val="003C2713"/>
    <w:rsid w:val="003C3C28"/>
    <w:rsid w:val="003C6C0B"/>
    <w:rsid w:val="003D66B8"/>
    <w:rsid w:val="003D746A"/>
    <w:rsid w:val="003E18AB"/>
    <w:rsid w:val="003E2F0E"/>
    <w:rsid w:val="003F156D"/>
    <w:rsid w:val="003F3CF0"/>
    <w:rsid w:val="003F5CFD"/>
    <w:rsid w:val="00401970"/>
    <w:rsid w:val="00414D35"/>
    <w:rsid w:val="00416424"/>
    <w:rsid w:val="00416DDC"/>
    <w:rsid w:val="00425FE4"/>
    <w:rsid w:val="004539E3"/>
    <w:rsid w:val="00453E70"/>
    <w:rsid w:val="004556E0"/>
    <w:rsid w:val="0045778F"/>
    <w:rsid w:val="00460F3C"/>
    <w:rsid w:val="0046291C"/>
    <w:rsid w:val="004640D3"/>
    <w:rsid w:val="004710AD"/>
    <w:rsid w:val="004739E2"/>
    <w:rsid w:val="004814FF"/>
    <w:rsid w:val="004820AF"/>
    <w:rsid w:val="00484C09"/>
    <w:rsid w:val="00487AB2"/>
    <w:rsid w:val="00490896"/>
    <w:rsid w:val="00496D0A"/>
    <w:rsid w:val="004B16CE"/>
    <w:rsid w:val="004B2212"/>
    <w:rsid w:val="004B7FAC"/>
    <w:rsid w:val="004C0F31"/>
    <w:rsid w:val="004C78A2"/>
    <w:rsid w:val="004D6F13"/>
    <w:rsid w:val="004D7CAE"/>
    <w:rsid w:val="004E0400"/>
    <w:rsid w:val="004E0F83"/>
    <w:rsid w:val="004E1ED5"/>
    <w:rsid w:val="004E328B"/>
    <w:rsid w:val="004E462D"/>
    <w:rsid w:val="004E5DB6"/>
    <w:rsid w:val="004F0423"/>
    <w:rsid w:val="0050289C"/>
    <w:rsid w:val="00511304"/>
    <w:rsid w:val="00513984"/>
    <w:rsid w:val="00514FDA"/>
    <w:rsid w:val="00524499"/>
    <w:rsid w:val="00524C8B"/>
    <w:rsid w:val="0052670C"/>
    <w:rsid w:val="005270E9"/>
    <w:rsid w:val="00527B80"/>
    <w:rsid w:val="005379DA"/>
    <w:rsid w:val="00542ABE"/>
    <w:rsid w:val="00560632"/>
    <w:rsid w:val="00560DF1"/>
    <w:rsid w:val="00565B2C"/>
    <w:rsid w:val="00580D12"/>
    <w:rsid w:val="00581BC9"/>
    <w:rsid w:val="00583E60"/>
    <w:rsid w:val="0058473E"/>
    <w:rsid w:val="00595E0E"/>
    <w:rsid w:val="005A49AB"/>
    <w:rsid w:val="005A5A4A"/>
    <w:rsid w:val="005A62D3"/>
    <w:rsid w:val="005B1475"/>
    <w:rsid w:val="005B66B5"/>
    <w:rsid w:val="005C1664"/>
    <w:rsid w:val="005E39D5"/>
    <w:rsid w:val="005E6750"/>
    <w:rsid w:val="005F2C75"/>
    <w:rsid w:val="005F64F0"/>
    <w:rsid w:val="005F7E41"/>
    <w:rsid w:val="00603676"/>
    <w:rsid w:val="00606C14"/>
    <w:rsid w:val="00607E8B"/>
    <w:rsid w:val="0061045F"/>
    <w:rsid w:val="00612F35"/>
    <w:rsid w:val="00621153"/>
    <w:rsid w:val="00623C7D"/>
    <w:rsid w:val="006250E0"/>
    <w:rsid w:val="0062748D"/>
    <w:rsid w:val="00630D58"/>
    <w:rsid w:val="00633E55"/>
    <w:rsid w:val="00635302"/>
    <w:rsid w:val="006400DD"/>
    <w:rsid w:val="00643F50"/>
    <w:rsid w:val="00653442"/>
    <w:rsid w:val="0066677E"/>
    <w:rsid w:val="00667497"/>
    <w:rsid w:val="00671F2F"/>
    <w:rsid w:val="00672690"/>
    <w:rsid w:val="00672EE3"/>
    <w:rsid w:val="006816C5"/>
    <w:rsid w:val="006835FE"/>
    <w:rsid w:val="00684810"/>
    <w:rsid w:val="0069043D"/>
    <w:rsid w:val="006A04A4"/>
    <w:rsid w:val="006B6772"/>
    <w:rsid w:val="006C732C"/>
    <w:rsid w:val="006D54C7"/>
    <w:rsid w:val="006D658F"/>
    <w:rsid w:val="006D71DF"/>
    <w:rsid w:val="006E0A89"/>
    <w:rsid w:val="006E3C8D"/>
    <w:rsid w:val="006E490C"/>
    <w:rsid w:val="00701235"/>
    <w:rsid w:val="00717EC2"/>
    <w:rsid w:val="00720046"/>
    <w:rsid w:val="00720B1B"/>
    <w:rsid w:val="00724926"/>
    <w:rsid w:val="00731326"/>
    <w:rsid w:val="00744E29"/>
    <w:rsid w:val="0075709F"/>
    <w:rsid w:val="0077601F"/>
    <w:rsid w:val="00781B58"/>
    <w:rsid w:val="00782123"/>
    <w:rsid w:val="007901F5"/>
    <w:rsid w:val="0079203D"/>
    <w:rsid w:val="007A03B8"/>
    <w:rsid w:val="007A254D"/>
    <w:rsid w:val="007A3DAE"/>
    <w:rsid w:val="007B39F1"/>
    <w:rsid w:val="007B5143"/>
    <w:rsid w:val="007C1B3D"/>
    <w:rsid w:val="007C1C66"/>
    <w:rsid w:val="007D7567"/>
    <w:rsid w:val="007E13A3"/>
    <w:rsid w:val="007E214D"/>
    <w:rsid w:val="007F7993"/>
    <w:rsid w:val="008012DD"/>
    <w:rsid w:val="008014A5"/>
    <w:rsid w:val="008039C3"/>
    <w:rsid w:val="00806B44"/>
    <w:rsid w:val="00813D4A"/>
    <w:rsid w:val="00815A50"/>
    <w:rsid w:val="00835D8B"/>
    <w:rsid w:val="00836DAC"/>
    <w:rsid w:val="00837F58"/>
    <w:rsid w:val="00845E5C"/>
    <w:rsid w:val="00847F7D"/>
    <w:rsid w:val="008508CA"/>
    <w:rsid w:val="00851B90"/>
    <w:rsid w:val="008604D1"/>
    <w:rsid w:val="00872F5A"/>
    <w:rsid w:val="00876029"/>
    <w:rsid w:val="0089506E"/>
    <w:rsid w:val="008A1E52"/>
    <w:rsid w:val="008A2BF8"/>
    <w:rsid w:val="008A76BB"/>
    <w:rsid w:val="008B4826"/>
    <w:rsid w:val="008B5127"/>
    <w:rsid w:val="008C0832"/>
    <w:rsid w:val="008C469C"/>
    <w:rsid w:val="008C615D"/>
    <w:rsid w:val="008C65F5"/>
    <w:rsid w:val="008D2100"/>
    <w:rsid w:val="008D35EA"/>
    <w:rsid w:val="008F2A72"/>
    <w:rsid w:val="008F372B"/>
    <w:rsid w:val="008F3DE1"/>
    <w:rsid w:val="008F508B"/>
    <w:rsid w:val="008F7AC8"/>
    <w:rsid w:val="00906567"/>
    <w:rsid w:val="0091128C"/>
    <w:rsid w:val="00912926"/>
    <w:rsid w:val="00914F8B"/>
    <w:rsid w:val="0091656C"/>
    <w:rsid w:val="00920C65"/>
    <w:rsid w:val="00920E00"/>
    <w:rsid w:val="00924F76"/>
    <w:rsid w:val="00925F20"/>
    <w:rsid w:val="00932BA8"/>
    <w:rsid w:val="00934B58"/>
    <w:rsid w:val="00935AE0"/>
    <w:rsid w:val="009537A0"/>
    <w:rsid w:val="009566CF"/>
    <w:rsid w:val="0096108C"/>
    <w:rsid w:val="009635D9"/>
    <w:rsid w:val="00970866"/>
    <w:rsid w:val="009744DE"/>
    <w:rsid w:val="00982C9B"/>
    <w:rsid w:val="009832A6"/>
    <w:rsid w:val="009879FC"/>
    <w:rsid w:val="0099480F"/>
    <w:rsid w:val="009A04D9"/>
    <w:rsid w:val="009B0622"/>
    <w:rsid w:val="009B4DE0"/>
    <w:rsid w:val="009C0815"/>
    <w:rsid w:val="009C6288"/>
    <w:rsid w:val="009D55B1"/>
    <w:rsid w:val="009D69B9"/>
    <w:rsid w:val="009D7337"/>
    <w:rsid w:val="009D74B2"/>
    <w:rsid w:val="009E65B2"/>
    <w:rsid w:val="009F0F67"/>
    <w:rsid w:val="009F1260"/>
    <w:rsid w:val="009F3028"/>
    <w:rsid w:val="009F36BC"/>
    <w:rsid w:val="009F6162"/>
    <w:rsid w:val="00A017F8"/>
    <w:rsid w:val="00A02F9E"/>
    <w:rsid w:val="00A05C92"/>
    <w:rsid w:val="00A17730"/>
    <w:rsid w:val="00A17A75"/>
    <w:rsid w:val="00A24740"/>
    <w:rsid w:val="00A2547B"/>
    <w:rsid w:val="00A36825"/>
    <w:rsid w:val="00A4353B"/>
    <w:rsid w:val="00A523ED"/>
    <w:rsid w:val="00A52BE7"/>
    <w:rsid w:val="00A53FC4"/>
    <w:rsid w:val="00A55BAE"/>
    <w:rsid w:val="00A60F1E"/>
    <w:rsid w:val="00A665B1"/>
    <w:rsid w:val="00A6721F"/>
    <w:rsid w:val="00A67907"/>
    <w:rsid w:val="00A72373"/>
    <w:rsid w:val="00A723F8"/>
    <w:rsid w:val="00A76303"/>
    <w:rsid w:val="00A7738C"/>
    <w:rsid w:val="00A8453F"/>
    <w:rsid w:val="00A868C4"/>
    <w:rsid w:val="00A91ECC"/>
    <w:rsid w:val="00A92C53"/>
    <w:rsid w:val="00A9461E"/>
    <w:rsid w:val="00AC17C1"/>
    <w:rsid w:val="00AC18BD"/>
    <w:rsid w:val="00AC2476"/>
    <w:rsid w:val="00AC2CEB"/>
    <w:rsid w:val="00AD00D9"/>
    <w:rsid w:val="00AE0836"/>
    <w:rsid w:val="00AE3B31"/>
    <w:rsid w:val="00AE7395"/>
    <w:rsid w:val="00AE778F"/>
    <w:rsid w:val="00AF10E0"/>
    <w:rsid w:val="00AF386A"/>
    <w:rsid w:val="00AF6C0F"/>
    <w:rsid w:val="00AF7467"/>
    <w:rsid w:val="00B004CB"/>
    <w:rsid w:val="00B01965"/>
    <w:rsid w:val="00B06326"/>
    <w:rsid w:val="00B12D1F"/>
    <w:rsid w:val="00B21799"/>
    <w:rsid w:val="00B2383D"/>
    <w:rsid w:val="00B27AC8"/>
    <w:rsid w:val="00B35A95"/>
    <w:rsid w:val="00B4347F"/>
    <w:rsid w:val="00B51C3F"/>
    <w:rsid w:val="00B5723B"/>
    <w:rsid w:val="00B579E2"/>
    <w:rsid w:val="00B6055D"/>
    <w:rsid w:val="00B61100"/>
    <w:rsid w:val="00B65599"/>
    <w:rsid w:val="00B71904"/>
    <w:rsid w:val="00B7224D"/>
    <w:rsid w:val="00B74678"/>
    <w:rsid w:val="00B74EA7"/>
    <w:rsid w:val="00B75716"/>
    <w:rsid w:val="00B770FE"/>
    <w:rsid w:val="00B81CC4"/>
    <w:rsid w:val="00B85B80"/>
    <w:rsid w:val="00B93135"/>
    <w:rsid w:val="00BA2A57"/>
    <w:rsid w:val="00BA6633"/>
    <w:rsid w:val="00BA6BE9"/>
    <w:rsid w:val="00BA6E9F"/>
    <w:rsid w:val="00BB02C9"/>
    <w:rsid w:val="00BB128D"/>
    <w:rsid w:val="00BB3A63"/>
    <w:rsid w:val="00BB4279"/>
    <w:rsid w:val="00BB4CE7"/>
    <w:rsid w:val="00BB5AA5"/>
    <w:rsid w:val="00BC091D"/>
    <w:rsid w:val="00BC3E84"/>
    <w:rsid w:val="00BC550E"/>
    <w:rsid w:val="00BC7509"/>
    <w:rsid w:val="00BD1046"/>
    <w:rsid w:val="00BD17DC"/>
    <w:rsid w:val="00BD262D"/>
    <w:rsid w:val="00BD26A4"/>
    <w:rsid w:val="00BD2D0F"/>
    <w:rsid w:val="00BD5F01"/>
    <w:rsid w:val="00BE3106"/>
    <w:rsid w:val="00BE39D9"/>
    <w:rsid w:val="00BE70FB"/>
    <w:rsid w:val="00BE76A8"/>
    <w:rsid w:val="00BF128E"/>
    <w:rsid w:val="00BF1A5F"/>
    <w:rsid w:val="00C015B2"/>
    <w:rsid w:val="00C03153"/>
    <w:rsid w:val="00C1584A"/>
    <w:rsid w:val="00C26DEE"/>
    <w:rsid w:val="00C26FA5"/>
    <w:rsid w:val="00C27085"/>
    <w:rsid w:val="00C30B70"/>
    <w:rsid w:val="00C437BA"/>
    <w:rsid w:val="00C54D22"/>
    <w:rsid w:val="00C60856"/>
    <w:rsid w:val="00C63211"/>
    <w:rsid w:val="00C66F43"/>
    <w:rsid w:val="00C673E5"/>
    <w:rsid w:val="00C75F43"/>
    <w:rsid w:val="00C84739"/>
    <w:rsid w:val="00C973FA"/>
    <w:rsid w:val="00C97F9B"/>
    <w:rsid w:val="00CB1DB0"/>
    <w:rsid w:val="00CB3CD0"/>
    <w:rsid w:val="00CB42C7"/>
    <w:rsid w:val="00CB4DEF"/>
    <w:rsid w:val="00CB7250"/>
    <w:rsid w:val="00CC0D1D"/>
    <w:rsid w:val="00CC2D9A"/>
    <w:rsid w:val="00CC37DD"/>
    <w:rsid w:val="00CC6ED2"/>
    <w:rsid w:val="00CE082B"/>
    <w:rsid w:val="00CE096F"/>
    <w:rsid w:val="00CE3654"/>
    <w:rsid w:val="00CE4263"/>
    <w:rsid w:val="00CF302F"/>
    <w:rsid w:val="00CF39F5"/>
    <w:rsid w:val="00CF3AB3"/>
    <w:rsid w:val="00CF3FDE"/>
    <w:rsid w:val="00CF61A3"/>
    <w:rsid w:val="00D02532"/>
    <w:rsid w:val="00D125F6"/>
    <w:rsid w:val="00D133F4"/>
    <w:rsid w:val="00D14522"/>
    <w:rsid w:val="00D176E6"/>
    <w:rsid w:val="00D3185A"/>
    <w:rsid w:val="00D369BD"/>
    <w:rsid w:val="00D42DD6"/>
    <w:rsid w:val="00D43E0F"/>
    <w:rsid w:val="00D476CF"/>
    <w:rsid w:val="00D47EA8"/>
    <w:rsid w:val="00D52012"/>
    <w:rsid w:val="00D5283F"/>
    <w:rsid w:val="00D53FCE"/>
    <w:rsid w:val="00D54ECA"/>
    <w:rsid w:val="00D606ED"/>
    <w:rsid w:val="00D747CC"/>
    <w:rsid w:val="00D774F1"/>
    <w:rsid w:val="00D77F0E"/>
    <w:rsid w:val="00D81713"/>
    <w:rsid w:val="00D83AF8"/>
    <w:rsid w:val="00D846F0"/>
    <w:rsid w:val="00D87E23"/>
    <w:rsid w:val="00D93258"/>
    <w:rsid w:val="00DA4160"/>
    <w:rsid w:val="00DA5999"/>
    <w:rsid w:val="00DB6A2D"/>
    <w:rsid w:val="00DD53EF"/>
    <w:rsid w:val="00DD6224"/>
    <w:rsid w:val="00DE0C6A"/>
    <w:rsid w:val="00DE77E5"/>
    <w:rsid w:val="00DF124C"/>
    <w:rsid w:val="00DF1EDE"/>
    <w:rsid w:val="00DF2C4C"/>
    <w:rsid w:val="00DF5F8B"/>
    <w:rsid w:val="00E01286"/>
    <w:rsid w:val="00E01365"/>
    <w:rsid w:val="00E02DF5"/>
    <w:rsid w:val="00E046F7"/>
    <w:rsid w:val="00E06368"/>
    <w:rsid w:val="00E13591"/>
    <w:rsid w:val="00E135FE"/>
    <w:rsid w:val="00E30DDC"/>
    <w:rsid w:val="00E35F6C"/>
    <w:rsid w:val="00E36623"/>
    <w:rsid w:val="00E40432"/>
    <w:rsid w:val="00E45B83"/>
    <w:rsid w:val="00E523D6"/>
    <w:rsid w:val="00E56901"/>
    <w:rsid w:val="00E653C2"/>
    <w:rsid w:val="00E75868"/>
    <w:rsid w:val="00E7751C"/>
    <w:rsid w:val="00E845E5"/>
    <w:rsid w:val="00E84A28"/>
    <w:rsid w:val="00E85A40"/>
    <w:rsid w:val="00E86635"/>
    <w:rsid w:val="00E92CEF"/>
    <w:rsid w:val="00EA03EC"/>
    <w:rsid w:val="00EA0CF3"/>
    <w:rsid w:val="00EA2587"/>
    <w:rsid w:val="00EA458A"/>
    <w:rsid w:val="00EB590C"/>
    <w:rsid w:val="00EB695B"/>
    <w:rsid w:val="00EB6E84"/>
    <w:rsid w:val="00EC2E4D"/>
    <w:rsid w:val="00EC4CD5"/>
    <w:rsid w:val="00EC6E40"/>
    <w:rsid w:val="00ED200F"/>
    <w:rsid w:val="00ED3A03"/>
    <w:rsid w:val="00ED665A"/>
    <w:rsid w:val="00EE1A64"/>
    <w:rsid w:val="00EE2381"/>
    <w:rsid w:val="00EE36BC"/>
    <w:rsid w:val="00EE592A"/>
    <w:rsid w:val="00EE7A6F"/>
    <w:rsid w:val="00EF669D"/>
    <w:rsid w:val="00F01C82"/>
    <w:rsid w:val="00F0731F"/>
    <w:rsid w:val="00F07D10"/>
    <w:rsid w:val="00F10B2B"/>
    <w:rsid w:val="00F14A14"/>
    <w:rsid w:val="00F14CD5"/>
    <w:rsid w:val="00F2138F"/>
    <w:rsid w:val="00F235B2"/>
    <w:rsid w:val="00F354AE"/>
    <w:rsid w:val="00F3666C"/>
    <w:rsid w:val="00F36A09"/>
    <w:rsid w:val="00F44CCE"/>
    <w:rsid w:val="00F46607"/>
    <w:rsid w:val="00F54887"/>
    <w:rsid w:val="00F57011"/>
    <w:rsid w:val="00F60E40"/>
    <w:rsid w:val="00F6592F"/>
    <w:rsid w:val="00F672F0"/>
    <w:rsid w:val="00F713AD"/>
    <w:rsid w:val="00F74A4F"/>
    <w:rsid w:val="00F8363E"/>
    <w:rsid w:val="00F83989"/>
    <w:rsid w:val="00F85D2D"/>
    <w:rsid w:val="00F86086"/>
    <w:rsid w:val="00F91716"/>
    <w:rsid w:val="00F91966"/>
    <w:rsid w:val="00F92748"/>
    <w:rsid w:val="00FA239E"/>
    <w:rsid w:val="00FA7A23"/>
    <w:rsid w:val="00FB1B1D"/>
    <w:rsid w:val="00FC0B45"/>
    <w:rsid w:val="00FC66E6"/>
    <w:rsid w:val="00FD131D"/>
    <w:rsid w:val="00FD78B2"/>
    <w:rsid w:val="00FE0946"/>
    <w:rsid w:val="00FE1DCD"/>
    <w:rsid w:val="00FE2ED9"/>
    <w:rsid w:val="00FE423F"/>
    <w:rsid w:val="00FF19A1"/>
    <w:rsid w:val="460C2751"/>
    <w:rsid w:val="54143457"/>
    <w:rsid w:val="590B689E"/>
    <w:rsid w:val="7B542677"/>
    <w:rsid w:val="7F814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unhideWhenUsed="0" w:qFormat="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semiHidden="1" w:uiPriority="59" w:qFormat="1"/>
    <w:lsdException w:name="Table Theme" w:semiHidden="1"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E84A28"/>
    <w:pPr>
      <w:widowControl w:val="0"/>
      <w:jc w:val="both"/>
    </w:pPr>
    <w:rPr>
      <w:kern w:val="2"/>
      <w:sz w:val="21"/>
      <w:szCs w:val="24"/>
    </w:rPr>
  </w:style>
  <w:style w:type="paragraph" w:styleId="1">
    <w:name w:val="heading 1"/>
    <w:next w:val="a"/>
    <w:link w:val="1Char"/>
    <w:uiPriority w:val="9"/>
    <w:qFormat/>
    <w:rsid w:val="00E84A28"/>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E84A28"/>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E84A28"/>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E84A28"/>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E84A28"/>
    <w:pPr>
      <w:ind w:firstLineChars="100" w:firstLine="420"/>
    </w:pPr>
    <w:rPr>
      <w:rFonts w:eastAsia="仿宋_GB2312"/>
      <w:sz w:val="28"/>
    </w:rPr>
  </w:style>
  <w:style w:type="paragraph" w:styleId="a4">
    <w:name w:val="Body Text"/>
    <w:basedOn w:val="a"/>
    <w:link w:val="Char0"/>
    <w:uiPriority w:val="99"/>
    <w:unhideWhenUsed/>
    <w:qFormat/>
    <w:rsid w:val="00E84A28"/>
  </w:style>
  <w:style w:type="paragraph" w:styleId="a5">
    <w:name w:val="Normal Indent"/>
    <w:basedOn w:val="a"/>
    <w:unhideWhenUsed/>
    <w:qFormat/>
    <w:rsid w:val="00E84A28"/>
    <w:pPr>
      <w:ind w:firstLine="420"/>
    </w:pPr>
    <w:rPr>
      <w:szCs w:val="20"/>
    </w:rPr>
  </w:style>
  <w:style w:type="paragraph" w:styleId="a6">
    <w:name w:val="caption"/>
    <w:basedOn w:val="a"/>
    <w:next w:val="a"/>
    <w:unhideWhenUsed/>
    <w:qFormat/>
    <w:rsid w:val="00E84A28"/>
    <w:rPr>
      <w:rFonts w:ascii="Arial" w:eastAsia="黑体" w:hAnsi="Arial" w:cs="Arial"/>
      <w:sz w:val="20"/>
      <w:szCs w:val="20"/>
    </w:rPr>
  </w:style>
  <w:style w:type="paragraph" w:styleId="a7">
    <w:name w:val="Document Map"/>
    <w:basedOn w:val="a"/>
    <w:link w:val="Char1"/>
    <w:uiPriority w:val="99"/>
    <w:unhideWhenUsed/>
    <w:qFormat/>
    <w:rsid w:val="00E84A28"/>
    <w:rPr>
      <w:rFonts w:ascii="宋体" w:hAnsi="Calibri"/>
      <w:sz w:val="18"/>
      <w:szCs w:val="18"/>
    </w:rPr>
  </w:style>
  <w:style w:type="paragraph" w:styleId="30">
    <w:name w:val="Body Text 3"/>
    <w:basedOn w:val="a"/>
    <w:link w:val="3Char0"/>
    <w:qFormat/>
    <w:rsid w:val="00E84A28"/>
    <w:rPr>
      <w:color w:val="FF0000"/>
      <w:kern w:val="0"/>
      <w:sz w:val="24"/>
    </w:rPr>
  </w:style>
  <w:style w:type="paragraph" w:styleId="a8">
    <w:name w:val="Body Text Indent"/>
    <w:basedOn w:val="a"/>
    <w:link w:val="Char2"/>
    <w:semiHidden/>
    <w:unhideWhenUsed/>
    <w:qFormat/>
    <w:rsid w:val="00E84A28"/>
    <w:pPr>
      <w:spacing w:after="120"/>
      <w:ind w:leftChars="200" w:left="420"/>
    </w:pPr>
  </w:style>
  <w:style w:type="paragraph" w:styleId="5">
    <w:name w:val="toc 5"/>
    <w:basedOn w:val="a"/>
    <w:next w:val="a"/>
    <w:uiPriority w:val="39"/>
    <w:qFormat/>
    <w:rsid w:val="00E84A28"/>
    <w:pPr>
      <w:spacing w:line="276" w:lineRule="auto"/>
      <w:ind w:left="960"/>
      <w:jc w:val="center"/>
    </w:pPr>
    <w:rPr>
      <w:b/>
      <w:color w:val="000000"/>
      <w:sz w:val="36"/>
      <w:szCs w:val="36"/>
    </w:rPr>
  </w:style>
  <w:style w:type="paragraph" w:styleId="31">
    <w:name w:val="toc 3"/>
    <w:basedOn w:val="a"/>
    <w:next w:val="a"/>
    <w:uiPriority w:val="39"/>
    <w:qFormat/>
    <w:rsid w:val="00E84A28"/>
    <w:pPr>
      <w:ind w:left="480"/>
      <w:jc w:val="left"/>
    </w:pPr>
    <w:rPr>
      <w:i/>
      <w:iCs/>
      <w:color w:val="0000FF"/>
      <w:sz w:val="20"/>
      <w:szCs w:val="20"/>
    </w:r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unhideWhenUsed/>
    <w:qFormat/>
    <w:rsid w:val="00E84A28"/>
    <w:pPr>
      <w:widowControl/>
      <w:overflowPunct w:val="0"/>
      <w:autoSpaceDE w:val="0"/>
      <w:autoSpaceDN w:val="0"/>
      <w:adjustRightInd w:val="0"/>
      <w:jc w:val="left"/>
      <w:textAlignment w:val="baseline"/>
    </w:pPr>
    <w:rPr>
      <w:rFonts w:ascii="宋体" w:hAnsi="Courier New"/>
      <w:kern w:val="0"/>
      <w:szCs w:val="20"/>
    </w:rPr>
  </w:style>
  <w:style w:type="paragraph" w:styleId="aa">
    <w:name w:val="Date"/>
    <w:basedOn w:val="a"/>
    <w:next w:val="a"/>
    <w:link w:val="Char4"/>
    <w:uiPriority w:val="99"/>
    <w:unhideWhenUsed/>
    <w:qFormat/>
    <w:rsid w:val="00E84A28"/>
    <w:pPr>
      <w:ind w:leftChars="2500" w:left="100"/>
    </w:pPr>
    <w:rPr>
      <w:rFonts w:ascii="Calibri" w:hAnsi="Calibri"/>
      <w:szCs w:val="22"/>
    </w:rPr>
  </w:style>
  <w:style w:type="paragraph" w:styleId="20">
    <w:name w:val="Body Text Indent 2"/>
    <w:basedOn w:val="a"/>
    <w:link w:val="2Char0"/>
    <w:uiPriority w:val="99"/>
    <w:unhideWhenUsed/>
    <w:qFormat/>
    <w:rsid w:val="00E84A28"/>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
    <w:link w:val="Char5"/>
    <w:qFormat/>
    <w:rsid w:val="00E84A28"/>
    <w:rPr>
      <w:sz w:val="18"/>
      <w:szCs w:val="18"/>
    </w:rPr>
  </w:style>
  <w:style w:type="paragraph" w:styleId="ac">
    <w:name w:val="footer"/>
    <w:basedOn w:val="a"/>
    <w:link w:val="Char6"/>
    <w:uiPriority w:val="99"/>
    <w:qFormat/>
    <w:rsid w:val="00E84A28"/>
    <w:pPr>
      <w:tabs>
        <w:tab w:val="center" w:pos="4153"/>
        <w:tab w:val="right" w:pos="8306"/>
      </w:tabs>
      <w:snapToGrid w:val="0"/>
      <w:jc w:val="left"/>
    </w:pPr>
    <w:rPr>
      <w:rFonts w:ascii="Calibri" w:hAnsi="Calibri" w:cs="黑体"/>
      <w:sz w:val="18"/>
      <w:szCs w:val="18"/>
    </w:rPr>
  </w:style>
  <w:style w:type="paragraph" w:styleId="ad">
    <w:name w:val="header"/>
    <w:basedOn w:val="a"/>
    <w:link w:val="Char7"/>
    <w:uiPriority w:val="99"/>
    <w:unhideWhenUsed/>
    <w:qFormat/>
    <w:rsid w:val="00E84A2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84A28"/>
    <w:pPr>
      <w:tabs>
        <w:tab w:val="left" w:pos="851"/>
        <w:tab w:val="right" w:leader="dot" w:pos="8931"/>
      </w:tabs>
      <w:spacing w:line="360" w:lineRule="auto"/>
      <w:jc w:val="distribute"/>
    </w:pPr>
    <w:rPr>
      <w:rFonts w:ascii="Calibri" w:hAnsi="Calibri" w:cs="黑体"/>
      <w:b/>
    </w:rPr>
  </w:style>
  <w:style w:type="paragraph" w:styleId="ae">
    <w:name w:val="Message Header"/>
    <w:basedOn w:val="a"/>
    <w:link w:val="Char8"/>
    <w:uiPriority w:val="99"/>
    <w:unhideWhenUsed/>
    <w:qFormat/>
    <w:rsid w:val="00E84A2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
    <w:link w:val="HTMLChar"/>
    <w:uiPriority w:val="99"/>
    <w:unhideWhenUsed/>
    <w:qFormat/>
    <w:rsid w:val="00E84A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iPriority w:val="99"/>
    <w:qFormat/>
    <w:rsid w:val="00E84A28"/>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9"/>
    <w:qFormat/>
    <w:rsid w:val="00E84A28"/>
    <w:pPr>
      <w:spacing w:before="240" w:after="60"/>
      <w:jc w:val="center"/>
      <w:outlineLvl w:val="0"/>
    </w:pPr>
    <w:rPr>
      <w:rFonts w:ascii="Cambria" w:hAnsi="Cambria"/>
      <w:b/>
      <w:bCs/>
      <w:sz w:val="32"/>
      <w:szCs w:val="32"/>
    </w:rPr>
  </w:style>
  <w:style w:type="paragraph" w:styleId="21">
    <w:name w:val="Body Text First Indent 2"/>
    <w:basedOn w:val="a8"/>
    <w:link w:val="2Char1"/>
    <w:qFormat/>
    <w:rsid w:val="00E84A28"/>
    <w:pPr>
      <w:ind w:firstLineChars="200" w:firstLine="420"/>
    </w:pPr>
    <w:rPr>
      <w:rFonts w:asciiTheme="minorHAnsi" w:eastAsiaTheme="minorEastAsia" w:hAnsiTheme="minorHAnsi" w:cstheme="minorBidi"/>
    </w:rPr>
  </w:style>
  <w:style w:type="character" w:styleId="af1">
    <w:name w:val="Strong"/>
    <w:basedOn w:val="a1"/>
    <w:uiPriority w:val="22"/>
    <w:qFormat/>
    <w:rsid w:val="00E84A28"/>
    <w:rPr>
      <w:b/>
    </w:rPr>
  </w:style>
  <w:style w:type="character" w:styleId="af2">
    <w:name w:val="page number"/>
    <w:basedOn w:val="a1"/>
    <w:qFormat/>
    <w:rsid w:val="00E84A28"/>
  </w:style>
  <w:style w:type="character" w:styleId="af3">
    <w:name w:val="FollowedHyperlink"/>
    <w:basedOn w:val="a1"/>
    <w:uiPriority w:val="99"/>
    <w:unhideWhenUsed/>
    <w:qFormat/>
    <w:rsid w:val="00E84A28"/>
    <w:rPr>
      <w:color w:val="800080"/>
      <w:u w:val="single"/>
    </w:rPr>
  </w:style>
  <w:style w:type="character" w:styleId="af4">
    <w:name w:val="Emphasis"/>
    <w:basedOn w:val="a1"/>
    <w:uiPriority w:val="20"/>
    <w:qFormat/>
    <w:rsid w:val="00E84A28"/>
  </w:style>
  <w:style w:type="character" w:styleId="af5">
    <w:name w:val="Hyperlink"/>
    <w:basedOn w:val="a1"/>
    <w:uiPriority w:val="99"/>
    <w:unhideWhenUsed/>
    <w:qFormat/>
    <w:rsid w:val="00E84A28"/>
    <w:rPr>
      <w:color w:val="0000FF"/>
      <w:u w:val="single"/>
    </w:rPr>
  </w:style>
  <w:style w:type="character" w:customStyle="1" w:styleId="Char0">
    <w:name w:val="正文文本 Char"/>
    <w:basedOn w:val="a1"/>
    <w:link w:val="a4"/>
    <w:uiPriority w:val="99"/>
    <w:qFormat/>
    <w:rsid w:val="00E84A28"/>
    <w:rPr>
      <w:kern w:val="2"/>
      <w:sz w:val="21"/>
      <w:szCs w:val="24"/>
    </w:rPr>
  </w:style>
  <w:style w:type="character" w:customStyle="1" w:styleId="Char">
    <w:name w:val="正文首行缩进 Char"/>
    <w:basedOn w:val="a1"/>
    <w:link w:val="a0"/>
    <w:uiPriority w:val="99"/>
    <w:qFormat/>
    <w:rsid w:val="00E84A28"/>
    <w:rPr>
      <w:rFonts w:eastAsia="仿宋_GB2312"/>
      <w:kern w:val="2"/>
      <w:sz w:val="28"/>
      <w:szCs w:val="24"/>
    </w:rPr>
  </w:style>
  <w:style w:type="character" w:customStyle="1" w:styleId="1Char">
    <w:name w:val="标题 1 Char"/>
    <w:basedOn w:val="a1"/>
    <w:link w:val="1"/>
    <w:qFormat/>
    <w:rsid w:val="00E84A28"/>
    <w:rPr>
      <w:rFonts w:ascii="Arial" w:hAnsi="Arial" w:cs="黑体"/>
      <w:b/>
      <w:bCs/>
      <w:kern w:val="44"/>
      <w:sz w:val="30"/>
      <w:szCs w:val="44"/>
    </w:rPr>
  </w:style>
  <w:style w:type="character" w:customStyle="1" w:styleId="2Char">
    <w:name w:val="标题 2 Char"/>
    <w:basedOn w:val="a1"/>
    <w:link w:val="2"/>
    <w:qFormat/>
    <w:rsid w:val="00E84A28"/>
    <w:rPr>
      <w:rFonts w:ascii="Arial" w:eastAsia="黑体" w:hAnsi="Arial" w:cs="Times New Roman"/>
      <w:b/>
      <w:kern w:val="0"/>
      <w:sz w:val="32"/>
      <w:szCs w:val="20"/>
    </w:rPr>
  </w:style>
  <w:style w:type="character" w:customStyle="1" w:styleId="3Char">
    <w:name w:val="标题 3 Char"/>
    <w:basedOn w:val="a1"/>
    <w:link w:val="3"/>
    <w:qFormat/>
    <w:rsid w:val="00E84A28"/>
    <w:rPr>
      <w:rFonts w:ascii="Arial" w:hAnsi="Arial" w:cs="黑体"/>
      <w:b/>
      <w:bCs/>
      <w:kern w:val="2"/>
      <w:sz w:val="24"/>
      <w:szCs w:val="32"/>
    </w:rPr>
  </w:style>
  <w:style w:type="character" w:customStyle="1" w:styleId="4Char">
    <w:name w:val="标题 4 Char"/>
    <w:basedOn w:val="a1"/>
    <w:link w:val="4"/>
    <w:qFormat/>
    <w:rsid w:val="00E84A28"/>
    <w:rPr>
      <w:rFonts w:ascii="Arial" w:hAnsi="Arial" w:cs="黑体"/>
      <w:b/>
      <w:bCs/>
      <w:kern w:val="2"/>
      <w:sz w:val="24"/>
      <w:szCs w:val="28"/>
    </w:rPr>
  </w:style>
  <w:style w:type="character" w:customStyle="1" w:styleId="Char3">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1"/>
    <w:link w:val="a9"/>
    <w:qFormat/>
    <w:rsid w:val="00E84A28"/>
    <w:rPr>
      <w:rFonts w:ascii="宋体" w:hAnsi="Courier New"/>
      <w:sz w:val="21"/>
    </w:rPr>
  </w:style>
  <w:style w:type="character" w:customStyle="1" w:styleId="Char5">
    <w:name w:val="批注框文本 Char"/>
    <w:basedOn w:val="a1"/>
    <w:link w:val="ab"/>
    <w:uiPriority w:val="99"/>
    <w:qFormat/>
    <w:rsid w:val="00E84A28"/>
    <w:rPr>
      <w:kern w:val="2"/>
      <w:sz w:val="18"/>
      <w:szCs w:val="18"/>
    </w:rPr>
  </w:style>
  <w:style w:type="character" w:customStyle="1" w:styleId="Char6">
    <w:name w:val="页脚 Char"/>
    <w:basedOn w:val="a1"/>
    <w:link w:val="ac"/>
    <w:uiPriority w:val="99"/>
    <w:qFormat/>
    <w:rsid w:val="00E84A28"/>
    <w:rPr>
      <w:rFonts w:ascii="Times New Roman" w:eastAsia="宋体" w:hAnsi="Times New Roman" w:cs="Times New Roman"/>
      <w:sz w:val="18"/>
      <w:szCs w:val="18"/>
    </w:rPr>
  </w:style>
  <w:style w:type="character" w:customStyle="1" w:styleId="Char7">
    <w:name w:val="页眉 Char"/>
    <w:basedOn w:val="a1"/>
    <w:link w:val="ad"/>
    <w:uiPriority w:val="99"/>
    <w:qFormat/>
    <w:rsid w:val="00E84A28"/>
    <w:rPr>
      <w:rFonts w:ascii="Times New Roman" w:eastAsia="宋体" w:hAnsi="Times New Roman" w:cs="Times New Roman"/>
      <w:sz w:val="18"/>
      <w:szCs w:val="18"/>
    </w:rPr>
  </w:style>
  <w:style w:type="character" w:customStyle="1" w:styleId="Char9">
    <w:name w:val="标题 Char"/>
    <w:basedOn w:val="a1"/>
    <w:link w:val="af0"/>
    <w:uiPriority w:val="10"/>
    <w:rsid w:val="00E84A28"/>
    <w:rPr>
      <w:rFonts w:ascii="Cambria" w:eastAsia="宋体" w:hAnsi="Cambria" w:cs="黑体"/>
      <w:b/>
      <w:bCs/>
      <w:sz w:val="32"/>
      <w:szCs w:val="32"/>
    </w:rPr>
  </w:style>
  <w:style w:type="paragraph" w:customStyle="1" w:styleId="p0">
    <w:name w:val="p0"/>
    <w:basedOn w:val="a"/>
    <w:qFormat/>
    <w:rsid w:val="00E84A28"/>
    <w:pPr>
      <w:widowControl/>
    </w:pPr>
    <w:rPr>
      <w:kern w:val="0"/>
      <w:szCs w:val="21"/>
    </w:rPr>
  </w:style>
  <w:style w:type="paragraph" w:customStyle="1" w:styleId="p16">
    <w:name w:val="p16"/>
    <w:basedOn w:val="a"/>
    <w:qFormat/>
    <w:rsid w:val="00E84A28"/>
    <w:pPr>
      <w:widowControl/>
      <w:spacing w:before="100" w:after="100"/>
      <w:jc w:val="left"/>
    </w:pPr>
    <w:rPr>
      <w:rFonts w:ascii="宋体" w:hAnsi="宋体" w:cs="宋体"/>
      <w:kern w:val="0"/>
      <w:sz w:val="24"/>
    </w:rPr>
  </w:style>
  <w:style w:type="paragraph" w:customStyle="1" w:styleId="11">
    <w:name w:val="列出段落1"/>
    <w:basedOn w:val="a"/>
    <w:uiPriority w:val="34"/>
    <w:qFormat/>
    <w:rsid w:val="00E84A28"/>
    <w:pPr>
      <w:ind w:firstLineChars="200" w:firstLine="420"/>
    </w:pPr>
    <w:rPr>
      <w:rFonts w:ascii="Calibri" w:hAnsi="Calibri"/>
      <w:szCs w:val="22"/>
    </w:rPr>
  </w:style>
  <w:style w:type="paragraph" w:customStyle="1" w:styleId="110">
    <w:name w:val="列出段落11"/>
    <w:basedOn w:val="a"/>
    <w:qFormat/>
    <w:rsid w:val="00E84A28"/>
    <w:pPr>
      <w:ind w:firstLine="420"/>
    </w:pPr>
    <w:rPr>
      <w:rFonts w:ascii="Calibri" w:hAnsi="Calibri"/>
    </w:rPr>
  </w:style>
  <w:style w:type="paragraph" w:customStyle="1" w:styleId="Style2">
    <w:name w:val="_Style 2"/>
    <w:basedOn w:val="a"/>
    <w:uiPriority w:val="34"/>
    <w:qFormat/>
    <w:rsid w:val="00E84A28"/>
    <w:pPr>
      <w:ind w:firstLineChars="200" w:firstLine="420"/>
    </w:pPr>
    <w:rPr>
      <w:rFonts w:ascii="Calibri" w:hAnsi="Calibri"/>
      <w:szCs w:val="22"/>
    </w:rPr>
  </w:style>
  <w:style w:type="paragraph" w:customStyle="1" w:styleId="Style1">
    <w:name w:val="_Style 1"/>
    <w:basedOn w:val="a"/>
    <w:uiPriority w:val="99"/>
    <w:qFormat/>
    <w:rsid w:val="00E84A28"/>
    <w:pPr>
      <w:ind w:firstLineChars="200" w:firstLine="420"/>
    </w:pPr>
    <w:rPr>
      <w:rFonts w:ascii="Calibri" w:hAnsi="Calibri"/>
      <w:szCs w:val="22"/>
    </w:rPr>
  </w:style>
  <w:style w:type="paragraph" w:customStyle="1" w:styleId="af6">
    <w:name w:val="正文首行缩进两字符"/>
    <w:basedOn w:val="a"/>
    <w:qFormat/>
    <w:rsid w:val="00E84A28"/>
    <w:pPr>
      <w:spacing w:line="360" w:lineRule="auto"/>
      <w:ind w:firstLineChars="200" w:firstLine="200"/>
    </w:pPr>
  </w:style>
  <w:style w:type="paragraph" w:customStyle="1" w:styleId="310">
    <w:name w:val="列出段落31"/>
    <w:basedOn w:val="a"/>
    <w:qFormat/>
    <w:rsid w:val="00E84A28"/>
    <w:pPr>
      <w:ind w:firstLineChars="200" w:firstLine="420"/>
    </w:pPr>
  </w:style>
  <w:style w:type="paragraph" w:customStyle="1" w:styleId="22">
    <w:name w:val="列出段落2"/>
    <w:basedOn w:val="a"/>
    <w:uiPriority w:val="99"/>
    <w:qFormat/>
    <w:rsid w:val="00E84A28"/>
    <w:pPr>
      <w:ind w:firstLineChars="200" w:firstLine="420"/>
    </w:pPr>
    <w:rPr>
      <w:rFonts w:ascii="Calibri" w:hAnsi="Calibri"/>
      <w:szCs w:val="22"/>
    </w:rPr>
  </w:style>
  <w:style w:type="paragraph" w:customStyle="1" w:styleId="32">
    <w:name w:val="列出段落3"/>
    <w:basedOn w:val="a"/>
    <w:qFormat/>
    <w:rsid w:val="00E84A28"/>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E84A28"/>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E84A28"/>
    <w:pPr>
      <w:spacing w:line="360" w:lineRule="auto"/>
      <w:ind w:firstLineChars="200" w:firstLine="480"/>
    </w:pPr>
    <w:rPr>
      <w:rFonts w:ascii="宋体"/>
      <w:sz w:val="24"/>
    </w:rPr>
  </w:style>
  <w:style w:type="character" w:customStyle="1" w:styleId="CharChar">
    <w:name w:val="正文文本缩进 Char Char"/>
    <w:link w:val="12"/>
    <w:qFormat/>
    <w:rsid w:val="00E84A28"/>
    <w:rPr>
      <w:rFonts w:ascii="宋体"/>
      <w:kern w:val="2"/>
      <w:sz w:val="24"/>
      <w:szCs w:val="24"/>
    </w:rPr>
  </w:style>
  <w:style w:type="paragraph" w:customStyle="1" w:styleId="13">
    <w:name w:val="正文缩进1"/>
    <w:basedOn w:val="a"/>
    <w:qFormat/>
    <w:rsid w:val="00E84A28"/>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E84A28"/>
    <w:rPr>
      <w:sz w:val="24"/>
    </w:rPr>
  </w:style>
  <w:style w:type="character" w:customStyle="1" w:styleId="CharChar0">
    <w:name w:val="日期 Char Char"/>
    <w:link w:val="14"/>
    <w:qFormat/>
    <w:rsid w:val="00E84A28"/>
    <w:rPr>
      <w:kern w:val="2"/>
      <w:sz w:val="24"/>
      <w:szCs w:val="24"/>
    </w:rPr>
  </w:style>
  <w:style w:type="paragraph" w:customStyle="1" w:styleId="40">
    <w:name w:val="列出段落4"/>
    <w:basedOn w:val="a"/>
    <w:uiPriority w:val="99"/>
    <w:unhideWhenUsed/>
    <w:rsid w:val="00E84A28"/>
    <w:pPr>
      <w:ind w:firstLineChars="200" w:firstLine="420"/>
    </w:pPr>
  </w:style>
  <w:style w:type="paragraph" w:customStyle="1" w:styleId="Default">
    <w:name w:val="Default"/>
    <w:qFormat/>
    <w:rsid w:val="00E84A28"/>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
    <w:qFormat/>
    <w:rsid w:val="00E84A28"/>
    <w:pPr>
      <w:jc w:val="center"/>
    </w:pPr>
    <w:rPr>
      <w:rFonts w:ascii="宋体" w:hAnsi="宋体" w:cs="黑体"/>
      <w:bCs/>
      <w:szCs w:val="21"/>
    </w:rPr>
  </w:style>
  <w:style w:type="paragraph" w:customStyle="1" w:styleId="p15">
    <w:name w:val="p15"/>
    <w:basedOn w:val="a"/>
    <w:qFormat/>
    <w:rsid w:val="00E84A28"/>
    <w:pPr>
      <w:widowControl/>
      <w:autoSpaceDN w:val="0"/>
      <w:jc w:val="left"/>
    </w:pPr>
    <w:rPr>
      <w:kern w:val="0"/>
      <w:szCs w:val="21"/>
    </w:rPr>
  </w:style>
  <w:style w:type="character" w:customStyle="1" w:styleId="CharChar1">
    <w:name w:val="页脚 Char Char"/>
    <w:basedOn w:val="a1"/>
    <w:rsid w:val="00E84A28"/>
    <w:rPr>
      <w:sz w:val="18"/>
      <w:szCs w:val="18"/>
    </w:rPr>
  </w:style>
  <w:style w:type="character" w:customStyle="1" w:styleId="CharChar2">
    <w:name w:val="标题 Char Char"/>
    <w:basedOn w:val="a1"/>
    <w:rsid w:val="00E84A28"/>
    <w:rPr>
      <w:rFonts w:ascii="Cambria" w:hAnsi="Cambria" w:cs="Times New Roman"/>
      <w:b/>
      <w:bCs/>
      <w:sz w:val="32"/>
      <w:szCs w:val="32"/>
    </w:rPr>
  </w:style>
  <w:style w:type="character" w:customStyle="1" w:styleId="gb-jt">
    <w:name w:val="gb-jt"/>
    <w:basedOn w:val="a1"/>
    <w:qFormat/>
    <w:rsid w:val="00E84A28"/>
  </w:style>
  <w:style w:type="character" w:customStyle="1" w:styleId="hover">
    <w:name w:val="hover"/>
    <w:basedOn w:val="a1"/>
    <w:qFormat/>
    <w:rsid w:val="00E84A28"/>
  </w:style>
  <w:style w:type="character" w:customStyle="1" w:styleId="3Char0">
    <w:name w:val="正文文本 3 Char"/>
    <w:basedOn w:val="a1"/>
    <w:link w:val="30"/>
    <w:qFormat/>
    <w:rsid w:val="00E84A28"/>
    <w:rPr>
      <w:color w:val="FF0000"/>
      <w:sz w:val="24"/>
      <w:szCs w:val="24"/>
    </w:rPr>
  </w:style>
  <w:style w:type="character" w:customStyle="1" w:styleId="HTMLChar">
    <w:name w:val="HTML 预设格式 Char"/>
    <w:basedOn w:val="a1"/>
    <w:link w:val="HTML"/>
    <w:uiPriority w:val="99"/>
    <w:qFormat/>
    <w:rsid w:val="00E84A28"/>
    <w:rPr>
      <w:rFonts w:ascii="宋体" w:hAnsi="宋体" w:cs="宋体"/>
      <w:sz w:val="24"/>
      <w:szCs w:val="24"/>
    </w:rPr>
  </w:style>
  <w:style w:type="character" w:customStyle="1" w:styleId="Char10">
    <w:name w:val="纯文本 Char1"/>
    <w:qFormat/>
    <w:rsid w:val="00E84A28"/>
    <w:rPr>
      <w:rFonts w:eastAsia="宋体"/>
      <w:sz w:val="24"/>
    </w:rPr>
  </w:style>
  <w:style w:type="character" w:customStyle="1" w:styleId="font11">
    <w:name w:val="font11"/>
    <w:qFormat/>
    <w:rsid w:val="00E84A28"/>
    <w:rPr>
      <w:rFonts w:ascii="宋体" w:eastAsia="宋体" w:hAnsi="宋体" w:cs="宋体" w:hint="eastAsia"/>
      <w:color w:val="000000"/>
      <w:sz w:val="28"/>
      <w:szCs w:val="28"/>
      <w:u w:val="none"/>
    </w:rPr>
  </w:style>
  <w:style w:type="character" w:customStyle="1" w:styleId="green1">
    <w:name w:val="green1"/>
    <w:basedOn w:val="a1"/>
    <w:qFormat/>
    <w:rsid w:val="00E84A28"/>
    <w:rPr>
      <w:color w:val="66AE00"/>
      <w:sz w:val="18"/>
      <w:szCs w:val="18"/>
    </w:rPr>
  </w:style>
  <w:style w:type="character" w:customStyle="1" w:styleId="hover25">
    <w:name w:val="hover25"/>
    <w:basedOn w:val="a1"/>
    <w:qFormat/>
    <w:rsid w:val="00E84A28"/>
  </w:style>
  <w:style w:type="character" w:customStyle="1" w:styleId="Char4">
    <w:name w:val="日期 Char"/>
    <w:basedOn w:val="a1"/>
    <w:link w:val="aa"/>
    <w:uiPriority w:val="99"/>
    <w:qFormat/>
    <w:rsid w:val="00E84A28"/>
    <w:rPr>
      <w:rFonts w:ascii="Calibri" w:hAnsi="Calibri"/>
      <w:kern w:val="2"/>
      <w:sz w:val="21"/>
      <w:szCs w:val="22"/>
    </w:rPr>
  </w:style>
  <w:style w:type="character" w:customStyle="1" w:styleId="edittexttarea">
    <w:name w:val="edittexttarea"/>
    <w:basedOn w:val="a1"/>
    <w:qFormat/>
    <w:rsid w:val="00E84A28"/>
  </w:style>
  <w:style w:type="character" w:customStyle="1" w:styleId="Char1">
    <w:name w:val="文档结构图 Char"/>
    <w:basedOn w:val="a1"/>
    <w:link w:val="a7"/>
    <w:uiPriority w:val="99"/>
    <w:qFormat/>
    <w:rsid w:val="00E84A28"/>
    <w:rPr>
      <w:rFonts w:ascii="宋体" w:hAnsi="Calibri"/>
      <w:kern w:val="2"/>
      <w:sz w:val="18"/>
      <w:szCs w:val="18"/>
    </w:rPr>
  </w:style>
  <w:style w:type="character" w:customStyle="1" w:styleId="red1">
    <w:name w:val="red1"/>
    <w:basedOn w:val="a1"/>
    <w:qFormat/>
    <w:rsid w:val="00E84A28"/>
    <w:rPr>
      <w:color w:val="FF0000"/>
      <w:sz w:val="18"/>
      <w:szCs w:val="18"/>
    </w:rPr>
  </w:style>
  <w:style w:type="character" w:customStyle="1" w:styleId="right">
    <w:name w:val="right"/>
    <w:basedOn w:val="a1"/>
    <w:qFormat/>
    <w:rsid w:val="00E84A28"/>
    <w:rPr>
      <w:color w:val="999999"/>
      <w:sz w:val="18"/>
      <w:szCs w:val="18"/>
    </w:rPr>
  </w:style>
  <w:style w:type="character" w:customStyle="1" w:styleId="red3">
    <w:name w:val="red3"/>
    <w:basedOn w:val="a1"/>
    <w:rsid w:val="00E84A28"/>
    <w:rPr>
      <w:color w:val="FF0000"/>
    </w:rPr>
  </w:style>
  <w:style w:type="character" w:customStyle="1" w:styleId="green">
    <w:name w:val="green"/>
    <w:basedOn w:val="a1"/>
    <w:qFormat/>
    <w:rsid w:val="00E84A28"/>
    <w:rPr>
      <w:color w:val="66AE00"/>
      <w:sz w:val="18"/>
      <w:szCs w:val="18"/>
    </w:rPr>
  </w:style>
  <w:style w:type="character" w:customStyle="1" w:styleId="red2">
    <w:name w:val="red2"/>
    <w:basedOn w:val="a1"/>
    <w:qFormat/>
    <w:rsid w:val="00E84A28"/>
    <w:rPr>
      <w:color w:val="CC0000"/>
    </w:rPr>
  </w:style>
  <w:style w:type="character" w:customStyle="1" w:styleId="red">
    <w:name w:val="red"/>
    <w:basedOn w:val="a1"/>
    <w:qFormat/>
    <w:rsid w:val="00E84A28"/>
    <w:rPr>
      <w:color w:val="FF0000"/>
      <w:sz w:val="18"/>
      <w:szCs w:val="18"/>
    </w:rPr>
  </w:style>
  <w:style w:type="character" w:customStyle="1" w:styleId="blue">
    <w:name w:val="blue"/>
    <w:basedOn w:val="a1"/>
    <w:rsid w:val="00E84A28"/>
    <w:rPr>
      <w:color w:val="0371C6"/>
      <w:sz w:val="21"/>
      <w:szCs w:val="21"/>
    </w:rPr>
  </w:style>
  <w:style w:type="paragraph" w:customStyle="1" w:styleId="15">
    <w:name w:val="样式1"/>
    <w:basedOn w:val="a"/>
    <w:qFormat/>
    <w:rsid w:val="00E84A28"/>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semiHidden/>
    <w:qFormat/>
    <w:rsid w:val="00E84A28"/>
    <w:rPr>
      <w:kern w:val="2"/>
      <w:sz w:val="21"/>
      <w:szCs w:val="24"/>
    </w:rPr>
  </w:style>
  <w:style w:type="paragraph" w:customStyle="1" w:styleId="af8">
    <w:name w:val="正文格式"/>
    <w:qFormat/>
    <w:rsid w:val="00E84A28"/>
    <w:pPr>
      <w:spacing w:line="360" w:lineRule="auto"/>
      <w:ind w:firstLineChars="200" w:firstLine="200"/>
    </w:pPr>
    <w:rPr>
      <w:rFonts w:ascii="宋体" w:hAnsi="宋体"/>
      <w:kern w:val="2"/>
      <w:sz w:val="28"/>
      <w:szCs w:val="22"/>
    </w:rPr>
  </w:style>
  <w:style w:type="paragraph" w:customStyle="1" w:styleId="sa">
    <w:name w:val="sa"/>
    <w:basedOn w:val="as"/>
    <w:qFormat/>
    <w:rsid w:val="00E84A28"/>
    <w:pPr>
      <w:ind w:left="0" w:firstLineChars="196" w:firstLine="470"/>
    </w:pPr>
    <w:rPr>
      <w:rFonts w:ascii="仿宋_GB2312" w:eastAsia="仿宋_GB2312" w:hAnsi="宋体"/>
      <w:kern w:val="24"/>
      <w:sz w:val="24"/>
      <w:szCs w:val="24"/>
    </w:rPr>
  </w:style>
  <w:style w:type="paragraph" w:customStyle="1" w:styleId="as">
    <w:name w:val="as"/>
    <w:basedOn w:val="a"/>
    <w:qFormat/>
    <w:rsid w:val="00E84A28"/>
    <w:pPr>
      <w:tabs>
        <w:tab w:val="left" w:pos="525"/>
      </w:tabs>
      <w:ind w:left="525" w:firstLine="315"/>
    </w:pPr>
    <w:rPr>
      <w:rFonts w:ascii="宋体" w:hAnsi="Calibri" w:cs="宋体"/>
      <w:sz w:val="28"/>
      <w:szCs w:val="28"/>
    </w:rPr>
  </w:style>
  <w:style w:type="character" w:customStyle="1" w:styleId="3Char1">
    <w:name w:val="正文文本 3 Char1"/>
    <w:basedOn w:val="a1"/>
    <w:semiHidden/>
    <w:rsid w:val="00E84A28"/>
    <w:rPr>
      <w:kern w:val="2"/>
      <w:sz w:val="16"/>
      <w:szCs w:val="16"/>
    </w:rPr>
  </w:style>
  <w:style w:type="character" w:customStyle="1" w:styleId="HTMLChar1">
    <w:name w:val="HTML 预设格式 Char1"/>
    <w:basedOn w:val="a1"/>
    <w:semiHidden/>
    <w:qFormat/>
    <w:rsid w:val="00E84A28"/>
    <w:rPr>
      <w:rFonts w:ascii="Courier New" w:hAnsi="Courier New" w:cs="Courier New"/>
      <w:kern w:val="2"/>
    </w:rPr>
  </w:style>
  <w:style w:type="character" w:customStyle="1" w:styleId="Char12">
    <w:name w:val="文档结构图 Char1"/>
    <w:basedOn w:val="a1"/>
    <w:semiHidden/>
    <w:rsid w:val="00E84A28"/>
    <w:rPr>
      <w:rFonts w:ascii="宋体"/>
      <w:kern w:val="2"/>
      <w:sz w:val="18"/>
      <w:szCs w:val="18"/>
    </w:rPr>
  </w:style>
  <w:style w:type="paragraph" w:styleId="af9">
    <w:name w:val="List Paragraph"/>
    <w:basedOn w:val="a"/>
    <w:uiPriority w:val="34"/>
    <w:qFormat/>
    <w:rsid w:val="00E84A28"/>
    <w:pPr>
      <w:ind w:firstLineChars="200" w:firstLine="420"/>
    </w:pPr>
    <w:rPr>
      <w:rFonts w:ascii="Calibri" w:hAnsi="Calibri"/>
      <w:szCs w:val="22"/>
    </w:rPr>
  </w:style>
  <w:style w:type="character" w:customStyle="1" w:styleId="Char8">
    <w:name w:val="信息标题 Char"/>
    <w:basedOn w:val="a1"/>
    <w:link w:val="ae"/>
    <w:uiPriority w:val="99"/>
    <w:qFormat/>
    <w:rsid w:val="00E84A28"/>
    <w:rPr>
      <w:rFonts w:ascii="Arial" w:hAnsi="Arial"/>
      <w:kern w:val="2"/>
      <w:sz w:val="24"/>
      <w:szCs w:val="22"/>
      <w:shd w:val="pct20" w:color="auto" w:fill="auto"/>
    </w:rPr>
  </w:style>
  <w:style w:type="paragraph" w:customStyle="1" w:styleId="TableParagraph">
    <w:name w:val="Table Paragraph"/>
    <w:basedOn w:val="a"/>
    <w:uiPriority w:val="1"/>
    <w:qFormat/>
    <w:rsid w:val="00E84A28"/>
    <w:rPr>
      <w:rFonts w:ascii="宋体" w:hAnsi="宋体" w:cs="宋体"/>
      <w:szCs w:val="20"/>
      <w:lang w:val="zh-CN" w:bidi="zh-CN"/>
    </w:rPr>
  </w:style>
  <w:style w:type="paragraph" w:customStyle="1" w:styleId="11212">
    <w:name w:val="样式 标题 1 + 四号 居中 段前: 12 磅 段后: 12 磅 行距: 单倍行距"/>
    <w:basedOn w:val="1"/>
    <w:qFormat/>
    <w:rsid w:val="00E84A28"/>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a">
    <w:name w:val="图"/>
    <w:basedOn w:val="a"/>
    <w:qFormat/>
    <w:rsid w:val="00E84A28"/>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2Char0">
    <w:name w:val="正文文本缩进 2 Char"/>
    <w:basedOn w:val="a1"/>
    <w:link w:val="20"/>
    <w:uiPriority w:val="99"/>
    <w:qFormat/>
    <w:rsid w:val="00E84A28"/>
    <w:rPr>
      <w:rFonts w:ascii="Tahoma" w:eastAsia="仿宋" w:hAnsi="Tahoma" w:cs="宋体"/>
      <w:sz w:val="32"/>
      <w:szCs w:val="22"/>
    </w:rPr>
  </w:style>
  <w:style w:type="paragraph" w:customStyle="1" w:styleId="16">
    <w:name w:val="无间隔1"/>
    <w:basedOn w:val="a"/>
    <w:uiPriority w:val="1"/>
    <w:qFormat/>
    <w:rsid w:val="00E84A28"/>
    <w:pPr>
      <w:spacing w:line="400" w:lineRule="exact"/>
    </w:pPr>
    <w:rPr>
      <w:sz w:val="24"/>
      <w:szCs w:val="22"/>
    </w:rPr>
  </w:style>
  <w:style w:type="character" w:customStyle="1" w:styleId="NormalCharacter">
    <w:name w:val="NormalCharacter"/>
    <w:qFormat/>
    <w:rsid w:val="00E84A28"/>
  </w:style>
  <w:style w:type="character" w:customStyle="1" w:styleId="Char2">
    <w:name w:val="正文文本缩进 Char"/>
    <w:basedOn w:val="a1"/>
    <w:link w:val="a8"/>
    <w:semiHidden/>
    <w:qFormat/>
    <w:rsid w:val="00E84A28"/>
    <w:rPr>
      <w:kern w:val="2"/>
      <w:sz w:val="21"/>
      <w:szCs w:val="24"/>
    </w:rPr>
  </w:style>
  <w:style w:type="character" w:customStyle="1" w:styleId="2Char1">
    <w:name w:val="正文首行缩进 2 Char"/>
    <w:basedOn w:val="Char2"/>
    <w:link w:val="21"/>
    <w:qFormat/>
    <w:rsid w:val="00E84A28"/>
    <w:rPr>
      <w:rFonts w:asciiTheme="minorHAnsi" w:eastAsiaTheme="minorEastAsia" w:hAnsiTheme="minorHAnsi" w:cstheme="minorBidi"/>
      <w:kern w:val="2"/>
      <w:sz w:val="21"/>
      <w:szCs w:val="24"/>
    </w:rPr>
  </w:style>
  <w:style w:type="character" w:customStyle="1" w:styleId="font81">
    <w:name w:val="font81"/>
    <w:basedOn w:val="a1"/>
    <w:rsid w:val="00E84A28"/>
    <w:rPr>
      <w:rFonts w:ascii="宋体" w:eastAsia="宋体" w:hAnsi="宋体" w:cs="宋体" w:hint="eastAsia"/>
      <w:color w:val="000000"/>
      <w:sz w:val="24"/>
      <w:szCs w:val="24"/>
      <w:u w:val="none"/>
    </w:rPr>
  </w:style>
  <w:style w:type="character" w:customStyle="1" w:styleId="font01">
    <w:name w:val="font01"/>
    <w:basedOn w:val="a1"/>
    <w:rsid w:val="00E84A28"/>
    <w:rPr>
      <w:rFonts w:ascii="宋体" w:eastAsia="宋体" w:hAnsi="宋体" w:cs="宋体" w:hint="eastAsia"/>
      <w:color w:val="FF0000"/>
      <w:sz w:val="24"/>
      <w:szCs w:val="24"/>
      <w:u w:val="none"/>
    </w:rPr>
  </w:style>
  <w:style w:type="character" w:customStyle="1" w:styleId="font51">
    <w:name w:val="font51"/>
    <w:basedOn w:val="a1"/>
    <w:rsid w:val="00E84A28"/>
    <w:rPr>
      <w:rFonts w:ascii="Times New Roman" w:hAnsi="Times New Roman" w:cs="Times New Roman" w:hint="default"/>
      <w:color w:val="000000"/>
      <w:sz w:val="24"/>
      <w:szCs w:val="24"/>
      <w:u w:val="none"/>
    </w:rPr>
  </w:style>
  <w:style w:type="character" w:customStyle="1" w:styleId="font91">
    <w:name w:val="font91"/>
    <w:basedOn w:val="a1"/>
    <w:rsid w:val="00E84A28"/>
    <w:rPr>
      <w:rFonts w:ascii="Times New Roman" w:hAnsi="Times New Roman" w:cs="Times New Roman" w:hint="default"/>
      <w:color w:val="000000"/>
      <w:sz w:val="24"/>
      <w:szCs w:val="24"/>
      <w:u w:val="none"/>
    </w:rPr>
  </w:style>
  <w:style w:type="character" w:customStyle="1" w:styleId="font31">
    <w:name w:val="font31"/>
    <w:basedOn w:val="a1"/>
    <w:rsid w:val="00E84A28"/>
    <w:rPr>
      <w:rFonts w:ascii="宋体" w:eastAsia="宋体" w:hAnsi="宋体" w:cs="宋体" w:hint="eastAsia"/>
      <w:color w:val="000000"/>
      <w:sz w:val="24"/>
      <w:szCs w:val="24"/>
      <w:u w:val="none"/>
    </w:rPr>
  </w:style>
  <w:style w:type="character" w:customStyle="1" w:styleId="font21">
    <w:name w:val="font21"/>
    <w:basedOn w:val="a1"/>
    <w:rsid w:val="00E84A28"/>
    <w:rPr>
      <w:rFonts w:ascii="宋体" w:eastAsia="宋体" w:hAnsi="宋体" w:cs="宋体" w:hint="eastAsia"/>
      <w:color w:val="000000"/>
      <w:sz w:val="24"/>
      <w:szCs w:val="24"/>
      <w:u w:val="none"/>
    </w:rPr>
  </w:style>
  <w:style w:type="character" w:customStyle="1" w:styleId="font71">
    <w:name w:val="font71"/>
    <w:basedOn w:val="a1"/>
    <w:rsid w:val="00E84A28"/>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3ACF2-A7E6-4ADE-AC26-940DD313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119</Pages>
  <Words>7703</Words>
  <Characters>43908</Characters>
  <Application>Microsoft Office Word</Application>
  <DocSecurity>0</DocSecurity>
  <Lines>365</Lines>
  <Paragraphs>103</Paragraphs>
  <ScaleCrop>false</ScaleCrop>
  <Company>Microsoft</Company>
  <LinksUpToDate>false</LinksUpToDate>
  <CharactersWithSpaces>51508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364</cp:revision>
  <cp:lastPrinted>2020-04-03T02:27:00Z</cp:lastPrinted>
  <dcterms:created xsi:type="dcterms:W3CDTF">2019-06-03T08:36:00Z</dcterms:created>
  <dcterms:modified xsi:type="dcterms:W3CDTF">2020-06-22T01:51:00Z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