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禹州市公安局城区乡镇监控、电警、卡口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sz w:val="44"/>
          <w:szCs w:val="44"/>
        </w:rPr>
        <w:t>光纤租赁费项目（不见面开标）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 w:val="0"/>
        <w:spacing w:before="226" w:beforeAutospacing="0" w:after="0" w:afterAutospacing="0" w:line="500" w:lineRule="exact"/>
        <w:ind w:left="0" w:right="0"/>
        <w:jc w:val="both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1.项目名称：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禹州市公安局城区乡镇监控、电警、卡口光纤租赁费项目（不见面开标）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jc w:val="both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2.项目编号：</w:t>
      </w:r>
      <w:bookmarkStart w:id="0" w:name="OLE_LINK1"/>
      <w:bookmarkStart w:id="1" w:name="OLE_LINK2"/>
      <w:r>
        <w:rPr>
          <w:rFonts w:hint="eastAsia" w:asciiTheme="majorEastAsia" w:hAnsiTheme="majorEastAsia" w:eastAsiaTheme="majorEastAsia" w:cstheme="majorEastAsia"/>
          <w:sz w:val="28"/>
          <w:szCs w:val="28"/>
        </w:rPr>
        <w:t>YZCG-T2020098</w:t>
      </w:r>
      <w:bookmarkEnd w:id="0"/>
      <w:bookmarkEnd w:id="1"/>
      <w:r>
        <w:rPr>
          <w:rFonts w:hint="eastAsia" w:asciiTheme="majorEastAsia" w:hAnsiTheme="majorEastAsia" w:eastAsiaTheme="majorEastAsia" w:cstheme="majorEastAsia"/>
          <w:sz w:val="28"/>
          <w:szCs w:val="28"/>
        </w:rPr>
        <w:tab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3.招标公告发布日期：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2020年6月15日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4.开标日期：2020年6月22日9时00分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5.采购方式： 竞争性谈判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right="0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6.最高限价：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总金额170万元，其中：A包82.84万元，B包87.16万元。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8.资格审查方式：资格后审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9.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二、（A包）资格审查情况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</w:p>
    <w:tbl>
      <w:tblPr>
        <w:tblStyle w:val="7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中国电信集团有限公司许昌分公司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河南宁普信息科技有限公司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1" w:firstLineChars="10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禹州市捷昌通信技术有限公司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bidi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无</w:t>
            </w: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（A包）符合性审查：</w:t>
      </w:r>
    </w:p>
    <w:p>
      <w:pPr>
        <w:spacing w:line="56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硬件特征码是否异常：所有投标人硬件特征码均不相同。</w:t>
      </w:r>
    </w:p>
    <w:tbl>
      <w:tblPr>
        <w:tblStyle w:val="7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中国电信集团有限公司许昌分公司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河南宁普信息科技有限公司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1" w:firstLineChars="10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禹州市捷昌通信技术有限公司</w:t>
            </w:r>
          </w:p>
        </w:tc>
      </w:tr>
    </w:tbl>
    <w:tbl>
      <w:tblPr>
        <w:tblStyle w:val="7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8"/>
                <w:szCs w:val="28"/>
                <w:lang w:val="en-US" w:eastAsia="zh-CN" w:bidi="ar-SA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bidi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四、（A包）评标结果排序</w:t>
      </w:r>
    </w:p>
    <w:tbl>
      <w:tblPr>
        <w:tblStyle w:val="7"/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0"/>
        <w:gridCol w:w="1710"/>
        <w:gridCol w:w="1650"/>
        <w:gridCol w:w="900"/>
        <w:gridCol w:w="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4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投标供应商名称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投标报价（元）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最终报价（元）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名次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中国电信集团有限公司许昌分公司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828345.00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761760.00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禹州市捷昌通信技术有限公司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828345.00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811440.00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河南宁普信息科技有限公司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828000.00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820000.00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五、（A包）谈判小组推荐成交候选人（或采购人授权确定成交人）情况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中国电信集团有限公司许昌分公司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许昌市建安大道 3696 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魏凤菊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     联系方式：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18903998868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761760.00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   大写：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柒拾陆万壹仟柒佰陆拾元整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禹州市捷昌通信技术有限公司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 w:bidi="ar"/>
        </w:rPr>
        <w:t>河南省禹州市朱阁镇朱阁大道东段 2 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 w:bidi="ar"/>
        </w:rPr>
        <w:t xml:space="preserve">陈晓远 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联系方式：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8"/>
          <w:szCs w:val="28"/>
          <w:lang w:val="en-US" w:eastAsia="zh-CN" w:bidi="ar"/>
        </w:rPr>
        <w:t>13271243666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811440.00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  大写：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捌拾壹万壹仟肆佰肆拾元整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河南宁普信息科技有限公司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禹州市钧台街道办连洛湾大道智慧港大厦 7 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袁紫明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联系方式：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18037110556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成交金额：820000.00元       大写：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捌拾贰万元整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六、（B包）资格审查情况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</w:p>
    <w:tbl>
      <w:tblPr>
        <w:tblStyle w:val="7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178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中国电信集团有限公司许昌分公司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中国移动通信集团河南有限公司许昌分公司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1" w:firstLineChars="10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禹州市捷昌通信技术有限公司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bidi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无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七、（B包）符合性审查：</w:t>
      </w:r>
    </w:p>
    <w:p>
      <w:pPr>
        <w:spacing w:line="56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硬件特征码是否异常：所有投标人硬件特征码均不相同。</w:t>
      </w:r>
    </w:p>
    <w:tbl>
      <w:tblPr>
        <w:tblStyle w:val="7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中国电信集团有限公司许昌分公司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中国移动通信集团河南有限公司许昌分公司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1" w:firstLineChars="10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禹州市捷昌通信技术有限公司</w:t>
            </w:r>
          </w:p>
        </w:tc>
      </w:tr>
    </w:tbl>
    <w:tbl>
      <w:tblPr>
        <w:tblStyle w:val="7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8"/>
                <w:szCs w:val="28"/>
                <w:lang w:val="en-US" w:eastAsia="zh-CN" w:bidi="ar-SA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bidi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八、（B包）评标结果排序</w:t>
      </w:r>
    </w:p>
    <w:tbl>
      <w:tblPr>
        <w:tblStyle w:val="7"/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0"/>
        <w:gridCol w:w="1710"/>
        <w:gridCol w:w="1650"/>
        <w:gridCol w:w="900"/>
        <w:gridCol w:w="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4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投标供应商名称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投标报价（元）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最终报价（元）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名次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中国移动通信集团河南有限公司许昌分公司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871563.00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871200.00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禹州市捷昌通信技术有限公司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871563.00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871381.50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中国电信集团有限公司许昌分公司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871599.30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871563.00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九、（B包）谈判小组推荐成交候选人（或采购人授权确定成交人）情况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中国移动通信集团河南有限公司许昌分公司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许昌市八一路 1786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肖建锋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0374-7317962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871200.00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    大写：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捌拾柒万壹仟贰佰元整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禹州市捷昌通信技术有限公司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河南省禹州市朱阁镇朱阁大道东段 2 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 xml:space="preserve">陈晓远 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联系方式：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 w:bidi="ar"/>
        </w:rPr>
        <w:t>13271243666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871381.50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   大写：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捌拾柒万壹仟叁佰捌拾壹元伍角整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中国电信集团有限公司许昌分公司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许昌市建安大道 3696 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魏凤菊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     联系方式：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18903998868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871563.00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     大写：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捌拾柒万壹仟伍佰陆拾叁元整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840" w:firstLine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2020年6月</w:t>
      </w:r>
      <w:bookmarkStart w:id="2" w:name="_GoBack"/>
      <w:bookmarkEnd w:id="2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23日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3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6A4FD0D8"/>
    <w:multiLevelType w:val="singleLevel"/>
    <w:tmpl w:val="6A4FD0D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1C4B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2B604FB"/>
    <w:rsid w:val="02F0772F"/>
    <w:rsid w:val="03650AEA"/>
    <w:rsid w:val="03922A95"/>
    <w:rsid w:val="043C70C7"/>
    <w:rsid w:val="0482691A"/>
    <w:rsid w:val="05266DD3"/>
    <w:rsid w:val="05F74BD6"/>
    <w:rsid w:val="067662D1"/>
    <w:rsid w:val="06BE31A9"/>
    <w:rsid w:val="07575548"/>
    <w:rsid w:val="07884697"/>
    <w:rsid w:val="07B77E95"/>
    <w:rsid w:val="08255734"/>
    <w:rsid w:val="08737557"/>
    <w:rsid w:val="08C90D30"/>
    <w:rsid w:val="08D20C56"/>
    <w:rsid w:val="094952D2"/>
    <w:rsid w:val="0A4D72B6"/>
    <w:rsid w:val="0A5D6E52"/>
    <w:rsid w:val="0ABD509F"/>
    <w:rsid w:val="0ADD2FA3"/>
    <w:rsid w:val="0BA70CB6"/>
    <w:rsid w:val="0BA93A0C"/>
    <w:rsid w:val="0BD57E1D"/>
    <w:rsid w:val="0CA9560F"/>
    <w:rsid w:val="0CBF0A40"/>
    <w:rsid w:val="0CE85A73"/>
    <w:rsid w:val="0D726A2D"/>
    <w:rsid w:val="0D937C89"/>
    <w:rsid w:val="0DB1351C"/>
    <w:rsid w:val="0ECF708F"/>
    <w:rsid w:val="0F891EC3"/>
    <w:rsid w:val="100C6550"/>
    <w:rsid w:val="127B42EA"/>
    <w:rsid w:val="12956110"/>
    <w:rsid w:val="13E67329"/>
    <w:rsid w:val="13F35124"/>
    <w:rsid w:val="1412312A"/>
    <w:rsid w:val="15BE7066"/>
    <w:rsid w:val="16DD461E"/>
    <w:rsid w:val="16F3650C"/>
    <w:rsid w:val="179F732E"/>
    <w:rsid w:val="17B56AE8"/>
    <w:rsid w:val="1800132B"/>
    <w:rsid w:val="18CE5AD5"/>
    <w:rsid w:val="1A6D3F70"/>
    <w:rsid w:val="1ABC7DD1"/>
    <w:rsid w:val="1BC37AA4"/>
    <w:rsid w:val="1BEB3B58"/>
    <w:rsid w:val="1C6C3A5D"/>
    <w:rsid w:val="1D556D8A"/>
    <w:rsid w:val="1EA207E9"/>
    <w:rsid w:val="1F4C48F5"/>
    <w:rsid w:val="1FB05310"/>
    <w:rsid w:val="1FC63EBD"/>
    <w:rsid w:val="20FF035D"/>
    <w:rsid w:val="21435E74"/>
    <w:rsid w:val="21757ABF"/>
    <w:rsid w:val="21BF58AC"/>
    <w:rsid w:val="21F818A1"/>
    <w:rsid w:val="238B235B"/>
    <w:rsid w:val="23C5791D"/>
    <w:rsid w:val="24821DCF"/>
    <w:rsid w:val="25816030"/>
    <w:rsid w:val="263F012F"/>
    <w:rsid w:val="269641F3"/>
    <w:rsid w:val="276E3253"/>
    <w:rsid w:val="27F019D2"/>
    <w:rsid w:val="281305DD"/>
    <w:rsid w:val="2867282F"/>
    <w:rsid w:val="28CB2A1A"/>
    <w:rsid w:val="2ACD55F4"/>
    <w:rsid w:val="2B3636D2"/>
    <w:rsid w:val="2B6F38C4"/>
    <w:rsid w:val="2B8D00E1"/>
    <w:rsid w:val="2B8F7509"/>
    <w:rsid w:val="2BFF727A"/>
    <w:rsid w:val="2CF75FAD"/>
    <w:rsid w:val="2D025898"/>
    <w:rsid w:val="2D924326"/>
    <w:rsid w:val="2DF63D01"/>
    <w:rsid w:val="2DF8188F"/>
    <w:rsid w:val="2E815086"/>
    <w:rsid w:val="2F0C0744"/>
    <w:rsid w:val="2F1E094E"/>
    <w:rsid w:val="2FA95A38"/>
    <w:rsid w:val="30365ADB"/>
    <w:rsid w:val="30D10317"/>
    <w:rsid w:val="30F110BA"/>
    <w:rsid w:val="312C7E46"/>
    <w:rsid w:val="31D671D3"/>
    <w:rsid w:val="32F15CA1"/>
    <w:rsid w:val="332506F0"/>
    <w:rsid w:val="34D4527E"/>
    <w:rsid w:val="34F67535"/>
    <w:rsid w:val="35545DEE"/>
    <w:rsid w:val="3640561C"/>
    <w:rsid w:val="36D261A5"/>
    <w:rsid w:val="378D1AE3"/>
    <w:rsid w:val="38AA3975"/>
    <w:rsid w:val="39290088"/>
    <w:rsid w:val="393B51A7"/>
    <w:rsid w:val="395871A8"/>
    <w:rsid w:val="39A62A84"/>
    <w:rsid w:val="39E4691D"/>
    <w:rsid w:val="39F348F9"/>
    <w:rsid w:val="3A905308"/>
    <w:rsid w:val="3C0961F4"/>
    <w:rsid w:val="3C4E7410"/>
    <w:rsid w:val="3C5569A9"/>
    <w:rsid w:val="3C5A158C"/>
    <w:rsid w:val="3C8A7377"/>
    <w:rsid w:val="3CB41F73"/>
    <w:rsid w:val="3D2F0527"/>
    <w:rsid w:val="3D3B2A55"/>
    <w:rsid w:val="3D7213F6"/>
    <w:rsid w:val="3DBB29B4"/>
    <w:rsid w:val="3E0E2586"/>
    <w:rsid w:val="3E160245"/>
    <w:rsid w:val="3E284CA6"/>
    <w:rsid w:val="3E35788D"/>
    <w:rsid w:val="3F014BD7"/>
    <w:rsid w:val="3FD609D2"/>
    <w:rsid w:val="3FF20CE4"/>
    <w:rsid w:val="40072960"/>
    <w:rsid w:val="4042492D"/>
    <w:rsid w:val="40526F39"/>
    <w:rsid w:val="40610A0C"/>
    <w:rsid w:val="407E1F9E"/>
    <w:rsid w:val="40AF68AB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5662E7"/>
    <w:rsid w:val="48881D94"/>
    <w:rsid w:val="48C0478E"/>
    <w:rsid w:val="48CC0AB7"/>
    <w:rsid w:val="49996A42"/>
    <w:rsid w:val="4B076F2E"/>
    <w:rsid w:val="4B2C1C43"/>
    <w:rsid w:val="4B817C14"/>
    <w:rsid w:val="4C227892"/>
    <w:rsid w:val="4CAC2B05"/>
    <w:rsid w:val="4CB7279A"/>
    <w:rsid w:val="4D3C2317"/>
    <w:rsid w:val="4D4A7706"/>
    <w:rsid w:val="4D660503"/>
    <w:rsid w:val="4DB41399"/>
    <w:rsid w:val="4DD80B56"/>
    <w:rsid w:val="4E5A792C"/>
    <w:rsid w:val="4FC10308"/>
    <w:rsid w:val="52684ACE"/>
    <w:rsid w:val="53482A3B"/>
    <w:rsid w:val="535E02D6"/>
    <w:rsid w:val="54701411"/>
    <w:rsid w:val="548716A4"/>
    <w:rsid w:val="54DC44D0"/>
    <w:rsid w:val="557C01BD"/>
    <w:rsid w:val="55D35B46"/>
    <w:rsid w:val="5605690D"/>
    <w:rsid w:val="57294FC0"/>
    <w:rsid w:val="578B2CFC"/>
    <w:rsid w:val="57E437E4"/>
    <w:rsid w:val="57FE7887"/>
    <w:rsid w:val="58117BF1"/>
    <w:rsid w:val="590E6F22"/>
    <w:rsid w:val="593118F5"/>
    <w:rsid w:val="5B4F5E8C"/>
    <w:rsid w:val="5B6E29F4"/>
    <w:rsid w:val="5B7A54D9"/>
    <w:rsid w:val="5C4121BA"/>
    <w:rsid w:val="5C587C07"/>
    <w:rsid w:val="5D141A01"/>
    <w:rsid w:val="5D284BBF"/>
    <w:rsid w:val="5D6F0427"/>
    <w:rsid w:val="5DF33F88"/>
    <w:rsid w:val="5E023682"/>
    <w:rsid w:val="5E4979C0"/>
    <w:rsid w:val="5E4A0E78"/>
    <w:rsid w:val="5EA0495D"/>
    <w:rsid w:val="5EA11747"/>
    <w:rsid w:val="5F441E45"/>
    <w:rsid w:val="5F8B1AE5"/>
    <w:rsid w:val="5FA94EBD"/>
    <w:rsid w:val="60B536A9"/>
    <w:rsid w:val="61431519"/>
    <w:rsid w:val="61F70F5B"/>
    <w:rsid w:val="61FC32E6"/>
    <w:rsid w:val="61FE4BE7"/>
    <w:rsid w:val="62737CEA"/>
    <w:rsid w:val="628E1886"/>
    <w:rsid w:val="62B15E8F"/>
    <w:rsid w:val="63C96526"/>
    <w:rsid w:val="64703F7A"/>
    <w:rsid w:val="65E41C24"/>
    <w:rsid w:val="668E1DA4"/>
    <w:rsid w:val="684C3670"/>
    <w:rsid w:val="69584ABE"/>
    <w:rsid w:val="69A86091"/>
    <w:rsid w:val="6A665125"/>
    <w:rsid w:val="6A793AD7"/>
    <w:rsid w:val="6B5A5BFB"/>
    <w:rsid w:val="6BB71913"/>
    <w:rsid w:val="6DC678F5"/>
    <w:rsid w:val="6E116668"/>
    <w:rsid w:val="6E19433D"/>
    <w:rsid w:val="6F5778FE"/>
    <w:rsid w:val="6F6801BA"/>
    <w:rsid w:val="70415DA2"/>
    <w:rsid w:val="707B0EC1"/>
    <w:rsid w:val="713E063D"/>
    <w:rsid w:val="7151695A"/>
    <w:rsid w:val="71612A8F"/>
    <w:rsid w:val="71D66825"/>
    <w:rsid w:val="71E95DF4"/>
    <w:rsid w:val="737D77CA"/>
    <w:rsid w:val="73C12D81"/>
    <w:rsid w:val="74334838"/>
    <w:rsid w:val="74F24893"/>
    <w:rsid w:val="74F66620"/>
    <w:rsid w:val="757821F4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8EE6F55"/>
    <w:rsid w:val="792A546B"/>
    <w:rsid w:val="79754803"/>
    <w:rsid w:val="79B3509A"/>
    <w:rsid w:val="79D56415"/>
    <w:rsid w:val="7AAB2B7B"/>
    <w:rsid w:val="7AAC4609"/>
    <w:rsid w:val="7BA85A7C"/>
    <w:rsid w:val="7BCC2B17"/>
    <w:rsid w:val="7CA74CC6"/>
    <w:rsid w:val="7D322AEF"/>
    <w:rsid w:val="7EAF16E6"/>
    <w:rsid w:val="7FA07DD1"/>
    <w:rsid w:val="7FF6734E"/>
    <w:rsid w:val="7F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页眉 Char"/>
    <w:basedOn w:val="8"/>
    <w:link w:val="5"/>
    <w:qFormat/>
    <w:uiPriority w:val="0"/>
    <w:rPr>
      <w:rFonts w:hint="default" w:ascii="Calibri" w:hAnsi="Calibri" w:cs="Calibri"/>
    </w:rPr>
  </w:style>
  <w:style w:type="character" w:customStyle="1" w:styleId="83">
    <w:name w:val="页脚 Char"/>
    <w:basedOn w:val="8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focus3"/>
    <w:basedOn w:val="8"/>
    <w:qFormat/>
    <w:uiPriority w:val="0"/>
    <w:rPr>
      <w:b/>
      <w:color w:val="000000"/>
    </w:rPr>
  </w:style>
  <w:style w:type="character" w:customStyle="1" w:styleId="85">
    <w:name w:val="focus1"/>
    <w:basedOn w:val="8"/>
    <w:qFormat/>
    <w:uiPriority w:val="0"/>
    <w:rPr>
      <w:b/>
      <w:color w:val="000000"/>
    </w:rPr>
  </w:style>
  <w:style w:type="character" w:customStyle="1" w:styleId="86">
    <w:name w:val="close5"/>
    <w:basedOn w:val="8"/>
    <w:qFormat/>
    <w:uiPriority w:val="0"/>
  </w:style>
  <w:style w:type="character" w:customStyle="1" w:styleId="87">
    <w:name w:val="menutitle13"/>
    <w:basedOn w:val="8"/>
    <w:qFormat/>
    <w:uiPriority w:val="0"/>
    <w:rPr>
      <w:color w:val="333333"/>
      <w:sz w:val="24"/>
      <w:szCs w:val="24"/>
    </w:rPr>
  </w:style>
  <w:style w:type="character" w:customStyle="1" w:styleId="88">
    <w:name w:val="menutitle14"/>
    <w:basedOn w:val="8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2020-06-22T05:00:00Z</cp:lastPrinted>
  <dcterms:modified xsi:type="dcterms:W3CDTF">2020-06-23T08:42:52Z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