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79" w:rsidRDefault="00A94D79">
      <w:pPr>
        <w:jc w:val="center"/>
        <w:rPr>
          <w:rFonts w:ascii="宋体" w:hAnsi="宋体" w:cs="宋体" w:hint="eastAsia"/>
          <w:b/>
          <w:bCs/>
          <w:color w:val="000000"/>
          <w:sz w:val="44"/>
          <w:szCs w:val="44"/>
        </w:rPr>
      </w:pPr>
    </w:p>
    <w:p w:rsidR="00A94D79" w:rsidRDefault="00923C29" w:rsidP="00695A40">
      <w:pPr>
        <w:jc w:val="center"/>
        <w:rPr>
          <w:rFonts w:ascii="微软简隶书" w:eastAsia="微软简隶书"/>
          <w:color w:val="000000"/>
          <w:u w:val="single"/>
        </w:rPr>
      </w:pPr>
      <w:r w:rsidRPr="00923C29">
        <w:rPr>
          <w:rFonts w:ascii="仿宋" w:eastAsia="仿宋" w:hAnsi="仿宋" w:cs="宋体" w:hint="eastAsia"/>
          <w:b/>
          <w:bCs/>
          <w:color w:val="000000"/>
          <w:kern w:val="0"/>
          <w:sz w:val="48"/>
          <w:szCs w:val="48"/>
        </w:rPr>
        <w:t>襄城县建档立卡贫困残疾人户第三批无障碍改造工程设备项目</w:t>
      </w:r>
    </w:p>
    <w:p w:rsidR="00A94D79" w:rsidRDefault="00A94D79">
      <w:pPr>
        <w:rPr>
          <w:rFonts w:ascii="微软简隶书" w:eastAsia="微软简隶书"/>
          <w:color w:val="000000"/>
        </w:rPr>
      </w:pPr>
    </w:p>
    <w:p w:rsidR="00A94D79" w:rsidRDefault="00A94D79">
      <w:pPr>
        <w:pStyle w:val="a1"/>
        <w:ind w:firstLine="280"/>
      </w:pPr>
    </w:p>
    <w:p w:rsidR="00A94D79" w:rsidRDefault="00A94D79">
      <w:pPr>
        <w:rPr>
          <w:rFonts w:ascii="微软简隶书" w:eastAsia="微软简隶书"/>
          <w:color w:val="000000"/>
        </w:rPr>
      </w:pPr>
    </w:p>
    <w:p w:rsidR="00A94D79" w:rsidRPr="009C6AA7"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DE020C">
      <w:pPr>
        <w:jc w:val="center"/>
        <w:rPr>
          <w:rFonts w:ascii="宋体" w:hAnsi="宋体" w:cs="宋体"/>
          <w:bCs/>
          <w:color w:val="000000"/>
          <w:w w:val="90"/>
          <w:sz w:val="120"/>
          <w:szCs w:val="120"/>
        </w:rPr>
      </w:pPr>
      <w:r>
        <w:rPr>
          <w:rFonts w:ascii="宋体" w:hAnsi="宋体" w:cs="宋体" w:hint="eastAsia"/>
          <w:bCs/>
          <w:color w:val="000000"/>
          <w:w w:val="90"/>
          <w:sz w:val="120"/>
          <w:szCs w:val="120"/>
        </w:rPr>
        <w:t>公开招标文件</w:t>
      </w: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DE020C">
      <w:pPr>
        <w:rPr>
          <w:rFonts w:ascii="宋体" w:hAnsi="宋体" w:cs="宋体"/>
          <w:b/>
          <w:bCs/>
          <w:color w:val="000000"/>
          <w:sz w:val="36"/>
          <w:szCs w:val="36"/>
        </w:rPr>
      </w:pPr>
      <w:r>
        <w:rPr>
          <w:rFonts w:ascii="宋体" w:hAnsi="宋体" w:cs="宋体" w:hint="eastAsia"/>
          <w:b/>
          <w:bCs/>
          <w:color w:val="000000"/>
          <w:sz w:val="36"/>
          <w:szCs w:val="36"/>
        </w:rPr>
        <w:t xml:space="preserve"> </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项目编号：</w:t>
      </w:r>
      <w:r w:rsidR="008E4BEF" w:rsidRPr="008E4BEF">
        <w:rPr>
          <w:rFonts w:ascii="宋体" w:hAnsi="宋体" w:cs="宋体" w:hint="eastAsia"/>
          <w:b/>
          <w:bCs/>
          <w:color w:val="000000"/>
          <w:sz w:val="36"/>
          <w:szCs w:val="36"/>
        </w:rPr>
        <w:t>襄财招标采购-2020-</w:t>
      </w:r>
      <w:r w:rsidR="000D1102">
        <w:rPr>
          <w:rFonts w:ascii="宋体" w:hAnsi="宋体" w:cs="宋体" w:hint="eastAsia"/>
          <w:b/>
          <w:bCs/>
          <w:color w:val="000000"/>
          <w:sz w:val="36"/>
          <w:szCs w:val="36"/>
        </w:rPr>
        <w:t>19</w:t>
      </w:r>
      <w:r>
        <w:rPr>
          <w:rFonts w:ascii="宋体" w:hAnsi="宋体" w:cs="宋体" w:hint="eastAsia"/>
          <w:b/>
          <w:bCs/>
          <w:color w:val="000000"/>
          <w:sz w:val="36"/>
          <w:szCs w:val="36"/>
        </w:rPr>
        <w:t>号</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w:t>
      </w:r>
      <w:r w:rsidR="000D1102" w:rsidRPr="000D1102">
        <w:rPr>
          <w:rFonts w:ascii="宋体" w:hAnsi="宋体" w:cs="宋体" w:hint="eastAsia"/>
          <w:b/>
          <w:bCs/>
          <w:color w:val="000000"/>
          <w:sz w:val="36"/>
          <w:szCs w:val="36"/>
        </w:rPr>
        <w:t>襄城县残疾人联合会</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集中采购机构：襄城县政府采购中心</w:t>
      </w:r>
    </w:p>
    <w:p w:rsidR="00A94D79" w:rsidRDefault="00A94D79">
      <w:pPr>
        <w:rPr>
          <w:rFonts w:ascii="宋体" w:hAnsi="宋体" w:cs="宋体"/>
          <w:b/>
          <w:bCs/>
          <w:color w:val="000000"/>
          <w:sz w:val="36"/>
          <w:szCs w:val="36"/>
        </w:rPr>
      </w:pPr>
    </w:p>
    <w:p w:rsidR="00A94D79" w:rsidRDefault="00A94D79">
      <w:pPr>
        <w:pStyle w:val="a1"/>
        <w:ind w:firstLine="280"/>
      </w:pPr>
    </w:p>
    <w:p w:rsidR="00A94D79" w:rsidRDefault="00DE020C">
      <w:pPr>
        <w:jc w:val="center"/>
        <w:rPr>
          <w:rFonts w:ascii="宋体" w:hAnsi="宋体" w:cs="宋体"/>
          <w:b/>
          <w:bCs/>
          <w:color w:val="000000"/>
          <w:sz w:val="36"/>
          <w:szCs w:val="36"/>
        </w:rPr>
      </w:pPr>
      <w:r>
        <w:rPr>
          <w:rFonts w:ascii="宋体" w:hAnsi="宋体" w:cs="宋体" w:hint="eastAsia"/>
          <w:b/>
          <w:bCs/>
          <w:color w:val="000000"/>
          <w:sz w:val="36"/>
          <w:szCs w:val="36"/>
        </w:rPr>
        <w:t>二〇</w:t>
      </w:r>
      <w:r w:rsidR="002313A6">
        <w:rPr>
          <w:rFonts w:ascii="宋体" w:hAnsi="宋体" w:cs="宋体" w:hint="eastAsia"/>
          <w:b/>
          <w:bCs/>
          <w:color w:val="000000"/>
          <w:sz w:val="36"/>
          <w:szCs w:val="36"/>
        </w:rPr>
        <w:t xml:space="preserve">二〇 </w:t>
      </w:r>
      <w:r>
        <w:rPr>
          <w:rFonts w:ascii="宋体" w:hAnsi="宋体" w:cs="宋体" w:hint="eastAsia"/>
          <w:b/>
          <w:bCs/>
          <w:color w:val="000000"/>
          <w:sz w:val="36"/>
          <w:szCs w:val="36"/>
        </w:rPr>
        <w:t>年</w:t>
      </w:r>
      <w:r w:rsidR="008E4BEF">
        <w:rPr>
          <w:rFonts w:ascii="宋体" w:hAnsi="宋体" w:cs="宋体" w:hint="eastAsia"/>
          <w:b/>
          <w:bCs/>
          <w:color w:val="000000"/>
          <w:sz w:val="36"/>
          <w:szCs w:val="36"/>
        </w:rPr>
        <w:t>六</w:t>
      </w:r>
      <w:r>
        <w:rPr>
          <w:rFonts w:ascii="宋体" w:hAnsi="宋体" w:cs="宋体" w:hint="eastAsia"/>
          <w:b/>
          <w:bCs/>
          <w:color w:val="000000"/>
          <w:sz w:val="36"/>
          <w:szCs w:val="36"/>
        </w:rPr>
        <w:t>月</w:t>
      </w:r>
      <w:r w:rsidR="008E4BEF">
        <w:rPr>
          <w:rFonts w:ascii="宋体" w:hAnsi="宋体" w:cs="宋体" w:hint="eastAsia"/>
          <w:b/>
          <w:bCs/>
          <w:color w:val="000000"/>
          <w:sz w:val="36"/>
          <w:szCs w:val="36"/>
        </w:rPr>
        <w:t>十</w:t>
      </w:r>
      <w:r w:rsidR="000D1102">
        <w:rPr>
          <w:rFonts w:ascii="宋体" w:hAnsi="宋体" w:cs="宋体" w:hint="eastAsia"/>
          <w:b/>
          <w:bCs/>
          <w:color w:val="000000"/>
          <w:sz w:val="36"/>
          <w:szCs w:val="36"/>
        </w:rPr>
        <w:t>九</w:t>
      </w:r>
      <w:r>
        <w:rPr>
          <w:rFonts w:ascii="宋体" w:hAnsi="宋体" w:cs="宋体" w:hint="eastAsia"/>
          <w:b/>
          <w:bCs/>
          <w:color w:val="000000"/>
          <w:sz w:val="36"/>
          <w:szCs w:val="36"/>
        </w:rPr>
        <w:t>日</w:t>
      </w:r>
    </w:p>
    <w:p w:rsidR="00A94D79" w:rsidRDefault="00A94D79">
      <w:pPr>
        <w:rPr>
          <w:rFonts w:ascii="黑体" w:eastAsia="黑体"/>
          <w:sz w:val="36"/>
          <w:szCs w:val="36"/>
        </w:rPr>
      </w:pPr>
    </w:p>
    <w:p w:rsidR="00695A40" w:rsidRDefault="00695A40">
      <w:pPr>
        <w:jc w:val="center"/>
        <w:rPr>
          <w:rFonts w:ascii="黑体" w:eastAsia="黑体"/>
          <w:sz w:val="44"/>
          <w:szCs w:val="44"/>
        </w:rPr>
      </w:pPr>
    </w:p>
    <w:p w:rsidR="00A94D79" w:rsidRDefault="00DE020C">
      <w:pPr>
        <w:jc w:val="center"/>
        <w:rPr>
          <w:rFonts w:ascii="黑体" w:eastAsia="黑体"/>
          <w:sz w:val="44"/>
          <w:szCs w:val="44"/>
        </w:rPr>
      </w:pPr>
      <w:r>
        <w:rPr>
          <w:rFonts w:ascii="黑体" w:eastAsia="黑体" w:hint="eastAsia"/>
          <w:sz w:val="44"/>
          <w:szCs w:val="44"/>
        </w:rPr>
        <w:t>招标文件目录</w:t>
      </w:r>
    </w:p>
    <w:p w:rsidR="00A94D79" w:rsidRDefault="00A94D79">
      <w:pPr>
        <w:rPr>
          <w:sz w:val="32"/>
          <w:szCs w:val="32"/>
        </w:rPr>
      </w:pPr>
    </w:p>
    <w:p w:rsidR="00A94D79" w:rsidRDefault="00DE020C">
      <w:pPr>
        <w:jc w:val="left"/>
        <w:rPr>
          <w:rFonts w:ascii="宋体" w:hAnsi="宋体"/>
          <w:b/>
          <w:sz w:val="30"/>
          <w:szCs w:val="30"/>
        </w:rPr>
      </w:pPr>
      <w:r>
        <w:rPr>
          <w:rFonts w:ascii="宋体" w:hAnsi="宋体" w:hint="eastAsia"/>
          <w:b/>
          <w:sz w:val="30"/>
          <w:szCs w:val="30"/>
        </w:rPr>
        <w:t>第一章 投标邀请函</w:t>
      </w:r>
    </w:p>
    <w:p w:rsidR="00A94D79" w:rsidRDefault="00DE020C">
      <w:pPr>
        <w:jc w:val="left"/>
        <w:rPr>
          <w:rFonts w:ascii="宋体" w:hAnsi="宋体"/>
          <w:b/>
          <w:sz w:val="30"/>
          <w:szCs w:val="30"/>
        </w:rPr>
      </w:pPr>
      <w:r>
        <w:rPr>
          <w:rFonts w:ascii="宋体" w:hAnsi="宋体" w:hint="eastAsia"/>
          <w:b/>
          <w:sz w:val="30"/>
          <w:szCs w:val="30"/>
        </w:rPr>
        <w:t>第二章 项目需求</w:t>
      </w:r>
    </w:p>
    <w:p w:rsidR="00A94D79" w:rsidRDefault="00DE020C">
      <w:pPr>
        <w:jc w:val="left"/>
        <w:rPr>
          <w:rFonts w:ascii="宋体" w:hAnsi="宋体"/>
          <w:b/>
          <w:sz w:val="30"/>
          <w:szCs w:val="30"/>
        </w:rPr>
      </w:pPr>
      <w:r>
        <w:rPr>
          <w:rFonts w:ascii="宋体" w:hAnsi="宋体" w:hint="eastAsia"/>
          <w:b/>
          <w:sz w:val="30"/>
          <w:szCs w:val="30"/>
        </w:rPr>
        <w:t>第三章 投标人须知前附表</w:t>
      </w:r>
    </w:p>
    <w:p w:rsidR="00A94D79" w:rsidRDefault="00DE020C">
      <w:pPr>
        <w:jc w:val="left"/>
        <w:rPr>
          <w:rFonts w:ascii="宋体" w:hAnsi="宋体"/>
          <w:b/>
          <w:sz w:val="30"/>
          <w:szCs w:val="30"/>
        </w:rPr>
      </w:pPr>
      <w:r>
        <w:rPr>
          <w:rFonts w:ascii="宋体" w:hAnsi="宋体" w:hint="eastAsia"/>
          <w:b/>
          <w:sz w:val="30"/>
          <w:szCs w:val="30"/>
        </w:rPr>
        <w:t xml:space="preserve">第四章 投标人须知 </w:t>
      </w:r>
    </w:p>
    <w:p w:rsidR="00A94D79" w:rsidRDefault="00DE020C">
      <w:pPr>
        <w:jc w:val="left"/>
        <w:rPr>
          <w:rFonts w:ascii="宋体" w:hAnsi="宋体" w:cs="宋体"/>
          <w:sz w:val="30"/>
          <w:szCs w:val="30"/>
          <w:lang w:val="zh-CN"/>
        </w:rPr>
      </w:pPr>
      <w:r>
        <w:rPr>
          <w:rFonts w:ascii="宋体" w:hAnsi="宋体" w:cs="宋体" w:hint="eastAsia"/>
          <w:sz w:val="30"/>
          <w:szCs w:val="30"/>
          <w:lang w:val="zh-CN"/>
        </w:rPr>
        <w:t>一、概念释义</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二、招标文件说明</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三、投标文件的编制</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四、投标文件的递交</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五、开标和评标</w:t>
      </w:r>
    </w:p>
    <w:p w:rsidR="00A94D79" w:rsidRDefault="00DE020C">
      <w:pPr>
        <w:autoSpaceDE w:val="0"/>
        <w:autoSpaceDN w:val="0"/>
        <w:adjustRightInd w:val="0"/>
        <w:spacing w:line="700" w:lineRule="exact"/>
        <w:rPr>
          <w:rFonts w:ascii="宋体" w:hAnsi="宋体" w:cs="宋体"/>
          <w:b/>
          <w:bCs/>
          <w:sz w:val="30"/>
          <w:szCs w:val="30"/>
          <w:lang w:val="zh-CN"/>
        </w:rPr>
      </w:pPr>
      <w:r>
        <w:rPr>
          <w:rFonts w:ascii="宋体" w:hAnsi="宋体" w:cs="宋体" w:hint="eastAsia"/>
          <w:sz w:val="30"/>
          <w:szCs w:val="30"/>
          <w:lang w:val="zh-CN"/>
        </w:rPr>
        <w:t>六、定标和授予合同</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A94D79" w:rsidRDefault="00A94D79">
      <w:pPr>
        <w:pStyle w:val="a1"/>
        <w:ind w:firstLine="280"/>
      </w:pPr>
    </w:p>
    <w:p w:rsidR="00A94D79" w:rsidRDefault="00A94D79" w:rsidP="001E679D">
      <w:pPr>
        <w:spacing w:beforeLines="50" w:before="156" w:afterLines="100" w:after="312"/>
        <w:ind w:firstLineChars="800" w:firstLine="2570"/>
        <w:rPr>
          <w:rFonts w:ascii="Cambria" w:hAnsi="Cambria"/>
          <w:b/>
          <w:bCs/>
          <w:sz w:val="32"/>
          <w:szCs w:val="32"/>
        </w:rPr>
      </w:pPr>
    </w:p>
    <w:p w:rsidR="00A94D79" w:rsidRDefault="00A94D79" w:rsidP="001E679D">
      <w:pPr>
        <w:spacing w:beforeLines="50" w:before="156" w:afterLines="100" w:after="312"/>
        <w:ind w:firstLineChars="800" w:firstLine="2570"/>
        <w:rPr>
          <w:rFonts w:ascii="Cambria" w:hAnsi="Cambria"/>
          <w:b/>
          <w:bCs/>
          <w:sz w:val="32"/>
          <w:szCs w:val="32"/>
        </w:rPr>
      </w:pPr>
    </w:p>
    <w:p w:rsidR="00A94D79" w:rsidRDefault="00DE020C" w:rsidP="002313A6">
      <w:pPr>
        <w:spacing w:beforeLines="50" w:before="156" w:afterLines="100" w:after="312"/>
        <w:jc w:val="center"/>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A94D79" w:rsidRDefault="008E4BEF" w:rsidP="008E4BEF">
      <w:pPr>
        <w:pStyle w:val="af"/>
        <w:spacing w:before="0" w:beforeAutospacing="0" w:after="0" w:afterAutospacing="0" w:line="360" w:lineRule="auto"/>
        <w:ind w:firstLineChars="200" w:firstLine="480"/>
        <w:rPr>
          <w:color w:val="000000"/>
          <w:shd w:val="clear" w:color="040000" w:fill="FFFFFF"/>
        </w:rPr>
      </w:pPr>
      <w:r w:rsidRPr="008E4BEF">
        <w:rPr>
          <w:rFonts w:hint="eastAsia"/>
          <w:color w:val="000000"/>
          <w:shd w:val="clear" w:color="040000" w:fill="FFFFFF"/>
        </w:rPr>
        <w:t>襄城县政府采购中心受</w:t>
      </w:r>
      <w:r w:rsidR="000D1102" w:rsidRPr="000D1102">
        <w:rPr>
          <w:rFonts w:hint="eastAsia"/>
          <w:color w:val="000000"/>
          <w:shd w:val="clear" w:color="040000" w:fill="FFFFFF"/>
        </w:rPr>
        <w:t>襄城县残疾人联合会</w:t>
      </w:r>
      <w:r w:rsidRPr="008E4BEF">
        <w:rPr>
          <w:rFonts w:hint="eastAsia"/>
          <w:color w:val="000000"/>
          <w:shd w:val="clear" w:color="040000" w:fill="FFFFFF"/>
        </w:rPr>
        <w:t>的委托，就“</w:t>
      </w:r>
      <w:r w:rsidR="00923C29" w:rsidRPr="00923C29">
        <w:rPr>
          <w:rFonts w:hint="eastAsia"/>
          <w:color w:val="000000"/>
          <w:shd w:val="clear" w:color="040000" w:fill="FFFFFF"/>
        </w:rPr>
        <w:t>襄城县建档立卡贫困残疾人户第三批无障碍改造工程设备项目</w:t>
      </w:r>
      <w:r w:rsidRPr="008E4BEF">
        <w:rPr>
          <w:rFonts w:hint="eastAsia"/>
          <w:color w:val="000000"/>
          <w:shd w:val="clear" w:color="040000" w:fill="FFFFFF"/>
        </w:rPr>
        <w:t>”进行公开招标,欢迎符合相关条件的投标企业报名参加</w:t>
      </w:r>
      <w:r w:rsidR="00DE020C">
        <w:rPr>
          <w:rFonts w:hint="eastAsia"/>
          <w:color w:val="000000"/>
          <w:shd w:val="clear" w:color="040000" w:fill="FFFFFF"/>
        </w:rPr>
        <w:t>。</w:t>
      </w:r>
    </w:p>
    <w:p w:rsidR="00A94D79" w:rsidRDefault="00DE020C">
      <w:pPr>
        <w:widowControl/>
        <w:shd w:val="clear" w:color="auto" w:fill="FFFFFF"/>
        <w:spacing w:line="360" w:lineRule="auto"/>
        <w:ind w:firstLineChars="200" w:firstLine="482"/>
        <w:jc w:val="left"/>
        <w:rPr>
          <w:rFonts w:ascii="宋体" w:hAnsi="宋体" w:cs="仿宋"/>
          <w:b/>
          <w:color w:val="000000"/>
          <w:kern w:val="0"/>
          <w:sz w:val="24"/>
        </w:rPr>
      </w:pPr>
      <w:r>
        <w:rPr>
          <w:rFonts w:ascii="宋体" w:hAnsi="宋体" w:cs="仿宋" w:hint="eastAsia"/>
          <w:b/>
          <w:bCs/>
          <w:color w:val="000000"/>
          <w:kern w:val="0"/>
          <w:sz w:val="24"/>
          <w:shd w:val="clear" w:color="auto" w:fill="FFFFFF"/>
        </w:rPr>
        <w:t>一、项目基本情况：</w:t>
      </w:r>
    </w:p>
    <w:p w:rsidR="00A94D79" w:rsidRDefault="00DE020C">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sidR="00923C29" w:rsidRPr="00923C29">
        <w:rPr>
          <w:rFonts w:ascii="宋体" w:hAnsi="宋体" w:cs="宋体" w:hint="eastAsia"/>
          <w:bCs/>
          <w:color w:val="000000"/>
          <w:kern w:val="0"/>
          <w:sz w:val="24"/>
        </w:rPr>
        <w:t>襄城县建档立卡贫困残疾人户第三批无障碍改造工程设备项目</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w:t>
      </w:r>
      <w:r w:rsidR="008E4BEF" w:rsidRPr="008E4BEF">
        <w:rPr>
          <w:rFonts w:ascii="宋体" w:hAnsi="宋体" w:cs="宋体" w:hint="eastAsia"/>
          <w:color w:val="000000"/>
          <w:kern w:val="0"/>
          <w:sz w:val="24"/>
          <w:shd w:val="clear" w:color="040000" w:fill="FFFFFF"/>
        </w:rPr>
        <w:t>襄财招标采购-2020-</w:t>
      </w:r>
      <w:r w:rsidR="00923C29">
        <w:rPr>
          <w:rFonts w:ascii="宋体" w:hAnsi="宋体" w:cs="宋体" w:hint="eastAsia"/>
          <w:color w:val="000000"/>
          <w:kern w:val="0"/>
          <w:sz w:val="24"/>
          <w:shd w:val="clear" w:color="040000" w:fill="FFFFFF"/>
        </w:rPr>
        <w:t>19</w:t>
      </w:r>
      <w:r>
        <w:rPr>
          <w:rFonts w:ascii="宋体" w:hAnsi="宋体" w:cs="宋体" w:hint="eastAsia"/>
          <w:color w:val="000000"/>
          <w:kern w:val="0"/>
          <w:sz w:val="24"/>
          <w:shd w:val="clear" w:color="040000" w:fill="FFFFFF"/>
        </w:rPr>
        <w:t>号</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sidR="00923C29" w:rsidRPr="00923C29">
        <w:rPr>
          <w:rFonts w:ascii="宋体" w:hAnsi="宋体" w:cs="仿宋" w:hint="eastAsia"/>
          <w:bCs/>
          <w:color w:val="000000"/>
          <w:kern w:val="0"/>
          <w:sz w:val="24"/>
          <w:shd w:val="clear" w:color="auto" w:fill="FFFFFF"/>
        </w:rPr>
        <w:t>襄城县建档立卡贫困残疾人户第三批无障碍改造工程设备。</w:t>
      </w:r>
      <w:r>
        <w:rPr>
          <w:rFonts w:ascii="宋体" w:hAnsi="宋体" w:cs="宋体" w:hint="eastAsia"/>
          <w:color w:val="000000"/>
          <w:kern w:val="0"/>
          <w:sz w:val="24"/>
          <w:shd w:val="clear" w:color="040000" w:fill="FFFFFF"/>
        </w:rPr>
        <w:t>（详见采购清单）</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sidR="00923C29" w:rsidRPr="00923C29">
        <w:rPr>
          <w:rFonts w:ascii="宋体" w:hAnsi="宋体" w:cs="宋体"/>
          <w:color w:val="000000"/>
          <w:kern w:val="0"/>
          <w:sz w:val="24"/>
          <w:shd w:val="clear" w:color="040000" w:fill="FFFFFF"/>
        </w:rPr>
        <w:t>1370000.00</w:t>
      </w:r>
      <w:r>
        <w:rPr>
          <w:rFonts w:ascii="宋体" w:hAnsi="宋体" w:cs="宋体" w:hint="eastAsia"/>
          <w:color w:val="000000"/>
          <w:kern w:val="0"/>
          <w:sz w:val="24"/>
          <w:shd w:val="clear" w:color="040000" w:fill="FFFFFF"/>
        </w:rPr>
        <w:t>元；最高限价：</w:t>
      </w:r>
      <w:r w:rsidR="00923C29" w:rsidRPr="00923C29">
        <w:rPr>
          <w:rFonts w:ascii="宋体" w:hAnsi="宋体" w:cs="宋体"/>
          <w:color w:val="000000"/>
          <w:kern w:val="0"/>
          <w:sz w:val="24"/>
          <w:shd w:val="clear" w:color="040000" w:fill="FFFFFF"/>
        </w:rPr>
        <w:t>1370000.00</w:t>
      </w:r>
      <w:r>
        <w:rPr>
          <w:rFonts w:ascii="宋体" w:hAnsi="宋体" w:cs="宋体" w:hint="eastAsia"/>
          <w:color w:val="000000"/>
          <w:kern w:val="0"/>
          <w:sz w:val="24"/>
          <w:shd w:val="clear" w:color="040000" w:fill="FFFFFF"/>
        </w:rPr>
        <w:t>元</w:t>
      </w:r>
    </w:p>
    <w:p w:rsidR="00A94D79" w:rsidRDefault="00DE020C">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w:t>
      </w:r>
      <w:r w:rsidR="003C7E81" w:rsidRPr="003C7E81">
        <w:rPr>
          <w:rFonts w:ascii="宋体" w:hAnsi="宋体" w:cs="宋体" w:hint="eastAsia"/>
          <w:color w:val="000000"/>
          <w:kern w:val="0"/>
          <w:sz w:val="24"/>
          <w:shd w:val="clear" w:color="040000" w:fill="FFFFFF"/>
        </w:rPr>
        <w:t>自合同生效之日起</w:t>
      </w:r>
      <w:r w:rsidR="00923C29">
        <w:rPr>
          <w:rFonts w:ascii="宋体" w:hAnsi="宋体" w:cs="宋体" w:hint="eastAsia"/>
          <w:color w:val="000000"/>
          <w:kern w:val="0"/>
          <w:sz w:val="24"/>
          <w:shd w:val="clear" w:color="040000" w:fill="FFFFFF"/>
        </w:rPr>
        <w:t>3</w:t>
      </w:r>
      <w:r w:rsidR="003C7E81" w:rsidRPr="003C7E81">
        <w:rPr>
          <w:rFonts w:ascii="宋体" w:hAnsi="宋体" w:cs="宋体" w:hint="eastAsia"/>
          <w:color w:val="000000"/>
          <w:kern w:val="0"/>
          <w:sz w:val="24"/>
          <w:shd w:val="clear" w:color="040000" w:fill="FFFFFF"/>
        </w:rPr>
        <w:t>0个日历天</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sidR="00695A40">
        <w:rPr>
          <w:rFonts w:ascii="宋体" w:hAnsi="宋体" w:cs="仿宋" w:hint="eastAsia"/>
          <w:bCs/>
          <w:color w:val="000000"/>
          <w:kern w:val="0"/>
          <w:sz w:val="24"/>
          <w:shd w:val="clear" w:color="auto" w:fill="FFFFFF"/>
        </w:rPr>
        <w:t>襄城县</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二、需要落实的政府采购政策</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A94D79" w:rsidRDefault="00DE020C">
      <w:pPr>
        <w:widowControl/>
        <w:shd w:val="clear" w:color="auto" w:fill="FFFFFF"/>
        <w:spacing w:line="360" w:lineRule="auto"/>
        <w:ind w:firstLineChars="200" w:firstLine="482"/>
        <w:jc w:val="left"/>
        <w:rPr>
          <w:rFonts w:ascii="黑体" w:eastAsia="黑体" w:hAnsi="黑体" w:cs="仿宋"/>
          <w:color w:val="000000"/>
          <w:kern w:val="0"/>
          <w:sz w:val="24"/>
        </w:rPr>
      </w:pPr>
      <w:r>
        <w:rPr>
          <w:rFonts w:ascii="宋体" w:hAnsi="宋体"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923C2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923C29" w:rsidRPr="00923C29">
        <w:rPr>
          <w:rFonts w:ascii="宋体" w:hAnsi="宋体" w:cs="宋体" w:hint="eastAsia"/>
          <w:color w:val="000000"/>
          <w:kern w:val="0"/>
          <w:sz w:val="24"/>
          <w:shd w:val="clear" w:color="040000" w:fill="FFFFFF"/>
        </w:rPr>
        <w:t>投标人必须为在中华人民共和国境内注册的具有独立法人资格的生产制造厂家或经销商。具有有效的营业执照，且具有相关的经营范围</w:t>
      </w:r>
      <w:r w:rsidR="00923C29">
        <w:rPr>
          <w:rFonts w:ascii="宋体" w:hAnsi="宋体" w:cs="宋体" w:hint="eastAsia"/>
          <w:color w:val="000000"/>
          <w:kern w:val="0"/>
          <w:sz w:val="24"/>
          <w:shd w:val="clear" w:color="040000" w:fill="FFFFFF"/>
        </w:rPr>
        <w:t>。</w:t>
      </w:r>
    </w:p>
    <w:p w:rsidR="00A94D79" w:rsidRDefault="00923C29" w:rsidP="00923C29">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923C29">
        <w:rPr>
          <w:rFonts w:ascii="宋体" w:hAnsi="宋体" w:hint="eastAsia"/>
          <w:color w:val="000000"/>
          <w:sz w:val="24"/>
          <w:shd w:val="clear" w:color="040000" w:fill="FFFFFF"/>
        </w:rPr>
        <w:t>（三）</w:t>
      </w:r>
      <w:r w:rsidR="00DE020C">
        <w:rPr>
          <w:rFonts w:ascii="宋体" w:hAnsi="宋体"/>
          <w:color w:val="000000"/>
          <w:sz w:val="24"/>
          <w:shd w:val="clear" w:color="040000" w:fill="FFFFFF"/>
        </w:rPr>
        <w:t>投标人</w:t>
      </w:r>
      <w:r w:rsidR="00DE020C">
        <w:rPr>
          <w:rFonts w:ascii="宋体" w:hAnsi="宋体" w:hint="eastAsia"/>
          <w:color w:val="000000"/>
          <w:sz w:val="24"/>
          <w:shd w:val="clear" w:color="040000" w:fill="FFFFFF"/>
        </w:rPr>
        <w:t>未</w:t>
      </w:r>
      <w:r w:rsidR="00DE020C">
        <w:rPr>
          <w:rFonts w:ascii="宋体" w:hAnsi="宋体"/>
          <w:color w:val="000000"/>
          <w:sz w:val="24"/>
          <w:shd w:val="clear" w:color="040000" w:fill="FFFFFF"/>
        </w:rPr>
        <w:t>被列入“信用中国”网站(www.creditchina.gov.cn)失信被执行人、</w:t>
      </w:r>
      <w:r w:rsidR="00DE020C">
        <w:rPr>
          <w:rFonts w:ascii="宋体" w:hAnsi="宋体" w:cs="仿宋" w:hint="eastAsia"/>
          <w:color w:val="000000"/>
          <w:kern w:val="0"/>
          <w:sz w:val="24"/>
        </w:rPr>
        <w:t>企业经营异常名录</w:t>
      </w:r>
      <w:r w:rsidR="00DE020C">
        <w:rPr>
          <w:rFonts w:ascii="宋体" w:hAnsi="宋体" w:hint="eastAsia"/>
          <w:color w:val="000000"/>
          <w:sz w:val="24"/>
          <w:shd w:val="clear" w:color="040000" w:fill="FFFFFF"/>
        </w:rPr>
        <w:t>、</w:t>
      </w:r>
      <w:r w:rsidR="00DE020C">
        <w:rPr>
          <w:rFonts w:ascii="宋体" w:hAnsi="宋体"/>
          <w:color w:val="000000"/>
          <w:sz w:val="24"/>
          <w:shd w:val="clear" w:color="040000" w:fill="FFFFFF"/>
        </w:rPr>
        <w:t>重大税收违法案件当事人名单的投标人；</w:t>
      </w:r>
      <w:r w:rsidR="00DE020C">
        <w:rPr>
          <w:rFonts w:ascii="宋体" w:hAnsi="宋体" w:hint="eastAsia"/>
          <w:color w:val="000000"/>
          <w:sz w:val="24"/>
          <w:shd w:val="clear" w:color="040000" w:fill="FFFFFF"/>
        </w:rPr>
        <w:t>“</w:t>
      </w:r>
      <w:r w:rsidR="00DE020C">
        <w:rPr>
          <w:rFonts w:ascii="宋体" w:hAnsi="宋体"/>
          <w:color w:val="000000"/>
          <w:sz w:val="24"/>
          <w:shd w:val="clear" w:color="040000" w:fill="FFFFFF"/>
        </w:rPr>
        <w:t>中国政府采购网</w:t>
      </w:r>
      <w:r w:rsidR="00DE020C">
        <w:rPr>
          <w:rFonts w:ascii="宋体" w:hAnsi="宋体" w:hint="eastAsia"/>
          <w:color w:val="000000"/>
          <w:sz w:val="24"/>
          <w:shd w:val="clear" w:color="040000" w:fill="FFFFFF"/>
        </w:rPr>
        <w:t>”</w:t>
      </w:r>
      <w:r w:rsidR="00DE020C">
        <w:rPr>
          <w:rFonts w:ascii="宋体" w:hAnsi="宋体"/>
          <w:color w:val="000000"/>
          <w:sz w:val="24"/>
          <w:shd w:val="clear" w:color="040000" w:fill="FFFFFF"/>
        </w:rPr>
        <w:t xml:space="preserve"> (www.ccgp.gov.cn)政府采购严重违法失信行为记录名单的投标人；</w:t>
      </w:r>
      <w:r w:rsidR="00DE020C">
        <w:rPr>
          <w:rFonts w:ascii="宋体" w:hAnsi="宋体" w:hint="eastAsia"/>
          <w:color w:val="000000"/>
          <w:sz w:val="24"/>
          <w:shd w:val="clear" w:color="040000" w:fill="FFFFFF"/>
        </w:rPr>
        <w:t>“中国社会组织公共服务平台”网站（www.chinanpo.gov.cn）严重违法失信名单的社会组织；上述查询结果页面截图查询</w:t>
      </w:r>
      <w:r w:rsidR="00DE020C">
        <w:rPr>
          <w:rFonts w:ascii="宋体" w:hAnsi="宋体"/>
          <w:color w:val="000000"/>
          <w:sz w:val="24"/>
          <w:shd w:val="clear" w:color="040000" w:fill="FFFFFF"/>
        </w:rPr>
        <w:t>时间应在本公告发布之</w:t>
      </w:r>
      <w:r w:rsidR="00DE020C">
        <w:rPr>
          <w:rFonts w:ascii="宋体" w:hAnsi="宋体" w:hint="eastAsia"/>
          <w:color w:val="000000"/>
          <w:sz w:val="24"/>
          <w:shd w:val="clear" w:color="040000" w:fill="FFFFFF"/>
        </w:rPr>
        <w:t>日起</w:t>
      </w:r>
      <w:r w:rsidR="00DE020C">
        <w:rPr>
          <w:rFonts w:ascii="宋体" w:hAnsi="宋体"/>
          <w:color w:val="000000"/>
          <w:sz w:val="24"/>
          <w:shd w:val="clear" w:color="040000" w:fill="FFFFFF"/>
        </w:rPr>
        <w:t>至开</w:t>
      </w:r>
      <w:r w:rsidR="00DE020C">
        <w:rPr>
          <w:rFonts w:ascii="宋体" w:hAnsi="宋体" w:hint="eastAsia"/>
          <w:color w:val="000000"/>
          <w:sz w:val="24"/>
          <w:shd w:val="clear" w:color="040000" w:fill="FFFFFF"/>
        </w:rPr>
        <w:t>标前；</w:t>
      </w:r>
    </w:p>
    <w:p w:rsidR="00A94D79" w:rsidRDefault="00DE020C">
      <w:pPr>
        <w:pStyle w:val="af"/>
        <w:shd w:val="clear" w:color="auto" w:fill="FFFFFF"/>
        <w:spacing w:before="0" w:beforeAutospacing="0" w:after="0" w:afterAutospacing="0" w:line="360" w:lineRule="auto"/>
        <w:ind w:firstLineChars="200" w:firstLine="480"/>
        <w:contextualSpacing/>
        <w:rPr>
          <w:color w:val="000000"/>
          <w:shd w:val="clear" w:color="040000" w:fill="FFFFFF"/>
        </w:rPr>
      </w:pPr>
      <w:r>
        <w:rPr>
          <w:rFonts w:hint="eastAsia"/>
          <w:color w:val="000000"/>
          <w:shd w:val="clear" w:color="040000" w:fill="FFFFFF"/>
        </w:rPr>
        <w:t>（</w:t>
      </w:r>
      <w:r w:rsidR="00923C29">
        <w:rPr>
          <w:rFonts w:hint="eastAsia"/>
          <w:color w:val="000000"/>
          <w:shd w:val="clear" w:color="040000" w:fill="FFFFFF"/>
        </w:rPr>
        <w:t>四</w:t>
      </w:r>
      <w:r>
        <w:rPr>
          <w:rFonts w:hint="eastAsia"/>
          <w:color w:val="000000"/>
          <w:shd w:val="clear" w:color="040000" w:fill="FFFFFF"/>
        </w:rPr>
        <w:t>）本次招标不接受联合体投标；</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923C29">
        <w:rPr>
          <w:rFonts w:ascii="宋体" w:hAnsi="宋体" w:cs="宋体" w:hint="eastAsia"/>
          <w:color w:val="000000"/>
          <w:kern w:val="0"/>
          <w:sz w:val="24"/>
          <w:shd w:val="clear" w:color="040000" w:fill="FFFFFF"/>
        </w:rPr>
        <w:t>五</w:t>
      </w:r>
      <w:r>
        <w:rPr>
          <w:rFonts w:ascii="宋体" w:hAnsi="宋体" w:cs="宋体" w:hint="eastAsia"/>
          <w:color w:val="000000"/>
          <w:kern w:val="0"/>
          <w:sz w:val="24"/>
          <w:shd w:val="clear" w:color="040000" w:fill="FFFFFF"/>
        </w:rPr>
        <w:t>）本次招标资格审查采用开标现场审查。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四、招标文件的获取：</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（一）网上下载招标文件</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五、投标截止时间、开标时间及地点：</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w:t>
      </w:r>
      <w:r w:rsidR="00695A40" w:rsidRPr="00695A40">
        <w:rPr>
          <w:rFonts w:ascii="宋体" w:hAnsi="宋体" w:cs="宋体" w:hint="eastAsia"/>
          <w:color w:val="000000"/>
          <w:kern w:val="0"/>
          <w:sz w:val="24"/>
          <w:shd w:val="clear" w:color="040000" w:fill="FFFFFF"/>
        </w:rPr>
        <w:t>2020年</w:t>
      </w:r>
      <w:r w:rsidR="00565C25" w:rsidRPr="00565C25">
        <w:rPr>
          <w:rFonts w:ascii="宋体" w:hAnsi="宋体" w:cs="宋体" w:hint="eastAsia"/>
          <w:color w:val="000000"/>
          <w:kern w:val="0"/>
          <w:sz w:val="24"/>
          <w:shd w:val="clear" w:color="040000" w:fill="FFFFFF"/>
        </w:rPr>
        <w:t>7月</w:t>
      </w:r>
      <w:r w:rsidR="00C63DAD">
        <w:rPr>
          <w:rFonts w:ascii="宋体" w:hAnsi="宋体" w:cs="宋体" w:hint="eastAsia"/>
          <w:color w:val="000000"/>
          <w:kern w:val="0"/>
          <w:sz w:val="24"/>
          <w:shd w:val="clear" w:color="040000" w:fill="FFFFFF"/>
        </w:rPr>
        <w:t>16</w:t>
      </w:r>
      <w:r w:rsidR="00565C25" w:rsidRPr="00565C25">
        <w:rPr>
          <w:rFonts w:ascii="宋体" w:hAnsi="宋体" w:cs="宋体" w:hint="eastAsia"/>
          <w:color w:val="000000"/>
          <w:kern w:val="0"/>
          <w:sz w:val="24"/>
          <w:shd w:val="clear" w:color="040000" w:fill="FFFFFF"/>
        </w:rPr>
        <w:t>日上午9时</w:t>
      </w:r>
      <w:r>
        <w:rPr>
          <w:rFonts w:ascii="宋体" w:hAnsi="宋体" w:cs="宋体" w:hint="eastAsia"/>
          <w:color w:val="000000"/>
          <w:kern w:val="0"/>
          <w:sz w:val="24"/>
          <w:shd w:val="clear" w:color="040000" w:fill="FFFFFF"/>
        </w:rPr>
        <w:t>（北京时间），逾期提交或不符合规定的投标文件不予接受。</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（二）开标地点：襄城县公共资源交易中心（八七路东段电子商务产业园）12楼开标一室。</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A94D79" w:rsidRDefault="00DE020C">
      <w:pPr>
        <w:widowControl/>
        <w:shd w:val="clear" w:color="auto" w:fill="FFFFFF"/>
        <w:spacing w:line="360" w:lineRule="auto"/>
        <w:ind w:firstLine="420"/>
        <w:jc w:val="left"/>
        <w:rPr>
          <w:rFonts w:ascii="宋体" w:hAnsi="宋体" w:cs="仿宋"/>
          <w:b/>
          <w:color w:val="000000"/>
          <w:kern w:val="0"/>
          <w:sz w:val="24"/>
        </w:rPr>
      </w:pPr>
      <w:r>
        <w:rPr>
          <w:rFonts w:ascii="宋体" w:hAnsi="宋体" w:cs="仿宋" w:hint="eastAsia"/>
          <w:b/>
          <w:color w:val="000000"/>
          <w:kern w:val="0"/>
          <w:sz w:val="24"/>
        </w:rPr>
        <w:t>2、纸质投标文件（正本1份、副本1份）和备份文件1份（使用电子介质存储），在投标截止时间（开标时间）前递交至本项目开标地点。</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六、公告媒体：</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七、公告期限：</w:t>
      </w:r>
    </w:p>
    <w:p w:rsidR="00A94D79" w:rsidRDefault="00DE020C">
      <w:pPr>
        <w:widowControl/>
        <w:shd w:val="clear" w:color="auto" w:fill="FFFFFF"/>
        <w:spacing w:line="360" w:lineRule="auto"/>
        <w:ind w:firstLine="4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本招标公告自发布之日起公告期限为5个工作日。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八、联系方式：</w:t>
      </w:r>
    </w:p>
    <w:p w:rsidR="00565C25" w:rsidRPr="00565C25" w:rsidRDefault="00565C25" w:rsidP="00565C25">
      <w:pPr>
        <w:widowControl/>
        <w:shd w:val="clear" w:color="auto" w:fill="FFFFFF"/>
        <w:spacing w:line="360" w:lineRule="auto"/>
        <w:ind w:firstLineChars="200" w:firstLine="480"/>
        <w:jc w:val="left"/>
        <w:rPr>
          <w:rFonts w:ascii="宋体" w:hAnsi="宋体" w:cs="仿宋"/>
          <w:bCs/>
          <w:color w:val="000000"/>
          <w:kern w:val="0"/>
          <w:sz w:val="24"/>
        </w:rPr>
      </w:pPr>
      <w:r w:rsidRPr="00565C25">
        <w:rPr>
          <w:rFonts w:ascii="宋体" w:hAnsi="宋体" w:cs="仿宋" w:hint="eastAsia"/>
          <w:bCs/>
          <w:color w:val="000000"/>
          <w:kern w:val="0"/>
          <w:sz w:val="24"/>
        </w:rPr>
        <w:t>采购人：</w:t>
      </w:r>
      <w:r w:rsidR="000D1102" w:rsidRPr="000D1102">
        <w:rPr>
          <w:rFonts w:ascii="宋体" w:hAnsi="宋体" w:cs="仿宋" w:hint="eastAsia"/>
          <w:bCs/>
          <w:color w:val="000000"/>
          <w:kern w:val="0"/>
          <w:sz w:val="24"/>
        </w:rPr>
        <w:t>襄城县残疾人联合会</w:t>
      </w:r>
    </w:p>
    <w:p w:rsidR="00565C25" w:rsidRPr="00565C25" w:rsidRDefault="00565C25" w:rsidP="00565C25">
      <w:pPr>
        <w:widowControl/>
        <w:shd w:val="clear" w:color="auto" w:fill="FFFFFF"/>
        <w:spacing w:line="360" w:lineRule="auto"/>
        <w:ind w:firstLineChars="200" w:firstLine="480"/>
        <w:jc w:val="left"/>
        <w:rPr>
          <w:rFonts w:ascii="宋体" w:hAnsi="宋体" w:cs="仿宋"/>
          <w:bCs/>
          <w:color w:val="000000"/>
          <w:kern w:val="0"/>
          <w:sz w:val="24"/>
        </w:rPr>
      </w:pPr>
      <w:r w:rsidRPr="00565C25">
        <w:rPr>
          <w:rFonts w:ascii="宋体" w:hAnsi="宋体" w:cs="仿宋" w:hint="eastAsia"/>
          <w:bCs/>
          <w:color w:val="000000"/>
          <w:kern w:val="0"/>
          <w:sz w:val="24"/>
        </w:rPr>
        <w:t xml:space="preserve">联系地址：襄城县 </w:t>
      </w:r>
    </w:p>
    <w:p w:rsidR="00A94D79" w:rsidRDefault="00565C25" w:rsidP="00565C25">
      <w:pPr>
        <w:widowControl/>
        <w:shd w:val="clear" w:color="auto" w:fill="FFFFFF"/>
        <w:spacing w:line="360" w:lineRule="auto"/>
        <w:ind w:firstLineChars="200" w:firstLine="480"/>
        <w:jc w:val="left"/>
        <w:rPr>
          <w:rFonts w:ascii="宋体" w:hAnsi="宋体" w:cs="仿宋"/>
          <w:bCs/>
          <w:color w:val="000000"/>
          <w:kern w:val="0"/>
          <w:sz w:val="24"/>
        </w:rPr>
      </w:pPr>
      <w:r w:rsidRPr="00565C25">
        <w:rPr>
          <w:rFonts w:ascii="宋体" w:hAnsi="宋体" w:cs="仿宋" w:hint="eastAsia"/>
          <w:bCs/>
          <w:color w:val="000000"/>
          <w:kern w:val="0"/>
          <w:sz w:val="24"/>
        </w:rPr>
        <w:t>联系人：</w:t>
      </w:r>
      <w:r w:rsidR="00C63DAD">
        <w:rPr>
          <w:rFonts w:ascii="宋体" w:hAnsi="宋体" w:cs="仿宋" w:hint="eastAsia"/>
          <w:bCs/>
          <w:color w:val="000000"/>
          <w:kern w:val="0"/>
          <w:sz w:val="24"/>
        </w:rPr>
        <w:t>李女士</w:t>
      </w:r>
      <w:r w:rsidRPr="00565C25">
        <w:rPr>
          <w:rFonts w:ascii="宋体" w:hAnsi="宋体" w:cs="仿宋" w:hint="eastAsia"/>
          <w:bCs/>
          <w:color w:val="000000"/>
          <w:kern w:val="0"/>
          <w:sz w:val="24"/>
        </w:rPr>
        <w:t xml:space="preserve">        联系电话：</w:t>
      </w:r>
      <w:r w:rsidR="00C63DAD">
        <w:rPr>
          <w:rFonts w:ascii="宋体" w:hAnsi="宋体" w:cs="仿宋" w:hint="eastAsia"/>
          <w:bCs/>
          <w:color w:val="000000"/>
          <w:kern w:val="0"/>
          <w:sz w:val="24"/>
        </w:rPr>
        <w:t>15836590503</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集中采购机构：襄城县政府采购中心</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联系地址：襄城县八七路东段电子产业园12楼1204室</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lastRenderedPageBreak/>
        <w:t>联系人：万女士         联系电话：0374-3998026</w:t>
      </w:r>
    </w:p>
    <w:p w:rsidR="00A94D79" w:rsidRDefault="00DE020C">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 </w:t>
      </w:r>
    </w:p>
    <w:p w:rsidR="00A94D79" w:rsidRDefault="00A94D79">
      <w:pPr>
        <w:widowControl/>
        <w:shd w:val="clear" w:color="auto" w:fill="FFFFFF"/>
        <w:spacing w:line="360" w:lineRule="auto"/>
        <w:jc w:val="left"/>
        <w:rPr>
          <w:rFonts w:ascii="仿宋" w:eastAsia="仿宋" w:hAnsi="仿宋" w:cs="仿宋"/>
          <w:color w:val="000000"/>
          <w:kern w:val="0"/>
          <w:sz w:val="24"/>
        </w:rPr>
      </w:pPr>
    </w:p>
    <w:p w:rsidR="00A94D79" w:rsidRDefault="00DE020C">
      <w:pPr>
        <w:widowControl/>
        <w:shd w:val="clear" w:color="auto" w:fill="FFFFFF"/>
        <w:spacing w:line="360" w:lineRule="auto"/>
        <w:ind w:firstLineChars="2050" w:firstLine="4920"/>
        <w:jc w:val="left"/>
        <w:rPr>
          <w:rFonts w:ascii="宋体" w:hAnsi="宋体" w:cs="仿宋"/>
          <w:color w:val="000000"/>
          <w:kern w:val="0"/>
          <w:sz w:val="24"/>
        </w:rPr>
      </w:pPr>
      <w:r>
        <w:rPr>
          <w:rFonts w:ascii="宋体" w:hAnsi="宋体" w:cs="仿宋" w:hint="eastAsia"/>
          <w:color w:val="000000"/>
          <w:kern w:val="0"/>
          <w:sz w:val="24"/>
        </w:rPr>
        <w:t>襄城县政府采购中心</w:t>
      </w:r>
    </w:p>
    <w:p w:rsidR="00A94D79" w:rsidRDefault="00DE020C">
      <w:pPr>
        <w:widowControl/>
        <w:shd w:val="clear" w:color="auto" w:fill="FFFFFF"/>
        <w:spacing w:line="360" w:lineRule="auto"/>
        <w:ind w:firstLine="560"/>
        <w:jc w:val="left"/>
        <w:rPr>
          <w:rFonts w:ascii="宋体" w:hAnsi="宋体" w:cs="仿宋"/>
          <w:color w:val="000000"/>
          <w:kern w:val="0"/>
          <w:sz w:val="24"/>
        </w:rPr>
      </w:pPr>
      <w:r>
        <w:rPr>
          <w:rFonts w:ascii="宋体" w:hAnsi="宋体" w:cs="仿宋" w:hint="eastAsia"/>
          <w:color w:val="000000"/>
          <w:kern w:val="0"/>
          <w:sz w:val="24"/>
        </w:rPr>
        <w:t>                      20</w:t>
      </w:r>
      <w:r w:rsidR="00695A40">
        <w:rPr>
          <w:rFonts w:ascii="宋体" w:hAnsi="宋体" w:cs="仿宋" w:hint="eastAsia"/>
          <w:color w:val="000000"/>
          <w:kern w:val="0"/>
          <w:sz w:val="24"/>
        </w:rPr>
        <w:t>20</w:t>
      </w:r>
      <w:r>
        <w:rPr>
          <w:rFonts w:ascii="宋体" w:hAnsi="宋体" w:cs="仿宋" w:hint="eastAsia"/>
          <w:color w:val="000000"/>
          <w:kern w:val="0"/>
          <w:sz w:val="24"/>
        </w:rPr>
        <w:t>年</w:t>
      </w:r>
      <w:r w:rsidR="00565C25">
        <w:rPr>
          <w:rFonts w:ascii="宋体" w:hAnsi="宋体" w:cs="仿宋" w:hint="eastAsia"/>
          <w:color w:val="000000"/>
          <w:kern w:val="0"/>
          <w:sz w:val="24"/>
        </w:rPr>
        <w:t>6</w:t>
      </w:r>
      <w:r>
        <w:rPr>
          <w:rFonts w:ascii="宋体" w:hAnsi="宋体" w:cs="仿宋" w:hint="eastAsia"/>
          <w:color w:val="000000"/>
          <w:kern w:val="0"/>
          <w:sz w:val="24"/>
        </w:rPr>
        <w:t>月</w:t>
      </w:r>
      <w:r w:rsidR="00C63DAD">
        <w:rPr>
          <w:rFonts w:ascii="宋体" w:hAnsi="宋体" w:cs="仿宋" w:hint="eastAsia"/>
          <w:color w:val="000000"/>
          <w:kern w:val="0"/>
          <w:sz w:val="24"/>
        </w:rPr>
        <w:t>19</w:t>
      </w:r>
      <w:r>
        <w:rPr>
          <w:rFonts w:ascii="宋体" w:hAnsi="宋体" w:cs="仿宋" w:hint="eastAsia"/>
          <w:color w:val="000000"/>
          <w:kern w:val="0"/>
          <w:sz w:val="24"/>
        </w:rPr>
        <w:t>日</w:t>
      </w:r>
    </w:p>
    <w:p w:rsidR="00A94D79" w:rsidRDefault="00A94D79">
      <w:pPr>
        <w:pStyle w:val="a1"/>
        <w:ind w:firstLine="280"/>
      </w:pP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温馨提示：</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本项目为全流程电子化交易项目，请认真阅读招标文件，并注意以下事项。</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2.电子文件下载、制作、提交期间和开标（电子投标文件的解密）环节，投标人须使用CA数字证书（证书须在有效期内）。</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3.电子投标文件的制作</w:t>
      </w:r>
    </w:p>
    <w:p w:rsidR="00A94D79" w:rsidRDefault="00DE020C">
      <w:pPr>
        <w:tabs>
          <w:tab w:val="left" w:pos="7095"/>
        </w:tabs>
        <w:spacing w:line="360" w:lineRule="auto"/>
        <w:ind w:firstLineChars="200" w:firstLine="480"/>
        <w:contextualSpacing/>
        <w:rPr>
          <w:rFonts w:ascii="宋体" w:hAnsi="宋体" w:cs="仿宋"/>
          <w:color w:val="000000"/>
          <w:kern w:val="0"/>
          <w:sz w:val="24"/>
        </w:rPr>
      </w:pPr>
      <w:r>
        <w:rPr>
          <w:rFonts w:ascii="宋体" w:hAnsi="宋体" w:cs="仿宋"/>
          <w:color w:val="000000"/>
          <w:kern w:val="0"/>
          <w:sz w:val="24"/>
        </w:rPr>
        <w:t>3</w:t>
      </w:r>
      <w:r>
        <w:rPr>
          <w:rFonts w:ascii="宋体" w:hAnsi="宋体" w:cs="仿宋" w:hint="eastAsia"/>
          <w:color w:val="000000"/>
          <w:kern w:val="0"/>
          <w:sz w:val="24"/>
        </w:rPr>
        <w:t>.1 投标人登录《全国公共资源交易平台(河南省▪许昌市)》公共资源交易系统（</w:t>
      </w:r>
      <w:hyperlink r:id="rId9" w:history="1">
        <w:r>
          <w:rPr>
            <w:rFonts w:ascii="宋体" w:hAnsi="宋体" w:cs="仿宋"/>
            <w:color w:val="000000"/>
            <w:kern w:val="0"/>
            <w:sz w:val="24"/>
          </w:rPr>
          <w:t>http://221.14.6.70:8088/ggzy/</w:t>
        </w:r>
      </w:hyperlink>
      <w:r>
        <w:rPr>
          <w:rFonts w:ascii="宋体" w:hAnsi="宋体" w:cs="仿宋" w:hint="eastAsia"/>
          <w:color w:val="000000"/>
          <w:kern w:val="0"/>
          <w:sz w:val="24"/>
        </w:rPr>
        <w:t>）下载“许昌投标文件制作系统SEARUN 最新版本”，按招标文件要求制作电子投标文件。</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电子投标文件的制作，参考《全国公共资源交易平台(河南省、许昌市)》公共资源交易系统——组件下载——交易系统操作手册（投标人、供应商）。</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3.2 投标人须将招标文件要求的资质、业绩、荣誉及相关人员证明材料等资料原件扫描件（或图片）制作到所提交的电子投标文件中。</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不同投标人电子投标文件制作硬件特征码(网卡MAC地址、CPU序号、硬盘序列号等)</w:t>
      </w:r>
      <w:r w:rsidR="005B051F" w:rsidRPr="006D0576">
        <w:rPr>
          <w:rFonts w:ascii="宋体" w:hAnsi="宋体" w:cs="仿宋" w:hint="eastAsia"/>
          <w:b/>
          <w:bCs/>
          <w:color w:val="000000"/>
          <w:kern w:val="0"/>
          <w:sz w:val="24"/>
          <w:shd w:val="clear" w:color="auto" w:fill="FFFFFF"/>
        </w:rPr>
        <w:t xml:space="preserve"> </w:t>
      </w:r>
      <w:r w:rsidR="005B051F" w:rsidRPr="005B051F">
        <w:rPr>
          <w:rFonts w:ascii="宋体" w:hAnsi="宋体" w:cs="仿宋" w:hint="eastAsia"/>
          <w:b/>
          <w:bCs/>
          <w:color w:val="000000"/>
          <w:kern w:val="0"/>
          <w:sz w:val="24"/>
          <w:shd w:val="clear" w:color="auto" w:fill="FFFFFF"/>
        </w:rPr>
        <w:t>均相同时</w:t>
      </w:r>
      <w:r>
        <w:rPr>
          <w:rFonts w:ascii="宋体" w:hAnsi="宋体" w:cs="仿宋" w:hint="eastAsia"/>
          <w:b/>
          <w:bCs/>
          <w:color w:val="000000"/>
          <w:kern w:val="0"/>
          <w:sz w:val="24"/>
          <w:shd w:val="clear" w:color="auto" w:fill="FFFFFF"/>
        </w:rPr>
        <w:t>,视为“不同投标人的投标文件由同一单位或者个人编制”或“不同投标人委托同一单位或者个人办理投标事宜”,其投标无效。</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4.加密电子投标文件的提交</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lastRenderedPageBreak/>
        <w:t>4.1加密电子投标文件应在招标文件规定的投标截止时间（开标时间）之前成功提交至《全国公共资源交易平台(河南省</w:t>
      </w:r>
      <w:r>
        <w:rPr>
          <w:rFonts w:ascii="宋体" w:eastAsia="MS Mincho" w:hAnsi="宋体" w:cs="宋体" w:hint="eastAsia"/>
          <w:color w:val="000000"/>
          <w:kern w:val="0"/>
          <w:sz w:val="24"/>
        </w:rPr>
        <w:t>▪</w:t>
      </w:r>
      <w:r>
        <w:rPr>
          <w:rFonts w:ascii="宋体" w:hAnsi="宋体" w:cs="仿宋" w:hint="eastAsia"/>
          <w:color w:val="000000"/>
          <w:kern w:val="0"/>
          <w:sz w:val="24"/>
        </w:rPr>
        <w:t>许昌市)》公共资源交易系统（http://221.14.6.70:8088/ggzy/）。</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投标人应充分考虑并预留技术处理和上传数据所需时间。</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4.2 投标人对同一项目多个标段进行投标的，加密电子投标文件应按标段分别提交。</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4.3 加密电子投标文件成功提交后，投标人应打印“投标文件提交回执单”供开标现场备查。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5.评标依据</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5.1采用全流程电子化交易评标时，评标委员会以电子投标文件为依据评标。</w:t>
      </w:r>
    </w:p>
    <w:p w:rsidR="00A94D79" w:rsidRDefault="00DE020C">
      <w:pPr>
        <w:widowControl/>
        <w:shd w:val="clear" w:color="auto" w:fill="FFFFFF"/>
        <w:spacing w:line="360" w:lineRule="auto"/>
        <w:ind w:firstLineChars="200" w:firstLine="480"/>
        <w:jc w:val="left"/>
        <w:rPr>
          <w:rFonts w:ascii="宋体" w:hAnsi="宋体"/>
          <w:sz w:val="24"/>
        </w:rPr>
      </w:pPr>
      <w:r>
        <w:rPr>
          <w:rFonts w:ascii="宋体" w:hAnsi="宋体" w:cs="仿宋" w:hint="eastAsia"/>
          <w:color w:val="000000"/>
          <w:kern w:val="0"/>
          <w:sz w:val="24"/>
        </w:rPr>
        <w:t>5.2全流程电子化交易如因系统异常情况无法完成，将以人工方式进行。评标委员会以纸质投标文件为依据评标。</w:t>
      </w: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rsidP="002313A6">
      <w:pPr>
        <w:rPr>
          <w:rFonts w:ascii="宋体" w:hAnsi="宋体" w:cs="宋体"/>
          <w:b/>
          <w:sz w:val="32"/>
          <w:szCs w:val="32"/>
        </w:rPr>
      </w:pPr>
    </w:p>
    <w:p w:rsidR="00A94D79" w:rsidRDefault="00DE020C">
      <w:pPr>
        <w:jc w:val="center"/>
        <w:rPr>
          <w:rFonts w:ascii="宋体" w:hAnsi="宋体" w:cs="宋体"/>
          <w:b/>
          <w:sz w:val="32"/>
          <w:szCs w:val="32"/>
        </w:rPr>
      </w:pPr>
      <w:r>
        <w:rPr>
          <w:rFonts w:ascii="宋体" w:hAnsi="宋体" w:cs="宋体" w:hint="eastAsia"/>
          <w:b/>
          <w:sz w:val="32"/>
          <w:szCs w:val="32"/>
        </w:rPr>
        <w:lastRenderedPageBreak/>
        <w:t>第二章  项目需求</w:t>
      </w:r>
    </w:p>
    <w:p w:rsidR="00A94D79" w:rsidRDefault="00A94D79">
      <w:pPr>
        <w:pStyle w:val="a1"/>
        <w:ind w:firstLine="210"/>
        <w:rPr>
          <w:sz w:val="21"/>
          <w:szCs w:val="21"/>
        </w:rPr>
      </w:pPr>
    </w:p>
    <w:p w:rsidR="00A94D79" w:rsidRDefault="00DE020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A94D79" w:rsidRDefault="00C63DAD" w:rsidP="00C63DAD">
      <w:pPr>
        <w:spacing w:line="360" w:lineRule="auto"/>
        <w:ind w:firstLineChars="200" w:firstLine="480"/>
        <w:rPr>
          <w:rFonts w:ascii="宋体" w:hAnsi="宋体" w:cs="宋体"/>
          <w:color w:val="000000"/>
          <w:kern w:val="0"/>
          <w:sz w:val="24"/>
          <w:shd w:val="clear" w:color="auto" w:fill="FFFFFF"/>
        </w:rPr>
      </w:pPr>
      <w:r w:rsidRPr="00C63DAD">
        <w:rPr>
          <w:rFonts w:ascii="宋体" w:hAnsi="宋体" w:cs="仿宋" w:hint="eastAsia"/>
          <w:color w:val="000000"/>
          <w:kern w:val="0"/>
          <w:sz w:val="24"/>
        </w:rPr>
        <w:t>2020年许昌市襄城县重度残疾贫困户家庭无障碍改造</w:t>
      </w:r>
      <w:r w:rsidR="00565C25">
        <w:rPr>
          <w:rFonts w:ascii="仿宋" w:eastAsia="仿宋" w:hAnsi="仿宋" w:cs="仿宋"/>
          <w:color w:val="000000"/>
          <w:kern w:val="0"/>
          <w:sz w:val="32"/>
          <w:szCs w:val="32"/>
          <w:shd w:val="clear" w:color="auto" w:fill="FFFFFF"/>
        </w:rPr>
        <w:t>。</w:t>
      </w:r>
    </w:p>
    <w:p w:rsidR="00565C25" w:rsidRDefault="00DE020C" w:rsidP="00C63DAD">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3"/>
        <w:gridCol w:w="1869"/>
        <w:gridCol w:w="3323"/>
        <w:gridCol w:w="1054"/>
        <w:gridCol w:w="1227"/>
        <w:gridCol w:w="1311"/>
      </w:tblGrid>
      <w:tr w:rsidR="00C63DAD" w:rsidTr="00C63DAD">
        <w:trPr>
          <w:trHeight w:val="540"/>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序号</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货物名称</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技术规格及主要参数</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单位</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数量</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pPr>
            <w:r>
              <w:rPr>
                <w:rFonts w:hint="eastAsia"/>
              </w:rPr>
              <w:t>是否为核心产品</w:t>
            </w:r>
          </w:p>
        </w:tc>
      </w:tr>
      <w:tr w:rsidR="00C63DAD" w:rsidTr="00C63DAD">
        <w:trPr>
          <w:trHeight w:val="57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1</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hint="eastAsia"/>
              </w:rPr>
              <w:t>全方位多功能护理床</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numPr>
                <w:ilvl w:val="0"/>
                <w:numId w:val="11"/>
              </w:numPr>
              <w:spacing w:before="226" w:line="360" w:lineRule="auto"/>
            </w:pPr>
            <w:r>
              <w:rPr>
                <w:rFonts w:hint="eastAsia"/>
              </w:rPr>
              <w:t>产品规格：</w:t>
            </w:r>
            <w:r>
              <w:rPr>
                <w:rFonts w:hint="eastAsia"/>
              </w:rPr>
              <w:t>2000*900*500</w:t>
            </w:r>
            <w:r>
              <w:rPr>
                <w:rFonts w:hint="eastAsia"/>
              </w:rPr>
              <w:br/>
              <w:t>2.</w:t>
            </w:r>
            <w:r>
              <w:rPr>
                <w:rFonts w:hint="eastAsia"/>
              </w:rPr>
              <w:t>产品材质</w:t>
            </w:r>
            <w:r>
              <w:rPr>
                <w:rFonts w:hint="eastAsia"/>
              </w:rPr>
              <w:t>;ABS/</w:t>
            </w:r>
            <w:r>
              <w:rPr>
                <w:rFonts w:hint="eastAsia"/>
              </w:rPr>
              <w:t>不锈钢、铁</w:t>
            </w:r>
            <w:r>
              <w:rPr>
                <w:rFonts w:hint="eastAsia"/>
              </w:rPr>
              <w:br/>
              <w:t>3.ABS</w:t>
            </w:r>
            <w:r>
              <w:rPr>
                <w:rFonts w:hint="eastAsia"/>
              </w:rPr>
              <w:t>双摇床</w:t>
            </w:r>
            <w:r>
              <w:rPr>
                <w:rFonts w:hint="eastAsia"/>
              </w:rPr>
              <w:t>+</w:t>
            </w:r>
            <w:r>
              <w:rPr>
                <w:rFonts w:hint="eastAsia"/>
              </w:rPr>
              <w:t>护栏</w:t>
            </w:r>
            <w:r>
              <w:rPr>
                <w:rFonts w:hint="eastAsia"/>
              </w:rPr>
              <w:t>+6CM</w:t>
            </w:r>
            <w:r>
              <w:rPr>
                <w:rFonts w:hint="eastAsia"/>
              </w:rPr>
              <w:t>床垫</w:t>
            </w:r>
            <w:r>
              <w:rPr>
                <w:rFonts w:hint="eastAsia"/>
              </w:rPr>
              <w:t>+</w:t>
            </w:r>
            <w:r>
              <w:rPr>
                <w:rFonts w:hint="eastAsia"/>
              </w:rPr>
              <w:t>餐桌</w:t>
            </w:r>
            <w:r>
              <w:rPr>
                <w:rFonts w:hint="eastAsia"/>
              </w:rPr>
              <w:t>+</w:t>
            </w:r>
            <w:r>
              <w:rPr>
                <w:rFonts w:hint="eastAsia"/>
              </w:rPr>
              <w:t>输液架、铝合金护栏、防滑胶垫、</w:t>
            </w:r>
            <w:r>
              <w:rPr>
                <w:rFonts w:hint="eastAsia"/>
              </w:rPr>
              <w:t>ASBA</w:t>
            </w:r>
            <w:r>
              <w:rPr>
                <w:rFonts w:hint="eastAsia"/>
              </w:rPr>
              <w:t>餐桌、</w:t>
            </w:r>
            <w:r>
              <w:rPr>
                <w:rFonts w:hint="eastAsia"/>
              </w:rPr>
              <w:t>ABS</w:t>
            </w:r>
            <w:r>
              <w:rPr>
                <w:rFonts w:hint="eastAsia"/>
              </w:rPr>
              <w:t>床头、静音脚轮、加厚床垫、便盆、洗头盆</w:t>
            </w:r>
          </w:p>
          <w:p w:rsidR="00C63DAD" w:rsidRDefault="00C63DAD" w:rsidP="00C63DAD">
            <w:pPr>
              <w:pStyle w:val="a1"/>
              <w:ind w:firstLineChars="0" w:firstLine="0"/>
            </w:pPr>
            <w:r w:rsidRPr="00C63DAD">
              <w:rPr>
                <w:rFonts w:ascii="宋体" w:eastAsia="宋体" w:hAnsi="宋体" w:cs="宋体" w:hint="eastAsia"/>
                <w:sz w:val="21"/>
                <w:szCs w:val="21"/>
              </w:rPr>
              <w:t>质量、安全、符合国家标准</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0D1102">
            <w:pPr>
              <w:widowControl/>
              <w:spacing w:before="226" w:line="360" w:lineRule="auto"/>
              <w:ind w:firstLineChars="100" w:firstLine="210"/>
              <w:rPr>
                <w:rFonts w:ascii="仿宋" w:eastAsia="仿宋" w:hAnsi="仿宋" w:cs="仿宋"/>
                <w:color w:val="000000"/>
                <w:kern w:val="0"/>
                <w:sz w:val="32"/>
                <w:szCs w:val="32"/>
                <w:shd w:val="clear" w:color="auto" w:fill="FFFFFF"/>
              </w:rPr>
            </w:pPr>
            <w:r>
              <w:rPr>
                <w:rFonts w:hint="eastAsia"/>
              </w:rPr>
              <w:t>张</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0D1102">
            <w:pPr>
              <w:widowControl/>
              <w:spacing w:before="226" w:line="360" w:lineRule="auto"/>
              <w:ind w:firstLineChars="100" w:firstLine="210"/>
              <w:jc w:val="center"/>
              <w:rPr>
                <w:rFonts w:ascii="仿宋" w:eastAsia="仿宋" w:hAnsi="仿宋" w:cs="仿宋"/>
                <w:color w:val="000000"/>
                <w:kern w:val="0"/>
                <w:sz w:val="32"/>
                <w:szCs w:val="32"/>
                <w:shd w:val="clear" w:color="auto" w:fill="FFFFFF"/>
              </w:rPr>
            </w:pPr>
            <w:r>
              <w:rPr>
                <w:rFonts w:hint="eastAsia"/>
              </w:rPr>
              <w:t>39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hint="eastAsia"/>
              </w:rPr>
              <w:t>是</w:t>
            </w: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2</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hint="eastAsia"/>
              </w:rPr>
              <w:t>低位灶台</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pPr>
            <w:r>
              <w:rPr>
                <w:rFonts w:hint="eastAsia"/>
              </w:rPr>
              <w:t>1.</w:t>
            </w:r>
            <w:r>
              <w:rPr>
                <w:rFonts w:hint="eastAsia"/>
              </w:rPr>
              <w:t>吸塑门（密度门板）、</w:t>
            </w:r>
            <w:r>
              <w:rPr>
                <w:rFonts w:hint="eastAsia"/>
              </w:rPr>
              <w:t>0.5mm</w:t>
            </w:r>
            <w:r>
              <w:rPr>
                <w:rFonts w:hint="eastAsia"/>
              </w:rPr>
              <w:t>厚不锈钢台面面层，实木多层柜体。</w:t>
            </w:r>
          </w:p>
          <w:p w:rsidR="00C63DAD" w:rsidRDefault="00C63DAD" w:rsidP="00C63DAD">
            <w:pPr>
              <w:widowControl/>
              <w:spacing w:before="226"/>
            </w:pPr>
            <w:r>
              <w:rPr>
                <w:rFonts w:hint="eastAsia"/>
              </w:rPr>
              <w:t>2.</w:t>
            </w:r>
            <w:r>
              <w:rPr>
                <w:rFonts w:hint="eastAsia"/>
              </w:rPr>
              <w:t>标准：高</w:t>
            </w:r>
            <w:r>
              <w:rPr>
                <w:rFonts w:hint="eastAsia"/>
              </w:rPr>
              <w:t>600mm</w:t>
            </w:r>
            <w:r>
              <w:rPr>
                <w:rFonts w:hint="eastAsia"/>
              </w:rPr>
              <w:t>至</w:t>
            </w:r>
            <w:r>
              <w:rPr>
                <w:rFonts w:hint="eastAsia"/>
              </w:rPr>
              <w:t>800mm</w:t>
            </w:r>
            <w:r>
              <w:rPr>
                <w:rFonts w:hint="eastAsia"/>
              </w:rPr>
              <w:t>，后沿高度</w:t>
            </w:r>
            <w:r>
              <w:rPr>
                <w:rFonts w:hint="eastAsia"/>
              </w:rPr>
              <w:t>5mm</w:t>
            </w:r>
            <w:r>
              <w:rPr>
                <w:rFonts w:hint="eastAsia"/>
              </w:rPr>
              <w:t>。</w:t>
            </w:r>
          </w:p>
          <w:p w:rsidR="00C63DAD" w:rsidRDefault="00C63DAD" w:rsidP="00C63DAD">
            <w:pPr>
              <w:widowControl/>
              <w:spacing w:before="226"/>
            </w:pPr>
            <w:r>
              <w:rPr>
                <w:rFonts w:hint="eastAsia"/>
              </w:rPr>
              <w:t>3</w:t>
            </w:r>
            <w:r>
              <w:rPr>
                <w:rFonts w:hint="eastAsia"/>
              </w:rPr>
              <w:t>，台面宽度</w:t>
            </w:r>
            <w:r>
              <w:rPr>
                <w:rFonts w:hint="eastAsia"/>
              </w:rPr>
              <w:t>500mm</w:t>
            </w:r>
            <w:r>
              <w:rPr>
                <w:rFonts w:hint="eastAsia"/>
              </w:rPr>
              <w:t>，柜台宽度</w:t>
            </w:r>
            <w:r>
              <w:rPr>
                <w:rFonts w:hint="eastAsia"/>
              </w:rPr>
              <w:t>45mm</w:t>
            </w:r>
          </w:p>
          <w:p w:rsidR="00C63DAD" w:rsidRDefault="00C63DAD" w:rsidP="00C63DAD">
            <w:pPr>
              <w:widowControl/>
              <w:spacing w:before="226"/>
            </w:pPr>
            <w:r>
              <w:rPr>
                <w:rFonts w:hint="eastAsia"/>
              </w:rPr>
              <w:t>4.</w:t>
            </w:r>
            <w:r>
              <w:rPr>
                <w:rFonts w:hint="eastAsia"/>
              </w:rPr>
              <w:t>地柜超深或超高费用另计；</w:t>
            </w:r>
          </w:p>
          <w:p w:rsidR="00C63DAD" w:rsidRDefault="00C63DAD" w:rsidP="00C63DAD">
            <w:pPr>
              <w:widowControl/>
              <w:spacing w:before="226" w:line="360" w:lineRule="auto"/>
            </w:pPr>
            <w:r>
              <w:rPr>
                <w:rFonts w:hint="eastAsia"/>
              </w:rPr>
              <w:t>5.</w:t>
            </w:r>
            <w:r>
              <w:rPr>
                <w:rFonts w:hint="eastAsia"/>
              </w:rPr>
              <w:t>灶台实际需求制作。</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0D1102">
            <w:pPr>
              <w:widowControl/>
              <w:spacing w:before="226" w:line="360" w:lineRule="auto"/>
              <w:ind w:firstLineChars="100" w:firstLine="210"/>
              <w:rPr>
                <w:rFonts w:ascii="仿宋" w:eastAsia="仿宋" w:hAnsi="仿宋" w:cs="仿宋"/>
                <w:color w:val="000000"/>
                <w:kern w:val="0"/>
                <w:sz w:val="32"/>
                <w:szCs w:val="32"/>
                <w:shd w:val="clear" w:color="auto" w:fill="FFFFFF"/>
              </w:rPr>
            </w:pPr>
            <w:r>
              <w:rPr>
                <w:rFonts w:hint="eastAsia"/>
              </w:rPr>
              <w:t>米</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0D1102">
            <w:pPr>
              <w:widowControl/>
              <w:spacing w:before="226" w:line="360" w:lineRule="auto"/>
              <w:ind w:firstLineChars="100" w:firstLine="210"/>
              <w:jc w:val="center"/>
              <w:rPr>
                <w:rFonts w:ascii="仿宋" w:eastAsia="仿宋" w:hAnsi="仿宋" w:cs="仿宋"/>
                <w:color w:val="000000"/>
                <w:kern w:val="0"/>
                <w:sz w:val="32"/>
                <w:szCs w:val="32"/>
                <w:shd w:val="clear" w:color="auto" w:fill="FFFFFF"/>
              </w:rPr>
            </w:pPr>
            <w:r>
              <w:rPr>
                <w:rFonts w:hint="eastAsia"/>
              </w:rPr>
              <w:t>368.61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闪光门铃</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）语音闪光提示器采用高亮度</w:t>
            </w:r>
            <w:r>
              <w:rPr>
                <w:rFonts w:hint="eastAsia"/>
              </w:rPr>
              <w:t>LED</w:t>
            </w:r>
            <w:r>
              <w:rPr>
                <w:rFonts w:hint="eastAsia"/>
              </w:rPr>
              <w:t>频闪发光、</w:t>
            </w:r>
            <w:r>
              <w:rPr>
                <w:rFonts w:hint="eastAsia"/>
              </w:rPr>
              <w:t>8</w:t>
            </w:r>
            <w:r>
              <w:rPr>
                <w:rFonts w:hint="eastAsia"/>
              </w:rPr>
              <w:t>Ω</w:t>
            </w:r>
            <w:r>
              <w:rPr>
                <w:rFonts w:hint="eastAsia"/>
              </w:rPr>
              <w:t>5w</w:t>
            </w:r>
            <w:r>
              <w:rPr>
                <w:rFonts w:hint="eastAsia"/>
              </w:rPr>
              <w:t>喇叭</w:t>
            </w:r>
            <w:r>
              <w:rPr>
                <w:rFonts w:hint="eastAsia"/>
              </w:rPr>
              <w:t>.</w:t>
            </w:r>
          </w:p>
          <w:p w:rsidR="00C63DAD" w:rsidRDefault="00C63DAD" w:rsidP="00C63DAD">
            <w:r>
              <w:rPr>
                <w:rFonts w:hint="eastAsia"/>
              </w:rPr>
              <w:t>2</w:t>
            </w:r>
            <w:r>
              <w:rPr>
                <w:rFonts w:hint="eastAsia"/>
              </w:rPr>
              <w:t>）自设信号传输码</w:t>
            </w:r>
            <w:r>
              <w:rPr>
                <w:rFonts w:hint="eastAsia"/>
              </w:rPr>
              <w:t xml:space="preserve"> ,</w:t>
            </w:r>
            <w:r>
              <w:rPr>
                <w:rFonts w:hint="eastAsia"/>
              </w:rPr>
              <w:t>有效防止信号干扰</w:t>
            </w:r>
          </w:p>
          <w:p w:rsidR="00C63DAD" w:rsidRDefault="00C63DAD" w:rsidP="00C63DAD">
            <w:r>
              <w:rPr>
                <w:rFonts w:hint="eastAsia"/>
              </w:rPr>
              <w:t>3</w:t>
            </w:r>
            <w:r>
              <w:rPr>
                <w:rFonts w:hint="eastAsia"/>
              </w:rPr>
              <w:t>）信号传输方式：无线传输</w:t>
            </w:r>
          </w:p>
          <w:p w:rsidR="00C63DAD" w:rsidRDefault="00C63DAD" w:rsidP="00C63DAD">
            <w:r>
              <w:rPr>
                <w:rFonts w:hint="eastAsia"/>
              </w:rPr>
              <w:t>4</w:t>
            </w:r>
            <w:r>
              <w:rPr>
                <w:rFonts w:hint="eastAsia"/>
              </w:rPr>
              <w:t>）信号传输距离：室内≤</w:t>
            </w:r>
            <w:r>
              <w:rPr>
                <w:rFonts w:hint="eastAsia"/>
              </w:rPr>
              <w:t>50m</w:t>
            </w:r>
          </w:p>
          <w:p w:rsidR="00C63DAD" w:rsidRDefault="00C63DAD" w:rsidP="00C63DAD">
            <w:r>
              <w:rPr>
                <w:rFonts w:hint="eastAsia"/>
              </w:rPr>
              <w:t>5</w:t>
            </w:r>
            <w:r>
              <w:rPr>
                <w:rFonts w:hint="eastAsia"/>
              </w:rPr>
              <w:t>）供电方式：</w:t>
            </w:r>
          </w:p>
          <w:p w:rsidR="00C63DAD" w:rsidRDefault="00C63DAD" w:rsidP="00C63DAD">
            <w:r>
              <w:rPr>
                <w:rFonts w:hint="eastAsia"/>
              </w:rPr>
              <w:t>a.</w:t>
            </w:r>
            <w:r>
              <w:rPr>
                <w:rFonts w:hint="eastAsia"/>
              </w:rPr>
              <w:t>提示器：</w:t>
            </w:r>
            <w:r>
              <w:rPr>
                <w:rFonts w:hint="eastAsia"/>
              </w:rPr>
              <w:t>AC85~260V</w:t>
            </w:r>
          </w:p>
          <w:p w:rsidR="00C63DAD" w:rsidRDefault="00C63DAD" w:rsidP="00C63DAD">
            <w:r>
              <w:rPr>
                <w:rFonts w:hint="eastAsia"/>
              </w:rPr>
              <w:t>b.</w:t>
            </w:r>
            <w:r>
              <w:rPr>
                <w:rFonts w:hint="eastAsia"/>
              </w:rPr>
              <w:t>发射器：自发电设计无需电源</w:t>
            </w:r>
          </w:p>
          <w:p w:rsidR="00C63DAD" w:rsidRDefault="00C63DAD" w:rsidP="00C63DAD">
            <w:r>
              <w:rPr>
                <w:rFonts w:hint="eastAsia"/>
              </w:rPr>
              <w:t>3.</w:t>
            </w:r>
            <w:r>
              <w:rPr>
                <w:rFonts w:hint="eastAsia"/>
              </w:rPr>
              <w:t>规格：</w:t>
            </w:r>
          </w:p>
          <w:p w:rsidR="00C63DAD" w:rsidRDefault="00C63DAD" w:rsidP="00C63DAD">
            <w:r>
              <w:rPr>
                <w:rFonts w:hint="eastAsia"/>
              </w:rPr>
              <w:lastRenderedPageBreak/>
              <w:t>1</w:t>
            </w:r>
            <w:r>
              <w:rPr>
                <w:rFonts w:hint="eastAsia"/>
              </w:rPr>
              <w:t>）</w:t>
            </w:r>
            <w:r>
              <w:rPr>
                <w:rFonts w:hint="eastAsia"/>
              </w:rPr>
              <w:t xml:space="preserve"> </w:t>
            </w:r>
            <w:r>
              <w:rPr>
                <w:rFonts w:hint="eastAsia"/>
              </w:rPr>
              <w:t>闪光提示器：</w:t>
            </w:r>
            <w:r>
              <w:rPr>
                <w:rFonts w:hint="eastAsia"/>
              </w:rPr>
              <w:t>85*48*30mm</w:t>
            </w:r>
          </w:p>
          <w:p w:rsidR="00C63DAD" w:rsidRDefault="00C63DAD" w:rsidP="00C63DAD">
            <w:r>
              <w:rPr>
                <w:rFonts w:hint="eastAsia"/>
              </w:rPr>
              <w:t>2</w:t>
            </w:r>
            <w:r>
              <w:rPr>
                <w:rFonts w:hint="eastAsia"/>
              </w:rPr>
              <w:t>）</w:t>
            </w:r>
            <w:r>
              <w:rPr>
                <w:rFonts w:hint="eastAsia"/>
              </w:rPr>
              <w:t xml:space="preserve"> </w:t>
            </w:r>
            <w:r>
              <w:rPr>
                <w:rFonts w:hint="eastAsia"/>
              </w:rPr>
              <w:t>门铃发射器：</w:t>
            </w:r>
            <w:r>
              <w:rPr>
                <w:rFonts w:hint="eastAsia"/>
              </w:rPr>
              <w:t>85*48*18mm</w:t>
            </w:r>
          </w:p>
          <w:p w:rsidR="00C63DAD" w:rsidRDefault="00C63DAD" w:rsidP="00C63DAD">
            <w:r>
              <w:rPr>
                <w:rFonts w:hint="eastAsia"/>
              </w:rPr>
              <w:t>4.</w:t>
            </w:r>
            <w:r>
              <w:rPr>
                <w:rFonts w:hint="eastAsia"/>
              </w:rPr>
              <w:t>材质：外壳采用</w:t>
            </w:r>
            <w:r>
              <w:rPr>
                <w:rFonts w:hint="eastAsia"/>
              </w:rPr>
              <w:t>ABS</w:t>
            </w:r>
            <w:r>
              <w:rPr>
                <w:rFonts w:hint="eastAsia"/>
              </w:rPr>
              <w:t>工程塑料</w:t>
            </w:r>
          </w:p>
          <w:p w:rsidR="00C63DAD" w:rsidRDefault="00C63DAD" w:rsidP="00C63DAD">
            <w:r>
              <w:rPr>
                <w:rFonts w:hint="eastAsia"/>
              </w:rPr>
              <w:t>5.</w:t>
            </w:r>
            <w:r>
              <w:rPr>
                <w:rFonts w:hint="eastAsia"/>
              </w:rPr>
              <w:t>功能：</w:t>
            </w:r>
          </w:p>
          <w:p w:rsidR="00C63DAD" w:rsidRDefault="00C63DAD" w:rsidP="00C63DAD">
            <w:r>
              <w:rPr>
                <w:rFonts w:hint="eastAsia"/>
              </w:rPr>
              <w:t>1</w:t>
            </w:r>
            <w:r>
              <w:rPr>
                <w:rFonts w:hint="eastAsia"/>
              </w:rPr>
              <w:t>）具有语音、闪光提示功能，</w:t>
            </w:r>
          </w:p>
          <w:p w:rsidR="00C63DAD" w:rsidRDefault="00C63DAD" w:rsidP="00C63DAD">
            <w:r>
              <w:rPr>
                <w:rFonts w:hint="eastAsia"/>
              </w:rPr>
              <w:t>2</w:t>
            </w:r>
            <w:r>
              <w:rPr>
                <w:rFonts w:hint="eastAsia"/>
              </w:rPr>
              <w:t>）音量可由小到大</w:t>
            </w:r>
            <w:r>
              <w:rPr>
                <w:rFonts w:hint="eastAsia"/>
              </w:rPr>
              <w:t>8</w:t>
            </w:r>
            <w:r>
              <w:rPr>
                <w:rFonts w:hint="eastAsia"/>
              </w:rPr>
              <w:t>段调节；</w:t>
            </w:r>
          </w:p>
          <w:p w:rsidR="00C63DAD" w:rsidRDefault="00C63DAD" w:rsidP="00C63DAD">
            <w:r>
              <w:rPr>
                <w:rFonts w:hint="eastAsia"/>
              </w:rPr>
              <w:t>3</w:t>
            </w:r>
            <w:r>
              <w:rPr>
                <w:rFonts w:hint="eastAsia"/>
              </w:rPr>
              <w:t>）并内置</w:t>
            </w:r>
            <w:r>
              <w:rPr>
                <w:rFonts w:hint="eastAsia"/>
              </w:rPr>
              <w:t>33</w:t>
            </w:r>
            <w:r>
              <w:rPr>
                <w:rFonts w:hint="eastAsia"/>
              </w:rPr>
              <w:t>种提示音，可切换选择提醒音。</w:t>
            </w:r>
          </w:p>
          <w:p w:rsidR="00C63DAD" w:rsidRDefault="00C63DAD" w:rsidP="00C63DAD">
            <w:pPr>
              <w:widowControl/>
              <w:spacing w:before="226"/>
            </w:pPr>
            <w:r>
              <w:rPr>
                <w:rFonts w:hint="eastAsia"/>
              </w:rPr>
              <w:t>4</w:t>
            </w:r>
            <w:r>
              <w:rPr>
                <w:rFonts w:hint="eastAsia"/>
              </w:rPr>
              <w:t>）可添加自己喜欢的提示音乐到提示器中。</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lastRenderedPageBreak/>
              <w:t>套</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音乐门铃</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）语音闪光提示器采用高亮度</w:t>
            </w:r>
            <w:r>
              <w:rPr>
                <w:rFonts w:hint="eastAsia"/>
              </w:rPr>
              <w:t>LED</w:t>
            </w:r>
            <w:r>
              <w:rPr>
                <w:rFonts w:hint="eastAsia"/>
              </w:rPr>
              <w:t>频闪发光、</w:t>
            </w:r>
            <w:r>
              <w:rPr>
                <w:rFonts w:hint="eastAsia"/>
              </w:rPr>
              <w:t>8</w:t>
            </w:r>
            <w:r>
              <w:rPr>
                <w:rFonts w:hint="eastAsia"/>
              </w:rPr>
              <w:t>Ω</w:t>
            </w:r>
            <w:r>
              <w:rPr>
                <w:rFonts w:hint="eastAsia"/>
              </w:rPr>
              <w:t>5w</w:t>
            </w:r>
            <w:r>
              <w:rPr>
                <w:rFonts w:hint="eastAsia"/>
              </w:rPr>
              <w:t>喇叭</w:t>
            </w:r>
            <w:r>
              <w:rPr>
                <w:rFonts w:hint="eastAsia"/>
              </w:rPr>
              <w:t>.</w:t>
            </w:r>
          </w:p>
          <w:p w:rsidR="00C63DAD" w:rsidRDefault="00C63DAD" w:rsidP="00C63DAD">
            <w:r>
              <w:rPr>
                <w:rFonts w:hint="eastAsia"/>
              </w:rPr>
              <w:t>2</w:t>
            </w:r>
            <w:r>
              <w:rPr>
                <w:rFonts w:hint="eastAsia"/>
              </w:rPr>
              <w:t>）自设信号传输码</w:t>
            </w:r>
            <w:r>
              <w:rPr>
                <w:rFonts w:hint="eastAsia"/>
              </w:rPr>
              <w:t xml:space="preserve"> ,</w:t>
            </w:r>
            <w:r>
              <w:rPr>
                <w:rFonts w:hint="eastAsia"/>
              </w:rPr>
              <w:t>有效防止信号干扰</w:t>
            </w:r>
          </w:p>
          <w:p w:rsidR="00C63DAD" w:rsidRDefault="00C63DAD" w:rsidP="00C63DAD">
            <w:r>
              <w:rPr>
                <w:rFonts w:hint="eastAsia"/>
              </w:rPr>
              <w:t>3</w:t>
            </w:r>
            <w:r>
              <w:rPr>
                <w:rFonts w:hint="eastAsia"/>
              </w:rPr>
              <w:t>）信号传输方式：无线传输</w:t>
            </w:r>
          </w:p>
          <w:p w:rsidR="00C63DAD" w:rsidRDefault="00C63DAD" w:rsidP="00C63DAD">
            <w:r>
              <w:rPr>
                <w:rFonts w:hint="eastAsia"/>
              </w:rPr>
              <w:t>4</w:t>
            </w:r>
            <w:r>
              <w:rPr>
                <w:rFonts w:hint="eastAsia"/>
              </w:rPr>
              <w:t>）信号传输距离：室内≤</w:t>
            </w:r>
            <w:r>
              <w:rPr>
                <w:rFonts w:hint="eastAsia"/>
              </w:rPr>
              <w:t>50m</w:t>
            </w:r>
          </w:p>
          <w:p w:rsidR="00C63DAD" w:rsidRDefault="00C63DAD" w:rsidP="00C63DAD">
            <w:r>
              <w:rPr>
                <w:rFonts w:hint="eastAsia"/>
              </w:rPr>
              <w:t>5</w:t>
            </w:r>
            <w:r>
              <w:rPr>
                <w:rFonts w:hint="eastAsia"/>
              </w:rPr>
              <w:t>）供电方式：</w:t>
            </w:r>
          </w:p>
          <w:p w:rsidR="00C63DAD" w:rsidRDefault="00C63DAD" w:rsidP="00C63DAD">
            <w:r>
              <w:rPr>
                <w:rFonts w:hint="eastAsia"/>
              </w:rPr>
              <w:t>a.</w:t>
            </w:r>
            <w:r>
              <w:rPr>
                <w:rFonts w:hint="eastAsia"/>
              </w:rPr>
              <w:t>提示器：</w:t>
            </w:r>
            <w:r>
              <w:rPr>
                <w:rFonts w:hint="eastAsia"/>
              </w:rPr>
              <w:t>AC85~260V</w:t>
            </w:r>
          </w:p>
          <w:p w:rsidR="00C63DAD" w:rsidRDefault="00C63DAD" w:rsidP="00C63DAD">
            <w:r>
              <w:rPr>
                <w:rFonts w:hint="eastAsia"/>
              </w:rPr>
              <w:t>b.</w:t>
            </w:r>
            <w:r>
              <w:rPr>
                <w:rFonts w:hint="eastAsia"/>
              </w:rPr>
              <w:t>发射器：自发电设计无需电源</w:t>
            </w:r>
          </w:p>
          <w:p w:rsidR="00C63DAD" w:rsidRDefault="00C63DAD" w:rsidP="00C63DAD">
            <w:r>
              <w:rPr>
                <w:rFonts w:hint="eastAsia"/>
              </w:rPr>
              <w:t>3.</w:t>
            </w:r>
            <w:r>
              <w:rPr>
                <w:rFonts w:hint="eastAsia"/>
              </w:rPr>
              <w:t>规格：</w:t>
            </w:r>
          </w:p>
          <w:p w:rsidR="00C63DAD" w:rsidRDefault="00C63DAD" w:rsidP="00C63DAD">
            <w:r>
              <w:rPr>
                <w:rFonts w:hint="eastAsia"/>
              </w:rPr>
              <w:t>1</w:t>
            </w:r>
            <w:r>
              <w:rPr>
                <w:rFonts w:hint="eastAsia"/>
              </w:rPr>
              <w:t>）</w:t>
            </w:r>
            <w:r>
              <w:rPr>
                <w:rFonts w:hint="eastAsia"/>
              </w:rPr>
              <w:t xml:space="preserve"> </w:t>
            </w:r>
            <w:r>
              <w:rPr>
                <w:rFonts w:hint="eastAsia"/>
              </w:rPr>
              <w:t>闪光提示器：</w:t>
            </w:r>
            <w:r>
              <w:rPr>
                <w:rFonts w:hint="eastAsia"/>
              </w:rPr>
              <w:t>85*48*30mm</w:t>
            </w:r>
          </w:p>
          <w:p w:rsidR="00C63DAD" w:rsidRDefault="00C63DAD" w:rsidP="00C63DAD">
            <w:r>
              <w:rPr>
                <w:rFonts w:hint="eastAsia"/>
              </w:rPr>
              <w:t>2</w:t>
            </w:r>
            <w:r>
              <w:rPr>
                <w:rFonts w:hint="eastAsia"/>
              </w:rPr>
              <w:t>）</w:t>
            </w:r>
            <w:r>
              <w:rPr>
                <w:rFonts w:hint="eastAsia"/>
              </w:rPr>
              <w:t xml:space="preserve"> </w:t>
            </w:r>
            <w:r>
              <w:rPr>
                <w:rFonts w:hint="eastAsia"/>
              </w:rPr>
              <w:t>门铃发射器：</w:t>
            </w:r>
            <w:r>
              <w:rPr>
                <w:rFonts w:hint="eastAsia"/>
              </w:rPr>
              <w:t>85*48*18mm</w:t>
            </w:r>
          </w:p>
          <w:p w:rsidR="00C63DAD" w:rsidRDefault="00C63DAD" w:rsidP="00C63DAD">
            <w:r>
              <w:rPr>
                <w:rFonts w:hint="eastAsia"/>
              </w:rPr>
              <w:t>4.</w:t>
            </w:r>
            <w:r>
              <w:rPr>
                <w:rFonts w:hint="eastAsia"/>
              </w:rPr>
              <w:t>材质：外壳采用</w:t>
            </w:r>
            <w:r>
              <w:rPr>
                <w:rFonts w:hint="eastAsia"/>
              </w:rPr>
              <w:t>ABS</w:t>
            </w:r>
            <w:r>
              <w:rPr>
                <w:rFonts w:hint="eastAsia"/>
              </w:rPr>
              <w:t>工程塑料</w:t>
            </w:r>
          </w:p>
          <w:p w:rsidR="00C63DAD" w:rsidRDefault="00C63DAD" w:rsidP="00C63DAD">
            <w:r>
              <w:rPr>
                <w:rFonts w:hint="eastAsia"/>
              </w:rPr>
              <w:t>5.</w:t>
            </w:r>
            <w:r>
              <w:rPr>
                <w:rFonts w:hint="eastAsia"/>
              </w:rPr>
              <w:t>功能：</w:t>
            </w:r>
          </w:p>
          <w:p w:rsidR="00C63DAD" w:rsidRDefault="00C63DAD" w:rsidP="00C63DAD">
            <w:r>
              <w:rPr>
                <w:rFonts w:hint="eastAsia"/>
              </w:rPr>
              <w:t>1</w:t>
            </w:r>
            <w:r>
              <w:rPr>
                <w:rFonts w:hint="eastAsia"/>
              </w:rPr>
              <w:t>）具有语音、闪光提示功能，</w:t>
            </w:r>
          </w:p>
          <w:p w:rsidR="00C63DAD" w:rsidRDefault="00C63DAD" w:rsidP="00C63DAD">
            <w:r>
              <w:rPr>
                <w:rFonts w:hint="eastAsia"/>
              </w:rPr>
              <w:t>2</w:t>
            </w:r>
            <w:r>
              <w:rPr>
                <w:rFonts w:hint="eastAsia"/>
              </w:rPr>
              <w:t>）音量可由小到大</w:t>
            </w:r>
            <w:r>
              <w:rPr>
                <w:rFonts w:hint="eastAsia"/>
              </w:rPr>
              <w:t>8</w:t>
            </w:r>
            <w:r>
              <w:rPr>
                <w:rFonts w:hint="eastAsia"/>
              </w:rPr>
              <w:t>段调节；</w:t>
            </w:r>
          </w:p>
          <w:p w:rsidR="00C63DAD" w:rsidRDefault="00C63DAD" w:rsidP="00C63DAD">
            <w:r>
              <w:rPr>
                <w:rFonts w:hint="eastAsia"/>
              </w:rPr>
              <w:t>3</w:t>
            </w:r>
            <w:r>
              <w:rPr>
                <w:rFonts w:hint="eastAsia"/>
              </w:rPr>
              <w:t>）并内置</w:t>
            </w:r>
            <w:r>
              <w:rPr>
                <w:rFonts w:hint="eastAsia"/>
              </w:rPr>
              <w:t>33</w:t>
            </w:r>
            <w:r>
              <w:rPr>
                <w:rFonts w:hint="eastAsia"/>
              </w:rPr>
              <w:t>种提示音，可切换选择提醒音。</w:t>
            </w:r>
          </w:p>
          <w:p w:rsidR="00C63DAD" w:rsidRDefault="00C63DAD" w:rsidP="00C63DAD">
            <w:pPr>
              <w:widowControl/>
              <w:spacing w:before="226"/>
            </w:pPr>
            <w:r>
              <w:rPr>
                <w:rFonts w:hint="eastAsia"/>
              </w:rPr>
              <w:t>4</w:t>
            </w:r>
            <w:r>
              <w:rPr>
                <w:rFonts w:hint="eastAsia"/>
              </w:rPr>
              <w:t>）可添加自己喜欢的提示音乐到提示器中。</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4</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390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5</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全自动升降晾衣架</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pStyle w:val="afa"/>
              <w:numPr>
                <w:ilvl w:val="0"/>
                <w:numId w:val="12"/>
              </w:numPr>
              <w:ind w:firstLineChars="0"/>
            </w:pPr>
            <w:r>
              <w:rPr>
                <w:rFonts w:hint="eastAsia"/>
              </w:rPr>
              <w:t>材质铝合金，杆子</w:t>
            </w:r>
            <w:r>
              <w:rPr>
                <w:rFonts w:hint="eastAsia"/>
              </w:rPr>
              <w:t>2.7m</w:t>
            </w:r>
            <w:r>
              <w:rPr>
                <w:rFonts w:hint="eastAsia"/>
              </w:rPr>
              <w:t>长，壁厚</w:t>
            </w:r>
            <w:r>
              <w:rPr>
                <w:rFonts w:hint="eastAsia"/>
              </w:rPr>
              <w:t xml:space="preserve">1.2mm  </w:t>
            </w:r>
            <w:r>
              <w:rPr>
                <w:rFonts w:hint="eastAsia"/>
              </w:rPr>
              <w:t>宽度</w:t>
            </w:r>
            <w:r>
              <w:rPr>
                <w:rFonts w:hint="eastAsia"/>
              </w:rPr>
              <w:t>85cm</w:t>
            </w:r>
            <w:r>
              <w:rPr>
                <w:rFonts w:hint="eastAsia"/>
              </w:rPr>
              <w:t>以上随意安装</w:t>
            </w:r>
          </w:p>
          <w:p w:rsidR="00C63DAD" w:rsidRDefault="00C63DAD" w:rsidP="00C63DAD">
            <w:r>
              <w:rPr>
                <w:rFonts w:hint="eastAsia"/>
              </w:rPr>
              <w:t>2</w:t>
            </w:r>
            <w:r>
              <w:rPr>
                <w:rFonts w:hint="eastAsia"/>
              </w:rPr>
              <w:t>，颜色香槟金</w:t>
            </w:r>
            <w:r>
              <w:rPr>
                <w:rFonts w:hint="eastAsia"/>
              </w:rPr>
              <w:t>/</w:t>
            </w:r>
            <w:r>
              <w:rPr>
                <w:rFonts w:hint="eastAsia"/>
              </w:rPr>
              <w:t>冰川银</w:t>
            </w:r>
            <w:r>
              <w:rPr>
                <w:rFonts w:hint="eastAsia"/>
              </w:rPr>
              <w:t xml:space="preserve"> </w:t>
            </w:r>
          </w:p>
          <w:p w:rsidR="00C63DAD" w:rsidRDefault="00C63DAD" w:rsidP="00C63DAD">
            <w:r>
              <w:rPr>
                <w:rFonts w:hint="eastAsia"/>
              </w:rPr>
              <w:t>3</w:t>
            </w:r>
            <w:r>
              <w:rPr>
                <w:rFonts w:hint="eastAsia"/>
              </w:rPr>
              <w:t>，钢丝绳的厚度是</w:t>
            </w:r>
            <w:r>
              <w:rPr>
                <w:rFonts w:hint="eastAsia"/>
              </w:rPr>
              <w:t>1.5mm</w:t>
            </w:r>
            <w:r>
              <w:rPr>
                <w:rFonts w:hint="eastAsia"/>
              </w:rPr>
              <w:t>加油棉芯顺滑的</w:t>
            </w:r>
            <w:r>
              <w:rPr>
                <w:rFonts w:hint="eastAsia"/>
              </w:rPr>
              <w:t>3.4</w:t>
            </w:r>
            <w:r>
              <w:rPr>
                <w:rFonts w:hint="eastAsia"/>
              </w:rPr>
              <w:t>不锈钢钢丝绳配件手摇器都是铝合金材质</w:t>
            </w:r>
          </w:p>
          <w:p w:rsidR="00C63DAD" w:rsidRDefault="00C63DAD" w:rsidP="00C63DAD">
            <w:pPr>
              <w:widowControl/>
              <w:spacing w:before="226"/>
            </w:pPr>
            <w:r>
              <w:rPr>
                <w:rFonts w:hint="eastAsia"/>
              </w:rPr>
              <w:t>4</w:t>
            </w:r>
            <w:r>
              <w:rPr>
                <w:rFonts w:hint="eastAsia"/>
              </w:rPr>
              <w:t>，内部滑轮是铜的不生锈不褪色永久抗氧化的晶泳工艺</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套</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固定折叠浴凳</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材质：不锈钢龙骨、不锈钢底座。</w:t>
            </w:r>
          </w:p>
          <w:p w:rsidR="00C63DAD" w:rsidRDefault="00C63DAD" w:rsidP="00C63DAD">
            <w:r>
              <w:rPr>
                <w:rFonts w:hint="eastAsia"/>
              </w:rPr>
              <w:t>2.</w:t>
            </w:r>
            <w:r>
              <w:rPr>
                <w:rFonts w:hint="eastAsia"/>
              </w:rPr>
              <w:t>内衬龙骨：不锈钢</w:t>
            </w:r>
            <w:r>
              <w:rPr>
                <w:rFonts w:hint="eastAsia"/>
              </w:rPr>
              <w:t>¢28</w:t>
            </w:r>
            <w:r>
              <w:rPr>
                <w:rFonts w:hint="eastAsia"/>
              </w:rPr>
              <w:t>管，受力强度提升</w:t>
            </w:r>
            <w:r>
              <w:rPr>
                <w:rFonts w:hint="eastAsia"/>
              </w:rPr>
              <w:t>30%</w:t>
            </w:r>
            <w:r>
              <w:rPr>
                <w:rFonts w:hint="eastAsia"/>
              </w:rPr>
              <w:t>，</w:t>
            </w:r>
            <w:r>
              <w:rPr>
                <w:rFonts w:hint="eastAsia"/>
              </w:rPr>
              <w:t>304</w:t>
            </w:r>
            <w:r>
              <w:rPr>
                <w:rFonts w:hint="eastAsia"/>
              </w:rPr>
              <w:t>垫片满焊处理。</w:t>
            </w:r>
          </w:p>
          <w:p w:rsidR="00C63DAD" w:rsidRDefault="00C63DAD" w:rsidP="00C63DAD">
            <w:r>
              <w:rPr>
                <w:rFonts w:hint="eastAsia"/>
              </w:rPr>
              <w:lastRenderedPageBreak/>
              <w:t>3</w:t>
            </w:r>
            <w:r>
              <w:rPr>
                <w:rFonts w:hint="eastAsia"/>
              </w:rPr>
              <w:t>长度</w:t>
            </w:r>
            <w:r>
              <w:rPr>
                <w:rFonts w:hint="eastAsia"/>
              </w:rPr>
              <w:t>,30cm,50cm,</w:t>
            </w:r>
            <w:r>
              <w:rPr>
                <w:rFonts w:hint="eastAsia"/>
              </w:rPr>
              <w:t>等可定制。</w:t>
            </w:r>
          </w:p>
          <w:p w:rsidR="00C63DAD" w:rsidRDefault="00C63DAD" w:rsidP="00C63DAD">
            <w:r>
              <w:rPr>
                <w:rFonts w:hint="eastAsia"/>
              </w:rPr>
              <w:t>4.</w:t>
            </w:r>
            <w:r>
              <w:rPr>
                <w:rFonts w:hint="eastAsia"/>
              </w:rPr>
              <w:t>外层材料：纯黄色</w:t>
            </w:r>
            <w:r>
              <w:rPr>
                <w:rFonts w:hint="eastAsia"/>
              </w:rPr>
              <w:t>.</w:t>
            </w:r>
            <w:r>
              <w:rPr>
                <w:rFonts w:hint="eastAsia"/>
              </w:rPr>
              <w:t>原装环保料。</w:t>
            </w:r>
            <w:r>
              <w:rPr>
                <w:rFonts w:hint="eastAsia"/>
              </w:rPr>
              <w:t>5.</w:t>
            </w:r>
            <w:r>
              <w:rPr>
                <w:rFonts w:hint="eastAsia"/>
              </w:rPr>
              <w:t>内管直径</w:t>
            </w:r>
            <w:r>
              <w:rPr>
                <w:rFonts w:hint="eastAsia"/>
              </w:rPr>
              <w:t>28mm</w:t>
            </w:r>
          </w:p>
          <w:p w:rsidR="00C63DAD" w:rsidRDefault="00C63DAD" w:rsidP="00C63DAD">
            <w:pPr>
              <w:widowControl/>
              <w:spacing w:before="226"/>
            </w:pPr>
            <w:r>
              <w:rPr>
                <w:rFonts w:hint="eastAsia"/>
              </w:rPr>
              <w:t>6</w:t>
            </w:r>
            <w:r>
              <w:rPr>
                <w:rFonts w:hint="eastAsia"/>
              </w:rPr>
              <w:t>，尼龙加厚椅子面，不锈钢安装专用螺丝。</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lastRenderedPageBreak/>
              <w:t>张</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7</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闪光音乐水壶</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性能要求：</w:t>
            </w:r>
          </w:p>
          <w:p w:rsidR="00C63DAD" w:rsidRDefault="00C63DAD" w:rsidP="00C63DAD">
            <w:r>
              <w:rPr>
                <w:rFonts w:hint="eastAsia"/>
              </w:rPr>
              <w:t>1)</w:t>
            </w:r>
            <w:r>
              <w:rPr>
                <w:rFonts w:hint="eastAsia"/>
              </w:rPr>
              <w:t>功率：≥</w:t>
            </w:r>
            <w:r>
              <w:rPr>
                <w:rFonts w:hint="eastAsia"/>
              </w:rPr>
              <w:t>1700W  2)</w:t>
            </w:r>
            <w:r>
              <w:rPr>
                <w:rFonts w:hint="eastAsia"/>
              </w:rPr>
              <w:t>容量：≥</w:t>
            </w:r>
            <w:r>
              <w:rPr>
                <w:rFonts w:hint="eastAsia"/>
              </w:rPr>
              <w:t>1.7L 3)</w:t>
            </w:r>
            <w:r>
              <w:rPr>
                <w:rFonts w:hint="eastAsia"/>
              </w:rPr>
              <w:t>防干烧断电保护</w:t>
            </w:r>
            <w:r>
              <w:rPr>
                <w:rFonts w:hint="eastAsia"/>
              </w:rPr>
              <w:t xml:space="preserve">            </w:t>
            </w:r>
          </w:p>
          <w:p w:rsidR="00C63DAD" w:rsidRDefault="00C63DAD" w:rsidP="00C63DAD">
            <w:r>
              <w:rPr>
                <w:rFonts w:hint="eastAsia"/>
              </w:rPr>
              <w:t>★</w:t>
            </w:r>
            <w:r>
              <w:rPr>
                <w:rFonts w:hint="eastAsia"/>
              </w:rPr>
              <w:t>4.</w:t>
            </w:r>
            <w:r>
              <w:rPr>
                <w:rFonts w:hint="eastAsia"/>
              </w:rPr>
              <w:t>材质要求：内胆需使用</w:t>
            </w:r>
            <w:r>
              <w:rPr>
                <w:rFonts w:hint="eastAsia"/>
              </w:rPr>
              <w:t>304</w:t>
            </w:r>
            <w:r>
              <w:rPr>
                <w:rFonts w:hint="eastAsia"/>
              </w:rPr>
              <w:t>不锈钢一体成型，外壳食品级聚丙烯。</w:t>
            </w:r>
          </w:p>
          <w:p w:rsidR="00C63DAD" w:rsidRDefault="00C63DAD" w:rsidP="00C63DAD">
            <w:r>
              <w:rPr>
                <w:rFonts w:hint="eastAsia"/>
              </w:rPr>
              <w:t>★</w:t>
            </w:r>
            <w:r>
              <w:rPr>
                <w:rFonts w:hint="eastAsia"/>
              </w:rPr>
              <w:t>5.</w:t>
            </w:r>
            <w:r>
              <w:rPr>
                <w:rFonts w:hint="eastAsia"/>
              </w:rPr>
              <w:t>功能要求：</w:t>
            </w:r>
          </w:p>
          <w:p w:rsidR="00C63DAD" w:rsidRDefault="00C63DAD" w:rsidP="00C63DAD">
            <w:r>
              <w:rPr>
                <w:rFonts w:hint="eastAsia"/>
              </w:rPr>
              <w:t>1</w:t>
            </w:r>
            <w:r>
              <w:rPr>
                <w:rFonts w:hint="eastAsia"/>
              </w:rPr>
              <w:t>）水壶全程可语音、闪光、震动提示（通电提示；开始烧水、水烧开提示；开启、关闭保温模式提示）</w:t>
            </w:r>
          </w:p>
          <w:p w:rsidR="00C63DAD" w:rsidRDefault="00C63DAD" w:rsidP="00C63DAD">
            <w:r>
              <w:rPr>
                <w:rFonts w:hint="eastAsia"/>
              </w:rPr>
              <w:t>2</w:t>
            </w:r>
            <w:r>
              <w:rPr>
                <w:rFonts w:hint="eastAsia"/>
              </w:rPr>
              <w:t>）音量由小到大</w:t>
            </w:r>
            <w:r>
              <w:rPr>
                <w:rFonts w:hint="eastAsia"/>
              </w:rPr>
              <w:t>8</w:t>
            </w:r>
            <w:r>
              <w:rPr>
                <w:rFonts w:hint="eastAsia"/>
              </w:rPr>
              <w:t>段调节；</w:t>
            </w:r>
          </w:p>
          <w:p w:rsidR="00C63DAD" w:rsidRDefault="00C63DAD" w:rsidP="00C63DAD">
            <w:r>
              <w:rPr>
                <w:rFonts w:hint="eastAsia"/>
              </w:rPr>
              <w:t>3</w:t>
            </w:r>
            <w:r>
              <w:rPr>
                <w:rFonts w:hint="eastAsia"/>
              </w:rPr>
              <w:t>）能自由选择声音、闪光、震动提示模式，震动选择为独立开关，方便视障、听障朋友快速上手使用</w:t>
            </w:r>
          </w:p>
          <w:p w:rsidR="00C63DAD" w:rsidRDefault="00C63DAD" w:rsidP="00C63DAD">
            <w:r>
              <w:rPr>
                <w:rFonts w:hint="eastAsia"/>
              </w:rPr>
              <w:t>4</w:t>
            </w:r>
            <w:r>
              <w:rPr>
                <w:rFonts w:hint="eastAsia"/>
              </w:rPr>
              <w:t>）需拥有</w:t>
            </w:r>
            <w:r>
              <w:rPr>
                <w:rFonts w:hint="eastAsia"/>
              </w:rPr>
              <w:t>3.5mm</w:t>
            </w:r>
            <w:r>
              <w:rPr>
                <w:rFonts w:hint="eastAsia"/>
              </w:rPr>
              <w:t>耳机插孔，插入耳机后可通过耳机听到更为大声的提示音，方便耳背人士使用，</w:t>
            </w:r>
          </w:p>
          <w:p w:rsidR="00C63DAD" w:rsidRDefault="00C63DAD" w:rsidP="00C63DAD">
            <w:r>
              <w:rPr>
                <w:rFonts w:hint="eastAsia"/>
              </w:rPr>
              <w:t>5</w:t>
            </w:r>
            <w:r>
              <w:rPr>
                <w:rFonts w:hint="eastAsia"/>
              </w:rPr>
              <w:t>）水壶拥有恒温主动保温功能，随时享用温水服务。</w:t>
            </w:r>
          </w:p>
          <w:p w:rsidR="00C63DAD" w:rsidRDefault="00C63DAD" w:rsidP="00C63DAD">
            <w:pPr>
              <w:widowControl/>
              <w:spacing w:before="226"/>
            </w:pPr>
            <w:r>
              <w:rPr>
                <w:rFonts w:hint="eastAsia"/>
              </w:rPr>
              <w:t>6</w:t>
            </w:r>
            <w:r>
              <w:rPr>
                <w:rFonts w:hint="eastAsia"/>
              </w:rPr>
              <w:t>）提示器配有固定支架可随身携带</w:t>
            </w:r>
            <w:r>
              <w:rPr>
                <w:rFonts w:hint="eastAsia"/>
              </w:rPr>
              <w:t>,</w:t>
            </w:r>
            <w:r>
              <w:rPr>
                <w:rFonts w:hint="eastAsia"/>
              </w:rPr>
              <w:t>带</w:t>
            </w:r>
            <w:r>
              <w:rPr>
                <w:rFonts w:hint="eastAsia"/>
              </w:rPr>
              <w:t>Micro-USB</w:t>
            </w:r>
            <w:r>
              <w:rPr>
                <w:rFonts w:hint="eastAsia"/>
              </w:rPr>
              <w:t>充电接口。</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个</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8</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盲人语音水壶</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性能要求：</w:t>
            </w:r>
          </w:p>
          <w:p w:rsidR="00C63DAD" w:rsidRDefault="00C63DAD" w:rsidP="00C63DAD">
            <w:r>
              <w:rPr>
                <w:rFonts w:hint="eastAsia"/>
              </w:rPr>
              <w:t>1)</w:t>
            </w:r>
            <w:r>
              <w:rPr>
                <w:rFonts w:hint="eastAsia"/>
              </w:rPr>
              <w:t>功率：≥</w:t>
            </w:r>
            <w:r>
              <w:rPr>
                <w:rFonts w:hint="eastAsia"/>
              </w:rPr>
              <w:t xml:space="preserve">1700W </w:t>
            </w:r>
          </w:p>
          <w:p w:rsidR="00C63DAD" w:rsidRDefault="00C63DAD" w:rsidP="00C63DAD">
            <w:r>
              <w:rPr>
                <w:rFonts w:hint="eastAsia"/>
              </w:rPr>
              <w:t xml:space="preserve"> 2)</w:t>
            </w:r>
            <w:r>
              <w:rPr>
                <w:rFonts w:hint="eastAsia"/>
              </w:rPr>
              <w:t>容量：≥</w:t>
            </w:r>
            <w:r>
              <w:rPr>
                <w:rFonts w:hint="eastAsia"/>
              </w:rPr>
              <w:t xml:space="preserve">1.7L </w:t>
            </w:r>
          </w:p>
          <w:p w:rsidR="00C63DAD" w:rsidRDefault="00C63DAD" w:rsidP="00C63DAD">
            <w:r>
              <w:rPr>
                <w:rFonts w:hint="eastAsia"/>
              </w:rPr>
              <w:t>3)</w:t>
            </w:r>
            <w:r>
              <w:rPr>
                <w:rFonts w:hint="eastAsia"/>
              </w:rPr>
              <w:t>防干烧断电保护</w:t>
            </w:r>
            <w:r>
              <w:rPr>
                <w:rFonts w:hint="eastAsia"/>
              </w:rPr>
              <w:t xml:space="preserve">            </w:t>
            </w:r>
          </w:p>
          <w:p w:rsidR="00C63DAD" w:rsidRDefault="00C63DAD" w:rsidP="00C63DAD">
            <w:r>
              <w:rPr>
                <w:rFonts w:hint="eastAsia"/>
              </w:rPr>
              <w:t>★</w:t>
            </w:r>
            <w:r>
              <w:rPr>
                <w:rFonts w:hint="eastAsia"/>
              </w:rPr>
              <w:t>4.</w:t>
            </w:r>
            <w:r>
              <w:rPr>
                <w:rFonts w:hint="eastAsia"/>
              </w:rPr>
              <w:t>材质要求：内胆需使用</w:t>
            </w:r>
            <w:r>
              <w:rPr>
                <w:rFonts w:hint="eastAsia"/>
              </w:rPr>
              <w:t>304</w:t>
            </w:r>
            <w:r>
              <w:rPr>
                <w:rFonts w:hint="eastAsia"/>
              </w:rPr>
              <w:t>不锈钢一体成型，外壳食品级聚丙烯。</w:t>
            </w:r>
          </w:p>
          <w:p w:rsidR="00C63DAD" w:rsidRDefault="00C63DAD" w:rsidP="00C63DAD">
            <w:r>
              <w:rPr>
                <w:rFonts w:hint="eastAsia"/>
              </w:rPr>
              <w:t>★</w:t>
            </w:r>
            <w:r>
              <w:rPr>
                <w:rFonts w:hint="eastAsia"/>
              </w:rPr>
              <w:t>5.</w:t>
            </w:r>
            <w:r>
              <w:rPr>
                <w:rFonts w:hint="eastAsia"/>
              </w:rPr>
              <w:t>功能要求：</w:t>
            </w:r>
          </w:p>
          <w:p w:rsidR="00C63DAD" w:rsidRDefault="00C63DAD" w:rsidP="00C63DAD">
            <w:r>
              <w:rPr>
                <w:rFonts w:hint="eastAsia"/>
              </w:rPr>
              <w:t>1</w:t>
            </w:r>
            <w:r>
              <w:rPr>
                <w:rFonts w:hint="eastAsia"/>
              </w:rPr>
              <w:t>）水壶全程可语音、闪光、震动提示（通电提示；开始烧水、水烧开提示；开启、关闭保温模式提示）</w:t>
            </w:r>
          </w:p>
          <w:p w:rsidR="00C63DAD" w:rsidRDefault="00C63DAD" w:rsidP="00C63DAD">
            <w:r>
              <w:rPr>
                <w:rFonts w:hint="eastAsia"/>
              </w:rPr>
              <w:t>2</w:t>
            </w:r>
            <w:r>
              <w:rPr>
                <w:rFonts w:hint="eastAsia"/>
              </w:rPr>
              <w:t>）音量由小到大</w:t>
            </w:r>
            <w:r>
              <w:rPr>
                <w:rFonts w:hint="eastAsia"/>
              </w:rPr>
              <w:t>8</w:t>
            </w:r>
            <w:r>
              <w:rPr>
                <w:rFonts w:hint="eastAsia"/>
              </w:rPr>
              <w:t>段调节；</w:t>
            </w:r>
          </w:p>
          <w:p w:rsidR="00C63DAD" w:rsidRDefault="00C63DAD" w:rsidP="00C63DAD">
            <w:r>
              <w:rPr>
                <w:rFonts w:hint="eastAsia"/>
              </w:rPr>
              <w:t>3</w:t>
            </w:r>
            <w:r>
              <w:rPr>
                <w:rFonts w:hint="eastAsia"/>
              </w:rPr>
              <w:t>）能自由选择声音、闪光、震动提示模式，震动选择为独立开关，方便视障、听障朋友快速上手使用</w:t>
            </w:r>
          </w:p>
          <w:p w:rsidR="00C63DAD" w:rsidRDefault="00C63DAD" w:rsidP="00C63DAD">
            <w:r>
              <w:rPr>
                <w:rFonts w:hint="eastAsia"/>
              </w:rPr>
              <w:t>4</w:t>
            </w:r>
            <w:r>
              <w:rPr>
                <w:rFonts w:hint="eastAsia"/>
              </w:rPr>
              <w:t>）需拥有</w:t>
            </w:r>
            <w:r>
              <w:rPr>
                <w:rFonts w:hint="eastAsia"/>
              </w:rPr>
              <w:t>3.5mm</w:t>
            </w:r>
            <w:r>
              <w:rPr>
                <w:rFonts w:hint="eastAsia"/>
              </w:rPr>
              <w:t>耳机插孔，插入耳机后可通过耳机听到更为大声</w:t>
            </w:r>
            <w:r>
              <w:rPr>
                <w:rFonts w:hint="eastAsia"/>
              </w:rPr>
              <w:lastRenderedPageBreak/>
              <w:t>的提示音，方便耳背人士使用，</w:t>
            </w:r>
          </w:p>
          <w:p w:rsidR="00C63DAD" w:rsidRDefault="00C63DAD" w:rsidP="00C63DAD">
            <w:r>
              <w:rPr>
                <w:rFonts w:hint="eastAsia"/>
              </w:rPr>
              <w:t>5</w:t>
            </w:r>
            <w:r>
              <w:rPr>
                <w:rFonts w:hint="eastAsia"/>
              </w:rPr>
              <w:t>）水壶拥有恒温主动保温功能，随时享用温水服务。</w:t>
            </w:r>
          </w:p>
          <w:p w:rsidR="00C63DAD" w:rsidRDefault="00C63DAD" w:rsidP="00C63DAD">
            <w:pPr>
              <w:widowControl/>
              <w:spacing w:before="226"/>
            </w:pPr>
            <w:r>
              <w:rPr>
                <w:rFonts w:hint="eastAsia"/>
              </w:rPr>
              <w:t>6</w:t>
            </w:r>
            <w:r>
              <w:rPr>
                <w:rFonts w:hint="eastAsia"/>
              </w:rPr>
              <w:t>）提示器配有固定支架可随身携带</w:t>
            </w:r>
            <w:r>
              <w:rPr>
                <w:rFonts w:hint="eastAsia"/>
              </w:rPr>
              <w:t>,</w:t>
            </w:r>
            <w:r>
              <w:rPr>
                <w:rFonts w:hint="eastAsia"/>
              </w:rPr>
              <w:t>带</w:t>
            </w:r>
            <w:r>
              <w:rPr>
                <w:rFonts w:hint="eastAsia"/>
              </w:rPr>
              <w:t>Micro-USB</w:t>
            </w:r>
            <w:r>
              <w:rPr>
                <w:rFonts w:hint="eastAsia"/>
              </w:rPr>
              <w:t>充电接口。</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lastRenderedPageBreak/>
              <w:t>个</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29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9</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四轮坐便椅</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jc w:val="left"/>
            </w:pPr>
            <w:r>
              <w:rPr>
                <w:rFonts w:hint="eastAsia"/>
              </w:rPr>
              <w:t>1.</w:t>
            </w:r>
            <w:r>
              <w:rPr>
                <w:rFonts w:hint="eastAsia"/>
              </w:rPr>
              <w:t>主架Φ</w:t>
            </w:r>
            <w:r>
              <w:rPr>
                <w:rFonts w:hint="eastAsia"/>
              </w:rPr>
              <w:t>22</w:t>
            </w:r>
            <w:r>
              <w:rPr>
                <w:rFonts w:hint="eastAsia"/>
              </w:rPr>
              <w:t>（加大管）铝合金雾银处理</w:t>
            </w:r>
          </w:p>
          <w:p w:rsidR="00C63DAD" w:rsidRDefault="00C63DAD" w:rsidP="00C63DAD">
            <w:pPr>
              <w:jc w:val="left"/>
            </w:pPr>
            <w:r>
              <w:rPr>
                <w:rFonts w:hint="eastAsia"/>
              </w:rPr>
              <w:t>2.</w:t>
            </w:r>
            <w:r>
              <w:rPr>
                <w:rFonts w:hint="eastAsia"/>
              </w:rPr>
              <w:t>坐板采用进口高弹棉</w:t>
            </w:r>
            <w:r>
              <w:rPr>
                <w:rFonts w:hint="eastAsia"/>
              </w:rPr>
              <w:t>.</w:t>
            </w:r>
            <w:r>
              <w:rPr>
                <w:rFonts w:hint="eastAsia"/>
              </w:rPr>
              <w:t>永不变型</w:t>
            </w:r>
            <w:r>
              <w:rPr>
                <w:rFonts w:hint="eastAsia"/>
              </w:rPr>
              <w:t>.</w:t>
            </w:r>
            <w:r>
              <w:rPr>
                <w:rFonts w:hint="eastAsia"/>
              </w:rPr>
              <w:t>坐便洗澡椅两用</w:t>
            </w:r>
          </w:p>
          <w:p w:rsidR="00C63DAD" w:rsidRDefault="00C63DAD" w:rsidP="00C63DAD">
            <w:pPr>
              <w:jc w:val="left"/>
            </w:pPr>
            <w:r>
              <w:rPr>
                <w:rFonts w:hint="eastAsia"/>
              </w:rPr>
              <w:t>3..</w:t>
            </w:r>
            <w:r>
              <w:rPr>
                <w:rFonts w:hint="eastAsia"/>
              </w:rPr>
              <w:t>前抽</w:t>
            </w:r>
            <w:r>
              <w:rPr>
                <w:rFonts w:hint="eastAsia"/>
              </w:rPr>
              <w:t>.</w:t>
            </w:r>
            <w:r>
              <w:rPr>
                <w:rFonts w:hint="eastAsia"/>
              </w:rPr>
              <w:t>上翻提桶式设计</w:t>
            </w:r>
          </w:p>
          <w:p w:rsidR="00C63DAD" w:rsidRDefault="00C63DAD" w:rsidP="00C63DAD">
            <w:pPr>
              <w:jc w:val="left"/>
            </w:pPr>
            <w:r>
              <w:rPr>
                <w:rFonts w:hint="eastAsia"/>
              </w:rPr>
              <w:t>4.</w:t>
            </w:r>
            <w:r>
              <w:rPr>
                <w:rFonts w:hint="eastAsia"/>
              </w:rPr>
              <w:t>可放在室内外</w:t>
            </w:r>
            <w:r>
              <w:rPr>
                <w:rFonts w:hint="eastAsia"/>
              </w:rPr>
              <w:t>.</w:t>
            </w:r>
            <w:r>
              <w:rPr>
                <w:rFonts w:hint="eastAsia"/>
              </w:rPr>
              <w:t>坐厕</w:t>
            </w:r>
            <w:r>
              <w:rPr>
                <w:rFonts w:hint="eastAsia"/>
              </w:rPr>
              <w:t>.</w:t>
            </w:r>
            <w:r>
              <w:rPr>
                <w:rFonts w:hint="eastAsia"/>
              </w:rPr>
              <w:t>蹲厕使用前后轮万向</w:t>
            </w:r>
            <w:r>
              <w:rPr>
                <w:rFonts w:hint="eastAsia"/>
              </w:rPr>
              <w:t>4</w:t>
            </w:r>
            <w:r>
              <w:rPr>
                <w:rFonts w:hint="eastAsia"/>
              </w:rPr>
              <w:t>寸带刹车</w:t>
            </w:r>
            <w:r>
              <w:rPr>
                <w:rFonts w:hint="eastAsia"/>
              </w:rPr>
              <w:t>.</w:t>
            </w:r>
          </w:p>
          <w:p w:rsidR="00C63DAD" w:rsidRDefault="00C63DAD" w:rsidP="00C63DAD">
            <w:pPr>
              <w:jc w:val="left"/>
            </w:pPr>
            <w:r>
              <w:rPr>
                <w:rFonts w:hint="eastAsia"/>
              </w:rPr>
              <w:t>5.</w:t>
            </w:r>
            <w:r>
              <w:rPr>
                <w:rFonts w:hint="eastAsia"/>
              </w:rPr>
              <w:t>可出入</w:t>
            </w:r>
            <w:r>
              <w:rPr>
                <w:rFonts w:hint="eastAsia"/>
              </w:rPr>
              <w:t>60CM</w:t>
            </w:r>
            <w:r>
              <w:rPr>
                <w:rFonts w:hint="eastAsia"/>
              </w:rPr>
              <w:t>的小门</w:t>
            </w:r>
            <w:r>
              <w:rPr>
                <w:rFonts w:hint="eastAsia"/>
              </w:rPr>
              <w:t xml:space="preserve">                                                                                                                                                                                                                                                                                                                                                                                                           </w:t>
            </w:r>
            <w:r>
              <w:rPr>
                <w:rFonts w:hint="eastAsia"/>
              </w:rPr>
              <w:t>材质：铝合金</w:t>
            </w:r>
            <w:r>
              <w:rPr>
                <w:rFonts w:hint="eastAsia"/>
              </w:rPr>
              <w:t xml:space="preserve">                                                                                                                                </w:t>
            </w:r>
            <w:r>
              <w:rPr>
                <w:rFonts w:hint="eastAsia"/>
              </w:rPr>
              <w:t>包装数量：一台</w:t>
            </w:r>
            <w:r>
              <w:rPr>
                <w:rFonts w:hint="eastAsia"/>
              </w:rPr>
              <w:t xml:space="preserve">                                                                                                                               </w:t>
            </w:r>
            <w:r>
              <w:rPr>
                <w:rFonts w:hint="eastAsia"/>
              </w:rPr>
              <w:t>产品尺寸：长</w:t>
            </w:r>
            <w:r>
              <w:rPr>
                <w:rFonts w:hint="eastAsia"/>
              </w:rPr>
              <w:t>53CM</w:t>
            </w:r>
            <w:r>
              <w:rPr>
                <w:rFonts w:hint="eastAsia"/>
              </w:rPr>
              <w:t>宽</w:t>
            </w:r>
            <w:r>
              <w:rPr>
                <w:rFonts w:hint="eastAsia"/>
              </w:rPr>
              <w:t>53CM</w:t>
            </w:r>
            <w:r>
              <w:rPr>
                <w:rFonts w:hint="eastAsia"/>
              </w:rPr>
              <w:t>高</w:t>
            </w:r>
            <w:r>
              <w:rPr>
                <w:rFonts w:hint="eastAsia"/>
              </w:rPr>
              <w:t xml:space="preserve">90CM </w:t>
            </w:r>
            <w:r>
              <w:rPr>
                <w:rFonts w:hint="eastAsia"/>
              </w:rPr>
              <w:t>座宽</w:t>
            </w:r>
            <w:r>
              <w:rPr>
                <w:rFonts w:hint="eastAsia"/>
              </w:rPr>
              <w:t>42C</w:t>
            </w:r>
            <w:r>
              <w:rPr>
                <w:rFonts w:hint="eastAsia"/>
              </w:rPr>
              <w:t>座高</w:t>
            </w:r>
            <w:r>
              <w:rPr>
                <w:rFonts w:hint="eastAsia"/>
              </w:rPr>
              <w:t>50CM</w:t>
            </w:r>
          </w:p>
          <w:p w:rsidR="00C63DAD" w:rsidRDefault="00C63DAD" w:rsidP="00C63DAD">
            <w:pPr>
              <w:jc w:val="left"/>
            </w:pPr>
            <w:r>
              <w:rPr>
                <w:rFonts w:hint="eastAsia"/>
              </w:rPr>
              <w:t>包装尺寸：</w:t>
            </w:r>
            <w:r>
              <w:rPr>
                <w:rFonts w:hint="eastAsia"/>
              </w:rPr>
              <w:t>54*17*78</w:t>
            </w:r>
          </w:p>
          <w:p w:rsidR="00C63DAD" w:rsidRDefault="00C63DAD" w:rsidP="00C63DAD">
            <w:pPr>
              <w:widowControl/>
              <w:spacing w:before="226"/>
            </w:pPr>
            <w:r>
              <w:rPr>
                <w:rFonts w:hint="eastAsia"/>
              </w:rPr>
              <w:t>安全承重：</w:t>
            </w:r>
            <w:r>
              <w:rPr>
                <w:rFonts w:hint="eastAsia"/>
              </w:rPr>
              <w:t>150KG</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张</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37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10</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多功能全躺轮椅</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产品符合《手动轮椅车》国家标准设计生产的执行标准</w:t>
            </w:r>
          </w:p>
          <w:p w:rsidR="00C63DAD" w:rsidRDefault="00C63DAD" w:rsidP="00C63DAD">
            <w:r>
              <w:rPr>
                <w:rFonts w:hint="eastAsia"/>
              </w:rPr>
              <w:t>车架：采用优质钢管，双交叉杆支撑结构，表面采用喷涂处理</w:t>
            </w:r>
          </w:p>
          <w:p w:rsidR="00C63DAD" w:rsidRDefault="00C63DAD" w:rsidP="00C63DAD">
            <w:r>
              <w:rPr>
                <w:rFonts w:hint="eastAsia"/>
              </w:rPr>
              <w:t>壁厚：≥</w:t>
            </w:r>
            <w:r>
              <w:rPr>
                <w:rFonts w:hint="eastAsia"/>
              </w:rPr>
              <w:t>1.0mm</w:t>
            </w:r>
            <w:r>
              <w:rPr>
                <w:rFonts w:hint="eastAsia"/>
              </w:rPr>
              <w:t>，钢管直径≥</w:t>
            </w:r>
            <w:r>
              <w:rPr>
                <w:rFonts w:hint="eastAsia"/>
              </w:rPr>
              <w:t>22mm</w:t>
            </w:r>
          </w:p>
          <w:p w:rsidR="00C63DAD" w:rsidRDefault="00C63DAD" w:rsidP="00C63DAD">
            <w:r>
              <w:rPr>
                <w:rFonts w:hint="eastAsia"/>
              </w:rPr>
              <w:t>体积：长</w:t>
            </w:r>
            <w:r>
              <w:rPr>
                <w:rFonts w:hint="eastAsia"/>
              </w:rPr>
              <w:t>1330mm*</w:t>
            </w:r>
            <w:r>
              <w:rPr>
                <w:rFonts w:hint="eastAsia"/>
              </w:rPr>
              <w:t>高</w:t>
            </w:r>
            <w:r>
              <w:rPr>
                <w:rFonts w:hint="eastAsia"/>
              </w:rPr>
              <w:t>1200mm*</w:t>
            </w:r>
            <w:r>
              <w:rPr>
                <w:rFonts w:hint="eastAsia"/>
              </w:rPr>
              <w:t>宽</w:t>
            </w:r>
            <w:r>
              <w:rPr>
                <w:rFonts w:hint="eastAsia"/>
              </w:rPr>
              <w:t>670.mm</w:t>
            </w:r>
          </w:p>
          <w:p w:rsidR="00C63DAD" w:rsidRDefault="00C63DAD" w:rsidP="00C63DAD">
            <w:r>
              <w:rPr>
                <w:rFonts w:hint="eastAsia"/>
              </w:rPr>
              <w:t>折叠宽度：</w:t>
            </w:r>
            <w:r>
              <w:rPr>
                <w:rFonts w:hint="eastAsia"/>
              </w:rPr>
              <w:t>300mm</w:t>
            </w:r>
          </w:p>
          <w:p w:rsidR="00C63DAD" w:rsidRDefault="00C63DAD" w:rsidP="00C63DAD">
            <w:r>
              <w:rPr>
                <w:rFonts w:hint="eastAsia"/>
              </w:rPr>
              <w:t>坐垫：</w:t>
            </w:r>
            <w:r>
              <w:rPr>
                <w:rFonts w:hint="eastAsia"/>
              </w:rPr>
              <w:t>460mm*450mm</w:t>
            </w:r>
            <w:r>
              <w:rPr>
                <w:rFonts w:hint="eastAsia"/>
              </w:rPr>
              <w:t>离地高度：</w:t>
            </w:r>
            <w:r>
              <w:rPr>
                <w:rFonts w:hint="eastAsia"/>
              </w:rPr>
              <w:t>510mm</w:t>
            </w:r>
          </w:p>
          <w:p w:rsidR="00C63DAD" w:rsidRDefault="00C63DAD" w:rsidP="00C63DAD">
            <w:r>
              <w:rPr>
                <w:rFonts w:hint="eastAsia"/>
              </w:rPr>
              <w:t>大轮直径：</w:t>
            </w:r>
            <w:r>
              <w:rPr>
                <w:rFonts w:hint="eastAsia"/>
              </w:rPr>
              <w:t>610mm</w:t>
            </w:r>
            <w:r>
              <w:rPr>
                <w:rFonts w:hint="eastAsia"/>
              </w:rPr>
              <w:t>小轮直径：</w:t>
            </w:r>
            <w:r>
              <w:rPr>
                <w:rFonts w:hint="eastAsia"/>
              </w:rPr>
              <w:t>170mm</w:t>
            </w:r>
            <w:r>
              <w:rPr>
                <w:rFonts w:hint="eastAsia"/>
              </w:rPr>
              <w:t>，免充气轮胎</w:t>
            </w:r>
          </w:p>
          <w:p w:rsidR="00C63DAD" w:rsidRDefault="00C63DAD" w:rsidP="00C63DAD">
            <w:r>
              <w:rPr>
                <w:rFonts w:hint="eastAsia"/>
              </w:rPr>
              <w:t>前带钢刹车</w:t>
            </w:r>
            <w:r>
              <w:rPr>
                <w:rFonts w:hint="eastAsia"/>
              </w:rPr>
              <w:t>,</w:t>
            </w:r>
            <w:r>
              <w:rPr>
                <w:rFonts w:hint="eastAsia"/>
              </w:rPr>
              <w:t>联动后手刹控制</w:t>
            </w:r>
            <w:r>
              <w:rPr>
                <w:rFonts w:hint="eastAsia"/>
              </w:rPr>
              <w:t>.</w:t>
            </w:r>
            <w:r>
              <w:rPr>
                <w:rFonts w:hint="eastAsia"/>
              </w:rPr>
              <w:t>四刹车。可折叠，带安全带，皮革扶手</w:t>
            </w:r>
            <w:r>
              <w:rPr>
                <w:rFonts w:hint="eastAsia"/>
              </w:rPr>
              <w:t>ABS</w:t>
            </w:r>
            <w:r>
              <w:rPr>
                <w:rFonts w:hint="eastAsia"/>
              </w:rPr>
              <w:t>防滑脚踏板，坚固耐用</w:t>
            </w:r>
          </w:p>
          <w:p w:rsidR="00C63DAD" w:rsidRDefault="00C63DAD" w:rsidP="00C63DAD">
            <w:r>
              <w:rPr>
                <w:rFonts w:hint="eastAsia"/>
              </w:rPr>
              <w:t>整车净重</w:t>
            </w:r>
            <w:r>
              <w:rPr>
                <w:rFonts w:hint="eastAsia"/>
              </w:rPr>
              <w:t>22.5KG</w:t>
            </w:r>
            <w:r>
              <w:rPr>
                <w:rFonts w:hint="eastAsia"/>
              </w:rPr>
              <w:t>，毛重：</w:t>
            </w:r>
            <w:r>
              <w:rPr>
                <w:rFonts w:hint="eastAsia"/>
              </w:rPr>
              <w:t>25KG</w:t>
            </w:r>
            <w:r>
              <w:rPr>
                <w:rFonts w:hint="eastAsia"/>
              </w:rPr>
              <w:t>最大负荷承载≥</w:t>
            </w:r>
            <w:r>
              <w:rPr>
                <w:rFonts w:hint="eastAsia"/>
              </w:rPr>
              <w:t>100KG</w:t>
            </w:r>
          </w:p>
          <w:p w:rsidR="00C63DAD" w:rsidRDefault="00C63DAD" w:rsidP="00C63DAD">
            <w:r>
              <w:rPr>
                <w:rFonts w:hint="eastAsia"/>
              </w:rPr>
              <w:t>整车特点：</w:t>
            </w:r>
          </w:p>
          <w:p w:rsidR="00C63DAD" w:rsidRDefault="00C63DAD" w:rsidP="00C63DAD">
            <w:pPr>
              <w:widowControl/>
              <w:spacing w:before="226"/>
            </w:pPr>
            <w:r>
              <w:rPr>
                <w:rFonts w:hint="eastAsia"/>
              </w:rPr>
              <w:t>海绵软坐垫，加长靠背可拆卸，靠背角度可调，可平躺可坐，前腿可上抬至放平、可拆卸，使用简便，环保低碳</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张</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29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11</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多功能带便盆全躺轮椅</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产品符合《手动轮椅车》国家标准设计生产的执行标准</w:t>
            </w:r>
          </w:p>
          <w:p w:rsidR="00C63DAD" w:rsidRDefault="00C63DAD" w:rsidP="00C63DAD">
            <w:r>
              <w:rPr>
                <w:rFonts w:hint="eastAsia"/>
              </w:rPr>
              <w:t>车架：采用优质钢管，双交叉杆支撑结构，表面采用喷涂处理</w:t>
            </w:r>
          </w:p>
          <w:p w:rsidR="00C63DAD" w:rsidRDefault="00C63DAD" w:rsidP="00C63DAD">
            <w:r>
              <w:rPr>
                <w:rFonts w:hint="eastAsia"/>
              </w:rPr>
              <w:t>壁厚：≥</w:t>
            </w:r>
            <w:r>
              <w:rPr>
                <w:rFonts w:hint="eastAsia"/>
              </w:rPr>
              <w:t>1.0mm</w:t>
            </w:r>
            <w:r>
              <w:rPr>
                <w:rFonts w:hint="eastAsia"/>
              </w:rPr>
              <w:t>，钢管直径≥</w:t>
            </w:r>
            <w:r>
              <w:rPr>
                <w:rFonts w:hint="eastAsia"/>
              </w:rPr>
              <w:t>22mm</w:t>
            </w:r>
          </w:p>
          <w:p w:rsidR="00C63DAD" w:rsidRDefault="00C63DAD" w:rsidP="00C63DAD">
            <w:r>
              <w:rPr>
                <w:rFonts w:hint="eastAsia"/>
              </w:rPr>
              <w:t>体积：长</w:t>
            </w:r>
            <w:r>
              <w:rPr>
                <w:rFonts w:hint="eastAsia"/>
              </w:rPr>
              <w:t>1330mm*</w:t>
            </w:r>
            <w:r>
              <w:rPr>
                <w:rFonts w:hint="eastAsia"/>
              </w:rPr>
              <w:t>高</w:t>
            </w:r>
            <w:r>
              <w:rPr>
                <w:rFonts w:hint="eastAsia"/>
              </w:rPr>
              <w:t>1200mm*</w:t>
            </w:r>
            <w:r>
              <w:rPr>
                <w:rFonts w:hint="eastAsia"/>
              </w:rPr>
              <w:t>宽</w:t>
            </w:r>
            <w:r>
              <w:rPr>
                <w:rFonts w:hint="eastAsia"/>
              </w:rPr>
              <w:t>670.mm</w:t>
            </w:r>
          </w:p>
          <w:p w:rsidR="00C63DAD" w:rsidRDefault="00C63DAD" w:rsidP="00C63DAD">
            <w:r>
              <w:rPr>
                <w:rFonts w:hint="eastAsia"/>
              </w:rPr>
              <w:t>折叠宽度：</w:t>
            </w:r>
            <w:r>
              <w:rPr>
                <w:rFonts w:hint="eastAsia"/>
              </w:rPr>
              <w:t>300mm</w:t>
            </w:r>
          </w:p>
          <w:p w:rsidR="00C63DAD" w:rsidRDefault="00C63DAD" w:rsidP="00C63DAD">
            <w:r>
              <w:rPr>
                <w:rFonts w:hint="eastAsia"/>
              </w:rPr>
              <w:t>坐垫：</w:t>
            </w:r>
            <w:r>
              <w:rPr>
                <w:rFonts w:hint="eastAsia"/>
              </w:rPr>
              <w:t>460mm*450mm</w:t>
            </w:r>
            <w:r>
              <w:rPr>
                <w:rFonts w:hint="eastAsia"/>
              </w:rPr>
              <w:t>离地高度：</w:t>
            </w:r>
            <w:r>
              <w:rPr>
                <w:rFonts w:hint="eastAsia"/>
              </w:rPr>
              <w:t>510mm</w:t>
            </w:r>
          </w:p>
          <w:p w:rsidR="00C63DAD" w:rsidRDefault="00C63DAD" w:rsidP="00C63DAD">
            <w:r>
              <w:rPr>
                <w:rFonts w:hint="eastAsia"/>
              </w:rPr>
              <w:t>大轮直径：</w:t>
            </w:r>
            <w:r>
              <w:rPr>
                <w:rFonts w:hint="eastAsia"/>
              </w:rPr>
              <w:t>610mm</w:t>
            </w:r>
            <w:r>
              <w:rPr>
                <w:rFonts w:hint="eastAsia"/>
              </w:rPr>
              <w:t>小轮直径：</w:t>
            </w:r>
            <w:r>
              <w:rPr>
                <w:rFonts w:hint="eastAsia"/>
              </w:rPr>
              <w:t>170mm</w:t>
            </w:r>
            <w:r>
              <w:rPr>
                <w:rFonts w:hint="eastAsia"/>
              </w:rPr>
              <w:t>，免充气轮胎</w:t>
            </w:r>
          </w:p>
          <w:p w:rsidR="00C63DAD" w:rsidRDefault="00C63DAD" w:rsidP="00C63DAD">
            <w:r>
              <w:rPr>
                <w:rFonts w:hint="eastAsia"/>
              </w:rPr>
              <w:t>前带钢刹车</w:t>
            </w:r>
            <w:r>
              <w:rPr>
                <w:rFonts w:hint="eastAsia"/>
              </w:rPr>
              <w:t>,</w:t>
            </w:r>
            <w:r>
              <w:rPr>
                <w:rFonts w:hint="eastAsia"/>
              </w:rPr>
              <w:t>联动后手刹控制</w:t>
            </w:r>
            <w:r>
              <w:rPr>
                <w:rFonts w:hint="eastAsia"/>
              </w:rPr>
              <w:t>.</w:t>
            </w:r>
            <w:r>
              <w:rPr>
                <w:rFonts w:hint="eastAsia"/>
              </w:rPr>
              <w:t>四刹车。可折叠，带安全带，皮革扶手</w:t>
            </w:r>
          </w:p>
          <w:p w:rsidR="00C63DAD" w:rsidRDefault="00C63DAD" w:rsidP="00C63DAD">
            <w:r>
              <w:rPr>
                <w:rFonts w:hint="eastAsia"/>
              </w:rPr>
              <w:t>ABS</w:t>
            </w:r>
            <w:r>
              <w:rPr>
                <w:rFonts w:hint="eastAsia"/>
              </w:rPr>
              <w:t>防滑脚踏板，坚固耐用整车净重</w:t>
            </w:r>
            <w:r>
              <w:rPr>
                <w:rFonts w:hint="eastAsia"/>
              </w:rPr>
              <w:t>22.5KG</w:t>
            </w:r>
            <w:r>
              <w:rPr>
                <w:rFonts w:hint="eastAsia"/>
              </w:rPr>
              <w:t>，毛重：</w:t>
            </w:r>
            <w:r>
              <w:rPr>
                <w:rFonts w:hint="eastAsia"/>
              </w:rPr>
              <w:t>25KG</w:t>
            </w:r>
            <w:r>
              <w:rPr>
                <w:rFonts w:hint="eastAsia"/>
              </w:rPr>
              <w:t>最大负荷承载≥</w:t>
            </w:r>
            <w:r>
              <w:rPr>
                <w:rFonts w:hint="eastAsia"/>
              </w:rPr>
              <w:t>100KG</w:t>
            </w:r>
          </w:p>
          <w:p w:rsidR="00C63DAD" w:rsidRDefault="00C63DAD" w:rsidP="00C63DAD">
            <w:r>
              <w:rPr>
                <w:rFonts w:hint="eastAsia"/>
              </w:rPr>
              <w:t>整车特点：</w:t>
            </w:r>
          </w:p>
          <w:p w:rsidR="00C63DAD" w:rsidRDefault="00C63DAD" w:rsidP="00C63DAD">
            <w:pPr>
              <w:widowControl/>
              <w:spacing w:before="226"/>
            </w:pPr>
            <w:r>
              <w:rPr>
                <w:rFonts w:hint="eastAsia"/>
              </w:rPr>
              <w:t>海绵软坐垫，圆形带盖环保便桶，加长靠背可拆卸，靠背角度可调，可半躺可平躺可坐，前腿可上抬至放平，使用简便，环保低碳</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张</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12</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声光盲杖</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C63DAD" w:rsidRDefault="00C63DAD" w:rsidP="00C63DAD">
            <w:r>
              <w:rPr>
                <w:rFonts w:hint="eastAsia"/>
              </w:rPr>
              <w:t>1.</w:t>
            </w:r>
            <w:r>
              <w:rPr>
                <w:rFonts w:hint="eastAsia"/>
              </w:rPr>
              <w:t>产品组成：手柄、声光报警器、杖体、杖尖</w:t>
            </w:r>
          </w:p>
          <w:p w:rsidR="00C63DAD" w:rsidRDefault="00C63DAD" w:rsidP="00C63DAD">
            <w:r>
              <w:rPr>
                <w:rFonts w:hint="eastAsia"/>
              </w:rPr>
              <w:t>2.</w:t>
            </w:r>
            <w:r>
              <w:rPr>
                <w:rFonts w:hint="eastAsia"/>
              </w:rPr>
              <w:t>性能参数：</w:t>
            </w:r>
          </w:p>
          <w:p w:rsidR="00C63DAD" w:rsidRDefault="00C63DAD" w:rsidP="00C63DAD">
            <w:r>
              <w:rPr>
                <w:rFonts w:hint="eastAsia"/>
              </w:rPr>
              <w:t>1</w:t>
            </w:r>
            <w:r>
              <w:rPr>
                <w:rFonts w:hint="eastAsia"/>
              </w:rPr>
              <w:t>）手柄结构设计适合盲杖使用中多种正确握持，声光报警器可以帮助盲人</w:t>
            </w:r>
            <w:r>
              <w:rPr>
                <w:rFonts w:hint="eastAsia"/>
              </w:rPr>
              <w:t xml:space="preserve">  </w:t>
            </w:r>
            <w:r>
              <w:rPr>
                <w:rFonts w:hint="eastAsia"/>
              </w:rPr>
              <w:t>求助。</w:t>
            </w:r>
          </w:p>
          <w:p w:rsidR="00C63DAD" w:rsidRDefault="00C63DAD" w:rsidP="00C63DAD">
            <w:r>
              <w:rPr>
                <w:rFonts w:hint="eastAsia"/>
              </w:rPr>
              <w:t xml:space="preserve">2 </w:t>
            </w:r>
            <w:r>
              <w:rPr>
                <w:rFonts w:hint="eastAsia"/>
              </w:rPr>
              <w:t>）</w:t>
            </w:r>
            <w:r>
              <w:rPr>
                <w:rFonts w:hint="eastAsia"/>
              </w:rPr>
              <w:t xml:space="preserve"> </w:t>
            </w:r>
            <w:r>
              <w:rPr>
                <w:rFonts w:hint="eastAsia"/>
              </w:rPr>
              <w:t>杖尖采适合在水泥、</w:t>
            </w:r>
            <w:r>
              <w:rPr>
                <w:rFonts w:hint="eastAsia"/>
              </w:rPr>
              <w:t xml:space="preserve"> </w:t>
            </w:r>
            <w:r>
              <w:rPr>
                <w:rFonts w:hint="eastAsia"/>
              </w:rPr>
              <w:t>沥青、</w:t>
            </w:r>
            <w:r>
              <w:rPr>
                <w:rFonts w:hint="eastAsia"/>
              </w:rPr>
              <w:t xml:space="preserve"> </w:t>
            </w:r>
            <w:r>
              <w:rPr>
                <w:rFonts w:hint="eastAsia"/>
              </w:rPr>
              <w:t>砖质等硬质路面上使用，</w:t>
            </w:r>
            <w:r>
              <w:rPr>
                <w:rFonts w:hint="eastAsia"/>
              </w:rPr>
              <w:t xml:space="preserve"> </w:t>
            </w:r>
            <w:r>
              <w:rPr>
                <w:rFonts w:hint="eastAsia"/>
              </w:rPr>
              <w:t>易更换</w:t>
            </w:r>
          </w:p>
          <w:p w:rsidR="00C63DAD" w:rsidRDefault="00C63DAD" w:rsidP="00C63DAD">
            <w:r>
              <w:rPr>
                <w:rFonts w:hint="eastAsia"/>
              </w:rPr>
              <w:t>3.</w:t>
            </w:r>
            <w:r>
              <w:rPr>
                <w:rFonts w:hint="eastAsia"/>
              </w:rPr>
              <w:t>规格：</w:t>
            </w:r>
          </w:p>
          <w:p w:rsidR="00C63DAD" w:rsidRDefault="00C63DAD" w:rsidP="00C63DAD">
            <w:r>
              <w:rPr>
                <w:rFonts w:hint="eastAsia"/>
              </w:rPr>
              <w:t>1</w:t>
            </w:r>
            <w:r>
              <w:rPr>
                <w:rFonts w:hint="eastAsia"/>
              </w:rPr>
              <w:t>）整杖长度：</w:t>
            </w:r>
            <w:r>
              <w:rPr>
                <w:rFonts w:hint="eastAsia"/>
              </w:rPr>
              <w:t>132cm</w:t>
            </w:r>
            <w:r>
              <w:rPr>
                <w:rFonts w:hint="eastAsia"/>
              </w:rPr>
              <w:t>；</w:t>
            </w:r>
            <w:r>
              <w:rPr>
                <w:rFonts w:hint="eastAsia"/>
              </w:rPr>
              <w:t>2</w:t>
            </w:r>
            <w:r>
              <w:rPr>
                <w:rFonts w:hint="eastAsia"/>
              </w:rPr>
              <w:t>）折叠后长度：</w:t>
            </w:r>
            <w:r>
              <w:rPr>
                <w:rFonts w:hint="eastAsia"/>
              </w:rPr>
              <w:t>35cm</w:t>
            </w:r>
          </w:p>
          <w:p w:rsidR="00C63DAD" w:rsidRDefault="00C63DAD" w:rsidP="00C63DAD">
            <w:r>
              <w:rPr>
                <w:rFonts w:hint="eastAsia"/>
              </w:rPr>
              <w:t>4.</w:t>
            </w:r>
            <w:r>
              <w:rPr>
                <w:rFonts w:hint="eastAsia"/>
              </w:rPr>
              <w:t>材质：</w:t>
            </w:r>
          </w:p>
          <w:p w:rsidR="00C63DAD" w:rsidRDefault="00C63DAD" w:rsidP="00C63DAD">
            <w:r>
              <w:rPr>
                <w:rFonts w:hint="eastAsia"/>
              </w:rPr>
              <w:t>1</w:t>
            </w:r>
            <w:r>
              <w:rPr>
                <w:rFonts w:hint="eastAsia"/>
              </w:rPr>
              <w:t>）杆身采用铝合金</w:t>
            </w:r>
          </w:p>
          <w:p w:rsidR="00C63DAD" w:rsidRDefault="00C63DAD" w:rsidP="00C63DAD">
            <w:r>
              <w:rPr>
                <w:rFonts w:hint="eastAsia"/>
              </w:rPr>
              <w:t>2</w:t>
            </w:r>
            <w:r>
              <w:rPr>
                <w:rFonts w:hint="eastAsia"/>
              </w:rPr>
              <w:t>）杆身均贴有反光膜，反光色不低于四级反光膜亮度</w:t>
            </w:r>
          </w:p>
          <w:p w:rsidR="00C63DAD" w:rsidRDefault="00C63DAD" w:rsidP="00C63DAD">
            <w:r>
              <w:rPr>
                <w:rFonts w:hint="eastAsia"/>
              </w:rPr>
              <w:t>3</w:t>
            </w:r>
            <w:r>
              <w:rPr>
                <w:rFonts w:hint="eastAsia"/>
              </w:rPr>
              <w:t>）手柄握把采用</w:t>
            </w:r>
            <w:r>
              <w:rPr>
                <w:rFonts w:hint="eastAsia"/>
              </w:rPr>
              <w:t xml:space="preserve"> EVA </w:t>
            </w:r>
            <w:r>
              <w:rPr>
                <w:rFonts w:hint="eastAsia"/>
              </w:rPr>
              <w:t>材质，无毒、无害、抗菌、防滑、绝缘</w:t>
            </w:r>
          </w:p>
          <w:p w:rsidR="00C63DAD" w:rsidRDefault="00C63DAD" w:rsidP="00C63DAD">
            <w:r>
              <w:rPr>
                <w:rFonts w:hint="eastAsia"/>
              </w:rPr>
              <w:t>4</w:t>
            </w:r>
            <w:r>
              <w:rPr>
                <w:rFonts w:hint="eastAsia"/>
              </w:rPr>
              <w:t>）杖尖采用尼龙加纤维，耐磨、绝缘</w:t>
            </w:r>
          </w:p>
          <w:p w:rsidR="00C63DAD" w:rsidRDefault="00C63DAD" w:rsidP="00C63DAD">
            <w:r>
              <w:rPr>
                <w:rFonts w:hint="eastAsia"/>
              </w:rPr>
              <w:t>5.</w:t>
            </w:r>
            <w:r>
              <w:rPr>
                <w:rFonts w:hint="eastAsia"/>
              </w:rPr>
              <w:t>功能：</w:t>
            </w:r>
          </w:p>
          <w:p w:rsidR="00C63DAD" w:rsidRDefault="00C63DAD" w:rsidP="00C63DAD">
            <w:r>
              <w:rPr>
                <w:rFonts w:hint="eastAsia"/>
              </w:rPr>
              <w:t>1</w:t>
            </w:r>
            <w:r>
              <w:rPr>
                <w:rFonts w:hint="eastAsia"/>
              </w:rPr>
              <w:t>）具有振动传导信号功能，有敲</w:t>
            </w:r>
            <w:r>
              <w:rPr>
                <w:rFonts w:hint="eastAsia"/>
              </w:rPr>
              <w:lastRenderedPageBreak/>
              <w:t>击声反馈</w:t>
            </w:r>
          </w:p>
          <w:p w:rsidR="00C63DAD" w:rsidRDefault="00C63DAD" w:rsidP="00C63DAD">
            <w:r>
              <w:rPr>
                <w:rFonts w:hint="eastAsia"/>
              </w:rPr>
              <w:t>2</w:t>
            </w:r>
            <w:r>
              <w:rPr>
                <w:rFonts w:hint="eastAsia"/>
              </w:rPr>
              <w:t>）具备声光提醒，帮助盲人在行走时提示车辆和行人注意</w:t>
            </w:r>
            <w:r>
              <w:rPr>
                <w:rFonts w:hint="eastAsia"/>
              </w:rPr>
              <w:t>;</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lastRenderedPageBreak/>
              <w:t>只</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30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13</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路面硬化</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、原地面平整处理；</w:t>
            </w:r>
          </w:p>
          <w:p w:rsidR="00C63DAD" w:rsidRDefault="00C63DAD" w:rsidP="00C63DAD">
            <w:r>
              <w:rPr>
                <w:rFonts w:hint="eastAsia"/>
              </w:rPr>
              <w:t>2</w:t>
            </w:r>
            <w:r>
              <w:rPr>
                <w:rFonts w:hint="eastAsia"/>
              </w:rPr>
              <w:t>、采用蛙式打夯机夯土夯实，夯实遍数</w:t>
            </w:r>
            <w:r>
              <w:rPr>
                <w:rFonts w:hint="eastAsia"/>
              </w:rPr>
              <w:t>3</w:t>
            </w:r>
            <w:r>
              <w:rPr>
                <w:rFonts w:hint="eastAsia"/>
              </w:rPr>
              <w:t>遍—</w:t>
            </w:r>
            <w:r>
              <w:rPr>
                <w:rFonts w:hint="eastAsia"/>
              </w:rPr>
              <w:t>4</w:t>
            </w:r>
            <w:r>
              <w:rPr>
                <w:rFonts w:hint="eastAsia"/>
              </w:rPr>
              <w:t>遍，垫层浇筑前将原土表面提前</w:t>
            </w:r>
            <w:r>
              <w:rPr>
                <w:rFonts w:hint="eastAsia"/>
              </w:rPr>
              <w:t>1-2</w:t>
            </w:r>
            <w:r>
              <w:rPr>
                <w:rFonts w:hint="eastAsia"/>
              </w:rPr>
              <w:t>个小时均匀洒水湿润；</w:t>
            </w:r>
          </w:p>
          <w:p w:rsidR="00C63DAD" w:rsidRDefault="00C63DAD" w:rsidP="00C63DAD">
            <w:r>
              <w:rPr>
                <w:rFonts w:hint="eastAsia"/>
              </w:rPr>
              <w:t>3</w:t>
            </w:r>
            <w:r>
              <w:rPr>
                <w:rFonts w:hint="eastAsia"/>
              </w:rPr>
              <w:t>、</w:t>
            </w:r>
            <w:r>
              <w:rPr>
                <w:rFonts w:hint="eastAsia"/>
              </w:rPr>
              <w:t>80mm</w:t>
            </w:r>
            <w:r>
              <w:rPr>
                <w:rFonts w:hint="eastAsia"/>
              </w:rPr>
              <w:t>至</w:t>
            </w:r>
            <w:r>
              <w:rPr>
                <w:rFonts w:hint="eastAsia"/>
              </w:rPr>
              <w:t>100mm</w:t>
            </w:r>
            <w:r>
              <w:rPr>
                <w:rFonts w:hint="eastAsia"/>
              </w:rPr>
              <w:t>厚混凝土垫层，水泥选用低水化热的普通硅酸盐或矿渣</w:t>
            </w:r>
            <w:r>
              <w:rPr>
                <w:rFonts w:hint="eastAsia"/>
              </w:rPr>
              <w:t>32.5R</w:t>
            </w:r>
            <w:r>
              <w:rPr>
                <w:rFonts w:hint="eastAsia"/>
              </w:rPr>
              <w:t>水泥。石子选用连续级配好的碎石，含泥量小于</w:t>
            </w:r>
            <w:r>
              <w:rPr>
                <w:rFonts w:hint="eastAsia"/>
              </w:rPr>
              <w:t>0.8%</w:t>
            </w:r>
            <w:r>
              <w:rPr>
                <w:rFonts w:hint="eastAsia"/>
              </w:rPr>
              <w:t>，严禁含有杂物。砂子选用中砂，含泥量小于</w:t>
            </w:r>
            <w:r>
              <w:rPr>
                <w:rFonts w:hint="eastAsia"/>
              </w:rPr>
              <w:t>2%</w:t>
            </w:r>
            <w:r>
              <w:rPr>
                <w:rFonts w:hint="eastAsia"/>
              </w:rPr>
              <w:t>，不得含有杂物；</w:t>
            </w:r>
          </w:p>
          <w:p w:rsidR="00C63DAD" w:rsidRDefault="00C63DAD" w:rsidP="00C63DAD">
            <w:pPr>
              <w:widowControl/>
              <w:spacing w:before="226"/>
            </w:pPr>
            <w:r>
              <w:rPr>
                <w:rFonts w:hint="eastAsia"/>
              </w:rPr>
              <w:t>4</w:t>
            </w:r>
            <w:r>
              <w:rPr>
                <w:rFonts w:hint="eastAsia"/>
              </w:rPr>
              <w:t>、场地表面坡度应符合要求，排水坡度作成不小于</w:t>
            </w:r>
            <w:r>
              <w:rPr>
                <w:rFonts w:hint="eastAsia"/>
              </w:rPr>
              <w:t>3%</w:t>
            </w:r>
            <w:r>
              <w:rPr>
                <w:rFonts w:hint="eastAsia"/>
              </w:rPr>
              <w:t>的坡度；</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平方</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196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14</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坡度改造</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、采用蛙式打夯机夯土夯实，夯实遍数</w:t>
            </w:r>
            <w:r>
              <w:rPr>
                <w:rFonts w:hint="eastAsia"/>
              </w:rPr>
              <w:t>3</w:t>
            </w:r>
            <w:r>
              <w:rPr>
                <w:rFonts w:hint="eastAsia"/>
              </w:rPr>
              <w:t>遍—</w:t>
            </w:r>
            <w:r>
              <w:rPr>
                <w:rFonts w:hint="eastAsia"/>
              </w:rPr>
              <w:t>4</w:t>
            </w:r>
            <w:r>
              <w:rPr>
                <w:rFonts w:hint="eastAsia"/>
              </w:rPr>
              <w:t>遍，垫层浇筑前将原土表面提前</w:t>
            </w:r>
            <w:r>
              <w:rPr>
                <w:rFonts w:hint="eastAsia"/>
              </w:rPr>
              <w:t>1-2</w:t>
            </w:r>
            <w:r>
              <w:rPr>
                <w:rFonts w:hint="eastAsia"/>
              </w:rPr>
              <w:t>个小时均匀洒水湿润；</w:t>
            </w:r>
          </w:p>
          <w:p w:rsidR="00C63DAD" w:rsidRDefault="00C63DAD" w:rsidP="00C63DAD">
            <w:pPr>
              <w:widowControl/>
              <w:spacing w:before="226"/>
            </w:pPr>
            <w:r>
              <w:rPr>
                <w:rFonts w:hint="eastAsia"/>
              </w:rPr>
              <w:t>2</w:t>
            </w:r>
            <w:r>
              <w:rPr>
                <w:rFonts w:hint="eastAsia"/>
              </w:rPr>
              <w:t>、</w:t>
            </w:r>
            <w:r>
              <w:rPr>
                <w:rFonts w:hint="eastAsia"/>
              </w:rPr>
              <w:t>80mm</w:t>
            </w:r>
            <w:r>
              <w:rPr>
                <w:rFonts w:hint="eastAsia"/>
              </w:rPr>
              <w:t>至</w:t>
            </w:r>
            <w:r>
              <w:rPr>
                <w:rFonts w:hint="eastAsia"/>
              </w:rPr>
              <w:t>100mm</w:t>
            </w:r>
            <w:r>
              <w:rPr>
                <w:rFonts w:hint="eastAsia"/>
              </w:rPr>
              <w:t>厚混凝土垫层，水泥选用低水化热的普通硅酸盐或矿渣</w:t>
            </w:r>
            <w:r>
              <w:rPr>
                <w:rFonts w:hint="eastAsia"/>
              </w:rPr>
              <w:t>32.5R</w:t>
            </w:r>
            <w:r>
              <w:rPr>
                <w:rFonts w:hint="eastAsia"/>
              </w:rPr>
              <w:t>水泥。石子选用连续级配好的碎石，含泥量小于</w:t>
            </w:r>
            <w:r>
              <w:rPr>
                <w:rFonts w:hint="eastAsia"/>
              </w:rPr>
              <w:t>0.8%</w:t>
            </w:r>
            <w:r>
              <w:rPr>
                <w:rFonts w:hint="eastAsia"/>
              </w:rPr>
              <w:t>，严禁含有杂物。砂子选用中砂，含泥量小于</w:t>
            </w:r>
            <w:r>
              <w:rPr>
                <w:rFonts w:hint="eastAsia"/>
              </w:rPr>
              <w:t>2%</w:t>
            </w:r>
            <w:r>
              <w:rPr>
                <w:rFonts w:hint="eastAsia"/>
              </w:rPr>
              <w:t>，不得含有杂物；</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平方</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15.35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15</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床边扶手</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pPr>
            <w:r>
              <w:rPr>
                <w:rFonts w:hint="eastAsia"/>
              </w:rPr>
              <w:t>表面烤漆，不锈钢材质，</w:t>
            </w:r>
            <w:r>
              <w:rPr>
                <w:rFonts w:hint="eastAsia"/>
              </w:rPr>
              <w:t>300KG</w:t>
            </w:r>
            <w:r>
              <w:rPr>
                <w:rFonts w:hint="eastAsia"/>
              </w:rPr>
              <w:t>承重；</w:t>
            </w:r>
          </w:p>
          <w:p w:rsidR="00C63DAD" w:rsidRDefault="00C63DAD" w:rsidP="00C63DAD">
            <w:pPr>
              <w:widowControl/>
              <w:spacing w:before="226"/>
            </w:pPr>
            <w:r>
              <w:rPr>
                <w:rFonts w:hint="eastAsia"/>
              </w:rPr>
              <w:t>尺寸：</w:t>
            </w:r>
            <w:r>
              <w:rPr>
                <w:rFonts w:hint="eastAsia"/>
              </w:rPr>
              <w:t>230mm*480mm</w:t>
            </w:r>
          </w:p>
          <w:p w:rsidR="00C63DAD" w:rsidRDefault="00C63DAD" w:rsidP="00C63DAD">
            <w:pPr>
              <w:widowControl/>
              <w:spacing w:before="226"/>
            </w:pPr>
            <w:r>
              <w:rPr>
                <w:rFonts w:hint="eastAsia"/>
              </w:rPr>
              <w:t>底座钢板尺寸：</w:t>
            </w:r>
            <w:r>
              <w:rPr>
                <w:rFonts w:hint="eastAsia"/>
              </w:rPr>
              <w:t xml:space="preserve">200mm*300mm  </w:t>
            </w:r>
            <w:r>
              <w:rPr>
                <w:rFonts w:hint="eastAsia"/>
              </w:rPr>
              <w:t>钢板厚度</w:t>
            </w:r>
            <w:r>
              <w:rPr>
                <w:rFonts w:hint="eastAsia"/>
              </w:rPr>
              <w:t>4mm</w:t>
            </w:r>
          </w:p>
          <w:p w:rsidR="00C63DAD" w:rsidRDefault="00C63DAD" w:rsidP="00C63DAD">
            <w:pPr>
              <w:widowControl/>
              <w:spacing w:before="226"/>
            </w:pPr>
            <w:r>
              <w:rPr>
                <w:rFonts w:hint="eastAsia"/>
              </w:rPr>
              <w:t>钢管直径：</w:t>
            </w:r>
            <w:r>
              <w:rPr>
                <w:rFonts w:hint="eastAsia"/>
              </w:rPr>
              <w:t>20mm</w:t>
            </w:r>
          </w:p>
          <w:p w:rsidR="00C63DAD" w:rsidRDefault="00C63DAD" w:rsidP="00C63DAD">
            <w:pPr>
              <w:widowControl/>
              <w:spacing w:before="226"/>
            </w:pPr>
            <w:r>
              <w:rPr>
                <w:rFonts w:hint="eastAsia"/>
              </w:rPr>
              <w:t>钢管壁厚度：</w:t>
            </w:r>
            <w:r>
              <w:rPr>
                <w:rFonts w:hint="eastAsia"/>
              </w:rPr>
              <w:t>2.5mm</w:t>
            </w:r>
          </w:p>
          <w:p w:rsidR="00C63DAD" w:rsidRDefault="00C63DAD" w:rsidP="00C63DAD">
            <w:pPr>
              <w:widowControl/>
              <w:spacing w:before="226"/>
            </w:pPr>
            <w:r>
              <w:rPr>
                <w:rFonts w:hint="eastAsia"/>
              </w:rPr>
              <w:t>无障碍床边扶手</w:t>
            </w:r>
            <w:r>
              <w:rPr>
                <w:rFonts w:hint="eastAsia"/>
              </w:rPr>
              <w:t>--</w:t>
            </w:r>
            <w:r>
              <w:rPr>
                <w:rFonts w:hint="eastAsia"/>
              </w:rPr>
              <w:t>防滑升级款</w:t>
            </w:r>
          </w:p>
          <w:p w:rsidR="00C63DAD" w:rsidRDefault="00C63DAD" w:rsidP="00C63DAD">
            <w:pPr>
              <w:pStyle w:val="a1"/>
              <w:ind w:firstLineChars="0" w:firstLine="0"/>
            </w:pPr>
            <w:r w:rsidRPr="00C63DAD">
              <w:rPr>
                <w:rFonts w:ascii="宋体" w:eastAsia="宋体" w:hAnsi="宋体" w:cs="宋体" w:hint="eastAsia"/>
                <w:sz w:val="21"/>
                <w:szCs w:val="21"/>
              </w:rPr>
              <w:t>质量、安全、符合国家标准</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个</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34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16</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助行器</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采用双弯设计，</w:t>
            </w:r>
            <w:r>
              <w:rPr>
                <w:rFonts w:hint="eastAsia"/>
              </w:rPr>
              <w:t>H</w:t>
            </w:r>
            <w:r>
              <w:rPr>
                <w:rFonts w:hint="eastAsia"/>
              </w:rPr>
              <w:t>杆扁管</w:t>
            </w:r>
          </w:p>
          <w:p w:rsidR="00C63DAD" w:rsidRDefault="00C63DAD" w:rsidP="00C63DAD">
            <w:r>
              <w:rPr>
                <w:rFonts w:hint="eastAsia"/>
              </w:rPr>
              <w:t>2.</w:t>
            </w:r>
            <w:r>
              <w:rPr>
                <w:rFonts w:hint="eastAsia"/>
              </w:rPr>
              <w:t>移动式和固定式两用，满足使用需求</w:t>
            </w:r>
          </w:p>
          <w:p w:rsidR="00C63DAD" w:rsidRDefault="00C63DAD" w:rsidP="00C63DAD">
            <w:r>
              <w:rPr>
                <w:rFonts w:hint="eastAsia"/>
              </w:rPr>
              <w:lastRenderedPageBreak/>
              <w:t>3.</w:t>
            </w:r>
            <w:r>
              <w:rPr>
                <w:rFonts w:hint="eastAsia"/>
              </w:rPr>
              <w:t>防滑防水软握把</w:t>
            </w:r>
          </w:p>
          <w:p w:rsidR="00C63DAD" w:rsidRDefault="00C63DAD" w:rsidP="00C63DAD">
            <w:r>
              <w:rPr>
                <w:rFonts w:hint="eastAsia"/>
              </w:rPr>
              <w:t>4.</w:t>
            </w:r>
            <w:r>
              <w:rPr>
                <w:rFonts w:hint="eastAsia"/>
              </w:rPr>
              <w:t>八档可调节高度</w:t>
            </w:r>
          </w:p>
          <w:p w:rsidR="00C63DAD" w:rsidRDefault="00C63DAD" w:rsidP="00C63DAD">
            <w:r>
              <w:rPr>
                <w:rFonts w:hint="eastAsia"/>
              </w:rPr>
              <w:t>5.</w:t>
            </w:r>
            <w:r>
              <w:rPr>
                <w:rFonts w:hint="eastAsia"/>
              </w:rPr>
              <w:t>可折叠，折起来不占地方可外带</w:t>
            </w:r>
          </w:p>
          <w:p w:rsidR="00C63DAD" w:rsidRDefault="00C63DAD" w:rsidP="00C63DAD">
            <w:r>
              <w:rPr>
                <w:rFonts w:hint="eastAsia"/>
              </w:rPr>
              <w:t>产品尺寸：长</w:t>
            </w:r>
            <w:r>
              <w:rPr>
                <w:rFonts w:hint="eastAsia"/>
              </w:rPr>
              <w:t>55CM</w:t>
            </w:r>
            <w:r>
              <w:rPr>
                <w:rFonts w:hint="eastAsia"/>
              </w:rPr>
              <w:t>宽</w:t>
            </w:r>
            <w:r>
              <w:rPr>
                <w:rFonts w:hint="eastAsia"/>
              </w:rPr>
              <w:t>48CM 69-89</w:t>
            </w:r>
            <w:r>
              <w:rPr>
                <w:rFonts w:hint="eastAsia"/>
              </w:rPr>
              <w:t>（八档可调）</w:t>
            </w:r>
          </w:p>
          <w:p w:rsidR="00C63DAD" w:rsidRDefault="00C63DAD" w:rsidP="00C63DAD">
            <w:pPr>
              <w:widowControl/>
              <w:spacing w:before="226"/>
            </w:pPr>
            <w:r>
              <w:rPr>
                <w:rFonts w:hint="eastAsia"/>
              </w:rPr>
              <w:t>特点：</w:t>
            </w:r>
            <w:r>
              <w:rPr>
                <w:rFonts w:hint="eastAsia"/>
              </w:rPr>
              <w:t>H</w:t>
            </w:r>
            <w:r>
              <w:rPr>
                <w:rFonts w:hint="eastAsia"/>
              </w:rPr>
              <w:t>杆偏管、可交互和固定两用双弯设计</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lastRenderedPageBreak/>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17</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盲人语音电饭煲</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产品组成：电饭煲主机、内胆，蒸格，量杯、饭勺、电源线</w:t>
            </w:r>
          </w:p>
          <w:p w:rsidR="00C63DAD" w:rsidRDefault="00C63DAD" w:rsidP="00C63DAD">
            <w:r>
              <w:rPr>
                <w:rFonts w:hint="eastAsia"/>
              </w:rPr>
              <w:t>2.</w:t>
            </w:r>
            <w:r>
              <w:rPr>
                <w:rFonts w:hint="eastAsia"/>
              </w:rPr>
              <w:t>性能参数：</w:t>
            </w:r>
            <w:r>
              <w:rPr>
                <w:rFonts w:hint="eastAsia"/>
              </w:rPr>
              <w:t>1</w:t>
            </w:r>
            <w:r>
              <w:rPr>
                <w:rFonts w:hint="eastAsia"/>
              </w:rPr>
              <w:t>）功率：</w:t>
            </w:r>
            <w:r>
              <w:rPr>
                <w:rFonts w:hint="eastAsia"/>
              </w:rPr>
              <w:t>900w   2</w:t>
            </w:r>
            <w:r>
              <w:rPr>
                <w:rFonts w:hint="eastAsia"/>
              </w:rPr>
              <w:t>）容量</w:t>
            </w:r>
            <w:r>
              <w:rPr>
                <w:rFonts w:hint="eastAsia"/>
              </w:rPr>
              <w:t xml:space="preserve">5L                                                 </w:t>
            </w:r>
          </w:p>
          <w:p w:rsidR="00C63DAD" w:rsidRDefault="00C63DAD" w:rsidP="00C63DAD">
            <w:r>
              <w:rPr>
                <w:rFonts w:hint="eastAsia"/>
              </w:rPr>
              <w:t>3.</w:t>
            </w:r>
            <w:r>
              <w:rPr>
                <w:rFonts w:hint="eastAsia"/>
              </w:rPr>
              <w:t>材质：不锈钢彩喷外壳，食品级塑料盖子，铝合金饭锅</w:t>
            </w:r>
          </w:p>
          <w:p w:rsidR="00C63DAD" w:rsidRDefault="00C63DAD" w:rsidP="00C63DAD">
            <w:r>
              <w:rPr>
                <w:rFonts w:hint="eastAsia"/>
              </w:rPr>
              <w:t>4.</w:t>
            </w:r>
            <w:r>
              <w:rPr>
                <w:rFonts w:hint="eastAsia"/>
              </w:rPr>
              <w:t>功能：</w:t>
            </w:r>
          </w:p>
          <w:p w:rsidR="00C63DAD" w:rsidRDefault="00C63DAD" w:rsidP="00C63DAD">
            <w:r>
              <w:rPr>
                <w:rFonts w:hint="eastAsia"/>
              </w:rPr>
              <w:t>1</w:t>
            </w:r>
            <w:r>
              <w:rPr>
                <w:rFonts w:hint="eastAsia"/>
              </w:rPr>
              <w:t>）具有全程语音提示功能</w:t>
            </w:r>
          </w:p>
          <w:p w:rsidR="00C63DAD" w:rsidRDefault="00C63DAD" w:rsidP="00C63DAD">
            <w:r>
              <w:rPr>
                <w:rFonts w:hint="eastAsia"/>
              </w:rPr>
              <w:t>2</w:t>
            </w:r>
            <w:r>
              <w:rPr>
                <w:rFonts w:hint="eastAsia"/>
              </w:rPr>
              <w:t>）具有煮饭，蒸排骨，煲汤</w:t>
            </w:r>
            <w:r>
              <w:rPr>
                <w:rFonts w:hint="eastAsia"/>
              </w:rPr>
              <w:t>/</w:t>
            </w:r>
            <w:r>
              <w:rPr>
                <w:rFonts w:hint="eastAsia"/>
              </w:rPr>
              <w:t>炖品，无水焗鸡，加热，煲粥、保温功能，并由独立按键控制。</w:t>
            </w:r>
          </w:p>
          <w:p w:rsidR="00C63DAD" w:rsidRDefault="00C63DAD" w:rsidP="00C63DAD">
            <w:r>
              <w:rPr>
                <w:rFonts w:hint="eastAsia"/>
              </w:rPr>
              <w:t>3</w:t>
            </w:r>
            <w:r>
              <w:rPr>
                <w:rFonts w:hint="eastAsia"/>
              </w:rPr>
              <w:t>）具有时间预约功能，增加时间由单独按键控制，减少时间由单独按键控制。</w:t>
            </w:r>
          </w:p>
          <w:p w:rsidR="00C63DAD" w:rsidRDefault="00C63DAD" w:rsidP="00C63DAD">
            <w:r>
              <w:rPr>
                <w:rFonts w:hint="eastAsia"/>
              </w:rPr>
              <w:t>4</w:t>
            </w:r>
            <w:r>
              <w:rPr>
                <w:rFonts w:hint="eastAsia"/>
              </w:rPr>
              <w:t>）任何模式下按下取消键，进入待机模式</w:t>
            </w:r>
          </w:p>
          <w:p w:rsidR="00C63DAD" w:rsidRDefault="00C63DAD" w:rsidP="00C63DAD">
            <w:r>
              <w:rPr>
                <w:rFonts w:hint="eastAsia"/>
              </w:rPr>
              <w:t>5</w:t>
            </w:r>
            <w:r>
              <w:rPr>
                <w:rFonts w:hint="eastAsia"/>
              </w:rPr>
              <w:t>）功能按钮带盲点标识及</w:t>
            </w:r>
            <w:r>
              <w:rPr>
                <w:rFonts w:hint="eastAsia"/>
              </w:rPr>
              <w:t>LED</w:t>
            </w:r>
            <w:r>
              <w:rPr>
                <w:rFonts w:hint="eastAsia"/>
              </w:rPr>
              <w:t>指示灯。</w:t>
            </w:r>
          </w:p>
          <w:p w:rsidR="00C63DAD" w:rsidRDefault="00C63DAD" w:rsidP="00C63DAD">
            <w:r>
              <w:rPr>
                <w:rFonts w:hint="eastAsia"/>
              </w:rPr>
              <w:t>6</w:t>
            </w:r>
            <w:r>
              <w:rPr>
                <w:rFonts w:hint="eastAsia"/>
              </w:rPr>
              <w:t>）烹饪进行时，按下任何按键（除取消按键外）语音提示当前工作状态。</w:t>
            </w:r>
          </w:p>
          <w:p w:rsidR="00C63DAD" w:rsidRDefault="00C63DAD" w:rsidP="00C63DAD">
            <w:pPr>
              <w:widowControl/>
              <w:spacing w:before="226"/>
            </w:pPr>
            <w:r>
              <w:rPr>
                <w:rFonts w:hint="eastAsia"/>
              </w:rPr>
              <w:t>7</w:t>
            </w:r>
            <w:r>
              <w:rPr>
                <w:rFonts w:hint="eastAsia"/>
              </w:rPr>
              <w:t>）烹饪完成后语音播报“烹饪结束”并进入保温模式，保温模式下，按下任何按键播报之前的“烹饪功能及烹饪结束”语音。</w:t>
            </w:r>
          </w:p>
          <w:p w:rsidR="00C63DAD" w:rsidRDefault="00C63DAD" w:rsidP="00C63DAD">
            <w:pPr>
              <w:pStyle w:val="a1"/>
              <w:ind w:firstLineChars="0" w:firstLine="0"/>
            </w:pPr>
            <w:r w:rsidRPr="00C63DAD">
              <w:rPr>
                <w:rFonts w:ascii="宋体" w:eastAsia="宋体" w:hAnsi="宋体" w:cs="宋体" w:hint="eastAsia"/>
                <w:sz w:val="21"/>
                <w:szCs w:val="21"/>
              </w:rPr>
              <w:t>质量、安全、符合国家标准</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36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18</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智能定位手表</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颜色：黑色，标准</w:t>
            </w:r>
            <w:r>
              <w:rPr>
                <w:rFonts w:hint="eastAsia"/>
              </w:rPr>
              <w:t xml:space="preserve">nono sim </w:t>
            </w:r>
            <w:r>
              <w:rPr>
                <w:rFonts w:hint="eastAsia"/>
              </w:rPr>
              <w:t>卡</w:t>
            </w:r>
          </w:p>
          <w:p w:rsidR="00C63DAD" w:rsidRDefault="00C63DAD" w:rsidP="00C63DAD">
            <w:r>
              <w:rPr>
                <w:rFonts w:hint="eastAsia"/>
              </w:rPr>
              <w:t>2.</w:t>
            </w:r>
            <w:r>
              <w:rPr>
                <w:rFonts w:hint="eastAsia"/>
              </w:rPr>
              <w:t>尺寸材质，</w:t>
            </w:r>
            <w:r>
              <w:rPr>
                <w:rFonts w:hint="eastAsia"/>
              </w:rPr>
              <w:t>55mm*31mm*14.8</w:t>
            </w:r>
            <w:r>
              <w:rPr>
                <w:rFonts w:hint="eastAsia"/>
              </w:rPr>
              <w:t>，铝，塑胶，硅胶。</w:t>
            </w:r>
          </w:p>
          <w:p w:rsidR="00C63DAD" w:rsidRDefault="00C63DAD" w:rsidP="00C63DAD">
            <w:r>
              <w:rPr>
                <w:rFonts w:hint="eastAsia"/>
              </w:rPr>
              <w:t>3.</w:t>
            </w:r>
            <w:r>
              <w:rPr>
                <w:rFonts w:hint="eastAsia"/>
              </w:rPr>
              <w:t>防水等级，</w:t>
            </w:r>
            <w:r>
              <w:rPr>
                <w:rFonts w:hint="eastAsia"/>
              </w:rPr>
              <w:t>IP67</w:t>
            </w:r>
          </w:p>
          <w:p w:rsidR="00C63DAD" w:rsidRDefault="00C63DAD" w:rsidP="00C63DAD">
            <w:r>
              <w:rPr>
                <w:rFonts w:hint="eastAsia"/>
              </w:rPr>
              <w:t>4.</w:t>
            </w:r>
            <w:r>
              <w:rPr>
                <w:rFonts w:hint="eastAsia"/>
              </w:rPr>
              <w:t>天线技术，</w:t>
            </w:r>
            <w:r>
              <w:rPr>
                <w:rFonts w:hint="eastAsia"/>
              </w:rPr>
              <w:t>GSM+GPS LDS</w:t>
            </w:r>
          </w:p>
          <w:p w:rsidR="00C63DAD" w:rsidRDefault="00C63DAD" w:rsidP="00C63DAD">
            <w:r>
              <w:rPr>
                <w:rFonts w:hint="eastAsia"/>
              </w:rPr>
              <w:t>5.</w:t>
            </w:r>
            <w:r>
              <w:rPr>
                <w:rFonts w:hint="eastAsia"/>
              </w:rPr>
              <w:t>频段，</w:t>
            </w:r>
            <w:r>
              <w:rPr>
                <w:rFonts w:hint="eastAsia"/>
              </w:rPr>
              <w:t>GSM 900</w:t>
            </w:r>
            <w:r>
              <w:rPr>
                <w:rFonts w:hint="eastAsia"/>
              </w:rPr>
              <w:t>，</w:t>
            </w:r>
            <w:r>
              <w:rPr>
                <w:rFonts w:hint="eastAsia"/>
              </w:rPr>
              <w:t>1800M</w:t>
            </w:r>
          </w:p>
          <w:p w:rsidR="00C63DAD" w:rsidRDefault="00C63DAD" w:rsidP="00C63DAD">
            <w:r>
              <w:rPr>
                <w:rFonts w:hint="eastAsia"/>
              </w:rPr>
              <w:t>6.</w:t>
            </w:r>
            <w:r>
              <w:rPr>
                <w:rFonts w:hint="eastAsia"/>
              </w:rPr>
              <w:t>蓝牙，支持</w:t>
            </w:r>
            <w:r>
              <w:rPr>
                <w:rFonts w:hint="eastAsia"/>
              </w:rPr>
              <w:t>V4.0</w:t>
            </w:r>
          </w:p>
          <w:p w:rsidR="00C63DAD" w:rsidRDefault="00C63DAD" w:rsidP="00C63DAD">
            <w:r>
              <w:rPr>
                <w:rFonts w:hint="eastAsia"/>
              </w:rPr>
              <w:t>7.</w:t>
            </w:r>
            <w:r>
              <w:rPr>
                <w:rFonts w:hint="eastAsia"/>
              </w:rPr>
              <w:t>工作温度，</w:t>
            </w:r>
            <w:r>
              <w:rPr>
                <w:rFonts w:hint="eastAsia"/>
              </w:rPr>
              <w:t>-20</w:t>
            </w:r>
            <w:r>
              <w:rPr>
                <w:rFonts w:hint="eastAsia"/>
              </w:rPr>
              <w:t>℃</w:t>
            </w:r>
            <w:r>
              <w:rPr>
                <w:rFonts w:hint="eastAsia"/>
              </w:rPr>
              <w:t>~45</w:t>
            </w:r>
            <w:r>
              <w:rPr>
                <w:rFonts w:hint="eastAsia"/>
              </w:rPr>
              <w:t>℃</w:t>
            </w:r>
          </w:p>
          <w:p w:rsidR="00C63DAD" w:rsidRDefault="00C63DAD" w:rsidP="00C63DAD">
            <w:r>
              <w:rPr>
                <w:rFonts w:hint="eastAsia"/>
              </w:rPr>
              <w:t>8.</w:t>
            </w:r>
            <w:r>
              <w:rPr>
                <w:rFonts w:hint="eastAsia"/>
              </w:rPr>
              <w:t>电池容量，</w:t>
            </w:r>
            <w:r>
              <w:rPr>
                <w:rFonts w:hint="eastAsia"/>
              </w:rPr>
              <w:t>600</w:t>
            </w:r>
            <w:r>
              <w:rPr>
                <w:rFonts w:hint="eastAsia"/>
              </w:rPr>
              <w:t>毫安</w:t>
            </w:r>
          </w:p>
          <w:p w:rsidR="00C63DAD" w:rsidRDefault="00C63DAD" w:rsidP="00C63DAD">
            <w:r>
              <w:rPr>
                <w:rFonts w:hint="eastAsia"/>
              </w:rPr>
              <w:t>9.</w:t>
            </w:r>
            <w:r>
              <w:rPr>
                <w:rFonts w:hint="eastAsia"/>
              </w:rPr>
              <w:t>充电：磁吸式</w:t>
            </w:r>
            <w:r>
              <w:rPr>
                <w:rFonts w:hint="eastAsia"/>
              </w:rPr>
              <w:t>2PIN</w:t>
            </w:r>
          </w:p>
          <w:p w:rsidR="00C63DAD" w:rsidRDefault="00C63DAD" w:rsidP="00C63DAD">
            <w:pPr>
              <w:widowControl/>
              <w:spacing w:before="226"/>
            </w:pPr>
            <w:r>
              <w:rPr>
                <w:rFonts w:hint="eastAsia"/>
              </w:rPr>
              <w:lastRenderedPageBreak/>
              <w:t>10.</w:t>
            </w:r>
            <w:r>
              <w:rPr>
                <w:rFonts w:hint="eastAsia"/>
              </w:rPr>
              <w:t>喇叭：</w:t>
            </w:r>
            <w:r>
              <w:rPr>
                <w:rFonts w:hint="eastAsia"/>
              </w:rPr>
              <w:t xml:space="preserve">1511 </w:t>
            </w:r>
            <w:r>
              <w:rPr>
                <w:rFonts w:hint="eastAsia"/>
              </w:rPr>
              <w:t>音腔喇叭</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lastRenderedPageBreak/>
              <w:t>只</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70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19</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密码刀具箱</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材质：铝合金</w:t>
            </w:r>
          </w:p>
          <w:p w:rsidR="00C63DAD" w:rsidRDefault="00C63DAD" w:rsidP="00C63DAD">
            <w:r>
              <w:rPr>
                <w:rFonts w:hint="eastAsia"/>
              </w:rPr>
              <w:t>2.</w:t>
            </w:r>
            <w:r>
              <w:rPr>
                <w:rFonts w:hint="eastAsia"/>
              </w:rPr>
              <w:t>内有分格，可放刀具，自带密码锁</w:t>
            </w:r>
          </w:p>
          <w:p w:rsidR="00C63DAD" w:rsidRDefault="00C63DAD" w:rsidP="00C63DAD">
            <w:pPr>
              <w:widowControl/>
              <w:spacing w:before="226"/>
            </w:pPr>
            <w:r>
              <w:rPr>
                <w:rFonts w:hint="eastAsia"/>
              </w:rPr>
              <w:t>3.</w:t>
            </w:r>
            <w:r>
              <w:rPr>
                <w:rFonts w:hint="eastAsia"/>
              </w:rPr>
              <w:t>尺寸：</w:t>
            </w:r>
            <w:r>
              <w:rPr>
                <w:rFonts w:hint="eastAsia"/>
              </w:rPr>
              <w:t>500x120x120</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个</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31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20</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线路改造</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pPr>
            <w:r>
              <w:rPr>
                <w:rFonts w:hint="eastAsia"/>
              </w:rPr>
              <w:t>国标</w:t>
            </w:r>
            <w:r>
              <w:rPr>
                <w:rFonts w:hint="eastAsia"/>
              </w:rPr>
              <w:t>4</w:t>
            </w:r>
            <w:r>
              <w:rPr>
                <w:rFonts w:hint="eastAsia"/>
              </w:rPr>
              <w:t>平方线，外套</w:t>
            </w:r>
            <w:r>
              <w:rPr>
                <w:rFonts w:hint="eastAsia"/>
              </w:rPr>
              <w:t>PVC</w:t>
            </w:r>
            <w:r>
              <w:rPr>
                <w:rFonts w:hint="eastAsia"/>
              </w:rPr>
              <w:t>管。配套插座，开关，节能灯，漏电保护器。</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户</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21</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电热水器</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Pr="00C63DAD" w:rsidRDefault="00C63DAD" w:rsidP="00C63DAD">
            <w:pPr>
              <w:rPr>
                <w:rFonts w:ascii="宋体" w:hAnsi="宋体"/>
                <w:szCs w:val="21"/>
              </w:rPr>
            </w:pPr>
            <w:r w:rsidRPr="00C63DAD">
              <w:rPr>
                <w:rFonts w:ascii="宋体" w:hAnsi="宋体" w:hint="eastAsia"/>
                <w:szCs w:val="21"/>
              </w:rPr>
              <w:t>额定电压:</w:t>
            </w:r>
            <w:r w:rsidRPr="00C63DAD">
              <w:rPr>
                <w:rFonts w:ascii="宋体" w:hAnsi="宋体"/>
                <w:szCs w:val="21"/>
              </w:rPr>
              <w:t>220V~50Hz</w:t>
            </w:r>
          </w:p>
          <w:p w:rsidR="00C63DAD" w:rsidRPr="00C63DAD" w:rsidRDefault="00C63DAD" w:rsidP="00C63DAD">
            <w:pPr>
              <w:rPr>
                <w:rFonts w:ascii="宋体" w:hAnsi="宋体"/>
                <w:szCs w:val="21"/>
              </w:rPr>
            </w:pPr>
            <w:r w:rsidRPr="00C63DAD">
              <w:rPr>
                <w:rFonts w:ascii="宋体" w:hAnsi="宋体" w:hint="eastAsia"/>
                <w:szCs w:val="21"/>
              </w:rPr>
              <w:t>24h能耗系数:</w:t>
            </w:r>
            <w:r w:rsidRPr="00C63DAD">
              <w:rPr>
                <w:rFonts w:ascii="宋体" w:hAnsi="宋体"/>
                <w:szCs w:val="21"/>
              </w:rPr>
              <w:t>0.6</w:t>
            </w:r>
          </w:p>
          <w:p w:rsidR="00C63DAD" w:rsidRPr="00C63DAD" w:rsidRDefault="00C63DAD" w:rsidP="00C63DAD">
            <w:pPr>
              <w:rPr>
                <w:rFonts w:ascii="宋体" w:hAnsi="宋体"/>
                <w:szCs w:val="21"/>
              </w:rPr>
            </w:pPr>
            <w:r w:rsidRPr="00C63DAD">
              <w:rPr>
                <w:rFonts w:ascii="宋体" w:hAnsi="宋体" w:hint="eastAsia"/>
                <w:szCs w:val="21"/>
              </w:rPr>
              <w:t>产品净重:</w:t>
            </w:r>
            <w:r w:rsidRPr="00C63DAD">
              <w:rPr>
                <w:rFonts w:ascii="宋体" w:hAnsi="宋体"/>
                <w:szCs w:val="21"/>
              </w:rPr>
              <w:t>23kg</w:t>
            </w:r>
          </w:p>
          <w:p w:rsidR="00C63DAD" w:rsidRPr="00C63DAD" w:rsidRDefault="00C63DAD" w:rsidP="00C63DAD">
            <w:pPr>
              <w:rPr>
                <w:rFonts w:ascii="宋体" w:hAnsi="宋体"/>
                <w:szCs w:val="21"/>
              </w:rPr>
            </w:pPr>
            <w:r w:rsidRPr="00C63DAD">
              <w:rPr>
                <w:rFonts w:ascii="宋体" w:hAnsi="宋体" w:hint="eastAsia"/>
                <w:szCs w:val="21"/>
              </w:rPr>
              <w:t>额定温度:</w:t>
            </w:r>
            <w:r w:rsidRPr="00C63DAD">
              <w:rPr>
                <w:rFonts w:ascii="宋体" w:hAnsi="宋体"/>
                <w:szCs w:val="21"/>
              </w:rPr>
              <w:t>75C</w:t>
            </w:r>
          </w:p>
          <w:p w:rsidR="00C63DAD" w:rsidRPr="00C63DAD" w:rsidRDefault="00C63DAD" w:rsidP="00C63DAD">
            <w:pPr>
              <w:rPr>
                <w:rFonts w:ascii="宋体" w:hAnsi="宋体"/>
                <w:szCs w:val="21"/>
              </w:rPr>
            </w:pPr>
            <w:r w:rsidRPr="00C63DAD">
              <w:rPr>
                <w:rFonts w:ascii="宋体" w:hAnsi="宋体" w:hint="eastAsia"/>
                <w:szCs w:val="21"/>
              </w:rPr>
              <w:t>能效等级:1级</w:t>
            </w:r>
          </w:p>
          <w:p w:rsidR="00C63DAD" w:rsidRPr="00C63DAD" w:rsidRDefault="00C63DAD" w:rsidP="00C63DAD">
            <w:pPr>
              <w:rPr>
                <w:rFonts w:ascii="宋体" w:hAnsi="宋体"/>
                <w:szCs w:val="21"/>
              </w:rPr>
            </w:pPr>
            <w:r w:rsidRPr="00C63DAD">
              <w:rPr>
                <w:rFonts w:ascii="宋体" w:hAnsi="宋体" w:hint="eastAsia"/>
                <w:szCs w:val="21"/>
              </w:rPr>
              <w:t>产品容量:</w:t>
            </w:r>
            <w:r w:rsidRPr="00C63DAD">
              <w:rPr>
                <w:rFonts w:ascii="宋体" w:hAnsi="宋体"/>
                <w:szCs w:val="21"/>
              </w:rPr>
              <w:t>60L</w:t>
            </w:r>
          </w:p>
          <w:p w:rsidR="00C63DAD" w:rsidRPr="00C63DAD" w:rsidRDefault="00C63DAD" w:rsidP="00C63DAD">
            <w:pPr>
              <w:rPr>
                <w:rFonts w:ascii="宋体" w:hAnsi="宋体"/>
                <w:szCs w:val="21"/>
              </w:rPr>
            </w:pPr>
            <w:r w:rsidRPr="00C63DAD">
              <w:rPr>
                <w:rFonts w:ascii="宋体" w:hAnsi="宋体" w:hint="eastAsia"/>
                <w:szCs w:val="21"/>
              </w:rPr>
              <w:t>热水输出率:</w:t>
            </w:r>
            <w:r w:rsidRPr="00C63DAD">
              <w:rPr>
                <w:rFonts w:ascii="宋体" w:hAnsi="宋体"/>
                <w:szCs w:val="21"/>
              </w:rPr>
              <w:t>80%</w:t>
            </w:r>
          </w:p>
          <w:p w:rsidR="00C63DAD" w:rsidRPr="00C63DAD" w:rsidRDefault="00C63DAD" w:rsidP="00C63DAD">
            <w:pPr>
              <w:rPr>
                <w:rFonts w:ascii="宋体" w:hAnsi="宋体"/>
                <w:szCs w:val="21"/>
              </w:rPr>
            </w:pPr>
            <w:r w:rsidRPr="00C63DAD">
              <w:rPr>
                <w:rFonts w:ascii="宋体" w:hAnsi="宋体" w:hint="eastAsia"/>
                <w:szCs w:val="21"/>
              </w:rPr>
              <w:t>额定功率:</w:t>
            </w:r>
            <w:r w:rsidRPr="00C63DAD">
              <w:rPr>
                <w:rFonts w:ascii="宋体" w:hAnsi="宋体"/>
                <w:szCs w:val="21"/>
              </w:rPr>
              <w:t>2000W</w:t>
            </w:r>
          </w:p>
          <w:p w:rsidR="00C63DAD" w:rsidRPr="00C63DAD" w:rsidRDefault="00C63DAD" w:rsidP="00C63DAD">
            <w:pPr>
              <w:rPr>
                <w:rFonts w:ascii="宋体" w:hAnsi="宋体"/>
                <w:szCs w:val="21"/>
              </w:rPr>
            </w:pPr>
            <w:r w:rsidRPr="00C63DAD">
              <w:rPr>
                <w:rFonts w:ascii="宋体" w:hAnsi="宋体" w:hint="eastAsia"/>
                <w:szCs w:val="21"/>
              </w:rPr>
              <w:t>产品尺寸(长*宽高) : 8</w:t>
            </w:r>
            <w:r w:rsidRPr="00C63DAD">
              <w:rPr>
                <w:rFonts w:ascii="宋体" w:hAnsi="宋体"/>
                <w:szCs w:val="21"/>
              </w:rPr>
              <w:t>12</w:t>
            </w:r>
            <w:r w:rsidRPr="00C63DAD">
              <w:rPr>
                <w:rFonts w:ascii="宋体" w:hAnsi="宋体" w:hint="eastAsia"/>
                <w:szCs w:val="21"/>
              </w:rPr>
              <w:t xml:space="preserve"> x 4</w:t>
            </w:r>
            <w:r w:rsidRPr="00C63DAD">
              <w:rPr>
                <w:rFonts w:ascii="宋体" w:hAnsi="宋体"/>
                <w:szCs w:val="21"/>
              </w:rPr>
              <w:t>42</w:t>
            </w:r>
            <w:r w:rsidRPr="00C63DAD">
              <w:rPr>
                <w:rFonts w:ascii="宋体" w:hAnsi="宋体" w:hint="eastAsia"/>
                <w:szCs w:val="21"/>
              </w:rPr>
              <w:t xml:space="preserve"> x </w:t>
            </w:r>
            <w:r w:rsidRPr="00C63DAD">
              <w:rPr>
                <w:rFonts w:ascii="宋体" w:hAnsi="宋体"/>
                <w:szCs w:val="21"/>
              </w:rPr>
              <w:t>487</w:t>
            </w:r>
            <w:r w:rsidRPr="00C63DAD">
              <w:rPr>
                <w:rFonts w:ascii="宋体" w:hAnsi="宋体" w:hint="eastAsia"/>
                <w:szCs w:val="21"/>
              </w:rPr>
              <w:t xml:space="preserve">mm </w:t>
            </w:r>
          </w:p>
          <w:p w:rsidR="00C63DAD" w:rsidRDefault="00C63DAD" w:rsidP="00C63DAD">
            <w:pPr>
              <w:widowControl/>
              <w:spacing w:before="226"/>
            </w:pPr>
            <w:r w:rsidRPr="00C63DAD">
              <w:rPr>
                <w:rFonts w:ascii="宋体" w:hAnsi="宋体" w:hint="eastAsia"/>
                <w:szCs w:val="21"/>
              </w:rPr>
              <w:t>产品组成:热水器、安全阀、排水管</w:t>
            </w:r>
            <w:r w:rsidRPr="00C63DAD">
              <w:rPr>
                <w:rFonts w:ascii="宋体" w:hAnsi="宋体"/>
                <w:szCs w:val="21"/>
              </w:rPr>
              <w:t>(1</w:t>
            </w:r>
            <w:r w:rsidRPr="00C63DAD">
              <w:rPr>
                <w:rFonts w:ascii="宋体" w:hAnsi="宋体" w:hint="eastAsia"/>
                <w:szCs w:val="21"/>
              </w:rPr>
              <w:t>套</w:t>
            </w:r>
            <w:r w:rsidRPr="00C63DAD">
              <w:rPr>
                <w:rFonts w:ascii="宋体" w:hAnsi="宋体"/>
                <w:szCs w:val="21"/>
              </w:rPr>
              <w:t>)</w:t>
            </w:r>
            <w:r w:rsidRPr="00C63DAD">
              <w:rPr>
                <w:rFonts w:ascii="宋体" w:hAnsi="宋体" w:hint="eastAsia"/>
                <w:szCs w:val="21"/>
              </w:rPr>
              <w:t>、膨胀螺栓</w:t>
            </w:r>
            <w:r w:rsidRPr="00C63DAD">
              <w:rPr>
                <w:rFonts w:ascii="宋体" w:hAnsi="宋体"/>
                <w:szCs w:val="21"/>
              </w:rPr>
              <w:t>(1</w:t>
            </w:r>
            <w:r w:rsidRPr="00C63DAD">
              <w:rPr>
                <w:rFonts w:ascii="宋体" w:hAnsi="宋体" w:hint="eastAsia"/>
                <w:szCs w:val="21"/>
              </w:rPr>
              <w:t>个</w:t>
            </w:r>
            <w:r w:rsidRPr="00C63DAD">
              <w:rPr>
                <w:rFonts w:ascii="宋体" w:hAnsi="宋体"/>
                <w:szCs w:val="21"/>
              </w:rPr>
              <w:t>)</w:t>
            </w:r>
            <w:r w:rsidRPr="00C63DAD">
              <w:rPr>
                <w:rFonts w:ascii="宋体" w:hAnsi="宋体" w:hint="eastAsia"/>
                <w:szCs w:val="21"/>
              </w:rPr>
              <w:t>、膨胀挂钩</w:t>
            </w:r>
            <w:r w:rsidRPr="00C63DAD">
              <w:rPr>
                <w:rFonts w:ascii="宋体" w:hAnsi="宋体"/>
                <w:szCs w:val="21"/>
              </w:rPr>
              <w:t xml:space="preserve"> (2</w:t>
            </w:r>
            <w:r w:rsidRPr="00C63DAD">
              <w:rPr>
                <w:rFonts w:ascii="宋体" w:hAnsi="宋体" w:hint="eastAsia"/>
                <w:szCs w:val="21"/>
              </w:rPr>
              <w:t>个</w:t>
            </w:r>
            <w:r w:rsidRPr="00C63DAD">
              <w:rPr>
                <w:rFonts w:ascii="宋体" w:hAnsi="宋体"/>
                <w:szCs w:val="21"/>
              </w:rPr>
              <w:t>)</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22</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电热水器辅材</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pPr>
            <w:r>
              <w:rPr>
                <w:rFonts w:hint="eastAsia"/>
              </w:rPr>
              <w:t>辅助材料（普通淋浴头，支架角阀，</w:t>
            </w:r>
            <w:r>
              <w:rPr>
                <w:rFonts w:hint="eastAsia"/>
              </w:rPr>
              <w:t>PPR</w:t>
            </w:r>
            <w:r>
              <w:rPr>
                <w:rFonts w:hint="eastAsia"/>
              </w:rPr>
              <w:t>水管，</w:t>
            </w:r>
            <w:r>
              <w:rPr>
                <w:rFonts w:hint="eastAsia"/>
              </w:rPr>
              <w:t>90</w:t>
            </w:r>
            <w:r>
              <w:rPr>
                <w:rFonts w:hint="eastAsia"/>
              </w:rPr>
              <w:t>度弯头，塑料管卡，混水阀，铜管活接，生料带，电线等。）</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套</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23</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坐便椅</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主架Φ</w:t>
            </w:r>
            <w:r>
              <w:rPr>
                <w:rFonts w:hint="eastAsia"/>
              </w:rPr>
              <w:t>25.4</w:t>
            </w:r>
            <w:r>
              <w:rPr>
                <w:rFonts w:hint="eastAsia"/>
              </w:rPr>
              <w:t>（加大管）铝合金雾银处理</w:t>
            </w:r>
          </w:p>
          <w:p w:rsidR="00C63DAD" w:rsidRDefault="00C63DAD" w:rsidP="00C63DAD">
            <w:r>
              <w:rPr>
                <w:rFonts w:hint="eastAsia"/>
              </w:rPr>
              <w:t>2.</w:t>
            </w:r>
            <w:r>
              <w:rPr>
                <w:rFonts w:hint="eastAsia"/>
              </w:rPr>
              <w:t>全新折叠设计</w:t>
            </w:r>
            <w:r>
              <w:rPr>
                <w:rFonts w:hint="eastAsia"/>
              </w:rPr>
              <w:t>.</w:t>
            </w:r>
            <w:r>
              <w:rPr>
                <w:rFonts w:hint="eastAsia"/>
              </w:rPr>
              <w:t>免安装</w:t>
            </w:r>
            <w:r>
              <w:rPr>
                <w:rFonts w:hint="eastAsia"/>
              </w:rPr>
              <w:t>.</w:t>
            </w:r>
            <w:r>
              <w:rPr>
                <w:rFonts w:hint="eastAsia"/>
              </w:rPr>
              <w:t>高度五档可调</w:t>
            </w:r>
          </w:p>
          <w:p w:rsidR="00C63DAD" w:rsidRDefault="00C63DAD" w:rsidP="00C63DAD">
            <w:r>
              <w:rPr>
                <w:rFonts w:hint="eastAsia"/>
              </w:rPr>
              <w:t>3.</w:t>
            </w:r>
            <w:r>
              <w:rPr>
                <w:rFonts w:hint="eastAsia"/>
              </w:rPr>
              <w:t>加大加长吹塑坐板</w:t>
            </w:r>
          </w:p>
          <w:p w:rsidR="00C63DAD" w:rsidRDefault="00C63DAD" w:rsidP="00C63DAD">
            <w:r>
              <w:rPr>
                <w:rFonts w:hint="eastAsia"/>
              </w:rPr>
              <w:t>4.</w:t>
            </w:r>
            <w:r>
              <w:rPr>
                <w:rFonts w:hint="eastAsia"/>
              </w:rPr>
              <w:t>采用尼龙玻纤加铁片固定（独创）牢固和稳定性更好。</w:t>
            </w:r>
          </w:p>
          <w:p w:rsidR="00C63DAD" w:rsidRDefault="00C63DAD" w:rsidP="00C63DAD">
            <w:r>
              <w:rPr>
                <w:rFonts w:hint="eastAsia"/>
              </w:rPr>
              <w:t>5.</w:t>
            </w:r>
            <w:r>
              <w:rPr>
                <w:rFonts w:hint="eastAsia"/>
              </w:rPr>
              <w:t>配有双提手桶</w:t>
            </w:r>
            <w:r>
              <w:rPr>
                <w:rFonts w:hint="eastAsia"/>
              </w:rPr>
              <w:t>(</w:t>
            </w:r>
            <w:r>
              <w:rPr>
                <w:rFonts w:hint="eastAsia"/>
              </w:rPr>
              <w:t>椭圆</w:t>
            </w:r>
            <w:r>
              <w:rPr>
                <w:rFonts w:hint="eastAsia"/>
              </w:rPr>
              <w:t>)</w:t>
            </w:r>
            <w:r>
              <w:rPr>
                <w:rFonts w:hint="eastAsia"/>
              </w:rPr>
              <w:t>防漏</w:t>
            </w:r>
          </w:p>
          <w:p w:rsidR="00C63DAD" w:rsidRDefault="00C63DAD" w:rsidP="00C63DAD">
            <w:r>
              <w:rPr>
                <w:rFonts w:hint="eastAsia"/>
              </w:rPr>
              <w:t>6.</w:t>
            </w:r>
            <w:r>
              <w:rPr>
                <w:rFonts w:hint="eastAsia"/>
              </w:rPr>
              <w:t>坐便洗澡椅两用</w:t>
            </w:r>
            <w:r>
              <w:rPr>
                <w:rFonts w:hint="eastAsia"/>
              </w:rPr>
              <w:t xml:space="preserve">                </w:t>
            </w:r>
          </w:p>
          <w:p w:rsidR="00C63DAD" w:rsidRDefault="00C63DAD" w:rsidP="00C63DAD">
            <w:r>
              <w:rPr>
                <w:rFonts w:hint="eastAsia"/>
              </w:rPr>
              <w:t>7.</w:t>
            </w:r>
            <w:r>
              <w:rPr>
                <w:rFonts w:hint="eastAsia"/>
              </w:rPr>
              <w:t>产品重量：</w:t>
            </w:r>
            <w:r>
              <w:rPr>
                <w:rFonts w:hint="eastAsia"/>
              </w:rPr>
              <w:t>3.8KG</w:t>
            </w:r>
          </w:p>
          <w:p w:rsidR="00C63DAD" w:rsidRDefault="00C63DAD" w:rsidP="00C63DAD">
            <w:r>
              <w:rPr>
                <w:rFonts w:hint="eastAsia"/>
              </w:rPr>
              <w:t>8.</w:t>
            </w:r>
            <w:r>
              <w:rPr>
                <w:rFonts w:hint="eastAsia"/>
              </w:rPr>
              <w:t>材质：铝合金</w:t>
            </w:r>
          </w:p>
          <w:p w:rsidR="00C63DAD" w:rsidRDefault="00C63DAD" w:rsidP="00C63DAD">
            <w:r>
              <w:rPr>
                <w:rFonts w:hint="eastAsia"/>
              </w:rPr>
              <w:t>9.</w:t>
            </w:r>
            <w:r>
              <w:rPr>
                <w:rFonts w:hint="eastAsia"/>
              </w:rPr>
              <w:t>产品尺寸：长</w:t>
            </w:r>
            <w:r>
              <w:rPr>
                <w:rFonts w:hint="eastAsia"/>
              </w:rPr>
              <w:t>46CM</w:t>
            </w:r>
            <w:r>
              <w:rPr>
                <w:rFonts w:hint="eastAsia"/>
              </w:rPr>
              <w:t>宽</w:t>
            </w:r>
            <w:r>
              <w:rPr>
                <w:rFonts w:hint="eastAsia"/>
              </w:rPr>
              <w:t>51CM</w:t>
            </w:r>
            <w:r>
              <w:rPr>
                <w:rFonts w:hint="eastAsia"/>
              </w:rPr>
              <w:t>座宽</w:t>
            </w:r>
            <w:r>
              <w:rPr>
                <w:rFonts w:hint="eastAsia"/>
              </w:rPr>
              <w:t>50CM</w:t>
            </w:r>
            <w:r>
              <w:rPr>
                <w:rFonts w:hint="eastAsia"/>
              </w:rPr>
              <w:t>座高</w:t>
            </w:r>
            <w:r>
              <w:rPr>
                <w:rFonts w:hint="eastAsia"/>
              </w:rPr>
              <w:t>39-48CM</w:t>
            </w:r>
          </w:p>
          <w:p w:rsidR="00C63DAD" w:rsidRDefault="00C63DAD" w:rsidP="00C63DAD">
            <w:pPr>
              <w:widowControl/>
              <w:spacing w:before="226"/>
            </w:pPr>
            <w:r>
              <w:rPr>
                <w:rFonts w:hint="eastAsia"/>
              </w:rPr>
              <w:t>安全承重：</w:t>
            </w:r>
            <w:r>
              <w:rPr>
                <w:rFonts w:hint="eastAsia"/>
              </w:rPr>
              <w:t>150KG</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张</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83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24</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移动高端浴凳</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主架Φ</w:t>
            </w:r>
            <w:r>
              <w:rPr>
                <w:rFonts w:hint="eastAsia"/>
              </w:rPr>
              <w:t>25</w:t>
            </w:r>
            <w:r>
              <w:rPr>
                <w:rFonts w:hint="eastAsia"/>
              </w:rPr>
              <w:t>加大管</w:t>
            </w:r>
            <w:r>
              <w:rPr>
                <w:rFonts w:hint="eastAsia"/>
              </w:rPr>
              <w:t xml:space="preserve"> </w:t>
            </w:r>
            <w:r>
              <w:rPr>
                <w:rFonts w:hint="eastAsia"/>
              </w:rPr>
              <w:t>铝合金雾面处理</w:t>
            </w:r>
          </w:p>
          <w:p w:rsidR="00C63DAD" w:rsidRDefault="00C63DAD" w:rsidP="00C63DAD">
            <w:r>
              <w:rPr>
                <w:rFonts w:hint="eastAsia"/>
              </w:rPr>
              <w:t>2.</w:t>
            </w:r>
            <w:r>
              <w:rPr>
                <w:rFonts w:hint="eastAsia"/>
              </w:rPr>
              <w:t>免工具安装式设计</w:t>
            </w:r>
          </w:p>
          <w:p w:rsidR="00C63DAD" w:rsidRDefault="00C63DAD" w:rsidP="00C63DAD">
            <w:r>
              <w:rPr>
                <w:rFonts w:hint="eastAsia"/>
              </w:rPr>
              <w:t>3.6</w:t>
            </w:r>
            <w:r>
              <w:rPr>
                <w:rFonts w:hint="eastAsia"/>
              </w:rPr>
              <w:t>档高度可调</w:t>
            </w:r>
          </w:p>
          <w:p w:rsidR="00C63DAD" w:rsidRDefault="00C63DAD" w:rsidP="00C63DAD">
            <w:r>
              <w:rPr>
                <w:rFonts w:hint="eastAsia"/>
              </w:rPr>
              <w:t>4.</w:t>
            </w:r>
            <w:r>
              <w:rPr>
                <w:rFonts w:hint="eastAsia"/>
              </w:rPr>
              <w:t>加大吸盘脚垫防滑设计</w:t>
            </w:r>
          </w:p>
          <w:p w:rsidR="00C63DAD" w:rsidRDefault="00C63DAD" w:rsidP="00C63DAD">
            <w:r>
              <w:rPr>
                <w:rFonts w:hint="eastAsia"/>
              </w:rPr>
              <w:t>5</w:t>
            </w:r>
            <w:r>
              <w:rPr>
                <w:rFonts w:hint="eastAsia"/>
              </w:rPr>
              <w:t>，材质：铝合金（雾银）</w:t>
            </w:r>
          </w:p>
          <w:p w:rsidR="00C63DAD" w:rsidRDefault="00C63DAD" w:rsidP="00C63DAD">
            <w:r>
              <w:rPr>
                <w:rFonts w:hint="eastAsia"/>
              </w:rPr>
              <w:t>6</w:t>
            </w:r>
            <w:r>
              <w:rPr>
                <w:rFonts w:hint="eastAsia"/>
              </w:rPr>
              <w:t>，产品尺寸：长</w:t>
            </w:r>
            <w:r>
              <w:rPr>
                <w:rFonts w:hint="eastAsia"/>
              </w:rPr>
              <w:t>36CM</w:t>
            </w:r>
            <w:r>
              <w:rPr>
                <w:rFonts w:hint="eastAsia"/>
              </w:rPr>
              <w:t>宽</w:t>
            </w:r>
            <w:r>
              <w:rPr>
                <w:rFonts w:hint="eastAsia"/>
              </w:rPr>
              <w:t xml:space="preserve">41CM </w:t>
            </w:r>
            <w:r>
              <w:rPr>
                <w:rFonts w:hint="eastAsia"/>
              </w:rPr>
              <w:t>座高</w:t>
            </w:r>
            <w:r>
              <w:rPr>
                <w:rFonts w:hint="eastAsia"/>
              </w:rPr>
              <w:t>50CM</w:t>
            </w:r>
            <w:r>
              <w:rPr>
                <w:rFonts w:hint="eastAsia"/>
              </w:rPr>
              <w:t>座宽：</w:t>
            </w:r>
            <w:r>
              <w:rPr>
                <w:rFonts w:hint="eastAsia"/>
              </w:rPr>
              <w:t>40-52CM</w:t>
            </w:r>
          </w:p>
          <w:p w:rsidR="00C63DAD" w:rsidRDefault="00C63DAD" w:rsidP="00C63DAD">
            <w:pPr>
              <w:widowControl/>
              <w:spacing w:before="226"/>
            </w:pPr>
            <w:r>
              <w:rPr>
                <w:rFonts w:hint="eastAsia"/>
              </w:rPr>
              <w:t>7</w:t>
            </w:r>
            <w:r>
              <w:rPr>
                <w:rFonts w:hint="eastAsia"/>
              </w:rPr>
              <w:t>，特点：拆装式设计</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张</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114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25</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扶手</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材质：尼龙与双芯铝管复合而成，表面为防滑抗菌尼龙，永不生锈</w:t>
            </w:r>
            <w:r>
              <w:rPr>
                <w:rFonts w:hint="eastAsia"/>
              </w:rPr>
              <w:t>;</w:t>
            </w:r>
          </w:p>
          <w:p w:rsidR="00C63DAD" w:rsidRDefault="00C63DAD" w:rsidP="00C63DAD">
            <w:r>
              <w:rPr>
                <w:rFonts w:hint="eastAsia"/>
              </w:rPr>
              <w:t>2.</w:t>
            </w:r>
            <w:r>
              <w:rPr>
                <w:rFonts w:hint="eastAsia"/>
              </w:rPr>
              <w:t>规格：根据实际尺寸定制</w:t>
            </w:r>
          </w:p>
          <w:p w:rsidR="00C63DAD" w:rsidRDefault="00C63DAD" w:rsidP="00C63DAD">
            <w:pPr>
              <w:widowControl/>
              <w:spacing w:before="226"/>
            </w:pPr>
            <w:r>
              <w:rPr>
                <w:rFonts w:hint="eastAsia"/>
              </w:rPr>
              <w:t>尼龙外壳，厚度</w:t>
            </w:r>
            <w:r>
              <w:rPr>
                <w:rFonts w:hint="eastAsia"/>
              </w:rPr>
              <w:t xml:space="preserve"> 4mm</w:t>
            </w:r>
            <w:r>
              <w:rPr>
                <w:rFonts w:hint="eastAsia"/>
              </w:rPr>
              <w:t>；复合双芯铝管，厚度为</w:t>
            </w:r>
            <w:r>
              <w:rPr>
                <w:rFonts w:hint="eastAsia"/>
              </w:rPr>
              <w:t xml:space="preserve"> 2mm</w:t>
            </w:r>
            <w:r>
              <w:rPr>
                <w:rFonts w:hint="eastAsia"/>
              </w:rPr>
              <w:t>；</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米</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85.1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26</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t>卫生间一字扶手</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t>1</w:t>
            </w:r>
            <w:r>
              <w:t>、材质：尼龙与双芯铝管复合而成，内外芯间有</w:t>
            </w:r>
            <w:r>
              <w:t xml:space="preserve"> 3 </w:t>
            </w:r>
            <w:r>
              <w:t>支加强筋连接，表面为防滑抗菌尼龙，永不生锈；</w:t>
            </w:r>
            <w:r>
              <w:t>2</w:t>
            </w:r>
            <w:r>
              <w:t>、规格：</w:t>
            </w:r>
            <w:r>
              <w:t>40cm</w:t>
            </w:r>
            <w:r>
              <w:t>。</w:t>
            </w:r>
          </w:p>
          <w:p w:rsidR="00C63DAD" w:rsidRDefault="00C63DAD" w:rsidP="00C63DAD">
            <w:pPr>
              <w:widowControl/>
              <w:spacing w:before="226"/>
            </w:pPr>
            <w:r>
              <w:t>3</w:t>
            </w:r>
            <w:r>
              <w:t>、尼龙外壳，厚度</w:t>
            </w:r>
            <w:r>
              <w:t xml:space="preserve"> 4mm</w:t>
            </w:r>
            <w:r>
              <w:t>；复合双芯铝管，厚度为</w:t>
            </w:r>
            <w:r>
              <w:t xml:space="preserve"> 2mm</w:t>
            </w:r>
            <w:r>
              <w:t>；</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只</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41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27</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多功能听书机</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1</w:t>
            </w:r>
            <w:r>
              <w:rPr>
                <w:rFonts w:hint="eastAsia"/>
              </w:rPr>
              <w:t>，规格尺寸：</w:t>
            </w:r>
            <w:r>
              <w:rPr>
                <w:rFonts w:hint="eastAsia"/>
              </w:rPr>
              <w:t>68*120*20mm</w:t>
            </w:r>
          </w:p>
          <w:p w:rsidR="00C63DAD" w:rsidRDefault="00C63DAD" w:rsidP="00C63DAD">
            <w:r>
              <w:rPr>
                <w:rFonts w:hint="eastAsia"/>
              </w:rPr>
              <w:t>2</w:t>
            </w:r>
            <w:r>
              <w:rPr>
                <w:rFonts w:hint="eastAsia"/>
              </w:rPr>
              <w:t>，重量：</w:t>
            </w:r>
            <w:r>
              <w:rPr>
                <w:rFonts w:hint="eastAsia"/>
              </w:rPr>
              <w:t>120</w:t>
            </w:r>
            <w:r>
              <w:rPr>
                <w:rFonts w:hint="eastAsia"/>
              </w:rPr>
              <w:t>克（含锂电池）</w:t>
            </w:r>
          </w:p>
          <w:p w:rsidR="00C63DAD" w:rsidRDefault="00C63DAD" w:rsidP="00C63DAD">
            <w:r>
              <w:rPr>
                <w:rFonts w:hint="eastAsia"/>
              </w:rPr>
              <w:t>3</w:t>
            </w:r>
            <w:r>
              <w:rPr>
                <w:rFonts w:hint="eastAsia"/>
              </w:rPr>
              <w:t>，电池：可拆卸锂电池</w:t>
            </w:r>
            <w:r>
              <w:rPr>
                <w:rFonts w:hint="eastAsia"/>
              </w:rPr>
              <w:t>LCD:132*32</w:t>
            </w:r>
            <w:r>
              <w:rPr>
                <w:rFonts w:hint="eastAsia"/>
              </w:rPr>
              <w:t>点阵</w:t>
            </w:r>
          </w:p>
          <w:p w:rsidR="00C63DAD" w:rsidRDefault="00C63DAD" w:rsidP="00C63DAD">
            <w:r>
              <w:rPr>
                <w:rFonts w:hint="eastAsia"/>
              </w:rPr>
              <w:t>4</w:t>
            </w:r>
            <w:r>
              <w:rPr>
                <w:rFonts w:hint="eastAsia"/>
              </w:rPr>
              <w:t>，</w:t>
            </w:r>
            <w:r>
              <w:rPr>
                <w:rFonts w:hint="eastAsia"/>
              </w:rPr>
              <w:t>USB</w:t>
            </w:r>
            <w:r>
              <w:rPr>
                <w:rFonts w:hint="eastAsia"/>
              </w:rPr>
              <w:t>协议：</w:t>
            </w:r>
            <w:r>
              <w:rPr>
                <w:rFonts w:hint="eastAsia"/>
              </w:rPr>
              <w:t>USB2.0</w:t>
            </w:r>
          </w:p>
          <w:p w:rsidR="00C63DAD" w:rsidRDefault="00C63DAD" w:rsidP="00C63DAD">
            <w:r>
              <w:rPr>
                <w:rFonts w:hint="eastAsia"/>
              </w:rPr>
              <w:t>5</w:t>
            </w:r>
            <w:r>
              <w:rPr>
                <w:rFonts w:hint="eastAsia"/>
              </w:rPr>
              <w:t>，内置</w:t>
            </w:r>
            <w:r>
              <w:rPr>
                <w:rFonts w:hint="eastAsia"/>
              </w:rPr>
              <w:t>FLASH</w:t>
            </w:r>
            <w:r>
              <w:rPr>
                <w:rFonts w:hint="eastAsia"/>
              </w:rPr>
              <w:t>存贮器容量：</w:t>
            </w:r>
            <w:r>
              <w:rPr>
                <w:rFonts w:hint="eastAsia"/>
              </w:rPr>
              <w:t>256MB4</w:t>
            </w:r>
          </w:p>
          <w:p w:rsidR="00C63DAD" w:rsidRDefault="00C63DAD" w:rsidP="00C63DAD">
            <w:pPr>
              <w:widowControl/>
              <w:spacing w:before="226"/>
            </w:pPr>
            <w:r>
              <w:rPr>
                <w:rFonts w:hint="eastAsia"/>
              </w:rPr>
              <w:t>并可随意扩充容量</w:t>
            </w:r>
            <w:r>
              <w:rPr>
                <w:rFonts w:hint="eastAsia"/>
              </w:rPr>
              <w:t>32M~32G,</w:t>
            </w:r>
            <w:r>
              <w:rPr>
                <w:rFonts w:hint="eastAsia"/>
              </w:rPr>
              <w:t>听书机</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28</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28</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盲人手机</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pPr>
            <w:r>
              <w:rPr>
                <w:rFonts w:hint="eastAsia"/>
              </w:rPr>
              <w:t>1.</w:t>
            </w:r>
            <w:r>
              <w:rPr>
                <w:rFonts w:hint="eastAsia"/>
              </w:rPr>
              <w:t>键盘触摸两用，通过触摸或滑动手势可朗读屏幕显示的所有内容，一根手指双击打开菜单；</w:t>
            </w:r>
            <w:r>
              <w:rPr>
                <w:rFonts w:hint="eastAsia"/>
              </w:rPr>
              <w:t xml:space="preserve"> </w:t>
            </w:r>
          </w:p>
          <w:p w:rsidR="00C63DAD" w:rsidRDefault="00C63DAD" w:rsidP="00C63DAD">
            <w:pPr>
              <w:widowControl/>
              <w:spacing w:before="226"/>
            </w:pPr>
            <w:r>
              <w:rPr>
                <w:rFonts w:hint="eastAsia"/>
              </w:rPr>
              <w:t>2.</w:t>
            </w:r>
            <w:r>
              <w:rPr>
                <w:rFonts w:hint="eastAsia"/>
              </w:rPr>
              <w:t>支持众多通用软件的盲人操作，让盲人真正融入明眼人的圈子；</w:t>
            </w:r>
          </w:p>
          <w:p w:rsidR="00C63DAD" w:rsidRDefault="00C63DAD" w:rsidP="00C63DAD">
            <w:pPr>
              <w:widowControl/>
              <w:spacing w:before="226"/>
            </w:pPr>
            <w:r>
              <w:rPr>
                <w:rFonts w:hint="eastAsia"/>
              </w:rPr>
              <w:t>3.</w:t>
            </w:r>
            <w:r>
              <w:rPr>
                <w:rFonts w:hint="eastAsia"/>
              </w:rPr>
              <w:t>利用盲文表盘的原理，提供了转子功能，可快速通过触摸激活如在线翻译，文字复制等多个盲人专用快捷操作；</w:t>
            </w:r>
          </w:p>
          <w:p w:rsidR="00C63DAD" w:rsidRDefault="00C63DAD" w:rsidP="00C63DAD">
            <w:pPr>
              <w:widowControl/>
              <w:spacing w:before="226"/>
            </w:pPr>
            <w:r>
              <w:rPr>
                <w:rFonts w:hint="eastAsia"/>
              </w:rPr>
              <w:lastRenderedPageBreak/>
              <w:t>4.</w:t>
            </w:r>
            <w:r>
              <w:rPr>
                <w:rFonts w:hint="eastAsia"/>
              </w:rPr>
              <w:t>提供男女生等多种朗读角色，语速，语调，可随意调节，支持段落朗读，全文朗读，逐字朗读，并加入了汉字自动解释；</w:t>
            </w:r>
          </w:p>
          <w:p w:rsidR="00C63DAD" w:rsidRDefault="00C63DAD" w:rsidP="00C63DAD">
            <w:pPr>
              <w:widowControl/>
              <w:spacing w:before="226"/>
            </w:pPr>
            <w:r>
              <w:rPr>
                <w:rFonts w:hint="eastAsia"/>
              </w:rPr>
              <w:t>5.</w:t>
            </w:r>
            <w:r>
              <w:rPr>
                <w:rFonts w:hint="eastAsia"/>
              </w:rPr>
              <w:t>来电提供语音播报，同时播报来电归属地，通过左右滑动可快速接听或挂断电话，拨号盘采用大字体，加入了一键拨号及</w:t>
            </w:r>
            <w:r>
              <w:rPr>
                <w:rFonts w:hint="eastAsia"/>
              </w:rPr>
              <w:t>sos</w:t>
            </w:r>
            <w:r>
              <w:rPr>
                <w:rFonts w:hint="eastAsia"/>
              </w:rPr>
              <w:t>紧急呼叫；</w:t>
            </w:r>
          </w:p>
          <w:p w:rsidR="00C63DAD" w:rsidRDefault="00C63DAD" w:rsidP="00C63DAD">
            <w:pPr>
              <w:widowControl/>
              <w:spacing w:before="226"/>
            </w:pPr>
            <w:r>
              <w:rPr>
                <w:rFonts w:hint="eastAsia"/>
              </w:rPr>
              <w:t>6.</w:t>
            </w:r>
            <w:r>
              <w:rPr>
                <w:rFonts w:hint="eastAsia"/>
              </w:rPr>
              <w:t>支持字词输入，盲文输入，语音输入；</w:t>
            </w:r>
          </w:p>
          <w:p w:rsidR="00C63DAD" w:rsidRDefault="00C63DAD" w:rsidP="00C63DAD">
            <w:pPr>
              <w:widowControl/>
              <w:spacing w:before="226"/>
            </w:pPr>
            <w:r>
              <w:rPr>
                <w:rFonts w:hint="eastAsia"/>
              </w:rPr>
              <w:t>7.</w:t>
            </w:r>
            <w:r>
              <w:rPr>
                <w:rFonts w:hint="eastAsia"/>
              </w:rPr>
              <w:t>盲人语音相机，采用人脸检测的专利技术，告知盲人取景框内的面孔位置，让拍照成为现实，同时内嵌了助视器，可对物体进行最大</w:t>
            </w:r>
            <w:r>
              <w:rPr>
                <w:rFonts w:hint="eastAsia"/>
              </w:rPr>
              <w:t>10</w:t>
            </w:r>
            <w:r>
              <w:rPr>
                <w:rFonts w:hint="eastAsia"/>
              </w:rPr>
              <w:t>倍的放大。</w:t>
            </w:r>
          </w:p>
          <w:p w:rsidR="00C63DAD" w:rsidRDefault="00C63DAD" w:rsidP="00C63DAD">
            <w:pPr>
              <w:widowControl/>
              <w:spacing w:before="226"/>
            </w:pPr>
            <w:r>
              <w:rPr>
                <w:rFonts w:hint="eastAsia"/>
              </w:rPr>
              <w:t>8.</w:t>
            </w:r>
            <w:r>
              <w:rPr>
                <w:rFonts w:hint="eastAsia"/>
              </w:rPr>
              <w:t>通过摄像头识别钞票金额，并语音播报，识别准确率达百分之</w:t>
            </w:r>
            <w:r>
              <w:rPr>
                <w:rFonts w:hint="eastAsia"/>
              </w:rPr>
              <w:t>99</w:t>
            </w:r>
            <w:r>
              <w:rPr>
                <w:rFonts w:hint="eastAsia"/>
              </w:rPr>
              <w:t>以上。</w:t>
            </w:r>
          </w:p>
          <w:p w:rsidR="00C63DAD" w:rsidRDefault="00C63DAD" w:rsidP="00C63DAD">
            <w:pPr>
              <w:widowControl/>
              <w:spacing w:before="226"/>
            </w:pPr>
            <w:r>
              <w:rPr>
                <w:rFonts w:hint="eastAsia"/>
              </w:rPr>
              <w:t>9</w:t>
            </w:r>
            <w:r>
              <w:rPr>
                <w:rFonts w:hint="eastAsia"/>
              </w:rPr>
              <w:t>，实现文字</w:t>
            </w:r>
            <w:r>
              <w:rPr>
                <w:rFonts w:hint="eastAsia"/>
              </w:rPr>
              <w:t>OCR</w:t>
            </w:r>
            <w:r>
              <w:rPr>
                <w:rFonts w:hint="eastAsia"/>
              </w:rPr>
              <w:t>识别功能，通过手机拍照可以认出大部分文字内容并转化为语音进行播报；</w:t>
            </w:r>
          </w:p>
          <w:p w:rsidR="00C63DAD" w:rsidRDefault="00C63DAD" w:rsidP="00C63DAD">
            <w:pPr>
              <w:widowControl/>
              <w:spacing w:before="226"/>
            </w:pPr>
            <w:r>
              <w:rPr>
                <w:rFonts w:hint="eastAsia"/>
              </w:rPr>
              <w:t>10.</w:t>
            </w:r>
            <w:r>
              <w:rPr>
                <w:rFonts w:hint="eastAsia"/>
              </w:rPr>
              <w:t>具有语音万年历功能，可查询农历，天干地支，老黄历等数据；</w:t>
            </w:r>
          </w:p>
          <w:p w:rsidR="00C63DAD" w:rsidRDefault="00C63DAD" w:rsidP="00C63DAD">
            <w:pPr>
              <w:widowControl/>
              <w:spacing w:before="226"/>
            </w:pPr>
            <w:r>
              <w:rPr>
                <w:rFonts w:hint="eastAsia"/>
              </w:rPr>
              <w:t xml:space="preserve"> 11.</w:t>
            </w:r>
            <w:r>
              <w:rPr>
                <w:rFonts w:hint="eastAsia"/>
              </w:rPr>
              <w:t>提供一整套电子公文解决方案，只要在公文右上角贴上对应的二维码标签，盲人扫描二维码即可朗读完整的各类文件。</w:t>
            </w:r>
          </w:p>
          <w:p w:rsidR="00C63DAD" w:rsidRDefault="00C63DAD" w:rsidP="00C63DAD">
            <w:pPr>
              <w:widowControl/>
              <w:spacing w:before="226"/>
            </w:pPr>
            <w:r>
              <w:rPr>
                <w:rFonts w:hint="eastAsia"/>
              </w:rPr>
              <w:t>12.</w:t>
            </w:r>
            <w:r>
              <w:rPr>
                <w:rFonts w:hint="eastAsia"/>
              </w:rPr>
              <w:t>支持整点报时，盲人倒计时设定并播报，提供按摩钟数统计；</w:t>
            </w:r>
          </w:p>
          <w:p w:rsidR="00C63DAD" w:rsidRDefault="00C63DAD" w:rsidP="00C63DAD">
            <w:pPr>
              <w:widowControl/>
              <w:spacing w:before="226"/>
            </w:pPr>
            <w:r>
              <w:rPr>
                <w:rFonts w:hint="eastAsia"/>
              </w:rPr>
              <w:t xml:space="preserve"> 13.</w:t>
            </w:r>
            <w:r>
              <w:rPr>
                <w:rFonts w:hint="eastAsia"/>
              </w:rPr>
              <w:t>实现语音地图导航，可随时播报我的位置，进行点对点之间的步行导航，查看周边，支持管理盲人日常的步行路线，导航功能，可让盲人家属帮助设定出普通地图没有的路线，如小区内；</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lastRenderedPageBreak/>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29</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电磁炉</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产品名称：多功能电磁炉功能：爆炒</w:t>
            </w:r>
            <w:r>
              <w:rPr>
                <w:rFonts w:hint="eastAsia"/>
              </w:rPr>
              <w:t> </w:t>
            </w:r>
            <w:r>
              <w:rPr>
                <w:rFonts w:hint="eastAsia"/>
              </w:rPr>
              <w:t>炒菜</w:t>
            </w:r>
            <w:r>
              <w:rPr>
                <w:rFonts w:hint="eastAsia"/>
              </w:rPr>
              <w:t> </w:t>
            </w:r>
            <w:r>
              <w:rPr>
                <w:rFonts w:hint="eastAsia"/>
              </w:rPr>
              <w:t>炖奶</w:t>
            </w:r>
            <w:r>
              <w:rPr>
                <w:rFonts w:hint="eastAsia"/>
              </w:rPr>
              <w:t> </w:t>
            </w:r>
            <w:r>
              <w:rPr>
                <w:rFonts w:hint="eastAsia"/>
              </w:rPr>
              <w:t>蒸煮</w:t>
            </w:r>
            <w:r>
              <w:rPr>
                <w:rFonts w:hint="eastAsia"/>
              </w:rPr>
              <w:t> </w:t>
            </w:r>
            <w:r>
              <w:rPr>
                <w:rFonts w:hint="eastAsia"/>
              </w:rPr>
              <w:t>煮粥</w:t>
            </w:r>
            <w:r>
              <w:rPr>
                <w:rFonts w:hint="eastAsia"/>
              </w:rPr>
              <w:t> </w:t>
            </w:r>
            <w:r>
              <w:rPr>
                <w:rFonts w:hint="eastAsia"/>
              </w:rPr>
              <w:t>煲汤</w:t>
            </w:r>
            <w:r>
              <w:rPr>
                <w:rFonts w:hint="eastAsia"/>
              </w:rPr>
              <w:t> </w:t>
            </w:r>
            <w:r>
              <w:rPr>
                <w:rFonts w:hint="eastAsia"/>
              </w:rPr>
              <w:t>火锅</w:t>
            </w:r>
            <w:r>
              <w:rPr>
                <w:rFonts w:hint="eastAsia"/>
              </w:rPr>
              <w:t> </w:t>
            </w:r>
            <w:r>
              <w:rPr>
                <w:rFonts w:hint="eastAsia"/>
              </w:rPr>
              <w:t>烧水</w:t>
            </w:r>
            <w:r>
              <w:rPr>
                <w:rFonts w:hint="eastAsia"/>
              </w:rPr>
              <w:t> </w:t>
            </w:r>
            <w:r>
              <w:rPr>
                <w:rFonts w:hint="eastAsia"/>
              </w:rPr>
              <w:t>煎炸</w:t>
            </w:r>
            <w:r>
              <w:rPr>
                <w:rFonts w:hint="eastAsia"/>
              </w:rPr>
              <w:t> </w:t>
            </w:r>
            <w:r>
              <w:rPr>
                <w:rFonts w:hint="eastAsia"/>
              </w:rPr>
              <w:t>定时</w:t>
            </w:r>
            <w:r>
              <w:rPr>
                <w:rFonts w:hint="eastAsia"/>
              </w:rPr>
              <w:t> </w:t>
            </w:r>
            <w:r>
              <w:rPr>
                <w:rFonts w:hint="eastAsia"/>
              </w:rPr>
              <w:t>加热</w:t>
            </w:r>
          </w:p>
          <w:p w:rsidR="00C63DAD" w:rsidRDefault="00C63DAD" w:rsidP="00C63DAD">
            <w:pPr>
              <w:widowControl/>
              <w:spacing w:before="226"/>
            </w:pPr>
            <w:r>
              <w:rPr>
                <w:rFonts w:hint="eastAsia"/>
              </w:rPr>
              <w:t>电磁炉面板类型：</w:t>
            </w:r>
            <w:r>
              <w:rPr>
                <w:rFonts w:hint="eastAsia"/>
              </w:rPr>
              <w:t> </w:t>
            </w:r>
            <w:r>
              <w:rPr>
                <w:rFonts w:hint="eastAsia"/>
              </w:rPr>
              <w:t>黑色微晶面板</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30</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rPr>
              <w:t>助听器</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德国进口芯片过滤杂音技术使声音真实细腻自动把声音调至舒适范围内，保护听力</w:t>
            </w:r>
          </w:p>
          <w:p w:rsidR="00C63DAD" w:rsidRDefault="00C63DAD" w:rsidP="00C63DAD">
            <w:r>
              <w:rPr>
                <w:rFonts w:hint="eastAsia"/>
              </w:rPr>
              <w:t>多通道智能降噪</w:t>
            </w:r>
          </w:p>
          <w:p w:rsidR="00C63DAD" w:rsidRDefault="00C63DAD" w:rsidP="00C63DAD">
            <w:r>
              <w:rPr>
                <w:rFonts w:hint="eastAsia"/>
              </w:rPr>
              <w:t>对不同频率的声音进行专属的处理，提升言语的可听度</w:t>
            </w:r>
          </w:p>
          <w:p w:rsidR="00C63DAD" w:rsidRDefault="00C63DAD" w:rsidP="00C63DAD">
            <w:r>
              <w:rPr>
                <w:rFonts w:hint="eastAsia"/>
              </w:rPr>
              <w:t>反馈抑制系统避免尖锐啸叫，聆听更清晰</w:t>
            </w:r>
          </w:p>
          <w:p w:rsidR="00C63DAD" w:rsidRDefault="00C63DAD" w:rsidP="00C63DAD">
            <w:r>
              <w:rPr>
                <w:rFonts w:hint="eastAsia"/>
              </w:rPr>
              <w:t>一键操作三重模式</w:t>
            </w:r>
          </w:p>
          <w:p w:rsidR="00C63DAD" w:rsidRDefault="00C63DAD" w:rsidP="00C63DAD">
            <w:r>
              <w:rPr>
                <w:rFonts w:hint="eastAsia"/>
              </w:rPr>
              <w:t>桥式按钮三种场景自由切换</w:t>
            </w:r>
          </w:p>
          <w:p w:rsidR="00C63DAD" w:rsidRDefault="00C63DAD" w:rsidP="00C63DAD">
            <w:r>
              <w:rPr>
                <w:rFonts w:hint="eastAsia"/>
              </w:rPr>
              <w:t>模式一舒适音质</w:t>
            </w:r>
          </w:p>
          <w:p w:rsidR="00C63DAD" w:rsidRDefault="00C63DAD" w:rsidP="00C63DAD">
            <w:r>
              <w:rPr>
                <w:rFonts w:hint="eastAsia"/>
              </w:rPr>
              <w:t>模式二嘈杂环境</w:t>
            </w:r>
          </w:p>
          <w:p w:rsidR="00C63DAD" w:rsidRDefault="00C63DAD" w:rsidP="00C63DAD">
            <w:r>
              <w:rPr>
                <w:rFonts w:hint="eastAsia"/>
              </w:rPr>
              <w:t>模式三通用模式</w:t>
            </w:r>
          </w:p>
          <w:p w:rsidR="00C63DAD" w:rsidRDefault="00C63DAD" w:rsidP="00C63DAD">
            <w:r>
              <w:rPr>
                <w:rFonts w:hint="eastAsia"/>
              </w:rPr>
              <w:t>型号灵悦</w:t>
            </w:r>
            <w:r>
              <w:rPr>
                <w:rFonts w:hint="eastAsia"/>
              </w:rPr>
              <w:t>SP</w:t>
            </w:r>
          </w:p>
          <w:p w:rsidR="00C63DAD" w:rsidRDefault="00C63DAD" w:rsidP="00C63DAD">
            <w:r>
              <w:rPr>
                <w:rFonts w:hint="eastAsia"/>
              </w:rPr>
              <w:t>八通道，电池型号</w:t>
            </w:r>
            <w:r>
              <w:rPr>
                <w:rFonts w:hint="eastAsia"/>
              </w:rPr>
              <w:t>675</w:t>
            </w:r>
            <w:r>
              <w:rPr>
                <w:rFonts w:hint="eastAsia"/>
              </w:rPr>
              <w:t>，纳米涂层，适用分贝≤</w:t>
            </w:r>
            <w:r>
              <w:rPr>
                <w:rFonts w:hint="eastAsia"/>
              </w:rPr>
              <w:t>120</w:t>
            </w:r>
            <w:r>
              <w:rPr>
                <w:rFonts w:hint="eastAsia"/>
              </w:rPr>
              <w:t>，声音档位</w:t>
            </w:r>
            <w:r>
              <w:rPr>
                <w:rFonts w:hint="eastAsia"/>
              </w:rPr>
              <w:t>4</w:t>
            </w:r>
          </w:p>
          <w:p w:rsidR="00C63DAD" w:rsidRDefault="00C63DAD" w:rsidP="00C63DAD">
            <w:r>
              <w:rPr>
                <w:rFonts w:hint="eastAsia"/>
              </w:rPr>
              <w:t>FUN</w:t>
            </w:r>
            <w:r>
              <w:rPr>
                <w:rFonts w:hint="eastAsia"/>
              </w:rPr>
              <w:t>灵悦</w:t>
            </w:r>
          </w:p>
          <w:p w:rsidR="00C63DAD" w:rsidRDefault="00C63DAD" w:rsidP="00C63DAD">
            <w:r>
              <w:rPr>
                <w:rFonts w:hint="eastAsia"/>
              </w:rPr>
              <w:t>4</w:t>
            </w:r>
            <w:r>
              <w:rPr>
                <w:rFonts w:hint="eastAsia"/>
              </w:rPr>
              <w:t>个声音档位</w:t>
            </w:r>
            <w:r>
              <w:rPr>
                <w:rFonts w:hint="eastAsia"/>
              </w:rPr>
              <w:t>(</w:t>
            </w:r>
            <w:r>
              <w:rPr>
                <w:rFonts w:hint="eastAsia"/>
              </w:rPr>
              <w:t>灵悦</w:t>
            </w:r>
            <w:r>
              <w:rPr>
                <w:rFonts w:hint="eastAsia"/>
              </w:rPr>
              <w:t>P/SP)F</w:t>
            </w:r>
          </w:p>
          <w:p w:rsidR="00C63DAD" w:rsidRDefault="00C63DAD" w:rsidP="00C63DAD">
            <w:r>
              <w:rPr>
                <w:rFonts w:hint="eastAsia"/>
              </w:rPr>
              <w:t>短按</w:t>
            </w:r>
            <w:r>
              <w:rPr>
                <w:rFonts w:hint="eastAsia"/>
              </w:rPr>
              <w:t>1</w:t>
            </w:r>
            <w:r>
              <w:rPr>
                <w:rFonts w:hint="eastAsia"/>
              </w:rPr>
              <w:t>秒来调节音量</w:t>
            </w:r>
          </w:p>
          <w:p w:rsidR="00C63DAD" w:rsidRDefault="00C63DAD" w:rsidP="00C63DAD">
            <w:pPr>
              <w:widowControl/>
              <w:spacing w:before="226"/>
            </w:pPr>
            <w:r>
              <w:rPr>
                <w:rFonts w:hint="eastAsia"/>
              </w:rPr>
              <w:t>短按</w:t>
            </w:r>
            <w:r>
              <w:rPr>
                <w:rFonts w:hint="eastAsia"/>
              </w:rPr>
              <w:t>10</w:t>
            </w:r>
            <w:r>
              <w:rPr>
                <w:rFonts w:hint="eastAsia"/>
              </w:rPr>
              <w:t>秒来切换声音档位</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31</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pPr>
            <w:r>
              <w:rPr>
                <w:rFonts w:hint="eastAsia"/>
                <w:color w:val="000000"/>
                <w:sz w:val="22"/>
              </w:rPr>
              <w:t>六轮移动助行器</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Pr="00C63DAD" w:rsidRDefault="00C63DAD" w:rsidP="00C63DAD">
            <w:pPr>
              <w:rPr>
                <w:rFonts w:ascii="宋体" w:hAnsi="宋体"/>
                <w:szCs w:val="21"/>
              </w:rPr>
            </w:pPr>
            <w:r w:rsidRPr="00C63DAD">
              <w:rPr>
                <w:rFonts w:ascii="宋体" w:hAnsi="宋体" w:hint="eastAsia"/>
                <w:szCs w:val="21"/>
              </w:rPr>
              <w:t>高度118—138厘米。</w:t>
            </w:r>
          </w:p>
          <w:p w:rsidR="00C63DAD" w:rsidRPr="00C63DAD" w:rsidRDefault="00C63DAD" w:rsidP="00C63DAD">
            <w:pPr>
              <w:rPr>
                <w:rFonts w:ascii="宋体" w:hAnsi="宋体"/>
                <w:szCs w:val="21"/>
              </w:rPr>
            </w:pPr>
            <w:r w:rsidRPr="00C63DAD">
              <w:rPr>
                <w:rFonts w:ascii="宋体" w:hAnsi="宋体" w:hint="eastAsia"/>
                <w:szCs w:val="21"/>
              </w:rPr>
              <w:t>双掖内宽44厘米。</w:t>
            </w:r>
          </w:p>
          <w:p w:rsidR="00C63DAD" w:rsidRPr="00C63DAD" w:rsidRDefault="00C63DAD" w:rsidP="00C63DAD">
            <w:pPr>
              <w:rPr>
                <w:rFonts w:ascii="宋体" w:hAnsi="宋体"/>
                <w:szCs w:val="21"/>
              </w:rPr>
            </w:pPr>
            <w:r w:rsidRPr="00C63DAD">
              <w:rPr>
                <w:rFonts w:ascii="宋体" w:hAnsi="宋体" w:hint="eastAsia"/>
                <w:szCs w:val="21"/>
              </w:rPr>
              <w:t>左右轮距66厘米。</w:t>
            </w:r>
          </w:p>
          <w:p w:rsidR="00C63DAD" w:rsidRPr="00C63DAD" w:rsidRDefault="00C63DAD" w:rsidP="00C63DAD">
            <w:pPr>
              <w:rPr>
                <w:rFonts w:ascii="宋体" w:hAnsi="宋体"/>
                <w:szCs w:val="21"/>
              </w:rPr>
            </w:pPr>
            <w:r w:rsidRPr="00C63DAD">
              <w:rPr>
                <w:rFonts w:ascii="宋体" w:hAnsi="宋体" w:hint="eastAsia"/>
                <w:szCs w:val="21"/>
              </w:rPr>
              <w:t>前后轮距65厘米。</w:t>
            </w:r>
          </w:p>
          <w:p w:rsidR="00C63DAD" w:rsidRPr="00C63DAD" w:rsidRDefault="00C63DAD" w:rsidP="00C63DAD">
            <w:pPr>
              <w:rPr>
                <w:rFonts w:ascii="宋体" w:hAnsi="宋体"/>
                <w:szCs w:val="21"/>
              </w:rPr>
            </w:pPr>
            <w:r w:rsidRPr="00C63DAD">
              <w:rPr>
                <w:rFonts w:ascii="宋体" w:hAnsi="宋体" w:hint="eastAsia"/>
                <w:szCs w:val="21"/>
              </w:rPr>
              <w:t>防侧翻轮距106厘米。</w:t>
            </w:r>
          </w:p>
          <w:p w:rsidR="00C63DAD" w:rsidRPr="00C63DAD" w:rsidRDefault="00C63DAD" w:rsidP="00C63DAD">
            <w:pPr>
              <w:rPr>
                <w:rFonts w:ascii="宋体" w:hAnsi="宋体"/>
                <w:szCs w:val="21"/>
              </w:rPr>
            </w:pPr>
            <w:r w:rsidRPr="00C63DAD">
              <w:rPr>
                <w:rFonts w:ascii="宋体" w:hAnsi="宋体" w:hint="eastAsia"/>
                <w:szCs w:val="21"/>
              </w:rPr>
              <w:t>承重200斤。</w:t>
            </w:r>
          </w:p>
          <w:p w:rsidR="00C63DAD" w:rsidRDefault="00C63DAD" w:rsidP="00C63DAD">
            <w:pPr>
              <w:widowControl/>
              <w:spacing w:before="226"/>
            </w:pPr>
            <w:r w:rsidRPr="00C63DAD">
              <w:rPr>
                <w:rFonts w:ascii="宋体" w:hAnsi="宋体" w:hint="eastAsia"/>
                <w:szCs w:val="21"/>
              </w:rPr>
              <w:t>重量14公斤</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32</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jc w:val="center"/>
              <w:rPr>
                <w:bCs/>
              </w:rPr>
            </w:pPr>
            <w:r>
              <w:rPr>
                <w:rFonts w:hint="eastAsia"/>
                <w:bCs/>
              </w:rPr>
              <w:t>双拐</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r>
              <w:rPr>
                <w:rFonts w:hint="eastAsia"/>
              </w:rPr>
              <w:t>（</w:t>
            </w:r>
            <w:r>
              <w:rPr>
                <w:rFonts w:hint="eastAsia"/>
              </w:rPr>
              <w:t>1</w:t>
            </w:r>
            <w:r>
              <w:rPr>
                <w:rFonts w:hint="eastAsia"/>
              </w:rPr>
              <w:t>）材质为纯正不锈钢，壁厚</w:t>
            </w:r>
            <w:r>
              <w:rPr>
                <w:rFonts w:hint="eastAsia"/>
              </w:rPr>
              <w:t>0.8-0.9mm</w:t>
            </w:r>
            <w:r>
              <w:rPr>
                <w:rFonts w:hint="eastAsia"/>
              </w:rPr>
              <w:t>。</w:t>
            </w:r>
          </w:p>
          <w:p w:rsidR="00C63DAD" w:rsidRDefault="00C63DAD" w:rsidP="00C63DAD">
            <w:r>
              <w:rPr>
                <w:rFonts w:hint="eastAsia"/>
              </w:rPr>
              <w:t>（</w:t>
            </w:r>
            <w:r>
              <w:rPr>
                <w:rFonts w:hint="eastAsia"/>
              </w:rPr>
              <w:t>2</w:t>
            </w:r>
            <w:r>
              <w:rPr>
                <w:rFonts w:hint="eastAsia"/>
              </w:rPr>
              <w:t>）腋托：医用</w:t>
            </w:r>
            <w:r>
              <w:rPr>
                <w:rFonts w:hint="eastAsia"/>
              </w:rPr>
              <w:t>TPR</w:t>
            </w:r>
            <w:r>
              <w:rPr>
                <w:rFonts w:hint="eastAsia"/>
              </w:rPr>
              <w:t>材料，一体化超柔手感，高度可调，</w:t>
            </w:r>
            <w:r>
              <w:rPr>
                <w:rFonts w:hint="eastAsia"/>
              </w:rPr>
              <w:t>9</w:t>
            </w:r>
            <w:r>
              <w:rPr>
                <w:rFonts w:hint="eastAsia"/>
              </w:rPr>
              <w:t>档调节，调节范围为</w:t>
            </w:r>
            <w:r>
              <w:rPr>
                <w:rFonts w:hint="eastAsia"/>
              </w:rPr>
              <w:t>1140mm-1340mm</w:t>
            </w:r>
            <w:r>
              <w:rPr>
                <w:rFonts w:hint="eastAsia"/>
              </w:rPr>
              <w:t>，徒手轻松调节，伸缩自如，定位安全可靠。</w:t>
            </w:r>
          </w:p>
          <w:p w:rsidR="00C63DAD" w:rsidRDefault="00C63DAD" w:rsidP="00C63DAD">
            <w:r>
              <w:rPr>
                <w:rFonts w:hint="eastAsia"/>
              </w:rPr>
              <w:t>（</w:t>
            </w:r>
            <w:r>
              <w:rPr>
                <w:rFonts w:hint="eastAsia"/>
              </w:rPr>
              <w:t>3</w:t>
            </w:r>
            <w:r>
              <w:rPr>
                <w:rFonts w:hint="eastAsia"/>
              </w:rPr>
              <w:t>）支脚垫材质为有弹性、耐磨、防滑的</w:t>
            </w:r>
            <w:r>
              <w:rPr>
                <w:rFonts w:hint="eastAsia"/>
              </w:rPr>
              <w:t>pvc</w:t>
            </w:r>
            <w:r>
              <w:rPr>
                <w:rFonts w:hint="eastAsia"/>
              </w:rPr>
              <w:t>材料，使用中任何角度防侧滑</w:t>
            </w:r>
            <w:r>
              <w:rPr>
                <w:rFonts w:hint="eastAsia"/>
              </w:rPr>
              <w:t>,</w:t>
            </w:r>
            <w:r>
              <w:rPr>
                <w:rFonts w:hint="eastAsia"/>
              </w:rPr>
              <w:t>安全系数高。</w:t>
            </w:r>
          </w:p>
          <w:p w:rsidR="00C63DAD" w:rsidRDefault="00C63DAD" w:rsidP="00C63DAD">
            <w:r>
              <w:rPr>
                <w:rFonts w:hint="eastAsia"/>
              </w:rPr>
              <w:t>（</w:t>
            </w:r>
            <w:r>
              <w:rPr>
                <w:rFonts w:hint="eastAsia"/>
              </w:rPr>
              <w:t>4</w:t>
            </w:r>
            <w:r>
              <w:rPr>
                <w:rFonts w:hint="eastAsia"/>
              </w:rPr>
              <w:t>）净重</w:t>
            </w:r>
            <w:r>
              <w:rPr>
                <w:rFonts w:hint="eastAsia"/>
              </w:rPr>
              <w:t>2000g</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对</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33</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jc w:val="center"/>
              <w:rPr>
                <w:bCs/>
              </w:rPr>
            </w:pPr>
            <w:r>
              <w:rPr>
                <w:rFonts w:ascii="宋体" w:hAnsi="宋体" w:cs="宋体" w:hint="eastAsia"/>
                <w:color w:val="000000"/>
                <w:szCs w:val="21"/>
                <w:shd w:val="clear" w:color="auto" w:fill="FFFFFF"/>
              </w:rPr>
              <w:t>高清液晶</w:t>
            </w:r>
            <w:r>
              <w:rPr>
                <w:rFonts w:hint="eastAsia"/>
                <w:color w:val="000000"/>
                <w:sz w:val="22"/>
              </w:rPr>
              <w:t>电视机</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rPr>
                <w:rFonts w:ascii="宋体" w:hAnsi="宋体" w:cs="宋体"/>
                <w:color w:val="000000"/>
                <w:szCs w:val="21"/>
                <w:shd w:val="clear" w:color="auto" w:fill="FFFFFF"/>
              </w:rPr>
            </w:pPr>
            <w:r>
              <w:rPr>
                <w:rFonts w:ascii="宋体" w:hAnsi="宋体" w:cs="宋体" w:hint="eastAsia"/>
                <w:color w:val="000000"/>
                <w:szCs w:val="21"/>
                <w:shd w:val="clear" w:color="auto" w:fill="FFFFFF"/>
              </w:rPr>
              <w:t>屏幕比例: 16:9</w:t>
            </w:r>
          </w:p>
          <w:p w:rsidR="00C63DAD" w:rsidRDefault="00C63DAD" w:rsidP="00C63DAD">
            <w:pPr>
              <w:rPr>
                <w:rFonts w:ascii="宋体" w:hAnsi="宋体" w:cs="宋体"/>
                <w:color w:val="000000"/>
                <w:szCs w:val="21"/>
                <w:shd w:val="clear" w:color="auto" w:fill="FFFFFF"/>
              </w:rPr>
            </w:pPr>
            <w:r>
              <w:rPr>
                <w:rFonts w:ascii="宋体" w:hAnsi="宋体" w:cs="宋体" w:hint="eastAsia"/>
                <w:color w:val="000000"/>
                <w:szCs w:val="21"/>
                <w:shd w:val="clear" w:color="auto" w:fill="FFFFFF"/>
              </w:rPr>
              <w:t>分辨率: 1024x1080</w:t>
            </w:r>
          </w:p>
          <w:p w:rsidR="00C63DAD" w:rsidRDefault="00C63DAD" w:rsidP="00C63DAD">
            <w:pPr>
              <w:rPr>
                <w:rFonts w:ascii="宋体" w:hAnsi="宋体" w:cs="宋体"/>
                <w:color w:val="000000"/>
                <w:szCs w:val="21"/>
                <w:shd w:val="clear" w:color="auto" w:fill="FFFFFF"/>
              </w:rPr>
            </w:pPr>
            <w:r>
              <w:rPr>
                <w:rFonts w:ascii="宋体" w:hAnsi="宋体" w:cs="宋体" w:hint="eastAsia"/>
                <w:color w:val="000000"/>
                <w:szCs w:val="21"/>
                <w:shd w:val="clear" w:color="auto" w:fill="FFFFFF"/>
              </w:rPr>
              <w:t>颜色分类: 32寸高清液晶电视</w:t>
            </w:r>
          </w:p>
          <w:p w:rsidR="00C63DAD" w:rsidRDefault="00C63DAD" w:rsidP="00C63DAD">
            <w:pPr>
              <w:rPr>
                <w:rFonts w:ascii="宋体" w:hAnsi="宋体" w:cs="宋体"/>
                <w:color w:val="000000"/>
                <w:szCs w:val="21"/>
                <w:shd w:val="clear" w:color="auto" w:fill="FFFFFF"/>
              </w:rPr>
            </w:pPr>
            <w:r>
              <w:rPr>
                <w:rFonts w:ascii="宋体" w:hAnsi="宋体" w:cs="宋体" w:hint="eastAsia"/>
                <w:color w:val="000000"/>
                <w:szCs w:val="21"/>
                <w:shd w:val="clear" w:color="auto" w:fill="FFFFFF"/>
              </w:rPr>
              <w:t>背光灯类型: LED发光二极管</w:t>
            </w:r>
          </w:p>
          <w:p w:rsidR="00C63DAD" w:rsidRDefault="00C63DAD" w:rsidP="00C63DAD">
            <w:pPr>
              <w:rPr>
                <w:rFonts w:ascii="宋体" w:hAnsi="宋体" w:cs="宋体"/>
                <w:color w:val="000000"/>
                <w:szCs w:val="21"/>
                <w:shd w:val="clear" w:color="auto" w:fill="FFFFFF"/>
              </w:rPr>
            </w:pPr>
            <w:r>
              <w:rPr>
                <w:rFonts w:ascii="宋体" w:hAnsi="宋体" w:cs="宋体" w:hint="eastAsia"/>
                <w:color w:val="000000"/>
                <w:szCs w:val="21"/>
                <w:shd w:val="clear" w:color="auto" w:fill="FFFFFF"/>
              </w:rPr>
              <w:t>HDMI接口数量: 1个</w:t>
            </w:r>
          </w:p>
          <w:p w:rsidR="00C63DAD" w:rsidRDefault="00C63DAD" w:rsidP="00C63DAD">
            <w:pPr>
              <w:rPr>
                <w:rFonts w:ascii="宋体" w:hAnsi="宋体" w:cs="宋体"/>
                <w:color w:val="000000"/>
                <w:szCs w:val="21"/>
                <w:shd w:val="clear" w:color="auto" w:fill="FFFFFF"/>
              </w:rPr>
            </w:pPr>
            <w:r>
              <w:rPr>
                <w:rFonts w:ascii="宋体" w:hAnsi="宋体" w:cs="宋体" w:hint="eastAsia"/>
                <w:color w:val="000000"/>
                <w:szCs w:val="21"/>
                <w:shd w:val="clear" w:color="auto" w:fill="FFFFFF"/>
              </w:rPr>
              <w:t>屏幕尺寸: 32英寸</w:t>
            </w:r>
          </w:p>
          <w:p w:rsidR="00C63DAD" w:rsidRDefault="00C63DAD" w:rsidP="00C63DAD">
            <w:pPr>
              <w:rPr>
                <w:rFonts w:ascii="宋体" w:hAnsi="宋体" w:cs="宋体"/>
                <w:color w:val="000000"/>
                <w:szCs w:val="21"/>
                <w:shd w:val="clear" w:color="auto" w:fill="FFFFFF"/>
              </w:rPr>
            </w:pPr>
            <w:r>
              <w:rPr>
                <w:rFonts w:ascii="宋体" w:hAnsi="宋体" w:cs="宋体" w:hint="eastAsia"/>
                <w:color w:val="000000"/>
                <w:szCs w:val="21"/>
                <w:shd w:val="clear" w:color="auto" w:fill="FFFFFF"/>
              </w:rPr>
              <w:t>电视形态: 平板</w:t>
            </w:r>
          </w:p>
          <w:p w:rsidR="00C63DAD" w:rsidRDefault="00C63DAD" w:rsidP="00C63DAD">
            <w:pPr>
              <w:rPr>
                <w:rFonts w:ascii="宋体" w:hAnsi="宋体" w:cs="宋体"/>
                <w:color w:val="000000"/>
                <w:kern w:val="0"/>
                <w:szCs w:val="21"/>
              </w:rPr>
            </w:pPr>
            <w:r>
              <w:rPr>
                <w:rFonts w:ascii="宋体" w:hAnsi="宋体" w:cs="宋体" w:hint="eastAsia"/>
                <w:color w:val="000000"/>
                <w:kern w:val="0"/>
                <w:szCs w:val="21"/>
              </w:rPr>
              <w:t>接口类型: AV HDMI S端子接口 VGA 耳机接口 LAN端子 USB</w:t>
            </w:r>
          </w:p>
          <w:p w:rsidR="00C63DAD" w:rsidRDefault="00C63DAD" w:rsidP="00C63DAD">
            <w:pPr>
              <w:widowControl/>
              <w:spacing w:before="226"/>
            </w:pPr>
            <w:r>
              <w:rPr>
                <w:rFonts w:ascii="宋体" w:hAnsi="宋体" w:cs="宋体" w:hint="eastAsia"/>
                <w:color w:val="000000"/>
                <w:szCs w:val="21"/>
                <w:shd w:val="clear" w:color="auto" w:fill="FFFFFF"/>
              </w:rPr>
              <w:t>电视类型: LED电视</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27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34</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jc w:val="center"/>
              <w:rPr>
                <w:bCs/>
              </w:rPr>
            </w:pPr>
            <w:r>
              <w:rPr>
                <w:rFonts w:hint="eastAsia"/>
              </w:rPr>
              <w:t>低位床</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Pr="00C63DAD" w:rsidRDefault="00C63DAD" w:rsidP="00C63DAD">
            <w:pPr>
              <w:rPr>
                <w:rFonts w:ascii="宋体" w:hAnsi="宋体"/>
                <w:szCs w:val="21"/>
              </w:rPr>
            </w:pPr>
            <w:r w:rsidRPr="00C63DAD">
              <w:rPr>
                <w:rFonts w:ascii="宋体" w:hAnsi="宋体" w:hint="eastAsia"/>
                <w:szCs w:val="21"/>
              </w:rPr>
              <w:t>规格：1960cm*900*550</w:t>
            </w:r>
          </w:p>
          <w:p w:rsidR="00C63DAD" w:rsidRPr="00C63DAD" w:rsidRDefault="00C63DAD" w:rsidP="00C63DAD">
            <w:pPr>
              <w:rPr>
                <w:rFonts w:ascii="宋体" w:hAnsi="宋体"/>
                <w:szCs w:val="21"/>
              </w:rPr>
            </w:pPr>
            <w:r w:rsidRPr="00C63DAD">
              <w:rPr>
                <w:rFonts w:ascii="宋体" w:hAnsi="宋体" w:hint="eastAsia"/>
                <w:szCs w:val="21"/>
              </w:rPr>
              <w:t>面板长度（不含床架）：1900mm±10mm</w:t>
            </w:r>
          </w:p>
          <w:p w:rsidR="00C63DAD" w:rsidRPr="00C63DAD" w:rsidRDefault="00C63DAD" w:rsidP="00C63DAD">
            <w:pPr>
              <w:rPr>
                <w:rFonts w:ascii="宋体" w:hAnsi="宋体"/>
                <w:szCs w:val="21"/>
              </w:rPr>
            </w:pPr>
            <w:r w:rsidRPr="00C63DAD">
              <w:rPr>
                <w:rFonts w:ascii="宋体" w:hAnsi="宋体" w:hint="eastAsia"/>
                <w:szCs w:val="21"/>
              </w:rPr>
              <w:t>床面宽度为：900mm±10mm</w:t>
            </w:r>
          </w:p>
          <w:p w:rsidR="00C63DAD" w:rsidRPr="00C63DAD" w:rsidRDefault="00C63DAD" w:rsidP="00C63DAD">
            <w:pPr>
              <w:rPr>
                <w:rFonts w:ascii="宋体" w:hAnsi="宋体"/>
                <w:szCs w:val="21"/>
              </w:rPr>
            </w:pPr>
            <w:r w:rsidRPr="00C63DAD">
              <w:rPr>
                <w:rFonts w:ascii="宋体" w:hAnsi="宋体" w:hint="eastAsia"/>
                <w:szCs w:val="21"/>
              </w:rPr>
              <w:t>床面离地面积：550mm±10mm</w:t>
            </w:r>
          </w:p>
          <w:p w:rsidR="00C63DAD" w:rsidRPr="00C63DAD" w:rsidRDefault="00C63DAD" w:rsidP="00C63DAD">
            <w:pPr>
              <w:rPr>
                <w:rFonts w:ascii="宋体" w:hAnsi="宋体"/>
                <w:szCs w:val="21"/>
              </w:rPr>
            </w:pPr>
            <w:r w:rsidRPr="00C63DAD">
              <w:rPr>
                <w:rFonts w:ascii="宋体" w:hAnsi="宋体" w:hint="eastAsia"/>
                <w:szCs w:val="21"/>
              </w:rPr>
              <w:t>背框长度为：700mm±10mm</w:t>
            </w:r>
          </w:p>
          <w:p w:rsidR="00C63DAD" w:rsidRPr="00C63DAD" w:rsidRDefault="00C63DAD" w:rsidP="00C63DAD">
            <w:pPr>
              <w:rPr>
                <w:rFonts w:ascii="宋体" w:hAnsi="宋体"/>
                <w:szCs w:val="21"/>
              </w:rPr>
            </w:pPr>
            <w:r w:rsidRPr="00C63DAD">
              <w:rPr>
                <w:rFonts w:ascii="宋体" w:hAnsi="宋体" w:hint="eastAsia"/>
                <w:szCs w:val="21"/>
              </w:rPr>
              <w:t>床框折起角度为：约70-80度</w:t>
            </w:r>
          </w:p>
          <w:p w:rsidR="00C63DAD" w:rsidRDefault="00C63DAD" w:rsidP="00C63DAD">
            <w:pPr>
              <w:widowControl/>
              <w:spacing w:before="226"/>
            </w:pPr>
            <w:r w:rsidRPr="00C63DAD">
              <w:rPr>
                <w:rFonts w:ascii="宋体" w:hAnsi="宋体" w:cs="Helvetica"/>
                <w:color w:val="000000"/>
                <w:szCs w:val="21"/>
                <w:shd w:val="clear" w:color="auto" w:fill="FFFFFF"/>
              </w:rPr>
              <w:t>床结构合理、坚固耐用、表面喷塑处理</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张</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83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35</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jc w:val="center"/>
            </w:pPr>
            <w:r>
              <w:rPr>
                <w:rFonts w:hint="eastAsia"/>
              </w:rPr>
              <w:t>洗衣机</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Pr="00C63DAD" w:rsidRDefault="00C63DAD" w:rsidP="00C63DAD">
            <w:pPr>
              <w:widowControl/>
              <w:spacing w:before="226"/>
              <w:rPr>
                <w:rFonts w:ascii="宋体" w:hAnsi="宋体" w:cs="Helvetica"/>
                <w:color w:val="000000"/>
                <w:szCs w:val="21"/>
                <w:shd w:val="clear" w:color="auto" w:fill="FFFFFF"/>
              </w:rPr>
            </w:pPr>
            <w:r w:rsidRPr="00C63DAD">
              <w:rPr>
                <w:rFonts w:ascii="宋体" w:hAnsi="宋体" w:cs="Helvetica" w:hint="eastAsia"/>
                <w:color w:val="000000"/>
                <w:szCs w:val="21"/>
                <w:shd w:val="clear" w:color="auto" w:fill="FFFFFF"/>
              </w:rPr>
              <w:t>尺寸：</w:t>
            </w:r>
            <w:r w:rsidRPr="00C63DAD">
              <w:rPr>
                <w:rFonts w:ascii="宋体" w:hAnsi="宋体" w:cs="Helvetica"/>
                <w:color w:val="000000"/>
                <w:szCs w:val="21"/>
                <w:shd w:val="clear" w:color="auto" w:fill="FFFFFF"/>
              </w:rPr>
              <w:t>530x545x950mm</w:t>
            </w:r>
          </w:p>
          <w:p w:rsidR="00C63DAD" w:rsidRPr="00C63DAD" w:rsidRDefault="00C63DAD" w:rsidP="00C63DAD">
            <w:pPr>
              <w:widowControl/>
              <w:spacing w:before="226"/>
              <w:rPr>
                <w:rFonts w:ascii="宋体" w:hAnsi="宋体" w:cs="Helvetica"/>
                <w:color w:val="000000"/>
                <w:szCs w:val="21"/>
                <w:shd w:val="clear" w:color="auto" w:fill="FFFFFF"/>
              </w:rPr>
            </w:pPr>
            <w:r w:rsidRPr="00C63DAD">
              <w:rPr>
                <w:rFonts w:ascii="宋体" w:hAnsi="宋体" w:cs="Helvetica" w:hint="eastAsia"/>
                <w:color w:val="000000"/>
                <w:szCs w:val="21"/>
                <w:shd w:val="clear" w:color="auto" w:fill="FFFFFF"/>
              </w:rPr>
              <w:t xml:space="preserve">排水方式：下排水                </w:t>
            </w:r>
          </w:p>
          <w:p w:rsidR="00C63DAD" w:rsidRPr="00C63DAD" w:rsidRDefault="00C63DAD" w:rsidP="00C63DAD">
            <w:pPr>
              <w:widowControl/>
              <w:spacing w:before="226"/>
              <w:rPr>
                <w:rFonts w:ascii="宋体" w:hAnsi="宋体" w:cs="Helvetica"/>
                <w:color w:val="000000"/>
                <w:szCs w:val="21"/>
                <w:shd w:val="clear" w:color="auto" w:fill="FFFFFF"/>
              </w:rPr>
            </w:pPr>
            <w:r w:rsidRPr="00C63DAD">
              <w:rPr>
                <w:rFonts w:ascii="宋体" w:hAnsi="宋体" w:cs="Helvetica" w:hint="eastAsia"/>
                <w:color w:val="000000"/>
                <w:szCs w:val="21"/>
                <w:shd w:val="clear" w:color="auto" w:fill="FFFFFF"/>
              </w:rPr>
              <w:t>内桶材质：不锈钢</w:t>
            </w:r>
          </w:p>
          <w:p w:rsidR="00C63DAD" w:rsidRPr="00C63DAD" w:rsidRDefault="00C63DAD" w:rsidP="00C63DAD">
            <w:pPr>
              <w:widowControl/>
              <w:spacing w:before="226"/>
              <w:rPr>
                <w:rFonts w:ascii="宋体" w:hAnsi="宋体" w:cs="Helvetica"/>
                <w:color w:val="000000"/>
                <w:szCs w:val="21"/>
                <w:shd w:val="clear" w:color="auto" w:fill="FFFFFF"/>
              </w:rPr>
            </w:pPr>
            <w:r w:rsidRPr="00C63DAD">
              <w:rPr>
                <w:rFonts w:ascii="宋体" w:hAnsi="宋体" w:cs="Helvetica" w:hint="eastAsia"/>
                <w:color w:val="000000"/>
                <w:szCs w:val="21"/>
                <w:shd w:val="clear" w:color="auto" w:fill="FFFFFF"/>
              </w:rPr>
              <w:t>能效等级：三级</w:t>
            </w:r>
          </w:p>
          <w:p w:rsidR="00C63DAD" w:rsidRPr="00C63DAD" w:rsidRDefault="00C63DAD" w:rsidP="00C63DAD">
            <w:pPr>
              <w:widowControl/>
              <w:spacing w:before="226"/>
              <w:rPr>
                <w:rFonts w:ascii="宋体" w:hAnsi="宋体" w:cs="Helvetica"/>
                <w:color w:val="000000"/>
                <w:szCs w:val="21"/>
                <w:shd w:val="clear" w:color="auto" w:fill="FFFFFF"/>
              </w:rPr>
            </w:pPr>
            <w:r w:rsidRPr="00C63DAD">
              <w:rPr>
                <w:rFonts w:ascii="宋体" w:hAnsi="宋体" w:cs="Helvetica" w:hint="eastAsia"/>
                <w:color w:val="000000"/>
                <w:szCs w:val="21"/>
                <w:shd w:val="clear" w:color="auto" w:fill="FFFFFF"/>
              </w:rPr>
              <w:t>产品类型：</w:t>
            </w:r>
            <w:r w:rsidRPr="00C63DAD">
              <w:rPr>
                <w:rFonts w:ascii="宋体" w:hAnsi="宋体" w:cs="Helvetica"/>
                <w:color w:val="000000"/>
                <w:szCs w:val="21"/>
                <w:shd w:val="clear" w:color="auto" w:fill="FFFFFF"/>
              </w:rPr>
              <w:t>波轮洗衣机</w:t>
            </w:r>
          </w:p>
          <w:p w:rsidR="00C63DAD" w:rsidRDefault="00C63DAD" w:rsidP="00C63DAD">
            <w:pPr>
              <w:widowControl/>
              <w:spacing w:before="226"/>
            </w:pPr>
            <w:r w:rsidRPr="00C63DAD">
              <w:rPr>
                <w:rFonts w:ascii="宋体" w:hAnsi="宋体" w:cs="Helvetica" w:hint="eastAsia"/>
                <w:color w:val="000000"/>
                <w:szCs w:val="21"/>
                <w:shd w:val="clear" w:color="auto" w:fill="FFFFFF"/>
              </w:rPr>
              <w:t>洗衣程序：</w:t>
            </w:r>
            <w:r w:rsidRPr="00C63DAD">
              <w:rPr>
                <w:rFonts w:ascii="宋体" w:hAnsi="宋体" w:cs="Helvetica"/>
                <w:color w:val="000000"/>
                <w:szCs w:val="21"/>
                <w:shd w:val="clear" w:color="auto" w:fill="FFFFFF"/>
              </w:rPr>
              <w:t> 常用 标准，快速，浸泡洗，单洗涤，单脱干，桶风干</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27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36</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jc w:val="center"/>
            </w:pPr>
            <w:r>
              <w:rPr>
                <w:rFonts w:hint="eastAsia"/>
              </w:rPr>
              <w:t>多功能电饭锅</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Pr="00C63DAD" w:rsidRDefault="00C63DAD" w:rsidP="00C63DAD">
            <w:pPr>
              <w:pBdr>
                <w:top w:val="single" w:sz="6" w:space="0" w:color="FFFFFF"/>
              </w:pBdr>
              <w:rPr>
                <w:rFonts w:ascii="宋体" w:hAnsi="宋体"/>
                <w:szCs w:val="21"/>
              </w:rPr>
            </w:pPr>
            <w:r w:rsidRPr="00C63DAD">
              <w:rPr>
                <w:rFonts w:ascii="宋体" w:hAnsi="宋体" w:hint="eastAsia"/>
                <w:szCs w:val="21"/>
              </w:rPr>
              <w:t>产品名称：不锈钢多功能电饭锅</w:t>
            </w:r>
          </w:p>
          <w:p w:rsidR="00C63DAD" w:rsidRPr="00C63DAD" w:rsidRDefault="00C63DAD" w:rsidP="00C63DAD">
            <w:pPr>
              <w:pBdr>
                <w:top w:val="single" w:sz="6" w:space="0" w:color="FFFFFF"/>
              </w:pBdr>
              <w:rPr>
                <w:rFonts w:ascii="宋体" w:hAnsi="宋体"/>
                <w:szCs w:val="21"/>
              </w:rPr>
            </w:pPr>
            <w:r w:rsidRPr="00C63DAD">
              <w:rPr>
                <w:rFonts w:ascii="宋体" w:hAnsi="宋体" w:hint="eastAsia"/>
                <w:szCs w:val="21"/>
              </w:rPr>
              <w:t>额定功率：</w:t>
            </w:r>
            <w:r w:rsidRPr="00C63DAD">
              <w:rPr>
                <w:rFonts w:ascii="宋体" w:hAnsi="宋体"/>
                <w:szCs w:val="21"/>
              </w:rPr>
              <w:t>800W</w:t>
            </w:r>
          </w:p>
          <w:p w:rsidR="00C63DAD" w:rsidRPr="00C63DAD" w:rsidRDefault="00C63DAD" w:rsidP="00C63DAD">
            <w:pPr>
              <w:pBdr>
                <w:top w:val="single" w:sz="6" w:space="0" w:color="FFFFFF"/>
              </w:pBdr>
              <w:rPr>
                <w:rFonts w:ascii="宋体" w:hAnsi="宋体"/>
                <w:szCs w:val="21"/>
              </w:rPr>
            </w:pPr>
            <w:r w:rsidRPr="00C63DAD">
              <w:rPr>
                <w:rFonts w:ascii="宋体" w:hAnsi="宋体" w:hint="eastAsia"/>
                <w:szCs w:val="21"/>
              </w:rPr>
              <w:t>外观材质：不锈钢</w:t>
            </w:r>
          </w:p>
          <w:p w:rsidR="00C63DAD" w:rsidRPr="00C63DAD" w:rsidRDefault="00C63DAD" w:rsidP="00C63DAD">
            <w:pPr>
              <w:pBdr>
                <w:top w:val="single" w:sz="6" w:space="0" w:color="FFFFFF"/>
              </w:pBdr>
              <w:rPr>
                <w:rFonts w:ascii="宋体" w:hAnsi="宋体"/>
                <w:szCs w:val="21"/>
              </w:rPr>
            </w:pPr>
            <w:r w:rsidRPr="00C63DAD">
              <w:rPr>
                <w:rFonts w:ascii="宋体" w:hAnsi="宋体" w:hint="eastAsia"/>
                <w:szCs w:val="21"/>
              </w:rPr>
              <w:t>额定电压：</w:t>
            </w:r>
            <w:r w:rsidRPr="00C63DAD">
              <w:rPr>
                <w:rFonts w:ascii="宋体" w:hAnsi="宋体"/>
                <w:szCs w:val="21"/>
              </w:rPr>
              <w:t>220V</w:t>
            </w:r>
          </w:p>
          <w:p w:rsidR="00C63DAD" w:rsidRPr="00C63DAD" w:rsidRDefault="00C63DAD" w:rsidP="00C63DAD">
            <w:pPr>
              <w:pBdr>
                <w:top w:val="single" w:sz="6" w:space="0" w:color="FFFFFF"/>
              </w:pBdr>
              <w:rPr>
                <w:rFonts w:ascii="宋体" w:hAnsi="宋体"/>
                <w:szCs w:val="21"/>
              </w:rPr>
            </w:pPr>
            <w:r w:rsidRPr="00C63DAD">
              <w:rPr>
                <w:rFonts w:ascii="宋体" w:hAnsi="宋体" w:hint="eastAsia"/>
                <w:szCs w:val="21"/>
              </w:rPr>
              <w:t>内胆材质：不粘内胆</w:t>
            </w:r>
          </w:p>
          <w:p w:rsidR="00C63DAD" w:rsidRPr="00C63DAD" w:rsidRDefault="00C63DAD" w:rsidP="00C63DAD">
            <w:pPr>
              <w:pBdr>
                <w:top w:val="single" w:sz="6" w:space="0" w:color="FFFFFF"/>
              </w:pBdr>
              <w:rPr>
                <w:rFonts w:ascii="宋体" w:hAnsi="宋体"/>
                <w:szCs w:val="21"/>
              </w:rPr>
            </w:pPr>
            <w:r w:rsidRPr="00C63DAD">
              <w:rPr>
                <w:rFonts w:ascii="宋体" w:hAnsi="宋体" w:hint="eastAsia"/>
                <w:szCs w:val="21"/>
              </w:rPr>
              <w:t>容量：</w:t>
            </w:r>
            <w:r w:rsidRPr="00C63DAD">
              <w:rPr>
                <w:rFonts w:ascii="宋体" w:hAnsi="宋体"/>
                <w:szCs w:val="21"/>
              </w:rPr>
              <w:t>5L</w:t>
            </w:r>
          </w:p>
          <w:p w:rsidR="00C63DAD" w:rsidRPr="00C63DAD" w:rsidRDefault="00C63DAD" w:rsidP="00C63DAD">
            <w:pPr>
              <w:pBdr>
                <w:top w:val="single" w:sz="6" w:space="0" w:color="FFFFFF"/>
              </w:pBdr>
              <w:rPr>
                <w:rFonts w:ascii="宋体" w:hAnsi="宋体"/>
                <w:szCs w:val="21"/>
              </w:rPr>
            </w:pPr>
            <w:r w:rsidRPr="00C63DAD">
              <w:rPr>
                <w:rFonts w:ascii="宋体" w:hAnsi="宋体" w:hint="eastAsia"/>
                <w:szCs w:val="21"/>
              </w:rPr>
              <w:t>适合人数：4-7人</w:t>
            </w:r>
          </w:p>
          <w:p w:rsidR="00C63DAD" w:rsidRPr="00C63DAD" w:rsidRDefault="00C63DAD" w:rsidP="00C63DAD">
            <w:pPr>
              <w:pBdr>
                <w:top w:val="single" w:sz="6" w:space="0" w:color="FFFFFF"/>
              </w:pBdr>
              <w:rPr>
                <w:rFonts w:ascii="宋体" w:hAnsi="宋体"/>
                <w:szCs w:val="21"/>
              </w:rPr>
            </w:pPr>
            <w:r w:rsidRPr="00C63DAD">
              <w:rPr>
                <w:rFonts w:ascii="宋体" w:hAnsi="宋体" w:hint="eastAsia"/>
                <w:szCs w:val="21"/>
              </w:rPr>
              <w:t>控制方式：机械式</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169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37</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jc w:val="center"/>
            </w:pPr>
            <w:r>
              <w:rPr>
                <w:rFonts w:hint="eastAsia"/>
              </w:rPr>
              <w:t>多功能电饭煲</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Pr="00C63DAD" w:rsidRDefault="00C63DAD" w:rsidP="00C63DAD">
            <w:pPr>
              <w:pBdr>
                <w:top w:val="single" w:sz="6" w:space="0" w:color="FFFFFF"/>
              </w:pBdr>
              <w:rPr>
                <w:rFonts w:ascii="宋体" w:hAnsi="宋体"/>
                <w:szCs w:val="21"/>
              </w:rPr>
            </w:pPr>
            <w:r w:rsidRPr="00C63DAD">
              <w:rPr>
                <w:rFonts w:ascii="宋体" w:hAnsi="宋体"/>
                <w:szCs w:val="21"/>
              </w:rPr>
              <w:t>电饭煲多功能: 蛋糕 柴火饭 稀饭 煮粥 煮饭 杂粮</w:t>
            </w:r>
          </w:p>
          <w:p w:rsidR="00C63DAD" w:rsidRPr="00C63DAD" w:rsidRDefault="00C63DAD" w:rsidP="00C63DAD">
            <w:pPr>
              <w:pBdr>
                <w:top w:val="single" w:sz="6" w:space="0" w:color="FFFFFF"/>
              </w:pBdr>
              <w:rPr>
                <w:rFonts w:ascii="宋体" w:hAnsi="宋体"/>
                <w:szCs w:val="21"/>
              </w:rPr>
            </w:pPr>
            <w:r w:rsidRPr="00C63DAD">
              <w:rPr>
                <w:rFonts w:ascii="宋体" w:hAnsi="宋体"/>
                <w:szCs w:val="21"/>
              </w:rPr>
              <w:t>内胆材质: 釜胆</w:t>
            </w:r>
          </w:p>
          <w:p w:rsidR="00C63DAD" w:rsidRPr="00C63DAD" w:rsidRDefault="00C63DAD" w:rsidP="00C63DAD">
            <w:pPr>
              <w:pBdr>
                <w:top w:val="single" w:sz="6" w:space="0" w:color="FFFFFF"/>
              </w:pBdr>
              <w:rPr>
                <w:rFonts w:ascii="宋体" w:hAnsi="宋体"/>
                <w:szCs w:val="21"/>
              </w:rPr>
            </w:pPr>
            <w:r w:rsidRPr="00C63DAD">
              <w:rPr>
                <w:rFonts w:ascii="宋体" w:hAnsi="宋体"/>
                <w:szCs w:val="21"/>
              </w:rPr>
              <w:t>容量: 5L</w:t>
            </w:r>
          </w:p>
          <w:p w:rsidR="00C63DAD" w:rsidRPr="00C63DAD" w:rsidRDefault="00C63DAD" w:rsidP="00C63DAD">
            <w:pPr>
              <w:pBdr>
                <w:top w:val="single" w:sz="6" w:space="0" w:color="FFFFFF"/>
              </w:pBdr>
              <w:rPr>
                <w:rFonts w:ascii="宋体" w:hAnsi="宋体"/>
                <w:szCs w:val="21"/>
              </w:rPr>
            </w:pPr>
            <w:r w:rsidRPr="00C63DAD">
              <w:rPr>
                <w:rFonts w:ascii="宋体" w:hAnsi="宋体" w:hint="eastAsia"/>
                <w:szCs w:val="21"/>
              </w:rPr>
              <w:lastRenderedPageBreak/>
              <w:t>额定电压：2</w:t>
            </w:r>
            <w:r w:rsidRPr="00C63DAD">
              <w:rPr>
                <w:rFonts w:ascii="宋体" w:hAnsi="宋体"/>
                <w:szCs w:val="21"/>
              </w:rPr>
              <w:t>20</w:t>
            </w:r>
            <w:r w:rsidRPr="00C63DAD">
              <w:rPr>
                <w:rFonts w:ascii="宋体" w:hAnsi="宋体" w:hint="eastAsia"/>
                <w:szCs w:val="21"/>
              </w:rPr>
              <w:t>v</w:t>
            </w:r>
          </w:p>
          <w:p w:rsidR="00C63DAD" w:rsidRPr="00C63DAD" w:rsidRDefault="00C63DAD" w:rsidP="00C63DAD">
            <w:pPr>
              <w:pBdr>
                <w:top w:val="single" w:sz="6" w:space="0" w:color="FFFFFF"/>
              </w:pBdr>
              <w:rPr>
                <w:rFonts w:ascii="宋体" w:hAnsi="宋体"/>
                <w:szCs w:val="21"/>
              </w:rPr>
            </w:pPr>
            <w:r w:rsidRPr="00C63DAD">
              <w:rPr>
                <w:rFonts w:ascii="宋体" w:hAnsi="宋体" w:hint="eastAsia"/>
                <w:szCs w:val="21"/>
              </w:rPr>
              <w:t>额定频率：5</w:t>
            </w:r>
            <w:r w:rsidRPr="00C63DAD">
              <w:rPr>
                <w:rFonts w:ascii="宋体" w:hAnsi="宋体"/>
                <w:szCs w:val="21"/>
              </w:rPr>
              <w:t>0HZ</w:t>
            </w:r>
          </w:p>
          <w:p w:rsidR="00C63DAD" w:rsidRPr="00C63DAD" w:rsidRDefault="00C63DAD" w:rsidP="00C63DAD">
            <w:pPr>
              <w:pBdr>
                <w:top w:val="single" w:sz="6" w:space="0" w:color="FFFFFF"/>
              </w:pBdr>
              <w:rPr>
                <w:rFonts w:ascii="宋体" w:hAnsi="宋体"/>
                <w:szCs w:val="21"/>
              </w:rPr>
            </w:pPr>
            <w:r w:rsidRPr="00C63DAD">
              <w:rPr>
                <w:rFonts w:ascii="宋体" w:hAnsi="宋体" w:hint="eastAsia"/>
                <w:szCs w:val="21"/>
              </w:rPr>
              <w:t>功率：7</w:t>
            </w:r>
            <w:r w:rsidRPr="00C63DAD">
              <w:rPr>
                <w:rFonts w:ascii="宋体" w:hAnsi="宋体"/>
                <w:szCs w:val="21"/>
              </w:rPr>
              <w:t>50</w:t>
            </w:r>
            <w:r w:rsidRPr="00C63DAD">
              <w:rPr>
                <w:rFonts w:ascii="宋体" w:hAnsi="宋体" w:hint="eastAsia"/>
                <w:szCs w:val="21"/>
              </w:rPr>
              <w:t>w</w:t>
            </w:r>
          </w:p>
          <w:p w:rsidR="00C63DAD" w:rsidRPr="00C63DAD" w:rsidRDefault="00C63DAD" w:rsidP="00C63DAD">
            <w:pPr>
              <w:pBdr>
                <w:top w:val="single" w:sz="6" w:space="0" w:color="FFFFFF"/>
              </w:pBdr>
              <w:rPr>
                <w:rFonts w:ascii="宋体" w:hAnsi="宋体"/>
                <w:szCs w:val="21"/>
              </w:rPr>
            </w:pPr>
            <w:r w:rsidRPr="00C63DAD">
              <w:rPr>
                <w:rFonts w:ascii="宋体" w:hAnsi="宋体" w:hint="eastAsia"/>
                <w:szCs w:val="21"/>
              </w:rPr>
              <w:t>产品毛重：5kg</w:t>
            </w:r>
          </w:p>
          <w:p w:rsidR="00C63DAD" w:rsidRPr="00C63DAD" w:rsidRDefault="00C63DAD" w:rsidP="00C63DAD">
            <w:pPr>
              <w:pBdr>
                <w:top w:val="single" w:sz="6" w:space="0" w:color="FFFFFF"/>
              </w:pBdr>
              <w:rPr>
                <w:rFonts w:ascii="宋体" w:hAnsi="宋体"/>
                <w:szCs w:val="21"/>
              </w:rPr>
            </w:pPr>
            <w:r w:rsidRPr="00C63DAD">
              <w:rPr>
                <w:rFonts w:ascii="宋体" w:hAnsi="宋体"/>
                <w:szCs w:val="21"/>
              </w:rPr>
              <w:t>形状: 方形</w:t>
            </w:r>
          </w:p>
          <w:p w:rsidR="00C63DAD" w:rsidRPr="00C63DAD" w:rsidRDefault="00C63DAD" w:rsidP="00C63DAD">
            <w:pPr>
              <w:pBdr>
                <w:top w:val="single" w:sz="6" w:space="0" w:color="FFFFFF"/>
              </w:pBdr>
              <w:rPr>
                <w:rFonts w:ascii="宋体" w:hAnsi="宋体"/>
                <w:szCs w:val="21"/>
              </w:rPr>
            </w:pPr>
            <w:r w:rsidRPr="00C63DAD">
              <w:rPr>
                <w:rFonts w:ascii="宋体" w:hAnsi="宋体"/>
                <w:szCs w:val="21"/>
              </w:rPr>
              <w:t>适用人数: 2人-8人</w:t>
            </w:r>
          </w:p>
          <w:p w:rsidR="00C63DAD" w:rsidRPr="00C63DAD" w:rsidRDefault="00C63DAD" w:rsidP="00C63DAD">
            <w:pPr>
              <w:pBdr>
                <w:top w:val="single" w:sz="6" w:space="0" w:color="FFFFFF"/>
              </w:pBdr>
              <w:rPr>
                <w:rFonts w:ascii="宋体" w:hAnsi="宋体"/>
                <w:szCs w:val="21"/>
              </w:rPr>
            </w:pPr>
            <w:r w:rsidRPr="00C63DAD">
              <w:rPr>
                <w:rFonts w:ascii="宋体" w:hAnsi="宋体"/>
                <w:szCs w:val="21"/>
              </w:rPr>
              <w:t>控制方式: 微电脑式</w:t>
            </w:r>
          </w:p>
          <w:p w:rsidR="00C63DAD" w:rsidRDefault="00C63DAD" w:rsidP="00C63DAD">
            <w:pPr>
              <w:widowControl/>
              <w:spacing w:before="226"/>
            </w:pPr>
            <w:r w:rsidRPr="00C63DAD">
              <w:rPr>
                <w:rFonts w:ascii="宋体" w:hAnsi="宋体"/>
                <w:szCs w:val="21"/>
              </w:rPr>
              <w:t>加热方式: 底盘加热</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lastRenderedPageBreak/>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38</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jc w:val="center"/>
            </w:pPr>
            <w:r>
              <w:rPr>
                <w:rFonts w:hint="eastAsia"/>
              </w:rPr>
              <w:t>开水壶</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rPr>
                <w:bCs/>
              </w:rPr>
            </w:pPr>
            <w:r>
              <w:rPr>
                <w:rFonts w:hint="eastAsia"/>
                <w:bCs/>
              </w:rPr>
              <w:t>额定功率</w:t>
            </w:r>
            <w:r>
              <w:rPr>
                <w:rFonts w:hint="eastAsia"/>
                <w:bCs/>
              </w:rPr>
              <w:t>: 1500w</w:t>
            </w:r>
          </w:p>
          <w:p w:rsidR="00C63DAD" w:rsidRDefault="00C63DAD" w:rsidP="00C63DAD">
            <w:pPr>
              <w:widowControl/>
              <w:spacing w:before="226"/>
              <w:rPr>
                <w:bCs/>
              </w:rPr>
            </w:pPr>
            <w:r>
              <w:rPr>
                <w:rFonts w:hint="eastAsia"/>
                <w:bCs/>
              </w:rPr>
              <w:t>产品名称</w:t>
            </w:r>
            <w:r>
              <w:rPr>
                <w:rFonts w:hint="eastAsia"/>
                <w:bCs/>
              </w:rPr>
              <w:t>:</w:t>
            </w:r>
            <w:r>
              <w:rPr>
                <w:rFonts w:hint="eastAsia"/>
                <w:bCs/>
              </w:rPr>
              <w:t>开水壶</w:t>
            </w:r>
          </w:p>
          <w:p w:rsidR="00C63DAD" w:rsidRDefault="00C63DAD" w:rsidP="00C63DAD">
            <w:pPr>
              <w:widowControl/>
              <w:spacing w:before="226"/>
              <w:rPr>
                <w:bCs/>
              </w:rPr>
            </w:pPr>
            <w:r>
              <w:rPr>
                <w:rFonts w:hint="eastAsia"/>
                <w:bCs/>
              </w:rPr>
              <w:t>产品颜色</w:t>
            </w:r>
            <w:r>
              <w:rPr>
                <w:rFonts w:hint="eastAsia"/>
                <w:bCs/>
              </w:rPr>
              <w:t>:</w:t>
            </w:r>
            <w:r>
              <w:rPr>
                <w:rFonts w:hint="eastAsia"/>
                <w:bCs/>
              </w:rPr>
              <w:t>雅黑</w:t>
            </w:r>
          </w:p>
          <w:p w:rsidR="00C63DAD" w:rsidRDefault="00C63DAD" w:rsidP="00C63DAD">
            <w:pPr>
              <w:widowControl/>
              <w:spacing w:before="226"/>
              <w:rPr>
                <w:bCs/>
              </w:rPr>
            </w:pPr>
            <w:r>
              <w:rPr>
                <w:rFonts w:hint="eastAsia"/>
                <w:bCs/>
              </w:rPr>
              <w:t>产品容量</w:t>
            </w:r>
            <w:r>
              <w:rPr>
                <w:rFonts w:hint="eastAsia"/>
                <w:bCs/>
              </w:rPr>
              <w:t>: 1.5L</w:t>
            </w:r>
          </w:p>
          <w:p w:rsidR="00C63DAD" w:rsidRDefault="00C63DAD" w:rsidP="00C63DAD">
            <w:pPr>
              <w:widowControl/>
              <w:spacing w:before="226"/>
              <w:rPr>
                <w:bCs/>
              </w:rPr>
            </w:pPr>
            <w:r>
              <w:rPr>
                <w:rFonts w:hint="eastAsia"/>
                <w:bCs/>
              </w:rPr>
              <w:t>内胆材质</w:t>
            </w:r>
            <w:r>
              <w:rPr>
                <w:rFonts w:hint="eastAsia"/>
                <w:bCs/>
              </w:rPr>
              <w:t>: 304</w:t>
            </w:r>
            <w:r>
              <w:rPr>
                <w:rFonts w:hint="eastAsia"/>
                <w:bCs/>
              </w:rPr>
              <w:t>不锈钢</w:t>
            </w:r>
          </w:p>
          <w:p w:rsidR="00C63DAD" w:rsidRDefault="00C63DAD" w:rsidP="00C63DAD">
            <w:pPr>
              <w:widowControl/>
              <w:spacing w:before="226"/>
              <w:rPr>
                <w:bCs/>
              </w:rPr>
            </w:pPr>
            <w:r>
              <w:rPr>
                <w:rFonts w:hint="eastAsia"/>
                <w:bCs/>
              </w:rPr>
              <w:t>产品毛重</w:t>
            </w:r>
            <w:r>
              <w:rPr>
                <w:rFonts w:hint="eastAsia"/>
                <w:bCs/>
              </w:rPr>
              <w:t>: 1.2kg</w:t>
            </w:r>
          </w:p>
          <w:p w:rsidR="00C63DAD" w:rsidRDefault="00C63DAD" w:rsidP="00C63DAD">
            <w:pPr>
              <w:widowControl/>
              <w:spacing w:before="226"/>
            </w:pPr>
            <w:r>
              <w:rPr>
                <w:rFonts w:hint="eastAsia"/>
              </w:rPr>
              <w:t>外形尺寸</w:t>
            </w:r>
            <w:r>
              <w:rPr>
                <w:rFonts w:hint="eastAsia"/>
              </w:rPr>
              <w:t>:(227X2 19X294) mm</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个</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89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39</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jc w:val="center"/>
            </w:pPr>
            <w:r>
              <w:rPr>
                <w:rFonts w:hint="eastAsia"/>
              </w:rPr>
              <w:t>多功能手摇车</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Pr="00C63DAD" w:rsidRDefault="00C63DAD" w:rsidP="00C63DAD">
            <w:pPr>
              <w:rPr>
                <w:rFonts w:ascii="宋体" w:hAnsi="宋体"/>
                <w:szCs w:val="21"/>
              </w:rPr>
            </w:pPr>
            <w:r w:rsidRPr="00C63DAD">
              <w:rPr>
                <w:rFonts w:ascii="宋体" w:hAnsi="宋体" w:hint="eastAsia"/>
                <w:szCs w:val="21"/>
              </w:rPr>
              <w:t>1、本产品主体采用高强度铁管，表面喷涂处理，壁厚1.0mm，双交叉杆设计</w:t>
            </w:r>
          </w:p>
          <w:p w:rsidR="00C63DAD" w:rsidRPr="00C63DAD" w:rsidRDefault="00C63DAD" w:rsidP="00C63DAD">
            <w:pPr>
              <w:rPr>
                <w:rFonts w:ascii="宋体" w:hAnsi="宋体"/>
                <w:szCs w:val="21"/>
              </w:rPr>
            </w:pPr>
            <w:r w:rsidRPr="00C63DAD">
              <w:rPr>
                <w:rFonts w:ascii="宋体" w:hAnsi="宋体" w:hint="eastAsia"/>
                <w:szCs w:val="21"/>
              </w:rPr>
              <w:t>2、前后轮直径均为18寸充气轮</w:t>
            </w:r>
          </w:p>
          <w:p w:rsidR="00C63DAD" w:rsidRPr="00C63DAD" w:rsidRDefault="00C63DAD" w:rsidP="00C63DAD">
            <w:pPr>
              <w:rPr>
                <w:rFonts w:ascii="宋体" w:hAnsi="宋体"/>
                <w:szCs w:val="21"/>
              </w:rPr>
            </w:pPr>
            <w:r w:rsidRPr="00C63DAD">
              <w:rPr>
                <w:rFonts w:ascii="宋体" w:hAnsi="宋体" w:hint="eastAsia"/>
                <w:szCs w:val="21"/>
              </w:rPr>
              <w:t>3、驱动方式：驱动方式采用手摇驱动前把手，传动部分采用减速齿轮设计，驱动省力</w:t>
            </w:r>
          </w:p>
          <w:p w:rsidR="00C63DAD" w:rsidRPr="00C63DAD" w:rsidRDefault="00C63DAD" w:rsidP="00C63DAD">
            <w:pPr>
              <w:rPr>
                <w:rFonts w:ascii="宋体" w:hAnsi="宋体"/>
                <w:szCs w:val="21"/>
              </w:rPr>
            </w:pPr>
            <w:r w:rsidRPr="00C63DAD">
              <w:rPr>
                <w:rFonts w:ascii="宋体" w:hAnsi="宋体" w:hint="eastAsia"/>
                <w:szCs w:val="21"/>
              </w:rPr>
              <w:t>4、坐靠垫：采用高密度牛津布，双翻坐垫结构，坐垫与车架连接部稳固、贴合，没有晃动、大缝隙等缺陷；</w:t>
            </w:r>
          </w:p>
          <w:p w:rsidR="00C63DAD" w:rsidRPr="00C63DAD" w:rsidRDefault="00C63DAD" w:rsidP="00C63DAD">
            <w:pPr>
              <w:rPr>
                <w:rFonts w:ascii="宋体" w:hAnsi="宋体"/>
                <w:szCs w:val="21"/>
              </w:rPr>
            </w:pPr>
            <w:r w:rsidRPr="00C63DAD">
              <w:rPr>
                <w:rFonts w:ascii="宋体" w:hAnsi="宋体" w:hint="eastAsia"/>
                <w:szCs w:val="21"/>
              </w:rPr>
              <w:t>5、靠背：后背可折叠</w:t>
            </w:r>
          </w:p>
          <w:p w:rsidR="00C63DAD" w:rsidRPr="00C63DAD" w:rsidRDefault="00C63DAD" w:rsidP="00C63DAD">
            <w:pPr>
              <w:rPr>
                <w:rFonts w:ascii="宋体" w:hAnsi="宋体"/>
                <w:szCs w:val="21"/>
              </w:rPr>
            </w:pPr>
            <w:r w:rsidRPr="00C63DAD">
              <w:rPr>
                <w:rFonts w:ascii="宋体" w:hAnsi="宋体" w:hint="eastAsia"/>
                <w:szCs w:val="21"/>
              </w:rPr>
              <w:t>6、扶手：采用扶手可掀配置，方便上下车</w:t>
            </w:r>
          </w:p>
          <w:p w:rsidR="00C63DAD" w:rsidRPr="00C63DAD" w:rsidRDefault="00C63DAD" w:rsidP="00C63DAD">
            <w:pPr>
              <w:rPr>
                <w:rFonts w:ascii="宋体" w:hAnsi="宋体"/>
                <w:szCs w:val="21"/>
              </w:rPr>
            </w:pPr>
            <w:r w:rsidRPr="00C63DAD">
              <w:rPr>
                <w:rFonts w:ascii="宋体" w:hAnsi="宋体" w:hint="eastAsia"/>
                <w:szCs w:val="21"/>
              </w:rPr>
              <w:t>7、大梁长短可调，可配合不同身高的人群使用</w:t>
            </w:r>
          </w:p>
          <w:p w:rsidR="00C63DAD" w:rsidRPr="00C63DAD" w:rsidRDefault="00C63DAD" w:rsidP="00C63DAD">
            <w:pPr>
              <w:rPr>
                <w:rFonts w:ascii="宋体" w:hAnsi="宋体"/>
                <w:szCs w:val="21"/>
              </w:rPr>
            </w:pPr>
            <w:r w:rsidRPr="00C63DAD">
              <w:rPr>
                <w:rFonts w:ascii="宋体" w:hAnsi="宋体" w:hint="eastAsia"/>
                <w:szCs w:val="21"/>
              </w:rPr>
              <w:t>8、手摇部位可上下调节（此项为所获国家专利主要内容）</w:t>
            </w:r>
          </w:p>
          <w:p w:rsidR="00C63DAD" w:rsidRPr="00C63DAD" w:rsidRDefault="00C63DAD" w:rsidP="00C63DAD">
            <w:pPr>
              <w:rPr>
                <w:rFonts w:ascii="宋体" w:hAnsi="宋体"/>
                <w:szCs w:val="21"/>
              </w:rPr>
            </w:pPr>
            <w:r w:rsidRPr="00C63DAD">
              <w:rPr>
                <w:rFonts w:ascii="宋体" w:hAnsi="宋体" w:hint="eastAsia"/>
                <w:szCs w:val="21"/>
              </w:rPr>
              <w:t>9、扶手可活动，上下车更加方便。</w:t>
            </w:r>
          </w:p>
          <w:p w:rsidR="00C63DAD" w:rsidRPr="00C63DAD" w:rsidRDefault="00C63DAD" w:rsidP="00C63DAD">
            <w:pPr>
              <w:rPr>
                <w:rFonts w:ascii="宋体" w:hAnsi="宋体"/>
                <w:szCs w:val="21"/>
              </w:rPr>
            </w:pPr>
            <w:r w:rsidRPr="00C63DAD">
              <w:rPr>
                <w:rFonts w:ascii="宋体" w:hAnsi="宋体" w:hint="eastAsia"/>
                <w:szCs w:val="21"/>
              </w:rPr>
              <w:t>10、免安装，拆箱可直接使用</w:t>
            </w:r>
          </w:p>
          <w:p w:rsidR="00C63DAD" w:rsidRDefault="00C63DAD" w:rsidP="00C63DAD">
            <w:pPr>
              <w:widowControl/>
              <w:spacing w:before="226"/>
            </w:pPr>
            <w:r w:rsidRPr="00C63DAD">
              <w:rPr>
                <w:rFonts w:ascii="宋体" w:hAnsi="宋体" w:hint="eastAsia"/>
                <w:szCs w:val="21"/>
              </w:rPr>
              <w:t>11、最大荷载：100kg。净重量：28kg</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台</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r w:rsidR="00C63DAD" w:rsidTr="00C63DAD">
        <w:trPr>
          <w:trHeight w:val="525"/>
        </w:trPr>
        <w:tc>
          <w:tcPr>
            <w:tcW w:w="85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40</w:t>
            </w:r>
          </w:p>
        </w:tc>
        <w:tc>
          <w:tcPr>
            <w:tcW w:w="186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jc w:val="center"/>
            </w:pPr>
            <w:r>
              <w:rPr>
                <w:rFonts w:hint="eastAsia"/>
              </w:rPr>
              <w:t>太阳能照明灯</w:t>
            </w:r>
          </w:p>
        </w:tc>
        <w:tc>
          <w:tcPr>
            <w:tcW w:w="3323"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Pr="00C63DAD" w:rsidRDefault="00C63DAD" w:rsidP="00C63DAD">
            <w:pPr>
              <w:rPr>
                <w:rFonts w:ascii="宋体" w:hAnsi="宋体"/>
                <w:szCs w:val="21"/>
              </w:rPr>
            </w:pPr>
            <w:r w:rsidRPr="00C63DAD">
              <w:rPr>
                <w:rFonts w:ascii="宋体" w:hAnsi="宋体" w:hint="eastAsia"/>
                <w:szCs w:val="21"/>
              </w:rPr>
              <w:t>具有中国强制性产品认证（CCC）编号，符合国家CCC认证标准。</w:t>
            </w:r>
          </w:p>
          <w:p w:rsidR="00C63DAD" w:rsidRPr="00C63DAD" w:rsidRDefault="00C63DAD" w:rsidP="00C63DAD">
            <w:pPr>
              <w:rPr>
                <w:rFonts w:ascii="宋体" w:hAnsi="宋体"/>
                <w:szCs w:val="21"/>
              </w:rPr>
            </w:pPr>
            <w:r w:rsidRPr="00C63DAD">
              <w:rPr>
                <w:rFonts w:ascii="宋体" w:hAnsi="宋体" w:hint="eastAsia"/>
                <w:szCs w:val="21"/>
              </w:rPr>
              <w:t>电压: ≤36V</w:t>
            </w:r>
          </w:p>
          <w:p w:rsidR="00C63DAD" w:rsidRPr="00C63DAD" w:rsidRDefault="00C63DAD" w:rsidP="00C63DAD">
            <w:pPr>
              <w:rPr>
                <w:rFonts w:ascii="宋体" w:hAnsi="宋体"/>
                <w:szCs w:val="21"/>
              </w:rPr>
            </w:pPr>
            <w:r w:rsidRPr="00C63DAD">
              <w:rPr>
                <w:rFonts w:ascii="宋体" w:hAnsi="宋体" w:hint="eastAsia"/>
                <w:szCs w:val="21"/>
              </w:rPr>
              <w:t>灯身材质: 铝 一体化压铸铝</w:t>
            </w:r>
          </w:p>
          <w:p w:rsidR="00C63DAD" w:rsidRPr="00C63DAD" w:rsidRDefault="00C63DAD" w:rsidP="00C63DAD">
            <w:pPr>
              <w:rPr>
                <w:rFonts w:ascii="宋体" w:hAnsi="宋体"/>
                <w:szCs w:val="21"/>
              </w:rPr>
            </w:pPr>
            <w:r w:rsidRPr="00C63DAD">
              <w:rPr>
                <w:rFonts w:ascii="宋体" w:hAnsi="宋体" w:hint="eastAsia"/>
                <w:szCs w:val="21"/>
              </w:rPr>
              <w:t>灯罩材质: 钢化防爆玻璃</w:t>
            </w:r>
          </w:p>
          <w:p w:rsidR="00C63DAD" w:rsidRPr="00C63DAD" w:rsidRDefault="00C63DAD" w:rsidP="00C63DAD">
            <w:pPr>
              <w:rPr>
                <w:rFonts w:ascii="宋体" w:hAnsi="宋体"/>
                <w:szCs w:val="21"/>
              </w:rPr>
            </w:pPr>
            <w:r w:rsidRPr="00C63DAD">
              <w:rPr>
                <w:rFonts w:ascii="宋体" w:hAnsi="宋体" w:hint="eastAsia"/>
                <w:szCs w:val="21"/>
              </w:rPr>
              <w:t>光源类型: LED</w:t>
            </w:r>
          </w:p>
          <w:p w:rsidR="00C63DAD" w:rsidRPr="00C63DAD" w:rsidRDefault="00C63DAD" w:rsidP="00C63DAD">
            <w:pPr>
              <w:rPr>
                <w:rFonts w:ascii="宋体" w:hAnsi="宋体"/>
                <w:szCs w:val="21"/>
              </w:rPr>
            </w:pPr>
            <w:r w:rsidRPr="00C63DAD">
              <w:rPr>
                <w:rFonts w:ascii="宋体" w:hAnsi="宋体" w:hint="eastAsia"/>
                <w:szCs w:val="21"/>
              </w:rPr>
              <w:t>工艺: 电镀</w:t>
            </w:r>
          </w:p>
          <w:p w:rsidR="00C63DAD" w:rsidRPr="00C63DAD" w:rsidRDefault="00C63DAD" w:rsidP="00C63DAD">
            <w:pPr>
              <w:rPr>
                <w:rFonts w:ascii="宋体" w:hAnsi="宋体"/>
                <w:szCs w:val="21"/>
              </w:rPr>
            </w:pPr>
            <w:r w:rsidRPr="00C63DAD">
              <w:rPr>
                <w:rFonts w:ascii="宋体" w:hAnsi="宋体" w:hint="eastAsia"/>
                <w:szCs w:val="21"/>
              </w:rPr>
              <w:t>照射面积: 30㎡</w:t>
            </w:r>
          </w:p>
          <w:p w:rsidR="00C63DAD" w:rsidRPr="00C63DAD" w:rsidRDefault="00C63DAD" w:rsidP="00C63DAD">
            <w:pPr>
              <w:rPr>
                <w:rFonts w:ascii="宋体" w:hAnsi="宋体"/>
                <w:szCs w:val="21"/>
              </w:rPr>
            </w:pPr>
            <w:r w:rsidRPr="00C63DAD">
              <w:rPr>
                <w:rFonts w:ascii="宋体" w:hAnsi="宋体" w:hint="eastAsia"/>
                <w:szCs w:val="21"/>
              </w:rPr>
              <w:t>质保年限: 3年</w:t>
            </w:r>
          </w:p>
          <w:p w:rsidR="00C63DAD" w:rsidRPr="00C63DAD" w:rsidRDefault="00C63DAD" w:rsidP="00C63DAD">
            <w:pPr>
              <w:rPr>
                <w:rFonts w:ascii="宋体" w:hAnsi="宋体"/>
                <w:szCs w:val="21"/>
              </w:rPr>
            </w:pPr>
            <w:r w:rsidRPr="00C63DAD">
              <w:rPr>
                <w:rFonts w:ascii="宋体" w:hAnsi="宋体" w:hint="eastAsia"/>
                <w:szCs w:val="21"/>
              </w:rPr>
              <w:t>是否智能操控: 否</w:t>
            </w:r>
          </w:p>
          <w:p w:rsidR="00C63DAD" w:rsidRDefault="00C63DAD" w:rsidP="00C63DAD">
            <w:pPr>
              <w:widowControl/>
              <w:spacing w:before="226"/>
            </w:pPr>
            <w:r w:rsidRPr="00C63DAD">
              <w:rPr>
                <w:rFonts w:ascii="宋体" w:hAnsi="宋体" w:hint="eastAsia"/>
                <w:szCs w:val="21"/>
              </w:rPr>
              <w:t>防护等级: IP65</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pPr>
            <w:r>
              <w:rPr>
                <w:rFonts w:hint="eastAsia"/>
              </w:rPr>
              <w:t>个</w:t>
            </w:r>
          </w:p>
        </w:tc>
        <w:tc>
          <w:tcPr>
            <w:tcW w:w="122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C63DAD" w:rsidRDefault="00C63DAD" w:rsidP="00C63DAD">
            <w:pPr>
              <w:widowControl/>
              <w:spacing w:before="226" w:line="360" w:lineRule="auto"/>
              <w:ind w:firstLineChars="100" w:firstLine="210"/>
              <w:jc w:val="center"/>
            </w:pPr>
            <w:r>
              <w:rPr>
                <w:rFonts w:hint="eastAsia"/>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C63DAD" w:rsidRDefault="00C63DAD" w:rsidP="00C63DAD">
            <w:pPr>
              <w:widowControl/>
              <w:spacing w:before="226" w:line="360" w:lineRule="auto"/>
              <w:jc w:val="center"/>
              <w:rPr>
                <w:rFonts w:ascii="仿宋" w:eastAsia="仿宋" w:hAnsi="仿宋" w:cs="仿宋"/>
                <w:color w:val="000000"/>
                <w:kern w:val="0"/>
                <w:sz w:val="32"/>
                <w:szCs w:val="32"/>
                <w:shd w:val="clear" w:color="auto" w:fill="FFFFFF"/>
              </w:rPr>
            </w:pPr>
          </w:p>
        </w:tc>
      </w:tr>
    </w:tbl>
    <w:p w:rsidR="00A94D79" w:rsidRDefault="00A94D79" w:rsidP="00C63DAD">
      <w:pPr>
        <w:widowControl/>
        <w:jc w:val="left"/>
        <w:rPr>
          <w:rFonts w:ascii="宋体" w:hAnsi="宋体" w:cs="宋体"/>
          <w:b/>
          <w:bCs/>
          <w:color w:val="000000"/>
          <w:kern w:val="0"/>
          <w:sz w:val="28"/>
          <w:szCs w:val="28"/>
          <w:shd w:val="clear" w:color="auto" w:fill="FFFFFF"/>
        </w:rPr>
      </w:pPr>
    </w:p>
    <w:p w:rsidR="00A94D79" w:rsidRDefault="007C0590">
      <w:pPr>
        <w:widowControl/>
        <w:shd w:val="clear" w:color="auto" w:fill="FFFFFF"/>
        <w:spacing w:line="360" w:lineRule="auto"/>
        <w:ind w:firstLineChars="200" w:firstLine="482"/>
        <w:contextualSpacing/>
        <w:jc w:val="left"/>
        <w:rPr>
          <w:rFonts w:ascii="宋体" w:hAnsi="宋体" w:cs="宋体"/>
          <w:color w:val="000000"/>
          <w:kern w:val="0"/>
          <w:szCs w:val="21"/>
          <w:lang w:val="zh-CN"/>
        </w:rPr>
      </w:pPr>
      <w:r>
        <w:rPr>
          <w:rFonts w:ascii="宋体" w:hAnsi="宋体" w:cs="宋体" w:hint="eastAsia"/>
          <w:b/>
          <w:color w:val="000000"/>
          <w:kern w:val="0"/>
          <w:sz w:val="24"/>
          <w:lang w:val="zh-CN"/>
        </w:rPr>
        <w:t>四</w:t>
      </w:r>
      <w:r w:rsidR="00DE020C">
        <w:rPr>
          <w:rFonts w:ascii="宋体" w:hAnsi="宋体" w:cs="宋体" w:hint="eastAsia"/>
          <w:b/>
          <w:color w:val="000000"/>
          <w:kern w:val="0"/>
          <w:sz w:val="24"/>
          <w:lang w:val="zh-CN"/>
        </w:rPr>
        <w:t>、验收标准</w:t>
      </w:r>
      <w:bookmarkStart w:id="0" w:name="_GoBack"/>
      <w:bookmarkEnd w:id="0"/>
    </w:p>
    <w:p w:rsidR="00C63DAD" w:rsidRPr="00C63DAD" w:rsidRDefault="00C63DAD" w:rsidP="00C63DAD">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C63DAD">
        <w:rPr>
          <w:rFonts w:ascii="宋体" w:hAnsi="宋体" w:cs="宋体"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63DAD" w:rsidRPr="00C63DAD" w:rsidRDefault="00C63DAD" w:rsidP="00C63DAD">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C63DAD">
        <w:rPr>
          <w:rFonts w:ascii="宋体" w:hAnsi="宋体" w:cs="宋体" w:hint="eastAsia"/>
          <w:color w:val="000000"/>
          <w:kern w:val="0"/>
          <w:sz w:val="24"/>
          <w:shd w:val="clear" w:color="auto" w:fill="FFFFFF"/>
        </w:rPr>
        <w:t>1、按照国家相关标准、行业标准、地方标准或者其他标准、规范验收（与采购标的执行标准一致，选填）；</w:t>
      </w:r>
    </w:p>
    <w:p w:rsidR="00C34ED4" w:rsidRPr="00C34ED4" w:rsidRDefault="00C63DAD" w:rsidP="00C63DAD">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C63DAD">
        <w:rPr>
          <w:rFonts w:ascii="宋体" w:hAnsi="宋体" w:cs="宋体" w:hint="eastAsia"/>
          <w:color w:val="000000"/>
          <w:kern w:val="0"/>
          <w:sz w:val="24"/>
          <w:shd w:val="clear" w:color="auto" w:fill="FFFFFF"/>
        </w:rPr>
        <w:t>2、按照招标文件要求、投标文件响应和承诺验收</w:t>
      </w:r>
      <w:r w:rsidR="00DE020C">
        <w:rPr>
          <w:rFonts w:ascii="宋体" w:hAnsi="宋体" w:cs="宋体" w:hint="eastAsia"/>
          <w:color w:val="000000"/>
          <w:kern w:val="0"/>
          <w:sz w:val="24"/>
          <w:shd w:val="clear" w:color="auto" w:fill="FFFFFF"/>
        </w:rPr>
        <w:t>。</w:t>
      </w:r>
    </w:p>
    <w:p w:rsidR="00C34ED4" w:rsidRDefault="007C0590">
      <w:pPr>
        <w:pStyle w:val="af"/>
        <w:shd w:val="clear" w:color="auto" w:fill="FFFFFF"/>
        <w:spacing w:before="0" w:beforeAutospacing="0" w:after="0" w:afterAutospacing="0" w:line="360" w:lineRule="auto"/>
        <w:ind w:firstLineChars="200" w:firstLine="482"/>
        <w:contextualSpacing/>
        <w:rPr>
          <w:rFonts w:cs="黑体"/>
          <w:b/>
          <w:bCs/>
          <w:color w:val="000000"/>
          <w:shd w:val="clear" w:color="auto" w:fill="FFFFFF"/>
        </w:rPr>
      </w:pPr>
      <w:r>
        <w:rPr>
          <w:rFonts w:cs="黑体" w:hint="eastAsia"/>
          <w:b/>
          <w:bCs/>
          <w:color w:val="000000"/>
          <w:shd w:val="clear" w:color="auto" w:fill="FFFFFF"/>
        </w:rPr>
        <w:t>五</w:t>
      </w:r>
      <w:r w:rsidR="00DE020C">
        <w:rPr>
          <w:rFonts w:cs="黑体" w:hint="eastAsia"/>
          <w:b/>
          <w:bCs/>
          <w:color w:val="000000"/>
          <w:shd w:val="clear" w:color="auto" w:fill="FFFFFF"/>
        </w:rPr>
        <w:t>、</w:t>
      </w:r>
      <w:r w:rsidR="00C34ED4" w:rsidRPr="00C34ED4">
        <w:rPr>
          <w:rFonts w:cs="黑体" w:hint="eastAsia"/>
          <w:b/>
          <w:bCs/>
          <w:color w:val="000000"/>
          <w:shd w:val="clear" w:color="auto" w:fill="FFFFFF"/>
        </w:rPr>
        <w:t>采购标的的其他技术、服务等要求</w:t>
      </w:r>
    </w:p>
    <w:p w:rsidR="00C34ED4" w:rsidRPr="00C34ED4" w:rsidRDefault="00C34ED4" w:rsidP="00C34ED4">
      <w:pPr>
        <w:wordWrap w:val="0"/>
        <w:topLinePunct/>
        <w:spacing w:line="360" w:lineRule="auto"/>
        <w:ind w:firstLineChars="200" w:firstLine="480"/>
        <w:rPr>
          <w:rFonts w:ascii="宋体" w:hAnsi="宋体" w:cs="宋体"/>
          <w:color w:val="000000"/>
          <w:kern w:val="0"/>
          <w:sz w:val="24"/>
          <w:shd w:val="clear" w:color="auto" w:fill="FFFFFF"/>
        </w:rPr>
      </w:pPr>
      <w:r w:rsidRPr="00C34ED4">
        <w:rPr>
          <w:rFonts w:ascii="宋体" w:hAnsi="宋体" w:cs="宋体" w:hint="eastAsia"/>
          <w:color w:val="000000"/>
          <w:kern w:val="0"/>
          <w:sz w:val="24"/>
          <w:shd w:val="clear" w:color="auto" w:fill="FFFFFF"/>
        </w:rPr>
        <w:t>1、投标人须明确投标产品的厂家、品牌、型号、详细参数，</w:t>
      </w:r>
      <w:r w:rsidRPr="00C34ED4">
        <w:rPr>
          <w:rFonts w:ascii="宋体" w:hAnsi="宋体" w:cs="宋体" w:hint="eastAsia"/>
          <w:b/>
          <w:color w:val="000000"/>
          <w:kern w:val="0"/>
          <w:sz w:val="24"/>
          <w:shd w:val="clear" w:color="auto" w:fill="FFFFFF"/>
        </w:rPr>
        <w:t>否则为无效投标</w:t>
      </w:r>
      <w:r w:rsidRPr="00C34ED4">
        <w:rPr>
          <w:rFonts w:ascii="宋体" w:hAnsi="宋体" w:cs="宋体" w:hint="eastAsia"/>
          <w:color w:val="000000"/>
          <w:kern w:val="0"/>
          <w:sz w:val="24"/>
          <w:shd w:val="clear" w:color="auto" w:fill="FFFFFF"/>
        </w:rPr>
        <w:t>。</w:t>
      </w:r>
    </w:p>
    <w:p w:rsidR="00C34ED4" w:rsidRPr="00C34ED4" w:rsidRDefault="00C34ED4" w:rsidP="00C34ED4">
      <w:pPr>
        <w:wordWrap w:val="0"/>
        <w:topLinePunct/>
        <w:autoSpaceDE w:val="0"/>
        <w:autoSpaceDN w:val="0"/>
        <w:adjustRightInd w:val="0"/>
        <w:spacing w:line="360" w:lineRule="auto"/>
        <w:ind w:firstLineChars="200" w:firstLine="480"/>
        <w:rPr>
          <w:rFonts w:ascii="宋体" w:hAnsi="宋体" w:cs="宋体"/>
          <w:color w:val="000000"/>
          <w:kern w:val="0"/>
          <w:sz w:val="24"/>
          <w:shd w:val="clear" w:color="auto" w:fill="FFFFFF"/>
        </w:rPr>
      </w:pPr>
      <w:r w:rsidRPr="00C34ED4">
        <w:rPr>
          <w:rFonts w:ascii="宋体" w:hAnsi="宋体" w:cs="宋体" w:hint="eastAsia"/>
          <w:color w:val="000000"/>
          <w:kern w:val="0"/>
          <w:sz w:val="24"/>
          <w:shd w:val="clear" w:color="auto" w:fill="FFFFFF"/>
        </w:rPr>
        <w:t>2、投标人应就本项目完整投标，</w:t>
      </w:r>
      <w:r w:rsidRPr="00C34ED4">
        <w:rPr>
          <w:rFonts w:ascii="宋体" w:hAnsi="宋体" w:cs="宋体" w:hint="eastAsia"/>
          <w:b/>
          <w:color w:val="000000"/>
          <w:kern w:val="0"/>
          <w:sz w:val="24"/>
          <w:shd w:val="clear" w:color="auto" w:fill="FFFFFF"/>
        </w:rPr>
        <w:t>否则为无效投标</w:t>
      </w:r>
      <w:r w:rsidRPr="00C34ED4">
        <w:rPr>
          <w:rFonts w:ascii="宋体" w:hAnsi="宋体" w:cs="宋体" w:hint="eastAsia"/>
          <w:color w:val="000000"/>
          <w:kern w:val="0"/>
          <w:sz w:val="24"/>
          <w:shd w:val="clear" w:color="auto" w:fill="FFFFFF"/>
        </w:rPr>
        <w:t>。</w:t>
      </w:r>
    </w:p>
    <w:p w:rsidR="00A94D79" w:rsidRDefault="007C0590">
      <w:pPr>
        <w:pStyle w:val="af"/>
        <w:shd w:val="clear" w:color="auto" w:fill="FFFFFF"/>
        <w:spacing w:before="0" w:beforeAutospacing="0" w:after="0" w:afterAutospacing="0" w:line="360" w:lineRule="auto"/>
        <w:ind w:firstLineChars="200" w:firstLine="482"/>
        <w:contextualSpacing/>
        <w:rPr>
          <w:rFonts w:cs="黑体"/>
          <w:b/>
          <w:bCs/>
          <w:color w:val="000000"/>
          <w:shd w:val="clear" w:color="auto" w:fill="FFFFFF"/>
        </w:rPr>
      </w:pPr>
      <w:r>
        <w:rPr>
          <w:rFonts w:hint="eastAsia"/>
          <w:b/>
          <w:color w:val="000000"/>
          <w:lang w:val="zh-CN"/>
        </w:rPr>
        <w:t>六</w:t>
      </w:r>
      <w:r w:rsidR="00C34ED4">
        <w:rPr>
          <w:rFonts w:hint="eastAsia"/>
          <w:b/>
          <w:color w:val="000000"/>
          <w:lang w:val="zh-CN"/>
        </w:rPr>
        <w:t>、</w:t>
      </w:r>
      <w:r w:rsidR="00DE020C">
        <w:rPr>
          <w:rFonts w:cs="黑体" w:hint="eastAsia"/>
          <w:b/>
          <w:bCs/>
          <w:color w:val="000000"/>
          <w:shd w:val="clear" w:color="auto" w:fill="FFFFFF"/>
        </w:rPr>
        <w:t>本项目预算金额</w:t>
      </w:r>
      <w:r w:rsidR="00C63DAD" w:rsidRPr="00C63DAD">
        <w:rPr>
          <w:rFonts w:cs="黑体"/>
          <w:b/>
          <w:bCs/>
          <w:color w:val="000000"/>
          <w:shd w:val="clear" w:color="auto" w:fill="FFFFFF"/>
        </w:rPr>
        <w:t>1370000.00</w:t>
      </w:r>
      <w:r w:rsidR="00DE020C">
        <w:rPr>
          <w:rFonts w:cs="黑体" w:hint="eastAsia"/>
          <w:b/>
          <w:bCs/>
          <w:color w:val="000000"/>
          <w:shd w:val="clear" w:color="auto" w:fill="FFFFFF"/>
        </w:rPr>
        <w:t>元；最高限价</w:t>
      </w:r>
      <w:r w:rsidR="00C63DAD" w:rsidRPr="00C63DAD">
        <w:rPr>
          <w:rFonts w:cs="黑体"/>
          <w:b/>
          <w:bCs/>
          <w:color w:val="000000"/>
          <w:shd w:val="clear" w:color="auto" w:fill="FFFFFF"/>
        </w:rPr>
        <w:t>1370000.00</w:t>
      </w:r>
      <w:r w:rsidR="00DE020C">
        <w:rPr>
          <w:rFonts w:cs="黑体" w:hint="eastAsia"/>
          <w:b/>
          <w:bCs/>
          <w:color w:val="000000"/>
          <w:shd w:val="clear" w:color="auto" w:fill="FFFFFF"/>
          <w:lang w:val="zh-CN"/>
        </w:rPr>
        <w:t>元，超出最高限价的投标无效。</w:t>
      </w:r>
    </w:p>
    <w:p w:rsidR="00A94D79" w:rsidRDefault="007C0590">
      <w:pPr>
        <w:widowControl/>
        <w:shd w:val="clear" w:color="auto" w:fill="FFFFFF"/>
        <w:spacing w:line="360" w:lineRule="auto"/>
        <w:ind w:firstLineChars="200" w:firstLine="482"/>
        <w:contextualSpacing/>
        <w:jc w:val="left"/>
        <w:rPr>
          <w:rFonts w:ascii="宋体" w:hAnsi="宋体" w:cs="宋体"/>
          <w:b/>
          <w:color w:val="000000"/>
          <w:kern w:val="0"/>
          <w:sz w:val="24"/>
          <w:lang w:val="zh-CN"/>
        </w:rPr>
      </w:pPr>
      <w:r>
        <w:rPr>
          <w:rFonts w:ascii="宋体" w:hAnsi="宋体" w:cs="宋体" w:hint="eastAsia"/>
          <w:b/>
          <w:color w:val="000000"/>
          <w:kern w:val="0"/>
          <w:sz w:val="24"/>
        </w:rPr>
        <w:t>七</w:t>
      </w:r>
      <w:r w:rsidR="00DE020C">
        <w:rPr>
          <w:rFonts w:ascii="宋体" w:hAnsi="宋体" w:cs="宋体" w:hint="eastAsia"/>
          <w:b/>
          <w:color w:val="000000"/>
          <w:kern w:val="0"/>
          <w:sz w:val="24"/>
          <w:lang w:val="zh-CN"/>
        </w:rPr>
        <w:t>、资金支付</w:t>
      </w:r>
    </w:p>
    <w:p w:rsidR="00A94D79" w:rsidRDefault="00DE020C">
      <w:pPr>
        <w:widowControl/>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（一）支付方式：银行转账</w:t>
      </w:r>
    </w:p>
    <w:p w:rsidR="00A94D79" w:rsidRDefault="00DE020C">
      <w:pPr>
        <w:widowControl/>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（二）支付时间及条件：</w:t>
      </w:r>
      <w:r w:rsidR="00C63DAD" w:rsidRPr="00C63DAD">
        <w:rPr>
          <w:rFonts w:ascii="宋体" w:hAnsi="宋体" w:cs="宋体" w:hint="eastAsia"/>
          <w:color w:val="000000"/>
          <w:kern w:val="0"/>
          <w:sz w:val="24"/>
          <w:shd w:val="clear" w:color="auto" w:fill="FFFFFF"/>
        </w:rPr>
        <w:t>签订合同后进场供货施工，供货完成后报财政核拨，资金到位后十日内支付中标金额的30%，施工完毕验收合格后支付65%，下余5%作为质保金，一年后无质量问题支付完毕，一年内如发生非人为因素或质量原因，造成不能正常使用或人员伤害的，除全额扣除质保金外，将按违约处理，并承担相应法律责任</w:t>
      </w:r>
      <w:r>
        <w:rPr>
          <w:rFonts w:ascii="宋体" w:hAnsi="宋体" w:cs="宋体" w:hint="eastAsia"/>
          <w:color w:val="000000"/>
          <w:kern w:val="0"/>
          <w:sz w:val="24"/>
          <w:shd w:val="clear" w:color="auto" w:fill="FFFFFF"/>
        </w:rPr>
        <w:t>。</w:t>
      </w:r>
    </w:p>
    <w:p w:rsidR="00A94D79" w:rsidRDefault="00DE020C">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Pr>
          <w:rFonts w:ascii="宋体" w:hAnsi="宋体" w:cs="宋体" w:hint="eastAsia"/>
          <w:color w:val="000000"/>
          <w:kern w:val="0"/>
          <w:sz w:val="24"/>
          <w:shd w:val="clear" w:color="auto" w:fill="FFFFFF"/>
        </w:rPr>
        <w:t xml:space="preserve"> </w:t>
      </w:r>
    </w:p>
    <w:p w:rsidR="00A94D79" w:rsidRDefault="00A94D79">
      <w:pPr>
        <w:spacing w:line="360" w:lineRule="auto"/>
        <w:rPr>
          <w:rFonts w:ascii="宋体" w:hAnsi="宋体" w:cs="宋体"/>
          <w:b/>
          <w:bCs/>
          <w:sz w:val="28"/>
        </w:rPr>
        <w:sectPr w:rsidR="00A94D79">
          <w:footerReference w:type="default" r:id="rId10"/>
          <w:footerReference w:type="first" r:id="rId11"/>
          <w:pgSz w:w="11906" w:h="16838"/>
          <w:pgMar w:top="1440" w:right="1080" w:bottom="1440" w:left="1080" w:header="851" w:footer="992" w:gutter="0"/>
          <w:cols w:space="720"/>
          <w:docGrid w:type="lines" w:linePitch="312"/>
        </w:sectPr>
      </w:pPr>
    </w:p>
    <w:p w:rsidR="00A94D79" w:rsidRDefault="00DE020C">
      <w:pPr>
        <w:ind w:firstLineChars="700" w:firstLine="2249"/>
        <w:rPr>
          <w:rFonts w:ascii="宋体" w:hAnsi="宋体" w:cs="宋体"/>
          <w:b/>
          <w:kern w:val="0"/>
          <w:sz w:val="32"/>
          <w:szCs w:val="32"/>
        </w:rPr>
      </w:pPr>
      <w:r>
        <w:rPr>
          <w:rFonts w:ascii="宋体" w:hAnsi="宋体" w:cs="宋体" w:hint="eastAsia"/>
          <w:b/>
          <w:sz w:val="32"/>
          <w:szCs w:val="32"/>
        </w:rPr>
        <w:lastRenderedPageBreak/>
        <w:t xml:space="preserve">   第三章  </w:t>
      </w:r>
      <w:r>
        <w:rPr>
          <w:rFonts w:ascii="宋体" w:hAnsi="宋体" w:cs="宋体" w:hint="eastAsia"/>
          <w:b/>
          <w:kern w:val="0"/>
          <w:sz w:val="32"/>
          <w:szCs w:val="32"/>
        </w:rPr>
        <w:t>投标人须知前附表</w:t>
      </w:r>
    </w:p>
    <w:p w:rsidR="00A94D79" w:rsidRDefault="00A94D79" w:rsidP="001E679D">
      <w:pPr>
        <w:pStyle w:val="a1"/>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A94D79">
        <w:trPr>
          <w:trHeight w:val="636"/>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A94D79">
        <w:trPr>
          <w:trHeight w:val="1278"/>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sidR="00C63DAD" w:rsidRPr="00C63DAD">
              <w:rPr>
                <w:rFonts w:ascii="宋体" w:hAnsi="宋体" w:cs="宋体" w:hint="eastAsia"/>
                <w:bCs/>
                <w:color w:val="000000"/>
                <w:kern w:val="0"/>
                <w:sz w:val="24"/>
              </w:rPr>
              <w:t>襄城县建档立卡贫困残疾人户第三批无障碍改造工程设备项目</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w:t>
            </w:r>
            <w:r w:rsidR="00C34ED4" w:rsidRPr="00C34ED4">
              <w:rPr>
                <w:rFonts w:ascii="宋体" w:hAnsi="宋体" w:cs="宋体" w:hint="eastAsia"/>
                <w:color w:val="000000"/>
                <w:kern w:val="0"/>
                <w:sz w:val="24"/>
              </w:rPr>
              <w:t>襄财招标采购-2020-</w:t>
            </w:r>
            <w:r w:rsidR="00C63DAD">
              <w:rPr>
                <w:rFonts w:ascii="宋体" w:hAnsi="宋体" w:cs="宋体" w:hint="eastAsia"/>
                <w:color w:val="000000"/>
                <w:kern w:val="0"/>
                <w:sz w:val="24"/>
              </w:rPr>
              <w:t>19</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sidR="00C63DAD" w:rsidRPr="00C63DAD">
              <w:rPr>
                <w:rFonts w:ascii="宋体" w:hAnsi="宋体" w:cs="仿宋" w:hint="eastAsia"/>
                <w:bCs/>
                <w:color w:val="000000"/>
                <w:kern w:val="0"/>
                <w:sz w:val="24"/>
                <w:shd w:val="clear" w:color="auto" w:fill="FFFFFF"/>
              </w:rPr>
              <w:t>襄城县建档立卡贫困残疾人户第三批无障碍改造工程设备</w:t>
            </w:r>
            <w:r>
              <w:rPr>
                <w:rFonts w:ascii="宋体" w:hAnsi="宋体" w:cs="仿宋" w:hint="eastAsia"/>
                <w:bCs/>
                <w:color w:val="000000"/>
                <w:kern w:val="0"/>
                <w:sz w:val="24"/>
                <w:shd w:val="clear" w:color="auto" w:fill="FFFFFF"/>
              </w:rPr>
              <w:t>。</w:t>
            </w:r>
          </w:p>
          <w:p w:rsidR="00A94D79" w:rsidRDefault="00DE020C" w:rsidP="00695A4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sidR="00695A40">
              <w:rPr>
                <w:rFonts w:ascii="宋体" w:hAnsi="宋体" w:cs="仿宋" w:hint="eastAsia"/>
                <w:bCs/>
                <w:color w:val="000000"/>
                <w:kern w:val="0"/>
                <w:sz w:val="24"/>
                <w:shd w:val="clear" w:color="auto" w:fill="FFFFFF"/>
              </w:rPr>
              <w:t>襄城县</w:t>
            </w:r>
          </w:p>
        </w:tc>
      </w:tr>
      <w:tr w:rsidR="00A94D79">
        <w:trPr>
          <w:trHeight w:val="1421"/>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A94D79" w:rsidRDefault="00DE020C">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sidR="00C63DAD" w:rsidRPr="00C63DAD">
              <w:rPr>
                <w:rFonts w:ascii="宋体" w:hAnsi="宋体" w:cs="宋体" w:hint="eastAsia"/>
                <w:bCs/>
                <w:color w:val="000000"/>
                <w:kern w:val="0"/>
                <w:sz w:val="24"/>
              </w:rPr>
              <w:t>襄城县残疾人联合会</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A94D79" w:rsidRDefault="00DE020C" w:rsidP="00C63DAD">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r w:rsidR="00C63DAD">
              <w:rPr>
                <w:rFonts w:ascii="宋体" w:hAnsi="宋体" w:cs="宋体" w:hint="eastAsia"/>
                <w:color w:val="000000"/>
                <w:kern w:val="0"/>
                <w:sz w:val="24"/>
              </w:rPr>
              <w:t>李女士</w:t>
            </w:r>
            <w:r w:rsidR="00C34ED4" w:rsidRPr="00C34ED4">
              <w:rPr>
                <w:rFonts w:ascii="宋体" w:hAnsi="宋体" w:cs="宋体" w:hint="eastAsia"/>
                <w:color w:val="000000"/>
                <w:kern w:val="0"/>
                <w:sz w:val="24"/>
              </w:rPr>
              <w:t xml:space="preserve">        联系电话：</w:t>
            </w:r>
            <w:r w:rsidR="00C63DAD">
              <w:rPr>
                <w:rFonts w:ascii="宋体" w:hAnsi="宋体" w:cs="宋体" w:hint="eastAsia"/>
                <w:color w:val="000000"/>
                <w:kern w:val="0"/>
                <w:sz w:val="24"/>
              </w:rPr>
              <w:t>15836590503</w:t>
            </w:r>
          </w:p>
        </w:tc>
      </w:tr>
      <w:tr w:rsidR="00A94D79">
        <w:trPr>
          <w:trHeight w:val="323"/>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地址：襄城县八七路东段电子产业园12楼1204室</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联系人：万女士                   电话：0374-3998026</w:t>
            </w:r>
          </w:p>
        </w:tc>
      </w:tr>
      <w:tr w:rsidR="00A94D79">
        <w:trPr>
          <w:trHeight w:val="9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投标人资格</w:t>
            </w:r>
          </w:p>
        </w:tc>
        <w:tc>
          <w:tcPr>
            <w:tcW w:w="6813" w:type="dxa"/>
            <w:vAlign w:val="center"/>
          </w:tcPr>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1、企业法人营业执照或营业执照。（企业投标提供）</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2、事业单位法人证书。（事业单位投标提供）</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3、个体工商户营业执照。（个体工商户投标提供）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Arial" w:hint="eastAsia"/>
                <w:sz w:val="24"/>
                <w:lang w:val="zh-CN"/>
              </w:rPr>
              <w:t>执业许可证。（非企业专业服务机构提供）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p w:rsidR="00A94D79" w:rsidRDefault="00DE020C">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A94D79" w:rsidRDefault="00DE020C">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w:t>
            </w:r>
            <w:r w:rsidR="00C34ED4">
              <w:rPr>
                <w:rFonts w:ascii="宋体" w:hAnsi="宋体" w:hint="eastAsia"/>
                <w:bCs/>
                <w:sz w:val="24"/>
              </w:rPr>
              <w:t>或2019年度</w:t>
            </w:r>
            <w:r>
              <w:rPr>
                <w:rFonts w:ascii="宋体" w:hAnsi="宋体" w:hint="eastAsia"/>
                <w:bCs/>
                <w:sz w:val="24"/>
              </w:rPr>
              <w:t>经审计的财务报告，包括资产负债表、利润表、现金流量表及其附注；或基本开户银行出具的资信证明；或财政部门认可的政</w:t>
            </w:r>
            <w:r>
              <w:rPr>
                <w:rFonts w:ascii="宋体" w:hAnsi="宋体" w:hint="eastAsia"/>
                <w:bCs/>
                <w:sz w:val="24"/>
              </w:rPr>
              <w:lastRenderedPageBreak/>
              <w:t>府采购专业担保机构的证明文件和担保机构出具的投标担保函。</w:t>
            </w:r>
          </w:p>
          <w:p w:rsidR="00A94D79" w:rsidRDefault="00DE020C">
            <w:pPr>
              <w:spacing w:line="360" w:lineRule="auto"/>
              <w:rPr>
                <w:rFonts w:ascii="宋体" w:hAnsi="宋体"/>
                <w:bCs/>
                <w:sz w:val="24"/>
              </w:rPr>
            </w:pPr>
            <w:r>
              <w:rPr>
                <w:rFonts w:ascii="宋体" w:hAnsi="宋体" w:hint="eastAsia"/>
                <w:bCs/>
                <w:sz w:val="24"/>
              </w:rPr>
              <w:t>（2）投标人（其他组织和自然人）提供本单位：2018年度</w:t>
            </w:r>
            <w:r w:rsidR="00C34ED4">
              <w:rPr>
                <w:rFonts w:ascii="宋体" w:hAnsi="宋体" w:hint="eastAsia"/>
                <w:bCs/>
                <w:sz w:val="24"/>
              </w:rPr>
              <w:t>或2019年度</w:t>
            </w:r>
            <w:r>
              <w:rPr>
                <w:rFonts w:ascii="宋体" w:hAnsi="宋体" w:hint="eastAsia"/>
                <w:bCs/>
                <w:sz w:val="24"/>
              </w:rPr>
              <w:t>经审计的财务报告，包括资产负债表、利润表、现金流量表、所有者权益变动表及其附注；或银行出具的资信证明；或财政部门认可的政府采购专业担保机构的证明文件和担保机构出具的投标担保函。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cs="宋体" w:hint="eastAsia"/>
                <w:b/>
                <w:color w:val="000000"/>
                <w:kern w:val="0"/>
                <w:sz w:val="24"/>
              </w:rPr>
              <w:t>三、依法缴纳税收相关材料:</w:t>
            </w:r>
          </w:p>
          <w:p w:rsidR="00A94D79" w:rsidRPr="00DE020C"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w:t>
            </w:r>
            <w:r w:rsidR="00CB23C5" w:rsidRPr="00CB23C5">
              <w:rPr>
                <w:rFonts w:ascii="宋体" w:hAnsi="宋体" w:cs="宋体" w:hint="eastAsia"/>
                <w:color w:val="000000"/>
                <w:kern w:val="0"/>
                <w:sz w:val="24"/>
              </w:rPr>
              <w:t>投标截止时间前六个月内任意一个月缴纳税收凭据</w:t>
            </w:r>
            <w:r w:rsidRPr="00DE020C">
              <w:rPr>
                <w:rFonts w:ascii="宋体" w:hAnsi="宋体" w:cs="宋体" w:hint="eastAsia"/>
                <w:color w:val="000000"/>
                <w:kern w:val="0"/>
                <w:sz w:val="24"/>
              </w:rPr>
              <w:t>。（依法免税的投标人，应提供相应文件证明依法免税）</w:t>
            </w:r>
          </w:p>
          <w:p w:rsidR="00A94D79" w:rsidRPr="00DE020C" w:rsidRDefault="00DE020C">
            <w:pPr>
              <w:autoSpaceDE w:val="0"/>
              <w:autoSpaceDN w:val="0"/>
              <w:adjustRightInd w:val="0"/>
              <w:spacing w:line="360" w:lineRule="auto"/>
              <w:ind w:right="-11"/>
              <w:rPr>
                <w:rFonts w:ascii="宋体" w:hAnsi="宋体" w:cs="宋体"/>
                <w:b/>
                <w:color w:val="000000"/>
                <w:kern w:val="0"/>
                <w:sz w:val="24"/>
              </w:rPr>
            </w:pPr>
            <w:r w:rsidRPr="00DE020C">
              <w:rPr>
                <w:rFonts w:ascii="宋体" w:hAnsi="宋体" w:cs="宋体" w:hint="eastAsia"/>
                <w:b/>
                <w:color w:val="000000"/>
                <w:kern w:val="0"/>
                <w:sz w:val="24"/>
              </w:rPr>
              <w:t>四、依法缴纳社会保障资金的证明材料:</w:t>
            </w:r>
          </w:p>
          <w:p w:rsidR="00A94D79" w:rsidRDefault="009F51C1">
            <w:pPr>
              <w:autoSpaceDE w:val="0"/>
              <w:autoSpaceDN w:val="0"/>
              <w:adjustRightInd w:val="0"/>
              <w:spacing w:line="360" w:lineRule="auto"/>
              <w:ind w:right="-11"/>
              <w:rPr>
                <w:rFonts w:ascii="宋体" w:hAnsi="宋体" w:cs="宋体"/>
                <w:color w:val="000000"/>
                <w:kern w:val="0"/>
                <w:sz w:val="24"/>
              </w:rPr>
            </w:pPr>
            <w:r w:rsidRPr="009F51C1">
              <w:rPr>
                <w:rFonts w:ascii="宋体" w:hAnsi="宋体" w:cs="宋体" w:hint="eastAsia"/>
                <w:color w:val="000000"/>
                <w:kern w:val="0"/>
                <w:sz w:val="24"/>
              </w:rPr>
              <w:t>参加本次政府采购项目投标截止时间前六个月内任意一个月缴纳社会保险凭据</w:t>
            </w:r>
            <w:r w:rsidR="00DE020C" w:rsidRPr="00DE020C">
              <w:rPr>
                <w:rFonts w:ascii="宋体" w:hAnsi="宋体" w:cs="宋体" w:hint="eastAsia"/>
                <w:b/>
                <w:bCs/>
                <w:color w:val="000000"/>
                <w:kern w:val="0"/>
                <w:sz w:val="24"/>
              </w:rPr>
              <w:t>。</w:t>
            </w:r>
            <w:r w:rsidR="00DE020C" w:rsidRPr="00DE020C">
              <w:rPr>
                <w:rFonts w:ascii="宋体" w:hAnsi="宋体" w:cs="宋体" w:hint="eastAsia"/>
                <w:color w:val="000000"/>
                <w:kern w:val="0"/>
                <w:sz w:val="24"/>
              </w:rPr>
              <w:t>（</w:t>
            </w:r>
            <w:r w:rsidR="00DE020C">
              <w:rPr>
                <w:rFonts w:ascii="宋体" w:hAnsi="宋体" w:cs="宋体" w:hint="eastAsia"/>
                <w:color w:val="000000"/>
                <w:kern w:val="0"/>
                <w:sz w:val="24"/>
              </w:rPr>
              <w:t>依法不需要缴纳社会保障资金的投标人，应提供相应文件证明依法不需要缴纳社会保障资金）</w:t>
            </w:r>
          </w:p>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A94D79" w:rsidRDefault="00DE020C">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A94D79" w:rsidRDefault="00DE020C">
            <w:pPr>
              <w:wordWrap w:val="0"/>
              <w:autoSpaceDE w:val="0"/>
              <w:autoSpaceDN w:val="0"/>
              <w:spacing w:line="360" w:lineRule="auto"/>
              <w:contextualSpacing/>
              <w:jc w:val="left"/>
              <w:rPr>
                <w:rFonts w:ascii="宋体" w:hAnsi="宋体" w:cs="宋体"/>
                <w:kern w:val="0"/>
                <w:szCs w:val="21"/>
              </w:rPr>
            </w:pPr>
            <w:r>
              <w:rPr>
                <w:rFonts w:ascii="宋体" w:hAnsi="宋体" w:cs="宋体"/>
                <w:b/>
                <w:color w:val="000000"/>
                <w:kern w:val="0"/>
                <w:sz w:val="24"/>
              </w:rPr>
              <w:t>七、</w:t>
            </w:r>
            <w:r>
              <w:rPr>
                <w:rFonts w:ascii="宋体" w:hAnsi="宋体" w:cs="仿宋_GB2312"/>
                <w:b/>
                <w:color w:val="000000"/>
                <w:szCs w:val="21"/>
                <w:shd w:val="clear" w:color="auto" w:fill="FFFFFF"/>
              </w:rPr>
              <w:t>未被列入“信用中国”网站(www.creditchina.gov.cn)失信被执行人、</w:t>
            </w:r>
            <w:r>
              <w:rPr>
                <w:rFonts w:ascii="宋体" w:hAnsi="宋体" w:cs="仿宋" w:hint="eastAsia"/>
                <w:b/>
                <w:color w:val="000000"/>
                <w:kern w:val="0"/>
                <w:szCs w:val="21"/>
              </w:rPr>
              <w:t>企业经营异常名录</w:t>
            </w:r>
            <w:r>
              <w:rPr>
                <w:rFonts w:ascii="仿宋" w:eastAsia="仿宋" w:hAnsi="仿宋" w:cs="仿宋" w:hint="eastAsia"/>
                <w:color w:val="000000"/>
                <w:kern w:val="0"/>
                <w:sz w:val="32"/>
                <w:szCs w:val="32"/>
              </w:rPr>
              <w:t>、</w:t>
            </w:r>
            <w:r>
              <w:rPr>
                <w:rFonts w:ascii="宋体" w:hAnsi="宋体" w:cs="仿宋_GB2312"/>
                <w:b/>
                <w:color w:val="000000"/>
                <w:szCs w:val="21"/>
                <w:shd w:val="clear" w:color="auto" w:fill="FFFFFF"/>
              </w:rPr>
              <w:t>重大税收违法案件当事人名单的投标人；</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中国政府采购网</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ascii="宋体" w:hAnsi="宋体" w:cs="宋体" w:hint="eastAsia"/>
                <w:b/>
                <w:bCs/>
                <w:szCs w:val="21"/>
              </w:rPr>
              <w:t>；</w:t>
            </w:r>
            <w:r>
              <w:rPr>
                <w:rFonts w:ascii="宋体" w:hAnsi="宋体" w:cs="仿宋_GB2312" w:hint="eastAsia"/>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w:t>
            </w:r>
            <w:r>
              <w:rPr>
                <w:rFonts w:ascii="宋体" w:hAnsi="宋体" w:cs="仿宋_GB2312"/>
                <w:b/>
                <w:color w:val="000000"/>
                <w:szCs w:val="21"/>
                <w:shd w:val="clear" w:color="auto" w:fill="FFFFFF"/>
              </w:rPr>
              <w:lastRenderedPageBreak/>
              <w:t>cn</w:t>
            </w:r>
            <w:r>
              <w:rPr>
                <w:rFonts w:ascii="宋体" w:hAnsi="宋体" w:cs="仿宋_GB2312" w:hint="eastAsia"/>
                <w:b/>
                <w:color w:val="000000"/>
                <w:szCs w:val="21"/>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宋体" w:hAnsi="宋体" w:cs="仿宋_GB2312" w:hint="eastAsia"/>
                <w:b/>
                <w:color w:val="000000"/>
                <w:sz w:val="24"/>
                <w:shd w:val="clear" w:color="auto" w:fill="FFFFFF"/>
              </w:rPr>
              <w:t>（</w:t>
            </w:r>
            <w:r>
              <w:rPr>
                <w:rFonts w:ascii="宋体" w:hAnsi="宋体" w:cs="宋体" w:hint="eastAsia"/>
                <w:kern w:val="0"/>
                <w:sz w:val="24"/>
              </w:rPr>
              <w:t>联合体形式投标的，联合体成员存在不良信用记录，视同联合体存在不良信用记录）。</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A94D79" w:rsidRDefault="00DE020C">
            <w:pPr>
              <w:pStyle w:val="11"/>
              <w:spacing w:line="360" w:lineRule="auto"/>
              <w:contextualSpacing/>
              <w:rPr>
                <w:rFonts w:hAnsi="宋体" w:cs="宋体"/>
                <w:sz w:val="24"/>
                <w:szCs w:val="21"/>
              </w:rPr>
            </w:pPr>
            <w:r>
              <w:rPr>
                <w:rFonts w:hAnsi="宋体" w:cs="宋体" w:hint="eastAsia"/>
                <w:color w:val="000000"/>
                <w:sz w:val="24"/>
              </w:rPr>
              <w:t>3、信用信息查询记录和证据留存具体方式：</w:t>
            </w:r>
            <w:r>
              <w:rPr>
                <w:rFonts w:hAnsi="宋体" w:cs="宋体" w:hint="eastAsia"/>
                <w:sz w:val="24"/>
                <w:szCs w:val="21"/>
              </w:rPr>
              <w:t>查询时要将查询网页内容进行截图，截图内容要完整清晰(查询截图附在投标文件中加盖公章)</w:t>
            </w:r>
            <w:r>
              <w:rPr>
                <w:rFonts w:hAnsi="宋体" w:cs="宋体" w:hint="eastAsia"/>
                <w:szCs w:val="21"/>
              </w:rPr>
              <w:t>；</w:t>
            </w:r>
            <w:r>
              <w:rPr>
                <w:rFonts w:hAnsi="宋体" w:cs="宋体" w:hint="eastAsia"/>
                <w:color w:val="000000"/>
                <w:sz w:val="24"/>
              </w:rPr>
              <w:t>经采购人确认的查询结果网页截图作为查询记录和证据，与其他采购文件一并保存；</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联合体投标</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A94D79" w:rsidRDefault="00DE020C">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000000"/>
                <w:kern w:val="0"/>
                <w:sz w:val="24"/>
              </w:rPr>
              <w:t>最高限价</w:t>
            </w:r>
          </w:p>
        </w:tc>
        <w:tc>
          <w:tcPr>
            <w:tcW w:w="6813" w:type="dxa"/>
            <w:vAlign w:val="center"/>
          </w:tcPr>
          <w:p w:rsidR="00A94D79" w:rsidRDefault="00C63DAD">
            <w:pPr>
              <w:autoSpaceDE w:val="0"/>
              <w:autoSpaceDN w:val="0"/>
              <w:adjustRightInd w:val="0"/>
              <w:spacing w:line="276" w:lineRule="auto"/>
              <w:rPr>
                <w:rFonts w:ascii="宋体" w:hAnsi="宋体" w:cs="宋体"/>
                <w:color w:val="000000"/>
                <w:kern w:val="0"/>
                <w:sz w:val="24"/>
              </w:rPr>
            </w:pPr>
            <w:r w:rsidRPr="00C63DAD">
              <w:rPr>
                <w:rFonts w:ascii="宋体" w:hAnsi="宋体" w:cs="宋体"/>
                <w:b/>
                <w:color w:val="000000"/>
                <w:kern w:val="0"/>
                <w:sz w:val="24"/>
              </w:rPr>
              <w:t>1370000.00</w:t>
            </w:r>
            <w:r w:rsidR="00DE020C">
              <w:rPr>
                <w:rFonts w:ascii="宋体" w:hAnsi="宋体" w:cs="宋体" w:hint="eastAsia"/>
                <w:b/>
                <w:color w:val="000000"/>
                <w:kern w:val="0"/>
                <w:sz w:val="24"/>
              </w:rPr>
              <w:t>元</w:t>
            </w:r>
            <w:r w:rsidR="00DE020C">
              <w:rPr>
                <w:rFonts w:ascii="宋体" w:hAnsi="宋体" w:cs="宋体" w:hint="eastAsia"/>
                <w:color w:val="000000"/>
                <w:kern w:val="0"/>
                <w:sz w:val="24"/>
              </w:rPr>
              <w:t>，超出最高限价的投标无效</w:t>
            </w:r>
          </w:p>
        </w:tc>
      </w:tr>
      <w:tr w:rsidR="00A94D79">
        <w:trPr>
          <w:trHeight w:val="9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不组织</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A94D79">
        <w:trPr>
          <w:trHeight w:val="9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不召开</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投标有效期</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lastRenderedPageBreak/>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，中标人全部合同义务履行完毕为止。</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A94D79" w:rsidRDefault="00695A40" w:rsidP="00C63DAD">
            <w:pPr>
              <w:autoSpaceDE w:val="0"/>
              <w:autoSpaceDN w:val="0"/>
              <w:adjustRightInd w:val="0"/>
              <w:spacing w:line="360" w:lineRule="auto"/>
              <w:rPr>
                <w:rFonts w:ascii="宋体" w:hAnsi="宋体" w:cs="宋体"/>
                <w:color w:val="000000"/>
                <w:kern w:val="0"/>
                <w:sz w:val="24"/>
              </w:rPr>
            </w:pPr>
            <w:r w:rsidRPr="00695A40">
              <w:rPr>
                <w:rFonts w:ascii="宋体" w:hAnsi="宋体" w:cs="宋体" w:hint="eastAsia"/>
                <w:color w:val="000000"/>
                <w:kern w:val="0"/>
                <w:sz w:val="24"/>
              </w:rPr>
              <w:t>2020年</w:t>
            </w:r>
            <w:r w:rsidR="00C34ED4" w:rsidRPr="00C34ED4">
              <w:rPr>
                <w:rFonts w:ascii="宋体" w:hAnsi="宋体" w:cs="宋体" w:hint="eastAsia"/>
                <w:color w:val="000000"/>
                <w:kern w:val="0"/>
                <w:sz w:val="24"/>
              </w:rPr>
              <w:t>7月</w:t>
            </w:r>
            <w:r w:rsidR="00C63DAD">
              <w:rPr>
                <w:rFonts w:ascii="宋体" w:hAnsi="宋体" w:cs="宋体" w:hint="eastAsia"/>
                <w:color w:val="000000"/>
                <w:kern w:val="0"/>
                <w:sz w:val="24"/>
              </w:rPr>
              <w:t>16</w:t>
            </w:r>
            <w:r w:rsidR="00C34ED4" w:rsidRPr="00C34ED4">
              <w:rPr>
                <w:rFonts w:ascii="宋体" w:hAnsi="宋体" w:cs="宋体" w:hint="eastAsia"/>
                <w:color w:val="000000"/>
                <w:kern w:val="0"/>
                <w:sz w:val="24"/>
              </w:rPr>
              <w:t>日</w:t>
            </w:r>
            <w:r w:rsidR="00DE020C">
              <w:rPr>
                <w:rFonts w:ascii="宋体" w:hAnsi="宋体" w:cs="宋体" w:hint="eastAsia"/>
                <w:color w:val="000000"/>
                <w:kern w:val="0"/>
                <w:sz w:val="24"/>
              </w:rPr>
              <w:t>9时00分（北京时间）</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襄城县公共资源交易中心（八七路东段电子商务产业园）12楼开标一室</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A94D79" w:rsidRDefault="00DE020C">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A94D79" w:rsidRDefault="00DE020C">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A94D79">
        <w:trPr>
          <w:trHeight w:val="156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A94D79" w:rsidRDefault="00DE020C">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纸质投标文件：正本一份，副本一份。使用格式为“投标文件（供打印）.PDF”的文件</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A94D79" w:rsidRDefault="00DE020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电子投标文件：按招标文件要求加盖投标人电子印章和法人电子印章。</w:t>
            </w:r>
          </w:p>
          <w:p w:rsidR="00A94D79" w:rsidRDefault="00DE020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纸质投标文件：投标文件封面加盖投标人公章（投标文件是</w:t>
            </w:r>
            <w:r>
              <w:rPr>
                <w:rFonts w:ascii="宋体" w:hAnsi="宋体" w:cs="宋体" w:hint="eastAsia"/>
                <w:color w:val="000000"/>
                <w:kern w:val="0"/>
                <w:sz w:val="24"/>
              </w:rPr>
              <w:lastRenderedPageBreak/>
              <w:t>指投标人电子投标文件制作完成后生成的后缀名为“.PDF”的文件打印的纸质投标文件）。</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A94D79" w:rsidRDefault="00DE020C">
            <w:pPr>
              <w:pStyle w:val="a1"/>
              <w:ind w:firstLineChars="0" w:firstLine="0"/>
              <w:rPr>
                <w:rFonts w:ascii="宋体" w:eastAsia="宋体" w:hAnsi="宋体"/>
              </w:rPr>
            </w:pPr>
            <w:r>
              <w:rPr>
                <w:rFonts w:ascii="宋体" w:eastAsia="宋体" w:hAnsi="宋体" w:cs="宋体" w:hint="eastAsia"/>
                <w:color w:val="000000"/>
                <w:kern w:val="0"/>
                <w:sz w:val="24"/>
              </w:rPr>
              <w:t>□由评审专家组成。评审专家从政府采购评审专家库中随机抽取。</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综合评分法  □最低评标价法</w:t>
            </w:r>
          </w:p>
        </w:tc>
      </w:tr>
      <w:tr w:rsidR="00A94D79">
        <w:trPr>
          <w:trHeight w:val="11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A94D79">
        <w:trPr>
          <w:trHeight w:val="853"/>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A94D79" w:rsidRDefault="00DE020C">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A94D79" w:rsidRDefault="00DE020C">
            <w:pPr>
              <w:spacing w:line="276" w:lineRule="auto"/>
              <w:rPr>
                <w:rFonts w:ascii="宋体" w:hAnsi="宋体" w:cs="宋体"/>
                <w:color w:val="000000"/>
                <w:kern w:val="0"/>
                <w:sz w:val="24"/>
              </w:rPr>
            </w:pPr>
            <w:r>
              <w:rPr>
                <w:rFonts w:ascii="宋体" w:hAnsi="宋体" w:cs="宋体" w:hint="eastAsia"/>
                <w:color w:val="000000"/>
                <w:kern w:val="0"/>
                <w:sz w:val="24"/>
              </w:rPr>
              <w:t>□是</w:t>
            </w:r>
          </w:p>
          <w:p w:rsidR="00A94D79" w:rsidRDefault="00DE020C">
            <w:pPr>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否，推荐的中标候选人数：推荐1-3名中标候选人。</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无要求</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不收取</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A94D79" w:rsidRDefault="00DE020C">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A94D79" w:rsidRDefault="00DE020C">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3" w:history="1">
              <w:r>
                <w:rPr>
                  <w:rStyle w:val="af5"/>
                  <w:rFonts w:ascii="宋体" w:hAnsi="宋体" w:cs="宋体" w:hint="eastAsia"/>
                  <w:bCs/>
                  <w:color w:val="auto"/>
                  <w:sz w:val="24"/>
                  <w:lang w:val="zh-CN"/>
                </w:rPr>
                <w:t>zfcgg456@163.com</w:t>
              </w:r>
            </w:hyperlink>
            <w:r>
              <w:rPr>
                <w:rFonts w:ascii="宋体" w:hAnsi="宋体" w:cs="宋体" w:hint="eastAsia"/>
                <w:bCs/>
                <w:sz w:val="24"/>
                <w:lang w:val="zh-CN"/>
              </w:rPr>
              <w:t>。</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A94D79" w:rsidRDefault="00DE020C">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A94D79" w:rsidRDefault="00DE020C">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A94D79" w:rsidRDefault="00DE020C">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特别提示</w:t>
            </w:r>
          </w:p>
        </w:tc>
        <w:tc>
          <w:tcPr>
            <w:tcW w:w="6813" w:type="dxa"/>
            <w:vAlign w:val="center"/>
          </w:tcPr>
          <w:p w:rsidR="00A94D79" w:rsidRDefault="00DE020C">
            <w:pPr>
              <w:autoSpaceDE w:val="0"/>
              <w:autoSpaceDN w:val="0"/>
              <w:adjustRightInd w:val="0"/>
              <w:spacing w:line="360" w:lineRule="auto"/>
              <w:contextualSpacing/>
              <w:rPr>
                <w:rFonts w:ascii="宋体" w:hAnsi="宋体"/>
                <w:sz w:val="24"/>
              </w:rPr>
            </w:pPr>
            <w:r>
              <w:rPr>
                <w:rFonts w:ascii="宋体" w:hAnsi="宋体" w:hint="eastAsia"/>
                <w:sz w:val="24"/>
              </w:rPr>
              <w:t>按照《关于推进全流程电子化交易和在线监管工作有关问题的通知》规定：</w:t>
            </w:r>
          </w:p>
          <w:p w:rsidR="00A94D79" w:rsidRDefault="00DE020C">
            <w:pPr>
              <w:autoSpaceDE w:val="0"/>
              <w:autoSpaceDN w:val="0"/>
              <w:adjustRightInd w:val="0"/>
              <w:spacing w:line="360" w:lineRule="auto"/>
              <w:contextualSpacing/>
              <w:rPr>
                <w:rFonts w:ascii="宋体" w:hAnsi="宋体"/>
                <w:sz w:val="24"/>
              </w:rPr>
            </w:pPr>
            <w:r>
              <w:rPr>
                <w:rFonts w:ascii="宋体" w:hAnsi="宋体" w:hint="eastAsia"/>
                <w:sz w:val="24"/>
              </w:rPr>
              <w:t>不同投标人电子投标文件记录的网卡MAC地址、CPU序号、硬盘</w:t>
            </w:r>
            <w:r>
              <w:rPr>
                <w:rFonts w:ascii="宋体" w:hAnsi="宋体" w:hint="eastAsia"/>
                <w:sz w:val="24"/>
              </w:rPr>
              <w:lastRenderedPageBreak/>
              <w:t>序列号等硬件特征码均相同时，视为‘</w:t>
            </w:r>
            <w:r>
              <w:rPr>
                <w:rFonts w:ascii="宋体" w:hAnsi="宋体"/>
                <w:sz w:val="24"/>
              </w:rPr>
              <w:t>不同</w:t>
            </w:r>
            <w:r>
              <w:rPr>
                <w:rFonts w:ascii="宋体" w:hAnsi="宋体" w:hint="eastAsia"/>
                <w:sz w:val="24"/>
              </w:rPr>
              <w:t>投标人的投标</w:t>
            </w:r>
            <w:r>
              <w:rPr>
                <w:rFonts w:ascii="宋体" w:hAnsi="宋体"/>
                <w:sz w:val="24"/>
              </w:rPr>
              <w:t>文件由同一单位或者个人编制</w:t>
            </w:r>
            <w:r>
              <w:rPr>
                <w:rFonts w:ascii="宋体" w:hAnsi="宋体" w:hint="eastAsia"/>
                <w:sz w:val="24"/>
              </w:rPr>
              <w:t>’或‘</w:t>
            </w:r>
            <w:r>
              <w:rPr>
                <w:rFonts w:ascii="宋体" w:hAnsi="宋体"/>
                <w:sz w:val="24"/>
              </w:rPr>
              <w:t>不同</w:t>
            </w:r>
            <w:r>
              <w:rPr>
                <w:rFonts w:ascii="宋体" w:hAnsi="宋体" w:hint="eastAsia"/>
                <w:sz w:val="24"/>
              </w:rPr>
              <w:t>投标人</w:t>
            </w:r>
            <w:r>
              <w:rPr>
                <w:rFonts w:ascii="宋体" w:hAnsi="宋体"/>
                <w:sz w:val="24"/>
              </w:rPr>
              <w:t>委托同一单位或者个人办理</w:t>
            </w:r>
            <w:r>
              <w:rPr>
                <w:rFonts w:ascii="宋体" w:hAnsi="宋体" w:hint="eastAsia"/>
                <w:sz w:val="24"/>
              </w:rPr>
              <w:t>响应</w:t>
            </w:r>
            <w:r>
              <w:rPr>
                <w:rFonts w:ascii="宋体" w:hAnsi="宋体"/>
                <w:sz w:val="24"/>
              </w:rPr>
              <w:t>事宜</w:t>
            </w:r>
            <w:r>
              <w:rPr>
                <w:rFonts w:ascii="宋体" w:hAnsi="宋体" w:hint="eastAsia"/>
                <w:sz w:val="24"/>
              </w:rPr>
              <w:t>’，其投标无效。</w:t>
            </w:r>
          </w:p>
          <w:p w:rsidR="00A94D79" w:rsidRDefault="00DE020C">
            <w:pPr>
              <w:pStyle w:val="a1"/>
              <w:spacing w:line="360" w:lineRule="auto"/>
              <w:ind w:firstLineChars="0" w:firstLine="0"/>
            </w:pPr>
            <w:r>
              <w:rPr>
                <w:rFonts w:ascii="宋体" w:eastAsia="宋体" w:hAnsi="宋体" w:hint="eastAsia"/>
                <w:sz w:val="24"/>
              </w:rPr>
              <w:t>评审专家应严格按照要求查看“硬件特征码” 相关信息并进行评审，在评审报告中显示“不同投标人电子投标文件制作硬件特征码”是否雷同的分析及判定结果。</w:t>
            </w:r>
          </w:p>
        </w:tc>
      </w:tr>
    </w:tbl>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pStyle w:val="a1"/>
        <w:ind w:firstLine="280"/>
      </w:pPr>
    </w:p>
    <w:p w:rsidR="00A94D79" w:rsidRDefault="00A94D79">
      <w:pPr>
        <w:pStyle w:val="a1"/>
        <w:ind w:firstLine="28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A94D79" w:rsidRDefault="00A94D79">
      <w:pPr>
        <w:pStyle w:val="a1"/>
        <w:ind w:firstLine="28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宋体" w:hAnsi="宋体" w:cs="宋体" w:hint="eastAsia"/>
          <w:sz w:val="24"/>
          <w:szCs w:val="21"/>
        </w:rPr>
        <w:t>查询时要将查询网页内容进行截图，截图</w:t>
      </w:r>
      <w:r>
        <w:rPr>
          <w:rFonts w:ascii="宋体" w:hAnsi="宋体" w:cs="宋体" w:hint="eastAsia"/>
          <w:kern w:val="0"/>
          <w:sz w:val="24"/>
          <w:szCs w:val="21"/>
        </w:rPr>
        <w:t>内容要完整清晰(查询截图附在投标文件中加盖公章)；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4D79" w:rsidRDefault="00DB2ED6" w:rsidP="00DB2ED6">
      <w:pPr>
        <w:pStyle w:val="51"/>
        <w:autoSpaceDE w:val="0"/>
        <w:autoSpaceDN w:val="0"/>
        <w:spacing w:line="360" w:lineRule="auto"/>
        <w:ind w:firstLineChars="0"/>
        <w:contextualSpacing/>
        <w:rPr>
          <w:rFonts w:ascii="宋体" w:hAnsi="宋体" w:cs="宋体"/>
          <w:kern w:val="0"/>
          <w:sz w:val="24"/>
        </w:rPr>
      </w:pPr>
      <w:r>
        <w:rPr>
          <w:rFonts w:ascii="宋体" w:hAnsi="宋体" w:cs="宋体" w:hint="eastAsia"/>
          <w:kern w:val="0"/>
          <w:sz w:val="24"/>
        </w:rPr>
        <w:t xml:space="preserve">4.2 </w:t>
      </w:r>
      <w:r w:rsidR="00DE020C">
        <w:rPr>
          <w:rFonts w:ascii="宋体" w:hAnsi="宋体" w:cs="宋体" w:hint="eastAsia"/>
          <w:kern w:val="0"/>
          <w:sz w:val="24"/>
        </w:rPr>
        <w:t>投标人所提供的服务应当没有侵犯任何第三方的知识产权、技术秘密等合法权利。</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A94D79" w:rsidRDefault="00DE020C">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A94D79" w:rsidRDefault="00A94D79">
      <w:pPr>
        <w:autoSpaceDE w:val="0"/>
        <w:autoSpaceDN w:val="0"/>
        <w:spacing w:line="360" w:lineRule="auto"/>
        <w:contextualSpacing/>
        <w:rPr>
          <w:rFonts w:ascii="宋体" w:hAnsi="宋体" w:cs="宋体"/>
          <w:kern w:val="0"/>
          <w:sz w:val="24"/>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9.3  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A94D79" w:rsidRDefault="00A94D79">
      <w:pPr>
        <w:pStyle w:val="a1"/>
        <w:ind w:firstLine="280"/>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投标人应对项目要求的全部内容进行报价，少报漏报将导致其投标为非实质性响应予以拒绝。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14.2 投标有效期内投标人撤销投标文件的，投标人将承担违背投标承诺函的责任追究。</w:t>
      </w:r>
    </w:p>
    <w:p w:rsidR="00A94D79" w:rsidRDefault="00DE020C">
      <w:pPr>
        <w:autoSpaceDE w:val="0"/>
        <w:autoSpaceDN w:val="0"/>
        <w:spacing w:line="360" w:lineRule="auto"/>
        <w:ind w:firstLineChars="200" w:firstLine="480"/>
        <w:contextualSpacing/>
        <w:rPr>
          <w:rFonts w:ascii="宋体" w:hAnsi="宋体" w:cs="宋体"/>
          <w:color w:val="FF0000"/>
          <w:kern w:val="0"/>
          <w:sz w:val="24"/>
        </w:rPr>
      </w:pPr>
      <w:r>
        <w:rPr>
          <w:rFonts w:ascii="宋体" w:hAnsi="宋体" w:cs="宋体" w:hint="eastAsia"/>
          <w:kern w:val="0"/>
          <w:sz w:val="24"/>
        </w:rPr>
        <w:t>14.3 特殊情况下，在原投标有效期截止之前，招标人可要求投标人延长投标有效期。这</w:t>
      </w:r>
      <w:r>
        <w:rPr>
          <w:rFonts w:ascii="宋体" w:hAnsi="宋体"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14.4  中标人的投标文件作为项目合同的附件，其有效期至中标人全部合同义务履行完毕为止。</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投标人应当按照招标文件的要求编制投标文件。投标文件应当对招标文件提出的要求和条件作出明确响应。</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投标人登录许昌公共资源交易系统下载“许昌投标文件制作系统SEARUN最新版本”，按招标文件要求根据所投标段制作电子投标文件。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本项目不收取投标保证金。</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17.2  投标人应提供投标承诺函。</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A94D79" w:rsidRDefault="00A94D79">
      <w:pPr>
        <w:pStyle w:val="a1"/>
        <w:ind w:firstLine="280"/>
        <w:rPr>
          <w:lang w:val="zh-CN"/>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投标人不得在投标有效期内撤销投标文件，否则投标人将承担违背投标承诺函的责任追究。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A94D79" w:rsidRDefault="00A94D79">
      <w:pPr>
        <w:autoSpaceDE w:val="0"/>
        <w:autoSpaceDN w:val="0"/>
        <w:spacing w:line="360" w:lineRule="auto"/>
        <w:contextualSpacing/>
        <w:rPr>
          <w:rFonts w:ascii="宋体" w:hAnsi="宋体" w:cs="宋体"/>
          <w:kern w:val="0"/>
          <w:sz w:val="24"/>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宋体" w:hAnsi="宋体" w:hint="eastAsia"/>
          <w:b/>
          <w:sz w:val="24"/>
        </w:rPr>
        <w:t>按照《关于推进全流程电子化交易和在线监管工作有关问题的通知》规定：不同投标人电子投标文件记录的网卡MAC地址、CPU序号、硬盘序列号等硬件特征码均相同时，视为‘</w:t>
      </w:r>
      <w:r>
        <w:rPr>
          <w:rFonts w:ascii="宋体" w:hAnsi="宋体"/>
          <w:b/>
          <w:sz w:val="24"/>
        </w:rPr>
        <w:t>不同</w:t>
      </w:r>
      <w:r>
        <w:rPr>
          <w:rFonts w:ascii="宋体" w:hAnsi="宋体" w:hint="eastAsia"/>
          <w:b/>
          <w:sz w:val="24"/>
        </w:rPr>
        <w:t>投标人的投标</w:t>
      </w:r>
      <w:r>
        <w:rPr>
          <w:rFonts w:ascii="宋体" w:hAnsi="宋体"/>
          <w:b/>
          <w:sz w:val="24"/>
        </w:rPr>
        <w:t>文件由同一单位或者个人编制</w:t>
      </w:r>
      <w:r>
        <w:rPr>
          <w:rFonts w:ascii="宋体" w:hAnsi="宋体" w:hint="eastAsia"/>
          <w:b/>
          <w:sz w:val="24"/>
        </w:rPr>
        <w:t>’或‘</w:t>
      </w:r>
      <w:r>
        <w:rPr>
          <w:rFonts w:ascii="宋体" w:hAnsi="宋体"/>
          <w:b/>
          <w:sz w:val="24"/>
        </w:rPr>
        <w:t>不同</w:t>
      </w:r>
      <w:r>
        <w:rPr>
          <w:rFonts w:ascii="宋体" w:hAnsi="宋体" w:hint="eastAsia"/>
          <w:b/>
          <w:sz w:val="24"/>
        </w:rPr>
        <w:t>投标人</w:t>
      </w:r>
      <w:r>
        <w:rPr>
          <w:rFonts w:ascii="宋体" w:hAnsi="宋体"/>
          <w:b/>
          <w:sz w:val="24"/>
        </w:rPr>
        <w:t>委托同一单位或者个人办理</w:t>
      </w:r>
      <w:r>
        <w:rPr>
          <w:rFonts w:ascii="宋体" w:hAnsi="宋体" w:hint="eastAsia"/>
          <w:b/>
          <w:sz w:val="24"/>
        </w:rPr>
        <w:t>响应</w:t>
      </w:r>
      <w:r>
        <w:rPr>
          <w:rFonts w:ascii="宋体" w:hAnsi="宋体"/>
          <w:b/>
          <w:sz w:val="24"/>
        </w:rPr>
        <w:t>事宜</w:t>
      </w:r>
      <w:r>
        <w:rPr>
          <w:rFonts w:ascii="宋体" w:hAnsi="宋体" w:hint="eastAsia"/>
          <w:b/>
          <w:sz w:val="24"/>
        </w:rPr>
        <w:t>’，其投标无效。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A94D79" w:rsidRDefault="00DE020C">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A94D79" w:rsidRDefault="00DE020C">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A94D79" w:rsidRDefault="00DE020C">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标报价由低到高顺序排列。得分且投标报价相同的并列。投标文件满足招标文件全部实质性要求，且按照评审因素的量化指标评审得分最高的投标人为排名第一的中标候选人。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A94D79" w:rsidRDefault="00A94D79">
      <w:pPr>
        <w:tabs>
          <w:tab w:val="left" w:pos="1260"/>
        </w:tabs>
        <w:autoSpaceDE w:val="0"/>
        <w:autoSpaceDN w:val="0"/>
        <w:spacing w:line="360" w:lineRule="auto"/>
        <w:ind w:firstLineChars="200" w:firstLine="480"/>
        <w:contextualSpacing/>
        <w:rPr>
          <w:rFonts w:ascii="宋体" w:hAnsi="宋体" w:cs="仿宋_GB2312"/>
          <w:sz w:val="24"/>
          <w:lang w:val="zh-CN"/>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38.3 </w:t>
      </w:r>
      <w:r>
        <w:rPr>
          <w:rFonts w:ascii="宋体" w:hAnsi="宋体" w:cs="宋体" w:hint="eastAsia"/>
          <w:bCs/>
          <w:sz w:val="24"/>
          <w:lang w:val="zh-CN"/>
        </w:rPr>
        <w:t>中标人须在评标结束之时24小时内向襄城县政府采购中心发送最终分项报价一览表</w:t>
      </w:r>
      <w:r>
        <w:rPr>
          <w:rFonts w:ascii="宋体" w:hAnsi="宋体" w:cs="宋体" w:hint="eastAsia"/>
          <w:bCs/>
          <w:sz w:val="24"/>
          <w:lang w:val="zh-CN"/>
        </w:rPr>
        <w:lastRenderedPageBreak/>
        <w:t>（包含主要中标标的的名称、规格型号、数量、单价是、服务要求等）电子文档，</w:t>
      </w:r>
      <w:r>
        <w:rPr>
          <w:rFonts w:ascii="宋体" w:hAnsi="宋体" w:cs="仿宋_GB2312" w:hint="eastAsia"/>
          <w:sz w:val="24"/>
          <w:lang w:val="zh-CN"/>
        </w:rPr>
        <w:t>并同时通知代理机构联系人。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A94D79" w:rsidRDefault="00DE020C">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94D79" w:rsidRDefault="00DE020C">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A94D79" w:rsidRDefault="00DE020C">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pStyle w:val="a1"/>
        <w:ind w:firstLine="28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A94D79" w:rsidRDefault="00A94D79">
      <w:pPr>
        <w:pStyle w:val="a1"/>
        <w:ind w:firstLine="280"/>
      </w:pP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一、节能能源、保护环境</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A94D79" w:rsidRDefault="00DE020C">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五、支持脱贫攻坚（物业服务采购）</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94D79" w:rsidRDefault="00A94D79">
      <w:pPr>
        <w:pStyle w:val="11"/>
        <w:spacing w:line="360" w:lineRule="auto"/>
        <w:ind w:firstLineChars="200" w:firstLine="420"/>
        <w:contextualSpacing/>
        <w:rPr>
          <w:rFonts w:hAnsi="宋体" w:cs="仿宋_GB2312"/>
          <w:szCs w:val="24"/>
          <w:lang w:val="zh-CN"/>
        </w:rPr>
      </w:pPr>
    </w:p>
    <w:p w:rsidR="00A94D79" w:rsidRDefault="00A94D79">
      <w:pPr>
        <w:pStyle w:val="11"/>
        <w:spacing w:line="360" w:lineRule="auto"/>
        <w:contextualSpacing/>
        <w:rPr>
          <w:rFonts w:hAnsi="宋体" w:cs="宋体"/>
          <w:b/>
          <w:sz w:val="36"/>
          <w:szCs w:val="36"/>
        </w:rPr>
      </w:pPr>
    </w:p>
    <w:p w:rsidR="00A94D79" w:rsidRDefault="00DE020C">
      <w:pPr>
        <w:pStyle w:val="11"/>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A94D79" w:rsidRDefault="00A94D79">
      <w:pPr>
        <w:pStyle w:val="11"/>
        <w:spacing w:line="360" w:lineRule="auto"/>
        <w:ind w:left="164" w:hangingChars="78" w:hanging="164"/>
        <w:contextualSpacing/>
        <w:jc w:val="center"/>
        <w:rPr>
          <w:rFonts w:hAnsi="宋体" w:cs="仿宋_GB2312"/>
          <w:lang w:val="zh-CN"/>
        </w:rPr>
      </w:pPr>
    </w:p>
    <w:p w:rsidR="00A94D79" w:rsidRDefault="00DE020C">
      <w:pPr>
        <w:pStyle w:val="11"/>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A94D79" w:rsidRDefault="00DE020C">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16"/>
        <w:gridCol w:w="5848"/>
      </w:tblGrid>
      <w:tr w:rsidR="00A94D79">
        <w:trPr>
          <w:trHeight w:val="567"/>
          <w:jc w:val="center"/>
        </w:trPr>
        <w:tc>
          <w:tcPr>
            <w:tcW w:w="675" w:type="dxa"/>
            <w:vAlign w:val="center"/>
          </w:tcPr>
          <w:p w:rsidR="00A94D79" w:rsidRDefault="00DE020C">
            <w:pPr>
              <w:spacing w:line="360" w:lineRule="auto"/>
              <w:jc w:val="center"/>
              <w:rPr>
                <w:rFonts w:ascii="宋体" w:hAnsi="宋体"/>
                <w:b/>
                <w:szCs w:val="21"/>
              </w:rPr>
            </w:pPr>
            <w:r>
              <w:rPr>
                <w:rFonts w:ascii="宋体" w:hAnsi="宋体" w:hint="eastAsia"/>
                <w:b/>
                <w:szCs w:val="21"/>
              </w:rPr>
              <w:t>序号</w:t>
            </w:r>
          </w:p>
        </w:tc>
        <w:tc>
          <w:tcPr>
            <w:tcW w:w="2516" w:type="dxa"/>
            <w:vAlign w:val="center"/>
          </w:tcPr>
          <w:p w:rsidR="00A94D79" w:rsidRDefault="00DE020C">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848" w:type="dxa"/>
            <w:vAlign w:val="center"/>
          </w:tcPr>
          <w:p w:rsidR="00A94D79" w:rsidRDefault="00DE020C">
            <w:pPr>
              <w:spacing w:line="360" w:lineRule="auto"/>
              <w:jc w:val="center"/>
              <w:rPr>
                <w:rFonts w:ascii="宋体" w:hAnsi="宋体"/>
                <w:b/>
                <w:szCs w:val="21"/>
              </w:rPr>
            </w:pPr>
            <w:r>
              <w:rPr>
                <w:rFonts w:ascii="宋体" w:hAnsi="宋体" w:hint="eastAsia"/>
                <w:b/>
                <w:szCs w:val="21"/>
              </w:rPr>
              <w:t>说明与要求</w:t>
            </w:r>
          </w:p>
        </w:tc>
      </w:tr>
      <w:tr w:rsidR="00A94D79">
        <w:trPr>
          <w:trHeight w:val="567"/>
          <w:jc w:val="center"/>
        </w:trPr>
        <w:tc>
          <w:tcPr>
            <w:tcW w:w="675" w:type="dxa"/>
            <w:vAlign w:val="center"/>
          </w:tcPr>
          <w:p w:rsidR="00A94D79" w:rsidRDefault="00DE020C">
            <w:pPr>
              <w:spacing w:line="360" w:lineRule="auto"/>
              <w:jc w:val="center"/>
              <w:rPr>
                <w:rFonts w:ascii="宋体" w:hAnsi="宋体"/>
                <w:b/>
                <w:sz w:val="24"/>
              </w:rPr>
            </w:pPr>
            <w:r>
              <w:rPr>
                <w:rFonts w:ascii="宋体" w:hAnsi="宋体" w:hint="eastAsia"/>
                <w:b/>
                <w:sz w:val="24"/>
              </w:rPr>
              <w:t>1</w:t>
            </w:r>
          </w:p>
        </w:tc>
        <w:tc>
          <w:tcPr>
            <w:tcW w:w="2516" w:type="dxa"/>
            <w:vAlign w:val="center"/>
          </w:tcPr>
          <w:p w:rsidR="00A94D79" w:rsidRDefault="00DE020C">
            <w:pPr>
              <w:spacing w:line="360" w:lineRule="auto"/>
              <w:jc w:val="center"/>
              <w:rPr>
                <w:rFonts w:ascii="宋体" w:hAnsi="宋体"/>
                <w:b/>
                <w:sz w:val="24"/>
              </w:rPr>
            </w:pPr>
            <w:r>
              <w:rPr>
                <w:rFonts w:ascii="宋体" w:hAnsi="宋体" w:hint="eastAsia"/>
                <w:b/>
                <w:sz w:val="24"/>
              </w:rPr>
              <w:t>投标函</w:t>
            </w:r>
          </w:p>
        </w:tc>
        <w:tc>
          <w:tcPr>
            <w:tcW w:w="5848" w:type="dxa"/>
            <w:vAlign w:val="center"/>
          </w:tcPr>
          <w:p w:rsidR="00A94D79" w:rsidRDefault="00DE020C">
            <w:pPr>
              <w:spacing w:line="360" w:lineRule="auto"/>
              <w:rPr>
                <w:rFonts w:ascii="宋体" w:hAnsi="宋体"/>
                <w:b/>
                <w:sz w:val="24"/>
              </w:rPr>
            </w:pPr>
            <w:r>
              <w:rPr>
                <w:rFonts w:ascii="宋体" w:hAnsi="宋体" w:cs="微软雅黑" w:hint="eastAsia"/>
                <w:bCs/>
                <w:sz w:val="24"/>
              </w:rPr>
              <w:t>参考招标文件第八章3.1格式填写</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2</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法人或者其他组织的营业执照等证明文件，自然人的身份证明</w:t>
            </w:r>
          </w:p>
        </w:tc>
        <w:tc>
          <w:tcPr>
            <w:tcW w:w="5848" w:type="dxa"/>
            <w:vAlign w:val="center"/>
          </w:tcPr>
          <w:p w:rsidR="00A94D79" w:rsidRDefault="00DE020C">
            <w:pPr>
              <w:spacing w:line="360" w:lineRule="auto"/>
              <w:rPr>
                <w:rFonts w:ascii="宋体" w:hAnsi="宋体"/>
                <w:bCs/>
                <w:sz w:val="24"/>
              </w:rPr>
            </w:pPr>
            <w:r>
              <w:rPr>
                <w:rFonts w:ascii="宋体" w:hAnsi="宋体" w:hint="eastAsia"/>
                <w:bCs/>
                <w:sz w:val="24"/>
              </w:rPr>
              <w:t>（1）企业法人营业执照或营业执照。（企业投标提供）</w:t>
            </w:r>
          </w:p>
          <w:p w:rsidR="00A94D79" w:rsidRDefault="00DE020C">
            <w:pPr>
              <w:spacing w:line="360" w:lineRule="auto"/>
              <w:rPr>
                <w:rFonts w:ascii="宋体" w:hAnsi="宋体"/>
                <w:bCs/>
                <w:sz w:val="24"/>
              </w:rPr>
            </w:pPr>
            <w:r>
              <w:rPr>
                <w:rFonts w:ascii="宋体" w:hAnsi="宋体" w:hint="eastAsia"/>
                <w:bCs/>
                <w:sz w:val="24"/>
              </w:rPr>
              <w:t>（2）事业单位法人证书。（事业单位投标提供）</w:t>
            </w:r>
          </w:p>
          <w:p w:rsidR="00A94D79" w:rsidRDefault="00DE020C">
            <w:pPr>
              <w:spacing w:line="360" w:lineRule="auto"/>
              <w:rPr>
                <w:rFonts w:ascii="宋体" w:hAnsi="宋体"/>
                <w:bCs/>
                <w:sz w:val="24"/>
              </w:rPr>
            </w:pPr>
            <w:r>
              <w:rPr>
                <w:rFonts w:ascii="宋体" w:hAnsi="宋体" w:hint="eastAsia"/>
                <w:bCs/>
                <w:sz w:val="24"/>
              </w:rPr>
              <w:t>（3）个体工商户营业执照。（个体工商户投标提供）</w:t>
            </w:r>
          </w:p>
          <w:p w:rsidR="00A94D79" w:rsidRDefault="00DE020C">
            <w:pPr>
              <w:spacing w:line="360" w:lineRule="auto"/>
              <w:jc w:val="left"/>
              <w:rPr>
                <w:rFonts w:ascii="宋体" w:hAnsi="宋体"/>
                <w:bCs/>
                <w:sz w:val="24"/>
              </w:rPr>
            </w:pPr>
            <w:r>
              <w:rPr>
                <w:rFonts w:ascii="宋体" w:hAnsi="宋体" w:hint="eastAsia"/>
                <w:bCs/>
                <w:sz w:val="24"/>
              </w:rPr>
              <w:t>（4）</w:t>
            </w:r>
            <w:r>
              <w:rPr>
                <w:rFonts w:ascii="宋体" w:hAnsi="宋体" w:cs="Arial" w:hint="eastAsia"/>
                <w:sz w:val="24"/>
                <w:lang w:val="zh-CN"/>
              </w:rPr>
              <w:t>执业许可证。（非企业专业服务机构提供）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3</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财务状况报告相关材料</w:t>
            </w:r>
          </w:p>
        </w:tc>
        <w:tc>
          <w:tcPr>
            <w:tcW w:w="5848" w:type="dxa"/>
          </w:tcPr>
          <w:p w:rsidR="00A94D79" w:rsidRDefault="00DE020C">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w:t>
            </w:r>
            <w:r w:rsidR="00C34ED4">
              <w:rPr>
                <w:rFonts w:ascii="宋体" w:hAnsi="宋体" w:hint="eastAsia"/>
                <w:bCs/>
                <w:sz w:val="24"/>
              </w:rPr>
              <w:t>或2019年度</w:t>
            </w:r>
            <w:r>
              <w:rPr>
                <w:rFonts w:ascii="宋体" w:hAnsi="宋体" w:hint="eastAsia"/>
                <w:bCs/>
                <w:sz w:val="24"/>
              </w:rPr>
              <w:t>经审计的财务报告，包括资产负债表、利润表、现金流量表及其附注；或基本开户银行出具的资信证明；或财政部门认可的政府采购专业担保机构的证明文件和担保机构出具的投标担保函。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hint="eastAsia"/>
                <w:bCs/>
                <w:sz w:val="24"/>
              </w:rPr>
              <w:t>（2）投标人（其他组织和自然人）提供本单位：2018年度</w:t>
            </w:r>
            <w:r w:rsidR="00C34ED4">
              <w:rPr>
                <w:rFonts w:ascii="宋体" w:hAnsi="宋体" w:hint="eastAsia"/>
                <w:bCs/>
                <w:sz w:val="24"/>
              </w:rPr>
              <w:t>2019年度</w:t>
            </w:r>
            <w:r>
              <w:rPr>
                <w:rFonts w:ascii="宋体" w:hAnsi="宋体" w:hint="eastAsia"/>
                <w:bCs/>
                <w:sz w:val="24"/>
              </w:rPr>
              <w:t>经审计的财务报告，包括资产负债表、利润表、现金流量表、所有者权益变动表及其附注；或银行出具的资信证明；或财政部门认可的政府采购</w:t>
            </w:r>
            <w:r>
              <w:rPr>
                <w:rFonts w:ascii="宋体" w:hAnsi="宋体" w:hint="eastAsia"/>
                <w:bCs/>
                <w:sz w:val="24"/>
              </w:rPr>
              <w:lastRenderedPageBreak/>
              <w:t>专业担保机构的证明文件和担保机构出具的投标担保函。</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lastRenderedPageBreak/>
              <w:t>4</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依法缴纳税收相关材料</w:t>
            </w:r>
          </w:p>
        </w:tc>
        <w:tc>
          <w:tcPr>
            <w:tcW w:w="5848" w:type="dxa"/>
          </w:tcPr>
          <w:p w:rsidR="00A94D79" w:rsidRDefault="00DE020C">
            <w:pPr>
              <w:spacing w:line="360" w:lineRule="auto"/>
              <w:rPr>
                <w:rFonts w:ascii="宋体" w:hAnsi="宋体"/>
                <w:b/>
                <w:bCs/>
                <w:sz w:val="24"/>
              </w:rPr>
            </w:pPr>
            <w:r>
              <w:rPr>
                <w:rFonts w:ascii="宋体" w:hAnsi="宋体" w:cs="微软雅黑" w:hint="eastAsia"/>
                <w:bCs/>
                <w:sz w:val="24"/>
              </w:rPr>
              <w:t>投标人提供参加本次政府采购项目</w:t>
            </w:r>
            <w:r>
              <w:rPr>
                <w:rFonts w:ascii="宋体" w:hAnsi="宋体" w:hint="eastAsia"/>
                <w:bCs/>
                <w:sz w:val="24"/>
              </w:rPr>
              <w:t>投标截止时间前六个月内任意一个月缴纳税收凭据。（依法免税的投标人，应提供相应文件证明依法免税）</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5</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依法缴纳社会保障资金的证明材料</w:t>
            </w:r>
          </w:p>
        </w:tc>
        <w:tc>
          <w:tcPr>
            <w:tcW w:w="5848" w:type="dxa"/>
          </w:tcPr>
          <w:p w:rsidR="00A94D79" w:rsidRDefault="00DE020C">
            <w:pPr>
              <w:spacing w:line="360" w:lineRule="auto"/>
              <w:rPr>
                <w:rFonts w:ascii="宋体" w:hAnsi="宋体"/>
                <w:b/>
                <w:bCs/>
                <w:sz w:val="24"/>
              </w:rPr>
            </w:pPr>
            <w:r>
              <w:rPr>
                <w:rFonts w:ascii="宋体" w:hAnsi="宋体" w:cs="微软雅黑" w:hint="eastAsia"/>
                <w:bCs/>
                <w:sz w:val="24"/>
              </w:rPr>
              <w:t>投标人提供参加本次政府采购项目</w:t>
            </w:r>
            <w:r>
              <w:rPr>
                <w:rFonts w:ascii="宋体" w:hAnsi="宋体" w:hint="eastAsia"/>
                <w:bCs/>
                <w:sz w:val="24"/>
              </w:rPr>
              <w:t>投标截止时间前六个月内任意一个月缴纳社会保险凭据。（依法不需要缴纳社会保障资金的投标人，应提供相应文件证明依法不需要缴纳社会保障资金）</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6</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履行合同所必须的设备和专业技术能力的证明材料</w:t>
            </w:r>
          </w:p>
        </w:tc>
        <w:tc>
          <w:tcPr>
            <w:tcW w:w="5848" w:type="dxa"/>
          </w:tcPr>
          <w:p w:rsidR="00A94D79" w:rsidRDefault="00DE020C">
            <w:pPr>
              <w:spacing w:line="360" w:lineRule="auto"/>
              <w:rPr>
                <w:rFonts w:ascii="宋体" w:hAnsi="宋体"/>
                <w:b/>
                <w:bCs/>
                <w:sz w:val="24"/>
              </w:rPr>
            </w:pPr>
            <w:r>
              <w:rPr>
                <w:rFonts w:ascii="宋体" w:hAnsi="宋体" w:cs="宋体" w:hint="eastAsia"/>
                <w:bCs/>
                <w:sz w:val="24"/>
                <w:lang w:val="zh-CN"/>
              </w:rPr>
              <w:t>相关设备的购置发票、专业技术人员职称证书、用工合同等；或者投标人相关承诺函或声明。</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7</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参加政府采购活动前3年内在经营活动中没有重大违法记录的声明</w:t>
            </w:r>
          </w:p>
        </w:tc>
        <w:tc>
          <w:tcPr>
            <w:tcW w:w="5848" w:type="dxa"/>
            <w:vAlign w:val="center"/>
          </w:tcPr>
          <w:p w:rsidR="00A94D79" w:rsidRDefault="00DE020C">
            <w:pPr>
              <w:spacing w:line="360" w:lineRule="auto"/>
              <w:jc w:val="left"/>
              <w:rPr>
                <w:rFonts w:ascii="宋体" w:hAnsi="宋体"/>
                <w:b/>
                <w:bCs/>
                <w:sz w:val="24"/>
              </w:rPr>
            </w:pPr>
            <w:r>
              <w:rPr>
                <w:rFonts w:ascii="宋体" w:hAnsi="宋体" w:cs="微软雅黑" w:hint="eastAsia"/>
                <w:bCs/>
                <w:sz w:val="24"/>
              </w:rPr>
              <w:t>按照招标文件提供格式填写。</w:t>
            </w:r>
            <w:r>
              <w:rPr>
                <w:rFonts w:ascii="宋体" w:hAnsi="宋体"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8</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信用记录查询及使用</w:t>
            </w:r>
          </w:p>
        </w:tc>
        <w:tc>
          <w:tcPr>
            <w:tcW w:w="5848" w:type="dxa"/>
          </w:tcPr>
          <w:p w:rsidR="00A94D79" w:rsidRDefault="00DE020C">
            <w:pPr>
              <w:autoSpaceDE w:val="0"/>
              <w:autoSpaceDN w:val="0"/>
              <w:spacing w:line="360" w:lineRule="auto"/>
              <w:contextualSpacing/>
              <w:jc w:val="left"/>
              <w:rPr>
                <w:rFonts w:ascii="宋体" w:hAnsi="宋体"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“信用中国”网站</w:t>
            </w:r>
            <w:r>
              <w:rPr>
                <w:rFonts w:ascii="宋体" w:hAnsi="宋体" w:hint="eastAsia"/>
                <w:b/>
                <w:bCs/>
                <w:sz w:val="24"/>
              </w:rPr>
              <w:t>失信被执行人、</w:t>
            </w:r>
            <w:r>
              <w:rPr>
                <w:rFonts w:ascii="宋体" w:hAnsi="宋体" w:cs="仿宋" w:hint="eastAsia"/>
                <w:b/>
                <w:color w:val="000000"/>
                <w:kern w:val="0"/>
                <w:sz w:val="24"/>
              </w:rPr>
              <w:t>企业经营异常名录</w:t>
            </w:r>
            <w:r>
              <w:rPr>
                <w:rFonts w:ascii="宋体" w:hAnsi="宋体" w:hint="eastAsia"/>
                <w:b/>
                <w:bCs/>
                <w:sz w:val="24"/>
              </w:rPr>
              <w:t>、重大税收违法案件当事人名单、 “</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”政府采购严重违法失信行为记录名单、“中国社会组织公共服务平台”网站严重违法失信社会组织名单的社会组织；</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宋体" w:hAnsi="宋体" w:cs="仿宋_GB2312" w:hint="eastAsia"/>
                <w:b/>
                <w:color w:val="000000"/>
                <w:sz w:val="24"/>
                <w:shd w:val="clear" w:color="auto" w:fill="FFFFFF"/>
              </w:rPr>
              <w:t>（</w:t>
            </w:r>
            <w:r>
              <w:rPr>
                <w:rFonts w:ascii="宋体" w:hAnsi="宋体" w:cs="宋体" w:hint="eastAsia"/>
                <w:kern w:val="0"/>
                <w:sz w:val="24"/>
              </w:rPr>
              <w:t>联合体形式投标的，联合体成员存在不良信用记录，视同联合体存在不良信用记录）。</w:t>
            </w:r>
            <w:r>
              <w:rPr>
                <w:rFonts w:ascii="宋体" w:hAnsi="宋体" w:hint="eastAsia"/>
                <w:sz w:val="24"/>
              </w:rPr>
              <w:t>（1）查询渠道：</w:t>
            </w:r>
          </w:p>
          <w:p w:rsidR="00A94D79" w:rsidRDefault="00DE020C">
            <w:pPr>
              <w:spacing w:line="360" w:lineRule="auto"/>
              <w:rPr>
                <w:rFonts w:ascii="宋体" w:hAnsi="宋体"/>
                <w:sz w:val="24"/>
              </w:rPr>
            </w:pPr>
            <w:r>
              <w:rPr>
                <w:rFonts w:ascii="宋体" w:hAnsi="宋体" w:hint="eastAsia"/>
                <w:sz w:val="24"/>
              </w:rPr>
              <w:t>①“信用中国”网站（www.creditchina.gov.cn）</w:t>
            </w:r>
          </w:p>
          <w:p w:rsidR="00A94D79" w:rsidRDefault="00DE020C">
            <w:pPr>
              <w:spacing w:line="360" w:lineRule="auto"/>
              <w:rPr>
                <w:rFonts w:ascii="宋体" w:hAnsi="宋体"/>
                <w:sz w:val="24"/>
              </w:rPr>
            </w:pPr>
            <w:r>
              <w:rPr>
                <w:rFonts w:ascii="宋体" w:hAnsi="宋体" w:hint="eastAsia"/>
                <w:sz w:val="24"/>
              </w:rPr>
              <w:t>②“中国政府采购网”（www.ccgp.gov.cn）</w:t>
            </w:r>
          </w:p>
          <w:p w:rsidR="00A94D79" w:rsidRDefault="00DE020C">
            <w:pPr>
              <w:spacing w:line="360" w:lineRule="auto"/>
              <w:rPr>
                <w:rFonts w:ascii="宋体" w:hAnsi="宋体"/>
                <w:sz w:val="24"/>
              </w:rPr>
            </w:pPr>
            <w:r>
              <w:rPr>
                <w:rFonts w:ascii="宋体" w:hAnsi="宋体" w:hint="eastAsia"/>
                <w:sz w:val="24"/>
              </w:rPr>
              <w:t>③“中国社会组织公共服务平台”网站</w:t>
            </w:r>
            <w:r>
              <w:rPr>
                <w:rFonts w:ascii="宋体" w:hAnsi="宋体" w:hint="eastAsia"/>
                <w:sz w:val="24"/>
              </w:rPr>
              <w:lastRenderedPageBreak/>
              <w:t>（</w:t>
            </w:r>
            <w:r>
              <w:rPr>
                <w:rFonts w:ascii="宋体" w:hAnsi="宋体"/>
                <w:sz w:val="24"/>
              </w:rPr>
              <w:t>www.chinanpo.gov.cn</w:t>
            </w:r>
            <w:r>
              <w:rPr>
                <w:rFonts w:ascii="宋体" w:hAnsi="宋体" w:hint="eastAsia"/>
                <w:sz w:val="24"/>
              </w:rPr>
              <w:t>）（仅查询社会组织）；</w:t>
            </w:r>
          </w:p>
          <w:p w:rsidR="00A94D79" w:rsidRDefault="00DE020C">
            <w:pPr>
              <w:spacing w:line="360" w:lineRule="auto"/>
              <w:rPr>
                <w:rFonts w:ascii="宋体" w:hAnsi="宋体"/>
                <w:sz w:val="24"/>
              </w:rPr>
            </w:pPr>
            <w:r>
              <w:rPr>
                <w:rFonts w:ascii="宋体" w:hAnsi="宋体" w:hint="eastAsia"/>
                <w:sz w:val="24"/>
              </w:rPr>
              <w:t>（2）截止时间：同投标截止时间；</w:t>
            </w:r>
          </w:p>
          <w:p w:rsidR="00A94D79" w:rsidRDefault="00DE020C">
            <w:pPr>
              <w:pStyle w:val="11"/>
              <w:spacing w:line="360" w:lineRule="auto"/>
              <w:contextualSpacing/>
              <w:rPr>
                <w:rFonts w:hAnsi="宋体" w:cs="宋体"/>
                <w:sz w:val="24"/>
                <w:szCs w:val="21"/>
              </w:rPr>
            </w:pPr>
            <w:r>
              <w:rPr>
                <w:rFonts w:hAnsi="宋体" w:hint="eastAsia"/>
                <w:sz w:val="24"/>
              </w:rPr>
              <w:t>（3）信用信息查询记录和证据留存具体方式：</w:t>
            </w:r>
            <w:r>
              <w:rPr>
                <w:rFonts w:hAnsi="宋体" w:cs="宋体" w:hint="eastAsia"/>
                <w:sz w:val="24"/>
                <w:szCs w:val="21"/>
              </w:rPr>
              <w:t>查询时要将查询网页内容进行截图，截图内容要完整清晰</w:t>
            </w:r>
            <w:r>
              <w:rPr>
                <w:rFonts w:hAnsi="宋体" w:cs="宋体" w:hint="eastAsia"/>
                <w:szCs w:val="21"/>
              </w:rPr>
              <w:t>；</w:t>
            </w:r>
            <w:r>
              <w:rPr>
                <w:rFonts w:hAnsi="宋体" w:cs="宋体"/>
                <w:sz w:val="24"/>
                <w:szCs w:val="21"/>
              </w:rPr>
              <w:t xml:space="preserve"> </w:t>
            </w:r>
            <w:r>
              <w:rPr>
                <w:rFonts w:hAnsi="宋体" w:hint="eastAsia"/>
                <w:sz w:val="24"/>
              </w:rPr>
              <w:t>经采购人确认的查询结果网页截图作为查询记录和证据，与其他采购文件一并保存；</w:t>
            </w:r>
          </w:p>
          <w:p w:rsidR="00A94D79" w:rsidRDefault="00DE020C">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lastRenderedPageBreak/>
              <w:t>9</w:t>
            </w:r>
          </w:p>
        </w:tc>
        <w:tc>
          <w:tcPr>
            <w:tcW w:w="2516" w:type="dxa"/>
            <w:vAlign w:val="center"/>
          </w:tcPr>
          <w:p w:rsidR="00A94D79" w:rsidRDefault="00DE020C">
            <w:pPr>
              <w:spacing w:line="360" w:lineRule="auto"/>
              <w:rPr>
                <w:rFonts w:ascii="宋体" w:hAnsi="宋体"/>
                <w:b/>
                <w:sz w:val="24"/>
              </w:rPr>
            </w:pPr>
            <w:r>
              <w:rPr>
                <w:rFonts w:ascii="宋体" w:hAnsi="宋体" w:hint="eastAsia"/>
                <w:b/>
                <w:sz w:val="24"/>
              </w:rPr>
              <w:t>投标人须具备的特殊</w:t>
            </w:r>
          </w:p>
          <w:p w:rsidR="00A94D79" w:rsidRDefault="00DE020C">
            <w:pPr>
              <w:spacing w:line="360" w:lineRule="auto"/>
              <w:rPr>
                <w:rFonts w:ascii="宋体" w:hAnsi="宋体"/>
                <w:b/>
                <w:bCs/>
                <w:sz w:val="24"/>
              </w:rPr>
            </w:pPr>
            <w:r>
              <w:rPr>
                <w:rFonts w:ascii="宋体" w:hAnsi="宋体" w:hint="eastAsia"/>
                <w:b/>
                <w:sz w:val="24"/>
              </w:rPr>
              <w:t>资质证书</w:t>
            </w:r>
          </w:p>
        </w:tc>
        <w:tc>
          <w:tcPr>
            <w:tcW w:w="5848" w:type="dxa"/>
            <w:vAlign w:val="center"/>
          </w:tcPr>
          <w:p w:rsidR="00A94D79" w:rsidRDefault="00DE020C">
            <w:pPr>
              <w:widowControl/>
              <w:shd w:val="clear" w:color="auto" w:fill="FFFFFF"/>
              <w:spacing w:line="360" w:lineRule="auto"/>
              <w:jc w:val="left"/>
              <w:rPr>
                <w:rFonts w:ascii="宋体" w:hAnsi="宋体" w:cs="仿宋"/>
                <w:color w:val="000000"/>
                <w:kern w:val="0"/>
                <w:sz w:val="24"/>
              </w:rPr>
            </w:pPr>
            <w:r>
              <w:rPr>
                <w:rFonts w:ascii="宋体" w:hAnsi="宋体" w:cs="仿宋" w:hint="eastAsia"/>
                <w:color w:val="000000"/>
                <w:kern w:val="0"/>
                <w:sz w:val="24"/>
              </w:rPr>
              <w:t>无</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10</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投标</w:t>
            </w:r>
            <w:r>
              <w:rPr>
                <w:rFonts w:ascii="宋体" w:hAnsi="宋体" w:cs="仿宋_GB2312" w:hint="eastAsia"/>
                <w:b/>
                <w:sz w:val="24"/>
                <w:lang w:val="zh-CN"/>
              </w:rPr>
              <w:t>报价</w:t>
            </w:r>
          </w:p>
        </w:tc>
        <w:tc>
          <w:tcPr>
            <w:tcW w:w="5848" w:type="dxa"/>
          </w:tcPr>
          <w:p w:rsidR="00A94D79" w:rsidRDefault="00DE020C">
            <w:pPr>
              <w:spacing w:line="360" w:lineRule="auto"/>
              <w:rPr>
                <w:rFonts w:ascii="宋体" w:hAnsi="宋体"/>
                <w:b/>
                <w:bCs/>
                <w:sz w:val="24"/>
              </w:rPr>
            </w:pPr>
            <w:r>
              <w:rPr>
                <w:rFonts w:ascii="宋体" w:hAnsi="宋体" w:cs="仿宋_GB2312" w:hint="eastAsia"/>
                <w:sz w:val="24"/>
                <w:lang w:val="zh-CN"/>
              </w:rPr>
              <w:t>投标报价是否超出招标文件中规定的预算金额，超出预算金额的投标无效。如投标人须知前附表规定最高限价，则</w:t>
            </w:r>
            <w:r>
              <w:rPr>
                <w:rFonts w:ascii="宋体" w:hAnsi="宋体" w:cs="宋体" w:hint="eastAsia"/>
                <w:bCs/>
                <w:sz w:val="24"/>
                <w:lang w:val="zh-CN"/>
              </w:rPr>
              <w:t>超出预算金额和最高限价的投标无效。</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11</w:t>
            </w:r>
          </w:p>
        </w:tc>
        <w:tc>
          <w:tcPr>
            <w:tcW w:w="2516" w:type="dxa"/>
            <w:vAlign w:val="center"/>
          </w:tcPr>
          <w:p w:rsidR="00A94D79" w:rsidRDefault="00DE020C">
            <w:pPr>
              <w:spacing w:line="360" w:lineRule="auto"/>
              <w:rPr>
                <w:rFonts w:ascii="宋体" w:hAnsi="宋体"/>
                <w:sz w:val="24"/>
              </w:rPr>
            </w:pPr>
            <w:r>
              <w:rPr>
                <w:rFonts w:ascii="宋体" w:hAnsi="宋体" w:hint="eastAsia"/>
                <w:b/>
                <w:sz w:val="24"/>
              </w:rPr>
              <w:t>投标承诺函</w:t>
            </w:r>
          </w:p>
        </w:tc>
        <w:tc>
          <w:tcPr>
            <w:tcW w:w="5848" w:type="dxa"/>
            <w:vAlign w:val="center"/>
          </w:tcPr>
          <w:p w:rsidR="00A94D79" w:rsidRDefault="00DE020C">
            <w:pPr>
              <w:spacing w:line="360" w:lineRule="auto"/>
              <w:rPr>
                <w:rFonts w:ascii="宋体" w:hAnsi="宋体"/>
                <w:b/>
                <w:sz w:val="24"/>
              </w:rPr>
            </w:pPr>
            <w:r>
              <w:rPr>
                <w:rFonts w:ascii="宋体" w:hAnsi="宋体" w:hint="eastAsia"/>
                <w:sz w:val="24"/>
              </w:rPr>
              <w:t>投标人以投标承诺函的形式替代投标保证金。</w:t>
            </w:r>
          </w:p>
        </w:tc>
      </w:tr>
      <w:tr w:rsidR="00A94D79">
        <w:trPr>
          <w:trHeight w:val="624"/>
          <w:jc w:val="center"/>
        </w:trPr>
        <w:tc>
          <w:tcPr>
            <w:tcW w:w="675" w:type="dxa"/>
            <w:vAlign w:val="center"/>
          </w:tcPr>
          <w:p w:rsidR="00A94D79" w:rsidRDefault="00DE020C">
            <w:pPr>
              <w:spacing w:line="360" w:lineRule="auto"/>
              <w:jc w:val="center"/>
              <w:rPr>
                <w:rFonts w:ascii="宋体" w:hAnsi="宋体"/>
                <w:b/>
                <w:sz w:val="24"/>
              </w:rPr>
            </w:pPr>
            <w:r>
              <w:rPr>
                <w:rFonts w:ascii="宋体" w:hAnsi="宋体" w:hint="eastAsia"/>
                <w:b/>
                <w:sz w:val="24"/>
              </w:rPr>
              <w:t>12</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联合体协议</w:t>
            </w:r>
          </w:p>
        </w:tc>
        <w:tc>
          <w:tcPr>
            <w:tcW w:w="5848" w:type="dxa"/>
          </w:tcPr>
          <w:p w:rsidR="00A94D79" w:rsidRDefault="00DE020C">
            <w:pPr>
              <w:spacing w:line="360" w:lineRule="auto"/>
              <w:rPr>
                <w:rFonts w:ascii="宋体" w:hAnsi="宋体"/>
                <w:b/>
                <w:bCs/>
                <w:sz w:val="24"/>
              </w:rPr>
            </w:pPr>
            <w:r>
              <w:rPr>
                <w:rFonts w:ascii="宋体" w:hAnsi="宋体" w:hint="eastAsia"/>
                <w:bCs/>
                <w:sz w:val="24"/>
              </w:rPr>
              <w:t>招标文件接受联合体投标且投标人为联合体的，投标人应提供本协议；否则无须提供。</w:t>
            </w: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t>13</w:t>
            </w:r>
          </w:p>
        </w:tc>
        <w:tc>
          <w:tcPr>
            <w:tcW w:w="2516" w:type="dxa"/>
            <w:vAlign w:val="center"/>
          </w:tcPr>
          <w:p w:rsidR="00A94D79" w:rsidRDefault="00DE020C">
            <w:pPr>
              <w:spacing w:line="360" w:lineRule="auto"/>
              <w:contextualSpacing/>
              <w:rPr>
                <w:rFonts w:ascii="宋体" w:hAnsi="宋体"/>
                <w:b/>
                <w:sz w:val="24"/>
              </w:rPr>
            </w:pPr>
            <w:r>
              <w:rPr>
                <w:rFonts w:ascii="宋体" w:hAnsi="宋体" w:hint="eastAsia"/>
                <w:b/>
                <w:sz w:val="24"/>
              </w:rPr>
              <w:t>投标人身份证明及授权</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（1）法定代表人身份证明或提供法定代表人授权委托书及被授权人身份证明。（法人投标提供）</w:t>
            </w:r>
          </w:p>
          <w:p w:rsidR="00A94D79" w:rsidRDefault="00DE020C">
            <w:pPr>
              <w:spacing w:line="360" w:lineRule="auto"/>
              <w:rPr>
                <w:rFonts w:ascii="宋体" w:hAnsi="宋体" w:cs="仿宋_GB2312"/>
                <w:sz w:val="24"/>
                <w:lang w:val="zh-CN"/>
              </w:rPr>
            </w:pPr>
            <w:r>
              <w:rPr>
                <w:rFonts w:ascii="宋体" w:hAnsi="宋体" w:cs="仿宋_GB2312" w:hint="eastAsia"/>
                <w:sz w:val="24"/>
                <w:lang w:val="zh-CN"/>
              </w:rPr>
              <w:t>（2）单位负责人身份证明或提供单位负责人授权委托书及被授权人身份证明。（非法人投标提供）</w:t>
            </w:r>
          </w:p>
          <w:p w:rsidR="00A94D79" w:rsidRDefault="00DE020C">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A94D79" w:rsidRDefault="00DE020C">
            <w:pPr>
              <w:spacing w:line="360" w:lineRule="auto"/>
              <w:rPr>
                <w:rFonts w:ascii="宋体" w:hAnsi="宋体"/>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A94D79" w:rsidRDefault="00DE020C">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w:t>
            </w:r>
            <w:r>
              <w:rPr>
                <w:rFonts w:ascii="楷体" w:eastAsia="楷体" w:hAnsi="楷体" w:hint="eastAsia"/>
                <w:color w:val="000000"/>
                <w:sz w:val="24"/>
              </w:rPr>
              <w:lastRenderedPageBreak/>
              <w:t>人身份参加投标的，法定代表人应与实际提交的“营业执照等证明文件”载明的一致；以非法人身份参加投标的，“单位负责人”指代表单位行使职权的主要负责人，应与实际提交的“营业执照等证明文件”载明的一致。</w:t>
            </w:r>
          </w:p>
          <w:p w:rsidR="00A94D79" w:rsidRDefault="00DE020C">
            <w:pPr>
              <w:spacing w:line="360" w:lineRule="auto"/>
              <w:rPr>
                <w:rFonts w:ascii="宋体" w:hAnsi="宋体"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lastRenderedPageBreak/>
              <w:t>14</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单位负责人为同一人或者存在直接控股、管理关系的不同供应商，不得参加同一合同项下的政府采购活动</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供应商提供与参加本项目投标的其他供应商之间，单位负责人不为同一人并且不存在直接控股、管理关系承诺函（承诺函格式自拟）。</w:t>
            </w:r>
          </w:p>
          <w:p w:rsidR="00A94D79" w:rsidRDefault="00A94D79">
            <w:pPr>
              <w:spacing w:line="360" w:lineRule="auto"/>
              <w:rPr>
                <w:rFonts w:ascii="宋体" w:hAnsi="宋体" w:cs="仿宋_GB2312"/>
                <w:sz w:val="24"/>
                <w:lang w:val="zh-CN"/>
              </w:rPr>
            </w:pP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t>15</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为本项目提供整体设计、规范编制或者项目管理、监理、检测等服务的供应商不得参加本项目投标</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供应商提供未为本项目提供整体设计、规范编制或者项目管理、监理、检测等服务承诺函（承诺函格式自拟）。</w:t>
            </w:r>
          </w:p>
          <w:p w:rsidR="00A94D79" w:rsidRDefault="00A94D79">
            <w:pPr>
              <w:spacing w:line="360" w:lineRule="auto"/>
              <w:rPr>
                <w:rFonts w:ascii="宋体" w:hAnsi="宋体"/>
                <w:bCs/>
                <w:sz w:val="24"/>
              </w:rPr>
            </w:pPr>
          </w:p>
        </w:tc>
      </w:tr>
    </w:tbl>
    <w:p w:rsidR="00A94D79" w:rsidRDefault="00A94D79">
      <w:pPr>
        <w:pStyle w:val="11"/>
        <w:spacing w:line="360" w:lineRule="auto"/>
        <w:contextualSpacing/>
        <w:jc w:val="center"/>
        <w:rPr>
          <w:rFonts w:hAnsi="宋体" w:cs="仿宋_GB2312"/>
          <w:b/>
          <w:sz w:val="32"/>
          <w:szCs w:val="32"/>
          <w:lang w:val="zh-CN"/>
        </w:rPr>
      </w:pPr>
    </w:p>
    <w:p w:rsidR="00A94D79" w:rsidRDefault="00DE020C">
      <w:pPr>
        <w:pStyle w:val="11"/>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A94D79" w:rsidRDefault="00DE020C">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要求投标人对投标文件有关事项作出澄清或者说明；</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A94D79" w:rsidRDefault="00DE020C">
      <w:pPr>
        <w:pStyle w:val="11"/>
        <w:widowControl w:val="0"/>
        <w:numPr>
          <w:ilvl w:val="0"/>
          <w:numId w:val="7"/>
        </w:numPr>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A94D79" w:rsidRDefault="00DE020C">
      <w:pPr>
        <w:pStyle w:val="11"/>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94D79" w:rsidRDefault="00DE020C">
      <w:pPr>
        <w:pStyle w:val="11"/>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A94D79" w:rsidRDefault="00DE020C">
      <w:pPr>
        <w:pStyle w:val="11"/>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A94D79" w:rsidRDefault="00DE020C">
      <w:pPr>
        <w:pStyle w:val="11"/>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hint="eastAsia"/>
          <w:b/>
          <w:color w:val="000000"/>
          <w:sz w:val="24"/>
          <w:szCs w:val="24"/>
        </w:rPr>
        <w:t>（3）强制采购节能产品和优先采购节能产品、优先采购环保产品</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szCs w:val="24"/>
          <w:lang w:val="zh-CN"/>
        </w:rPr>
        <w:t>1）对《节能产品政府采购品目清单》所列的政府强制采购节能产品</w:t>
      </w:r>
      <w:r>
        <w:rPr>
          <w:rFonts w:hAnsi="宋体" w:cs="仿宋_GB2312" w:hint="eastAsia"/>
          <w:sz w:val="24"/>
          <w:szCs w:val="24"/>
        </w:rPr>
        <w:t>，</w:t>
      </w:r>
      <w:r>
        <w:rPr>
          <w:rFonts w:hAnsi="宋体"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A94D79" w:rsidRDefault="00DE020C">
      <w:pPr>
        <w:pStyle w:val="11"/>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（4）关于强制性产品认证</w:t>
      </w:r>
    </w:p>
    <w:p w:rsidR="00A94D79" w:rsidRDefault="00DE020C">
      <w:pPr>
        <w:spacing w:line="360" w:lineRule="auto"/>
        <w:ind w:firstLineChars="200" w:firstLine="480"/>
        <w:contextualSpacing/>
        <w:rPr>
          <w:rFonts w:ascii="宋体" w:hAnsi="宋体" w:cs="宋体"/>
          <w:kern w:val="0"/>
          <w:sz w:val="24"/>
        </w:rPr>
      </w:pPr>
      <w:r>
        <w:rPr>
          <w:rFonts w:ascii="宋体" w:hAnsi="宋体" w:cs="仿宋_GB2312" w:hint="eastAsia"/>
          <w:sz w:val="24"/>
          <w:lang w:val="zh-CN"/>
        </w:rPr>
        <w:t>1）如投标人所投产品属于“中国强制性产品认证”（3C认证）范围内,则必须承诺采用</w:t>
      </w:r>
      <w:r>
        <w:rPr>
          <w:rFonts w:ascii="宋体" w:hAnsi="宋体" w:cs="仿宋_GB2312"/>
          <w:sz w:val="24"/>
          <w:lang w:val="zh-CN"/>
        </w:rPr>
        <w:t>《中华人民共和国实施强制性产品认证的产品目录》</w:t>
      </w:r>
      <w:r>
        <w:rPr>
          <w:rFonts w:ascii="宋体" w:hAnsi="宋体" w:cs="仿宋_GB2312" w:hint="eastAsia"/>
          <w:sz w:val="24"/>
          <w:lang w:val="zh-CN"/>
        </w:rPr>
        <w:t>并在有效期内的产品，应在投标文件中提供“所投产品符合国家强制性要求承诺函”并加盖投标人公章，否则将承担其投标被视为非实质性响应投标的风险。</w:t>
      </w:r>
    </w:p>
    <w:p w:rsidR="00A94D79" w:rsidRDefault="00DE020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2)投标人所投产品如被列入</w:t>
      </w:r>
      <w:r>
        <w:rPr>
          <w:rFonts w:ascii="宋体" w:hAnsi="宋体" w:cs="宋体"/>
          <w:kern w:val="0"/>
          <w:sz w:val="24"/>
        </w:rPr>
        <w:t>《信息安全产品强制性认证目录》，</w:t>
      </w:r>
      <w:r>
        <w:rPr>
          <w:rFonts w:ascii="宋体" w:hAnsi="宋体" w:cs="仿宋_GB2312" w:hint="eastAsia"/>
          <w:sz w:val="24"/>
          <w:lang w:val="zh-CN"/>
        </w:rPr>
        <w:t>则投标文件中应根据本项目招标文件“第二章 项目需求”</w:t>
      </w:r>
      <w:r>
        <w:rPr>
          <w:rFonts w:ascii="宋体" w:hAnsi="宋体" w:cs="仿宋_GB2312"/>
          <w:sz w:val="24"/>
          <w:lang w:val="zh-CN"/>
        </w:rPr>
        <w:t>提供</w:t>
      </w:r>
      <w:r>
        <w:rPr>
          <w:rFonts w:ascii="宋体" w:hAnsi="宋体" w:cs="仿宋_GB2312" w:hint="eastAsia"/>
          <w:sz w:val="24"/>
          <w:lang w:val="zh-CN"/>
        </w:rPr>
        <w:t>：</w:t>
      </w:r>
    </w:p>
    <w:p w:rsidR="00A94D79" w:rsidRDefault="00DE020C">
      <w:pPr>
        <w:wordWrap w:val="0"/>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①中国信息安全认证中心官网（</w:t>
      </w:r>
      <w:r>
        <w:rPr>
          <w:rFonts w:ascii="宋体" w:hAnsi="宋体" w:cs="宋体"/>
          <w:kern w:val="0"/>
          <w:sz w:val="24"/>
        </w:rPr>
        <w:t>http://www.isccc.gov.cn/index.shtml</w:t>
      </w:r>
      <w:r>
        <w:rPr>
          <w:rFonts w:ascii="宋体" w:hAnsi="宋体" w:cs="宋体" w:hint="eastAsia"/>
          <w:kern w:val="0"/>
          <w:sz w:val="24"/>
        </w:rPr>
        <w:t>）产品查询结果截图并加盖投标人公章；</w:t>
      </w:r>
    </w:p>
    <w:p w:rsidR="00A94D79" w:rsidRDefault="00DE020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②中国信息安全认证中心</w:t>
      </w:r>
      <w:r>
        <w:rPr>
          <w:rFonts w:ascii="宋体" w:hAnsi="宋体" w:cs="仿宋_GB2312" w:hint="eastAsia"/>
          <w:sz w:val="24"/>
          <w:lang w:val="zh-CN"/>
        </w:rPr>
        <w:t>颁发的《中国国家信息安全产品认证证书》加盖投标人公章的原</w:t>
      </w:r>
      <w:r>
        <w:rPr>
          <w:rFonts w:ascii="宋体" w:hAnsi="宋体" w:cs="仿宋_GB2312" w:hint="eastAsia"/>
          <w:sz w:val="24"/>
          <w:lang w:val="zh-CN"/>
        </w:rPr>
        <w:lastRenderedPageBreak/>
        <w:t>件扫描件（或图片）。</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lang w:val="zh-CN"/>
        </w:rPr>
        <w:t>注：仅需提供序号</w:t>
      </w:r>
      <w:r>
        <w:rPr>
          <w:rFonts w:hAnsi="宋体" w:hint="eastAsia"/>
          <w:sz w:val="24"/>
        </w:rPr>
        <w:t>①～②其中之一即可。</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（5）支持脱贫攻坚（物业服务项目）</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 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6110"/>
        <w:gridCol w:w="15"/>
        <w:gridCol w:w="1500"/>
      </w:tblGrid>
      <w:tr w:rsidR="00AD53F4" w:rsidTr="00DB2ED6">
        <w:trPr>
          <w:trHeight w:val="907"/>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分值构成(总分100分)</w:t>
            </w:r>
          </w:p>
        </w:tc>
        <w:tc>
          <w:tcPr>
            <w:tcW w:w="76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价格分值：30分</w:t>
            </w:r>
          </w:p>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商务部分：26分</w:t>
            </w:r>
          </w:p>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技术部分：44分</w:t>
            </w:r>
          </w:p>
        </w:tc>
      </w:tr>
      <w:tr w:rsidR="00AD53F4" w:rsidTr="00DB2ED6">
        <w:trPr>
          <w:trHeight w:val="907"/>
        </w:trPr>
        <w:tc>
          <w:tcPr>
            <w:tcW w:w="9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lastRenderedPageBreak/>
              <w:t>一、价格部分（满分30分）</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评分因素</w:t>
            </w:r>
          </w:p>
        </w:tc>
        <w:tc>
          <w:tcPr>
            <w:tcW w:w="6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评分标准</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Default="00AD53F4" w:rsidP="000D1102">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投标报价</w:t>
            </w:r>
          </w:p>
          <w:p w:rsidR="00AD53F4" w:rsidRPr="00AD53F4" w:rsidRDefault="00AD53F4" w:rsidP="00AD53F4">
            <w:pPr>
              <w:widowControl/>
              <w:tabs>
                <w:tab w:val="left" w:pos="1260"/>
              </w:tabs>
              <w:autoSpaceDE w:val="0"/>
              <w:autoSpaceDN w:val="0"/>
              <w:spacing w:before="226" w:line="360" w:lineRule="auto"/>
              <w:ind w:firstLineChars="200" w:firstLine="480"/>
              <w:contextualSpacing/>
              <w:rPr>
                <w:rFonts w:ascii="宋体" w:hAnsi="宋体" w:cs="仿宋_GB2312"/>
                <w:sz w:val="24"/>
                <w:lang w:val="zh-CN"/>
              </w:rPr>
            </w:pPr>
          </w:p>
        </w:tc>
        <w:tc>
          <w:tcPr>
            <w:tcW w:w="6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评标基准价：满足招标文件要求的有效投标报价中，最低的投标报价为评标基准价。</w:t>
            </w:r>
          </w:p>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投标报价得分=（评标基准价/投标报价）× 3</w:t>
            </w:r>
            <w:r w:rsidRPr="00AD53F4">
              <w:rPr>
                <w:rFonts w:ascii="宋体" w:hAnsi="宋体" w:cs="仿宋_GB2312"/>
                <w:sz w:val="24"/>
                <w:lang w:val="zh-CN"/>
              </w:rPr>
              <w:t>0</w:t>
            </w:r>
          </w:p>
          <w:p w:rsidR="00AD53F4" w:rsidRPr="00AD53F4" w:rsidRDefault="00AD53F4" w:rsidP="00AD53F4">
            <w:pPr>
              <w:widowControl/>
              <w:tabs>
                <w:tab w:val="left" w:pos="1260"/>
              </w:tabs>
              <w:autoSpaceDE w:val="0"/>
              <w:autoSpaceDN w:val="0"/>
              <w:spacing w:before="226"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注：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无效投标处理。</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Default="00AD53F4" w:rsidP="000D1102">
            <w:pPr>
              <w:widowControl/>
              <w:spacing w:before="226" w:line="360" w:lineRule="auto"/>
              <w:jc w:val="center"/>
              <w:rPr>
                <w:rFonts w:ascii="仿宋" w:eastAsia="仿宋" w:hAnsi="仿宋" w:cs="仿宋"/>
                <w:color w:val="000000"/>
                <w:kern w:val="0"/>
                <w:sz w:val="32"/>
                <w:szCs w:val="32"/>
                <w:shd w:val="clear" w:color="auto" w:fill="FFFFFF"/>
              </w:rPr>
            </w:pPr>
            <w:r>
              <w:rPr>
                <w:rFonts w:hint="eastAsia"/>
                <w:sz w:val="24"/>
              </w:rPr>
              <w:t>30</w:t>
            </w:r>
            <w:r>
              <w:rPr>
                <w:rFonts w:hint="eastAsia"/>
                <w:sz w:val="24"/>
              </w:rPr>
              <w:t>分</w:t>
            </w:r>
          </w:p>
        </w:tc>
      </w:tr>
      <w:tr w:rsidR="00AD53F4" w:rsidTr="00DB2ED6">
        <w:trPr>
          <w:trHeight w:val="572"/>
        </w:trPr>
        <w:tc>
          <w:tcPr>
            <w:tcW w:w="9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二、商务部分（满分26分）</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评分因素</w:t>
            </w:r>
          </w:p>
        </w:tc>
        <w:tc>
          <w:tcPr>
            <w:tcW w:w="6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评分标准</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0D1102">
            <w:pPr>
              <w:widowControl/>
              <w:spacing w:before="226" w:line="360" w:lineRule="auto"/>
              <w:jc w:val="left"/>
              <w:rPr>
                <w:rFonts w:ascii="宋体" w:hAnsi="宋体" w:cs="仿宋_GB2312"/>
                <w:sz w:val="24"/>
                <w:lang w:val="zh-CN"/>
              </w:rPr>
            </w:pPr>
            <w:r w:rsidRPr="00AD53F4">
              <w:rPr>
                <w:rFonts w:ascii="宋体" w:hAnsi="宋体" w:cs="仿宋_GB2312" w:hint="eastAsia"/>
                <w:sz w:val="24"/>
                <w:lang w:val="zh-CN"/>
              </w:rPr>
              <w:t>分值</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拟投入本项目的人员配备</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widowControl/>
              <w:tabs>
                <w:tab w:val="left" w:pos="1260"/>
              </w:tabs>
              <w:autoSpaceDE w:val="0"/>
              <w:autoSpaceDN w:val="0"/>
              <w:spacing w:before="226" w:line="360" w:lineRule="auto"/>
              <w:ind w:firstLineChars="200" w:firstLine="480"/>
              <w:contextualSpacing/>
              <w:jc w:val="left"/>
              <w:rPr>
                <w:rFonts w:ascii="宋体" w:hAnsi="宋体" w:cs="仿宋_GB2312"/>
                <w:sz w:val="24"/>
                <w:lang w:val="zh-CN"/>
              </w:rPr>
            </w:pPr>
            <w:r w:rsidRPr="00AD53F4">
              <w:rPr>
                <w:rFonts w:ascii="宋体" w:hAnsi="宋体" w:cs="仿宋_GB2312" w:hint="eastAsia"/>
                <w:sz w:val="24"/>
                <w:lang w:val="zh-CN"/>
              </w:rPr>
              <w:t>投标人需根据采购需求及项目情况制定拟投入本项目的人员配备计划，人员配备计划分包含组织机构、职责分工、人员安排等内容，评标委员会根据投标人的文字描述，对该项的进行打分。优良得7分，一般得4分，差得2分，缺项不得分。</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0D1102">
            <w:pPr>
              <w:widowControl/>
              <w:spacing w:before="226" w:line="360" w:lineRule="auto"/>
              <w:jc w:val="center"/>
              <w:rPr>
                <w:rFonts w:ascii="宋体" w:hAnsi="宋体" w:cs="仿宋_GB2312"/>
                <w:sz w:val="24"/>
                <w:lang w:val="zh-CN"/>
              </w:rPr>
            </w:pPr>
            <w:r w:rsidRPr="00AD53F4">
              <w:rPr>
                <w:rFonts w:ascii="宋体" w:hAnsi="宋体" w:cs="仿宋_GB2312" w:hint="eastAsia"/>
                <w:sz w:val="24"/>
                <w:lang w:val="zh-CN"/>
              </w:rPr>
              <w:t>7分</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拟投入本项目的设备配备</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投标人需根据采购需求及项目情况制定拟投入本项目的设备配备计划，设备配备计划包含设备情况、设备投放情况、设备维护等内容，评标委员会根据投标人的文字描述，对该项的进行打分。优良得5分，一般得3分，差得1分，缺项不得分。</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0D1102">
            <w:pPr>
              <w:jc w:val="center"/>
              <w:rPr>
                <w:rFonts w:ascii="宋体" w:hAnsi="宋体" w:cs="仿宋_GB2312"/>
                <w:sz w:val="24"/>
                <w:lang w:val="zh-CN"/>
              </w:rPr>
            </w:pPr>
            <w:r w:rsidRPr="00AD53F4">
              <w:rPr>
                <w:rFonts w:ascii="宋体" w:hAnsi="宋体" w:cs="仿宋_GB2312" w:hint="eastAsia"/>
                <w:sz w:val="24"/>
                <w:lang w:val="zh-CN"/>
              </w:rPr>
              <w:t>5分</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0D1102">
            <w:pPr>
              <w:widowControl/>
              <w:spacing w:before="226" w:line="360" w:lineRule="auto"/>
              <w:jc w:val="left"/>
              <w:rPr>
                <w:rFonts w:ascii="宋体" w:hAnsi="宋体" w:cs="仿宋_GB2312"/>
                <w:sz w:val="24"/>
                <w:lang w:val="zh-CN"/>
              </w:rPr>
            </w:pPr>
            <w:r w:rsidRPr="00AD53F4">
              <w:rPr>
                <w:rFonts w:ascii="宋体" w:hAnsi="宋体" w:cs="仿宋_GB2312" w:hint="eastAsia"/>
                <w:sz w:val="24"/>
                <w:lang w:val="zh-CN"/>
              </w:rPr>
              <w:t>企业信誉</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0D1102">
            <w:pPr>
              <w:widowControl/>
              <w:spacing w:before="226" w:line="360" w:lineRule="auto"/>
              <w:jc w:val="left"/>
              <w:rPr>
                <w:rFonts w:ascii="宋体" w:hAnsi="宋体" w:cs="仿宋_GB2312"/>
                <w:sz w:val="24"/>
                <w:lang w:val="zh-CN"/>
              </w:rPr>
            </w:pPr>
            <w:r w:rsidRPr="00AD53F4">
              <w:rPr>
                <w:rFonts w:ascii="宋体" w:hAnsi="宋体" w:cs="仿宋_GB2312" w:hint="eastAsia"/>
                <w:sz w:val="24"/>
                <w:lang w:val="zh-CN"/>
              </w:rPr>
              <w:t>获得3A企业信用等级证书的得5分，</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0D1102">
            <w:pPr>
              <w:widowControl/>
              <w:spacing w:before="226" w:line="360" w:lineRule="auto"/>
              <w:jc w:val="center"/>
              <w:rPr>
                <w:rFonts w:ascii="宋体" w:hAnsi="宋体" w:cs="仿宋_GB2312"/>
                <w:sz w:val="24"/>
                <w:lang w:val="zh-CN"/>
              </w:rPr>
            </w:pPr>
            <w:r w:rsidRPr="00AD53F4">
              <w:rPr>
                <w:rFonts w:ascii="宋体" w:hAnsi="宋体" w:cs="仿宋_GB2312" w:hint="eastAsia"/>
                <w:sz w:val="24"/>
                <w:lang w:val="zh-CN"/>
              </w:rPr>
              <w:t>5分</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同类业绩</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近年来完成类似项目每项3分，最高9分</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9分</w:t>
            </w:r>
          </w:p>
        </w:tc>
      </w:tr>
      <w:tr w:rsidR="00AD53F4" w:rsidTr="00DB2ED6">
        <w:trPr>
          <w:trHeight w:val="572"/>
        </w:trPr>
        <w:tc>
          <w:tcPr>
            <w:tcW w:w="97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三、技术部分（满分44分）</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lastRenderedPageBreak/>
              <w:t>评分因素</w:t>
            </w:r>
          </w:p>
        </w:tc>
        <w:tc>
          <w:tcPr>
            <w:tcW w:w="6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评分标准</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分值</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服务承诺</w:t>
            </w:r>
          </w:p>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根据投标人是否响应招标文件中要求的问题响应时间、形式、维修时间、备机服务及生产厂家提供的售后承诺 ，由评委根据各投标人差异横向对比评分，优良得10分，一般得5分，差得2分，缺项不得分。</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10分</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对重度残疾贫困户总体服务方案</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投标人制定对重度残疾贫困户总体服务方案（包括对设备的功能的介绍、对设备的使用、维护及设备日常保养等），评标委员会根据投标人的文字描述，对该项的进行打分。优良得8分，一般得5分，差得2分，缺项不得分。</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8分</w:t>
            </w:r>
          </w:p>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设备故障排除措施措施</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投标人制定及时、有效的设备故障排除措施，评标委员会根据投标人的文字描述，对该项的进行打分。优良得5分，一般得3分，差得1分，缺项不得分。</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5分</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设备品质</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综合比较所投设备的品质、配置、性能优良得5分，一般得3分，差得1分，缺项不得分。</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5分</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处理项目突发事件措施</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投标人制定处理项目突发事件措施，评标委员会根据投标人的文字描述，对该项的进行打分。优良得6分，一般得3分，差得1分，缺项不得分。</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6分</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优惠条件</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综合比较投标人为本项目提供的优惠条件情况优良得4分，一般得2分，差得1分，缺项不得分。</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4分</w:t>
            </w:r>
          </w:p>
        </w:tc>
      </w:tr>
      <w:tr w:rsidR="00AD53F4" w:rsidTr="00DB2ED6">
        <w:trPr>
          <w:trHeight w:val="57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质保服务</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投标人在满足招标文件的基础上每多提供一年的免费质保得2分，本项最高得6分。</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3F4" w:rsidRPr="00AD53F4" w:rsidRDefault="00AD53F4" w:rsidP="00AD53F4">
            <w:pPr>
              <w:tabs>
                <w:tab w:val="left" w:pos="1260"/>
              </w:tabs>
              <w:autoSpaceDE w:val="0"/>
              <w:autoSpaceDN w:val="0"/>
              <w:spacing w:line="360" w:lineRule="auto"/>
              <w:ind w:firstLineChars="200" w:firstLine="480"/>
              <w:contextualSpacing/>
              <w:rPr>
                <w:rFonts w:ascii="宋体" w:hAnsi="宋体" w:cs="仿宋_GB2312"/>
                <w:sz w:val="24"/>
                <w:lang w:val="zh-CN"/>
              </w:rPr>
            </w:pPr>
            <w:r w:rsidRPr="00AD53F4">
              <w:rPr>
                <w:rFonts w:ascii="宋体" w:hAnsi="宋体" w:cs="仿宋_GB2312" w:hint="eastAsia"/>
                <w:sz w:val="24"/>
                <w:lang w:val="zh-CN"/>
              </w:rPr>
              <w:t>6分</w:t>
            </w:r>
          </w:p>
        </w:tc>
      </w:tr>
    </w:tbl>
    <w:p w:rsidR="008548CA" w:rsidRDefault="008548CA">
      <w:pPr>
        <w:spacing w:line="360" w:lineRule="auto"/>
        <w:ind w:firstLineChars="200" w:firstLine="482"/>
        <w:rPr>
          <w:rFonts w:ascii="宋体" w:hAnsi="宋体" w:cs="仿宋_GB2312"/>
          <w:b/>
          <w:sz w:val="24"/>
          <w:lang w:val="zh-CN"/>
        </w:rPr>
      </w:pPr>
    </w:p>
    <w:p w:rsidR="00A94D79" w:rsidRDefault="00DE020C">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072"/>
        <w:gridCol w:w="2673"/>
        <w:gridCol w:w="3190"/>
      </w:tblGrid>
      <w:tr w:rsidR="00A94D79">
        <w:trPr>
          <w:trHeight w:val="564"/>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序号</w:t>
            </w:r>
          </w:p>
        </w:tc>
        <w:tc>
          <w:tcPr>
            <w:tcW w:w="3072" w:type="dxa"/>
            <w:vAlign w:val="center"/>
          </w:tcPr>
          <w:p w:rsidR="00A94D79" w:rsidRDefault="00DE020C">
            <w:pPr>
              <w:jc w:val="center"/>
              <w:rPr>
                <w:rFonts w:ascii="宋体" w:hAnsi="宋体"/>
                <w:b/>
                <w:color w:val="000000"/>
                <w:sz w:val="24"/>
              </w:rPr>
            </w:pPr>
            <w:r>
              <w:rPr>
                <w:rFonts w:ascii="宋体" w:hAnsi="宋体" w:hint="eastAsia"/>
                <w:b/>
                <w:color w:val="000000"/>
                <w:sz w:val="24"/>
              </w:rPr>
              <w:t>情形</w:t>
            </w:r>
          </w:p>
        </w:tc>
        <w:tc>
          <w:tcPr>
            <w:tcW w:w="2673" w:type="dxa"/>
            <w:vAlign w:val="center"/>
          </w:tcPr>
          <w:p w:rsidR="00A94D79" w:rsidRDefault="00DE020C">
            <w:pPr>
              <w:jc w:val="center"/>
              <w:rPr>
                <w:rFonts w:ascii="宋体" w:hAnsi="宋体"/>
                <w:b/>
                <w:color w:val="000000"/>
                <w:sz w:val="24"/>
              </w:rPr>
            </w:pPr>
            <w:r>
              <w:rPr>
                <w:rFonts w:ascii="宋体" w:hAnsi="宋体" w:hint="eastAsia"/>
                <w:b/>
                <w:color w:val="000000"/>
                <w:sz w:val="24"/>
              </w:rPr>
              <w:t>价格扣除比例</w:t>
            </w:r>
          </w:p>
        </w:tc>
        <w:tc>
          <w:tcPr>
            <w:tcW w:w="3190" w:type="dxa"/>
            <w:vAlign w:val="center"/>
          </w:tcPr>
          <w:p w:rsidR="00A94D79" w:rsidRDefault="00DE020C">
            <w:pPr>
              <w:jc w:val="center"/>
              <w:rPr>
                <w:rFonts w:ascii="宋体" w:hAnsi="宋体"/>
                <w:b/>
                <w:color w:val="000000"/>
                <w:sz w:val="24"/>
              </w:rPr>
            </w:pPr>
            <w:r>
              <w:rPr>
                <w:rFonts w:ascii="宋体" w:hAnsi="宋体" w:hint="eastAsia"/>
                <w:b/>
                <w:color w:val="000000"/>
                <w:sz w:val="24"/>
              </w:rPr>
              <w:t>计算公式</w:t>
            </w:r>
          </w:p>
        </w:tc>
      </w:tr>
      <w:tr w:rsidR="00A94D79">
        <w:trPr>
          <w:trHeight w:val="896"/>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1</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非联合体投标人</w:t>
            </w:r>
          </w:p>
        </w:tc>
        <w:tc>
          <w:tcPr>
            <w:tcW w:w="2673" w:type="dxa"/>
            <w:vAlign w:val="center"/>
          </w:tcPr>
          <w:p w:rsidR="00A94D79" w:rsidRDefault="00DE020C">
            <w:pPr>
              <w:jc w:val="center"/>
              <w:rPr>
                <w:rFonts w:ascii="宋体" w:hAnsi="宋体"/>
                <w:b/>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A94D79" w:rsidRDefault="00DE020C">
            <w:pPr>
              <w:jc w:val="center"/>
              <w:rPr>
                <w:color w:val="000000"/>
                <w:sz w:val="24"/>
              </w:rPr>
            </w:pPr>
            <w:r>
              <w:rPr>
                <w:rFonts w:hint="eastAsia"/>
                <w:color w:val="000000"/>
                <w:sz w:val="24"/>
              </w:rPr>
              <w:t>评标价格＝投标报价—小型和微型企业产品的价格</w:t>
            </w:r>
            <w:r>
              <w:rPr>
                <w:rFonts w:ascii="宋体" w:hAnsi="宋体" w:hint="eastAsia"/>
                <w:color w:val="000000"/>
                <w:sz w:val="24"/>
              </w:rPr>
              <w:t>×</w:t>
            </w:r>
            <w:r>
              <w:rPr>
                <w:rFonts w:hint="eastAsia"/>
                <w:color w:val="000000"/>
                <w:sz w:val="24"/>
              </w:rPr>
              <w:t>6%</w:t>
            </w:r>
          </w:p>
          <w:p w:rsidR="00A94D79" w:rsidRDefault="00A94D79">
            <w:pPr>
              <w:jc w:val="center"/>
              <w:rPr>
                <w:rFonts w:ascii="宋体" w:hAnsi="宋体"/>
                <w:b/>
                <w:color w:val="000000"/>
                <w:sz w:val="24"/>
              </w:rPr>
            </w:pPr>
          </w:p>
        </w:tc>
      </w:tr>
      <w:tr w:rsidR="00A94D79">
        <w:trPr>
          <w:trHeight w:val="1416"/>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2</w:t>
            </w:r>
          </w:p>
        </w:tc>
        <w:tc>
          <w:tcPr>
            <w:tcW w:w="3072" w:type="dxa"/>
            <w:vAlign w:val="center"/>
          </w:tcPr>
          <w:p w:rsidR="00A94D79" w:rsidRDefault="00DE020C">
            <w:pPr>
              <w:jc w:val="center"/>
              <w:rPr>
                <w:rFonts w:ascii="宋体" w:hAnsi="宋体"/>
                <w:b/>
                <w:color w:val="000000"/>
                <w:sz w:val="24"/>
              </w:rPr>
            </w:pPr>
            <w:r>
              <w:rPr>
                <w:rFonts w:ascii="宋体" w:hAnsi="宋体" w:hint="eastAsia"/>
                <w:color w:val="000000"/>
                <w:sz w:val="24"/>
              </w:rPr>
              <w:t>联合体各方均为小型、微型企业</w:t>
            </w:r>
          </w:p>
        </w:tc>
        <w:tc>
          <w:tcPr>
            <w:tcW w:w="2673" w:type="dxa"/>
            <w:vAlign w:val="center"/>
          </w:tcPr>
          <w:p w:rsidR="00A94D79" w:rsidRDefault="00DE020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A94D79" w:rsidRDefault="00DE020C">
            <w:pPr>
              <w:jc w:val="center"/>
              <w:rPr>
                <w:rFonts w:ascii="宋体" w:hAnsi="宋体"/>
                <w:b/>
                <w:sz w:val="24"/>
              </w:rPr>
            </w:pPr>
            <w:r>
              <w:rPr>
                <w:rFonts w:ascii="宋体" w:hAnsi="宋体" w:hint="eastAsia"/>
                <w:sz w:val="24"/>
              </w:rPr>
              <w:t>（不再享受序号3的价格折扣）</w:t>
            </w:r>
          </w:p>
        </w:tc>
        <w:tc>
          <w:tcPr>
            <w:tcW w:w="3190" w:type="dxa"/>
            <w:vMerge/>
          </w:tcPr>
          <w:p w:rsidR="00A94D79" w:rsidRDefault="00A94D79">
            <w:pPr>
              <w:rPr>
                <w:rFonts w:ascii="宋体" w:hAnsi="宋体"/>
                <w:color w:val="000000"/>
                <w:sz w:val="24"/>
              </w:rPr>
            </w:pPr>
          </w:p>
        </w:tc>
      </w:tr>
      <w:tr w:rsidR="00A94D79">
        <w:trPr>
          <w:trHeight w:val="125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lastRenderedPageBreak/>
              <w:t>3</w:t>
            </w:r>
          </w:p>
        </w:tc>
        <w:tc>
          <w:tcPr>
            <w:tcW w:w="3072" w:type="dxa"/>
            <w:vAlign w:val="center"/>
          </w:tcPr>
          <w:p w:rsidR="00A94D79" w:rsidRDefault="00DE020C">
            <w:pPr>
              <w:jc w:val="center"/>
              <w:rPr>
                <w:rFonts w:ascii="宋体" w:hAnsi="宋体"/>
                <w:b/>
                <w:color w:val="000000"/>
                <w:sz w:val="24"/>
              </w:rPr>
            </w:pPr>
            <w:r>
              <w:rPr>
                <w:rFonts w:ascii="宋体" w:hAnsi="宋体" w:hint="eastAsia"/>
                <w:color w:val="000000"/>
                <w:sz w:val="24"/>
              </w:rPr>
              <w:t>联合体一方为小型、微型企业且小型、微型企业协议合同金额占联合体协议合同总金额30%以上的</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对联合体总金额扣除</w:t>
            </w:r>
          </w:p>
          <w:p w:rsidR="00A94D79" w:rsidRDefault="00DE020C">
            <w:pPr>
              <w:jc w:val="center"/>
              <w:rPr>
                <w:rFonts w:ascii="宋体" w:hAnsi="宋体"/>
                <w:b/>
                <w:sz w:val="24"/>
              </w:rPr>
            </w:pPr>
            <w:r>
              <w:rPr>
                <w:rFonts w:ascii="宋体" w:hAnsi="宋体"/>
                <w:sz w:val="24"/>
                <w:u w:val="single"/>
              </w:rPr>
              <w:t>2</w:t>
            </w:r>
            <w:r>
              <w:rPr>
                <w:rFonts w:ascii="宋体" w:hAnsi="宋体" w:hint="eastAsia"/>
                <w:sz w:val="24"/>
              </w:rPr>
              <w:t>%</w:t>
            </w:r>
          </w:p>
        </w:tc>
        <w:tc>
          <w:tcPr>
            <w:tcW w:w="3190" w:type="dxa"/>
            <w:vAlign w:val="center"/>
          </w:tcPr>
          <w:p w:rsidR="00A94D79" w:rsidRDefault="00DE020C">
            <w:pPr>
              <w:jc w:val="center"/>
              <w:rPr>
                <w:rFonts w:ascii="宋体" w:hAnsi="宋体"/>
                <w:color w:val="FF0000"/>
                <w:sz w:val="24"/>
                <w:u w:val="single"/>
              </w:rPr>
            </w:pPr>
            <w:r>
              <w:rPr>
                <w:rFonts w:ascii="宋体" w:hAnsi="宋体" w:hint="eastAsia"/>
                <w:color w:val="000000"/>
                <w:sz w:val="24"/>
              </w:rPr>
              <w:t>评标价格＝投标报价×(1-</w:t>
            </w:r>
            <w:r>
              <w:rPr>
                <w:rFonts w:ascii="宋体" w:hAnsi="宋体"/>
                <w:color w:val="000000"/>
                <w:sz w:val="24"/>
                <w:u w:val="single"/>
              </w:rPr>
              <w:t>2</w:t>
            </w:r>
            <w:r>
              <w:rPr>
                <w:rFonts w:ascii="宋体" w:hAnsi="宋体" w:hint="eastAsia"/>
                <w:color w:val="000000"/>
                <w:sz w:val="24"/>
                <w:u w:val="single"/>
              </w:rPr>
              <w:t>%)</w:t>
            </w:r>
          </w:p>
          <w:p w:rsidR="00A94D79" w:rsidRDefault="00A94D79">
            <w:pPr>
              <w:jc w:val="center"/>
              <w:rPr>
                <w:rFonts w:ascii="宋体" w:hAnsi="宋体"/>
                <w:b/>
                <w:color w:val="000000"/>
                <w:sz w:val="24"/>
              </w:rPr>
            </w:pPr>
          </w:p>
        </w:tc>
      </w:tr>
      <w:tr w:rsidR="00A94D79">
        <w:trPr>
          <w:trHeight w:val="94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4</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监狱企业</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视同小型、微型企业</w:t>
            </w:r>
          </w:p>
          <w:p w:rsidR="00A94D79" w:rsidRDefault="00DE020C">
            <w:pPr>
              <w:jc w:val="center"/>
              <w:rPr>
                <w:rFonts w:ascii="宋体" w:hAnsi="宋体"/>
                <w:color w:val="000000"/>
                <w:sz w:val="24"/>
              </w:rPr>
            </w:pPr>
            <w:r>
              <w:rPr>
                <w:rFonts w:ascii="宋体" w:hAnsi="宋体" w:hint="eastAsia"/>
                <w:color w:val="000000"/>
                <w:sz w:val="24"/>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A94D79" w:rsidRDefault="00DE020C">
            <w:pPr>
              <w:jc w:val="center"/>
              <w:rPr>
                <w:rFonts w:ascii="宋体" w:hAnsi="宋体"/>
                <w:color w:val="000000"/>
                <w:sz w:val="24"/>
              </w:rPr>
            </w:pPr>
            <w:r>
              <w:rPr>
                <w:rFonts w:hint="eastAsia"/>
                <w:color w:val="000000"/>
                <w:sz w:val="24"/>
              </w:rPr>
              <w:t>评标价格＝投标报价—监狱企业产品的价格</w:t>
            </w:r>
            <w:r>
              <w:rPr>
                <w:rFonts w:ascii="宋体" w:hAnsi="宋体" w:hint="eastAsia"/>
                <w:color w:val="000000"/>
                <w:sz w:val="24"/>
              </w:rPr>
              <w:t>×</w:t>
            </w:r>
            <w:r>
              <w:rPr>
                <w:rFonts w:hint="eastAsia"/>
                <w:color w:val="000000"/>
                <w:sz w:val="24"/>
              </w:rPr>
              <w:t>6%</w:t>
            </w:r>
          </w:p>
        </w:tc>
      </w:tr>
      <w:tr w:rsidR="00A94D79">
        <w:trPr>
          <w:trHeight w:val="94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5</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残疾人福利性单位</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视同小型、微型企业</w:t>
            </w:r>
          </w:p>
          <w:p w:rsidR="00A94D79" w:rsidRDefault="00DE020C">
            <w:pPr>
              <w:jc w:val="center"/>
              <w:rPr>
                <w:rFonts w:ascii="宋体" w:hAnsi="宋体"/>
                <w:color w:val="000000"/>
                <w:sz w:val="24"/>
              </w:rPr>
            </w:pPr>
            <w:r>
              <w:rPr>
                <w:rFonts w:ascii="宋体" w:hAnsi="宋体" w:hint="eastAsia"/>
                <w:color w:val="000000"/>
                <w:sz w:val="24"/>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A94D79" w:rsidRDefault="00DE020C">
            <w:pPr>
              <w:jc w:val="center"/>
              <w:rPr>
                <w:color w:val="000000"/>
                <w:sz w:val="24"/>
              </w:rPr>
            </w:pPr>
            <w:r>
              <w:rPr>
                <w:rFonts w:hint="eastAsia"/>
                <w:color w:val="000000"/>
                <w:sz w:val="24"/>
              </w:rPr>
              <w:t>评标价格＝投标报价—残疾人福利性单位产品的价格</w:t>
            </w:r>
            <w:r>
              <w:rPr>
                <w:rFonts w:ascii="宋体" w:hAnsi="宋体" w:hint="eastAsia"/>
                <w:color w:val="000000"/>
                <w:sz w:val="24"/>
              </w:rPr>
              <w:t>×</w:t>
            </w:r>
            <w:r>
              <w:rPr>
                <w:rFonts w:hint="eastAsia"/>
                <w:color w:val="000000"/>
                <w:sz w:val="24"/>
              </w:rPr>
              <w:t>6%</w:t>
            </w:r>
          </w:p>
        </w:tc>
      </w:tr>
      <w:tr w:rsidR="00A94D79" w:rsidTr="003C0B5B">
        <w:trPr>
          <w:trHeight w:val="699"/>
        </w:trPr>
        <w:tc>
          <w:tcPr>
            <w:tcW w:w="9720" w:type="dxa"/>
            <w:gridSpan w:val="4"/>
            <w:vAlign w:val="center"/>
          </w:tcPr>
          <w:p w:rsidR="00A94D79" w:rsidRDefault="00DE020C">
            <w:pPr>
              <w:widowControl/>
              <w:adjustRightInd w:val="0"/>
              <w:spacing w:line="360" w:lineRule="auto"/>
              <w:ind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94D79" w:rsidRDefault="00DE020C">
            <w:pPr>
              <w:widowControl/>
              <w:adjustRightInd w:val="0"/>
              <w:spacing w:line="360" w:lineRule="auto"/>
              <w:ind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A94D79" w:rsidRDefault="00DE020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A94D79" w:rsidRDefault="00DE020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A94D79" w:rsidRDefault="00DE020C">
      <w:pPr>
        <w:spacing w:line="360" w:lineRule="auto"/>
        <w:rPr>
          <w:rFonts w:ascii="宋体" w:hAnsi="宋体"/>
          <w:bCs/>
          <w:sz w:val="24"/>
        </w:rPr>
      </w:pPr>
      <w:r>
        <w:rPr>
          <w:rFonts w:ascii="宋体" w:hAnsi="宋体" w:hint="eastAsia"/>
          <w:bCs/>
          <w:sz w:val="24"/>
        </w:rPr>
        <w:t>备注：</w:t>
      </w:r>
    </w:p>
    <w:p w:rsidR="00A94D79" w:rsidRDefault="00DE020C">
      <w:pPr>
        <w:spacing w:line="360" w:lineRule="auto"/>
        <w:ind w:firstLineChars="200" w:firstLine="480"/>
        <w:rPr>
          <w:rFonts w:ascii="宋体" w:hAnsi="宋体"/>
          <w:bCs/>
          <w:sz w:val="24"/>
        </w:rPr>
      </w:pPr>
      <w:r>
        <w:rPr>
          <w:rFonts w:ascii="宋体" w:hAnsi="宋体" w:hint="eastAsia"/>
          <w:bCs/>
          <w:sz w:val="24"/>
        </w:rPr>
        <w:t>a、不接受联合体投标的项目，本表中第2项、第3项情形不适用。</w:t>
      </w:r>
    </w:p>
    <w:p w:rsidR="00A94D79" w:rsidRDefault="00DE020C">
      <w:pPr>
        <w:spacing w:line="360" w:lineRule="auto"/>
        <w:ind w:firstLineChars="200" w:firstLine="480"/>
        <w:rPr>
          <w:rFonts w:ascii="宋体" w:hAnsi="宋体"/>
          <w:bCs/>
          <w:sz w:val="24"/>
        </w:rPr>
      </w:pPr>
      <w:r>
        <w:rPr>
          <w:rFonts w:ascii="宋体" w:hAnsi="宋体" w:hint="eastAsia"/>
          <w:bCs/>
          <w:sz w:val="24"/>
        </w:rPr>
        <w:t>b、小型和微型企业产品包括货物及其提供的服务与工程。</w:t>
      </w:r>
    </w:p>
    <w:p w:rsidR="00A94D79" w:rsidRDefault="00DE020C">
      <w:pPr>
        <w:spacing w:line="360" w:lineRule="auto"/>
        <w:ind w:firstLineChars="200" w:firstLine="480"/>
        <w:rPr>
          <w:rFonts w:ascii="宋体" w:hAnsi="宋体"/>
          <w:bCs/>
          <w:sz w:val="24"/>
        </w:rPr>
      </w:pPr>
      <w:r>
        <w:rPr>
          <w:rFonts w:ascii="宋体" w:hAnsi="宋体" w:hint="eastAsia"/>
          <w:bCs/>
          <w:sz w:val="24"/>
        </w:rPr>
        <w:t>c、中小企业、残疾人福利性单位提供其他企业制造的货物的，则该货物的制造商也必须为上述企业，否则不能享受价格优惠。</w:t>
      </w:r>
    </w:p>
    <w:p w:rsidR="00A94D79" w:rsidRDefault="00DE020C">
      <w:pPr>
        <w:spacing w:line="360" w:lineRule="auto"/>
        <w:ind w:firstLineChars="200" w:firstLine="480"/>
        <w:rPr>
          <w:rFonts w:ascii="宋体" w:hAnsi="宋体"/>
          <w:bCs/>
          <w:sz w:val="24"/>
        </w:rPr>
      </w:pPr>
      <w:r>
        <w:rPr>
          <w:rFonts w:ascii="宋体" w:hAnsi="宋体" w:hint="eastAsia"/>
          <w:bCs/>
          <w:sz w:val="24"/>
        </w:rPr>
        <w:t>d、残疾人福利性单位属于小型、微型企业的，不重复享受政策。</w:t>
      </w:r>
    </w:p>
    <w:p w:rsidR="00A94D79" w:rsidRDefault="00DE020C">
      <w:pPr>
        <w:pStyle w:val="11"/>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w:t>
      </w:r>
      <w:r>
        <w:rPr>
          <w:rFonts w:ascii="宋体" w:hAnsi="宋体" w:cs="仿宋_GB2312"/>
          <w:sz w:val="24"/>
          <w:lang w:val="zh-CN"/>
        </w:rPr>
        <w:lastRenderedPageBreak/>
        <w:t>行重新评审，重新评审改变评标结果的，应当书面报告本级财政部门。</w:t>
      </w:r>
    </w:p>
    <w:p w:rsidR="00A94D79" w:rsidRDefault="00DE020C">
      <w:pPr>
        <w:wordWrap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A94D79" w:rsidRDefault="00A94D79">
      <w:pPr>
        <w:widowControl/>
        <w:jc w:val="left"/>
        <w:rPr>
          <w:rFonts w:ascii="宋体" w:hAnsi="宋体" w:cs="宋体"/>
          <w:b/>
          <w:kern w:val="0"/>
          <w:sz w:val="36"/>
          <w:szCs w:val="36"/>
        </w:rPr>
      </w:pPr>
    </w:p>
    <w:p w:rsidR="00A94D79" w:rsidRDefault="00A94D79">
      <w:pPr>
        <w:pStyle w:val="11"/>
        <w:spacing w:line="360" w:lineRule="auto"/>
        <w:contextualSpacing/>
        <w:jc w:val="center"/>
        <w:rPr>
          <w:rFonts w:hAnsi="宋体" w:cs="宋体"/>
          <w:b/>
          <w:sz w:val="36"/>
          <w:szCs w:val="36"/>
        </w:rPr>
      </w:pPr>
    </w:p>
    <w:p w:rsidR="00AD53F4" w:rsidRDefault="00AD53F4">
      <w:pPr>
        <w:pStyle w:val="11"/>
        <w:spacing w:line="360" w:lineRule="auto"/>
        <w:contextualSpacing/>
        <w:jc w:val="center"/>
        <w:rPr>
          <w:rFonts w:hAnsi="宋体" w:cs="宋体"/>
          <w:b/>
          <w:sz w:val="36"/>
          <w:szCs w:val="36"/>
        </w:rPr>
      </w:pPr>
    </w:p>
    <w:p w:rsidR="00AD53F4" w:rsidRDefault="00AD53F4">
      <w:pPr>
        <w:pStyle w:val="11"/>
        <w:spacing w:line="360" w:lineRule="auto"/>
        <w:contextualSpacing/>
        <w:jc w:val="center"/>
        <w:rPr>
          <w:rFonts w:hAnsi="宋体" w:cs="宋体"/>
          <w:b/>
          <w:sz w:val="36"/>
          <w:szCs w:val="36"/>
        </w:rPr>
      </w:pPr>
    </w:p>
    <w:p w:rsidR="00AD53F4" w:rsidRDefault="00AD53F4">
      <w:pPr>
        <w:pStyle w:val="11"/>
        <w:spacing w:line="360" w:lineRule="auto"/>
        <w:contextualSpacing/>
        <w:jc w:val="center"/>
        <w:rPr>
          <w:rFonts w:hAnsi="宋体" w:cs="宋体"/>
          <w:b/>
          <w:sz w:val="36"/>
          <w:szCs w:val="36"/>
        </w:rPr>
      </w:pPr>
    </w:p>
    <w:p w:rsidR="00AD53F4" w:rsidRDefault="00AD53F4">
      <w:pPr>
        <w:pStyle w:val="11"/>
        <w:spacing w:line="360" w:lineRule="auto"/>
        <w:contextualSpacing/>
        <w:jc w:val="center"/>
        <w:rPr>
          <w:rFonts w:hAnsi="宋体" w:cs="宋体"/>
          <w:b/>
          <w:sz w:val="36"/>
          <w:szCs w:val="36"/>
        </w:rPr>
      </w:pPr>
    </w:p>
    <w:p w:rsidR="00AD53F4" w:rsidRDefault="00AD53F4">
      <w:pPr>
        <w:pStyle w:val="11"/>
        <w:spacing w:line="360" w:lineRule="auto"/>
        <w:contextualSpacing/>
        <w:jc w:val="center"/>
        <w:rPr>
          <w:rFonts w:hAnsi="宋体" w:cs="宋体"/>
          <w:b/>
          <w:sz w:val="36"/>
          <w:szCs w:val="36"/>
        </w:rPr>
      </w:pPr>
    </w:p>
    <w:p w:rsidR="00AD53F4" w:rsidRDefault="00AD53F4">
      <w:pPr>
        <w:pStyle w:val="11"/>
        <w:spacing w:line="360" w:lineRule="auto"/>
        <w:contextualSpacing/>
        <w:jc w:val="center"/>
        <w:rPr>
          <w:rFonts w:hAnsi="宋体" w:cs="宋体"/>
          <w:b/>
          <w:sz w:val="36"/>
          <w:szCs w:val="36"/>
        </w:rPr>
      </w:pPr>
    </w:p>
    <w:p w:rsidR="00AD53F4" w:rsidRDefault="00AD53F4">
      <w:pPr>
        <w:pStyle w:val="11"/>
        <w:spacing w:line="360" w:lineRule="auto"/>
        <w:contextualSpacing/>
        <w:jc w:val="center"/>
        <w:rPr>
          <w:rFonts w:hAnsi="宋体" w:cs="宋体"/>
          <w:b/>
          <w:sz w:val="36"/>
          <w:szCs w:val="36"/>
        </w:rPr>
      </w:pPr>
    </w:p>
    <w:p w:rsidR="00AD53F4" w:rsidRDefault="00AD53F4">
      <w:pPr>
        <w:pStyle w:val="11"/>
        <w:spacing w:line="360" w:lineRule="auto"/>
        <w:contextualSpacing/>
        <w:jc w:val="center"/>
        <w:rPr>
          <w:rFonts w:hAnsi="宋体" w:cs="宋体"/>
          <w:b/>
          <w:sz w:val="36"/>
          <w:szCs w:val="36"/>
        </w:rPr>
      </w:pPr>
    </w:p>
    <w:p w:rsidR="00AD53F4" w:rsidRDefault="00AD53F4">
      <w:pPr>
        <w:pStyle w:val="11"/>
        <w:spacing w:line="360" w:lineRule="auto"/>
        <w:contextualSpacing/>
        <w:jc w:val="center"/>
        <w:rPr>
          <w:rFonts w:hAnsi="宋体" w:cs="宋体"/>
          <w:b/>
          <w:sz w:val="36"/>
          <w:szCs w:val="36"/>
        </w:rPr>
      </w:pPr>
    </w:p>
    <w:p w:rsidR="00AD53F4" w:rsidRDefault="00AD53F4">
      <w:pPr>
        <w:pStyle w:val="11"/>
        <w:spacing w:line="360" w:lineRule="auto"/>
        <w:contextualSpacing/>
        <w:jc w:val="center"/>
        <w:rPr>
          <w:rFonts w:hAnsi="宋体" w:cs="宋体"/>
          <w:b/>
          <w:sz w:val="36"/>
          <w:szCs w:val="36"/>
        </w:rPr>
      </w:pPr>
    </w:p>
    <w:p w:rsidR="00DB2ED6" w:rsidRDefault="00DB2ED6">
      <w:pPr>
        <w:pStyle w:val="11"/>
        <w:spacing w:line="360" w:lineRule="auto"/>
        <w:contextualSpacing/>
        <w:jc w:val="center"/>
        <w:rPr>
          <w:rFonts w:hAnsi="宋体" w:cs="宋体"/>
          <w:b/>
          <w:sz w:val="36"/>
          <w:szCs w:val="36"/>
        </w:rPr>
      </w:pPr>
    </w:p>
    <w:p w:rsidR="00DB2ED6" w:rsidRDefault="00DB2ED6">
      <w:pPr>
        <w:pStyle w:val="11"/>
        <w:spacing w:line="360" w:lineRule="auto"/>
        <w:contextualSpacing/>
        <w:jc w:val="center"/>
        <w:rPr>
          <w:rFonts w:hAnsi="宋体" w:cs="宋体"/>
          <w:b/>
          <w:sz w:val="36"/>
          <w:szCs w:val="36"/>
        </w:rPr>
      </w:pPr>
    </w:p>
    <w:p w:rsidR="00A94D79" w:rsidRDefault="00DE020C">
      <w:pPr>
        <w:pStyle w:val="11"/>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A94D79" w:rsidRDefault="00A94D79">
      <w:pPr>
        <w:pStyle w:val="11"/>
        <w:spacing w:line="360" w:lineRule="auto"/>
        <w:contextualSpacing/>
        <w:jc w:val="center"/>
        <w:rPr>
          <w:rFonts w:hAnsi="宋体" w:cs="宋体"/>
          <w:b/>
          <w:sz w:val="36"/>
          <w:szCs w:val="36"/>
        </w:rPr>
      </w:pPr>
    </w:p>
    <w:p w:rsidR="00A94D79" w:rsidRDefault="00DE020C">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8548CA" w:rsidRPr="008548CA" w:rsidRDefault="008548CA" w:rsidP="008548CA">
      <w:pPr>
        <w:pStyle w:val="af"/>
        <w:spacing w:before="75" w:after="75" w:line="360" w:lineRule="auto"/>
        <w:rPr>
          <w:color w:val="000000"/>
        </w:rPr>
      </w:pPr>
      <w:r w:rsidRPr="008548CA">
        <w:rPr>
          <w:color w:val="000000"/>
        </w:rPr>
        <w:t>甲方：</w:t>
      </w:r>
      <w:r w:rsidRPr="008548CA">
        <w:rPr>
          <w:color w:val="000000"/>
          <w:u w:val="single"/>
        </w:rPr>
        <w:t>（采购人全称）</w:t>
      </w:r>
    </w:p>
    <w:p w:rsidR="008548CA" w:rsidRPr="008548CA" w:rsidRDefault="008548CA" w:rsidP="008548CA">
      <w:pPr>
        <w:pStyle w:val="af"/>
        <w:spacing w:before="75" w:after="75" w:line="360" w:lineRule="auto"/>
        <w:rPr>
          <w:color w:val="000000"/>
        </w:rPr>
      </w:pPr>
      <w:r w:rsidRPr="008548CA">
        <w:rPr>
          <w:color w:val="000000"/>
        </w:rPr>
        <w:t>乙方：</w:t>
      </w:r>
      <w:r w:rsidRPr="008548CA">
        <w:rPr>
          <w:color w:val="000000"/>
          <w:u w:val="single"/>
        </w:rPr>
        <w:t>（中标人全称）</w:t>
      </w:r>
    </w:p>
    <w:p w:rsidR="008548CA" w:rsidRPr="008548CA" w:rsidRDefault="008548CA" w:rsidP="008548CA">
      <w:pPr>
        <w:pStyle w:val="af"/>
        <w:spacing w:before="75" w:after="75"/>
        <w:rPr>
          <w:color w:val="000000"/>
        </w:rPr>
      </w:pPr>
      <w:r w:rsidRPr="008548CA">
        <w:rPr>
          <w:color w:val="000000"/>
        </w:rPr>
        <w:t> 根据招标编号为</w:t>
      </w:r>
      <w:r w:rsidRPr="008548CA">
        <w:rPr>
          <w:color w:val="000000"/>
          <w:u w:val="single"/>
        </w:rPr>
        <w:t>            </w:t>
      </w:r>
      <w:r w:rsidRPr="008548CA">
        <w:rPr>
          <w:color w:val="000000"/>
        </w:rPr>
        <w:t>的</w:t>
      </w:r>
      <w:r w:rsidRPr="008548CA">
        <w:rPr>
          <w:color w:val="000000"/>
          <w:u w:val="single"/>
        </w:rPr>
        <w:t>（填写“项目名称”）</w:t>
      </w:r>
      <w:r w:rsidRPr="008548CA">
        <w:rPr>
          <w:color w:val="000000"/>
        </w:rPr>
        <w:t>项目（以下简称：“本项目”）的招标结果，乙方为中标人。现经甲乙双方友好协商，就以下事项达成一致并签订本合同：</w:t>
      </w:r>
    </w:p>
    <w:p w:rsidR="008548CA" w:rsidRPr="008548CA" w:rsidRDefault="008548CA" w:rsidP="008548CA">
      <w:pPr>
        <w:pStyle w:val="af"/>
        <w:spacing w:before="75" w:after="75" w:line="360" w:lineRule="auto"/>
        <w:ind w:firstLine="482"/>
        <w:rPr>
          <w:color w:val="000000"/>
        </w:rPr>
      </w:pPr>
      <w:r w:rsidRPr="008548CA">
        <w:rPr>
          <w:color w:val="000000"/>
        </w:rPr>
        <w:t>1、下列合同文件是构成本合同不可分割的部分：</w:t>
      </w:r>
    </w:p>
    <w:p w:rsidR="008548CA" w:rsidRPr="008548CA" w:rsidRDefault="008548CA" w:rsidP="008548CA">
      <w:pPr>
        <w:pStyle w:val="af"/>
        <w:spacing w:before="75" w:after="75" w:line="360" w:lineRule="auto"/>
        <w:ind w:firstLine="482"/>
        <w:rPr>
          <w:color w:val="000000"/>
        </w:rPr>
      </w:pPr>
      <w:r w:rsidRPr="008548CA">
        <w:rPr>
          <w:color w:val="000000"/>
        </w:rPr>
        <w:t>1.1合同条款；</w:t>
      </w:r>
    </w:p>
    <w:p w:rsidR="008548CA" w:rsidRPr="008548CA" w:rsidRDefault="008548CA" w:rsidP="008548CA">
      <w:pPr>
        <w:pStyle w:val="af"/>
        <w:spacing w:before="75" w:after="75" w:line="360" w:lineRule="auto"/>
        <w:ind w:firstLine="482"/>
        <w:rPr>
          <w:color w:val="000000"/>
        </w:rPr>
      </w:pPr>
      <w:r w:rsidRPr="008548CA">
        <w:rPr>
          <w:color w:val="000000"/>
        </w:rPr>
        <w:t>1.2招标文件、乙方的投标文件；</w:t>
      </w:r>
    </w:p>
    <w:p w:rsidR="008548CA" w:rsidRPr="008548CA" w:rsidRDefault="008548CA" w:rsidP="008548CA">
      <w:pPr>
        <w:pStyle w:val="af"/>
        <w:spacing w:before="75" w:after="75" w:line="360" w:lineRule="auto"/>
        <w:ind w:firstLine="482"/>
        <w:rPr>
          <w:color w:val="000000"/>
        </w:rPr>
      </w:pPr>
      <w:r w:rsidRPr="008548CA">
        <w:rPr>
          <w:color w:val="000000"/>
        </w:rPr>
        <w:t>1.3其他文件或材料：□无。□</w:t>
      </w:r>
      <w:r w:rsidRPr="008548CA">
        <w:rPr>
          <w:color w:val="000000"/>
          <w:u w:val="single"/>
        </w:rPr>
        <w:t>（按照实际情况编制填写需要增加的内容）</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2、合同标的</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（按照实际情况编制填写，可以是表格或文字描述）</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3、合同总金额</w:t>
      </w:r>
    </w:p>
    <w:p w:rsidR="008548CA" w:rsidRPr="008548CA" w:rsidRDefault="008548CA" w:rsidP="008548CA">
      <w:pPr>
        <w:pStyle w:val="af"/>
        <w:spacing w:before="75" w:after="75" w:line="360" w:lineRule="auto"/>
        <w:ind w:firstLine="482"/>
        <w:rPr>
          <w:color w:val="000000"/>
        </w:rPr>
      </w:pPr>
      <w:r w:rsidRPr="008548CA">
        <w:rPr>
          <w:color w:val="000000"/>
        </w:rPr>
        <w:t>3.1合同总金额为人民币大写：</w:t>
      </w:r>
      <w:r w:rsidRPr="008548CA">
        <w:rPr>
          <w:color w:val="000000"/>
          <w:u w:val="single"/>
        </w:rPr>
        <w:t>           </w:t>
      </w:r>
      <w:r w:rsidRPr="008548CA">
        <w:rPr>
          <w:color w:val="000000"/>
        </w:rPr>
        <w:t>元（￥</w:t>
      </w:r>
      <w:r w:rsidRPr="008548CA">
        <w:rPr>
          <w:color w:val="000000"/>
          <w:u w:val="single"/>
        </w:rPr>
        <w:t>          </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4、合同标的交付时间、地点和条件</w:t>
      </w:r>
    </w:p>
    <w:p w:rsidR="008548CA" w:rsidRPr="008548CA" w:rsidRDefault="008548CA" w:rsidP="008548CA">
      <w:pPr>
        <w:pStyle w:val="af"/>
        <w:spacing w:before="75" w:after="75" w:line="360" w:lineRule="auto"/>
        <w:ind w:firstLine="482"/>
        <w:rPr>
          <w:color w:val="000000"/>
        </w:rPr>
      </w:pPr>
      <w:r w:rsidRPr="008548CA">
        <w:rPr>
          <w:color w:val="000000"/>
        </w:rPr>
        <w:t>4.1交付时间：</w:t>
      </w:r>
      <w:r w:rsidRPr="008548CA">
        <w:rPr>
          <w:color w:val="000000"/>
          <w:u w:val="single"/>
        </w:rPr>
        <w:t>                     </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4.2交付地点：</w:t>
      </w:r>
      <w:r w:rsidRPr="008548CA">
        <w:rPr>
          <w:color w:val="000000"/>
          <w:u w:val="single"/>
        </w:rPr>
        <w:t>                     </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4.3交付条件：</w:t>
      </w:r>
      <w:r w:rsidRPr="008548CA">
        <w:rPr>
          <w:color w:val="000000"/>
          <w:u w:val="single"/>
        </w:rPr>
        <w:t>                     </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lastRenderedPageBreak/>
        <w:t>5、合同标的应符合招标文件、乙方投标文件的规定或约定，具体如下：</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（按照实际情况编制填写，可以是表格或文字描述）</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6、验收</w:t>
      </w:r>
    </w:p>
    <w:p w:rsidR="008548CA" w:rsidRPr="008548CA" w:rsidRDefault="008548CA" w:rsidP="008548CA">
      <w:pPr>
        <w:pStyle w:val="af"/>
        <w:spacing w:before="75" w:after="75" w:line="360" w:lineRule="auto"/>
        <w:ind w:firstLine="482"/>
        <w:rPr>
          <w:color w:val="000000"/>
        </w:rPr>
      </w:pPr>
      <w:r w:rsidRPr="008548CA">
        <w:rPr>
          <w:color w:val="000000"/>
        </w:rPr>
        <w:t>6.1验收应按照招标文件、乙方投标文件的规定或约定进行，具体如下：</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（按照实际情况编制填写，可以是表格或文字描述）</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6.2本项目是否邀请其他投标人参与验收：</w:t>
      </w:r>
    </w:p>
    <w:p w:rsidR="008548CA" w:rsidRPr="008548CA" w:rsidRDefault="008548CA" w:rsidP="008548CA">
      <w:pPr>
        <w:pStyle w:val="af"/>
        <w:spacing w:before="75" w:after="75" w:line="360" w:lineRule="auto"/>
        <w:ind w:firstLine="482"/>
        <w:rPr>
          <w:color w:val="000000"/>
        </w:rPr>
      </w:pPr>
      <w:r w:rsidRPr="008548CA">
        <w:rPr>
          <w:color w:val="000000"/>
        </w:rPr>
        <w:t>□不邀请。□邀请，具体如下：</w:t>
      </w:r>
      <w:r w:rsidRPr="008548CA">
        <w:rPr>
          <w:color w:val="000000"/>
          <w:u w:val="single"/>
        </w:rPr>
        <w:t>（按照招标文件规定填写）</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7、合同款项的支付应按照招标文件的规定进行，具体如下：</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（按照实际情况编制填写，可以是表格或文字描述，包括一次性支付或分期支付等）</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8、履约保证金</w:t>
      </w:r>
    </w:p>
    <w:p w:rsidR="008548CA" w:rsidRPr="008548CA" w:rsidRDefault="008548CA" w:rsidP="008548CA">
      <w:pPr>
        <w:pStyle w:val="af"/>
        <w:spacing w:before="75" w:after="75" w:line="360" w:lineRule="auto"/>
        <w:ind w:firstLine="482"/>
        <w:rPr>
          <w:color w:val="000000"/>
        </w:rPr>
      </w:pPr>
      <w:r w:rsidRPr="008548CA">
        <w:rPr>
          <w:color w:val="000000"/>
        </w:rPr>
        <w:t>□无。□有，具体如下：</w:t>
      </w:r>
      <w:r w:rsidRPr="008548CA">
        <w:rPr>
          <w:color w:val="000000"/>
          <w:u w:val="single"/>
        </w:rPr>
        <w:t>（按照招标文件规定填写）</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9、合同有效期</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（按照实际情况编制填写，可以是表格或文字描述）</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10、违约责任</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（按照实际情况编制填写，可以是表格或文字描述）</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11、知识产权</w:t>
      </w:r>
    </w:p>
    <w:p w:rsidR="008548CA" w:rsidRPr="008548CA" w:rsidRDefault="008548CA" w:rsidP="008548CA">
      <w:pPr>
        <w:pStyle w:val="af"/>
        <w:spacing w:before="75" w:after="75" w:line="360" w:lineRule="auto"/>
        <w:ind w:firstLine="482"/>
        <w:rPr>
          <w:color w:val="000000"/>
        </w:rPr>
      </w:pPr>
      <w:r w:rsidRPr="008548CA">
        <w:rPr>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548CA" w:rsidRPr="008548CA" w:rsidRDefault="008548CA" w:rsidP="008548CA">
      <w:pPr>
        <w:pStyle w:val="af"/>
        <w:spacing w:before="75" w:after="75" w:line="360" w:lineRule="auto"/>
        <w:ind w:firstLine="482"/>
        <w:rPr>
          <w:color w:val="000000"/>
        </w:rPr>
      </w:pPr>
      <w:r w:rsidRPr="008548CA">
        <w:rPr>
          <w:color w:val="000000"/>
        </w:rPr>
        <w:lastRenderedPageBreak/>
        <w:t>11.2若乙方提供的采购标的不符合国家知识产权法律、法规的规定或被有关主管机关认定为假冒伪劣品，则乙方中标资格将被取消；甲方还将按照有关法律、法规和规章的规定进行处理，具体如下：</w:t>
      </w:r>
      <w:r w:rsidRPr="008548CA">
        <w:rPr>
          <w:color w:val="000000"/>
          <w:u w:val="single"/>
        </w:rPr>
        <w:t>（按照实际情况编制填写）</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12、解决争议的方法</w:t>
      </w:r>
    </w:p>
    <w:p w:rsidR="008548CA" w:rsidRPr="008548CA" w:rsidRDefault="008548CA" w:rsidP="008548CA">
      <w:pPr>
        <w:pStyle w:val="af"/>
        <w:spacing w:before="75" w:after="75" w:line="360" w:lineRule="auto"/>
        <w:ind w:firstLine="482"/>
        <w:rPr>
          <w:color w:val="000000"/>
        </w:rPr>
      </w:pPr>
      <w:r w:rsidRPr="008548CA">
        <w:rPr>
          <w:color w:val="000000"/>
        </w:rPr>
        <w:t>12.1甲、乙双方协商解决。</w:t>
      </w:r>
    </w:p>
    <w:p w:rsidR="008548CA" w:rsidRPr="008548CA" w:rsidRDefault="008548CA" w:rsidP="008548CA">
      <w:pPr>
        <w:pStyle w:val="af"/>
        <w:spacing w:before="75" w:after="75" w:line="360" w:lineRule="auto"/>
        <w:ind w:firstLine="482"/>
        <w:rPr>
          <w:color w:val="000000"/>
        </w:rPr>
      </w:pPr>
      <w:r w:rsidRPr="008548CA">
        <w:rPr>
          <w:color w:val="000000"/>
        </w:rPr>
        <w:t>12.2若协商解决不成，则通过下列途径之一解决：</w:t>
      </w:r>
    </w:p>
    <w:p w:rsidR="008548CA" w:rsidRPr="008548CA" w:rsidRDefault="008548CA" w:rsidP="008548CA">
      <w:pPr>
        <w:pStyle w:val="af"/>
        <w:spacing w:before="75" w:after="75" w:line="360" w:lineRule="auto"/>
        <w:ind w:firstLine="482"/>
        <w:rPr>
          <w:color w:val="000000"/>
        </w:rPr>
      </w:pPr>
      <w:r w:rsidRPr="008548CA">
        <w:rPr>
          <w:color w:val="000000"/>
        </w:rPr>
        <w:t>□提交仲裁委员会仲裁，具体如下：</w:t>
      </w:r>
      <w:r w:rsidRPr="008548CA">
        <w:rPr>
          <w:color w:val="000000"/>
          <w:u w:val="single"/>
        </w:rPr>
        <w:t>（按照实际情况编制填写）</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□向人民法院提起诉讼，具体如下：</w:t>
      </w:r>
      <w:r w:rsidRPr="008548CA">
        <w:rPr>
          <w:color w:val="000000"/>
          <w:u w:val="single"/>
        </w:rPr>
        <w:t>（按照实际情况编制填写）</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13、不可抗力</w:t>
      </w:r>
    </w:p>
    <w:p w:rsidR="008548CA" w:rsidRPr="008548CA" w:rsidRDefault="008548CA" w:rsidP="008548CA">
      <w:pPr>
        <w:pStyle w:val="af"/>
        <w:spacing w:before="75" w:after="75" w:line="360" w:lineRule="auto"/>
        <w:ind w:firstLine="482"/>
        <w:rPr>
          <w:color w:val="000000"/>
        </w:rPr>
      </w:pPr>
      <w:r w:rsidRPr="008548CA">
        <w:rPr>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548CA" w:rsidRPr="008548CA" w:rsidRDefault="008548CA" w:rsidP="008548CA">
      <w:pPr>
        <w:pStyle w:val="af"/>
        <w:spacing w:before="75" w:after="75" w:line="360" w:lineRule="auto"/>
        <w:ind w:firstLine="482"/>
        <w:rPr>
          <w:color w:val="000000"/>
        </w:rPr>
      </w:pPr>
      <w:r w:rsidRPr="008548CA">
        <w:rPr>
          <w:color w:val="000000"/>
        </w:rPr>
        <w:t>13.2本合同中的不可抗力指不能预见、不能避免、不能克服的客观情况，包括但不限于：自然灾害如地震、台风、洪水、火灾及政府行为、法律规定或其适用的变化或其他任何无法预见、避免或控制的事件。</w:t>
      </w:r>
    </w:p>
    <w:p w:rsidR="008548CA" w:rsidRPr="008548CA" w:rsidRDefault="008548CA" w:rsidP="008548CA">
      <w:pPr>
        <w:pStyle w:val="af"/>
        <w:spacing w:before="75" w:after="75" w:line="360" w:lineRule="auto"/>
        <w:ind w:firstLine="482"/>
        <w:rPr>
          <w:color w:val="000000"/>
        </w:rPr>
      </w:pPr>
      <w:r w:rsidRPr="008548CA">
        <w:rPr>
          <w:color w:val="000000"/>
        </w:rPr>
        <w:t>14、合同条款</w:t>
      </w:r>
    </w:p>
    <w:p w:rsidR="008548CA" w:rsidRPr="008548CA" w:rsidRDefault="008548CA" w:rsidP="008548CA">
      <w:pPr>
        <w:pStyle w:val="af"/>
        <w:spacing w:before="75" w:after="75" w:line="360" w:lineRule="auto"/>
        <w:ind w:firstLine="482"/>
        <w:rPr>
          <w:color w:val="000000"/>
        </w:rPr>
      </w:pPr>
      <w:r w:rsidRPr="008548CA">
        <w:rPr>
          <w:color w:val="000000"/>
          <w:u w:val="single"/>
        </w:rPr>
        <w:t>（按照实际情况编制填写。招标文件已有规定的，双方均不得变更或调整；招标文件未作规定的，双方可通过友好协商进行约定）</w:t>
      </w:r>
      <w:r w:rsidRPr="008548CA">
        <w:rPr>
          <w:color w:val="000000"/>
        </w:rPr>
        <w:t>。</w:t>
      </w:r>
    </w:p>
    <w:p w:rsidR="008548CA" w:rsidRPr="008548CA" w:rsidRDefault="008548CA" w:rsidP="008548CA">
      <w:pPr>
        <w:pStyle w:val="af"/>
        <w:spacing w:before="75" w:after="75" w:line="360" w:lineRule="auto"/>
        <w:ind w:firstLine="482"/>
        <w:rPr>
          <w:color w:val="000000"/>
        </w:rPr>
      </w:pPr>
      <w:r w:rsidRPr="008548CA">
        <w:rPr>
          <w:color w:val="000000"/>
        </w:rPr>
        <w:t>15、其他约定</w:t>
      </w:r>
    </w:p>
    <w:p w:rsidR="008548CA" w:rsidRPr="008548CA" w:rsidRDefault="008548CA" w:rsidP="008548CA">
      <w:pPr>
        <w:pStyle w:val="af"/>
        <w:spacing w:before="75" w:after="75" w:line="360" w:lineRule="auto"/>
        <w:ind w:firstLine="482"/>
        <w:rPr>
          <w:color w:val="000000"/>
        </w:rPr>
      </w:pPr>
      <w:r w:rsidRPr="008548CA">
        <w:rPr>
          <w:color w:val="000000"/>
        </w:rPr>
        <w:t>15.1合同文件与本合同具有同等法律效力。</w:t>
      </w:r>
    </w:p>
    <w:p w:rsidR="008548CA" w:rsidRPr="008548CA" w:rsidRDefault="008548CA" w:rsidP="008548CA">
      <w:pPr>
        <w:pStyle w:val="af"/>
        <w:spacing w:before="75" w:after="75" w:line="360" w:lineRule="auto"/>
        <w:ind w:firstLine="482"/>
        <w:rPr>
          <w:color w:val="000000"/>
        </w:rPr>
      </w:pPr>
      <w:r w:rsidRPr="008548CA">
        <w:rPr>
          <w:color w:val="000000"/>
        </w:rPr>
        <w:t>15.2本合同未尽事宜，双方可另行补充。</w:t>
      </w:r>
    </w:p>
    <w:p w:rsidR="008548CA" w:rsidRPr="008548CA" w:rsidRDefault="008548CA" w:rsidP="008548CA">
      <w:pPr>
        <w:pStyle w:val="af"/>
        <w:spacing w:before="75" w:after="75" w:line="360" w:lineRule="auto"/>
        <w:ind w:firstLine="482"/>
        <w:rPr>
          <w:color w:val="000000"/>
        </w:rPr>
      </w:pPr>
      <w:r w:rsidRPr="008548CA">
        <w:rPr>
          <w:color w:val="000000"/>
        </w:rPr>
        <w:lastRenderedPageBreak/>
        <w:t>15.3合同生效：自签订之日起生效。</w:t>
      </w:r>
    </w:p>
    <w:p w:rsidR="008548CA" w:rsidRPr="008548CA" w:rsidRDefault="008548CA" w:rsidP="008548CA">
      <w:pPr>
        <w:pStyle w:val="af"/>
        <w:spacing w:before="75" w:after="75" w:line="360" w:lineRule="auto"/>
        <w:ind w:firstLine="482"/>
        <w:rPr>
          <w:color w:val="000000"/>
        </w:rPr>
      </w:pPr>
      <w:r w:rsidRPr="008548CA">
        <w:rPr>
          <w:color w:val="000000"/>
        </w:rPr>
        <w:t>15.4本合同一式</w:t>
      </w:r>
      <w:r w:rsidRPr="008548CA">
        <w:rPr>
          <w:color w:val="000000"/>
          <w:u w:val="single"/>
        </w:rPr>
        <w:t>（填写具体份数）</w:t>
      </w:r>
      <w:r w:rsidRPr="008548CA">
        <w:rPr>
          <w:color w:val="000000"/>
        </w:rPr>
        <w:t>份，经双方授权代表签字并盖章后生效。甲方、乙方各执</w:t>
      </w:r>
      <w:r w:rsidRPr="008548CA">
        <w:rPr>
          <w:color w:val="000000"/>
          <w:u w:val="single"/>
        </w:rPr>
        <w:t>（填写具体份数）</w:t>
      </w:r>
      <w:r w:rsidRPr="008548CA">
        <w:rPr>
          <w:color w:val="000000"/>
        </w:rPr>
        <w:t>份，送</w:t>
      </w:r>
      <w:r w:rsidRPr="008548CA">
        <w:rPr>
          <w:color w:val="000000"/>
          <w:u w:val="single"/>
        </w:rPr>
        <w:t>（填写需要备案的监管部门的全称）</w:t>
      </w:r>
      <w:r w:rsidRPr="008548CA">
        <w:rPr>
          <w:color w:val="000000"/>
        </w:rPr>
        <w:t>备案</w:t>
      </w:r>
      <w:r w:rsidRPr="008548CA">
        <w:rPr>
          <w:color w:val="000000"/>
          <w:u w:val="single"/>
        </w:rPr>
        <w:t>（填写具体份数）</w:t>
      </w:r>
      <w:r w:rsidRPr="008548CA">
        <w:rPr>
          <w:color w:val="000000"/>
        </w:rPr>
        <w:t>份，具有同等效力。</w:t>
      </w:r>
    </w:p>
    <w:p w:rsidR="008548CA" w:rsidRPr="008548CA" w:rsidRDefault="008548CA" w:rsidP="008548CA">
      <w:pPr>
        <w:pStyle w:val="af"/>
        <w:spacing w:before="75" w:after="75" w:line="360" w:lineRule="auto"/>
        <w:ind w:firstLine="482"/>
        <w:rPr>
          <w:color w:val="000000"/>
        </w:rPr>
      </w:pPr>
      <w:r w:rsidRPr="008548CA">
        <w:rPr>
          <w:color w:val="000000"/>
        </w:rPr>
        <w:t>15.5其他：□无。□</w:t>
      </w:r>
      <w:r w:rsidRPr="008548CA">
        <w:rPr>
          <w:color w:val="000000"/>
          <w:u w:val="single"/>
        </w:rPr>
        <w:t>（按照实际情况编制填写需要增加的内容）</w:t>
      </w:r>
      <w:r w:rsidRPr="008548CA">
        <w:rPr>
          <w:color w:val="000000"/>
        </w:rPr>
        <w:t>。</w:t>
      </w:r>
    </w:p>
    <w:p w:rsidR="008548CA" w:rsidRPr="008548CA" w:rsidRDefault="008548CA" w:rsidP="008548CA">
      <w:pPr>
        <w:pStyle w:val="af"/>
        <w:spacing w:before="75" w:after="75"/>
        <w:rPr>
          <w:color w:val="000000"/>
        </w:rPr>
      </w:pPr>
      <w:r w:rsidRPr="008548CA">
        <w:rPr>
          <w:color w:val="000000"/>
        </w:rPr>
        <w:t> </w:t>
      </w:r>
    </w:p>
    <w:p w:rsidR="008548CA" w:rsidRPr="008548CA" w:rsidRDefault="008548CA" w:rsidP="008548CA">
      <w:pPr>
        <w:pStyle w:val="af"/>
        <w:spacing w:before="75" w:after="75"/>
        <w:rPr>
          <w:color w:val="000000"/>
        </w:rPr>
      </w:pPr>
      <w:r w:rsidRPr="008548CA">
        <w:rPr>
          <w:color w:val="000000"/>
        </w:rPr>
        <w:t> </w:t>
      </w:r>
    </w:p>
    <w:p w:rsidR="008548CA" w:rsidRPr="008548CA" w:rsidRDefault="008548CA" w:rsidP="008548CA">
      <w:pPr>
        <w:pStyle w:val="af"/>
        <w:spacing w:before="75" w:after="75" w:line="360" w:lineRule="auto"/>
        <w:rPr>
          <w:color w:val="000000"/>
        </w:rPr>
      </w:pPr>
      <w:r w:rsidRPr="008548CA">
        <w:rPr>
          <w:color w:val="000000"/>
        </w:rPr>
        <w:t>甲方：                        乙方：</w:t>
      </w:r>
    </w:p>
    <w:p w:rsidR="008548CA" w:rsidRPr="008548CA" w:rsidRDefault="008548CA" w:rsidP="008548CA">
      <w:pPr>
        <w:pStyle w:val="af"/>
        <w:spacing w:before="75" w:after="75" w:line="360" w:lineRule="auto"/>
        <w:rPr>
          <w:color w:val="000000"/>
        </w:rPr>
      </w:pPr>
      <w:r w:rsidRPr="008548CA">
        <w:rPr>
          <w:color w:val="000000"/>
        </w:rPr>
        <w:t>住所：                        住所：</w:t>
      </w:r>
    </w:p>
    <w:p w:rsidR="008548CA" w:rsidRPr="008548CA" w:rsidRDefault="008548CA" w:rsidP="008548CA">
      <w:pPr>
        <w:pStyle w:val="af"/>
        <w:spacing w:before="75" w:after="75" w:line="360" w:lineRule="auto"/>
        <w:rPr>
          <w:color w:val="000000"/>
        </w:rPr>
      </w:pPr>
      <w:r w:rsidRPr="008548CA">
        <w:rPr>
          <w:rFonts w:hint="eastAsia"/>
          <w:color w:val="000000"/>
        </w:rPr>
        <w:t>法定代表人（</w:t>
      </w:r>
      <w:r w:rsidRPr="008548CA">
        <w:rPr>
          <w:color w:val="000000"/>
        </w:rPr>
        <w:t>单位负责人</w:t>
      </w:r>
      <w:r w:rsidRPr="008548CA">
        <w:rPr>
          <w:rFonts w:hint="eastAsia"/>
          <w:color w:val="000000"/>
        </w:rPr>
        <w:t>）</w:t>
      </w:r>
      <w:r w:rsidRPr="008548CA">
        <w:rPr>
          <w:color w:val="000000"/>
        </w:rPr>
        <w:t>：            </w:t>
      </w:r>
      <w:r w:rsidRPr="008548CA">
        <w:rPr>
          <w:rFonts w:hint="eastAsia"/>
          <w:color w:val="000000"/>
        </w:rPr>
        <w:t xml:space="preserve">     法定代表人（</w:t>
      </w:r>
      <w:r w:rsidRPr="008548CA">
        <w:rPr>
          <w:color w:val="000000"/>
        </w:rPr>
        <w:t>单位负责人</w:t>
      </w:r>
      <w:r w:rsidRPr="008548CA">
        <w:rPr>
          <w:rFonts w:hint="eastAsia"/>
          <w:color w:val="000000"/>
        </w:rPr>
        <w:t>）</w:t>
      </w:r>
      <w:r w:rsidRPr="008548CA">
        <w:rPr>
          <w:color w:val="000000"/>
        </w:rPr>
        <w:t>：</w:t>
      </w:r>
    </w:p>
    <w:p w:rsidR="008548CA" w:rsidRPr="008548CA" w:rsidRDefault="008548CA" w:rsidP="008548CA">
      <w:pPr>
        <w:pStyle w:val="af"/>
        <w:spacing w:before="75" w:after="75" w:line="360" w:lineRule="auto"/>
        <w:rPr>
          <w:color w:val="000000"/>
        </w:rPr>
      </w:pPr>
      <w:r w:rsidRPr="008548CA">
        <w:rPr>
          <w:color w:val="000000"/>
        </w:rPr>
        <w:t>联系方法：                      联系方法：</w:t>
      </w:r>
    </w:p>
    <w:p w:rsidR="008548CA" w:rsidRPr="008548CA" w:rsidRDefault="008548CA" w:rsidP="008548CA">
      <w:pPr>
        <w:pStyle w:val="af"/>
        <w:spacing w:before="75" w:after="75" w:line="360" w:lineRule="auto"/>
        <w:rPr>
          <w:color w:val="000000"/>
        </w:rPr>
      </w:pPr>
      <w:r w:rsidRPr="008548CA">
        <w:rPr>
          <w:color w:val="000000"/>
        </w:rPr>
        <w:t>开户银行：                      开户银行：</w:t>
      </w:r>
    </w:p>
    <w:p w:rsidR="008548CA" w:rsidRPr="008548CA" w:rsidRDefault="008548CA" w:rsidP="008548CA">
      <w:pPr>
        <w:pStyle w:val="af"/>
        <w:spacing w:before="75" w:after="75" w:line="360" w:lineRule="auto"/>
        <w:rPr>
          <w:color w:val="000000"/>
        </w:rPr>
      </w:pPr>
      <w:r w:rsidRPr="008548CA">
        <w:rPr>
          <w:color w:val="000000"/>
        </w:rPr>
        <w:t>账号：                        账号：</w:t>
      </w:r>
    </w:p>
    <w:p w:rsidR="008548CA" w:rsidRPr="008548CA" w:rsidRDefault="008548CA" w:rsidP="008548CA">
      <w:pPr>
        <w:pStyle w:val="af"/>
        <w:spacing w:before="75" w:after="75" w:line="360" w:lineRule="auto"/>
        <w:rPr>
          <w:color w:val="000000"/>
        </w:rPr>
      </w:pPr>
      <w:r w:rsidRPr="008548CA">
        <w:rPr>
          <w:color w:val="000000"/>
        </w:rPr>
        <w:t> </w:t>
      </w:r>
    </w:p>
    <w:p w:rsidR="008548CA" w:rsidRPr="008548CA" w:rsidRDefault="008548CA" w:rsidP="008548CA">
      <w:pPr>
        <w:pStyle w:val="af"/>
        <w:spacing w:before="75" w:after="75"/>
        <w:rPr>
          <w:color w:val="000000"/>
        </w:rPr>
      </w:pPr>
      <w:r w:rsidRPr="008548CA">
        <w:rPr>
          <w:color w:val="000000"/>
        </w:rPr>
        <w:t> </w:t>
      </w:r>
    </w:p>
    <w:p w:rsidR="008548CA" w:rsidRPr="008548CA" w:rsidRDefault="008548CA" w:rsidP="008548CA">
      <w:pPr>
        <w:pStyle w:val="af"/>
        <w:spacing w:before="75" w:after="75" w:line="360" w:lineRule="auto"/>
        <w:rPr>
          <w:color w:val="000000"/>
        </w:rPr>
      </w:pPr>
      <w:r w:rsidRPr="008548CA">
        <w:rPr>
          <w:color w:val="000000"/>
        </w:rPr>
        <w:t>签订地点：</w:t>
      </w:r>
      <w:r w:rsidRPr="008548CA">
        <w:rPr>
          <w:color w:val="000000"/>
          <w:u w:val="single"/>
        </w:rPr>
        <w:t>                </w:t>
      </w:r>
    </w:p>
    <w:p w:rsidR="008548CA" w:rsidRDefault="008548CA" w:rsidP="008548CA">
      <w:pPr>
        <w:pStyle w:val="a1"/>
        <w:ind w:firstLine="240"/>
      </w:pPr>
      <w:r w:rsidRPr="008548CA">
        <w:rPr>
          <w:rFonts w:ascii="宋体" w:eastAsia="宋体" w:hAnsi="宋体"/>
          <w:color w:val="000000"/>
          <w:sz w:val="24"/>
        </w:rPr>
        <w:t>签订日期：</w:t>
      </w:r>
      <w:r w:rsidRPr="008548CA">
        <w:rPr>
          <w:rFonts w:ascii="宋体" w:eastAsia="宋体" w:hAnsi="宋体"/>
          <w:color w:val="000000"/>
          <w:sz w:val="24"/>
          <w:u w:val="single"/>
        </w:rPr>
        <w:t>    </w:t>
      </w:r>
      <w:r w:rsidRPr="008548CA">
        <w:rPr>
          <w:rFonts w:ascii="宋体" w:eastAsia="宋体" w:hAnsi="宋体"/>
          <w:color w:val="000000"/>
          <w:sz w:val="24"/>
        </w:rPr>
        <w:t>年</w:t>
      </w:r>
      <w:r w:rsidRPr="008548CA">
        <w:rPr>
          <w:rFonts w:ascii="宋体" w:eastAsia="宋体" w:hAnsi="宋体"/>
          <w:color w:val="000000"/>
          <w:sz w:val="24"/>
          <w:u w:val="single"/>
        </w:rPr>
        <w:t>   </w:t>
      </w:r>
      <w:r w:rsidRPr="008548CA">
        <w:rPr>
          <w:rFonts w:ascii="宋体" w:eastAsia="宋体" w:hAnsi="宋体"/>
          <w:color w:val="000000"/>
          <w:sz w:val="24"/>
        </w:rPr>
        <w:t>月</w:t>
      </w:r>
      <w:r w:rsidRPr="008548CA">
        <w:rPr>
          <w:rFonts w:ascii="宋体" w:eastAsia="宋体" w:hAnsi="宋体"/>
          <w:color w:val="000000"/>
          <w:sz w:val="24"/>
          <w:u w:val="single"/>
        </w:rPr>
        <w:t>   </w:t>
      </w:r>
      <w:r w:rsidRPr="008548CA">
        <w:rPr>
          <w:rFonts w:ascii="宋体" w:eastAsia="宋体" w:hAnsi="宋体"/>
          <w:color w:val="000000"/>
          <w:sz w:val="24"/>
        </w:rPr>
        <w:t>日</w:t>
      </w:r>
    </w:p>
    <w:p w:rsidR="008548CA" w:rsidRDefault="008548CA" w:rsidP="008548CA">
      <w:pPr>
        <w:pStyle w:val="a1"/>
        <w:ind w:firstLine="280"/>
      </w:pPr>
    </w:p>
    <w:p w:rsidR="008548CA" w:rsidRDefault="008548CA" w:rsidP="008548CA">
      <w:pPr>
        <w:pStyle w:val="a1"/>
        <w:ind w:firstLine="280"/>
      </w:pPr>
    </w:p>
    <w:p w:rsidR="008548CA" w:rsidRDefault="008548CA" w:rsidP="008548CA">
      <w:pPr>
        <w:pStyle w:val="a1"/>
        <w:ind w:firstLine="280"/>
      </w:pPr>
    </w:p>
    <w:p w:rsidR="008548CA" w:rsidRPr="008548CA" w:rsidRDefault="008548CA" w:rsidP="008548CA">
      <w:pPr>
        <w:pStyle w:val="a1"/>
        <w:ind w:firstLine="280"/>
      </w:pPr>
    </w:p>
    <w:p w:rsidR="00A94D79" w:rsidRDefault="00DE020C">
      <w:pPr>
        <w:pStyle w:val="11"/>
        <w:spacing w:line="360" w:lineRule="auto"/>
        <w:contextualSpacing/>
        <w:jc w:val="center"/>
        <w:rPr>
          <w:rFonts w:hAnsi="宋体" w:cs="宋体"/>
          <w:b/>
          <w:sz w:val="36"/>
          <w:szCs w:val="36"/>
        </w:rPr>
      </w:pPr>
      <w:r>
        <w:rPr>
          <w:rFonts w:hAnsi="宋体" w:cs="宋体" w:hint="eastAsia"/>
          <w:b/>
          <w:sz w:val="36"/>
          <w:szCs w:val="36"/>
        </w:rPr>
        <w:lastRenderedPageBreak/>
        <w:t>第八章 投标文件有关格式</w:t>
      </w:r>
    </w:p>
    <w:p w:rsidR="00A94D79" w:rsidRPr="00C43B64" w:rsidRDefault="00DE020C" w:rsidP="00C43B64">
      <w:pPr>
        <w:autoSpaceDE w:val="0"/>
        <w:autoSpaceDN w:val="0"/>
        <w:adjustRightInd w:val="0"/>
        <w:spacing w:line="700" w:lineRule="exact"/>
        <w:jc w:val="center"/>
        <w:rPr>
          <w:rStyle w:val="2Char"/>
          <w:rFonts w:ascii="宋体" w:eastAsia="宋体" w:hAnsi="宋体" w:cs="宋体"/>
          <w:sz w:val="36"/>
          <w:szCs w:val="36"/>
        </w:rPr>
      </w:pPr>
      <w:r>
        <w:rPr>
          <w:rFonts w:ascii="宋体" w:hAnsi="宋体" w:cs="宋体" w:hint="eastAsia"/>
          <w:b/>
          <w:kern w:val="0"/>
          <w:sz w:val="36"/>
          <w:szCs w:val="36"/>
        </w:rPr>
        <w:t>（如涉及本项目的提供）</w:t>
      </w:r>
      <w:bookmarkStart w:id="2" w:name="_Toc174185203"/>
      <w:bookmarkStart w:id="3" w:name="_Toc186274126"/>
      <w:bookmarkStart w:id="4" w:name="_Toc184023138"/>
      <w:r>
        <w:rPr>
          <w:rFonts w:ascii="宋体" w:hAnsi="宋体" w:cs="宋体" w:hint="eastAsia"/>
          <w:b/>
          <w:kern w:val="0"/>
          <w:sz w:val="36"/>
          <w:szCs w:val="36"/>
        </w:rPr>
        <w:t xml:space="preserve"> </w:t>
      </w:r>
    </w:p>
    <w:p w:rsidR="00A94D79" w:rsidRDefault="00DE020C">
      <w:pPr>
        <w:autoSpaceDE w:val="0"/>
        <w:autoSpaceDN w:val="0"/>
        <w:adjustRightInd w:val="0"/>
        <w:spacing w:line="700" w:lineRule="exact"/>
        <w:jc w:val="center"/>
        <w:rPr>
          <w:rStyle w:val="2Char"/>
          <w:rFonts w:ascii="宋体" w:eastAsia="宋体" w:hAnsi="宋体" w:cs="宋体"/>
          <w:sz w:val="36"/>
          <w:szCs w:val="36"/>
        </w:rPr>
      </w:pPr>
      <w:r>
        <w:rPr>
          <w:rStyle w:val="2Char"/>
          <w:rFonts w:ascii="宋体" w:hAnsi="宋体" w:hint="eastAsia"/>
        </w:rPr>
        <w:t xml:space="preserve">                               </w:t>
      </w:r>
      <w:r>
        <w:rPr>
          <w:rStyle w:val="2Char"/>
          <w:rFonts w:ascii="宋体" w:hAnsi="宋体" w:hint="eastAsia"/>
        </w:rPr>
        <w:t>正本或副本</w:t>
      </w:r>
    </w:p>
    <w:p w:rsidR="00A94D79" w:rsidRDefault="00A94D79">
      <w:pPr>
        <w:jc w:val="left"/>
        <w:rPr>
          <w:rStyle w:val="2Char"/>
          <w:rFonts w:ascii="宋体" w:hAnsi="宋体"/>
        </w:rPr>
      </w:pPr>
    </w:p>
    <w:p w:rsidR="00A94D79" w:rsidRDefault="00A94D79">
      <w:pPr>
        <w:rPr>
          <w:rFonts w:ascii="宋体" w:hAnsi="宋体" w:cs="微软雅黑"/>
          <w:sz w:val="28"/>
          <w:szCs w:val="28"/>
          <w:u w:val="single"/>
        </w:rPr>
      </w:pPr>
    </w:p>
    <w:p w:rsidR="00A94D79" w:rsidRDefault="00DE020C">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A94D79" w:rsidRDefault="00A94D79">
      <w:pPr>
        <w:jc w:val="center"/>
        <w:rPr>
          <w:rFonts w:ascii="宋体" w:hAnsi="宋体" w:cs="微软雅黑"/>
          <w:sz w:val="28"/>
          <w:szCs w:val="28"/>
          <w:u w:val="single"/>
        </w:rPr>
      </w:pPr>
    </w:p>
    <w:p w:rsidR="00A94D79" w:rsidRDefault="00A94D79">
      <w:pPr>
        <w:rPr>
          <w:rFonts w:ascii="宋体" w:hAnsi="宋体" w:cs="微软雅黑"/>
          <w:sz w:val="20"/>
          <w:szCs w:val="20"/>
        </w:rPr>
      </w:pPr>
    </w:p>
    <w:p w:rsidR="00A94D79" w:rsidRDefault="00A94D79">
      <w:pPr>
        <w:rPr>
          <w:rFonts w:ascii="宋体" w:hAnsi="宋体" w:cs="微软雅黑"/>
          <w:sz w:val="20"/>
          <w:szCs w:val="20"/>
        </w:rPr>
      </w:pPr>
    </w:p>
    <w:p w:rsidR="00A94D79" w:rsidRDefault="00DE020C">
      <w:pPr>
        <w:jc w:val="center"/>
        <w:rPr>
          <w:rFonts w:ascii="宋体" w:hAnsi="宋体" w:cs="微软雅黑"/>
          <w:sz w:val="72"/>
          <w:szCs w:val="72"/>
        </w:rPr>
      </w:pPr>
      <w:r>
        <w:rPr>
          <w:rFonts w:ascii="宋体" w:hAnsi="宋体" w:cs="微软雅黑" w:hint="eastAsia"/>
          <w:sz w:val="72"/>
          <w:szCs w:val="72"/>
        </w:rPr>
        <w:t>投 标 文 件</w:t>
      </w:r>
    </w:p>
    <w:p w:rsidR="00A94D79" w:rsidRDefault="00A94D79">
      <w:pPr>
        <w:rPr>
          <w:rFonts w:ascii="宋体" w:hAnsi="宋体" w:cs="微软雅黑"/>
          <w:sz w:val="28"/>
          <w:szCs w:val="28"/>
        </w:rPr>
      </w:pPr>
    </w:p>
    <w:p w:rsidR="00A94D79" w:rsidRDefault="00DE020C">
      <w:pPr>
        <w:ind w:firstLineChars="1100" w:firstLine="3080"/>
        <w:rPr>
          <w:rFonts w:ascii="宋体" w:hAnsi="宋体" w:cs="微软雅黑"/>
          <w:sz w:val="28"/>
          <w:szCs w:val="28"/>
        </w:rPr>
      </w:pPr>
      <w:r>
        <w:rPr>
          <w:rFonts w:ascii="宋体" w:hAnsi="宋体" w:cs="微软雅黑" w:hint="eastAsia"/>
          <w:sz w:val="28"/>
          <w:szCs w:val="28"/>
        </w:rPr>
        <w:t>项目编号：</w:t>
      </w:r>
    </w:p>
    <w:p w:rsidR="00A94D79" w:rsidRDefault="00A94D79">
      <w:pPr>
        <w:rPr>
          <w:rFonts w:ascii="宋体" w:hAnsi="宋体" w:cs="微软雅黑"/>
          <w:sz w:val="28"/>
          <w:szCs w:val="28"/>
        </w:rPr>
      </w:pPr>
    </w:p>
    <w:p w:rsidR="00A94D79" w:rsidRDefault="00A94D79">
      <w:pPr>
        <w:rPr>
          <w:rFonts w:ascii="宋体" w:hAnsi="宋体" w:cs="微软雅黑"/>
          <w:sz w:val="28"/>
          <w:szCs w:val="28"/>
        </w:rPr>
      </w:pPr>
    </w:p>
    <w:p w:rsidR="00A94D79" w:rsidRDefault="00A94D79">
      <w:pPr>
        <w:rPr>
          <w:rFonts w:ascii="宋体" w:hAnsi="宋体" w:cs="微软雅黑"/>
          <w:sz w:val="28"/>
          <w:szCs w:val="28"/>
        </w:rPr>
      </w:pPr>
    </w:p>
    <w:p w:rsidR="00A94D79" w:rsidRDefault="00A94D79">
      <w:pPr>
        <w:pStyle w:val="a1"/>
        <w:ind w:firstLine="280"/>
        <w:rPr>
          <w:rFonts w:hAnsi="宋体" w:cs="微软雅黑"/>
          <w:szCs w:val="28"/>
        </w:rPr>
      </w:pPr>
    </w:p>
    <w:p w:rsidR="00A94D79" w:rsidRDefault="00A94D79">
      <w:pPr>
        <w:pStyle w:val="a1"/>
        <w:ind w:firstLine="280"/>
        <w:rPr>
          <w:rFonts w:hAnsi="宋体" w:cs="微软雅黑"/>
          <w:szCs w:val="28"/>
        </w:rPr>
      </w:pPr>
    </w:p>
    <w:p w:rsidR="00A94D79" w:rsidRDefault="00A94D79">
      <w:pPr>
        <w:pStyle w:val="a1"/>
        <w:ind w:firstLine="280"/>
        <w:rPr>
          <w:rFonts w:hAnsi="宋体" w:cs="微软雅黑"/>
          <w:szCs w:val="28"/>
        </w:rPr>
      </w:pPr>
    </w:p>
    <w:p w:rsidR="00A94D79" w:rsidRDefault="00DE020C">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A94D79" w:rsidRDefault="00DE020C">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A94D79" w:rsidRDefault="00A94D79">
      <w:pPr>
        <w:pStyle w:val="a1"/>
        <w:ind w:firstLine="280"/>
      </w:pPr>
    </w:p>
    <w:p w:rsidR="00A94D79" w:rsidRPr="00C43B64" w:rsidRDefault="00DE020C" w:rsidP="00C43B64">
      <w:pPr>
        <w:ind w:firstLineChars="1200" w:firstLine="3360"/>
        <w:rPr>
          <w:rFonts w:ascii="宋体" w:hAnsi="宋体" w:cs="微软雅黑"/>
          <w:sz w:val="28"/>
          <w:szCs w:val="28"/>
        </w:rPr>
      </w:pPr>
      <w:r>
        <w:rPr>
          <w:rFonts w:ascii="宋体" w:hAnsi="宋体" w:cs="微软雅黑" w:hint="eastAsia"/>
          <w:sz w:val="28"/>
          <w:szCs w:val="28"/>
        </w:rPr>
        <w:t>年   月   日</w:t>
      </w:r>
    </w:p>
    <w:bookmarkEnd w:id="2"/>
    <w:bookmarkEnd w:id="3"/>
    <w:bookmarkEnd w:id="4"/>
    <w:p w:rsidR="00A94D79" w:rsidRDefault="00DE020C">
      <w:pPr>
        <w:pStyle w:val="260"/>
        <w:numPr>
          <w:ilvl w:val="0"/>
          <w:numId w:val="0"/>
        </w:numPr>
        <w:tabs>
          <w:tab w:val="left" w:pos="660"/>
        </w:tabs>
        <w:snapToGrid w:val="0"/>
        <w:spacing w:before="0" w:line="400" w:lineRule="exact"/>
        <w:jc w:val="center"/>
        <w:rPr>
          <w:rFonts w:cs="黑体"/>
          <w:color w:val="auto"/>
          <w:kern w:val="2"/>
          <w:sz w:val="28"/>
          <w:szCs w:val="28"/>
          <w:lang w:val="zh-CN"/>
        </w:rPr>
      </w:pPr>
      <w:r>
        <w:rPr>
          <w:rFonts w:cs="黑体" w:hint="eastAsia"/>
          <w:color w:val="auto"/>
          <w:kern w:val="2"/>
          <w:sz w:val="28"/>
          <w:szCs w:val="28"/>
          <w:lang w:val="zh-CN"/>
        </w:rPr>
        <w:lastRenderedPageBreak/>
        <w:t>一、投标人应答索引表</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A94D79">
        <w:tc>
          <w:tcPr>
            <w:tcW w:w="468"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开标一览表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投标函</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A94D79" w:rsidRDefault="00DE020C">
            <w:pPr>
              <w:pStyle w:val="11"/>
              <w:kinsoku w:val="0"/>
              <w:spacing w:line="320" w:lineRule="exact"/>
              <w:rPr>
                <w:rFonts w:hAnsi="宋体"/>
                <w:szCs w:val="21"/>
              </w:rPr>
            </w:pPr>
            <w:r>
              <w:rPr>
                <w:rFonts w:hAnsi="宋体" w:cs="宋体" w:hint="eastAsia"/>
                <w:bCs/>
                <w:szCs w:val="21"/>
                <w:lang w:val="zh-CN"/>
              </w:rPr>
              <w:t>法定代表人（单位负责人）</w:t>
            </w:r>
            <w:r>
              <w:rPr>
                <w:rFonts w:hAnsi="宋体" w:cs="宋体"/>
                <w:bCs/>
                <w:szCs w:val="21"/>
                <w:lang w:val="zh-CN"/>
              </w:rPr>
              <w:t>资</w:t>
            </w:r>
            <w:r>
              <w:rPr>
                <w:rFonts w:hAnsi="宋体" w:cs="宋体" w:hint="eastAsia"/>
                <w:bCs/>
                <w:szCs w:val="21"/>
                <w:lang w:val="zh-CN"/>
              </w:rPr>
              <w:t>格</w:t>
            </w:r>
            <w:r>
              <w:rPr>
                <w:rFonts w:hAnsi="宋体" w:cs="宋体"/>
                <w:bCs/>
                <w:szCs w:val="21"/>
                <w:lang w:val="zh-CN"/>
              </w:rPr>
              <w:t>证</w:t>
            </w:r>
            <w:r>
              <w:rPr>
                <w:rFonts w:hAnsi="宋体" w:cs="宋体" w:hint="eastAsia"/>
                <w:bCs/>
                <w:szCs w:val="21"/>
                <w:lang w:val="zh-CN"/>
              </w:rPr>
              <w:t>明</w:t>
            </w:r>
            <w:r>
              <w:rPr>
                <w:rFonts w:hAnsi="宋体" w:cs="宋体"/>
                <w:bCs/>
                <w:szCs w:val="21"/>
                <w:lang w:val="zh-CN"/>
              </w:rPr>
              <w:t>书</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营业执照等证明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bCs/>
                <w:szCs w:val="21"/>
              </w:rPr>
              <w:t>依法纳税凭据</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94D79" w:rsidRDefault="00DE020C">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A94D79" w:rsidRDefault="00DE020C">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94D79" w:rsidRDefault="00DE020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94D79" w:rsidRDefault="00DE020C">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268" w:type="dxa"/>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pStyle w:val="11"/>
              <w:kinsoku w:val="0"/>
              <w:spacing w:line="320" w:lineRule="exact"/>
              <w:rPr>
                <w:rFonts w:hAnsi="宋体" w:cs="微软雅黑"/>
                <w:bCs/>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268" w:type="dxa"/>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pStyle w:val="11"/>
              <w:kinsoku w:val="0"/>
              <w:spacing w:line="320" w:lineRule="exact"/>
              <w:rPr>
                <w:rFonts w:hAnsi="宋体" w:cs="微软雅黑"/>
                <w:bCs/>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977" w:type="dxa"/>
            <w:gridSpan w:val="3"/>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hint="eastAsia"/>
                <w:bCs/>
                <w:szCs w:val="21"/>
              </w:rPr>
              <w:t>投标人相关承诺函或声明</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A94D79" w:rsidRDefault="00DE020C">
            <w:pPr>
              <w:pStyle w:val="11"/>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宋体" w:hint="eastAsia"/>
                <w:bCs/>
                <w:szCs w:val="21"/>
                <w:lang w:val="zh-CN"/>
              </w:rPr>
              <w:t>投标承诺函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宋体" w:hint="eastAsia"/>
                <w:bCs/>
                <w:szCs w:val="21"/>
                <w:lang w:val="zh-CN"/>
              </w:rPr>
              <w:t>联合体协议</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宋体" w:hint="eastAsia"/>
                <w:bCs/>
                <w:szCs w:val="21"/>
                <w:lang w:val="zh-CN"/>
              </w:rPr>
              <w:t>投标人与参加本项目投标的其他供应商之间，单位负责人不为同一人并且不</w:t>
            </w:r>
            <w:r>
              <w:rPr>
                <w:rFonts w:hAnsi="宋体" w:cs="宋体" w:hint="eastAsia"/>
                <w:bCs/>
                <w:szCs w:val="21"/>
                <w:lang w:val="zh-CN"/>
              </w:rPr>
              <w:lastRenderedPageBreak/>
              <w:t>存在直接控股、管理关系承诺函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lastRenderedPageBreak/>
              <w:t>16</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仿宋_GB2312" w:hint="eastAsia"/>
                <w:szCs w:val="21"/>
                <w:lang w:val="zh-CN"/>
              </w:rPr>
              <w:t>投标人未为本项目提供整体设计、规范编制或者项目管理、监理、检测等服务承诺函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doub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A94D79" w:rsidRDefault="00A94D79">
            <w:pPr>
              <w:jc w:val="center"/>
              <w:rPr>
                <w:szCs w:val="21"/>
              </w:rPr>
            </w:pPr>
          </w:p>
        </w:tc>
        <w:tc>
          <w:tcPr>
            <w:tcW w:w="1560" w:type="dxa"/>
            <w:tcBorders>
              <w:top w:val="double" w:sz="4" w:space="0" w:color="auto"/>
            </w:tcBorders>
            <w:vAlign w:val="center"/>
          </w:tcPr>
          <w:p w:rsidR="00A94D79" w:rsidRDefault="00A94D79">
            <w:pPr>
              <w:snapToGrid w:val="0"/>
              <w:spacing w:line="400" w:lineRule="exact"/>
              <w:rPr>
                <w:rFonts w:ascii="宋体" w:hAnsi="宋体" w:cs="微软雅黑"/>
                <w:szCs w:val="21"/>
              </w:rPr>
            </w:pPr>
          </w:p>
        </w:tc>
        <w:tc>
          <w:tcPr>
            <w:tcW w:w="2018" w:type="dxa"/>
            <w:tcBorders>
              <w:top w:val="double" w:sz="4" w:space="0" w:color="auto"/>
            </w:tcBorders>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A94D79" w:rsidRDefault="00A94D79">
            <w:pPr>
              <w:jc w:val="center"/>
              <w:rPr>
                <w:szCs w:val="21"/>
              </w:rPr>
            </w:pPr>
          </w:p>
        </w:tc>
        <w:tc>
          <w:tcPr>
            <w:tcW w:w="1560" w:type="dxa"/>
            <w:tcBorders>
              <w:top w:val="single" w:sz="4" w:space="0" w:color="auto"/>
            </w:tcBorders>
            <w:vAlign w:val="center"/>
          </w:tcPr>
          <w:p w:rsidR="00A94D79" w:rsidRDefault="00A94D79">
            <w:pPr>
              <w:snapToGrid w:val="0"/>
              <w:spacing w:line="400" w:lineRule="exact"/>
              <w:rPr>
                <w:rFonts w:ascii="宋体" w:hAnsi="宋体" w:cs="微软雅黑"/>
                <w:szCs w:val="21"/>
              </w:rPr>
            </w:pPr>
          </w:p>
        </w:tc>
        <w:tc>
          <w:tcPr>
            <w:tcW w:w="2018" w:type="dxa"/>
            <w:tcBorders>
              <w:top w:val="single" w:sz="4" w:space="0" w:color="auto"/>
            </w:tcBorders>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优先采购环境标志产品政府采购品目清单情况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仿宋_GB2312" w:hint="eastAsia"/>
                <w:szCs w:val="21"/>
                <w:lang w:val="zh-CN"/>
              </w:rPr>
              <w:t>残疾人福利性单位声明函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814"/>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宋体" w:hint="eastAsia"/>
                <w:bCs/>
                <w:szCs w:val="21"/>
                <w:lang w:val="zh-CN"/>
              </w:rPr>
              <w:t>所投产品符合国家强制性要求承诺函</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A94D79" w:rsidRDefault="00DE020C">
            <w:pPr>
              <w:pStyle w:val="11"/>
              <w:kinsoku w:val="0"/>
              <w:spacing w:line="320" w:lineRule="exact"/>
              <w:rPr>
                <w:rFonts w:hAnsi="宋体" w:cs="宋体"/>
                <w:szCs w:val="21"/>
              </w:rPr>
            </w:pPr>
            <w:r>
              <w:rPr>
                <w:rFonts w:hAnsi="宋体" w:cs="宋体"/>
                <w:szCs w:val="21"/>
              </w:rPr>
              <w:t>信息安全产品强制性认证</w:t>
            </w: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宋体"/>
                <w:bCs/>
                <w:szCs w:val="21"/>
                <w:lang w:val="zh-CN"/>
              </w:rPr>
            </w:pPr>
            <w:r>
              <w:rPr>
                <w:rFonts w:hAnsi="宋体" w:cs="宋体" w:hint="eastAsia"/>
                <w:szCs w:val="21"/>
              </w:rPr>
              <w:t>认证机构颁发的认证证书</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Merge/>
            <w:vAlign w:val="center"/>
          </w:tcPr>
          <w:p w:rsidR="00A94D79" w:rsidRDefault="00A94D7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94D79" w:rsidRDefault="00A94D79">
            <w:pPr>
              <w:pStyle w:val="11"/>
              <w:kinsoku w:val="0"/>
              <w:spacing w:line="320" w:lineRule="exact"/>
              <w:rPr>
                <w:rFonts w:hAnsi="宋体" w:cs="宋体"/>
                <w:bCs/>
                <w:szCs w:val="21"/>
                <w:lang w:val="zh-CN"/>
              </w:rPr>
            </w:pP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宋体"/>
                <w:bCs/>
                <w:szCs w:val="21"/>
                <w:lang w:val="zh-CN"/>
              </w:rPr>
            </w:pPr>
            <w:r>
              <w:rPr>
                <w:rFonts w:hAnsi="宋体" w:cs="宋体" w:hint="eastAsia"/>
                <w:szCs w:val="21"/>
              </w:rPr>
              <w:t>中国信息安全认证中心官网产品查询结果截图</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bottom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single" w:sz="4" w:space="0" w:color="auto"/>
              <w:bottom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扶贫部门出具的聘用建档立卡贫困人员身份证明</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建档立卡贫困人员社保材料</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bl>
    <w:p w:rsidR="00A94D79" w:rsidRDefault="00DE020C" w:rsidP="001E679D">
      <w:pPr>
        <w:tabs>
          <w:tab w:val="left" w:pos="1260"/>
        </w:tabs>
        <w:autoSpaceDE w:val="0"/>
        <w:autoSpaceDN w:val="0"/>
        <w:adjustRightInd w:val="0"/>
        <w:spacing w:line="360" w:lineRule="auto"/>
        <w:ind w:left="422"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A94D79" w:rsidRDefault="00DE020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A94D79" w:rsidRDefault="00DE020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③本表序号29请根据所投产品提供证书或截图情况填写其中一项即可。</w:t>
      </w:r>
    </w:p>
    <w:p w:rsidR="00A94D79" w:rsidRDefault="00DE020C">
      <w:pPr>
        <w:pStyle w:val="11"/>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Pr>
          <w:rFonts w:ascii="楷体" w:eastAsia="楷体" w:hAnsi="楷体"/>
          <w:color w:val="000000"/>
          <w:sz w:val="24"/>
        </w:rPr>
        <w:instrText xml:space="preserve"> </w:instrText>
      </w:r>
      <w:r>
        <w:rPr>
          <w:rFonts w:ascii="楷体" w:eastAsia="楷体" w:hAnsi="楷体" w:hint="eastAsia"/>
          <w:color w:val="000000"/>
          <w:sz w:val="24"/>
        </w:rPr>
        <w:instrText>= 4 \* GB3</w:instrText>
      </w:r>
      <w:r>
        <w:rPr>
          <w:rFonts w:ascii="楷体" w:eastAsia="楷体" w:hAnsi="楷体"/>
          <w:color w:val="000000"/>
          <w:sz w:val="24"/>
        </w:rPr>
        <w:instrText xml:space="preserve"> </w:instrText>
      </w:r>
      <w:r>
        <w:rPr>
          <w:rFonts w:ascii="楷体" w:eastAsia="楷体" w:hAnsi="楷体"/>
          <w:color w:val="000000"/>
          <w:sz w:val="24"/>
        </w:rPr>
        <w:fldChar w:fldCharType="separate"/>
      </w:r>
      <w:r>
        <w:rPr>
          <w:rFonts w:ascii="楷体" w:eastAsia="楷体" w:hAnsi="楷体" w:hint="eastAsia"/>
          <w:color w:val="000000"/>
          <w:sz w:val="24"/>
        </w:rPr>
        <w:t>④</w:t>
      </w:r>
      <w:r>
        <w:rPr>
          <w:rFonts w:ascii="楷体" w:eastAsia="楷体" w:hAnsi="楷体"/>
          <w:color w:val="000000"/>
          <w:sz w:val="24"/>
        </w:rPr>
        <w:fldChar w:fldCharType="end"/>
      </w:r>
      <w:r>
        <w:rPr>
          <w:rFonts w:ascii="楷体" w:eastAsia="楷体" w:hAnsi="楷体" w:hint="eastAsia"/>
          <w:color w:val="000000"/>
          <w:sz w:val="24"/>
        </w:rPr>
        <w:t>本表序号30～32仅适用于物业项目。</w:t>
      </w:r>
      <w:r>
        <w:rPr>
          <w:rFonts w:hAnsi="宋体"/>
          <w:b/>
          <w:snapToGrid w:val="0"/>
          <w:sz w:val="36"/>
          <w:szCs w:val="36"/>
        </w:rPr>
        <w:br w:type="page"/>
      </w:r>
      <w:r>
        <w:rPr>
          <w:rFonts w:hAnsi="宋体" w:hint="eastAsia"/>
          <w:b/>
          <w:snapToGrid w:val="0"/>
          <w:sz w:val="36"/>
          <w:szCs w:val="36"/>
        </w:rPr>
        <w:lastRenderedPageBreak/>
        <w:t>二、开标一览表</w:t>
      </w:r>
    </w:p>
    <w:p w:rsidR="00A94D79" w:rsidRDefault="00A94D79" w:rsidP="001E679D">
      <w:pPr>
        <w:spacing w:before="50" w:afterLines="50" w:after="156" w:line="360" w:lineRule="auto"/>
        <w:contextualSpacing/>
        <w:jc w:val="left"/>
        <w:rPr>
          <w:rFonts w:ascii="宋体" w:hAnsi="宋体"/>
          <w:color w:val="000000"/>
          <w:sz w:val="24"/>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firstRow="1" w:lastRow="0" w:firstColumn="1" w:lastColumn="0" w:noHBand="0" w:noVBand="1"/>
      </w:tblPr>
      <w:tblGrid>
        <w:gridCol w:w="845"/>
        <w:gridCol w:w="1843"/>
        <w:gridCol w:w="3685"/>
        <w:gridCol w:w="1843"/>
        <w:gridCol w:w="1294"/>
      </w:tblGrid>
      <w:tr w:rsidR="00A94D79">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A94D79">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r>
      <w:tr w:rsidR="00A94D79">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Pr>
          <w:rFonts w:ascii="宋体" w:hAnsi="宋体" w:cs="宋体" w:hint="eastAsia"/>
          <w:sz w:val="24"/>
          <w:lang w:val="zh-CN"/>
        </w:rPr>
        <w:t>（公章）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A94D79" w:rsidRDefault="00DE020C">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A94D79" w:rsidRDefault="00A94D79">
      <w:pPr>
        <w:pStyle w:val="a1"/>
        <w:ind w:firstLine="280"/>
        <w:rPr>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hAnsi="宋体" w:cs="黑体"/>
          <w:b/>
          <w:bCs/>
          <w:sz w:val="36"/>
          <w:szCs w:val="36"/>
          <w:lang w:val="zh-CN"/>
        </w:rPr>
      </w:pPr>
    </w:p>
    <w:p w:rsidR="00A94D79" w:rsidRDefault="00DE020C">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A94D79" w:rsidRDefault="00DE020C">
      <w:pPr>
        <w:widowControl/>
        <w:jc w:val="center"/>
        <w:rPr>
          <w:rFonts w:ascii="宋体" w:hAnsi="宋体"/>
          <w:b/>
          <w:snapToGrid w:val="0"/>
          <w:kern w:val="0"/>
          <w:sz w:val="32"/>
          <w:szCs w:val="32"/>
        </w:rPr>
      </w:pPr>
      <w:r>
        <w:rPr>
          <w:rFonts w:ascii="宋体" w:hAnsi="宋体" w:hint="eastAsia"/>
          <w:b/>
          <w:snapToGrid w:val="0"/>
          <w:kern w:val="0"/>
          <w:sz w:val="32"/>
          <w:szCs w:val="32"/>
        </w:rPr>
        <w:t>3.1 投 标 函</w:t>
      </w:r>
    </w:p>
    <w:p w:rsidR="00A94D79" w:rsidRDefault="00DE020C">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A94D79" w:rsidRDefault="00DE020C">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A94D79" w:rsidRDefault="00DE020C">
      <w:pPr>
        <w:pStyle w:val="11"/>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A94D79" w:rsidRDefault="00DE020C">
      <w:pPr>
        <w:pStyle w:val="11"/>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A94D79" w:rsidRDefault="00DE020C">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A94D79" w:rsidRDefault="00DE020C">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94D79" w:rsidRDefault="00DE020C">
      <w:pPr>
        <w:pStyle w:val="af"/>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94D79" w:rsidRDefault="00DE020C">
      <w:pPr>
        <w:pStyle w:val="af"/>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94D79" w:rsidRDefault="00DE020C">
      <w:pPr>
        <w:pStyle w:val="af"/>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94D79" w:rsidRDefault="00DE020C">
      <w:pPr>
        <w:pStyle w:val="af"/>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A94D79" w:rsidRDefault="00DE020C">
      <w:pPr>
        <w:pStyle w:val="af"/>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A94D79" w:rsidRDefault="00DE020C">
      <w:pPr>
        <w:pStyle w:val="11"/>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A94D79" w:rsidRDefault="00DE020C">
      <w:pPr>
        <w:pStyle w:val="11"/>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A94D79" w:rsidRDefault="00DE020C">
      <w:pPr>
        <w:pStyle w:val="11"/>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A94D79" w:rsidRDefault="00DE020C">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A94D79" w:rsidRDefault="00DE020C">
      <w:pPr>
        <w:pStyle w:val="11"/>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A94D79" w:rsidRDefault="00DE020C">
      <w:pPr>
        <w:pStyle w:val="11"/>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A94D79" w:rsidRDefault="00A94D79">
      <w:pPr>
        <w:pStyle w:val="11"/>
        <w:snapToGrid w:val="0"/>
        <w:spacing w:line="360" w:lineRule="auto"/>
        <w:rPr>
          <w:rFonts w:hAnsi="宋体"/>
          <w:szCs w:val="24"/>
        </w:rPr>
      </w:pPr>
    </w:p>
    <w:p w:rsidR="00A94D79" w:rsidRDefault="00DE020C">
      <w:pPr>
        <w:pStyle w:val="11"/>
        <w:snapToGrid w:val="0"/>
        <w:spacing w:line="360" w:lineRule="auto"/>
        <w:rPr>
          <w:rFonts w:hAnsi="宋体" w:cs="Courier New"/>
          <w:kern w:val="2"/>
          <w:sz w:val="24"/>
          <w:szCs w:val="24"/>
        </w:rPr>
      </w:pPr>
      <w:r>
        <w:rPr>
          <w:rFonts w:hAnsi="宋体" w:cs="Courier New" w:hint="eastAsia"/>
          <w:kern w:val="2"/>
          <w:sz w:val="24"/>
          <w:szCs w:val="24"/>
        </w:rPr>
        <w:t>所有与本招标有关的一切正式往来请寄：</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务：</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A94D79">
      <w:pPr>
        <w:adjustRightInd w:val="0"/>
        <w:snapToGrid w:val="0"/>
        <w:spacing w:line="360" w:lineRule="auto"/>
        <w:rPr>
          <w:rFonts w:ascii="宋体" w:hAnsi="宋体" w:cs="Courier New"/>
          <w:sz w:val="24"/>
        </w:rPr>
      </w:pPr>
    </w:p>
    <w:p w:rsidR="00A94D79" w:rsidRDefault="00A94D79">
      <w:pPr>
        <w:adjustRightInd w:val="0"/>
        <w:snapToGrid w:val="0"/>
        <w:spacing w:line="360" w:lineRule="auto"/>
        <w:rPr>
          <w:rFonts w:ascii="宋体" w:hAnsi="宋体" w:cs="Courier New"/>
          <w:sz w:val="24"/>
        </w:rPr>
      </w:pP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A94D79" w:rsidRDefault="00A94D79">
      <w:pPr>
        <w:autoSpaceDE w:val="0"/>
        <w:autoSpaceDN w:val="0"/>
        <w:adjustRightInd w:val="0"/>
        <w:spacing w:line="480" w:lineRule="auto"/>
        <w:ind w:firstLineChars="257" w:firstLine="617"/>
        <w:rPr>
          <w:rFonts w:ascii="宋体" w:hAnsi="宋体"/>
          <w:color w:val="000000"/>
          <w:sz w:val="24"/>
        </w:rPr>
      </w:pPr>
    </w:p>
    <w:p w:rsidR="00A94D79" w:rsidRDefault="00DE020C">
      <w:pPr>
        <w:pStyle w:val="13"/>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A94D79" w:rsidRDefault="00DE020C">
      <w:pPr>
        <w:pStyle w:val="13"/>
        <w:spacing w:line="480" w:lineRule="auto"/>
        <w:ind w:firstLineChars="225" w:firstLine="540"/>
        <w:jc w:val="left"/>
        <w:rPr>
          <w:rFonts w:hAnsi="宋体"/>
          <w:color w:val="000000"/>
        </w:rPr>
      </w:pPr>
      <w:r>
        <w:rPr>
          <w:rFonts w:hAnsi="宋体" w:hint="eastAsia"/>
          <w:color w:val="000000"/>
        </w:rPr>
        <w:t>地址：</w:t>
      </w:r>
    </w:p>
    <w:p w:rsidR="00A94D79" w:rsidRDefault="00DE020C">
      <w:pPr>
        <w:pStyle w:val="13"/>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A94D79" w:rsidRDefault="00DE020C">
      <w:pPr>
        <w:pStyle w:val="13"/>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A94D79" w:rsidRDefault="00DE020C">
      <w:pPr>
        <w:pStyle w:val="13"/>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A94D79" w:rsidRDefault="00A94D79">
      <w:pPr>
        <w:pStyle w:val="13"/>
        <w:spacing w:line="480" w:lineRule="auto"/>
        <w:ind w:firstLineChars="225" w:firstLine="540"/>
        <w:jc w:val="left"/>
        <w:rPr>
          <w:rFonts w:hAnsi="宋体"/>
          <w:color w:val="000000"/>
        </w:rPr>
      </w:pPr>
    </w:p>
    <w:p w:rsidR="00A94D79" w:rsidRDefault="00A94D79">
      <w:pPr>
        <w:pStyle w:val="13"/>
        <w:spacing w:line="480" w:lineRule="auto"/>
        <w:ind w:firstLineChars="225" w:firstLine="540"/>
        <w:jc w:val="left"/>
        <w:rPr>
          <w:rFonts w:hAnsi="宋体"/>
          <w:color w:val="000000"/>
        </w:rPr>
      </w:pPr>
    </w:p>
    <w:p w:rsidR="00A94D79" w:rsidRDefault="00DE020C">
      <w:pPr>
        <w:pStyle w:val="13"/>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A94D79" w:rsidRDefault="00A94D79">
      <w:pPr>
        <w:pStyle w:val="13"/>
        <w:spacing w:line="480" w:lineRule="auto"/>
        <w:ind w:leftChars="-256" w:left="-538" w:firstLineChars="257" w:firstLine="617"/>
        <w:jc w:val="center"/>
        <w:rPr>
          <w:rFonts w:hAnsi="宋体"/>
          <w:bCs/>
          <w:color w:val="000000"/>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DE020C">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A94D79" w:rsidRDefault="00DE020C">
      <w:pPr>
        <w:pStyle w:val="14"/>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A94D79" w:rsidRDefault="00A94D79">
      <w:pPr>
        <w:pStyle w:val="15"/>
        <w:spacing w:line="480" w:lineRule="auto"/>
        <w:rPr>
          <w:rFonts w:ascii="宋体" w:hAnsi="宋体" w:cs="Arial"/>
          <w:color w:val="000000"/>
        </w:rPr>
      </w:pPr>
    </w:p>
    <w:p w:rsidR="00A94D79" w:rsidRDefault="00A94D79"/>
    <w:p w:rsidR="00A94D79" w:rsidRDefault="00DE020C">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A94D79" w:rsidRDefault="00DE020C">
      <w:pPr>
        <w:widowControl/>
        <w:ind w:firstLineChars="300" w:firstLine="720"/>
        <w:rPr>
          <w:rFonts w:ascii="宋体" w:hAnsi="宋体"/>
          <w:bCs/>
          <w:color w:val="000000"/>
          <w:kern w:val="12"/>
          <w:sz w:val="24"/>
        </w:rPr>
      </w:pPr>
      <w:r>
        <w:rPr>
          <w:rFonts w:ascii="宋体" w:hAnsi="宋体" w:hint="eastAsia"/>
          <w:bCs/>
          <w:kern w:val="12"/>
          <w:sz w:val="24"/>
        </w:rPr>
        <w:t>2.除投标文件外开标现场应单独提交一份供现场审查。</w:t>
      </w:r>
    </w:p>
    <w:p w:rsidR="00A94D79" w:rsidRDefault="00A94D79">
      <w:pPr>
        <w:spacing w:line="480" w:lineRule="exact"/>
        <w:jc w:val="center"/>
        <w:rPr>
          <w:rFonts w:ascii="宋体" w:hAnsi="宋体"/>
          <w:b/>
          <w:bCs/>
          <w:color w:val="000000"/>
          <w:sz w:val="36"/>
          <w:szCs w:val="36"/>
        </w:rPr>
      </w:pPr>
    </w:p>
    <w:p w:rsidR="00A94D79" w:rsidRDefault="00A94D79">
      <w:pPr>
        <w:spacing w:line="480" w:lineRule="exact"/>
        <w:jc w:val="center"/>
        <w:rPr>
          <w:rFonts w:ascii="宋体" w:hAnsi="宋体"/>
          <w:b/>
          <w:bCs/>
          <w:color w:val="000000"/>
          <w:sz w:val="36"/>
          <w:szCs w:val="36"/>
        </w:rPr>
      </w:pPr>
    </w:p>
    <w:p w:rsidR="00A94D79" w:rsidRDefault="00A94D79">
      <w:pPr>
        <w:spacing w:line="480" w:lineRule="exact"/>
        <w:jc w:val="center"/>
        <w:rPr>
          <w:rFonts w:ascii="宋体" w:hAnsi="宋体"/>
          <w:b/>
          <w:bCs/>
          <w:color w:val="000000"/>
          <w:sz w:val="36"/>
          <w:szCs w:val="36"/>
        </w:rPr>
      </w:pPr>
    </w:p>
    <w:p w:rsidR="00A94D79" w:rsidRDefault="00DE020C">
      <w:pPr>
        <w:spacing w:line="480" w:lineRule="exact"/>
        <w:jc w:val="center"/>
        <w:rPr>
          <w:rFonts w:ascii="宋体" w:hAnsi="宋体"/>
          <w:b/>
          <w:bCs/>
          <w:color w:val="000000"/>
          <w:sz w:val="32"/>
          <w:szCs w:val="32"/>
        </w:rPr>
      </w:pPr>
      <w:r>
        <w:rPr>
          <w:rFonts w:ascii="宋体" w:hAnsi="宋体" w:hint="eastAsia"/>
          <w:b/>
          <w:bCs/>
          <w:color w:val="000000"/>
          <w:sz w:val="32"/>
          <w:szCs w:val="32"/>
        </w:rPr>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A94D79" w:rsidRDefault="00A94D79">
      <w:pPr>
        <w:spacing w:line="480" w:lineRule="exact"/>
        <w:jc w:val="center"/>
        <w:rPr>
          <w:rFonts w:ascii="宋体" w:hAnsi="宋体"/>
          <w:b/>
          <w:bCs/>
          <w:color w:val="000000"/>
          <w:sz w:val="36"/>
          <w:szCs w:val="36"/>
        </w:rPr>
      </w:pP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A94D79" w:rsidRDefault="00DE020C">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A94D79" w:rsidRDefault="00DE020C">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A94D79" w:rsidRDefault="00DE020C">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A94D79">
        <w:trPr>
          <w:gridAfter w:val="1"/>
          <w:wAfter w:w="14" w:type="dxa"/>
          <w:trHeight w:val="2636"/>
        </w:trPr>
        <w:tc>
          <w:tcPr>
            <w:tcW w:w="4484" w:type="dxa"/>
            <w:vAlign w:val="center"/>
          </w:tcPr>
          <w:p w:rsidR="00A94D79" w:rsidRDefault="00DE020C">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A94D79" w:rsidRDefault="00DE020C">
            <w:pPr>
              <w:jc w:val="center"/>
              <w:rPr>
                <w:rFonts w:ascii="宋体" w:hAnsi="宋体"/>
                <w:sz w:val="24"/>
              </w:rPr>
            </w:pPr>
            <w:r>
              <w:rPr>
                <w:rFonts w:ascii="宋体" w:hAnsi="宋体" w:hint="eastAsia"/>
                <w:sz w:val="24"/>
              </w:rPr>
              <w:t>法定代表人（单位负责人）身份证（反面）</w:t>
            </w:r>
          </w:p>
        </w:tc>
      </w:tr>
      <w:tr w:rsidR="00A94D79">
        <w:trPr>
          <w:trHeight w:val="2781"/>
        </w:trPr>
        <w:tc>
          <w:tcPr>
            <w:tcW w:w="4491" w:type="dxa"/>
            <w:gridSpan w:val="2"/>
            <w:vAlign w:val="center"/>
          </w:tcPr>
          <w:p w:rsidR="00A94D79" w:rsidRDefault="00DE020C">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A94D79" w:rsidRDefault="00DE020C">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A94D79" w:rsidRDefault="00DE020C">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A94D79" w:rsidRDefault="00A94D79">
      <w:pPr>
        <w:spacing w:line="320" w:lineRule="exact"/>
        <w:ind w:left="2" w:firstLineChars="149" w:firstLine="358"/>
        <w:rPr>
          <w:rFonts w:ascii="宋体" w:hAnsi="宋体" w:cs="Courier New"/>
          <w:sz w:val="24"/>
        </w:rPr>
      </w:pPr>
    </w:p>
    <w:p w:rsidR="00A94D79" w:rsidRDefault="00A94D79">
      <w:pPr>
        <w:widowControl/>
        <w:spacing w:before="100" w:beforeAutospacing="1" w:after="100" w:afterAutospacing="1" w:line="360" w:lineRule="auto"/>
        <w:jc w:val="center"/>
        <w:rPr>
          <w:rFonts w:ascii="宋体" w:hAnsi="宋体"/>
          <w:b/>
          <w:bCs/>
          <w:color w:val="000000"/>
          <w:sz w:val="36"/>
          <w:szCs w:val="36"/>
        </w:rPr>
      </w:pPr>
    </w:p>
    <w:p w:rsidR="00A94D79" w:rsidRDefault="00DE02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A94D79" w:rsidRDefault="00DE020C" w:rsidP="001E679D">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A94D79" w:rsidRDefault="00DE020C" w:rsidP="001E679D">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94D79" w:rsidRDefault="00A94D79">
      <w:pPr>
        <w:pStyle w:val="a1"/>
        <w:ind w:firstLine="280"/>
        <w:rPr>
          <w:lang w:val="zh-CN"/>
        </w:rPr>
      </w:pPr>
    </w:p>
    <w:p w:rsidR="00A94D79" w:rsidRDefault="00DE020C" w:rsidP="001E679D">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A94D79" w:rsidRDefault="00DE020C" w:rsidP="001E679D">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A94D79" w:rsidRDefault="00A94D79" w:rsidP="001E679D">
      <w:pPr>
        <w:spacing w:beforeLines="50" w:before="156" w:afterLines="50" w:after="156" w:line="360" w:lineRule="auto"/>
        <w:ind w:firstLineChars="236" w:firstLine="566"/>
        <w:rPr>
          <w:rFonts w:ascii="宋体" w:hAnsi="宋体" w:cs="宋体"/>
          <w:sz w:val="24"/>
          <w:lang w:val="zh-CN"/>
        </w:rPr>
      </w:pPr>
    </w:p>
    <w:p w:rsidR="00A94D79" w:rsidRDefault="00DE020C" w:rsidP="001E679D">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A94D79" w:rsidRDefault="00DE020C" w:rsidP="001E679D">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3.5 投标承诺函</w:t>
      </w:r>
    </w:p>
    <w:p w:rsidR="00A94D79" w:rsidRDefault="00A94D79">
      <w:pPr>
        <w:autoSpaceDE w:val="0"/>
        <w:autoSpaceDN w:val="0"/>
        <w:snapToGrid w:val="0"/>
        <w:spacing w:line="360" w:lineRule="auto"/>
        <w:jc w:val="center"/>
        <w:rPr>
          <w:rFonts w:ascii="宋体" w:hAnsi="宋体"/>
          <w:b/>
          <w:bCs/>
          <w:color w:val="000000"/>
          <w:sz w:val="24"/>
        </w:rPr>
      </w:pPr>
    </w:p>
    <w:p w:rsidR="00A94D79" w:rsidRDefault="00DE020C" w:rsidP="001E679D">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hint="eastAsia"/>
          <w:sz w:val="24"/>
          <w:lang w:val="zh-CN"/>
        </w:rPr>
        <w:t xml:space="preserve"> </w:t>
      </w:r>
      <w:r>
        <w:rPr>
          <w:rFonts w:ascii="宋体" w:hAnsi="宋体" w:cs="宋体"/>
          <w:sz w:val="24"/>
          <w:lang w:val="zh-CN"/>
        </w:rPr>
        <w:t>日</w:t>
      </w:r>
      <w:r>
        <w:rPr>
          <w:rFonts w:ascii="宋体" w:hAnsi="宋体" w:cs="宋体" w:hint="eastAsia"/>
          <w:sz w:val="24"/>
          <w:lang w:val="zh-CN"/>
        </w:rPr>
        <w:t xml:space="preserve"> </w:t>
      </w:r>
      <w:r>
        <w:rPr>
          <w:rFonts w:ascii="宋体" w:hAnsi="宋体" w:cs="宋体" w:hint="eastAsia"/>
          <w:sz w:val="24"/>
          <w:u w:val="single"/>
          <w:lang w:val="zh-CN"/>
        </w:rPr>
        <w:t xml:space="preserve">                     </w:t>
      </w:r>
      <w:r>
        <w:rPr>
          <w:rFonts w:ascii="宋体" w:hAnsi="宋体" w:cs="宋体"/>
          <w:sz w:val="24"/>
          <w:u w:val="single"/>
          <w:lang w:val="zh-CN"/>
        </w:rPr>
        <w:t>_</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A94D79" w:rsidRDefault="00A94D79">
      <w:pPr>
        <w:rPr>
          <w:color w:val="000000"/>
          <w:sz w:val="24"/>
          <w:u w:val="single"/>
        </w:rPr>
      </w:pPr>
    </w:p>
    <w:p w:rsidR="00A94D79" w:rsidRDefault="00A94D79">
      <w:pPr>
        <w:rPr>
          <w:color w:val="000000"/>
          <w:sz w:val="24"/>
          <w:u w:val="single"/>
        </w:rPr>
      </w:pPr>
    </w:p>
    <w:p w:rsidR="00A94D79" w:rsidRDefault="00DE020C">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A94D79" w:rsidRDefault="00DE020C">
      <w:pPr>
        <w:spacing w:line="480" w:lineRule="auto"/>
        <w:ind w:firstLineChars="2075" w:firstLine="4980"/>
        <w:rPr>
          <w:rFonts w:ascii="宋体" w:hAnsi="宋体" w:cs="Arial"/>
          <w:color w:val="000000"/>
          <w:sz w:val="24"/>
        </w:rPr>
      </w:pPr>
      <w:r>
        <w:rPr>
          <w:rFonts w:ascii="宋体" w:hAnsi="宋体" w:cs="Arial" w:hint="eastAsia"/>
          <w:color w:val="000000"/>
          <w:sz w:val="24"/>
        </w:rPr>
        <w:t>日　  期：      年    月    日</w:t>
      </w:r>
    </w:p>
    <w:p w:rsidR="00A94D79" w:rsidRDefault="00A94D79">
      <w:pPr>
        <w:widowControl/>
        <w:spacing w:before="100" w:beforeAutospacing="1" w:after="100" w:afterAutospacing="1" w:line="360" w:lineRule="auto"/>
        <w:rPr>
          <w:rFonts w:ascii="宋体" w:hAnsi="宋体"/>
          <w:b/>
          <w:bCs/>
          <w:color w:val="000000"/>
          <w:sz w:val="36"/>
          <w:szCs w:val="36"/>
        </w:rPr>
      </w:pPr>
    </w:p>
    <w:p w:rsidR="00A94D79" w:rsidRDefault="00A94D79">
      <w:pPr>
        <w:widowControl/>
        <w:spacing w:before="100" w:beforeAutospacing="1" w:after="100" w:afterAutospacing="1"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3.6 其他资格证书或材料</w:t>
      </w: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A94D79">
      <w:pPr>
        <w:autoSpaceDE w:val="0"/>
        <w:autoSpaceDN w:val="0"/>
        <w:adjustRightInd w:val="0"/>
        <w:spacing w:line="360" w:lineRule="auto"/>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4.1 投标分项报价表（货物类项目）</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Ind w:w="108" w:type="dxa"/>
        <w:tblLayout w:type="fixed"/>
        <w:tblLook w:val="04A0" w:firstRow="1" w:lastRow="0" w:firstColumn="1" w:lastColumn="0" w:noHBand="0" w:noVBand="1"/>
      </w:tblPr>
      <w:tblGrid>
        <w:gridCol w:w="534"/>
        <w:gridCol w:w="1134"/>
        <w:gridCol w:w="1500"/>
        <w:gridCol w:w="1260"/>
        <w:gridCol w:w="783"/>
        <w:gridCol w:w="851"/>
        <w:gridCol w:w="1066"/>
        <w:gridCol w:w="1080"/>
        <w:gridCol w:w="1681"/>
      </w:tblGrid>
      <w:tr w:rsidR="00A94D7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A94D79" w:rsidRDefault="00DE020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A94D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r>
      <w:tr w:rsidR="00A94D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r>
      <w:tr w:rsidR="00A94D7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Ind w:w="108" w:type="dxa"/>
        <w:tblLayout w:type="fixed"/>
        <w:tblLook w:val="04A0" w:firstRow="1" w:lastRow="0" w:firstColumn="1" w:lastColumn="0" w:noHBand="0" w:noVBand="1"/>
      </w:tblPr>
      <w:tblGrid>
        <w:gridCol w:w="828"/>
        <w:gridCol w:w="1980"/>
        <w:gridCol w:w="1411"/>
        <w:gridCol w:w="1701"/>
        <w:gridCol w:w="1276"/>
        <w:gridCol w:w="1559"/>
        <w:gridCol w:w="1276"/>
      </w:tblGrid>
      <w:tr w:rsidR="00A94D7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A94D79" w:rsidRDefault="00DE020C">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A94D7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jc w:val="center"/>
              <w:rPr>
                <w:rFonts w:ascii="宋体" w:hAnsi="宋体"/>
                <w:b/>
                <w:bCs/>
                <w:sz w:val="24"/>
              </w:rPr>
            </w:pPr>
          </w:p>
        </w:tc>
      </w:tr>
      <w:tr w:rsidR="00A94D7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jc w:val="center"/>
              <w:rPr>
                <w:rFonts w:ascii="宋体" w:hAnsi="宋体"/>
                <w:b/>
                <w:bCs/>
                <w:sz w:val="24"/>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A94D79" w:rsidRDefault="00A94D79">
      <w:pPr>
        <w:autoSpaceDE w:val="0"/>
        <w:autoSpaceDN w:val="0"/>
        <w:adjustRightInd w:val="0"/>
        <w:spacing w:line="360" w:lineRule="auto"/>
        <w:rPr>
          <w:rFonts w:ascii="宋体" w:hAnsi="宋体"/>
          <w:b/>
          <w:bCs/>
          <w:color w:val="000000"/>
          <w:sz w:val="36"/>
          <w:szCs w:val="36"/>
        </w:rPr>
      </w:pP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t xml:space="preserve">4.3 </w:t>
      </w:r>
      <w:r>
        <w:rPr>
          <w:rFonts w:hAnsi="宋体" w:hint="eastAsia"/>
          <w:b/>
          <w:snapToGrid w:val="0"/>
          <w:kern w:val="0"/>
          <w:sz w:val="32"/>
          <w:szCs w:val="32"/>
        </w:rPr>
        <w:t>技术方案（实施方案）</w:t>
      </w:r>
    </w:p>
    <w:p w:rsidR="00A94D79" w:rsidRDefault="00A94D79">
      <w:pPr>
        <w:snapToGrid w:val="0"/>
        <w:spacing w:line="360" w:lineRule="auto"/>
        <w:jc w:val="center"/>
        <w:rPr>
          <w:rFonts w:hAnsi="宋体"/>
          <w:b/>
          <w:snapToGrid w:val="0"/>
          <w:kern w:val="0"/>
          <w:sz w:val="36"/>
          <w:szCs w:val="36"/>
        </w:rPr>
      </w:pPr>
    </w:p>
    <w:p w:rsidR="00A94D79" w:rsidRDefault="00DE020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A94D79" w:rsidRDefault="00A94D79">
      <w:pPr>
        <w:snapToGrid w:val="0"/>
        <w:spacing w:line="360" w:lineRule="auto"/>
        <w:jc w:val="center"/>
        <w:rPr>
          <w:rFonts w:hAnsi="宋体"/>
          <w:b/>
          <w:snapToGrid w:val="0"/>
          <w:kern w:val="0"/>
          <w:sz w:val="36"/>
          <w:szCs w:val="36"/>
        </w:rPr>
      </w:pPr>
    </w:p>
    <w:p w:rsidR="00A94D79" w:rsidRDefault="00A94D79">
      <w:pPr>
        <w:snapToGrid w:val="0"/>
        <w:spacing w:line="360" w:lineRule="auto"/>
        <w:jc w:val="center"/>
        <w:rPr>
          <w:rFonts w:ascii="宋体" w:hAnsi="宋体"/>
          <w:b/>
          <w:bCs/>
          <w:color w:val="000000"/>
          <w:sz w:val="36"/>
          <w:szCs w:val="36"/>
        </w:rPr>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A94D79">
        <w:trPr>
          <w:trHeight w:val="777"/>
        </w:trPr>
        <w:tc>
          <w:tcPr>
            <w:tcW w:w="712"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94D79" w:rsidRDefault="00A94D79">
            <w:pPr>
              <w:rPr>
                <w:rFonts w:ascii="宋体"/>
              </w:rPr>
            </w:pPr>
          </w:p>
        </w:tc>
        <w:tc>
          <w:tcPr>
            <w:tcW w:w="3579" w:type="dxa"/>
            <w:vAlign w:val="center"/>
          </w:tcPr>
          <w:p w:rsidR="00A94D79" w:rsidRDefault="00A94D79">
            <w:pPr>
              <w:rPr>
                <w:rFonts w:ascii="宋体"/>
              </w:rPr>
            </w:pPr>
          </w:p>
        </w:tc>
        <w:tc>
          <w:tcPr>
            <w:tcW w:w="1440" w:type="dxa"/>
            <w:vAlign w:val="center"/>
          </w:tcPr>
          <w:p w:rsidR="00A94D79" w:rsidRDefault="00A94D79">
            <w:pPr>
              <w:rPr>
                <w:rFonts w:ascii="宋体"/>
              </w:rPr>
            </w:pPr>
          </w:p>
        </w:tc>
        <w:tc>
          <w:tcPr>
            <w:tcW w:w="1706" w:type="dxa"/>
            <w:vAlign w:val="center"/>
          </w:tcPr>
          <w:p w:rsidR="00A94D79" w:rsidRDefault="00A94D79">
            <w:pPr>
              <w:rPr>
                <w:rFonts w:ascii="宋体"/>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94D79" w:rsidRDefault="00A94D79">
            <w:pPr>
              <w:rPr>
                <w:rFonts w:ascii="宋体"/>
              </w:rPr>
            </w:pPr>
          </w:p>
        </w:tc>
        <w:tc>
          <w:tcPr>
            <w:tcW w:w="3579" w:type="dxa"/>
            <w:vAlign w:val="center"/>
          </w:tcPr>
          <w:p w:rsidR="00A94D79" w:rsidRDefault="00A94D79">
            <w:pPr>
              <w:rPr>
                <w:rFonts w:ascii="宋体"/>
              </w:rPr>
            </w:pPr>
          </w:p>
        </w:tc>
        <w:tc>
          <w:tcPr>
            <w:tcW w:w="1440" w:type="dxa"/>
            <w:vAlign w:val="center"/>
          </w:tcPr>
          <w:p w:rsidR="00A94D79" w:rsidRDefault="00A94D79">
            <w:pPr>
              <w:rPr>
                <w:rFonts w:ascii="宋体"/>
              </w:rPr>
            </w:pPr>
          </w:p>
        </w:tc>
        <w:tc>
          <w:tcPr>
            <w:tcW w:w="1706" w:type="dxa"/>
            <w:vAlign w:val="center"/>
          </w:tcPr>
          <w:p w:rsidR="00A94D79" w:rsidRDefault="00A94D79">
            <w:pPr>
              <w:rPr>
                <w:rFonts w:ascii="宋体"/>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4.5 售后服务方案</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Chars="0" w:firstLine="0"/>
        <w:rPr>
          <w:lang w:val="zh-CN"/>
        </w:rPr>
      </w:pPr>
    </w:p>
    <w:p w:rsidR="00A94D79" w:rsidRDefault="00A94D79">
      <w:pPr>
        <w:spacing w:line="360" w:lineRule="auto"/>
        <w:rPr>
          <w:rFonts w:ascii="宋体" w:hAnsi="宋体"/>
          <w:b/>
          <w:bCs/>
          <w:color w:val="000000"/>
          <w:sz w:val="36"/>
          <w:szCs w:val="36"/>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 “节能产品政府采购品目清单”强制节能产品情况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snapToGrid w:val="0"/>
        <w:spacing w:line="500" w:lineRule="exact"/>
        <w:rPr>
          <w:rFonts w:ascii="宋体" w:hAnsi="宋体" w:cs="宋体"/>
          <w:sz w:val="24"/>
          <w:lang w:val="zh-CN"/>
        </w:rPr>
      </w:pPr>
    </w:p>
    <w:p w:rsidR="00A94D79" w:rsidRDefault="00DE020C">
      <w:pPr>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spacing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color w:val="000000"/>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pStyle w:val="a1"/>
        <w:ind w:firstLine="240"/>
        <w:rPr>
          <w:sz w:val="24"/>
          <w:lang w:val="zh-CN"/>
        </w:rPr>
      </w:pPr>
    </w:p>
    <w:p w:rsidR="00A94D79" w:rsidRDefault="00DE020C">
      <w:pPr>
        <w:spacing w:line="360" w:lineRule="auto"/>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color w:val="000000"/>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snapToGrid w:val="0"/>
        <w:spacing w:line="500" w:lineRule="exact"/>
        <w:rPr>
          <w:rFonts w:ascii="宋体" w:hAnsi="宋体" w:cs="宋体"/>
          <w:sz w:val="24"/>
          <w:lang w:val="zh-CN"/>
        </w:rPr>
      </w:pPr>
    </w:p>
    <w:p w:rsidR="00A94D79" w:rsidRDefault="00DE020C">
      <w:pPr>
        <w:ind w:left="720" w:hangingChars="300" w:hanging="720"/>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ind w:left="720" w:hangingChars="300" w:hanging="720"/>
        <w:rPr>
          <w:rFonts w:ascii="宋体" w:hAnsi="宋体" w:cs="宋体"/>
          <w:sz w:val="24"/>
          <w:lang w:val="zh-CN"/>
        </w:rPr>
      </w:pPr>
    </w:p>
    <w:p w:rsidR="00A94D79" w:rsidRDefault="00DE020C">
      <w:pPr>
        <w:pStyle w:val="a1"/>
        <w:ind w:firstLine="280"/>
        <w:rPr>
          <w:lang w:val="zh-CN"/>
        </w:rPr>
      </w:pPr>
      <w:r>
        <w:rPr>
          <w:rFonts w:hint="eastAsia"/>
          <w:lang w:val="zh-CN"/>
        </w:rPr>
        <w:t xml:space="preserve">  </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DE020C">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4.9中小企业声明函</w:t>
      </w:r>
    </w:p>
    <w:p w:rsidR="00A94D79" w:rsidRDefault="00A94D79">
      <w:pPr>
        <w:spacing w:line="360" w:lineRule="auto"/>
        <w:jc w:val="center"/>
        <w:rPr>
          <w:rFonts w:ascii="宋体" w:hAnsi="宋体"/>
          <w:b/>
          <w:bCs/>
          <w:color w:val="000000"/>
          <w:sz w:val="36"/>
          <w:szCs w:val="36"/>
        </w:rPr>
      </w:pPr>
    </w:p>
    <w:p w:rsidR="00A94D79" w:rsidRDefault="00DE020C">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A94D79" w:rsidRDefault="00DE020C">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A94D79" w:rsidRDefault="00DE020C">
      <w:pPr>
        <w:pStyle w:val="af"/>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A94D79" w:rsidRDefault="00A94D79">
      <w:pPr>
        <w:widowControl/>
        <w:spacing w:before="100" w:beforeAutospacing="1" w:after="100" w:afterAutospacing="1" w:line="360" w:lineRule="auto"/>
        <w:ind w:leftChars="1850" w:left="3885"/>
        <w:jc w:val="left"/>
        <w:rPr>
          <w:rFonts w:ascii="宋体" w:hAnsi="宋体" w:cs="Arial"/>
          <w:color w:val="000000"/>
          <w:kern w:val="0"/>
          <w:sz w:val="24"/>
        </w:rPr>
      </w:pPr>
    </w:p>
    <w:p w:rsidR="00A94D79" w:rsidRDefault="00DE020C">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A94D79" w:rsidRDefault="00A94D79">
      <w:pPr>
        <w:widowControl/>
        <w:spacing w:before="100" w:beforeAutospacing="1" w:after="100" w:afterAutospacing="1" w:line="360" w:lineRule="auto"/>
        <w:jc w:val="left"/>
        <w:rPr>
          <w:rFonts w:ascii="宋体" w:hAnsi="宋体"/>
          <w:color w:val="000000"/>
          <w:sz w:val="24"/>
        </w:rPr>
      </w:pPr>
    </w:p>
    <w:p w:rsidR="00A94D79" w:rsidRDefault="00DE020C">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A94D79" w:rsidRDefault="00DE020C">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A94D79" w:rsidRDefault="00DE020C">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A94D79" w:rsidRDefault="00DE020C">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A94D79" w:rsidRDefault="00A94D79">
      <w:pPr>
        <w:autoSpaceDE w:val="0"/>
        <w:autoSpaceDN w:val="0"/>
        <w:adjustRightInd w:val="0"/>
        <w:spacing w:line="360" w:lineRule="auto"/>
        <w:jc w:val="center"/>
        <w:outlineLvl w:val="0"/>
        <w:rPr>
          <w:rFonts w:ascii="宋体" w:hAnsi="宋体" w:cs="Arial"/>
          <w:color w:val="000000"/>
          <w:kern w:val="0"/>
          <w:sz w:val="24"/>
        </w:rPr>
      </w:pPr>
    </w:p>
    <w:p w:rsidR="00A94D79" w:rsidRDefault="00A94D79">
      <w:pPr>
        <w:spacing w:line="360" w:lineRule="auto"/>
        <w:rPr>
          <w:rFonts w:ascii="宋体" w:hAnsi="宋体"/>
          <w:b/>
          <w:bCs/>
          <w:color w:val="000000"/>
          <w:sz w:val="36"/>
          <w:szCs w:val="36"/>
        </w:rPr>
      </w:pPr>
      <w:bookmarkStart w:id="8" w:name="OLE_LINK14"/>
      <w:bookmarkStart w:id="9" w:name="OLE_LINK13"/>
    </w:p>
    <w:p w:rsidR="00A94D79" w:rsidRDefault="00DE020C">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4.10残疾人福利性单位声明函</w:t>
      </w:r>
    </w:p>
    <w:bookmarkEnd w:id="8"/>
    <w:bookmarkEnd w:id="9"/>
    <w:p w:rsidR="00A94D79" w:rsidRDefault="00A94D79">
      <w:pPr>
        <w:spacing w:line="360" w:lineRule="auto"/>
        <w:rPr>
          <w:rFonts w:ascii="宋体" w:hAnsi="宋体"/>
          <w:szCs w:val="21"/>
        </w:rPr>
      </w:pPr>
    </w:p>
    <w:p w:rsidR="00A94D79" w:rsidRDefault="00DE020C">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94D79" w:rsidRDefault="00DE020C">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A94D79" w:rsidRDefault="00A94D79">
      <w:pPr>
        <w:spacing w:line="360" w:lineRule="auto"/>
        <w:rPr>
          <w:rFonts w:ascii="宋体" w:hAnsi="宋体"/>
          <w:sz w:val="24"/>
        </w:rPr>
      </w:pPr>
    </w:p>
    <w:p w:rsidR="00A94D79" w:rsidRDefault="00A94D79">
      <w:pPr>
        <w:spacing w:line="360" w:lineRule="auto"/>
        <w:rPr>
          <w:rFonts w:ascii="宋体" w:hAnsi="宋体"/>
          <w:sz w:val="24"/>
        </w:rPr>
      </w:pPr>
    </w:p>
    <w:p w:rsidR="00A94D79" w:rsidRDefault="00DE020C">
      <w:pPr>
        <w:spacing w:line="360" w:lineRule="auto"/>
        <w:rPr>
          <w:rFonts w:ascii="宋体" w:hAnsi="宋体"/>
          <w:sz w:val="24"/>
        </w:rPr>
      </w:pPr>
      <w:r>
        <w:rPr>
          <w:rFonts w:ascii="宋体" w:hAnsi="宋体" w:hint="eastAsia"/>
          <w:sz w:val="24"/>
        </w:rPr>
        <w:t xml:space="preserve">                                    单位名称（盖章）：</w:t>
      </w:r>
    </w:p>
    <w:p w:rsidR="00A94D79" w:rsidRDefault="00DE020C">
      <w:pPr>
        <w:spacing w:line="360" w:lineRule="auto"/>
        <w:rPr>
          <w:rFonts w:ascii="宋体" w:hAnsi="宋体"/>
          <w:sz w:val="24"/>
        </w:rPr>
      </w:pPr>
      <w:r>
        <w:rPr>
          <w:rFonts w:ascii="宋体" w:hAnsi="宋体" w:hint="eastAsia"/>
          <w:sz w:val="24"/>
        </w:rPr>
        <w:t xml:space="preserve">                                    日    期：    年   月    日</w:t>
      </w:r>
    </w:p>
    <w:p w:rsidR="00A94D79" w:rsidRDefault="00DE020C">
      <w:r>
        <w:rPr>
          <w:rFonts w:hint="eastAsia"/>
          <w:sz w:val="24"/>
        </w:rPr>
        <w:t>（如有须提供，否则无须提供</w:t>
      </w:r>
      <w:r>
        <w:rPr>
          <w:rFonts w:hint="eastAsia"/>
        </w:rPr>
        <w:t>）</w:t>
      </w:r>
    </w:p>
    <w:p w:rsidR="00A94D79" w:rsidRDefault="00A94D79"/>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 w:rsidR="00A94D79" w:rsidRDefault="00DE020C">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A94D79" w:rsidRDefault="00DE020C">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A94D79" w:rsidRDefault="00DE020C">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A94D79" w:rsidRDefault="00A94D79">
      <w:pPr>
        <w:widowControl/>
        <w:spacing w:before="100" w:beforeAutospacing="1" w:after="100" w:afterAutospacing="1" w:line="360" w:lineRule="auto"/>
        <w:jc w:val="center"/>
        <w:rPr>
          <w:rFonts w:ascii="宋体" w:hAnsi="宋体"/>
          <w:b/>
          <w:bCs/>
          <w:color w:val="000000"/>
          <w:sz w:val="24"/>
        </w:rPr>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Pr>
        <w:autoSpaceDE w:val="0"/>
        <w:autoSpaceDN w:val="0"/>
        <w:adjustRightInd w:val="0"/>
        <w:spacing w:line="360" w:lineRule="auto"/>
        <w:jc w:val="center"/>
        <w:rPr>
          <w:rFonts w:ascii="宋体" w:hAnsi="宋体" w:cs="黑体"/>
          <w:b/>
          <w:bCs/>
          <w:sz w:val="36"/>
          <w:szCs w:val="36"/>
          <w:lang w:val="zh-CN"/>
        </w:rPr>
      </w:pPr>
    </w:p>
    <w:p w:rsidR="00A94D79" w:rsidRDefault="00DE020C">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A94D79" w:rsidRDefault="00DE020C">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A94D79" w:rsidRDefault="00DE020C">
      <w:pPr>
        <w:spacing w:line="360" w:lineRule="auto"/>
        <w:jc w:val="center"/>
        <w:rPr>
          <w:rFonts w:ascii="宋体" w:hAnsi="宋体"/>
          <w:b/>
          <w:bCs/>
          <w:color w:val="000000"/>
          <w:sz w:val="28"/>
          <w:szCs w:val="28"/>
        </w:rPr>
      </w:pPr>
      <w:r>
        <w:rPr>
          <w:rFonts w:ascii="宋体" w:hAnsi="宋体"/>
          <w:b/>
          <w:bCs/>
          <w:color w:val="000000"/>
          <w:sz w:val="28"/>
          <w:szCs w:val="28"/>
        </w:rPr>
        <w:t> </w:t>
      </w:r>
    </w:p>
    <w:p w:rsidR="00A94D79" w:rsidRDefault="00A94D79"/>
    <w:p w:rsidR="00A94D79" w:rsidRDefault="00A94D79"/>
    <w:p w:rsidR="00A94D79" w:rsidRDefault="00A94D79"/>
    <w:p w:rsidR="00A94D79" w:rsidRDefault="00A94D79"/>
    <w:p w:rsidR="00A94D79" w:rsidRDefault="00A94D79"/>
    <w:p w:rsidR="00A94D79" w:rsidRDefault="00A94D79"/>
    <w:p w:rsidR="00A94D79" w:rsidRDefault="00A94D79"/>
    <w:p w:rsidR="00A94D79" w:rsidRDefault="00A94D79">
      <w:pPr>
        <w:ind w:firstLineChars="700" w:firstLine="1680"/>
        <w:rPr>
          <w:rFonts w:ascii="宋体" w:hAnsi="宋体" w:cs="宋体"/>
          <w:sz w:val="24"/>
        </w:rPr>
      </w:pPr>
    </w:p>
    <w:sectPr w:rsidR="00A94D79">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59F" w:rsidRDefault="006F359F">
      <w:r>
        <w:separator/>
      </w:r>
    </w:p>
  </w:endnote>
  <w:endnote w:type="continuationSeparator" w:id="0">
    <w:p w:rsidR="006F359F" w:rsidRDefault="006F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02" w:rsidRDefault="006F359F">
    <w:pPr>
      <w:pStyle w:val="ac"/>
      <w:ind w:right="360"/>
      <w:jc w:val="center"/>
    </w:pPr>
    <w:r>
      <w:pict>
        <v:rect id="文本框 2" o:spid="_x0000_s3077" style="position:absolute;left:0;text-align:left;margin-left:0;margin-top:0;width:2in;height:2in;z-index:1;mso-wrap-style:none;mso-position-horizontal:center;mso-position-horizontal-relative:margin" o:preferrelative="t" filled="f" stroked="f">
          <v:textbox style="mso-fit-shape-to-text:t" inset="0,0,0,0">
            <w:txbxContent>
              <w:p w:rsidR="000D1102" w:rsidRDefault="000D1102">
                <w:pPr>
                  <w:pStyle w:val="ac"/>
                  <w:rPr>
                    <w:rStyle w:val="af2"/>
                  </w:rPr>
                </w:pPr>
                <w:r>
                  <w:fldChar w:fldCharType="begin"/>
                </w:r>
                <w:r>
                  <w:rPr>
                    <w:rStyle w:val="af2"/>
                  </w:rPr>
                  <w:instrText xml:space="preserve">PAGE  </w:instrText>
                </w:r>
                <w:r>
                  <w:fldChar w:fldCharType="separate"/>
                </w:r>
                <w:r w:rsidR="007C0590">
                  <w:rPr>
                    <w:rStyle w:val="af2"/>
                    <w:noProof/>
                  </w:rPr>
                  <w:t>20</w:t>
                </w:r>
                <w:r>
                  <w:fldChar w:fldCharType="end"/>
                </w:r>
              </w:p>
            </w:txbxContent>
          </v:textbox>
          <w10:wrap anchorx="margin"/>
        </v:rect>
      </w:pict>
    </w:r>
  </w:p>
  <w:p w:rsidR="000D1102" w:rsidRDefault="000D1102">
    <w:pPr>
      <w:pStyle w:val="ac"/>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02" w:rsidRDefault="006F359F">
    <w:pPr>
      <w:pStyle w:val="ac"/>
      <w:jc w:val="both"/>
    </w:pPr>
    <w:r>
      <w:pict>
        <v:rect id="文本框 3" o:spid="_x0000_s3078" style="position:absolute;left:0;text-align:left;margin-left:0;margin-top:0;width:2in;height:2in;z-index:2;mso-wrap-style:none;mso-position-horizontal:center;mso-position-horizontal-relative:margin" o:preferrelative="t" filled="f" stroked="f">
          <v:textbox style="mso-fit-shape-to-text:t" inset="0,0,0,0">
            <w:txbxContent>
              <w:p w:rsidR="000D1102" w:rsidRDefault="000D11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02" w:rsidRDefault="006F359F">
    <w:pPr>
      <w:pStyle w:val="ac"/>
    </w:pPr>
    <w:r>
      <w:pict>
        <v:shapetype id="_x0000_t202" coordsize="21600,21600" o:spt="202" path="m,l,21600r21600,l21600,xe">
          <v:stroke joinstyle="miter"/>
          <v:path gradientshapeok="t" o:connecttype="rect"/>
        </v:shapetype>
        <v:shape id="_x0000_s3076" type="#_x0000_t202" style="position:absolute;margin-left:0;margin-top:0;width:2in;height:2in;z-index:3;mso-wrap-style:none;mso-position-horizontal:center;mso-position-horizontal-relative:margin" o:preferrelative="t" filled="f" stroked="f">
          <v:textbox style="mso-fit-shape-to-text:t" inset="0,0,0,0">
            <w:txbxContent>
              <w:p w:rsidR="000D1102" w:rsidRDefault="000D1102">
                <w:pPr>
                  <w:pStyle w:val="ac"/>
                </w:pPr>
                <w:r>
                  <w:fldChar w:fldCharType="begin"/>
                </w:r>
                <w:r>
                  <w:instrText xml:space="preserve"> PAGE  \* MERGEFORMAT </w:instrText>
                </w:r>
                <w:r>
                  <w:fldChar w:fldCharType="separate"/>
                </w:r>
                <w:r w:rsidR="007C0590">
                  <w:rPr>
                    <w:noProof/>
                  </w:rPr>
                  <w:t>21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59F" w:rsidRDefault="006F359F">
      <w:r>
        <w:separator/>
      </w:r>
    </w:p>
  </w:footnote>
  <w:footnote w:type="continuationSeparator" w:id="0">
    <w:p w:rsidR="006F359F" w:rsidRDefault="006F3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B7FE7"/>
    <w:multiLevelType w:val="singleLevel"/>
    <w:tmpl w:val="EFAB7FE7"/>
    <w:lvl w:ilvl="0">
      <w:start w:val="1"/>
      <w:numFmt w:val="decimal"/>
      <w:lvlText w:val="%1."/>
      <w:lvlJc w:val="left"/>
      <w:pPr>
        <w:tabs>
          <w:tab w:val="left" w:pos="312"/>
        </w:tabs>
      </w:pPr>
    </w:lvl>
  </w:abstractNum>
  <w:abstractNum w:abstractNumId="1">
    <w:nsid w:val="FFFFFF7F"/>
    <w:multiLevelType w:val="singleLevel"/>
    <w:tmpl w:val="FFFFFF7F"/>
    <w:lvl w:ilvl="0" w:tentative="1">
      <w:start w:val="1"/>
      <w:numFmt w:val="decimal"/>
      <w:pStyle w:val="2"/>
      <w:lvlText w:val="%1."/>
      <w:lvlJc w:val="left"/>
      <w:pPr>
        <w:tabs>
          <w:tab w:val="left" w:pos="780"/>
        </w:tabs>
        <w:ind w:left="780" w:hanging="360"/>
      </w:pPr>
    </w:lvl>
  </w:abstractNum>
  <w:abstractNum w:abstractNumId="2">
    <w:nsid w:val="00000002"/>
    <w:multiLevelType w:val="singleLevel"/>
    <w:tmpl w:val="00000002"/>
    <w:lvl w:ilvl="0" w:tentative="1">
      <w:start w:val="6"/>
      <w:numFmt w:val="chineseCounting"/>
      <w:pStyle w:val="a"/>
      <w:suff w:val="nothing"/>
      <w:lvlText w:val="%1、"/>
      <w:lvlJc w:val="left"/>
    </w:lvl>
  </w:abstractNum>
  <w:abstractNum w:abstractNumId="3">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nsid w:val="12A4494A"/>
    <w:multiLevelType w:val="multilevel"/>
    <w:tmpl w:val="12A4494A"/>
    <w:lvl w:ilvl="0" w:tentative="1">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520" w:hanging="108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840" w:hanging="1440"/>
      </w:pPr>
      <w:rPr>
        <w:rFonts w:hint="default"/>
      </w:rPr>
    </w:lvl>
    <w:lvl w:ilvl="6" w:tentative="1">
      <w:start w:val="1"/>
      <w:numFmt w:val="decimal"/>
      <w:lvlText w:val="%1.%2.%3.%4.%5.%6.%7"/>
      <w:lvlJc w:val="left"/>
      <w:pPr>
        <w:ind w:left="4320" w:hanging="1440"/>
      </w:pPr>
      <w:rPr>
        <w:rFonts w:hint="default"/>
      </w:rPr>
    </w:lvl>
    <w:lvl w:ilvl="7" w:tentative="1">
      <w:start w:val="1"/>
      <w:numFmt w:val="decimal"/>
      <w:lvlText w:val="%1.%2.%3.%4.%5.%6.%7.%8"/>
      <w:lvlJc w:val="left"/>
      <w:pPr>
        <w:ind w:left="5160" w:hanging="1800"/>
      </w:pPr>
      <w:rPr>
        <w:rFonts w:hint="default"/>
      </w:rPr>
    </w:lvl>
    <w:lvl w:ilvl="8" w:tentative="1">
      <w:start w:val="1"/>
      <w:numFmt w:val="decimal"/>
      <w:lvlText w:val="%1.%2.%3.%4.%5.%6.%7.%8.%9"/>
      <w:lvlJc w:val="left"/>
      <w:pPr>
        <w:ind w:left="5640" w:hanging="1800"/>
      </w:pPr>
      <w:rPr>
        <w:rFonts w:hint="default"/>
      </w:rPr>
    </w:lvl>
  </w:abstractNum>
  <w:abstractNum w:abstractNumId="5">
    <w:nsid w:val="425E60F0"/>
    <w:multiLevelType w:val="multilevel"/>
    <w:tmpl w:val="425E60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8CE21D5"/>
    <w:multiLevelType w:val="multilevel"/>
    <w:tmpl w:val="58CE21D5"/>
    <w:lvl w:ilvl="0">
      <w:start w:val="3"/>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59F817E8"/>
    <w:multiLevelType w:val="singleLevel"/>
    <w:tmpl w:val="59F817E8"/>
    <w:lvl w:ilvl="0" w:tentative="1">
      <w:start w:val="1"/>
      <w:numFmt w:val="chineseCounting"/>
      <w:pStyle w:val="260"/>
      <w:suff w:val="nothing"/>
      <w:lvlText w:val="%1、"/>
      <w:lvlJc w:val="left"/>
    </w:lvl>
  </w:abstractNum>
  <w:abstractNum w:abstractNumId="8">
    <w:nsid w:val="5AA77FB2"/>
    <w:multiLevelType w:val="singleLevel"/>
    <w:tmpl w:val="5AA77FB2"/>
    <w:lvl w:ilvl="0">
      <w:start w:val="3"/>
      <w:numFmt w:val="decimal"/>
      <w:suff w:val="nothing"/>
      <w:lvlText w:val="%1、"/>
      <w:lvlJc w:val="left"/>
    </w:lvl>
  </w:abstractNum>
  <w:abstractNum w:abstractNumId="9">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0">
    <w:nsid w:val="70757AA0"/>
    <w:multiLevelType w:val="multilevel"/>
    <w:tmpl w:val="70757A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6486AF8"/>
    <w:multiLevelType w:val="hybridMultilevel"/>
    <w:tmpl w:val="44CCB018"/>
    <w:lvl w:ilvl="0" w:tplc="EC8EC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
  </w:num>
  <w:num w:numId="3">
    <w:abstractNumId w:val="2"/>
  </w:num>
  <w:num w:numId="4">
    <w:abstractNumId w:val="7"/>
  </w:num>
  <w:num w:numId="5">
    <w:abstractNumId w:val="6"/>
  </w:num>
  <w:num w:numId="6">
    <w:abstractNumId w:val="4"/>
  </w:num>
  <w:num w:numId="7">
    <w:abstractNumId w:val="8"/>
  </w:num>
  <w:num w:numId="8">
    <w:abstractNumId w:val="3"/>
  </w:num>
  <w:num w:numId="9">
    <w:abstractNumId w:val="11"/>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D79"/>
    <w:rsid w:val="000D1102"/>
    <w:rsid w:val="00105FA2"/>
    <w:rsid w:val="001804F4"/>
    <w:rsid w:val="001A3CDE"/>
    <w:rsid w:val="001E679D"/>
    <w:rsid w:val="002313A6"/>
    <w:rsid w:val="002413C1"/>
    <w:rsid w:val="003C0B5B"/>
    <w:rsid w:val="003C7E81"/>
    <w:rsid w:val="00565C25"/>
    <w:rsid w:val="005A7358"/>
    <w:rsid w:val="005B051F"/>
    <w:rsid w:val="005E6299"/>
    <w:rsid w:val="00647D54"/>
    <w:rsid w:val="00695A40"/>
    <w:rsid w:val="006B17D4"/>
    <w:rsid w:val="006D0576"/>
    <w:rsid w:val="006F359F"/>
    <w:rsid w:val="007376EE"/>
    <w:rsid w:val="007C0590"/>
    <w:rsid w:val="008548CA"/>
    <w:rsid w:val="00865CAD"/>
    <w:rsid w:val="008E4BEF"/>
    <w:rsid w:val="009029FA"/>
    <w:rsid w:val="00923C29"/>
    <w:rsid w:val="009C6AA7"/>
    <w:rsid w:val="009F51C1"/>
    <w:rsid w:val="00A23E5D"/>
    <w:rsid w:val="00A94D79"/>
    <w:rsid w:val="00AD53F4"/>
    <w:rsid w:val="00BF67B1"/>
    <w:rsid w:val="00C34ED4"/>
    <w:rsid w:val="00C43B64"/>
    <w:rsid w:val="00C63DAD"/>
    <w:rsid w:val="00CB23C5"/>
    <w:rsid w:val="00CC73F5"/>
    <w:rsid w:val="00D67E91"/>
    <w:rsid w:val="00DB2ED6"/>
    <w:rsid w:val="00DE020C"/>
    <w:rsid w:val="00FF4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qFormat="1"/>
    <w:lsdException w:name="footer"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99"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nhideWhenUsed="0" w:qFormat="1"/>
    <w:lsdException w:name="Table Grid" w:semiHidden="1" w:uiPriority="99"/>
    <w:lsdException w:name="Table Theme" w:semiHidden="1" w:uiPriority="99"/>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99"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kern w:val="2"/>
      <w:sz w:val="21"/>
      <w:szCs w:val="24"/>
    </w:rPr>
  </w:style>
  <w:style w:type="paragraph" w:styleId="1">
    <w:name w:val="heading 1"/>
    <w:next w:val="a0"/>
    <w:link w:val="1Char"/>
    <w:uiPriority w:val="9"/>
    <w:qFormat/>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uiPriority w:val="9"/>
    <w:qFormat/>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iPriority w:val="9"/>
    <w:unhideWhenUsed/>
    <w:qFormat/>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iPriority w:val="9"/>
    <w:unhideWhenUsed/>
    <w:qFormat/>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paragraph" w:styleId="5">
    <w:name w:val="heading 5"/>
    <w:basedOn w:val="a0"/>
    <w:next w:val="a0"/>
    <w:link w:val="5Char"/>
    <w:uiPriority w:val="9"/>
    <w:unhideWhenUsed/>
    <w:qFormat/>
    <w:rsid w:val="00565C25"/>
    <w:pPr>
      <w:keepNext/>
      <w:keepLines/>
      <w:widowControl/>
      <w:spacing w:beforeLines="50" w:before="156" w:afterLines="50" w:after="156" w:line="360" w:lineRule="auto"/>
      <w:ind w:left="1008" w:hanging="1008"/>
      <w:outlineLvl w:val="4"/>
    </w:pPr>
    <w:rPr>
      <w:b/>
      <w:bCs/>
      <w:kern w:val="0"/>
      <w:sz w:val="24"/>
      <w:szCs w:val="28"/>
    </w:rPr>
  </w:style>
  <w:style w:type="paragraph" w:styleId="6">
    <w:name w:val="heading 6"/>
    <w:basedOn w:val="a0"/>
    <w:next w:val="a0"/>
    <w:link w:val="6Char"/>
    <w:uiPriority w:val="9"/>
    <w:unhideWhenUsed/>
    <w:qFormat/>
    <w:rsid w:val="00565C25"/>
    <w:pPr>
      <w:keepNext/>
      <w:keepLines/>
      <w:widowControl/>
      <w:spacing w:beforeLines="50" w:before="156" w:afterLines="50" w:after="156" w:line="360" w:lineRule="auto"/>
      <w:ind w:left="1152" w:hanging="1152"/>
      <w:outlineLvl w:val="5"/>
    </w:pPr>
    <w:rPr>
      <w:b/>
      <w:bCs/>
      <w:kern w:val="0"/>
      <w:sz w:val="24"/>
    </w:rPr>
  </w:style>
  <w:style w:type="paragraph" w:styleId="7">
    <w:name w:val="heading 7"/>
    <w:basedOn w:val="a0"/>
    <w:next w:val="a0"/>
    <w:link w:val="7Char"/>
    <w:uiPriority w:val="9"/>
    <w:unhideWhenUsed/>
    <w:qFormat/>
    <w:rsid w:val="00565C25"/>
    <w:pPr>
      <w:keepNext/>
      <w:keepLines/>
      <w:widowControl/>
      <w:spacing w:beforeLines="50" w:before="120" w:afterLines="50" w:after="120" w:line="360" w:lineRule="auto"/>
      <w:ind w:left="1296" w:hanging="1296"/>
      <w:outlineLvl w:val="6"/>
    </w:pPr>
    <w:rPr>
      <w:b/>
      <w:bCs/>
      <w:kern w:val="0"/>
      <w:sz w:val="24"/>
    </w:rPr>
  </w:style>
  <w:style w:type="paragraph" w:styleId="8">
    <w:name w:val="heading 8"/>
    <w:basedOn w:val="a0"/>
    <w:next w:val="a0"/>
    <w:link w:val="8Char"/>
    <w:uiPriority w:val="9"/>
    <w:unhideWhenUsed/>
    <w:qFormat/>
    <w:rsid w:val="00565C25"/>
    <w:pPr>
      <w:keepNext/>
      <w:keepLines/>
      <w:widowControl/>
      <w:spacing w:beforeLines="50" w:before="120" w:afterLines="50" w:after="120" w:line="360" w:lineRule="auto"/>
      <w:ind w:left="1440" w:hanging="1440"/>
      <w:outlineLvl w:val="7"/>
    </w:pPr>
    <w:rPr>
      <w:b/>
      <w:kern w:val="0"/>
      <w:sz w:val="24"/>
    </w:rPr>
  </w:style>
  <w:style w:type="paragraph" w:styleId="9">
    <w:name w:val="heading 9"/>
    <w:basedOn w:val="a0"/>
    <w:next w:val="a0"/>
    <w:link w:val="9Char"/>
    <w:uiPriority w:val="9"/>
    <w:unhideWhenUsed/>
    <w:qFormat/>
    <w:rsid w:val="00565C25"/>
    <w:pPr>
      <w:keepNext/>
      <w:keepLines/>
      <w:widowControl/>
      <w:spacing w:beforeLines="50" w:before="120" w:afterLines="50" w:after="120" w:line="360" w:lineRule="auto"/>
      <w:ind w:left="1584" w:hanging="1584"/>
      <w:outlineLvl w:val="8"/>
    </w:pPr>
    <w:rPr>
      <w:b/>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pPr>
      <w:ind w:firstLineChars="100" w:firstLine="420"/>
    </w:pPr>
    <w:rPr>
      <w:rFonts w:eastAsia="仿宋_GB2312"/>
      <w:sz w:val="28"/>
    </w:rPr>
  </w:style>
  <w:style w:type="paragraph" w:styleId="a5">
    <w:name w:val="Body Text"/>
    <w:basedOn w:val="a0"/>
    <w:link w:val="Char0"/>
    <w:uiPriority w:val="99"/>
    <w:unhideWhenUsed/>
    <w:qFormat/>
  </w:style>
  <w:style w:type="paragraph" w:styleId="2">
    <w:name w:val="List Number 2"/>
    <w:basedOn w:val="a"/>
    <w:pPr>
      <w:widowControl/>
      <w:numPr>
        <w:numId w:val="2"/>
      </w:numPr>
      <w:tabs>
        <w:tab w:val="clear" w:pos="780"/>
        <w:tab w:val="left" w:pos="0"/>
        <w:tab w:val="left" w:pos="360"/>
      </w:tabs>
      <w:spacing w:line="360" w:lineRule="auto"/>
      <w:ind w:left="1080" w:right="360" w:hanging="137"/>
      <w:jc w:val="left"/>
    </w:pPr>
    <w:rPr>
      <w:rFonts w:ascii="Garamond" w:hAnsi="Garamond"/>
      <w:color w:val="000000"/>
      <w:kern w:val="0"/>
      <w:szCs w:val="20"/>
    </w:rPr>
  </w:style>
  <w:style w:type="paragraph" w:styleId="a">
    <w:name w:val="List Number"/>
    <w:basedOn w:val="a0"/>
    <w:semiHidden/>
    <w:unhideWhenUsed/>
    <w:pPr>
      <w:numPr>
        <w:numId w:val="3"/>
      </w:numPr>
      <w:contextualSpacing/>
    </w:pPr>
  </w:style>
  <w:style w:type="paragraph" w:styleId="a6">
    <w:name w:val="Normal Indent"/>
    <w:basedOn w:val="a0"/>
    <w:unhideWhenUsed/>
    <w:qFormat/>
    <w:pPr>
      <w:ind w:firstLine="420"/>
    </w:pPr>
    <w:rPr>
      <w:szCs w:val="20"/>
    </w:rPr>
  </w:style>
  <w:style w:type="paragraph" w:styleId="a7">
    <w:name w:val="caption"/>
    <w:basedOn w:val="a0"/>
    <w:next w:val="a0"/>
    <w:unhideWhenUsed/>
    <w:qFormat/>
    <w:rPr>
      <w:rFonts w:ascii="Arial" w:eastAsia="黑体" w:hAnsi="Arial" w:cs="Arial"/>
      <w:sz w:val="20"/>
      <w:szCs w:val="20"/>
    </w:rPr>
  </w:style>
  <w:style w:type="paragraph" w:styleId="a8">
    <w:name w:val="Document Map"/>
    <w:basedOn w:val="a0"/>
    <w:link w:val="Char1"/>
    <w:uiPriority w:val="99"/>
    <w:unhideWhenUsed/>
    <w:qFormat/>
    <w:rPr>
      <w:rFonts w:ascii="宋体" w:hAnsi="Calibri"/>
      <w:sz w:val="18"/>
      <w:szCs w:val="18"/>
    </w:rPr>
  </w:style>
  <w:style w:type="paragraph" w:styleId="30">
    <w:name w:val="Body Text 3"/>
    <w:basedOn w:val="a0"/>
    <w:link w:val="3Char0"/>
    <w:qFormat/>
    <w:rPr>
      <w:color w:val="FF0000"/>
      <w:kern w:val="0"/>
      <w:sz w:val="24"/>
    </w:rPr>
  </w:style>
  <w:style w:type="paragraph" w:styleId="a9">
    <w:name w:val="Body Text Indent"/>
    <w:basedOn w:val="a0"/>
    <w:link w:val="Char2"/>
    <w:unhideWhenUsed/>
    <w:pPr>
      <w:spacing w:after="120"/>
      <w:ind w:leftChars="200" w:left="420"/>
    </w:pPr>
  </w:style>
  <w:style w:type="paragraph" w:styleId="50">
    <w:name w:val="toc 5"/>
    <w:basedOn w:val="a0"/>
    <w:next w:val="a0"/>
    <w:uiPriority w:val="39"/>
    <w:qFormat/>
    <w:pPr>
      <w:spacing w:line="276" w:lineRule="auto"/>
      <w:ind w:left="960"/>
      <w:jc w:val="center"/>
    </w:pPr>
    <w:rPr>
      <w:b/>
      <w:color w:val="000000"/>
      <w:sz w:val="36"/>
      <w:szCs w:val="36"/>
    </w:rPr>
  </w:style>
  <w:style w:type="paragraph" w:styleId="31">
    <w:name w:val="toc 3"/>
    <w:basedOn w:val="a0"/>
    <w:next w:val="a0"/>
    <w:uiPriority w:val="39"/>
    <w:qFormat/>
    <w:pPr>
      <w:ind w:left="480"/>
      <w:jc w:val="left"/>
    </w:pPr>
    <w:rPr>
      <w:i/>
      <w:iCs/>
      <w:color w:val="0000FF"/>
      <w:sz w:val="20"/>
      <w:szCs w:val="20"/>
    </w:rPr>
  </w:style>
  <w:style w:type="paragraph" w:styleId="aa">
    <w:name w:val="Date"/>
    <w:basedOn w:val="a0"/>
    <w:next w:val="a0"/>
    <w:link w:val="Char3"/>
    <w:uiPriority w:val="99"/>
    <w:unhideWhenUsed/>
    <w:qFormat/>
    <w:pPr>
      <w:ind w:leftChars="2500" w:left="100"/>
    </w:pPr>
    <w:rPr>
      <w:rFonts w:ascii="Calibri" w:hAnsi="Calibri"/>
      <w:szCs w:val="22"/>
    </w:rPr>
  </w:style>
  <w:style w:type="paragraph" w:styleId="21">
    <w:name w:val="Body Text Indent 2"/>
    <w:basedOn w:val="a0"/>
    <w:link w:val="2Char0"/>
    <w:uiPriority w:val="99"/>
    <w:unhideWhenUsed/>
    <w:qFormat/>
    <w:pPr>
      <w:widowControl/>
      <w:adjustRightInd w:val="0"/>
      <w:snapToGrid w:val="0"/>
      <w:spacing w:after="200"/>
      <w:ind w:firstLine="570"/>
      <w:jc w:val="left"/>
    </w:pPr>
    <w:rPr>
      <w:rFonts w:ascii="Tahoma" w:eastAsia="仿宋" w:hAnsi="Tahoma" w:cs="宋体"/>
      <w:kern w:val="0"/>
      <w:sz w:val="32"/>
      <w:szCs w:val="22"/>
    </w:rPr>
  </w:style>
  <w:style w:type="paragraph" w:styleId="ab">
    <w:name w:val="Balloon Text"/>
    <w:basedOn w:val="a0"/>
    <w:link w:val="Char4"/>
    <w:qFormat/>
    <w:rPr>
      <w:sz w:val="18"/>
      <w:szCs w:val="18"/>
    </w:rPr>
  </w:style>
  <w:style w:type="paragraph" w:styleId="ac">
    <w:name w:val="footer"/>
    <w:basedOn w:val="a0"/>
    <w:link w:val="Char5"/>
    <w:qFormat/>
    <w:pPr>
      <w:tabs>
        <w:tab w:val="center" w:pos="4153"/>
        <w:tab w:val="right" w:pos="8306"/>
      </w:tabs>
      <w:snapToGrid w:val="0"/>
      <w:jc w:val="left"/>
    </w:pPr>
    <w:rPr>
      <w:rFonts w:ascii="Calibri" w:hAnsi="Calibri" w:cs="黑体"/>
      <w:sz w:val="18"/>
      <w:szCs w:val="18"/>
    </w:rPr>
  </w:style>
  <w:style w:type="paragraph" w:styleId="22">
    <w:name w:val="Body Text First Indent 2"/>
    <w:basedOn w:val="a9"/>
    <w:link w:val="2Char1"/>
    <w:semiHidden/>
    <w:unhideWhenUsed/>
    <w:pPr>
      <w:ind w:firstLineChars="200" w:firstLine="420"/>
    </w:pPr>
  </w:style>
  <w:style w:type="paragraph" w:styleId="ad">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51"/>
        <w:tab w:val="right" w:leader="dot" w:pos="8931"/>
      </w:tabs>
      <w:spacing w:line="360" w:lineRule="auto"/>
      <w:jc w:val="distribute"/>
    </w:pPr>
    <w:rPr>
      <w:rFonts w:ascii="Calibri" w:hAnsi="Calibri" w:cs="黑体"/>
      <w:b/>
    </w:rPr>
  </w:style>
  <w:style w:type="paragraph" w:styleId="ae">
    <w:name w:val="Message Header"/>
    <w:basedOn w:val="a0"/>
    <w:link w:val="Char7"/>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0"/>
    <w:next w:val="a0"/>
    <w:link w:val="Char8"/>
    <w:qFormat/>
    <w:pPr>
      <w:spacing w:before="240" w:after="60"/>
      <w:jc w:val="center"/>
      <w:outlineLvl w:val="0"/>
    </w:pPr>
    <w:rPr>
      <w:rFonts w:ascii="Cambria" w:hAnsi="Cambria"/>
      <w:b/>
      <w:bCs/>
      <w:sz w:val="32"/>
      <w:szCs w:val="32"/>
    </w:rPr>
  </w:style>
  <w:style w:type="character" w:styleId="af1">
    <w:name w:val="Strong"/>
    <w:uiPriority w:val="22"/>
    <w:qFormat/>
    <w:rPr>
      <w:b/>
    </w:rPr>
  </w:style>
  <w:style w:type="character" w:styleId="af2">
    <w:name w:val="page number"/>
    <w:basedOn w:val="a2"/>
    <w:uiPriority w:val="99"/>
    <w:qFormat/>
  </w:style>
  <w:style w:type="character" w:styleId="af3">
    <w:name w:val="FollowedHyperlink"/>
    <w:uiPriority w:val="99"/>
    <w:unhideWhenUsed/>
    <w:qFormat/>
    <w:rPr>
      <w:color w:val="800080"/>
      <w:u w:val="single"/>
    </w:rPr>
  </w:style>
  <w:style w:type="character" w:styleId="af4">
    <w:name w:val="Emphasis"/>
    <w:basedOn w:val="a2"/>
    <w:qFormat/>
  </w:style>
  <w:style w:type="character" w:styleId="af5">
    <w:name w:val="Hyperlink"/>
    <w:uiPriority w:val="99"/>
    <w:unhideWhenUsed/>
    <w:qFormat/>
    <w:rPr>
      <w:color w:val="0000FF"/>
      <w:u w:val="single"/>
    </w:rPr>
  </w:style>
  <w:style w:type="paragraph" w:customStyle="1" w:styleId="11">
    <w:name w:val="纯文本1"/>
    <w:basedOn w:val="a0"/>
    <w:link w:val="Char9"/>
    <w:unhideWhenUsed/>
    <w:qFormat/>
    <w:pPr>
      <w:widowControl/>
      <w:overflowPunct w:val="0"/>
      <w:autoSpaceDE w:val="0"/>
      <w:autoSpaceDN w:val="0"/>
      <w:adjustRightInd w:val="0"/>
      <w:jc w:val="left"/>
      <w:textAlignment w:val="baseline"/>
    </w:pPr>
    <w:rPr>
      <w:rFonts w:ascii="宋体" w:hAnsi="Courier New"/>
      <w:kern w:val="0"/>
      <w:szCs w:val="20"/>
    </w:rPr>
  </w:style>
  <w:style w:type="paragraph" w:customStyle="1" w:styleId="p0">
    <w:name w:val="p0"/>
    <w:basedOn w:val="a0"/>
    <w:qFormat/>
    <w:pPr>
      <w:widowControl/>
    </w:pPr>
    <w:rPr>
      <w:kern w:val="0"/>
      <w:szCs w:val="21"/>
    </w:rPr>
  </w:style>
  <w:style w:type="paragraph" w:customStyle="1" w:styleId="p16">
    <w:name w:val="p16"/>
    <w:basedOn w:val="a0"/>
    <w:qFormat/>
    <w:pPr>
      <w:widowControl/>
      <w:spacing w:before="100" w:after="100"/>
      <w:jc w:val="left"/>
    </w:pPr>
    <w:rPr>
      <w:rFonts w:ascii="宋体" w:hAnsi="宋体" w:cs="宋体"/>
      <w:kern w:val="0"/>
      <w:sz w:val="24"/>
    </w:rPr>
  </w:style>
  <w:style w:type="paragraph" w:customStyle="1" w:styleId="12">
    <w:name w:val="列出段落1"/>
    <w:basedOn w:val="a0"/>
    <w:uiPriority w:val="34"/>
    <w:qFormat/>
    <w:pPr>
      <w:ind w:firstLineChars="200" w:firstLine="420"/>
    </w:pPr>
    <w:rPr>
      <w:rFonts w:ascii="Calibri" w:hAnsi="Calibri"/>
      <w:szCs w:val="22"/>
    </w:rPr>
  </w:style>
  <w:style w:type="paragraph" w:customStyle="1" w:styleId="110">
    <w:name w:val="列出段落11"/>
    <w:basedOn w:val="a0"/>
    <w:qFormat/>
    <w:pPr>
      <w:ind w:firstLine="420"/>
    </w:pPr>
    <w:rPr>
      <w:rFonts w:ascii="Calibri" w:hAnsi="Calibri"/>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Style1">
    <w:name w:val="_Style 1"/>
    <w:basedOn w:val="a0"/>
    <w:uiPriority w:val="99"/>
    <w:qFormat/>
    <w:pPr>
      <w:ind w:firstLineChars="200" w:firstLine="420"/>
    </w:pPr>
    <w:rPr>
      <w:rFonts w:ascii="Calibri" w:hAnsi="Calibri"/>
      <w:szCs w:val="22"/>
    </w:rPr>
  </w:style>
  <w:style w:type="paragraph" w:customStyle="1" w:styleId="af6">
    <w:name w:val="正文首行缩进两字符"/>
    <w:basedOn w:val="a0"/>
    <w:qFormat/>
    <w:pPr>
      <w:spacing w:line="360" w:lineRule="auto"/>
      <w:ind w:firstLineChars="200" w:firstLine="200"/>
    </w:pPr>
  </w:style>
  <w:style w:type="paragraph" w:customStyle="1" w:styleId="310">
    <w:name w:val="列出段落31"/>
    <w:basedOn w:val="a0"/>
    <w:qFormat/>
    <w:pPr>
      <w:ind w:firstLineChars="200" w:firstLine="420"/>
    </w:pPr>
  </w:style>
  <w:style w:type="paragraph" w:customStyle="1" w:styleId="23">
    <w:name w:val="列出段落2"/>
    <w:basedOn w:val="a0"/>
    <w:uiPriority w:val="99"/>
    <w:qFormat/>
    <w:pPr>
      <w:ind w:firstLineChars="200" w:firstLine="420"/>
    </w:pPr>
    <w:rPr>
      <w:rFonts w:ascii="Calibri" w:hAnsi="Calibri"/>
      <w:szCs w:val="22"/>
    </w:rPr>
  </w:style>
  <w:style w:type="paragraph" w:customStyle="1" w:styleId="32">
    <w:name w:val="列出段落3"/>
    <w:basedOn w:val="a0"/>
    <w:qFormat/>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0"/>
    <w:link w:val="CharChar"/>
    <w:qFormat/>
    <w:pPr>
      <w:spacing w:line="360" w:lineRule="auto"/>
      <w:ind w:firstLineChars="200" w:firstLine="480"/>
    </w:pPr>
    <w:rPr>
      <w:rFonts w:ascii="宋体"/>
      <w:sz w:val="24"/>
    </w:rPr>
  </w:style>
  <w:style w:type="paragraph" w:customStyle="1" w:styleId="14">
    <w:name w:val="正文缩进1"/>
    <w:basedOn w:val="a0"/>
    <w:qFormat/>
    <w:pPr>
      <w:adjustRightInd w:val="0"/>
      <w:spacing w:line="360" w:lineRule="atLeast"/>
      <w:ind w:firstLineChars="200" w:firstLine="420"/>
      <w:jc w:val="left"/>
      <w:textAlignment w:val="baseline"/>
    </w:pPr>
    <w:rPr>
      <w:kern w:val="0"/>
      <w:sz w:val="24"/>
      <w:szCs w:val="20"/>
    </w:rPr>
  </w:style>
  <w:style w:type="paragraph" w:customStyle="1" w:styleId="15">
    <w:name w:val="日期1"/>
    <w:basedOn w:val="a0"/>
    <w:next w:val="a0"/>
    <w:link w:val="CharChar0"/>
    <w:qFormat/>
    <w:rPr>
      <w:sz w:val="24"/>
    </w:rPr>
  </w:style>
  <w:style w:type="paragraph" w:customStyle="1" w:styleId="40">
    <w:name w:val="列出段落4"/>
    <w:basedOn w:val="a0"/>
    <w:uiPriority w:val="99"/>
    <w:unhideWhenUsed/>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0"/>
    <w:qFormat/>
    <w:pPr>
      <w:jc w:val="center"/>
    </w:pPr>
    <w:rPr>
      <w:rFonts w:ascii="宋体" w:hAnsi="宋体" w:cs="黑体"/>
      <w:bCs/>
      <w:szCs w:val="21"/>
    </w:rPr>
  </w:style>
  <w:style w:type="paragraph" w:customStyle="1" w:styleId="p15">
    <w:name w:val="p15"/>
    <w:basedOn w:val="a0"/>
    <w:qFormat/>
    <w:pPr>
      <w:widowControl/>
      <w:autoSpaceDN w:val="0"/>
      <w:jc w:val="left"/>
    </w:pPr>
    <w:rPr>
      <w:kern w:val="0"/>
      <w:szCs w:val="21"/>
    </w:rPr>
  </w:style>
  <w:style w:type="paragraph" w:customStyle="1" w:styleId="16">
    <w:name w:val="样式1"/>
    <w:basedOn w:val="a0"/>
    <w:qFormat/>
    <w:pPr>
      <w:tabs>
        <w:tab w:val="left" w:pos="709"/>
      </w:tabs>
      <w:adjustRightInd w:val="0"/>
      <w:ind w:left="574" w:hanging="432"/>
      <w:textAlignment w:val="baseline"/>
    </w:pPr>
    <w:rPr>
      <w:rFonts w:ascii="宋体" w:hAnsi="宋体"/>
      <w:kern w:val="0"/>
      <w:szCs w:val="21"/>
    </w:rPr>
  </w:style>
  <w:style w:type="paragraph" w:customStyle="1" w:styleId="af8">
    <w:name w:val="正文格式"/>
    <w:qFormat/>
    <w:pPr>
      <w:spacing w:line="360" w:lineRule="auto"/>
      <w:ind w:firstLineChars="200" w:firstLine="200"/>
    </w:pPr>
    <w:rPr>
      <w:rFonts w:ascii="宋体" w:hAnsi="宋体"/>
      <w:kern w:val="2"/>
      <w:sz w:val="28"/>
      <w:szCs w:val="22"/>
    </w:rPr>
  </w:style>
  <w:style w:type="paragraph" w:customStyle="1" w:styleId="sa">
    <w:name w:val="sa"/>
    <w:basedOn w:val="as"/>
    <w:qFormat/>
    <w:pPr>
      <w:ind w:left="0" w:firstLineChars="196" w:firstLine="470"/>
    </w:pPr>
    <w:rPr>
      <w:rFonts w:ascii="仿宋_GB2312" w:eastAsia="仿宋_GB2312" w:hAnsi="宋体"/>
      <w:kern w:val="24"/>
      <w:sz w:val="24"/>
      <w:szCs w:val="24"/>
    </w:rPr>
  </w:style>
  <w:style w:type="paragraph" w:customStyle="1" w:styleId="as">
    <w:name w:val="as"/>
    <w:basedOn w:val="a0"/>
    <w:qFormat/>
    <w:pPr>
      <w:tabs>
        <w:tab w:val="left" w:pos="525"/>
      </w:tabs>
      <w:ind w:left="525" w:firstLine="315"/>
    </w:pPr>
    <w:rPr>
      <w:rFonts w:ascii="宋体" w:hAnsi="Calibri" w:cs="宋体"/>
      <w:sz w:val="28"/>
      <w:szCs w:val="28"/>
    </w:rPr>
  </w:style>
  <w:style w:type="paragraph" w:customStyle="1" w:styleId="51">
    <w:name w:val="列出段落5"/>
    <w:basedOn w:val="a0"/>
    <w:uiPriority w:val="99"/>
    <w:qFormat/>
    <w:pPr>
      <w:ind w:firstLineChars="200" w:firstLine="420"/>
    </w:pPr>
    <w:rPr>
      <w:rFonts w:ascii="Calibri" w:hAnsi="Calibri"/>
      <w:szCs w:val="22"/>
    </w:rPr>
  </w:style>
  <w:style w:type="paragraph" w:customStyle="1" w:styleId="TableParagraph">
    <w:name w:val="Table Paragraph"/>
    <w:basedOn w:val="a0"/>
    <w:uiPriority w:val="1"/>
    <w:qFormat/>
    <w:rPr>
      <w:rFonts w:ascii="宋体" w:hAnsi="宋体" w:cs="宋体"/>
      <w:szCs w:val="20"/>
      <w:lang w:val="zh-CN" w:bidi="zh-CN"/>
    </w:rPr>
  </w:style>
  <w:style w:type="paragraph" w:customStyle="1" w:styleId="11212">
    <w:name w:val="样式 标题 1 + 四号 居中 段前: 12 磅 段后: 12 磅 行距: 单倍行距"/>
    <w:basedOn w:val="1"/>
    <w:qFormat/>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9">
    <w:name w:val="图"/>
    <w:basedOn w:val="a0"/>
    <w:qFormat/>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17">
    <w:name w:val="纯文本1"/>
    <w:basedOn w:val="a0"/>
    <w:unhideWhenUsed/>
    <w:qFormat/>
    <w:pPr>
      <w:widowControl/>
      <w:overflowPunct w:val="0"/>
      <w:autoSpaceDE w:val="0"/>
      <w:autoSpaceDN w:val="0"/>
      <w:adjustRightInd w:val="0"/>
      <w:jc w:val="left"/>
      <w:textAlignment w:val="baseline"/>
    </w:pPr>
    <w:rPr>
      <w:rFonts w:ascii="宋体" w:hAnsi="Courier New"/>
      <w:kern w:val="0"/>
      <w:szCs w:val="20"/>
    </w:rPr>
  </w:style>
  <w:style w:type="paragraph" w:customStyle="1" w:styleId="52">
    <w:name w:val="列出段落5"/>
    <w:basedOn w:val="a0"/>
    <w:link w:val="Chara"/>
    <w:uiPriority w:val="34"/>
    <w:qFormat/>
    <w:pPr>
      <w:ind w:firstLineChars="200" w:firstLine="420"/>
    </w:pPr>
    <w:rPr>
      <w:rFonts w:ascii="Calibri" w:hAnsi="Calibri"/>
      <w:szCs w:val="22"/>
    </w:rPr>
  </w:style>
  <w:style w:type="character" w:customStyle="1" w:styleId="Char0">
    <w:name w:val="正文文本 Char"/>
    <w:link w:val="a5"/>
    <w:uiPriority w:val="99"/>
    <w:rPr>
      <w:kern w:val="2"/>
      <w:sz w:val="21"/>
      <w:szCs w:val="24"/>
    </w:rPr>
  </w:style>
  <w:style w:type="character" w:customStyle="1" w:styleId="Char">
    <w:name w:val="正文首行缩进 Char"/>
    <w:link w:val="a1"/>
    <w:uiPriority w:val="99"/>
    <w:rPr>
      <w:rFonts w:eastAsia="仿宋_GB2312"/>
      <w:kern w:val="2"/>
      <w:sz w:val="28"/>
      <w:szCs w:val="24"/>
    </w:rPr>
  </w:style>
  <w:style w:type="character" w:customStyle="1" w:styleId="1Char">
    <w:name w:val="标题 1 Char"/>
    <w:link w:val="1"/>
    <w:uiPriority w:val="9"/>
    <w:rPr>
      <w:rFonts w:ascii="Arial" w:hAnsi="Arial" w:cs="黑体"/>
      <w:b/>
      <w:bCs/>
      <w:kern w:val="44"/>
      <w:sz w:val="30"/>
      <w:szCs w:val="44"/>
    </w:rPr>
  </w:style>
  <w:style w:type="character" w:customStyle="1" w:styleId="2Char">
    <w:name w:val="标题 2 Char"/>
    <w:link w:val="20"/>
    <w:uiPriority w:val="9"/>
    <w:qFormat/>
    <w:rPr>
      <w:rFonts w:ascii="Arial" w:eastAsia="黑体" w:hAnsi="Arial" w:cs="Times New Roman"/>
      <w:b/>
      <w:kern w:val="0"/>
      <w:sz w:val="32"/>
      <w:szCs w:val="20"/>
    </w:rPr>
  </w:style>
  <w:style w:type="character" w:customStyle="1" w:styleId="3Char">
    <w:name w:val="标题 3 Char"/>
    <w:link w:val="3"/>
    <w:uiPriority w:val="9"/>
    <w:rPr>
      <w:rFonts w:ascii="Arial" w:hAnsi="Arial" w:cs="黑体"/>
      <w:b/>
      <w:bCs/>
      <w:kern w:val="2"/>
      <w:sz w:val="24"/>
      <w:szCs w:val="32"/>
    </w:rPr>
  </w:style>
  <w:style w:type="character" w:customStyle="1" w:styleId="4Char">
    <w:name w:val="标题 4 Char"/>
    <w:link w:val="4"/>
    <w:uiPriority w:val="9"/>
    <w:qFormat/>
    <w:rPr>
      <w:rFonts w:ascii="Arial" w:hAnsi="Arial" w:cs="黑体"/>
      <w:b/>
      <w:bCs/>
      <w:kern w:val="2"/>
      <w:sz w:val="24"/>
      <w:szCs w:val="28"/>
    </w:rPr>
  </w:style>
  <w:style w:type="character" w:customStyle="1" w:styleId="Char9">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link w:val="11"/>
    <w:qFormat/>
    <w:rPr>
      <w:rFonts w:ascii="宋体" w:hAnsi="Courier New"/>
      <w:sz w:val="21"/>
    </w:rPr>
  </w:style>
  <w:style w:type="character" w:customStyle="1" w:styleId="Char4">
    <w:name w:val="批注框文本 Char"/>
    <w:link w:val="ab"/>
    <w:rPr>
      <w:kern w:val="2"/>
      <w:sz w:val="18"/>
      <w:szCs w:val="18"/>
    </w:rPr>
  </w:style>
  <w:style w:type="character" w:customStyle="1" w:styleId="Char5">
    <w:name w:val="页脚 Char"/>
    <w:link w:val="ac"/>
    <w:qFormat/>
    <w:rPr>
      <w:sz w:val="18"/>
      <w:szCs w:val="18"/>
    </w:rPr>
  </w:style>
  <w:style w:type="character" w:customStyle="1" w:styleId="Char6">
    <w:name w:val="页眉 Char"/>
    <w:link w:val="ad"/>
    <w:qFormat/>
    <w:rPr>
      <w:rFonts w:ascii="Times New Roman" w:eastAsia="宋体" w:hAnsi="Times New Roman" w:cs="Times New Roman"/>
      <w:sz w:val="18"/>
      <w:szCs w:val="18"/>
    </w:rPr>
  </w:style>
  <w:style w:type="character" w:customStyle="1" w:styleId="Char8">
    <w:name w:val="标题 Char"/>
    <w:link w:val="af0"/>
    <w:rPr>
      <w:rFonts w:ascii="Cambria" w:hAnsi="Cambria" w:cs="Times New Roman"/>
      <w:b/>
      <w:bCs/>
      <w:sz w:val="32"/>
      <w:szCs w:val="32"/>
    </w:rPr>
  </w:style>
  <w:style w:type="character" w:customStyle="1" w:styleId="CharChar">
    <w:name w:val="正文文本缩进 Char Char"/>
    <w:link w:val="13"/>
    <w:qFormat/>
    <w:rPr>
      <w:rFonts w:ascii="宋体"/>
      <w:kern w:val="2"/>
      <w:sz w:val="24"/>
      <w:szCs w:val="24"/>
    </w:rPr>
  </w:style>
  <w:style w:type="character" w:customStyle="1" w:styleId="CharChar0">
    <w:name w:val="日期 Char Char"/>
    <w:link w:val="15"/>
    <w:qFormat/>
    <w:rPr>
      <w:kern w:val="2"/>
      <w:sz w:val="24"/>
      <w:szCs w:val="24"/>
    </w:rPr>
  </w:style>
  <w:style w:type="character" w:customStyle="1" w:styleId="gb-jt">
    <w:name w:val="gb-jt"/>
    <w:basedOn w:val="a2"/>
    <w:qFormat/>
  </w:style>
  <w:style w:type="character" w:customStyle="1" w:styleId="hover">
    <w:name w:val="hover"/>
    <w:basedOn w:val="a2"/>
    <w:qFormat/>
  </w:style>
  <w:style w:type="character" w:customStyle="1" w:styleId="3Char0">
    <w:name w:val="正文文本 3 Char"/>
    <w:link w:val="30"/>
    <w:rPr>
      <w:color w:val="FF0000"/>
      <w:sz w:val="24"/>
      <w:szCs w:val="24"/>
    </w:rPr>
  </w:style>
  <w:style w:type="character" w:customStyle="1" w:styleId="HTMLChar">
    <w:name w:val="HTML 预设格式 Char"/>
    <w:link w:val="HTML"/>
    <w:uiPriority w:val="99"/>
    <w:rPr>
      <w:rFonts w:ascii="宋体" w:hAnsi="宋体" w:cs="宋体"/>
      <w:sz w:val="24"/>
      <w:szCs w:val="24"/>
    </w:rPr>
  </w:style>
  <w:style w:type="character" w:customStyle="1" w:styleId="Char10">
    <w:name w:val="纯文本 Char1"/>
    <w:qFormat/>
    <w:rPr>
      <w:rFonts w:eastAsia="宋体"/>
      <w:sz w:val="24"/>
    </w:rPr>
  </w:style>
  <w:style w:type="character" w:customStyle="1" w:styleId="font11">
    <w:name w:val="font11"/>
    <w:qFormat/>
    <w:rPr>
      <w:rFonts w:ascii="宋体" w:eastAsia="宋体" w:hAnsi="宋体" w:cs="宋体" w:hint="eastAsia"/>
      <w:color w:val="000000"/>
      <w:sz w:val="28"/>
      <w:szCs w:val="28"/>
      <w:u w:val="none"/>
    </w:rPr>
  </w:style>
  <w:style w:type="character" w:customStyle="1" w:styleId="green1">
    <w:name w:val="green1"/>
    <w:qFormat/>
    <w:rPr>
      <w:color w:val="66AE00"/>
      <w:sz w:val="18"/>
      <w:szCs w:val="18"/>
    </w:rPr>
  </w:style>
  <w:style w:type="character" w:customStyle="1" w:styleId="hover25">
    <w:name w:val="hover25"/>
    <w:basedOn w:val="a2"/>
    <w:qFormat/>
  </w:style>
  <w:style w:type="character" w:customStyle="1" w:styleId="Char3">
    <w:name w:val="日期 Char"/>
    <w:link w:val="aa"/>
    <w:uiPriority w:val="99"/>
    <w:rPr>
      <w:rFonts w:ascii="Calibri" w:hAnsi="Calibri"/>
      <w:kern w:val="2"/>
      <w:sz w:val="21"/>
      <w:szCs w:val="22"/>
    </w:rPr>
  </w:style>
  <w:style w:type="character" w:customStyle="1" w:styleId="edittexttarea">
    <w:name w:val="edittexttarea"/>
    <w:basedOn w:val="a2"/>
    <w:qFormat/>
  </w:style>
  <w:style w:type="character" w:customStyle="1" w:styleId="Char1">
    <w:name w:val="文档结构图 Char"/>
    <w:link w:val="a8"/>
    <w:uiPriority w:val="99"/>
    <w:rPr>
      <w:rFonts w:ascii="宋体" w:hAnsi="Calibri"/>
      <w:kern w:val="2"/>
      <w:sz w:val="18"/>
      <w:szCs w:val="18"/>
    </w:rPr>
  </w:style>
  <w:style w:type="character" w:customStyle="1" w:styleId="red1">
    <w:name w:val="red1"/>
    <w:qFormat/>
    <w:rPr>
      <w:color w:val="FF0000"/>
      <w:sz w:val="18"/>
      <w:szCs w:val="18"/>
    </w:rPr>
  </w:style>
  <w:style w:type="character" w:customStyle="1" w:styleId="right">
    <w:name w:val="right"/>
    <w:qFormat/>
    <w:rPr>
      <w:color w:val="999999"/>
      <w:sz w:val="18"/>
      <w:szCs w:val="18"/>
    </w:rPr>
  </w:style>
  <w:style w:type="character" w:customStyle="1" w:styleId="red3">
    <w:name w:val="red3"/>
    <w:rPr>
      <w:color w:val="FF0000"/>
    </w:rPr>
  </w:style>
  <w:style w:type="character" w:customStyle="1" w:styleId="green">
    <w:name w:val="green"/>
    <w:qFormat/>
    <w:rPr>
      <w:color w:val="66AE00"/>
      <w:sz w:val="18"/>
      <w:szCs w:val="18"/>
    </w:rPr>
  </w:style>
  <w:style w:type="character" w:customStyle="1" w:styleId="red2">
    <w:name w:val="red2"/>
    <w:qFormat/>
    <w:rPr>
      <w:color w:val="CC0000"/>
    </w:rPr>
  </w:style>
  <w:style w:type="character" w:customStyle="1" w:styleId="red">
    <w:name w:val="red"/>
    <w:qFormat/>
    <w:rPr>
      <w:color w:val="FF0000"/>
      <w:sz w:val="18"/>
      <w:szCs w:val="18"/>
    </w:rPr>
  </w:style>
  <w:style w:type="character" w:customStyle="1" w:styleId="blue">
    <w:name w:val="blue"/>
    <w:qFormat/>
    <w:rPr>
      <w:color w:val="0371C6"/>
      <w:sz w:val="21"/>
      <w:szCs w:val="21"/>
    </w:rPr>
  </w:style>
  <w:style w:type="character" w:customStyle="1" w:styleId="Char11">
    <w:name w:val="日期 Char1"/>
    <w:rPr>
      <w:kern w:val="2"/>
      <w:sz w:val="21"/>
      <w:szCs w:val="24"/>
    </w:rPr>
  </w:style>
  <w:style w:type="character" w:customStyle="1" w:styleId="3Char1">
    <w:name w:val="正文文本 3 Char1"/>
    <w:rPr>
      <w:kern w:val="2"/>
      <w:sz w:val="16"/>
      <w:szCs w:val="16"/>
    </w:rPr>
  </w:style>
  <w:style w:type="character" w:customStyle="1" w:styleId="HTMLChar1">
    <w:name w:val="HTML 预设格式 Char1"/>
    <w:rPr>
      <w:rFonts w:ascii="Courier New" w:hAnsi="Courier New" w:cs="Courier New"/>
      <w:kern w:val="2"/>
    </w:rPr>
  </w:style>
  <w:style w:type="character" w:customStyle="1" w:styleId="Char12">
    <w:name w:val="文档结构图 Char1"/>
    <w:rPr>
      <w:rFonts w:ascii="宋体"/>
      <w:kern w:val="2"/>
      <w:sz w:val="18"/>
      <w:szCs w:val="18"/>
    </w:rPr>
  </w:style>
  <w:style w:type="character" w:customStyle="1" w:styleId="Char7">
    <w:name w:val="信息标题 Char"/>
    <w:link w:val="ae"/>
    <w:uiPriority w:val="99"/>
    <w:rPr>
      <w:rFonts w:ascii="Arial" w:hAnsi="Arial"/>
      <w:kern w:val="2"/>
      <w:sz w:val="24"/>
      <w:szCs w:val="22"/>
      <w:shd w:val="pct20" w:color="auto" w:fill="auto"/>
    </w:rPr>
  </w:style>
  <w:style w:type="character" w:customStyle="1" w:styleId="2Char0">
    <w:name w:val="正文文本缩进 2 Char"/>
    <w:link w:val="21"/>
    <w:uiPriority w:val="99"/>
    <w:rPr>
      <w:rFonts w:ascii="Tahoma" w:eastAsia="仿宋" w:hAnsi="Tahoma" w:cs="宋体"/>
      <w:sz w:val="32"/>
      <w:szCs w:val="22"/>
    </w:rPr>
  </w:style>
  <w:style w:type="character" w:customStyle="1" w:styleId="Char2">
    <w:name w:val="正文文本缩进 Char"/>
    <w:link w:val="a9"/>
    <w:rPr>
      <w:kern w:val="2"/>
      <w:sz w:val="21"/>
      <w:szCs w:val="24"/>
    </w:rPr>
  </w:style>
  <w:style w:type="character" w:customStyle="1" w:styleId="2Char1">
    <w:name w:val="正文首行缩进 2 Char"/>
    <w:link w:val="22"/>
    <w:rPr>
      <w:kern w:val="2"/>
      <w:sz w:val="21"/>
      <w:szCs w:val="24"/>
    </w:rPr>
  </w:style>
  <w:style w:type="character" w:customStyle="1" w:styleId="apple-converted-space">
    <w:name w:val="apple-converted-space"/>
    <w:qFormat/>
    <w:rPr>
      <w:rFonts w:cs="Times New Roman"/>
    </w:rPr>
  </w:style>
  <w:style w:type="character" w:customStyle="1" w:styleId="Chara">
    <w:name w:val="列出段落 Char"/>
    <w:aliases w:val="表格说明样式 Char,lp1 Char,List Paragraph1 Char,正文段落1 Char,列出段落1. Char,List Paragraph Char,第二层 Char,List Char,正文一级小标题 Char,符号1.1（天云科技） Char,符号列表 Char,Bullet List Char,FooterText Char,numbered Char,Paragraphe de liste1 Char,二级段落 Char"/>
    <w:link w:val="52"/>
    <w:uiPriority w:val="34"/>
    <w:rPr>
      <w:rFonts w:ascii="Calibri" w:hAnsi="Calibri"/>
      <w:kern w:val="2"/>
      <w:sz w:val="21"/>
      <w:szCs w:val="22"/>
    </w:rPr>
  </w:style>
  <w:style w:type="character" w:customStyle="1" w:styleId="5Char">
    <w:name w:val="标题 5 Char"/>
    <w:link w:val="5"/>
    <w:uiPriority w:val="9"/>
    <w:qFormat/>
    <w:rsid w:val="00565C25"/>
    <w:rPr>
      <w:b/>
      <w:bCs/>
      <w:sz w:val="24"/>
      <w:szCs w:val="28"/>
    </w:rPr>
  </w:style>
  <w:style w:type="character" w:customStyle="1" w:styleId="6Char">
    <w:name w:val="标题 6 Char"/>
    <w:link w:val="6"/>
    <w:uiPriority w:val="9"/>
    <w:qFormat/>
    <w:rsid w:val="00565C25"/>
    <w:rPr>
      <w:b/>
      <w:bCs/>
      <w:sz w:val="24"/>
      <w:szCs w:val="24"/>
    </w:rPr>
  </w:style>
  <w:style w:type="character" w:customStyle="1" w:styleId="7Char">
    <w:name w:val="标题 7 Char"/>
    <w:link w:val="7"/>
    <w:uiPriority w:val="9"/>
    <w:qFormat/>
    <w:rsid w:val="00565C25"/>
    <w:rPr>
      <w:b/>
      <w:bCs/>
      <w:sz w:val="24"/>
      <w:szCs w:val="24"/>
    </w:rPr>
  </w:style>
  <w:style w:type="character" w:customStyle="1" w:styleId="8Char">
    <w:name w:val="标题 8 Char"/>
    <w:link w:val="8"/>
    <w:uiPriority w:val="9"/>
    <w:qFormat/>
    <w:rsid w:val="00565C25"/>
    <w:rPr>
      <w:b/>
      <w:sz w:val="24"/>
      <w:szCs w:val="24"/>
    </w:rPr>
  </w:style>
  <w:style w:type="character" w:customStyle="1" w:styleId="9Char">
    <w:name w:val="标题 9 Char"/>
    <w:link w:val="9"/>
    <w:uiPriority w:val="9"/>
    <w:rsid w:val="00565C25"/>
    <w:rPr>
      <w:b/>
      <w:sz w:val="24"/>
      <w:szCs w:val="24"/>
    </w:rPr>
  </w:style>
  <w:style w:type="paragraph" w:styleId="afa">
    <w:name w:val="List Paragraph"/>
    <w:basedOn w:val="a0"/>
    <w:uiPriority w:val="99"/>
    <w:qFormat/>
    <w:rsid w:val="00565C2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221.14.6.70:8088/ggzy/" TargetMode="External"/><Relationship Id="rId14" Type="http://schemas.openxmlformats.org/officeDocument/2006/relationships/hyperlink" Target="https://baike.baidu.com/item/&#230;&#137;&#191;&#230;&#139;&#133;&#232;&#191;&#158;&#229;&#184;&#166;&#232;&#180;&#163;&#2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78</Pages>
  <Words>6924</Words>
  <Characters>39471</Characters>
  <Application>Microsoft Office Word</Application>
  <DocSecurity>0</DocSecurity>
  <Lines>328</Lines>
  <Paragraphs>92</Paragraphs>
  <ScaleCrop>false</ScaleCrop>
  <Company>Microsoft</Company>
  <LinksUpToDate>false</LinksUpToDate>
  <CharactersWithSpaces>46303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19</cp:revision>
  <cp:lastPrinted>2019-11-13T08:27:00Z</cp:lastPrinted>
  <dcterms:created xsi:type="dcterms:W3CDTF">2019-06-03T08:36:00Z</dcterms:created>
  <dcterms:modified xsi:type="dcterms:W3CDTF">2020-06-19T08:20:00Z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