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禹州市教育体育局幼儿园教学设备采购项目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1.项目名称：禹州市教育体育局幼儿园教学设备采购项目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2.项目编号：YZCG-T2020095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3.招标公告发布日期：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2020年6月4日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4.开标日期：2020年6月15日9时00分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4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5.采购方式： 竞争性谈判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6.最高限价：137.5万元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8.资格审查方式：资格后审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40" w:lineRule="exact"/>
        <w:ind w:right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9. 招标公告刊登的媒体：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fill="FFFFFF"/>
          <w:lang w:val="en-US" w:eastAsia="zh-CN" w:bidi="ar"/>
        </w:rPr>
        <w:t>《中国政府采购网》、《河南省政府采购网》、《全国公共资源交易平台（河南省·许昌市）》。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before="226" w:beforeAutospacing="0" w:after="0" w:afterAutospacing="0" w:line="540" w:lineRule="exact"/>
        <w:ind w:right="0" w:rightChars="0"/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1</w:t>
      </w:r>
      <w:r>
        <w:rPr>
          <w:rFonts w:hint="eastAsia" w:ascii="宋体" w:hAnsi="宋体" w:cs="宋体"/>
          <w:b w:val="0"/>
          <w:color w:val="000000"/>
          <w:sz w:val="28"/>
          <w:szCs w:val="28"/>
          <w:u w:val="none"/>
          <w:shd w:val="clear" w:fill="FFFFFF"/>
          <w:lang w:val="en-US" w:eastAsia="zh-CN"/>
        </w:rPr>
        <w:t>0.15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</w:rPr>
        <w:t>家供应商电子响应文件制作硬件特征码不存在雷同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</w:t>
      </w:r>
    </w:p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816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禹州市创智科技有限公司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河南樽峰商贸有限公司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江苏金阳光科教设备集团有限公司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武汉爱立方儿童教育传媒股份有限公司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鄄城县华东教学仪器设备有限公司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山东凯奇游乐设备有限公司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郑州卫士体育用品有限公司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河南睿童教育信息咨询有限公司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江苏康乐玩具有限公司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禹州市盛煜文化传播有限公司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11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山东德业教学设备有限公司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12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山东建鲁科教设备有限公司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13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郑州汀悦商贸有限公司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14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许昌超越文化传播有限公司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15</w:t>
            </w:r>
          </w:p>
        </w:tc>
        <w:tc>
          <w:tcPr>
            <w:tcW w:w="816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河南超晗实业有限公司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三、符合性审查：</w:t>
      </w:r>
    </w:p>
    <w:p>
      <w:pPr>
        <w:tabs>
          <w:tab w:val="left" w:pos="5442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7"/>
        <w:tblpPr w:leftFromText="180" w:rightFromText="180" w:vertAnchor="text" w:horzAnchor="page" w:tblpX="1142" w:tblpY="450"/>
        <w:tblOverlap w:val="never"/>
        <w:tblW w:w="9633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822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40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tblCellSpacing w:w="0" w:type="dxa"/>
        </w:trPr>
        <w:tc>
          <w:tcPr>
            <w:tcW w:w="140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武汉爱立方儿童教育传媒股份有限公司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140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鄄城县华东教学仪器设备有限公司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40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22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山东德业教学设备有限公司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</w:t>
      </w:r>
    </w:p>
    <w:tbl>
      <w:tblPr>
        <w:tblStyle w:val="7"/>
        <w:tblpPr w:leftFromText="180" w:rightFromText="180" w:vertAnchor="text" w:horzAnchor="page" w:tblpX="1610" w:tblpY="450"/>
        <w:tblOverlap w:val="never"/>
        <w:tblW w:w="9165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2722"/>
        <w:gridCol w:w="2722"/>
        <w:gridCol w:w="272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序号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hd w:val="clear" w:fill="FFFFFF"/>
              <w:snapToGrid w:val="0"/>
              <w:spacing w:before="452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hd w:val="clear" w:fill="FFFFFF"/>
              <w:snapToGrid w:val="0"/>
              <w:spacing w:before="452" w:beforeAutospacing="0" w:after="0" w:afterAutospacing="0" w:line="360" w:lineRule="auto"/>
              <w:ind w:left="0" w:right="0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hd w:val="clear" w:fill="FFFFFF"/>
              <w:snapToGrid w:val="0"/>
              <w:spacing w:before="452" w:beforeAutospacing="0" w:after="0" w:afterAutospacing="0" w:line="360" w:lineRule="auto"/>
              <w:ind w:left="0" w:right="0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相应条款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禹州市创智科技有限公司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未按招标文件要求提供产品9型号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五、采购标的的其他技术、服务等要求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河南樽峰商贸有限公司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江苏金阳光科教设备集团有限公司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山东凯奇游乐设备有限公司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郑州卫士体育用品有限公司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河南睿童教育信息咨询有限公司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告。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江苏康乐玩具有限公司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8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禹州市盛煜文化传播有限公司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未按招标文件要求提供采购清单9的2015年以来国家玩具质量监督检验中心出具的检测报告，交付日期不满足招标文件要求。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二、采购清单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zh-CN" w:eastAsia="zh-CN" w:bidi="ar-SA"/>
              </w:rPr>
              <w:t>四、服务标准、期限、效率等要求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9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山东建鲁科教设备有限公司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质保期内出现故障，不能按招标文件规定时间处理问题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cs="宋体" w:asciiTheme="minorEastAsia" w:hAnsiTheme="minorEastAsia"/>
                <w:b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四、服务标准、期限、效率等要求：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郑州汀悦商贸有限公司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11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许昌超越文化传播有限公司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</w:trPr>
        <w:tc>
          <w:tcPr>
            <w:tcW w:w="9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12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河南超晗实业有限公司</w:t>
            </w:r>
          </w:p>
        </w:tc>
        <w:tc>
          <w:tcPr>
            <w:tcW w:w="27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未按招标文件要求提供采购清单9的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zh-CN" w:eastAsia="zh-CN" w:bidi="ar-SA"/>
              </w:rPr>
              <w:t>2015年以来国家玩具质量监督检验中心出具的检测报告</w:t>
            </w:r>
          </w:p>
        </w:tc>
        <w:tc>
          <w:tcPr>
            <w:tcW w:w="272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第二章 采购需求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二、采购清单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7"/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0"/>
        <w:gridCol w:w="1710"/>
        <w:gridCol w:w="1650"/>
        <w:gridCol w:w="900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4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7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鄄城县华东教学仪器设备有限公司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1373604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899505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山东德业教学设备有限公司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1371992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815000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武汉爱立方儿童教育传媒股份有限公司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1370015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44"/>
                <w:sz w:val="28"/>
                <w:szCs w:val="28"/>
                <w:u w:val="none"/>
                <w:shd w:val="clear" w:fill="FFFFFF"/>
                <w:lang w:val="en-US" w:eastAsia="zh-CN" w:bidi="ar-SA"/>
              </w:rPr>
              <w:t>1370015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  <w:t>鄄城县华东教学仪器设备有限公司是小型企业，折扣后价格为814394.6元。</w:t>
      </w:r>
    </w:p>
    <w:p>
      <w:pPr>
        <w:wordWrap w:val="0"/>
        <w:autoSpaceDE w:val="0"/>
        <w:autoSpaceDN w:val="0"/>
        <w:adjustRightInd w:val="0"/>
        <w:spacing w:line="360" w:lineRule="auto"/>
        <w:contextualSpacing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  <w:t>最后报价应包括：①总报价②分项报价。武汉爱立方儿童教育传媒股份有限公司第二轮报价无分项报价，以第一轮报价为准。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第一成交候选人：鄄城县华东教学仪器设备有限公司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地址：山东省菏泽市鄄城县返乡创业园院内路东第一排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联系人：周剑珍      联系方式：0530-2424808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成交金额：899505元     大写：捌拾玖万玖仟伍佰零伍元整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第二成交候选人：山东德业教学设备有限公司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地址：山东省菏泽市鄄城县鲁西南商贸城 12 排 19 号-20 号商铺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 常海林     联系方式：0530-2975555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成交金额：815000元       大写：捌拾壹万伍仟元整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第三成交候选人：武汉爱立方儿童教育传媒股份有限公司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地址：武汉市洪山区雄楚大街 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268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号出版文化城主楼 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B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座 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1716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 刘洋 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027-87679153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b w:val="0"/>
          <w:bCs/>
          <w:color w:val="000000"/>
          <w:kern w:val="44"/>
          <w:sz w:val="28"/>
          <w:szCs w:val="28"/>
          <w:u w:val="none"/>
          <w:shd w:val="clear" w:fill="FFFFFF"/>
          <w:lang w:val="en-US" w:eastAsia="zh-CN" w:bidi="ar-SA"/>
        </w:rPr>
        <w:t>1370015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 大写：壹佰叁拾柒万零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壹拾伍元整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八、谈判小组成员名单：王治平（组长）、房艳丽、刘海峰（业主代表）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720" w:firstLineChars="24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2020年6月17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3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1C4B"/>
    <w:rsid w:val="00967C85"/>
    <w:rsid w:val="00FC5942"/>
    <w:rsid w:val="01600028"/>
    <w:rsid w:val="018956E7"/>
    <w:rsid w:val="01922D54"/>
    <w:rsid w:val="01CF225A"/>
    <w:rsid w:val="02024671"/>
    <w:rsid w:val="02500889"/>
    <w:rsid w:val="025A3650"/>
    <w:rsid w:val="0283149D"/>
    <w:rsid w:val="02B604FB"/>
    <w:rsid w:val="02F0772F"/>
    <w:rsid w:val="03650AEA"/>
    <w:rsid w:val="03922A95"/>
    <w:rsid w:val="043C70C7"/>
    <w:rsid w:val="05266DD3"/>
    <w:rsid w:val="05F74BD6"/>
    <w:rsid w:val="067662D1"/>
    <w:rsid w:val="06BE31A9"/>
    <w:rsid w:val="07156B9D"/>
    <w:rsid w:val="07575548"/>
    <w:rsid w:val="07884697"/>
    <w:rsid w:val="07B77E95"/>
    <w:rsid w:val="07BF69AD"/>
    <w:rsid w:val="08255734"/>
    <w:rsid w:val="08737557"/>
    <w:rsid w:val="08C90D30"/>
    <w:rsid w:val="08D20C56"/>
    <w:rsid w:val="093F49E9"/>
    <w:rsid w:val="094952D2"/>
    <w:rsid w:val="09E973F4"/>
    <w:rsid w:val="0A346CD3"/>
    <w:rsid w:val="0A4D72B6"/>
    <w:rsid w:val="0A5D6E52"/>
    <w:rsid w:val="0A657148"/>
    <w:rsid w:val="0A9566C8"/>
    <w:rsid w:val="0ABD509F"/>
    <w:rsid w:val="0ADD2FA3"/>
    <w:rsid w:val="0BA70CB6"/>
    <w:rsid w:val="0BA93A0C"/>
    <w:rsid w:val="0BD57E1D"/>
    <w:rsid w:val="0C3F4F09"/>
    <w:rsid w:val="0CA9560F"/>
    <w:rsid w:val="0CBF0A40"/>
    <w:rsid w:val="0CE85A73"/>
    <w:rsid w:val="0CEC6845"/>
    <w:rsid w:val="0D726A2D"/>
    <w:rsid w:val="0DB1351C"/>
    <w:rsid w:val="0ECF708F"/>
    <w:rsid w:val="0EDC302F"/>
    <w:rsid w:val="0F674BE4"/>
    <w:rsid w:val="0F891EC3"/>
    <w:rsid w:val="100C6550"/>
    <w:rsid w:val="10315685"/>
    <w:rsid w:val="10691657"/>
    <w:rsid w:val="113212F4"/>
    <w:rsid w:val="127B42EA"/>
    <w:rsid w:val="12956110"/>
    <w:rsid w:val="13337A6D"/>
    <w:rsid w:val="13E67329"/>
    <w:rsid w:val="13F35124"/>
    <w:rsid w:val="1412312A"/>
    <w:rsid w:val="152A44E2"/>
    <w:rsid w:val="15BE7066"/>
    <w:rsid w:val="16DD461E"/>
    <w:rsid w:val="16F3650C"/>
    <w:rsid w:val="179F732E"/>
    <w:rsid w:val="17AF3DFC"/>
    <w:rsid w:val="17B56AE8"/>
    <w:rsid w:val="1800132B"/>
    <w:rsid w:val="181C282E"/>
    <w:rsid w:val="18CE5AD5"/>
    <w:rsid w:val="1A40501F"/>
    <w:rsid w:val="1A6D3F70"/>
    <w:rsid w:val="1ABC7DD1"/>
    <w:rsid w:val="1AE91290"/>
    <w:rsid w:val="1BC37AA4"/>
    <w:rsid w:val="1BEB3B58"/>
    <w:rsid w:val="1C6C3A5D"/>
    <w:rsid w:val="1D556D8A"/>
    <w:rsid w:val="1F4C48F5"/>
    <w:rsid w:val="1F825C9D"/>
    <w:rsid w:val="1FB05310"/>
    <w:rsid w:val="1FC63EBD"/>
    <w:rsid w:val="20FF035D"/>
    <w:rsid w:val="21435E74"/>
    <w:rsid w:val="216C5A5C"/>
    <w:rsid w:val="21BF58AC"/>
    <w:rsid w:val="21D42219"/>
    <w:rsid w:val="21F818A1"/>
    <w:rsid w:val="22D120DC"/>
    <w:rsid w:val="238B235B"/>
    <w:rsid w:val="24821DCF"/>
    <w:rsid w:val="25816030"/>
    <w:rsid w:val="269641F3"/>
    <w:rsid w:val="276E3253"/>
    <w:rsid w:val="27F019D2"/>
    <w:rsid w:val="281305DD"/>
    <w:rsid w:val="2867282F"/>
    <w:rsid w:val="28A156CD"/>
    <w:rsid w:val="2ACD55F4"/>
    <w:rsid w:val="2B3636D2"/>
    <w:rsid w:val="2B6F38C4"/>
    <w:rsid w:val="2B8D00E1"/>
    <w:rsid w:val="2B8F7509"/>
    <w:rsid w:val="2BB85D22"/>
    <w:rsid w:val="2BD95753"/>
    <w:rsid w:val="2C346C6C"/>
    <w:rsid w:val="2CF75FAD"/>
    <w:rsid w:val="2D025898"/>
    <w:rsid w:val="2D924326"/>
    <w:rsid w:val="2DF63D01"/>
    <w:rsid w:val="2DF8188F"/>
    <w:rsid w:val="2E9F7E42"/>
    <w:rsid w:val="2ED90053"/>
    <w:rsid w:val="2F0C0744"/>
    <w:rsid w:val="2F1E094E"/>
    <w:rsid w:val="2FA95A38"/>
    <w:rsid w:val="30365ADB"/>
    <w:rsid w:val="30D10317"/>
    <w:rsid w:val="30F110BA"/>
    <w:rsid w:val="312C7E46"/>
    <w:rsid w:val="31D671D3"/>
    <w:rsid w:val="332506F0"/>
    <w:rsid w:val="35545DEE"/>
    <w:rsid w:val="3640561C"/>
    <w:rsid w:val="36D261A5"/>
    <w:rsid w:val="374946F6"/>
    <w:rsid w:val="378D1AE3"/>
    <w:rsid w:val="380C4D17"/>
    <w:rsid w:val="38AA3975"/>
    <w:rsid w:val="39290088"/>
    <w:rsid w:val="393B51A7"/>
    <w:rsid w:val="395871A8"/>
    <w:rsid w:val="39684BC7"/>
    <w:rsid w:val="39A62A84"/>
    <w:rsid w:val="39BC4626"/>
    <w:rsid w:val="39E4691D"/>
    <w:rsid w:val="39F348F9"/>
    <w:rsid w:val="3A6A1287"/>
    <w:rsid w:val="3A905308"/>
    <w:rsid w:val="3AC75633"/>
    <w:rsid w:val="3C0961F4"/>
    <w:rsid w:val="3C4E7410"/>
    <w:rsid w:val="3C5A158C"/>
    <w:rsid w:val="3CB41F73"/>
    <w:rsid w:val="3D2F0527"/>
    <w:rsid w:val="3D7213F6"/>
    <w:rsid w:val="3E0E2586"/>
    <w:rsid w:val="3E160245"/>
    <w:rsid w:val="3E284CA6"/>
    <w:rsid w:val="3E35788D"/>
    <w:rsid w:val="3F014BD7"/>
    <w:rsid w:val="3FD609D2"/>
    <w:rsid w:val="3FF20CE4"/>
    <w:rsid w:val="40072960"/>
    <w:rsid w:val="4042492D"/>
    <w:rsid w:val="40526F39"/>
    <w:rsid w:val="40610A0C"/>
    <w:rsid w:val="407E1F9E"/>
    <w:rsid w:val="40AF68AB"/>
    <w:rsid w:val="427B355F"/>
    <w:rsid w:val="42840C5B"/>
    <w:rsid w:val="434E2EC1"/>
    <w:rsid w:val="435F132E"/>
    <w:rsid w:val="43660051"/>
    <w:rsid w:val="43C12AC1"/>
    <w:rsid w:val="442B711A"/>
    <w:rsid w:val="442F076C"/>
    <w:rsid w:val="44AD511D"/>
    <w:rsid w:val="44CC47B6"/>
    <w:rsid w:val="45135C26"/>
    <w:rsid w:val="45290F96"/>
    <w:rsid w:val="4530451A"/>
    <w:rsid w:val="464D14D4"/>
    <w:rsid w:val="46940EA7"/>
    <w:rsid w:val="46D642C8"/>
    <w:rsid w:val="47286872"/>
    <w:rsid w:val="47410E15"/>
    <w:rsid w:val="478121F3"/>
    <w:rsid w:val="47E40D79"/>
    <w:rsid w:val="485662E7"/>
    <w:rsid w:val="48881D94"/>
    <w:rsid w:val="48C0478E"/>
    <w:rsid w:val="48CC0AB7"/>
    <w:rsid w:val="49996A42"/>
    <w:rsid w:val="4A2B00D1"/>
    <w:rsid w:val="4B076F2E"/>
    <w:rsid w:val="4B2C1C43"/>
    <w:rsid w:val="4B817C14"/>
    <w:rsid w:val="4C227892"/>
    <w:rsid w:val="4CAC2B05"/>
    <w:rsid w:val="4CB7279A"/>
    <w:rsid w:val="4CBA26C2"/>
    <w:rsid w:val="4D3C2317"/>
    <w:rsid w:val="4D4A7706"/>
    <w:rsid w:val="4D660503"/>
    <w:rsid w:val="4DB41399"/>
    <w:rsid w:val="4DD80B56"/>
    <w:rsid w:val="4E5A792C"/>
    <w:rsid w:val="4EC662B2"/>
    <w:rsid w:val="4FC10308"/>
    <w:rsid w:val="509D0D24"/>
    <w:rsid w:val="51067C5A"/>
    <w:rsid w:val="52684ACE"/>
    <w:rsid w:val="53482A3B"/>
    <w:rsid w:val="535E02D6"/>
    <w:rsid w:val="54701411"/>
    <w:rsid w:val="548716A4"/>
    <w:rsid w:val="552562B1"/>
    <w:rsid w:val="552E1FAF"/>
    <w:rsid w:val="557C01BD"/>
    <w:rsid w:val="55D35B46"/>
    <w:rsid w:val="5605690D"/>
    <w:rsid w:val="578B2CFC"/>
    <w:rsid w:val="57B95ED1"/>
    <w:rsid w:val="57E437E4"/>
    <w:rsid w:val="57FE7887"/>
    <w:rsid w:val="583E119C"/>
    <w:rsid w:val="58FC1A94"/>
    <w:rsid w:val="590E6F22"/>
    <w:rsid w:val="593118F5"/>
    <w:rsid w:val="599E3B08"/>
    <w:rsid w:val="59A14EAF"/>
    <w:rsid w:val="5B4F5E8C"/>
    <w:rsid w:val="5B6E29F4"/>
    <w:rsid w:val="5C4121BA"/>
    <w:rsid w:val="5C587C07"/>
    <w:rsid w:val="5C597C71"/>
    <w:rsid w:val="5D141A01"/>
    <w:rsid w:val="5D284BBF"/>
    <w:rsid w:val="5D6F0427"/>
    <w:rsid w:val="5DC2470F"/>
    <w:rsid w:val="5DF33F88"/>
    <w:rsid w:val="5E023682"/>
    <w:rsid w:val="5E0710F1"/>
    <w:rsid w:val="5E4979C0"/>
    <w:rsid w:val="5E4A0E78"/>
    <w:rsid w:val="5EA0495D"/>
    <w:rsid w:val="5EA11747"/>
    <w:rsid w:val="5F441E45"/>
    <w:rsid w:val="5F8B1AE5"/>
    <w:rsid w:val="5FA94EBD"/>
    <w:rsid w:val="61431519"/>
    <w:rsid w:val="61F70F5B"/>
    <w:rsid w:val="61FC32E6"/>
    <w:rsid w:val="61FE4BE7"/>
    <w:rsid w:val="625E7DB2"/>
    <w:rsid w:val="62737CEA"/>
    <w:rsid w:val="628E1886"/>
    <w:rsid w:val="62B15E8F"/>
    <w:rsid w:val="62FF520D"/>
    <w:rsid w:val="63621BA9"/>
    <w:rsid w:val="63C96526"/>
    <w:rsid w:val="64703F7A"/>
    <w:rsid w:val="65803517"/>
    <w:rsid w:val="65D77341"/>
    <w:rsid w:val="65E41C24"/>
    <w:rsid w:val="661B17BD"/>
    <w:rsid w:val="668E1DA4"/>
    <w:rsid w:val="66E23BD1"/>
    <w:rsid w:val="685421A4"/>
    <w:rsid w:val="69584ABE"/>
    <w:rsid w:val="69A86091"/>
    <w:rsid w:val="6A665125"/>
    <w:rsid w:val="6B312B9F"/>
    <w:rsid w:val="6B5A5BFB"/>
    <w:rsid w:val="6BFC5EE1"/>
    <w:rsid w:val="6CDB187C"/>
    <w:rsid w:val="6D7647FF"/>
    <w:rsid w:val="6DC678F5"/>
    <w:rsid w:val="6E116668"/>
    <w:rsid w:val="6E19433D"/>
    <w:rsid w:val="6F5778FE"/>
    <w:rsid w:val="6F6801BA"/>
    <w:rsid w:val="700628AD"/>
    <w:rsid w:val="70415DA2"/>
    <w:rsid w:val="707B0EC1"/>
    <w:rsid w:val="713E063D"/>
    <w:rsid w:val="7151695A"/>
    <w:rsid w:val="71612A8F"/>
    <w:rsid w:val="71D66825"/>
    <w:rsid w:val="71E95DF4"/>
    <w:rsid w:val="720B4811"/>
    <w:rsid w:val="737D77CA"/>
    <w:rsid w:val="73C12D81"/>
    <w:rsid w:val="74334838"/>
    <w:rsid w:val="74A90FC6"/>
    <w:rsid w:val="74B03F26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7AC02ED"/>
    <w:rsid w:val="780D70C6"/>
    <w:rsid w:val="78EE6F55"/>
    <w:rsid w:val="792A546B"/>
    <w:rsid w:val="79754803"/>
    <w:rsid w:val="79D56415"/>
    <w:rsid w:val="7AAB2B7B"/>
    <w:rsid w:val="7AAC4609"/>
    <w:rsid w:val="7BA85A7C"/>
    <w:rsid w:val="7D322AEF"/>
    <w:rsid w:val="7E263815"/>
    <w:rsid w:val="7EAF16E6"/>
    <w:rsid w:val="7FA07DD1"/>
    <w:rsid w:val="7FF6734E"/>
    <w:rsid w:val="7F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页眉 Char"/>
    <w:basedOn w:val="8"/>
    <w:link w:val="5"/>
    <w:qFormat/>
    <w:uiPriority w:val="0"/>
    <w:rPr>
      <w:rFonts w:hint="default" w:ascii="Calibri" w:hAnsi="Calibri" w:cs="Calibri"/>
    </w:rPr>
  </w:style>
  <w:style w:type="character" w:customStyle="1" w:styleId="83">
    <w:name w:val="页脚 Char"/>
    <w:basedOn w:val="8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focus3"/>
    <w:basedOn w:val="8"/>
    <w:qFormat/>
    <w:uiPriority w:val="0"/>
    <w:rPr>
      <w:b/>
      <w:color w:val="000000"/>
    </w:rPr>
  </w:style>
  <w:style w:type="character" w:customStyle="1" w:styleId="85">
    <w:name w:val="focus1"/>
    <w:basedOn w:val="8"/>
    <w:qFormat/>
    <w:uiPriority w:val="0"/>
    <w:rPr>
      <w:b/>
      <w:color w:val="000000"/>
    </w:rPr>
  </w:style>
  <w:style w:type="character" w:customStyle="1" w:styleId="86">
    <w:name w:val="close5"/>
    <w:basedOn w:val="8"/>
    <w:qFormat/>
    <w:uiPriority w:val="0"/>
  </w:style>
  <w:style w:type="character" w:customStyle="1" w:styleId="87">
    <w:name w:val="menutitle13"/>
    <w:basedOn w:val="8"/>
    <w:qFormat/>
    <w:uiPriority w:val="0"/>
    <w:rPr>
      <w:color w:val="333333"/>
      <w:sz w:val="24"/>
      <w:szCs w:val="24"/>
    </w:rPr>
  </w:style>
  <w:style w:type="character" w:customStyle="1" w:styleId="88">
    <w:name w:val="menutitle14"/>
    <w:basedOn w:val="8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2020-06-15T10:35:00Z</cp:lastPrinted>
  <dcterms:modified xsi:type="dcterms:W3CDTF">2020-06-17T01:06:58Z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