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A5" w:rsidRDefault="00A218A5">
      <w:pPr>
        <w:ind w:firstLineChars="300" w:firstLine="1325"/>
        <w:rPr>
          <w:rFonts w:asciiTheme="majorEastAsia" w:eastAsiaTheme="majorEastAsia" w:hAnsiTheme="majorEastAsia" w:cstheme="majorEastAsia"/>
          <w:b/>
          <w:bCs/>
          <w:sz w:val="44"/>
          <w:szCs w:val="44"/>
        </w:rPr>
      </w:pPr>
    </w:p>
    <w:p w:rsidR="00A218A5" w:rsidRDefault="00A218A5">
      <w:pPr>
        <w:rPr>
          <w:rFonts w:ascii="黑体" w:eastAsia="黑体" w:hAnsi="黑体" w:cs="黑体"/>
          <w:sz w:val="44"/>
          <w:szCs w:val="44"/>
        </w:rPr>
      </w:pPr>
    </w:p>
    <w:p w:rsidR="0000641A" w:rsidRDefault="006E324A" w:rsidP="0000641A">
      <w:pPr>
        <w:jc w:val="center"/>
        <w:rPr>
          <w:rFonts w:ascii="黑体" w:eastAsia="黑体" w:hAnsi="黑体" w:cs="黑体"/>
          <w:sz w:val="44"/>
          <w:szCs w:val="44"/>
        </w:rPr>
      </w:pPr>
      <w:r w:rsidRPr="006E324A">
        <w:rPr>
          <w:rFonts w:ascii="黑体" w:eastAsia="黑体" w:hAnsi="黑体" w:cs="黑体" w:hint="eastAsia"/>
          <w:sz w:val="44"/>
          <w:szCs w:val="44"/>
        </w:rPr>
        <w:t>禹州市公安局</w:t>
      </w:r>
      <w:r w:rsidR="0000641A" w:rsidRPr="0000641A">
        <w:rPr>
          <w:rFonts w:ascii="黑体" w:eastAsia="黑体" w:hAnsi="黑体" w:cs="黑体" w:hint="eastAsia"/>
          <w:sz w:val="44"/>
          <w:szCs w:val="44"/>
        </w:rPr>
        <w:t>城区乡镇监控、电警、卡口</w:t>
      </w:r>
    </w:p>
    <w:p w:rsidR="00A218A5" w:rsidRPr="006E324A" w:rsidRDefault="0000641A" w:rsidP="0000641A">
      <w:pPr>
        <w:jc w:val="center"/>
        <w:rPr>
          <w:rFonts w:ascii="黑体" w:eastAsia="黑体" w:hAnsi="黑体" w:cs="黑体"/>
          <w:sz w:val="44"/>
          <w:szCs w:val="44"/>
        </w:rPr>
      </w:pPr>
      <w:r w:rsidRPr="0000641A">
        <w:rPr>
          <w:rFonts w:ascii="黑体" w:eastAsia="黑体" w:hAnsi="黑体" w:cs="黑体" w:hint="eastAsia"/>
          <w:sz w:val="44"/>
          <w:szCs w:val="44"/>
        </w:rPr>
        <w:t>光纤租赁费</w:t>
      </w:r>
      <w:r w:rsidR="006E324A" w:rsidRPr="006E324A">
        <w:rPr>
          <w:rFonts w:ascii="黑体" w:eastAsia="黑体" w:hAnsi="黑体" w:cs="黑体" w:hint="eastAsia"/>
          <w:sz w:val="44"/>
          <w:szCs w:val="44"/>
        </w:rPr>
        <w:t>项目</w:t>
      </w:r>
    </w:p>
    <w:p w:rsidR="00A218A5" w:rsidRDefault="00A218A5">
      <w:pPr>
        <w:rPr>
          <w:rFonts w:ascii="华文隶书" w:eastAsia="华文隶书"/>
          <w:bCs/>
          <w:w w:val="90"/>
          <w:sz w:val="96"/>
        </w:rPr>
      </w:pPr>
    </w:p>
    <w:p w:rsidR="00A218A5" w:rsidRDefault="00DB0488">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A218A5" w:rsidRDefault="00A218A5">
      <w:pPr>
        <w:rPr>
          <w:rFonts w:ascii="微软简隶书" w:eastAsia="微软简隶书"/>
        </w:rPr>
      </w:pPr>
    </w:p>
    <w:p w:rsidR="00A218A5" w:rsidRDefault="00A218A5">
      <w:pPr>
        <w:rPr>
          <w:rFonts w:ascii="微软简隶书" w:eastAsia="微软简隶书"/>
        </w:rPr>
      </w:pPr>
    </w:p>
    <w:p w:rsidR="00A218A5" w:rsidRDefault="00A218A5">
      <w:pPr>
        <w:pStyle w:val="a5"/>
      </w:pPr>
    </w:p>
    <w:p w:rsidR="00A218A5" w:rsidRDefault="00A218A5">
      <w:pPr>
        <w:rPr>
          <w:rFonts w:ascii="微软简隶书" w:eastAsia="微软简隶书"/>
        </w:rPr>
      </w:pPr>
    </w:p>
    <w:p w:rsidR="00A218A5" w:rsidRDefault="00A218A5">
      <w:pPr>
        <w:rPr>
          <w:rFonts w:ascii="微软简隶书" w:eastAsia="微软简隶书"/>
        </w:rPr>
      </w:pPr>
    </w:p>
    <w:p w:rsidR="00A218A5" w:rsidRDefault="00A218A5">
      <w:pPr>
        <w:rPr>
          <w:rFonts w:ascii="微软简隶书" w:eastAsia="微软简隶书"/>
        </w:rPr>
      </w:pPr>
    </w:p>
    <w:p w:rsidR="00A218A5" w:rsidRDefault="006E324A">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sidR="00DB0488">
        <w:rPr>
          <w:rFonts w:asciiTheme="majorEastAsia" w:eastAsiaTheme="majorEastAsia" w:hAnsiTheme="majorEastAsia" w:cstheme="majorEastAsia" w:hint="eastAsia"/>
          <w:b/>
          <w:bCs/>
          <w:sz w:val="36"/>
          <w:szCs w:val="36"/>
        </w:rPr>
        <w:t>采购编号：YZCG-T20200</w:t>
      </w:r>
      <w:r>
        <w:rPr>
          <w:rFonts w:asciiTheme="majorEastAsia" w:eastAsiaTheme="majorEastAsia" w:hAnsiTheme="majorEastAsia" w:cstheme="majorEastAsia" w:hint="eastAsia"/>
          <w:b/>
          <w:bCs/>
          <w:sz w:val="36"/>
          <w:szCs w:val="36"/>
        </w:rPr>
        <w:t>9</w:t>
      </w:r>
      <w:r w:rsidR="0000641A">
        <w:rPr>
          <w:rFonts w:asciiTheme="majorEastAsia" w:eastAsiaTheme="majorEastAsia" w:hAnsiTheme="majorEastAsia" w:cstheme="majorEastAsia" w:hint="eastAsia"/>
          <w:b/>
          <w:bCs/>
          <w:sz w:val="36"/>
          <w:szCs w:val="36"/>
        </w:rPr>
        <w:t>8</w:t>
      </w:r>
    </w:p>
    <w:p w:rsidR="00A218A5" w:rsidRDefault="00DB048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采购单位：禹州市</w:t>
      </w:r>
      <w:r w:rsidR="006E324A">
        <w:rPr>
          <w:rFonts w:asciiTheme="majorEastAsia" w:eastAsiaTheme="majorEastAsia" w:hAnsiTheme="majorEastAsia" w:cstheme="majorEastAsia" w:hint="eastAsia"/>
          <w:b/>
          <w:bCs/>
          <w:sz w:val="36"/>
          <w:szCs w:val="36"/>
        </w:rPr>
        <w:t>公安局</w:t>
      </w:r>
    </w:p>
    <w:p w:rsidR="00A218A5" w:rsidRDefault="00DB0488">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代理机构：禹州市政府采购中心</w:t>
      </w:r>
    </w:p>
    <w:p w:rsidR="00A218A5" w:rsidRDefault="00A218A5">
      <w:pPr>
        <w:rPr>
          <w:rFonts w:asciiTheme="majorEastAsia" w:eastAsiaTheme="majorEastAsia" w:hAnsiTheme="majorEastAsia" w:cstheme="majorEastAsia"/>
          <w:b/>
          <w:bCs/>
          <w:sz w:val="36"/>
          <w:szCs w:val="36"/>
        </w:rPr>
      </w:pPr>
    </w:p>
    <w:p w:rsidR="00A218A5" w:rsidRDefault="00DB048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二〇二〇年</w:t>
      </w:r>
      <w:r w:rsidR="0000641A">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月</w:t>
      </w:r>
    </w:p>
    <w:p w:rsidR="00A218A5" w:rsidRDefault="00A218A5">
      <w:pPr>
        <w:rPr>
          <w:rFonts w:asciiTheme="majorEastAsia" w:eastAsiaTheme="majorEastAsia" w:hAnsiTheme="majorEastAsia" w:cstheme="majorEastAsia"/>
          <w:b/>
          <w:bCs/>
          <w:sz w:val="36"/>
          <w:szCs w:val="36"/>
        </w:rPr>
      </w:pPr>
    </w:p>
    <w:p w:rsidR="00A218A5" w:rsidRDefault="00DB048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18A5" w:rsidRDefault="00DB048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A218A5" w:rsidRDefault="00A218A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A218A5" w:rsidRDefault="00DB048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A218A5" w:rsidRDefault="00DB048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A218A5" w:rsidRDefault="00DB04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A218A5" w:rsidRDefault="00A218A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18A5" w:rsidRDefault="00DB048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218A5" w:rsidRDefault="00DB048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A218A5" w:rsidRDefault="00A218A5">
      <w:pPr>
        <w:pStyle w:val="11"/>
        <w:ind w:firstLineChars="0" w:firstLine="0"/>
      </w:pPr>
    </w:p>
    <w:p w:rsidR="0000641A" w:rsidRPr="0000641A" w:rsidRDefault="006E324A" w:rsidP="0000641A">
      <w:pPr>
        <w:spacing w:line="440" w:lineRule="exact"/>
        <w:ind w:firstLineChars="200" w:firstLine="420"/>
        <w:jc w:val="left"/>
        <w:rPr>
          <w:rFonts w:asciiTheme="majorEastAsia" w:eastAsiaTheme="majorEastAsia" w:hAnsiTheme="majorEastAsia" w:cstheme="majorEastAsia"/>
          <w:szCs w:val="21"/>
        </w:rPr>
      </w:pPr>
      <w:r w:rsidRPr="006E324A">
        <w:rPr>
          <w:rFonts w:asciiTheme="majorEastAsia" w:eastAsiaTheme="majorEastAsia" w:hAnsiTheme="majorEastAsia" w:cstheme="majorEastAsia" w:hint="eastAsia"/>
          <w:szCs w:val="21"/>
        </w:rPr>
        <w:t>禹州市</w:t>
      </w:r>
      <w:r w:rsidR="0000641A" w:rsidRPr="0000641A">
        <w:rPr>
          <w:rFonts w:asciiTheme="majorEastAsia" w:eastAsiaTheme="majorEastAsia" w:hAnsiTheme="majorEastAsia" w:cstheme="majorEastAsia" w:hint="eastAsia"/>
          <w:szCs w:val="21"/>
        </w:rPr>
        <w:t>政府采购中心受禹州市公安局的委托，就“禹州市公安局城区乡镇监控、电警、卡口光纤租赁费项目（不见面开标）”进行竞争性谈判，欢迎合格的投标人前来投标。</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一、项目基本情况</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1、采购人：禹州市公安局</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2、项目名称：禹州市公安局城区乡镇监控、电警、卡口光纤租赁费项目（不见面开标）</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3、采购编号：</w:t>
      </w:r>
      <w:bookmarkStart w:id="0" w:name="OLE_LINK1"/>
      <w:bookmarkStart w:id="1" w:name="OLE_LINK2"/>
      <w:r w:rsidRPr="0000641A">
        <w:rPr>
          <w:rFonts w:asciiTheme="majorEastAsia" w:eastAsiaTheme="majorEastAsia" w:hAnsiTheme="majorEastAsia" w:cstheme="majorEastAsia" w:hint="eastAsia"/>
          <w:szCs w:val="21"/>
        </w:rPr>
        <w:t>YZCG-T2020098</w:t>
      </w:r>
      <w:bookmarkEnd w:id="0"/>
      <w:bookmarkEnd w:id="1"/>
      <w:r w:rsidRPr="0000641A">
        <w:rPr>
          <w:rFonts w:asciiTheme="majorEastAsia" w:eastAsiaTheme="majorEastAsia" w:hAnsiTheme="majorEastAsia" w:cstheme="majorEastAsia" w:hint="eastAsia"/>
          <w:szCs w:val="21"/>
        </w:rPr>
        <w:tab/>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4、项目需求：（1）光纤租赁A标段（城区），不限带宽光纤线路345条；（2）光纤租赁B标段（乡镇），不限带宽光纤线路363条。（详见谈判文件）</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5、采购预算：总金额170万元，其中：A包82.84万元，B包87.16万元。</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二、需要落实的政府采购政策</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本项目落实节约能源、保护环境、扶持不发达地区和少数民族地区、促进中小企业、监狱企业发展等政府采购政策。</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三、供应商资格要求</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1、符合《政府采购法》第二十二条之规定，具有独立法人资格及相应的经营范围（以营业执照为准）；</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2、被委托人须是本单位职工，须提供公司为本人缴纳社会保险证明；</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3、本项目不接受联合体投标。</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四、获取谈判文件的方式</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1、持CA数字认证证书，登录《全国公共资源交易平台（河南省·许昌市）》“系统用户注册”入口</w:t>
      </w:r>
      <w:hyperlink r:id="rId9" w:history="1">
        <w:r w:rsidRPr="0000641A">
          <w:rPr>
            <w:rFonts w:asciiTheme="majorEastAsia" w:eastAsiaTheme="majorEastAsia" w:hAnsiTheme="majorEastAsia" w:cstheme="majorEastAsia" w:hint="eastAsia"/>
            <w:szCs w:val="21"/>
          </w:rPr>
          <w:t>http://ggzy.xuchang.gov.cn:8088/ggzy/eps/public/RegistAllJcxx.html）</w:t>
        </w:r>
      </w:hyperlink>
      <w:r w:rsidRPr="0000641A">
        <w:rPr>
          <w:rFonts w:asciiTheme="majorEastAsia" w:eastAsiaTheme="majorEastAsia" w:hAnsiTheme="majorEastAsia" w:cstheme="majorEastAsia" w:hint="eastAsia"/>
          <w:szCs w:val="21"/>
        </w:rPr>
        <w:t>进行免费注册登记（详见“常见问题解答-诚信库网上注册相关资料下载”）；</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2、在谈判响应截止时间前均可登录《全国公共资源交易平台（河南省·许昌市）》“投标人/供应商登录”入口</w:t>
      </w:r>
      <w:hyperlink r:id="rId10" w:history="1">
        <w:r w:rsidRPr="0000641A">
          <w:rPr>
            <w:rFonts w:asciiTheme="majorEastAsia" w:eastAsiaTheme="majorEastAsia" w:hAnsiTheme="majorEastAsia" w:cstheme="majorEastAsia" w:hint="eastAsia"/>
            <w:szCs w:val="21"/>
          </w:rPr>
          <w:t>（http://ggzy.xuchang.gov.cn:8088/ggzy/）</w:t>
        </w:r>
      </w:hyperlink>
      <w:r w:rsidRPr="0000641A">
        <w:rPr>
          <w:rFonts w:asciiTheme="majorEastAsia" w:eastAsiaTheme="majorEastAsia" w:hAnsiTheme="majorEastAsia" w:cstheme="majorEastAsia" w:hint="eastAsia"/>
          <w:szCs w:val="21"/>
        </w:rPr>
        <w:t>自行免费下载竞争性谈判文件（详见“常见问题解答-交易系统操作手册”）。</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3、谈判文件每份售价人民币300元，售后不退。</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五、响应文件提交截止时间及谈判响应截止时间、谈判时间</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lastRenderedPageBreak/>
        <w:t>1、响应文件提交截止时间及谈判响应截止时间、谈判时间：2020年  6月  22日9:00 （北京时间），逾期送达或不符合规定的响应文件恕不接受。</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2、响应文件开启时间：同响应文件提交截止时间。</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六、谈判响应文件开启</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（一）谈判响应文件开启地点：禹州市公共资源交易中心九楼第二开标室。（</w:t>
      </w:r>
      <w:r w:rsidRPr="00294BDD">
        <w:rPr>
          <w:rFonts w:asciiTheme="majorEastAsia" w:eastAsiaTheme="majorEastAsia" w:hAnsiTheme="majorEastAsia" w:cstheme="majorEastAsia" w:hint="eastAsia"/>
          <w:b/>
          <w:color w:val="FF0000"/>
          <w:szCs w:val="21"/>
        </w:rPr>
        <w:t>本项目采用远程不见面谈判，供应商无须到达现场</w:t>
      </w:r>
      <w:r w:rsidRPr="0000641A">
        <w:rPr>
          <w:rFonts w:asciiTheme="majorEastAsia" w:eastAsiaTheme="majorEastAsia" w:hAnsiTheme="majorEastAsia" w:cstheme="majorEastAsia" w:hint="eastAsia"/>
          <w:szCs w:val="21"/>
        </w:rPr>
        <w:t>）。</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（二） 本项目为全流程电子化交易项目，供应商须提交电子响应文件。</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1、加密电子响应文件（.file格式）须在响应文件提交截止时间（谈判响应截止时间）前通过《全国公共资源交易平台(河南省▪许昌市)》公共资源交易系统成功上传。</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3、不见面开标大厅登录：供应商使用CA数字证书登录全国公共资源交易平台（河南省·许昌市）——进入公共资源交易系统</w:t>
      </w:r>
      <w:hyperlink r:id="rId11" w:history="1">
        <w:r w:rsidRPr="0000641A">
          <w:rPr>
            <w:rFonts w:asciiTheme="majorEastAsia" w:eastAsiaTheme="majorEastAsia" w:hAnsiTheme="majorEastAsia" w:cstheme="majorEastAsia" w:hint="eastAsia"/>
            <w:szCs w:val="21"/>
          </w:rPr>
          <w:t>（http://ggzy.xuchang.gov.cn:8088/ggzy/）</w:t>
        </w:r>
      </w:hyperlink>
      <w:r w:rsidRPr="0000641A">
        <w:rPr>
          <w:rFonts w:asciiTheme="majorEastAsia" w:eastAsiaTheme="majorEastAsia" w:hAnsiTheme="majorEastAsia" w:cstheme="majorEastAsia" w:hint="eastAsia"/>
          <w:szCs w:val="21"/>
        </w:rPr>
        <w:t>——点击“项目信息——项目名称”——在系统操作导航栏点击“开标——不见面开标大厅”。</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七、本次谈判公告同时在《中国政府采购网》、《河南省政府采购网》、《全国公共资源交易平台（河南省·许昌市）》发布等。</w:t>
      </w:r>
    </w:p>
    <w:p w:rsidR="0000641A" w:rsidRPr="00847AFA" w:rsidRDefault="0000641A" w:rsidP="00847AFA">
      <w:pPr>
        <w:spacing w:line="440" w:lineRule="exact"/>
        <w:ind w:firstLineChars="200" w:firstLine="422"/>
        <w:jc w:val="left"/>
        <w:rPr>
          <w:rFonts w:asciiTheme="majorEastAsia" w:eastAsiaTheme="majorEastAsia" w:hAnsiTheme="majorEastAsia" w:cstheme="majorEastAsia"/>
          <w:b/>
          <w:szCs w:val="21"/>
        </w:rPr>
      </w:pPr>
      <w:r w:rsidRPr="00847AFA">
        <w:rPr>
          <w:rFonts w:asciiTheme="majorEastAsia" w:eastAsiaTheme="majorEastAsia" w:hAnsiTheme="majorEastAsia" w:cstheme="majorEastAsia" w:hint="eastAsia"/>
          <w:b/>
          <w:szCs w:val="21"/>
        </w:rPr>
        <w:t>八、代理机构及采购单位地址、联系人、联系电话</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（一）代理机构：禹州市政府采购中心</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地址：禹州市行政服务中心楼917房间</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联系人：侯女士    联系电话：0374-2077111</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（二）采购单位：禹州市公安局</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地址：禹州市华夏大道2号</w:t>
      </w:r>
    </w:p>
    <w:p w:rsidR="0000641A" w:rsidRPr="0000641A" w:rsidRDefault="0000641A" w:rsidP="0000641A">
      <w:pPr>
        <w:spacing w:line="440" w:lineRule="exact"/>
        <w:ind w:firstLineChars="200" w:firstLine="420"/>
        <w:jc w:val="left"/>
        <w:rPr>
          <w:rFonts w:asciiTheme="majorEastAsia" w:eastAsiaTheme="majorEastAsia" w:hAnsiTheme="majorEastAsia" w:cstheme="majorEastAsia"/>
          <w:szCs w:val="21"/>
        </w:rPr>
      </w:pPr>
      <w:r w:rsidRPr="0000641A">
        <w:rPr>
          <w:rFonts w:asciiTheme="majorEastAsia" w:eastAsiaTheme="majorEastAsia" w:hAnsiTheme="majorEastAsia" w:cstheme="majorEastAsia" w:hint="eastAsia"/>
          <w:szCs w:val="21"/>
        </w:rPr>
        <w:t>联系人：董先生  联系电话：18839906082</w:t>
      </w:r>
    </w:p>
    <w:p w:rsidR="00A218A5" w:rsidRPr="0000641A" w:rsidRDefault="00A218A5" w:rsidP="0000641A">
      <w:pPr>
        <w:spacing w:line="440" w:lineRule="exact"/>
        <w:ind w:firstLineChars="200" w:firstLine="420"/>
        <w:jc w:val="left"/>
        <w:rPr>
          <w:rFonts w:asciiTheme="majorEastAsia" w:eastAsiaTheme="majorEastAsia" w:hAnsiTheme="majorEastAsia" w:cstheme="majorEastAsia"/>
          <w:color w:val="000000"/>
          <w:kern w:val="0"/>
          <w:szCs w:val="21"/>
        </w:rPr>
      </w:pPr>
    </w:p>
    <w:p w:rsidR="00A218A5" w:rsidRDefault="00A218A5">
      <w:pPr>
        <w:spacing w:line="440" w:lineRule="exact"/>
        <w:ind w:firstLineChars="1700" w:firstLine="3570"/>
        <w:rPr>
          <w:rFonts w:asciiTheme="majorEastAsia" w:eastAsiaTheme="majorEastAsia" w:hAnsiTheme="majorEastAsia" w:cstheme="majorEastAsia"/>
          <w:szCs w:val="21"/>
        </w:rPr>
      </w:pPr>
    </w:p>
    <w:p w:rsidR="00A218A5" w:rsidRDefault="00A218A5">
      <w:pPr>
        <w:adjustRightInd w:val="0"/>
        <w:snapToGrid w:val="0"/>
        <w:spacing w:line="360" w:lineRule="auto"/>
        <w:ind w:firstLineChars="400" w:firstLine="840"/>
        <w:jc w:val="left"/>
        <w:rPr>
          <w:rFonts w:asciiTheme="majorEastAsia" w:eastAsiaTheme="majorEastAsia" w:hAnsiTheme="majorEastAsia" w:cstheme="majorEastAsia"/>
          <w:szCs w:val="21"/>
        </w:rPr>
      </w:pPr>
    </w:p>
    <w:p w:rsidR="00A218A5" w:rsidRDefault="00A218A5">
      <w:pPr>
        <w:adjustRightInd w:val="0"/>
        <w:snapToGrid w:val="0"/>
        <w:spacing w:line="360" w:lineRule="auto"/>
        <w:ind w:firstLineChars="400" w:firstLine="840"/>
        <w:jc w:val="left"/>
        <w:rPr>
          <w:rFonts w:ascii="宋体" w:hAnsi="宋体"/>
          <w:szCs w:val="21"/>
        </w:rPr>
      </w:pPr>
    </w:p>
    <w:p w:rsidR="00A218A5" w:rsidRDefault="00A218A5">
      <w:pPr>
        <w:spacing w:line="360" w:lineRule="auto"/>
        <w:rPr>
          <w:rFonts w:hAnsi="宋体"/>
          <w:b/>
          <w:sz w:val="28"/>
          <w:szCs w:val="28"/>
        </w:rPr>
      </w:pPr>
    </w:p>
    <w:p w:rsidR="00A218A5" w:rsidRDefault="00DB0488">
      <w:pPr>
        <w:spacing w:line="360" w:lineRule="auto"/>
        <w:rPr>
          <w:rFonts w:hAnsi="宋体"/>
          <w:b/>
          <w:sz w:val="28"/>
          <w:szCs w:val="28"/>
        </w:rPr>
      </w:pPr>
      <w:r>
        <w:rPr>
          <w:rFonts w:hAnsi="宋体" w:hint="eastAsia"/>
          <w:b/>
          <w:sz w:val="28"/>
          <w:szCs w:val="28"/>
        </w:rPr>
        <w:lastRenderedPageBreak/>
        <w:t>温馨提示：</w:t>
      </w:r>
    </w:p>
    <w:p w:rsidR="00A218A5" w:rsidRPr="006E324A" w:rsidRDefault="00DB0488" w:rsidP="006E324A">
      <w:pPr>
        <w:tabs>
          <w:tab w:val="left" w:pos="7095"/>
        </w:tabs>
        <w:spacing w:line="360" w:lineRule="auto"/>
        <w:ind w:firstLineChars="200" w:firstLine="422"/>
        <w:contextualSpacing/>
        <w:rPr>
          <w:rFonts w:hAnsi="宋体"/>
          <w:b/>
          <w:color w:val="000000"/>
          <w:szCs w:val="21"/>
        </w:rPr>
      </w:pPr>
      <w:r w:rsidRPr="006E324A">
        <w:rPr>
          <w:rFonts w:hAnsi="宋体" w:hint="eastAsia"/>
          <w:b/>
          <w:color w:val="000000"/>
          <w:szCs w:val="21"/>
        </w:rPr>
        <w:t>本项目为全流程电子化交易项目，请认真阅读谈判文件，并注意以下事项。</w:t>
      </w:r>
    </w:p>
    <w:p w:rsidR="00A218A5" w:rsidRDefault="00DB0488">
      <w:pPr>
        <w:tabs>
          <w:tab w:val="left" w:pos="7095"/>
        </w:tabs>
        <w:spacing w:line="360" w:lineRule="auto"/>
        <w:ind w:firstLineChars="200" w:firstLine="422"/>
        <w:contextualSpacing/>
        <w:rPr>
          <w:rFonts w:hAnsi="宋体"/>
          <w:b/>
          <w:color w:val="000000"/>
          <w:szCs w:val="21"/>
        </w:rPr>
      </w:pPr>
      <w:r w:rsidRPr="006E324A">
        <w:rPr>
          <w:rFonts w:hAnsi="宋体" w:hint="eastAsia"/>
          <w:b/>
          <w:color w:val="000000"/>
          <w:szCs w:val="21"/>
        </w:rPr>
        <w:t>1.</w:t>
      </w:r>
      <w:r>
        <w:rPr>
          <w:rFonts w:hAnsi="宋体" w:hint="eastAsia"/>
          <w:b/>
          <w:color w:val="000000"/>
          <w:szCs w:val="21"/>
        </w:rPr>
        <w:t>供应商应按谈判文件规定编制、提交、解密电子响应文件。</w:t>
      </w:r>
    </w:p>
    <w:p w:rsidR="00A218A5" w:rsidRDefault="00DB0488">
      <w:pPr>
        <w:tabs>
          <w:tab w:val="left" w:pos="7095"/>
        </w:tabs>
        <w:spacing w:line="360" w:lineRule="auto"/>
        <w:ind w:firstLineChars="200" w:firstLine="422"/>
        <w:contextualSpacing/>
        <w:rPr>
          <w:rFonts w:hAnsi="宋体"/>
          <w:b/>
          <w:color w:val="000000"/>
          <w:szCs w:val="21"/>
        </w:rPr>
      </w:pPr>
      <w:r w:rsidRPr="006E324A">
        <w:rPr>
          <w:rFonts w:hAnsi="宋体" w:hint="eastAsia"/>
          <w:b/>
          <w:color w:val="000000"/>
          <w:szCs w:val="21"/>
        </w:rPr>
        <w:t>2</w:t>
      </w:r>
      <w:r w:rsidRPr="006E324A">
        <w:rPr>
          <w:rFonts w:hAnsi="宋体"/>
          <w:b/>
          <w:color w:val="000000"/>
          <w:szCs w:val="21"/>
        </w:rPr>
        <w:t>.</w:t>
      </w:r>
      <w:r>
        <w:rPr>
          <w:rFonts w:hAnsi="宋体" w:hint="eastAsia"/>
          <w:b/>
          <w:color w:val="000000"/>
          <w:szCs w:val="21"/>
        </w:rPr>
        <w:t>电子文件下载、制作、提交期间和远程不见面谈判（</w:t>
      </w:r>
      <w:r w:rsidRPr="006E324A">
        <w:rPr>
          <w:rFonts w:hAnsi="宋体" w:hint="eastAsia"/>
          <w:b/>
          <w:color w:val="000000"/>
          <w:szCs w:val="21"/>
        </w:rPr>
        <w:t>电子响应文件的解密</w:t>
      </w:r>
      <w:r>
        <w:rPr>
          <w:rFonts w:hAnsi="宋体" w:hint="eastAsia"/>
          <w:b/>
          <w:color w:val="000000"/>
          <w:szCs w:val="21"/>
        </w:rPr>
        <w:t>）环节，供应商须使用同一个</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（证书须在有效期内并可正常使用）</w:t>
      </w:r>
      <w:r>
        <w:rPr>
          <w:rFonts w:hAnsi="宋体"/>
          <w:b/>
          <w:color w:val="000000"/>
          <w:szCs w:val="21"/>
        </w:rPr>
        <w:t>。</w:t>
      </w:r>
    </w:p>
    <w:p w:rsidR="00A218A5" w:rsidRDefault="00DB0488">
      <w:pPr>
        <w:tabs>
          <w:tab w:val="left" w:pos="7095"/>
        </w:tabs>
        <w:spacing w:line="360" w:lineRule="auto"/>
        <w:ind w:firstLineChars="200" w:firstLine="422"/>
        <w:contextualSpacing/>
        <w:rPr>
          <w:rFonts w:hAnsi="宋体"/>
          <w:b/>
          <w:color w:val="000000"/>
          <w:szCs w:val="21"/>
        </w:rPr>
      </w:pPr>
      <w:r w:rsidRPr="006E324A">
        <w:rPr>
          <w:rFonts w:hAnsi="宋体"/>
          <w:b/>
          <w:color w:val="000000"/>
          <w:szCs w:val="21"/>
        </w:rPr>
        <w:t>3</w:t>
      </w:r>
      <w:r w:rsidRPr="006E324A">
        <w:rPr>
          <w:rFonts w:hAnsi="宋体" w:hint="eastAsia"/>
          <w:b/>
          <w:color w:val="000000"/>
          <w:szCs w:val="21"/>
        </w:rPr>
        <w:t>.</w:t>
      </w:r>
      <w:r>
        <w:rPr>
          <w:rFonts w:hAnsi="宋体" w:hint="eastAsia"/>
          <w:b/>
          <w:color w:val="000000"/>
          <w:szCs w:val="21"/>
        </w:rPr>
        <w:t>电子响应文件的制作</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12"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A218A5" w:rsidRDefault="00DB0488">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供应商对同一项目多个标段进行响应的，应分别下载所投标段的谈判文件，按标段制作电子响应文件，并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A218A5" w:rsidRDefault="00DB0488">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w:t>
      </w:r>
      <w:r>
        <w:rPr>
          <w:rFonts w:hAnsi="宋体" w:hint="eastAsia"/>
          <w:color w:val="000000"/>
          <w:szCs w:val="21"/>
        </w:rPr>
        <w:t>其中后缀名为“</w:t>
      </w:r>
      <w:r>
        <w:rPr>
          <w:rFonts w:hAnsi="宋体"/>
          <w:color w:val="000000"/>
          <w:szCs w:val="21"/>
        </w:rPr>
        <w:t>.file</w:t>
      </w:r>
      <w:r>
        <w:rPr>
          <w:rFonts w:hAnsi="宋体" w:hint="eastAsia"/>
          <w:color w:val="000000"/>
          <w:szCs w:val="21"/>
        </w:rPr>
        <w:t>”的文件用于电子投标使用。</w:t>
      </w:r>
    </w:p>
    <w:p w:rsidR="00A218A5" w:rsidRDefault="00DB048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A218A5" w:rsidRDefault="00DB0488">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电子响应文件应按规定在谈判响应截止时间（谈判时间）之前成功提交至《全国公共资源交易平台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3" w:history="1">
        <w:r>
          <w:rPr>
            <w:rStyle w:val="af0"/>
            <w:rFonts w:hAnsi="宋体"/>
            <w:szCs w:val="21"/>
          </w:rPr>
          <w:t>http://221.14.6.70:8088/ggzy/</w:t>
        </w:r>
      </w:hyperlink>
      <w:r>
        <w:rPr>
          <w:rFonts w:hAnsi="宋体" w:hint="eastAsia"/>
          <w:color w:val="000000"/>
          <w:szCs w:val="21"/>
        </w:rPr>
        <w:t>）。</w:t>
      </w:r>
    </w:p>
    <w:p w:rsidR="00A218A5" w:rsidRDefault="00DB0488">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供应商对同一项目多个标段进行响应的，加密电子响应文件应按标段分别提交。</w:t>
      </w:r>
    </w:p>
    <w:p w:rsidR="00A218A5" w:rsidRDefault="00DB0488">
      <w:pPr>
        <w:tabs>
          <w:tab w:val="left" w:pos="7095"/>
        </w:tabs>
        <w:spacing w:line="360" w:lineRule="auto"/>
        <w:ind w:firstLineChars="200" w:firstLine="420"/>
        <w:contextualSpacing/>
        <w:rPr>
          <w:rFonts w:hAnsi="宋体"/>
          <w:color w:val="00B0F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4" w:history="1">
        <w:r>
          <w:rPr>
            <w:rStyle w:val="af0"/>
            <w:rFonts w:hAnsi="宋体"/>
            <w:szCs w:val="21"/>
          </w:rPr>
          <w:t>http://221.14.6.70:8088/ggzy/</w:t>
        </w:r>
      </w:hyperlink>
      <w:r>
        <w:rPr>
          <w:rFonts w:hAnsi="宋体" w:hint="eastAsia"/>
          <w:color w:val="000000"/>
          <w:szCs w:val="21"/>
        </w:rPr>
        <w:t>）</w:t>
      </w:r>
      <w:r>
        <w:rPr>
          <w:rFonts w:asciiTheme="minorEastAsia" w:hAnsiTheme="minorEastAsia" w:cs="仿宋_GB2312" w:hint="eastAsia"/>
          <w:color w:val="000000"/>
          <w:szCs w:val="21"/>
        </w:rPr>
        <w:t>生成“投标文件提交回执单”。</w:t>
      </w:r>
    </w:p>
    <w:p w:rsidR="00A218A5" w:rsidRDefault="00DB048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5.远程不见面谈判（</w:t>
      </w:r>
      <w:r>
        <w:rPr>
          <w:rFonts w:hAnsi="宋体" w:hint="eastAsia"/>
          <w:b/>
          <w:color w:val="000000"/>
          <w:szCs w:val="21"/>
        </w:rPr>
        <w:t>电子响应文件的解密</w:t>
      </w:r>
      <w:r>
        <w:rPr>
          <w:rFonts w:asciiTheme="minorEastAsia" w:hAnsiTheme="minorEastAsia" w:hint="eastAsia"/>
          <w:b/>
          <w:color w:val="000000"/>
          <w:szCs w:val="21"/>
        </w:rPr>
        <w:t>）</w:t>
      </w:r>
    </w:p>
    <w:p w:rsidR="00A218A5" w:rsidRDefault="00DB048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w:t>
      </w:r>
      <w:r>
        <w:rPr>
          <w:rFonts w:asciiTheme="minorEastAsia" w:hAnsiTheme="minorEastAsia" w:hint="eastAsia"/>
          <w:color w:val="000000"/>
          <w:szCs w:val="21"/>
        </w:rPr>
        <w:t>1</w:t>
      </w:r>
      <w:r>
        <w:rPr>
          <w:rFonts w:hAnsi="宋体" w:hint="eastAsia"/>
          <w:color w:val="000000"/>
          <w:szCs w:val="21"/>
        </w:rPr>
        <w:t>供应商应熟悉《许昌市不见面操作手册》，并提前设置不见面开标浏览器（设置流程详见《许昌市不见面操作手册》）。</w:t>
      </w:r>
    </w:p>
    <w:p w:rsidR="00A218A5" w:rsidRDefault="00DB048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lastRenderedPageBreak/>
        <w:t xml:space="preserve">5.2 </w:t>
      </w:r>
      <w:r>
        <w:rPr>
          <w:rFonts w:hAnsi="宋体" w:hint="eastAsia"/>
          <w:color w:val="000000"/>
          <w:szCs w:val="21"/>
        </w:rPr>
        <w:t>《许昌市不见面操作手册》下载路径：全国公共资源交易平台（河南省·许昌市）—“资料下载”栏目。</w:t>
      </w:r>
    </w:p>
    <w:p w:rsidR="00A218A5" w:rsidRDefault="00DB0488">
      <w:pPr>
        <w:tabs>
          <w:tab w:val="left" w:pos="7095"/>
        </w:tabs>
        <w:spacing w:line="360" w:lineRule="auto"/>
        <w:ind w:firstLine="420"/>
        <w:contextualSpacing/>
        <w:rPr>
          <w:rFonts w:hAnsi="宋体"/>
          <w:color w:val="000000"/>
          <w:szCs w:val="21"/>
        </w:rPr>
      </w:pPr>
      <w:r>
        <w:rPr>
          <w:rFonts w:asciiTheme="minorEastAsia" w:hAnsiTheme="minorEastAsia" w:hint="eastAsia"/>
          <w:color w:val="000000"/>
          <w:szCs w:val="21"/>
        </w:rPr>
        <w:t>5.</w:t>
      </w:r>
      <w:r>
        <w:rPr>
          <w:rFonts w:asciiTheme="minorEastAsia" w:hAnsiTheme="minorEastAsia"/>
          <w:color w:val="000000"/>
          <w:szCs w:val="21"/>
        </w:rPr>
        <w:t>3</w:t>
      </w:r>
      <w:r>
        <w:rPr>
          <w:rFonts w:asciiTheme="minorEastAsia" w:hAnsiTheme="minorEastAsia" w:cs="仿宋_GB2312" w:hint="eastAsia"/>
          <w:color w:val="000000"/>
          <w:szCs w:val="21"/>
        </w:rPr>
        <w:t>谈判响应截止时间前供应商应登录本项目不见面开标大厅，按照谈判文件规定的时间准时参加线上响应文件开启。</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5.4</w:t>
      </w:r>
      <w:r>
        <w:rPr>
          <w:rFonts w:hAnsi="宋体" w:hint="eastAsia"/>
          <w:color w:val="000000"/>
          <w:szCs w:val="21"/>
        </w:rPr>
        <w:t>供应商对线上响应文件开启过程和开标记录如有疑义，可在本项目不见面开标大厅“文字互动”对话框或“新增质疑”处在线提出询问。</w:t>
      </w:r>
    </w:p>
    <w:p w:rsidR="00A218A5" w:rsidRDefault="00DB0488">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asciiTheme="minorEastAsia" w:hAnsiTheme="minorEastAsia" w:cs="宋体" w:hint="eastAsia"/>
          <w:kern w:val="0"/>
          <w:szCs w:val="21"/>
        </w:rPr>
        <w:t>因供应商原因解密失败的，其响应文件将被拒绝。</w:t>
      </w:r>
    </w:p>
    <w:p w:rsidR="00A218A5" w:rsidRDefault="00DB0488">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5.6项目远程</w:t>
      </w:r>
      <w:r>
        <w:rPr>
          <w:rFonts w:hAnsi="宋体" w:hint="eastAsia"/>
          <w:color w:val="000000"/>
          <w:szCs w:val="21"/>
        </w:rPr>
        <w:t>不见面响应文件开启活动结束时，供应商应在《开标记录表》上进行电子签章。供应商未签章的，视同认可线上响应文件开启结果。</w:t>
      </w:r>
    </w:p>
    <w:p w:rsidR="00A218A5" w:rsidRDefault="00DB0488">
      <w:pPr>
        <w:tabs>
          <w:tab w:val="left" w:pos="7095"/>
        </w:tabs>
        <w:spacing w:line="360" w:lineRule="auto"/>
        <w:ind w:firstLine="420"/>
        <w:contextualSpacing/>
        <w:rPr>
          <w:rFonts w:asciiTheme="minorEastAsia" w:hAnsiTheme="minorEastAsia"/>
          <w:b/>
          <w:color w:val="000000"/>
          <w:szCs w:val="21"/>
        </w:rPr>
      </w:pPr>
      <w:r>
        <w:rPr>
          <w:rFonts w:asciiTheme="minorEastAsia" w:hAnsiTheme="minorEastAsia" w:hint="eastAsia"/>
          <w:b/>
          <w:color w:val="000000"/>
          <w:szCs w:val="21"/>
        </w:rPr>
        <w:t>6.评审依据</w:t>
      </w:r>
    </w:p>
    <w:p w:rsidR="00A218A5" w:rsidRDefault="00DB048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6.1全流程电子化交易（不见面谈判）项目，谈判小组以成功上传、解密的电子响应文件为依据评审。</w:t>
      </w:r>
    </w:p>
    <w:p w:rsidR="00A218A5" w:rsidRDefault="00DB048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6.2 评审期间，供应商应保持通讯手机畅通，并根据谈判小组要求在规定时间内提供：</w:t>
      </w:r>
    </w:p>
    <w:p w:rsidR="00A218A5" w:rsidRDefault="00DB0488">
      <w:pPr>
        <w:tabs>
          <w:tab w:val="left" w:pos="7095"/>
        </w:tabs>
        <w:spacing w:line="360" w:lineRule="auto"/>
        <w:ind w:firstLine="420"/>
        <w:contextualSpacing/>
        <w:rPr>
          <w:rFonts w:asciiTheme="minorEastAsia" w:hAnsiTheme="minorEastAsia"/>
          <w:color w:val="000000"/>
          <w:szCs w:val="21"/>
        </w:rPr>
      </w:pPr>
      <w:r>
        <w:rPr>
          <w:rFonts w:asciiTheme="minorEastAsia" w:hAnsiTheme="minorEastAsia" w:hint="eastAsia"/>
          <w:color w:val="000000"/>
          <w:szCs w:val="21"/>
        </w:rPr>
        <w:t>（1）最后报价（加盖公章，或者由法定代表人或其授权的代表签字）；</w:t>
      </w:r>
    </w:p>
    <w:p w:rsidR="00A218A5" w:rsidRDefault="00DB0488">
      <w:pPr>
        <w:autoSpaceDE w:val="0"/>
        <w:autoSpaceDN w:val="0"/>
        <w:spacing w:line="360"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218A5" w:rsidRDefault="00DB0488">
      <w:pPr>
        <w:autoSpaceDE w:val="0"/>
        <w:autoSpaceDN w:val="0"/>
        <w:spacing w:line="360" w:lineRule="auto"/>
        <w:ind w:right="-11"/>
        <w:contextualSpacing/>
        <w:rPr>
          <w:rFonts w:ascii="楷体" w:eastAsia="楷体" w:hAnsi="楷体" w:cs="仿宋_GB2312"/>
          <w:sz w:val="24"/>
          <w:szCs w:val="24"/>
          <w:lang w:val="zh-CN"/>
        </w:rPr>
      </w:pPr>
      <w:r>
        <w:rPr>
          <w:rFonts w:ascii="楷体" w:eastAsia="楷体" w:hAnsi="楷体" w:cs="仿宋_GB2312" w:hint="eastAsia"/>
          <w:sz w:val="24"/>
          <w:szCs w:val="24"/>
          <w:lang w:val="zh-CN"/>
        </w:rPr>
        <w:t>注：</w:t>
      </w: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218A5" w:rsidRDefault="00DB0488">
      <w:pPr>
        <w:autoSpaceDE w:val="0"/>
        <w:autoSpaceDN w:val="0"/>
        <w:spacing w:line="360" w:lineRule="auto"/>
        <w:ind w:right="-11" w:firstLineChars="200" w:firstLine="480"/>
        <w:contextualSpacing/>
        <w:rPr>
          <w:rFonts w:ascii="楷体" w:eastAsia="楷体" w:hAnsi="楷体"/>
          <w:color w:val="000000"/>
          <w:sz w:val="24"/>
          <w:szCs w:val="24"/>
        </w:rPr>
      </w:pPr>
      <w:r>
        <w:rPr>
          <w:rFonts w:ascii="楷体" w:eastAsia="楷体" w:hAnsi="楷体" w:hint="eastAsia"/>
          <w:color w:val="000000"/>
          <w:sz w:val="24"/>
          <w:szCs w:val="24"/>
        </w:rPr>
        <w:t>②谈判文件第二章“采购需求”中“采购清单”以工程量清单提供的，供应商应以工程量清单方式提交最后报价。</w:t>
      </w:r>
    </w:p>
    <w:p w:rsidR="00A218A5" w:rsidRDefault="00DB0488">
      <w:pPr>
        <w:tabs>
          <w:tab w:val="left" w:pos="7095"/>
        </w:tabs>
        <w:spacing w:line="360" w:lineRule="auto"/>
        <w:ind w:firstLineChars="200" w:firstLine="480"/>
        <w:contextualSpacing/>
        <w:rPr>
          <w:rFonts w:asciiTheme="minorEastAsia" w:hAnsiTheme="minorEastAsia"/>
          <w:color w:val="000000"/>
          <w:szCs w:val="21"/>
        </w:rPr>
      </w:pPr>
      <w:r>
        <w:rPr>
          <w:rFonts w:ascii="楷体" w:eastAsia="楷体" w:hAnsi="楷体" w:hint="eastAsia"/>
          <w:color w:val="000000"/>
          <w:sz w:val="24"/>
          <w:szCs w:val="24"/>
        </w:rPr>
        <w:t>③请供应商根据项目情况，可提前准备分项报价。</w:t>
      </w:r>
    </w:p>
    <w:p w:rsidR="00A218A5" w:rsidRDefault="00DB0488">
      <w:pPr>
        <w:tabs>
          <w:tab w:val="left" w:pos="7095"/>
        </w:tabs>
        <w:spacing w:line="360" w:lineRule="auto"/>
        <w:ind w:firstLineChars="200" w:firstLine="420"/>
        <w:contextualSpacing/>
        <w:rPr>
          <w:rFonts w:asciiTheme="minorEastAsia" w:hAnsiTheme="minorEastAsia"/>
          <w:color w:val="000000"/>
          <w:szCs w:val="21"/>
        </w:rPr>
      </w:pPr>
      <w:r>
        <w:rPr>
          <w:rFonts w:asciiTheme="minorEastAsia" w:hAnsiTheme="minorEastAsia" w:hint="eastAsia"/>
          <w:color w:val="000000"/>
          <w:szCs w:val="21"/>
        </w:rPr>
        <w:t>（2）谈判小组如要求供应商提供“澄清、说明或者更正”；“按照谈判文件的变动情况和谈判小组的要求重新提交响应文件”；“</w:t>
      </w:r>
      <w:r>
        <w:rPr>
          <w:rFonts w:asciiTheme="minorEastAsia" w:hAnsiTheme="minorEastAsia"/>
          <w:color w:val="000000"/>
          <w:szCs w:val="21"/>
        </w:rPr>
        <w:t>最终设计方案或解决方案</w:t>
      </w:r>
      <w:r>
        <w:rPr>
          <w:rFonts w:asciiTheme="minorEastAsia" w:hAnsiTheme="minorEastAsia" w:hint="eastAsia"/>
          <w:color w:val="000000"/>
          <w:szCs w:val="21"/>
        </w:rPr>
        <w:t>”的，供应商提供的书面材料应加盖公章，或者由法定代表人或其授权的代表签字后通过电子邮件形式提供。</w:t>
      </w:r>
    </w:p>
    <w:p w:rsidR="006E324A" w:rsidRDefault="006E324A">
      <w:pPr>
        <w:jc w:val="center"/>
        <w:rPr>
          <w:rFonts w:asciiTheme="minorEastAsia" w:hAnsiTheme="minorEastAsia"/>
          <w:color w:val="000000"/>
          <w:szCs w:val="21"/>
        </w:rPr>
      </w:pPr>
    </w:p>
    <w:p w:rsidR="00A218A5" w:rsidRDefault="00DB048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第二章 采购需求</w:t>
      </w:r>
    </w:p>
    <w:p w:rsidR="00A218A5" w:rsidRDefault="00DB048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A218A5" w:rsidRPr="00951581" w:rsidRDefault="00951581" w:rsidP="00951581">
      <w:pPr>
        <w:widowControl/>
        <w:shd w:val="clear" w:color="auto" w:fill="FFFFFF"/>
        <w:spacing w:line="500" w:lineRule="exact"/>
        <w:ind w:firstLine="600"/>
        <w:jc w:val="left"/>
        <w:rPr>
          <w:rFonts w:ascii="仿宋" w:eastAsia="仿宋" w:hAnsi="仿宋" w:cs="宋体"/>
          <w:color w:val="000000"/>
          <w:kern w:val="0"/>
          <w:sz w:val="32"/>
          <w:szCs w:val="32"/>
        </w:rPr>
      </w:pPr>
      <w:r w:rsidRPr="00951581">
        <w:rPr>
          <w:rFonts w:asciiTheme="minorEastAsia" w:hAnsiTheme="minorEastAsia" w:hint="eastAsia"/>
          <w:color w:val="000000"/>
          <w:szCs w:val="21"/>
        </w:rPr>
        <w:t>通过租赁的光纤将我局监控、电警及卡口采集到的数据传输到专网平台。</w:t>
      </w:r>
    </w:p>
    <w:p w:rsidR="00951581" w:rsidRDefault="00271F67" w:rsidP="00951581">
      <w:pPr>
        <w:widowControl/>
        <w:shd w:val="clear" w:color="auto" w:fill="FFFFFF"/>
        <w:spacing w:line="500" w:lineRule="exact"/>
        <w:ind w:firstLine="600"/>
        <w:jc w:val="left"/>
        <w:rPr>
          <w:rFonts w:ascii="仿宋" w:eastAsia="仿宋" w:hAnsi="仿宋" w:cs="宋体"/>
          <w:color w:val="000000"/>
          <w:kern w:val="0"/>
          <w:sz w:val="32"/>
          <w:szCs w:val="32"/>
        </w:rPr>
      </w:pPr>
      <w:r>
        <w:rPr>
          <w:rFonts w:asciiTheme="minorEastAsia" w:hAnsiTheme="minorEastAsia" w:cs="黑体" w:hint="eastAsia"/>
          <w:b/>
          <w:bCs/>
          <w:color w:val="000000"/>
          <w:sz w:val="24"/>
          <w:szCs w:val="24"/>
          <w:shd w:val="clear" w:color="auto" w:fill="FFFFFF"/>
        </w:rPr>
        <w:t>二、</w:t>
      </w:r>
      <w:r w:rsidR="00DB0488">
        <w:rPr>
          <w:rFonts w:asciiTheme="minorEastAsia" w:hAnsiTheme="minorEastAsia" w:cs="黑体" w:hint="eastAsia"/>
          <w:b/>
          <w:bCs/>
          <w:color w:val="000000"/>
          <w:sz w:val="24"/>
          <w:szCs w:val="24"/>
          <w:shd w:val="clear" w:color="auto" w:fill="FFFFFF"/>
        </w:rPr>
        <w:t>采购清单：</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852"/>
        <w:gridCol w:w="3827"/>
        <w:gridCol w:w="992"/>
        <w:gridCol w:w="1134"/>
      </w:tblGrid>
      <w:tr w:rsidR="00C023EA" w:rsidTr="00C023EA">
        <w:trPr>
          <w:trHeight w:val="540"/>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序号</w:t>
            </w:r>
          </w:p>
        </w:tc>
        <w:tc>
          <w:tcPr>
            <w:tcW w:w="18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货物名称</w:t>
            </w:r>
          </w:p>
        </w:tc>
        <w:tc>
          <w:tcPr>
            <w:tcW w:w="38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ind w:firstLine="600"/>
              <w:jc w:val="left"/>
              <w:rPr>
                <w:rFonts w:asciiTheme="minorEastAsia" w:hAnsiTheme="minorEastAsia"/>
                <w:color w:val="000000"/>
                <w:szCs w:val="21"/>
              </w:rPr>
            </w:pPr>
            <w:r w:rsidRPr="00951581">
              <w:rPr>
                <w:rFonts w:asciiTheme="minorEastAsia" w:hAnsiTheme="minorEastAsia" w:hint="eastAsia"/>
                <w:color w:val="000000"/>
                <w:szCs w:val="21"/>
              </w:rPr>
              <w:t>技术规格及主要参数</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单位</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数量</w:t>
            </w:r>
          </w:p>
        </w:tc>
      </w:tr>
      <w:tr w:rsidR="00C023EA" w:rsidTr="00C023EA">
        <w:trPr>
          <w:trHeight w:val="57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bookmarkStart w:id="2" w:name="_Hlk23171458"/>
            <w:r w:rsidRPr="00951581">
              <w:rPr>
                <w:rFonts w:asciiTheme="minorEastAsia" w:hAnsiTheme="minorEastAsia" w:hint="eastAsia"/>
                <w:color w:val="000000"/>
                <w:szCs w:val="21"/>
              </w:rPr>
              <w:t>1</w:t>
            </w:r>
          </w:p>
        </w:tc>
        <w:tc>
          <w:tcPr>
            <w:tcW w:w="18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光纤租赁A标段（城区为主） </w:t>
            </w:r>
          </w:p>
        </w:tc>
        <w:tc>
          <w:tcPr>
            <w:tcW w:w="38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ind w:firstLine="600"/>
              <w:jc w:val="left"/>
              <w:rPr>
                <w:rFonts w:asciiTheme="minorEastAsia" w:hAnsiTheme="minorEastAsia"/>
                <w:color w:val="000000"/>
                <w:szCs w:val="21"/>
              </w:rPr>
            </w:pPr>
            <w:r w:rsidRPr="00951581">
              <w:rPr>
                <w:rFonts w:asciiTheme="minorEastAsia" w:hAnsiTheme="minorEastAsia" w:hint="eastAsia"/>
                <w:color w:val="000000"/>
                <w:szCs w:val="21"/>
              </w:rPr>
              <w:t>每路监控、电警和卡口的光纤须为专线，不限带宽，光纤数据不能丢失，并直接传输至专网平台。</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条</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345</w:t>
            </w:r>
          </w:p>
        </w:tc>
      </w:tr>
      <w:bookmarkEnd w:id="2"/>
      <w:tr w:rsidR="00C023EA" w:rsidTr="00C023EA">
        <w:trPr>
          <w:trHeight w:val="525"/>
        </w:trPr>
        <w:tc>
          <w:tcPr>
            <w:tcW w:w="8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2</w:t>
            </w:r>
          </w:p>
        </w:tc>
        <w:tc>
          <w:tcPr>
            <w:tcW w:w="185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光纤租赁B标段（乡镇为主） </w:t>
            </w:r>
          </w:p>
        </w:tc>
        <w:tc>
          <w:tcPr>
            <w:tcW w:w="38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ind w:firstLine="600"/>
              <w:jc w:val="left"/>
              <w:rPr>
                <w:rFonts w:asciiTheme="minorEastAsia" w:hAnsiTheme="minorEastAsia"/>
                <w:color w:val="000000"/>
                <w:szCs w:val="21"/>
              </w:rPr>
            </w:pPr>
            <w:r w:rsidRPr="00951581">
              <w:rPr>
                <w:rFonts w:asciiTheme="minorEastAsia" w:hAnsiTheme="minorEastAsia" w:hint="eastAsia"/>
                <w:color w:val="000000"/>
                <w:szCs w:val="21"/>
              </w:rPr>
              <w:t> 每个电警和卡口的光纤须为专线，不限带宽，光纤数据不能丢失，并直接传输至专网平台。</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条</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023EA" w:rsidRPr="00951581" w:rsidRDefault="00C023EA" w:rsidP="00951581">
            <w:pPr>
              <w:widowControl/>
              <w:shd w:val="clear" w:color="auto" w:fill="FFFFFF"/>
              <w:spacing w:line="500" w:lineRule="exact"/>
              <w:jc w:val="left"/>
              <w:rPr>
                <w:rFonts w:asciiTheme="minorEastAsia" w:hAnsiTheme="minorEastAsia"/>
                <w:color w:val="000000"/>
                <w:szCs w:val="21"/>
              </w:rPr>
            </w:pPr>
            <w:r w:rsidRPr="00951581">
              <w:rPr>
                <w:rFonts w:asciiTheme="minorEastAsia" w:hAnsiTheme="minorEastAsia" w:hint="eastAsia"/>
                <w:color w:val="000000"/>
                <w:szCs w:val="21"/>
              </w:rPr>
              <w:t>363</w:t>
            </w:r>
          </w:p>
        </w:tc>
      </w:tr>
    </w:tbl>
    <w:p w:rsidR="00271F67" w:rsidRDefault="00271F67" w:rsidP="00271F67">
      <w:pPr>
        <w:widowControl/>
        <w:shd w:val="clear" w:color="auto" w:fill="FFFFFF"/>
        <w:spacing w:line="360" w:lineRule="auto"/>
        <w:ind w:firstLine="600"/>
        <w:jc w:val="left"/>
        <w:rPr>
          <w:rFonts w:asciiTheme="minorEastAsia" w:hAnsiTheme="minorEastAsia" w:cs="黑体"/>
          <w:b/>
          <w:bCs/>
          <w:color w:val="000000"/>
          <w:sz w:val="24"/>
          <w:szCs w:val="24"/>
          <w:shd w:val="clear" w:color="auto" w:fill="FFFFFF"/>
        </w:rPr>
      </w:pPr>
    </w:p>
    <w:p w:rsidR="00A218A5" w:rsidRDefault="00DB0488">
      <w:pPr>
        <w:spacing w:line="360" w:lineRule="auto"/>
        <w:ind w:firstLineChars="200" w:firstLine="482"/>
        <w:contextualSpacing/>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三、采购标的执行标准</w:t>
      </w:r>
    </w:p>
    <w:p w:rsidR="00A218A5" w:rsidRDefault="00DB048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1、国家标准：</w:t>
      </w:r>
    </w:p>
    <w:p w:rsidR="00A218A5" w:rsidRDefault="00DB0488">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强制性产品认证</w:t>
      </w:r>
    </w:p>
    <w:p w:rsidR="00A218A5" w:rsidRDefault="00DB048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A218A5" w:rsidRDefault="00DB048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A218A5" w:rsidRDefault="00DB0488">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w:t>
      </w:r>
      <w:r>
        <w:rPr>
          <w:rFonts w:asciiTheme="minorEastAsia" w:hAnsiTheme="minorEastAsia" w:cs="宋体" w:hint="eastAsia"/>
          <w:kern w:val="0"/>
          <w:sz w:val="24"/>
          <w:szCs w:val="24"/>
        </w:rPr>
        <w:t>属于</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并须在响应文件中提供：</w:t>
      </w:r>
    </w:p>
    <w:p w:rsidR="00A218A5" w:rsidRDefault="00DB0488">
      <w:pPr>
        <w:wordWrap w:val="0"/>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①</w:t>
      </w:r>
      <w:r>
        <w:rPr>
          <w:rFonts w:asciiTheme="minorEastAsia" w:hAnsiTheme="minorEastAsia" w:cs="仿宋_GB2312" w:hint="eastAsia"/>
          <w:sz w:val="24"/>
          <w:szCs w:val="24"/>
          <w:lang w:val="zh-CN"/>
        </w:rPr>
        <w:t>中国信息安全认证中心官网</w:t>
      </w:r>
      <w:r>
        <w:rPr>
          <w:rFonts w:asciiTheme="minorEastAsia" w:hAnsiTheme="minorEastAsia" w:cs="仿宋_GB2312" w:hint="eastAsia"/>
          <w:sz w:val="24"/>
          <w:szCs w:val="24"/>
        </w:rPr>
        <w:t>（</w:t>
      </w:r>
      <w:r>
        <w:rPr>
          <w:rFonts w:asciiTheme="minorEastAsia" w:hAnsiTheme="minorEastAsia" w:cs="仿宋_GB2312"/>
          <w:sz w:val="24"/>
          <w:szCs w:val="24"/>
        </w:rPr>
        <w:t>http://www.isccc.gov.cn/index.shtml</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产品查询结果截图并加盖供应商公章</w:t>
      </w:r>
      <w:r>
        <w:rPr>
          <w:rFonts w:asciiTheme="minorEastAsia" w:hAnsiTheme="minorEastAsia" w:cs="仿宋_GB2312" w:hint="eastAsia"/>
          <w:sz w:val="24"/>
          <w:szCs w:val="24"/>
        </w:rPr>
        <w:t>；</w:t>
      </w:r>
    </w:p>
    <w:p w:rsidR="00A218A5" w:rsidRDefault="00DB0488">
      <w:pPr>
        <w:wordWrap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②中国信息安全认证中心颁发的</w:t>
      </w:r>
      <w:r>
        <w:rPr>
          <w:rFonts w:asciiTheme="minorEastAsia" w:hAnsiTheme="minorEastAsia" w:cs="仿宋_GB2312"/>
          <w:sz w:val="24"/>
          <w:szCs w:val="24"/>
          <w:lang w:val="zh-CN"/>
        </w:rPr>
        <w:t>《</w:t>
      </w:r>
      <w:hyperlink r:id="rId15" w:tgtFrame="_blank" w:history="1">
        <w:r>
          <w:rPr>
            <w:rFonts w:asciiTheme="minorEastAsia" w:hAnsiTheme="minorEastAsia" w:cs="仿宋_GB2312" w:hint="eastAsia"/>
            <w:sz w:val="24"/>
            <w:szCs w:val="24"/>
            <w:lang w:val="zh-CN"/>
          </w:rPr>
          <w:t>中国国家信息安全产品认证证书</w:t>
        </w:r>
      </w:hyperlink>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的原件扫描</w:t>
      </w:r>
      <w:r>
        <w:rPr>
          <w:rFonts w:asciiTheme="minorEastAsia" w:hAnsiTheme="minorEastAsia" w:cs="仿宋_GB2312" w:hint="eastAsia"/>
          <w:sz w:val="24"/>
          <w:szCs w:val="24"/>
          <w:lang w:val="zh-CN"/>
        </w:rPr>
        <w:lastRenderedPageBreak/>
        <w:t>件（或图片）并加盖供应商公章。</w:t>
      </w:r>
    </w:p>
    <w:p w:rsidR="00A218A5" w:rsidRDefault="00DB0488">
      <w:pPr>
        <w:wordWrap w:val="0"/>
        <w:spacing w:line="360" w:lineRule="auto"/>
        <w:ind w:firstLineChars="200" w:firstLine="480"/>
        <w:contextualSpacing/>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4911AD" w:rsidRPr="004911AD" w:rsidRDefault="004911AD" w:rsidP="004911AD">
      <w:pPr>
        <w:pStyle w:val="11"/>
        <w:ind w:firstLineChars="50" w:firstLine="105"/>
      </w:pPr>
    </w:p>
    <w:p w:rsidR="00A218A5" w:rsidRDefault="00DB0488" w:rsidP="006E324A">
      <w:pPr>
        <w:spacing w:line="360" w:lineRule="auto"/>
        <w:ind w:leftChars="200" w:left="420"/>
        <w:contextualSpacing/>
        <w:rPr>
          <w:rFonts w:asciiTheme="minorEastAsia" w:hAnsiTheme="minorEastAsia" w:cs="宋体" w:hint="eastAsia"/>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B04F62" w:rsidRPr="00B04F62" w:rsidRDefault="00B04F62" w:rsidP="00B04F62">
      <w:pPr>
        <w:topLinePunct/>
        <w:autoSpaceDE w:val="0"/>
        <w:autoSpaceDN w:val="0"/>
        <w:adjustRightInd w:val="0"/>
        <w:spacing w:line="360" w:lineRule="auto"/>
        <w:ind w:firstLine="482"/>
        <w:contextualSpacing/>
        <w:rPr>
          <w:rFonts w:ascii="宋体" w:cs="宋体"/>
          <w:sz w:val="24"/>
          <w:lang w:val="zh-CN"/>
        </w:rPr>
      </w:pPr>
      <w:r w:rsidRPr="00B04F62">
        <w:rPr>
          <w:rFonts w:ascii="宋体" w:cs="宋体" w:hint="eastAsia"/>
          <w:sz w:val="24"/>
          <w:lang w:val="zh-CN"/>
        </w:rPr>
        <w:t>光纤租赁服务期为两年</w:t>
      </w:r>
      <w:r w:rsidR="00C95B4B">
        <w:rPr>
          <w:rFonts w:ascii="宋体" w:cs="宋体" w:hint="eastAsia"/>
          <w:sz w:val="24"/>
          <w:lang w:val="zh-CN"/>
        </w:rPr>
        <w:t>。</w:t>
      </w:r>
    </w:p>
    <w:p w:rsidR="00A218A5" w:rsidRDefault="00DB048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五、采购标的的其他技术、服务等要求</w:t>
      </w:r>
    </w:p>
    <w:p w:rsidR="00A218A5" w:rsidRDefault="00143FF6">
      <w:pPr>
        <w:topLinePunct/>
        <w:autoSpaceDE w:val="0"/>
        <w:autoSpaceDN w:val="0"/>
        <w:adjustRightInd w:val="0"/>
        <w:spacing w:line="360" w:lineRule="auto"/>
        <w:ind w:firstLine="482"/>
        <w:contextualSpacing/>
        <w:rPr>
          <w:rFonts w:ascii="宋体" w:cs="宋体"/>
          <w:b/>
          <w:sz w:val="24"/>
          <w:lang w:val="zh-CN"/>
        </w:rPr>
      </w:pPr>
      <w:r>
        <w:rPr>
          <w:rFonts w:ascii="宋体" w:cs="宋体" w:hint="eastAsia"/>
          <w:sz w:val="24"/>
          <w:lang w:val="zh-CN"/>
        </w:rPr>
        <w:t>1</w:t>
      </w:r>
      <w:r w:rsidR="00DB0488">
        <w:rPr>
          <w:rFonts w:ascii="宋体" w:cs="宋体" w:hint="eastAsia"/>
          <w:sz w:val="24"/>
          <w:lang w:val="zh-CN"/>
        </w:rPr>
        <w:t>、供应商应就本项目完整响应，</w:t>
      </w:r>
      <w:r w:rsidR="00DB0488">
        <w:rPr>
          <w:rFonts w:ascii="宋体" w:cs="宋体" w:hint="eastAsia"/>
          <w:b/>
          <w:sz w:val="24"/>
          <w:lang w:val="zh-CN"/>
        </w:rPr>
        <w:t>否则为无效响应。</w:t>
      </w:r>
    </w:p>
    <w:p w:rsidR="00A218A5" w:rsidRDefault="00143FF6">
      <w:pPr>
        <w:topLinePunct/>
        <w:spacing w:line="360" w:lineRule="auto"/>
        <w:ind w:firstLineChars="200" w:firstLine="480"/>
        <w:contextualSpacing/>
        <w:rPr>
          <w:rFonts w:ascii="宋体" w:cs="宋体"/>
          <w:b/>
          <w:bCs/>
          <w:color w:val="000000" w:themeColor="text1"/>
          <w:sz w:val="24"/>
          <w:lang w:val="zh-CN"/>
        </w:rPr>
      </w:pPr>
      <w:r>
        <w:rPr>
          <w:rFonts w:ascii="宋体" w:cs="宋体" w:hint="eastAsia"/>
          <w:sz w:val="24"/>
        </w:rPr>
        <w:t>2</w:t>
      </w:r>
      <w:r w:rsidR="00DB0488">
        <w:rPr>
          <w:rFonts w:ascii="宋体" w:cs="宋体" w:hint="eastAsia"/>
          <w:sz w:val="24"/>
          <w:lang w:val="zh-CN"/>
        </w:rPr>
        <w:t>、</w:t>
      </w:r>
      <w:r w:rsidR="00DB0488">
        <w:rPr>
          <w:rFonts w:ascii="宋体" w:cs="宋体" w:hint="eastAsia"/>
          <w:bCs/>
          <w:color w:val="000000" w:themeColor="text1"/>
          <w:sz w:val="24"/>
          <w:lang w:val="zh-CN"/>
        </w:rPr>
        <w:t>投标文件中须有详细的实施（技术）方案</w:t>
      </w:r>
      <w:r w:rsidR="00DB0488">
        <w:rPr>
          <w:rFonts w:ascii="宋体" w:cs="宋体" w:hint="eastAsia"/>
          <w:b/>
          <w:bCs/>
          <w:color w:val="000000" w:themeColor="text1"/>
          <w:sz w:val="24"/>
          <w:lang w:val="zh-CN"/>
        </w:rPr>
        <w:t>，否则为无效投标。</w:t>
      </w:r>
    </w:p>
    <w:p w:rsidR="00A218A5" w:rsidRDefault="00DB0488">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六、验收标准</w:t>
      </w:r>
    </w:p>
    <w:p w:rsidR="00A218A5" w:rsidRDefault="00DB0488">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rsidR="00A218A5" w:rsidRDefault="00DB0488">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1、按照国家相关标准、行业标准、地方标准或其他标准、规范验收。</w:t>
      </w:r>
    </w:p>
    <w:p w:rsidR="00A218A5" w:rsidRDefault="00DB0488">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2、按照招标文件要求、投标文件响应和承诺验收。</w:t>
      </w:r>
    </w:p>
    <w:p w:rsidR="00A218A5" w:rsidRDefault="00DB048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七、资金支付</w:t>
      </w:r>
    </w:p>
    <w:p w:rsidR="00A218A5" w:rsidRDefault="00DB0488">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1、支付方式：</w:t>
      </w:r>
      <w:r w:rsidR="00143FF6">
        <w:rPr>
          <w:rFonts w:asciiTheme="minorEastAsia" w:hAnsiTheme="minorEastAsia" w:cs="宋体" w:hint="eastAsia"/>
          <w:color w:val="000000"/>
          <w:kern w:val="0"/>
          <w:sz w:val="24"/>
          <w:szCs w:val="24"/>
          <w:lang w:val="zh-CN"/>
        </w:rPr>
        <w:t>以签订合同为准</w:t>
      </w:r>
    </w:p>
    <w:p w:rsidR="00A218A5" w:rsidRDefault="00DB0488">
      <w:pPr>
        <w:widowControl/>
        <w:shd w:val="clear" w:color="auto" w:fill="FFFFFF"/>
        <w:spacing w:line="600" w:lineRule="exact"/>
        <w:ind w:firstLineChars="200" w:firstLine="480"/>
        <w:jc w:val="left"/>
        <w:rPr>
          <w:rFonts w:asciiTheme="majorEastAsia" w:eastAsiaTheme="majorEastAsia" w:hAnsiTheme="majorEastAsia" w:cs="宋体"/>
          <w:b/>
          <w:kern w:val="0"/>
          <w:sz w:val="32"/>
          <w:szCs w:val="32"/>
        </w:rPr>
      </w:pPr>
      <w:r>
        <w:rPr>
          <w:rFonts w:asciiTheme="minorEastAsia" w:hAnsiTheme="minorEastAsia" w:cs="宋体" w:hint="eastAsia"/>
          <w:color w:val="000000"/>
          <w:kern w:val="0"/>
          <w:sz w:val="24"/>
          <w:szCs w:val="24"/>
          <w:lang w:val="zh-CN"/>
        </w:rPr>
        <w:t>2、支付时间及条件：</w:t>
      </w:r>
      <w:r w:rsidR="004911AD">
        <w:rPr>
          <w:rFonts w:asciiTheme="minorEastAsia" w:hAnsiTheme="minorEastAsia" w:cs="宋体" w:hint="eastAsia"/>
          <w:color w:val="000000"/>
          <w:kern w:val="0"/>
          <w:sz w:val="24"/>
          <w:szCs w:val="24"/>
          <w:lang w:val="zh-CN"/>
        </w:rPr>
        <w:t>以签订合同为准</w:t>
      </w:r>
      <w:r w:rsidR="004911AD">
        <w:rPr>
          <w:rFonts w:asciiTheme="majorEastAsia" w:eastAsiaTheme="majorEastAsia" w:hAnsiTheme="majorEastAsia" w:cs="宋体"/>
          <w:b/>
          <w:kern w:val="0"/>
          <w:sz w:val="32"/>
          <w:szCs w:val="32"/>
        </w:rPr>
        <w:t xml:space="preserve"> </w:t>
      </w: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7951A7" w:rsidRDefault="007951A7" w:rsidP="004911AD">
      <w:pPr>
        <w:pStyle w:val="11"/>
      </w:pPr>
    </w:p>
    <w:p w:rsidR="007951A7" w:rsidRDefault="007951A7" w:rsidP="004911AD">
      <w:pPr>
        <w:pStyle w:val="11"/>
      </w:pPr>
    </w:p>
    <w:p w:rsidR="007951A7" w:rsidRDefault="007951A7" w:rsidP="004911AD">
      <w:pPr>
        <w:pStyle w:val="11"/>
      </w:pPr>
    </w:p>
    <w:p w:rsidR="007951A7" w:rsidRDefault="007951A7"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Default="004911AD" w:rsidP="004911AD">
      <w:pPr>
        <w:pStyle w:val="11"/>
      </w:pPr>
    </w:p>
    <w:p w:rsidR="004911AD" w:rsidRPr="004911AD" w:rsidRDefault="004911AD" w:rsidP="004911AD">
      <w:pPr>
        <w:pStyle w:val="11"/>
      </w:pPr>
    </w:p>
    <w:p w:rsidR="00A218A5" w:rsidRDefault="00DB0488">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 供应商须知前附表</w:t>
      </w:r>
    </w:p>
    <w:p w:rsidR="00A218A5" w:rsidRDefault="00DB048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218A5">
        <w:trPr>
          <w:trHeight w:val="636"/>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218A5" w:rsidRDefault="00DB048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A218A5">
        <w:trPr>
          <w:trHeight w:val="1278"/>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271F67"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9D76FB" w:rsidRPr="009D76FB">
              <w:rPr>
                <w:rFonts w:asciiTheme="minorEastAsia" w:hAnsiTheme="minorEastAsia" w:cs="仿宋_GB2312" w:hint="eastAsia"/>
                <w:szCs w:val="21"/>
              </w:rPr>
              <w:t>禹州市公安局城区乡镇监控、电警、卡口光纤租赁费项目</w:t>
            </w:r>
            <w:r w:rsidR="00271F67" w:rsidRPr="00271F67">
              <w:rPr>
                <w:rFonts w:asciiTheme="minorEastAsia" w:hAnsiTheme="minorEastAsia" w:cs="仿宋_GB2312" w:hint="eastAsia"/>
                <w:szCs w:val="21"/>
              </w:rPr>
              <w:t>（不见面开标）</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采购编号：YZCG-T20200</w:t>
            </w:r>
            <w:r w:rsidR="00271F67">
              <w:rPr>
                <w:rFonts w:asciiTheme="minorEastAsia" w:hAnsiTheme="minorEastAsia" w:cs="仿宋_GB2312" w:hint="eastAsia"/>
                <w:szCs w:val="21"/>
              </w:rPr>
              <w:t>9</w:t>
            </w:r>
            <w:r w:rsidR="009D76FB">
              <w:rPr>
                <w:rFonts w:asciiTheme="minorEastAsia" w:hAnsiTheme="minorEastAsia" w:cs="仿宋_GB2312" w:hint="eastAsia"/>
                <w:szCs w:val="21"/>
              </w:rPr>
              <w:t>8</w:t>
            </w:r>
          </w:p>
          <w:p w:rsidR="00A218A5" w:rsidRDefault="00DB0488" w:rsidP="009D76FB">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交付（服务、完工）时间：</w:t>
            </w:r>
            <w:r w:rsidR="00271F67" w:rsidRPr="00271F67">
              <w:rPr>
                <w:rFonts w:asciiTheme="minorEastAsia" w:hAnsiTheme="minorEastAsia" w:cs="仿宋_GB2312" w:hint="eastAsia"/>
                <w:szCs w:val="21"/>
              </w:rPr>
              <w:t>合同签订后</w:t>
            </w:r>
            <w:r w:rsidR="009D76FB">
              <w:rPr>
                <w:rFonts w:asciiTheme="minorEastAsia" w:hAnsiTheme="minorEastAsia" w:cs="仿宋_GB2312" w:hint="eastAsia"/>
                <w:szCs w:val="21"/>
              </w:rPr>
              <w:t>15</w:t>
            </w:r>
            <w:r w:rsidR="0007761C">
              <w:rPr>
                <w:rFonts w:asciiTheme="minorEastAsia" w:hAnsiTheme="minorEastAsia" w:cs="仿宋_GB2312" w:hint="eastAsia"/>
                <w:szCs w:val="21"/>
              </w:rPr>
              <w:t>日历天</w:t>
            </w:r>
            <w:r w:rsidR="00271F67" w:rsidRPr="00271F67">
              <w:rPr>
                <w:rFonts w:asciiTheme="minorEastAsia" w:hAnsiTheme="minorEastAsia" w:cs="仿宋_GB2312" w:hint="eastAsia"/>
                <w:szCs w:val="21"/>
              </w:rPr>
              <w:t>内完成</w:t>
            </w:r>
          </w:p>
        </w:tc>
      </w:tr>
      <w:tr w:rsidR="00A218A5">
        <w:trPr>
          <w:trHeight w:val="1421"/>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w:t>
            </w:r>
            <w:r w:rsidR="00271F67">
              <w:rPr>
                <w:rFonts w:asciiTheme="minorEastAsia" w:hAnsiTheme="minorEastAsia" w:cs="仿宋_GB2312" w:hint="eastAsia"/>
                <w:szCs w:val="21"/>
              </w:rPr>
              <w:t>公安局</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w:t>
            </w:r>
            <w:r w:rsidR="00271F67">
              <w:rPr>
                <w:rFonts w:asciiTheme="minorEastAsia" w:hAnsiTheme="minorEastAsia" w:cs="仿宋_GB2312" w:hint="eastAsia"/>
                <w:szCs w:val="21"/>
              </w:rPr>
              <w:t>华夏</w:t>
            </w:r>
            <w:r>
              <w:rPr>
                <w:rFonts w:asciiTheme="minorEastAsia" w:hAnsiTheme="minorEastAsia" w:cs="仿宋_GB2312" w:hint="eastAsia"/>
                <w:szCs w:val="21"/>
              </w:rPr>
              <w:t>大道</w:t>
            </w:r>
            <w:r w:rsidR="00271F67">
              <w:rPr>
                <w:rFonts w:asciiTheme="minorEastAsia" w:hAnsiTheme="minorEastAsia" w:cs="仿宋_GB2312" w:hint="eastAsia"/>
                <w:szCs w:val="21"/>
              </w:rPr>
              <w:t>2</w:t>
            </w:r>
            <w:r>
              <w:rPr>
                <w:rFonts w:asciiTheme="minorEastAsia" w:hAnsiTheme="minorEastAsia" w:cs="仿宋_GB2312" w:hint="eastAsia"/>
                <w:szCs w:val="21"/>
              </w:rPr>
              <w:t>号</w:t>
            </w:r>
          </w:p>
          <w:p w:rsidR="00A218A5" w:rsidRDefault="00DB0488" w:rsidP="00271F6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271F67">
              <w:rPr>
                <w:rFonts w:asciiTheme="minorEastAsia" w:hAnsiTheme="minorEastAsia" w:cs="仿宋_GB2312" w:hint="eastAsia"/>
                <w:szCs w:val="21"/>
              </w:rPr>
              <w:t>董</w:t>
            </w:r>
            <w:r>
              <w:rPr>
                <w:rFonts w:asciiTheme="minorEastAsia" w:hAnsiTheme="minorEastAsia" w:cs="仿宋_GB2312" w:hint="eastAsia"/>
                <w:szCs w:val="21"/>
              </w:rPr>
              <w:t>先生              电话：</w:t>
            </w:r>
            <w:r w:rsidR="00271F67">
              <w:rPr>
                <w:rFonts w:asciiTheme="minorEastAsia" w:hAnsiTheme="minorEastAsia" w:cs="仿宋_GB2312" w:hint="eastAsia"/>
                <w:szCs w:val="21"/>
              </w:rPr>
              <w:t>18839906082</w:t>
            </w:r>
          </w:p>
        </w:tc>
      </w:tr>
      <w:tr w:rsidR="00A218A5">
        <w:trPr>
          <w:trHeight w:val="323"/>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采购机构</w:t>
            </w:r>
          </w:p>
        </w:tc>
        <w:tc>
          <w:tcPr>
            <w:tcW w:w="6813" w:type="dxa"/>
            <w:vAlign w:val="center"/>
          </w:tcPr>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名称：禹州市政府采购中心</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A218A5" w:rsidRDefault="00DB048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联系人：侯女士               电话：0374-2077111</w:t>
            </w:r>
          </w:p>
        </w:tc>
      </w:tr>
      <w:tr w:rsidR="00A218A5">
        <w:trPr>
          <w:trHeight w:val="9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A218A5" w:rsidRDefault="00DB0488">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218A5" w:rsidRDefault="00DB0488">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A218A5" w:rsidRDefault="00DB0488">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A218A5" w:rsidRDefault="00DB0488">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A218A5" w:rsidRDefault="00DB0488">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A218A5" w:rsidRDefault="00DB0488">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A218A5" w:rsidRDefault="00DB0488">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A218A5" w:rsidRDefault="00DB0488">
            <w:pPr>
              <w:autoSpaceDE w:val="0"/>
              <w:autoSpaceDN w:val="0"/>
              <w:adjustRightInd w:val="0"/>
              <w:spacing w:line="360" w:lineRule="auto"/>
              <w:jc w:val="left"/>
            </w:pPr>
            <w:r>
              <w:rPr>
                <w:rFonts w:hint="eastAsia"/>
              </w:rPr>
              <w:t>二、财务状况报告相关材料</w:t>
            </w:r>
          </w:p>
          <w:p w:rsidR="00A218A5" w:rsidRDefault="00DB0488">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A218A5" w:rsidRDefault="00DB0488">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w:t>
            </w:r>
            <w:r>
              <w:rPr>
                <w:rFonts w:hint="eastAsia"/>
              </w:rPr>
              <w:lastRenderedPageBreak/>
              <w:t>现金流量表、所有者权益变动表及其附注；</w:t>
            </w:r>
          </w:p>
          <w:p w:rsidR="00A218A5" w:rsidRDefault="00DB0488">
            <w:pPr>
              <w:spacing w:line="360" w:lineRule="auto"/>
            </w:pPr>
            <w:r>
              <w:rPr>
                <w:rFonts w:hint="eastAsia"/>
              </w:rPr>
              <w:t>②基本开户银行出具的资信证明；</w:t>
            </w:r>
          </w:p>
          <w:p w:rsidR="00A218A5" w:rsidRDefault="00DB0488">
            <w:pPr>
              <w:spacing w:line="360" w:lineRule="auto"/>
            </w:pPr>
            <w:r>
              <w:rPr>
                <w:rFonts w:hint="eastAsia"/>
              </w:rPr>
              <w:t>③财政部门认可的政府采购专业担保机构的证明文件和担保机构出具的投标担保函。</w:t>
            </w:r>
          </w:p>
          <w:p w:rsidR="00A218A5" w:rsidRDefault="00DB0488">
            <w:pPr>
              <w:spacing w:line="360" w:lineRule="auto"/>
            </w:pPr>
            <w:r>
              <w:rPr>
                <w:rFonts w:hint="eastAsia"/>
                <w:lang w:val="zh-CN"/>
              </w:rPr>
              <w:t>注：仅需提供序号</w:t>
            </w:r>
            <w:r>
              <w:rPr>
                <w:rFonts w:hint="eastAsia"/>
              </w:rPr>
              <w:t>①～③其中之一即可。</w:t>
            </w:r>
          </w:p>
          <w:p w:rsidR="00A218A5" w:rsidRDefault="00DB0488">
            <w:pPr>
              <w:spacing w:line="360" w:lineRule="auto"/>
            </w:pPr>
            <w:r>
              <w:rPr>
                <w:rFonts w:hint="eastAsia"/>
              </w:rPr>
              <w:t>（</w:t>
            </w:r>
            <w:r>
              <w:rPr>
                <w:rFonts w:hint="eastAsia"/>
              </w:rPr>
              <w:t>2</w:t>
            </w:r>
            <w:r>
              <w:rPr>
                <w:rFonts w:hint="eastAsia"/>
              </w:rPr>
              <w:t>）供应商（其他组织和自然人）提供本单位：</w:t>
            </w:r>
          </w:p>
          <w:p w:rsidR="00A218A5" w:rsidRDefault="00DB0488">
            <w:pPr>
              <w:spacing w:line="360" w:lineRule="auto"/>
            </w:pPr>
            <w:r>
              <w:rPr>
                <w:rFonts w:hint="eastAsia"/>
              </w:rPr>
              <w:t>①</w:t>
            </w:r>
            <w:r>
              <w:rPr>
                <w:rFonts w:hint="eastAsia"/>
              </w:rPr>
              <w:t>2018</w:t>
            </w:r>
            <w:r>
              <w:rPr>
                <w:rFonts w:hint="eastAsia"/>
              </w:rPr>
              <w:t>年度或者</w:t>
            </w:r>
            <w:r>
              <w:rPr>
                <w:rFonts w:hint="eastAsia"/>
              </w:rPr>
              <w:t>2019</w:t>
            </w:r>
            <w:r>
              <w:rPr>
                <w:rFonts w:hint="eastAsia"/>
              </w:rPr>
              <w:t>年度经审计的财务报告，包括资产负债表、利润表、现金流量表、所有者权益变动表及其附注；</w:t>
            </w:r>
          </w:p>
          <w:p w:rsidR="00A218A5" w:rsidRDefault="00DB0488">
            <w:pPr>
              <w:spacing w:line="360" w:lineRule="auto"/>
            </w:pPr>
            <w:r>
              <w:rPr>
                <w:rFonts w:hint="eastAsia"/>
              </w:rPr>
              <w:t>②银行出具的资信证明；</w:t>
            </w:r>
          </w:p>
          <w:p w:rsidR="00A218A5" w:rsidRDefault="00DB0488">
            <w:pPr>
              <w:spacing w:line="360" w:lineRule="auto"/>
            </w:pPr>
            <w:r>
              <w:rPr>
                <w:rFonts w:hint="eastAsia"/>
              </w:rPr>
              <w:t>③财政部门认可的政府采购专业担保机构的证明文件和担保机构出具的投标担保函。</w:t>
            </w:r>
          </w:p>
          <w:p w:rsidR="00A218A5" w:rsidRDefault="00DB0488">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A218A5" w:rsidRDefault="00DB0488">
            <w:pPr>
              <w:autoSpaceDE w:val="0"/>
              <w:autoSpaceDN w:val="0"/>
              <w:adjustRightInd w:val="0"/>
              <w:spacing w:line="360" w:lineRule="auto"/>
              <w:ind w:right="-11"/>
              <w:rPr>
                <w:lang w:val="zh-CN"/>
              </w:rPr>
            </w:pPr>
            <w:r>
              <w:rPr>
                <w:rFonts w:hint="eastAsia"/>
              </w:rPr>
              <w:t>三、依法缴纳税收相关材料</w:t>
            </w:r>
          </w:p>
          <w:p w:rsidR="00A218A5" w:rsidRDefault="00DB0488">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A218A5" w:rsidRDefault="00DB0488">
            <w:pPr>
              <w:autoSpaceDE w:val="0"/>
              <w:autoSpaceDN w:val="0"/>
              <w:adjustRightInd w:val="0"/>
              <w:spacing w:line="360" w:lineRule="auto"/>
              <w:ind w:right="-11"/>
              <w:rPr>
                <w:lang w:val="zh-CN"/>
              </w:rPr>
            </w:pPr>
            <w:r>
              <w:rPr>
                <w:rFonts w:hint="eastAsia"/>
                <w:lang w:val="zh-CN"/>
              </w:rPr>
              <w:t>四、依法缴纳社会保障资金的证明材料</w:t>
            </w:r>
          </w:p>
          <w:p w:rsidR="00A218A5" w:rsidRDefault="00DB0488">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A218A5" w:rsidRDefault="00DB0488">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218A5" w:rsidRDefault="00DB0488">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218A5" w:rsidRDefault="00DB0488">
            <w:pPr>
              <w:spacing w:line="360" w:lineRule="auto"/>
            </w:pPr>
            <w:r>
              <w:rPr>
                <w:rFonts w:hint="eastAsia"/>
              </w:rPr>
              <w:t>②供应商具备履行合同所必须的设备和专业技术能力承诺函或声明（承诺函或声明格式自拟）。</w:t>
            </w:r>
          </w:p>
          <w:p w:rsidR="00A218A5" w:rsidRDefault="00DB0488">
            <w:pPr>
              <w:autoSpaceDE w:val="0"/>
              <w:autoSpaceDN w:val="0"/>
              <w:adjustRightInd w:val="0"/>
              <w:spacing w:line="360" w:lineRule="auto"/>
              <w:ind w:right="-11"/>
            </w:pPr>
            <w:r>
              <w:rPr>
                <w:rFonts w:hint="eastAsia"/>
                <w:lang w:val="zh-CN"/>
              </w:rPr>
              <w:t>注：仅需提供序号</w:t>
            </w:r>
            <w:r>
              <w:rPr>
                <w:rFonts w:hint="eastAsia"/>
              </w:rPr>
              <w:t>①～②其中之一即可。</w:t>
            </w:r>
          </w:p>
          <w:p w:rsidR="00A218A5" w:rsidRDefault="00DB0488">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A218A5" w:rsidRDefault="00DB0488">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w:t>
            </w:r>
            <w:r>
              <w:rPr>
                <w:rFonts w:hint="eastAsia"/>
                <w:lang w:val="zh-CN"/>
              </w:rPr>
              <w:lastRenderedPageBreak/>
              <w:t>令停产停业、吊销许可证或者执照、较大数额罚款等行政处罚。</w:t>
            </w:r>
          </w:p>
          <w:p w:rsidR="00A218A5" w:rsidRDefault="00DB0488">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失信被执行人、重大税收违法案件当事人名单的</w:t>
            </w:r>
            <w:r>
              <w:rPr>
                <w:rFonts w:hint="eastAsia"/>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t>www.chinanpo.gov.cn</w:t>
            </w:r>
            <w:r>
              <w:rPr>
                <w:rFonts w:hint="eastAsia"/>
              </w:rPr>
              <w:t>）严重违法失信社会组织名单的供应商（联合体形式投标的，联合体成员存在不良信用记录，视同联合体存在不良信用记录）。</w:t>
            </w:r>
          </w:p>
          <w:p w:rsidR="00A218A5" w:rsidRDefault="00DB0488">
            <w:pPr>
              <w:spacing w:line="360" w:lineRule="auto"/>
            </w:pPr>
            <w:r>
              <w:rPr>
                <w:rFonts w:hint="eastAsia"/>
              </w:rPr>
              <w:t>1</w:t>
            </w:r>
            <w:r>
              <w:rPr>
                <w:rFonts w:hint="eastAsia"/>
              </w:rPr>
              <w:t>、查询渠道：</w:t>
            </w:r>
          </w:p>
          <w:p w:rsidR="00A218A5" w:rsidRDefault="00DB0488">
            <w:pPr>
              <w:spacing w:line="360" w:lineRule="auto"/>
            </w:pPr>
            <w:r>
              <w:rPr>
                <w:rFonts w:hint="eastAsia"/>
              </w:rPr>
              <w:t>①“信用中国”网站（</w:t>
            </w:r>
            <w:hyperlink r:id="rId16" w:history="1">
              <w:r>
                <w:rPr>
                  <w:rFonts w:hint="eastAsia"/>
                </w:rPr>
                <w:t>www.creditchina.gov.cn</w:t>
              </w:r>
            </w:hyperlink>
            <w:r>
              <w:rPr>
                <w:rFonts w:hint="eastAsia"/>
              </w:rPr>
              <w:t>）</w:t>
            </w:r>
          </w:p>
          <w:p w:rsidR="00A218A5" w:rsidRDefault="00DB0488">
            <w:pPr>
              <w:spacing w:line="360" w:lineRule="auto"/>
            </w:pPr>
            <w:r>
              <w:rPr>
                <w:rFonts w:hint="eastAsia"/>
              </w:rPr>
              <w:t>②“中国政府采购网”（</w:t>
            </w:r>
            <w:r>
              <w:rPr>
                <w:rFonts w:hint="eastAsia"/>
              </w:rPr>
              <w:t>www.ccgp.gov.cn</w:t>
            </w:r>
            <w:r>
              <w:rPr>
                <w:rFonts w:hint="eastAsia"/>
              </w:rPr>
              <w:t>）</w:t>
            </w:r>
          </w:p>
          <w:p w:rsidR="00A218A5" w:rsidRDefault="00DB0488">
            <w:pPr>
              <w:spacing w:line="360" w:lineRule="auto"/>
            </w:pPr>
            <w:r>
              <w:rPr>
                <w:rFonts w:hint="eastAsia"/>
              </w:rPr>
              <w:t>③“中国社会组织公共服务平台”网站（</w:t>
            </w:r>
            <w:r>
              <w:t>www.chinanpo.gov.cn</w:t>
            </w:r>
            <w:r>
              <w:rPr>
                <w:rFonts w:hint="eastAsia"/>
              </w:rPr>
              <w:t>）（仅查询社会组织）；</w:t>
            </w:r>
          </w:p>
          <w:p w:rsidR="00A218A5" w:rsidRDefault="00DB0488">
            <w:pPr>
              <w:autoSpaceDE w:val="0"/>
              <w:autoSpaceDN w:val="0"/>
              <w:spacing w:line="360" w:lineRule="auto"/>
              <w:contextualSpacing/>
            </w:pPr>
            <w:r>
              <w:rPr>
                <w:rFonts w:hint="eastAsia"/>
              </w:rPr>
              <w:t>2</w:t>
            </w:r>
            <w:r>
              <w:rPr>
                <w:rFonts w:hint="eastAsia"/>
              </w:rPr>
              <w:t>、截止时间：同投标截止时间；</w:t>
            </w:r>
          </w:p>
          <w:p w:rsidR="00A218A5" w:rsidRDefault="00DB0488">
            <w:pPr>
              <w:autoSpaceDE w:val="0"/>
              <w:autoSpaceDN w:val="0"/>
              <w:spacing w:line="360" w:lineRule="auto"/>
              <w:contextualSpacing/>
            </w:pPr>
            <w:r>
              <w:rPr>
                <w:rFonts w:hint="eastAsia"/>
              </w:rPr>
              <w:t>3</w:t>
            </w:r>
            <w:r>
              <w:rPr>
                <w:rFonts w:hint="eastAsia"/>
              </w:rPr>
              <w:t>、信用信息查询记录和证据留存具体方式：经谈判小组确认的查询结果网页截图作为查询记录和证据，与其他采购文件一并保存；</w:t>
            </w:r>
          </w:p>
          <w:p w:rsidR="00A218A5" w:rsidRDefault="00DB0488">
            <w:pPr>
              <w:autoSpaceDE w:val="0"/>
              <w:autoSpaceDN w:val="0"/>
              <w:spacing w:line="360" w:lineRule="auto"/>
              <w:contextualSpacing/>
            </w:pPr>
            <w:r>
              <w:rPr>
                <w:rFonts w:hint="eastAsia"/>
              </w:rPr>
              <w:t>4</w:t>
            </w:r>
            <w:r>
              <w:rPr>
                <w:rFonts w:hint="eastAsia"/>
              </w:rPr>
              <w:t>、信用信息的使用原则：经谈判小组认定的被列入失信被执行人、重大税收违法案件当事人名单、</w:t>
            </w:r>
            <w:r>
              <w:t>政府采购严重违法失信行为记录名单</w:t>
            </w:r>
            <w:r>
              <w:rPr>
                <w:rFonts w:hint="eastAsia"/>
              </w:rPr>
              <w:t>、严重违法失信社会组织名单的供应商，将拒绝其参与本次政府采购活动。</w:t>
            </w:r>
          </w:p>
          <w:p w:rsidR="00A218A5" w:rsidRDefault="00DB0488">
            <w:pPr>
              <w:autoSpaceDE w:val="0"/>
              <w:autoSpaceDN w:val="0"/>
              <w:spacing w:line="360" w:lineRule="auto"/>
              <w:contextualSpacing/>
            </w:pPr>
            <w:r>
              <w:rPr>
                <w:rFonts w:hint="eastAsia"/>
              </w:rPr>
              <w:t>5</w:t>
            </w:r>
            <w:r>
              <w:rPr>
                <w:rFonts w:hint="eastAsia"/>
              </w:rPr>
              <w:t>、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rsidR="00A218A5" w:rsidRDefault="00DB0488">
            <w:pPr>
              <w:pStyle w:val="a5"/>
            </w:pPr>
            <w:r>
              <w:rPr>
                <w:rFonts w:hint="eastAsia"/>
              </w:rPr>
              <w:t>6</w:t>
            </w:r>
            <w:r>
              <w:rPr>
                <w:rFonts w:hint="eastAsia"/>
              </w:rPr>
              <w:t>、被委托人须是本单位职工，须提供公司为本人缴纳社会保险证明。</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A218A5" w:rsidRDefault="00DB048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DB0450">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DB0450">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A218A5" w:rsidRDefault="009D76FB">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bCs/>
                <w:color w:val="FF0000"/>
                <w:szCs w:val="21"/>
                <w:lang w:val="zh-CN"/>
              </w:rPr>
              <w:t>170</w:t>
            </w:r>
            <w:r w:rsidR="00DB0488">
              <w:rPr>
                <w:rFonts w:asciiTheme="minorEastAsia" w:hAnsiTheme="minorEastAsia" w:cs="宋体" w:hint="eastAsia"/>
                <w:bCs/>
                <w:szCs w:val="21"/>
              </w:rPr>
              <w:t>万</w:t>
            </w:r>
            <w:r w:rsidR="00DB0488">
              <w:rPr>
                <w:rFonts w:asciiTheme="minorEastAsia" w:hAnsiTheme="minorEastAsia" w:cs="宋体" w:hint="eastAsia"/>
                <w:bCs/>
                <w:szCs w:val="21"/>
                <w:lang w:val="zh-CN"/>
              </w:rPr>
              <w:t>元，超出预算金额的响应无效</w:t>
            </w:r>
          </w:p>
        </w:tc>
      </w:tr>
      <w:tr w:rsidR="00A218A5">
        <w:trPr>
          <w:trHeight w:val="907"/>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218A5" w:rsidRDefault="00DB045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不组织</w:t>
            </w:r>
          </w:p>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A218A5">
        <w:trPr>
          <w:trHeight w:val="907"/>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A218A5" w:rsidRDefault="00DB045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不召开</w:t>
            </w:r>
          </w:p>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218A5" w:rsidRDefault="00DB0450">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 xml:space="preserve">不允许    </w:t>
            </w:r>
            <w:r w:rsidR="00DB0488">
              <w:rPr>
                <w:rFonts w:asciiTheme="minorEastAsia" w:hAnsiTheme="minorEastAsia" w:cs="宋体" w:hint="eastAsia"/>
                <w:b/>
                <w:bCs/>
                <w:szCs w:val="21"/>
                <w:lang w:val="zh-CN"/>
              </w:rPr>
              <w:t>□</w:t>
            </w:r>
            <w:r w:rsidR="00DB0488">
              <w:rPr>
                <w:rFonts w:asciiTheme="minorEastAsia" w:hAnsiTheme="minorEastAsia" w:hint="eastAsia"/>
                <w:szCs w:val="21"/>
              </w:rPr>
              <w:t>允许</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A218A5" w:rsidRDefault="00DB048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A218A5" w:rsidRDefault="00DB048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218A5" w:rsidRDefault="00DB048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A218A5" w:rsidRDefault="00DB0450">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 xml:space="preserve">不允许   </w:t>
            </w:r>
            <w:r w:rsidR="00DB0488">
              <w:rPr>
                <w:rFonts w:asciiTheme="minorEastAsia" w:hAnsiTheme="minorEastAsia" w:cs="宋体" w:hint="eastAsia"/>
                <w:b/>
                <w:bCs/>
                <w:szCs w:val="21"/>
                <w:lang w:val="zh-CN"/>
              </w:rPr>
              <w:t>□</w:t>
            </w:r>
            <w:r w:rsidR="00DB0488">
              <w:rPr>
                <w:rFonts w:asciiTheme="minorEastAsia" w:hAnsiTheme="minorEastAsia" w:cs="仿宋_GB2312" w:hint="eastAsia"/>
                <w:szCs w:val="21"/>
              </w:rPr>
              <w:t>允许</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A218A5" w:rsidRDefault="00DB0488" w:rsidP="00F779C2">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sidR="00B31C44">
              <w:rPr>
                <w:rFonts w:asciiTheme="minorEastAsia" w:hAnsiTheme="minorEastAsia" w:cs="宋体" w:hint="eastAsia"/>
                <w:bCs/>
                <w:szCs w:val="21"/>
              </w:rPr>
              <w:t>6</w:t>
            </w:r>
            <w:r>
              <w:rPr>
                <w:rFonts w:asciiTheme="minorEastAsia" w:hAnsiTheme="minorEastAsia" w:cs="宋体" w:hint="eastAsia"/>
                <w:bCs/>
                <w:szCs w:val="21"/>
                <w:lang w:val="zh-CN"/>
              </w:rPr>
              <w:t>月</w:t>
            </w:r>
            <w:r w:rsidR="00F779C2">
              <w:rPr>
                <w:rFonts w:asciiTheme="minorEastAsia" w:hAnsiTheme="minorEastAsia" w:cs="宋体" w:hint="eastAsia"/>
                <w:bCs/>
                <w:szCs w:val="21"/>
              </w:rPr>
              <w:t>22</w:t>
            </w:r>
            <w:r>
              <w:rPr>
                <w:rFonts w:asciiTheme="minorEastAsia" w:hAnsiTheme="minorEastAsia" w:cs="宋体" w:hint="eastAsia"/>
                <w:bCs/>
                <w:szCs w:val="21"/>
                <w:lang w:val="zh-CN"/>
              </w:rPr>
              <w:t xml:space="preserve"> 日</w:t>
            </w:r>
            <w:r>
              <w:rPr>
                <w:rFonts w:asciiTheme="minorEastAsia" w:hAnsiTheme="minorEastAsia" w:cs="宋体" w:hint="eastAsia"/>
                <w:bCs/>
                <w:szCs w:val="21"/>
              </w:rPr>
              <w:t>9</w:t>
            </w:r>
            <w:r>
              <w:rPr>
                <w:rFonts w:asciiTheme="minorEastAsia" w:hAnsiTheme="minorEastAsia" w:cs="宋体" w:hint="eastAsia"/>
                <w:bCs/>
                <w:szCs w:val="21"/>
                <w:lang w:val="zh-CN"/>
              </w:rPr>
              <w:t>：</w:t>
            </w:r>
            <w:r>
              <w:rPr>
                <w:rFonts w:asciiTheme="minorEastAsia" w:hAnsiTheme="minorEastAsia" w:cs="宋体" w:hint="eastAsia"/>
                <w:bCs/>
                <w:szCs w:val="21"/>
              </w:rPr>
              <w:t>00</w:t>
            </w:r>
            <w:r>
              <w:rPr>
                <w:rFonts w:asciiTheme="minorEastAsia" w:hAnsiTheme="minorEastAsia" w:cs="宋体" w:hint="eastAsia"/>
                <w:bCs/>
                <w:szCs w:val="21"/>
                <w:lang w:val="zh-CN"/>
              </w:rPr>
              <w:t>（北京时间）</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禹州市公共资源交易中心开标二室（地址：禹州市行政服务中心楼九楼）（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A218A5">
        <w:trPr>
          <w:trHeight w:val="504"/>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A218A5" w:rsidRDefault="00DB048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A218A5" w:rsidRDefault="00DB048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A218A5">
        <w:trPr>
          <w:trHeight w:val="92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谈判文件费用</w:t>
            </w:r>
          </w:p>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缴纳方式</w:t>
            </w:r>
          </w:p>
        </w:tc>
        <w:tc>
          <w:tcPr>
            <w:tcW w:w="6813" w:type="dxa"/>
            <w:tcBorders>
              <w:top w:val="single" w:sz="4" w:space="0" w:color="auto"/>
            </w:tcBorders>
            <w:vAlign w:val="center"/>
          </w:tcPr>
          <w:p w:rsidR="00A218A5" w:rsidRDefault="00DB0488">
            <w:pPr>
              <w:autoSpaceDE w:val="0"/>
              <w:autoSpaceDN w:val="0"/>
              <w:adjustRightInd w:val="0"/>
              <w:spacing w:line="360" w:lineRule="auto"/>
            </w:pPr>
            <w:r>
              <w:rPr>
                <w:rFonts w:hint="eastAsia"/>
              </w:rPr>
              <w:t>户名：禹州市非税收入管理办公室</w:t>
            </w:r>
          </w:p>
          <w:p w:rsidR="00A218A5" w:rsidRDefault="00DB0488">
            <w:pPr>
              <w:pStyle w:val="a5"/>
              <w:rPr>
                <w:rFonts w:hint="eastAsia"/>
              </w:rPr>
            </w:pPr>
            <w:r>
              <w:rPr>
                <w:rFonts w:hint="eastAsia"/>
              </w:rPr>
              <w:t>开户行及帐号：中原银行禹州支行</w:t>
            </w:r>
            <w:r>
              <w:rPr>
                <w:rFonts w:hint="eastAsia"/>
              </w:rPr>
              <w:t xml:space="preserve"> 0184 0101 8730 0010 0170 001</w:t>
            </w:r>
          </w:p>
          <w:p w:rsidR="00B2632B" w:rsidRPr="00B2632B" w:rsidRDefault="00B2632B" w:rsidP="00B2632B">
            <w:pPr>
              <w:pStyle w:val="a5"/>
            </w:pPr>
            <w:r>
              <w:rPr>
                <w:rFonts w:hint="eastAsia"/>
              </w:rPr>
              <w:t>行号</w:t>
            </w:r>
            <w:r>
              <w:rPr>
                <w:rFonts w:hint="eastAsia"/>
              </w:rPr>
              <w:t>:313503418012</w:t>
            </w:r>
          </w:p>
          <w:p w:rsidR="00A218A5" w:rsidRDefault="00DB0488">
            <w:pPr>
              <w:pStyle w:val="a5"/>
            </w:pPr>
            <w:r>
              <w:rPr>
                <w:rFonts w:hint="eastAsia"/>
              </w:rPr>
              <w:t>（投标人须从本公司基本帐户转入且须注明项目名称或采购编号，缴纳回执单复印件附谈判响应文件。）</w:t>
            </w:r>
          </w:p>
          <w:p w:rsidR="00A218A5" w:rsidRDefault="00DB0488">
            <w:pPr>
              <w:pStyle w:val="a5"/>
            </w:pPr>
            <w:r>
              <w:rPr>
                <w:rFonts w:hint="eastAsia"/>
              </w:rPr>
              <w:t>温馨提示：</w:t>
            </w:r>
            <w:r>
              <w:rPr>
                <w:rFonts w:hint="eastAsia"/>
              </w:rPr>
              <w:t xml:space="preserve"> </w:t>
            </w:r>
            <w:r>
              <w:rPr>
                <w:rFonts w:hint="eastAsia"/>
              </w:rPr>
              <w:t>发票开具联系人</w:t>
            </w:r>
            <w:r>
              <w:rPr>
                <w:rFonts w:hint="eastAsia"/>
              </w:rPr>
              <w:t xml:space="preserve">  </w:t>
            </w:r>
            <w:r>
              <w:rPr>
                <w:rFonts w:hint="eastAsia"/>
              </w:rPr>
              <w:t>孙女士</w:t>
            </w:r>
            <w:r>
              <w:rPr>
                <w:rFonts w:hint="eastAsia"/>
              </w:rPr>
              <w:t xml:space="preserve">  15893741177 </w:t>
            </w:r>
          </w:p>
        </w:tc>
      </w:tr>
      <w:tr w:rsidR="00A218A5">
        <w:trPr>
          <w:trHeight w:val="156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218A5" w:rsidRDefault="00DB048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7"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lastRenderedPageBreak/>
              <w:t>谈判文件时间</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谈判响应截止时间3个工作日前（</w:t>
            </w:r>
            <w:r>
              <w:rPr>
                <w:rFonts w:asciiTheme="minorEastAsia" w:hAnsiTheme="minorEastAsia" w:cs="仿宋_GB2312" w:hint="eastAsia"/>
                <w:szCs w:val="21"/>
                <w:lang w:val="zh-CN"/>
              </w:rPr>
              <w:t>澄清内容可能影响谈判响应文件编制</w:t>
            </w:r>
            <w:r>
              <w:rPr>
                <w:rFonts w:asciiTheme="minorEastAsia" w:hAnsiTheme="minorEastAsia" w:cs="仿宋_GB2312" w:hint="eastAsia"/>
                <w:szCs w:val="21"/>
                <w:lang w:val="zh-CN"/>
              </w:rPr>
              <w:lastRenderedPageBreak/>
              <w:t>的）</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A218A5" w:rsidRDefault="00DB0450">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B0488">
              <w:rPr>
                <w:rFonts w:ascii="新宋体" w:eastAsia="新宋体" w:hAnsi="新宋体" w:hint="eastAsia"/>
                <w:b/>
                <w:szCs w:val="21"/>
              </w:rPr>
              <w:instrText>eq \o\ac(□,√)</w:instrText>
            </w:r>
            <w:r>
              <w:rPr>
                <w:rFonts w:ascii="新宋体" w:eastAsia="新宋体" w:hAnsi="新宋体"/>
                <w:b/>
                <w:szCs w:val="21"/>
              </w:rPr>
              <w:fldChar w:fldCharType="end"/>
            </w:r>
            <w:r w:rsidR="00DB0488">
              <w:rPr>
                <w:rFonts w:ascii="新宋体" w:eastAsia="新宋体" w:hAnsi="新宋体" w:hint="eastAsia"/>
                <w:szCs w:val="21"/>
              </w:rPr>
              <w:t>电子响应文件：成功上传至《全国公共资源交易平台（河南省·许昌市）》公共资源交易系统加密电子响应文件1份</w:t>
            </w:r>
            <w:r w:rsidR="00DB0488">
              <w:rPr>
                <w:rFonts w:hAnsi="宋体" w:cs="宋体" w:hint="eastAsia"/>
                <w:szCs w:val="21"/>
                <w:lang w:val="zh-CN"/>
              </w:rPr>
              <w:t>（文件格式为：</w:t>
            </w:r>
            <w:r w:rsidR="00DB0488">
              <w:rPr>
                <w:rFonts w:hAnsi="宋体" w:cs="宋体" w:hint="eastAsia"/>
                <w:szCs w:val="21"/>
                <w:lang w:val="zh-CN"/>
              </w:rPr>
              <w:t xml:space="preserve"> XXX</w:t>
            </w:r>
            <w:r w:rsidR="00DB0488">
              <w:rPr>
                <w:rFonts w:hAnsi="宋体" w:cs="宋体" w:hint="eastAsia"/>
                <w:szCs w:val="21"/>
                <w:lang w:val="zh-CN"/>
              </w:rPr>
              <w:t>公司</w:t>
            </w:r>
            <w:r w:rsidR="00DB0488">
              <w:rPr>
                <w:rFonts w:hAnsi="宋体" w:cs="宋体" w:hint="eastAsia"/>
                <w:szCs w:val="21"/>
                <w:lang w:val="zh-CN"/>
              </w:rPr>
              <w:t>XXX</w:t>
            </w:r>
            <w:r w:rsidR="00DB0488">
              <w:rPr>
                <w:rFonts w:hAnsi="宋体" w:cs="宋体" w:hint="eastAsia"/>
                <w:szCs w:val="21"/>
                <w:lang w:val="zh-CN"/>
              </w:rPr>
              <w:t>项目编号</w:t>
            </w:r>
            <w:r w:rsidR="00DB0488">
              <w:rPr>
                <w:rFonts w:hAnsi="宋体" w:cs="宋体" w:hint="eastAsia"/>
                <w:szCs w:val="21"/>
                <w:lang w:val="zh-CN"/>
              </w:rPr>
              <w:t>.file</w:t>
            </w:r>
            <w:r w:rsidR="00DB0488">
              <w:rPr>
                <w:rFonts w:hAnsi="宋体" w:cs="宋体" w:hint="eastAsia"/>
                <w:szCs w:val="21"/>
                <w:lang w:val="zh-CN"/>
              </w:rPr>
              <w:t>）。</w:t>
            </w:r>
          </w:p>
          <w:p w:rsidR="00A218A5" w:rsidRDefault="00DB0488">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A218A5" w:rsidRDefault="00DB048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t>20</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218A5" w:rsidRDefault="00DB0450">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B0488">
              <w:rPr>
                <w:rFonts w:ascii="新宋体" w:eastAsia="新宋体" w:hAnsi="新宋体" w:hint="eastAsia"/>
                <w:b/>
                <w:szCs w:val="21"/>
              </w:rPr>
              <w:instrText>eq \o\ac(□,√)</w:instrText>
            </w:r>
            <w:r>
              <w:rPr>
                <w:rFonts w:ascii="新宋体" w:eastAsia="新宋体" w:hAnsi="新宋体"/>
                <w:b/>
                <w:szCs w:val="21"/>
              </w:rPr>
              <w:fldChar w:fldCharType="end"/>
            </w:r>
            <w:r w:rsidR="00DB0488">
              <w:rPr>
                <w:rFonts w:ascii="新宋体" w:eastAsia="新宋体" w:hAnsi="新宋体" w:hint="eastAsia"/>
                <w:szCs w:val="21"/>
              </w:rPr>
              <w:t>电子响应文件：按谈判文件要求加盖供应商电子印章和法人电子印章。</w:t>
            </w:r>
          </w:p>
          <w:p w:rsidR="00A218A5" w:rsidRDefault="00DB0488">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22</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A218A5" w:rsidRDefault="00DB048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A218A5">
        <w:trPr>
          <w:trHeight w:val="699"/>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A218A5" w:rsidRDefault="005017A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sidR="00DB0488">
              <w:rPr>
                <w:rFonts w:asciiTheme="minorEastAsia" w:hAnsiTheme="minorEastAsia" w:cs="宋体" w:hint="eastAsia"/>
                <w:bCs/>
                <w:szCs w:val="21"/>
                <w:lang w:val="zh-CN"/>
              </w:rPr>
              <w:t>无要求</w:t>
            </w:r>
          </w:p>
          <w:p w:rsidR="00A218A5" w:rsidRDefault="00DB045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5017AF">
              <w:rPr>
                <w:rFonts w:asciiTheme="minorEastAsia" w:hAnsiTheme="minorEastAsia" w:cs="宋体" w:hint="eastAsia"/>
                <w:b/>
                <w:color w:val="000000"/>
                <w:kern w:val="0"/>
                <w:szCs w:val="21"/>
                <w:lang w:val="zh-CN"/>
              </w:rPr>
              <w:instrText>eq \o\ac(□,</w:instrText>
            </w:r>
            <w:r w:rsidR="005017AF">
              <w:rPr>
                <w:rFonts w:asciiTheme="minorEastAsia" w:hAnsiTheme="minorEastAsia" w:cs="宋体" w:hint="eastAsia"/>
                <w:b/>
                <w:color w:val="000000"/>
                <w:kern w:val="0"/>
                <w:position w:val="2"/>
                <w:szCs w:val="21"/>
                <w:lang w:val="zh-CN"/>
              </w:rPr>
              <w:instrText>√</w:instrText>
            </w:r>
            <w:r w:rsidR="005017AF">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color w:val="333333"/>
                <w:szCs w:val="21"/>
              </w:rPr>
              <w:t>要求提交。履约保证金的数额为合同金额</w:t>
            </w:r>
            <w:r w:rsidR="00DB0488">
              <w:rPr>
                <w:rFonts w:ascii="新宋体" w:eastAsia="新宋体" w:hAnsi="新宋体" w:hint="eastAsia"/>
                <w:szCs w:val="21"/>
              </w:rPr>
              <w:t>的</w:t>
            </w:r>
            <w:r w:rsidR="005017AF">
              <w:rPr>
                <w:rFonts w:ascii="新宋体" w:eastAsia="新宋体" w:hAnsi="新宋体" w:hint="eastAsia"/>
                <w:szCs w:val="21"/>
              </w:rPr>
              <w:t>5</w:t>
            </w:r>
            <w:r w:rsidR="00DB0488">
              <w:rPr>
                <w:rFonts w:ascii="新宋体" w:eastAsia="新宋体" w:hAnsi="新宋体" w:hint="eastAsia"/>
                <w:szCs w:val="21"/>
              </w:rPr>
              <w:t>%</w:t>
            </w:r>
            <w:r w:rsidR="00DB0488">
              <w:rPr>
                <w:rFonts w:asciiTheme="minorEastAsia" w:hAnsiTheme="minorEastAsia" w:cs="宋体" w:hint="eastAsia"/>
                <w:color w:val="333333"/>
                <w:szCs w:val="21"/>
              </w:rPr>
              <w:t>。成交供应商以支票、汇票、本票或者金融机构、担保机构出具的保函等非现金形式向采购人提交。</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A218A5" w:rsidRDefault="00DB045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不收取</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lastRenderedPageBreak/>
              <w:t>的资料</w:t>
            </w:r>
          </w:p>
        </w:tc>
        <w:tc>
          <w:tcPr>
            <w:tcW w:w="6813" w:type="dxa"/>
            <w:vAlign w:val="center"/>
          </w:tcPr>
          <w:p w:rsidR="00A218A5" w:rsidRDefault="00DB048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lastRenderedPageBreak/>
              <w:t>中标人在接到中标通知时，须向代理机构发送投标报价及分项报价一览</w:t>
            </w:r>
            <w:r>
              <w:rPr>
                <w:rFonts w:asciiTheme="minorEastAsia" w:hAnsiTheme="minorEastAsia" w:cs="宋体" w:hint="eastAsia"/>
                <w:color w:val="333333"/>
                <w:szCs w:val="21"/>
                <w:lang w:val="zh-CN"/>
              </w:rPr>
              <w:lastRenderedPageBreak/>
              <w:t>表（包含主要中标标的的名称、规格型号、数量、单价、服务要求等）电子文档，并同时通知交易见证部，联系电话：0374-</w:t>
            </w:r>
            <w:r>
              <w:rPr>
                <w:rFonts w:asciiTheme="minorEastAsia" w:hAnsiTheme="minorEastAsia" w:cs="宋体" w:hint="eastAsia"/>
                <w:color w:val="333333"/>
                <w:szCs w:val="21"/>
              </w:rPr>
              <w:t>2077772</w:t>
            </w:r>
            <w:r>
              <w:rPr>
                <w:rFonts w:asciiTheme="minorEastAsia" w:hAnsiTheme="minorEastAsia" w:cs="宋体" w:hint="eastAsia"/>
                <w:color w:val="333333"/>
                <w:szCs w:val="21"/>
                <w:lang w:val="zh-CN"/>
              </w:rPr>
              <w:t>，邮箱：</w:t>
            </w:r>
            <w:r>
              <w:rPr>
                <w:rFonts w:asciiTheme="minorEastAsia" w:hAnsiTheme="minorEastAsia" w:cs="宋体" w:hint="eastAsia"/>
                <w:color w:val="333333"/>
                <w:szCs w:val="21"/>
              </w:rPr>
              <w:t>YZGGZY2076770</w:t>
            </w:r>
            <w:r>
              <w:rPr>
                <w:rFonts w:asciiTheme="minorEastAsia" w:hAnsiTheme="minorEastAsia" w:cs="宋体" w:hint="eastAsia"/>
                <w:color w:val="333333"/>
                <w:szCs w:val="21"/>
                <w:lang w:val="zh-CN"/>
              </w:rPr>
              <w:t>@163.com。</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218A5" w:rsidRDefault="00DB0450">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B0488">
              <w:rPr>
                <w:rFonts w:asciiTheme="minorEastAsia" w:hAnsiTheme="minorEastAsia" w:cs="宋体" w:hint="eastAsia"/>
                <w:b/>
                <w:color w:val="000000"/>
                <w:kern w:val="0"/>
                <w:szCs w:val="21"/>
                <w:lang w:val="zh-CN"/>
              </w:rPr>
              <w:instrText>eq \o\ac(□,</w:instrText>
            </w:r>
            <w:r w:rsidR="00DB0488">
              <w:rPr>
                <w:rFonts w:asciiTheme="minorEastAsia" w:hAnsiTheme="minorEastAsia" w:cs="宋体" w:hint="eastAsia"/>
                <w:b/>
                <w:color w:val="000000"/>
                <w:kern w:val="0"/>
                <w:position w:val="2"/>
                <w:szCs w:val="21"/>
                <w:lang w:val="zh-CN"/>
              </w:rPr>
              <w:instrText>√</w:instrText>
            </w:r>
            <w:r w:rsidR="00DB048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B0488">
              <w:rPr>
                <w:rFonts w:asciiTheme="minorEastAsia" w:hAnsiTheme="minorEastAsia" w:cs="宋体" w:hint="eastAsia"/>
                <w:bCs/>
                <w:szCs w:val="21"/>
                <w:lang w:val="zh-CN"/>
              </w:rPr>
              <w:t>是。</w:t>
            </w:r>
            <w:r w:rsidR="00DB0488">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A218A5" w:rsidRDefault="00DB048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A218A5" w:rsidRDefault="00DB0488">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218A5" w:rsidRDefault="00DB04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A218A5" w:rsidRDefault="00DB0488">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218A5" w:rsidRDefault="00DB0488">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A218A5" w:rsidRDefault="00DB0488">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A218A5">
        <w:trPr>
          <w:trHeight w:val="510"/>
          <w:jc w:val="center"/>
        </w:trPr>
        <w:tc>
          <w:tcPr>
            <w:tcW w:w="806" w:type="dxa"/>
            <w:vAlign w:val="center"/>
          </w:tcPr>
          <w:p w:rsidR="00A218A5" w:rsidRDefault="00DB048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A218A5" w:rsidRDefault="00DB048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218A5" w:rsidRDefault="00DB0488">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218A5" w:rsidRDefault="00DB0488">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218A5" w:rsidRDefault="00DB0488">
            <w:pPr>
              <w:autoSpaceDE w:val="0"/>
              <w:autoSpaceDN w:val="0"/>
              <w:adjustRightInd w:val="0"/>
              <w:spacing w:line="360" w:lineRule="auto"/>
              <w:contextualSpacing/>
              <w:rPr>
                <w:rFonts w:hAnsi="宋体" w:cs="宋体"/>
                <w:szCs w:val="21"/>
                <w:lang w:val="zh-CN"/>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tc>
      </w:tr>
    </w:tbl>
    <w:p w:rsidR="00A218A5" w:rsidRDefault="00A218A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DB04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A218A5" w:rsidRDefault="00A218A5">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218A5" w:rsidRDefault="00DB048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A218A5" w:rsidRDefault="00DB0488" w:rsidP="00DB0488">
      <w:pPr>
        <w:pStyle w:val="af1"/>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A218A5" w:rsidRDefault="00DB0488" w:rsidP="00DB0488">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A218A5" w:rsidRDefault="00DB0488" w:rsidP="00DB0488">
      <w:pPr>
        <w:pStyle w:val="af1"/>
        <w:numPr>
          <w:ilvl w:val="0"/>
          <w:numId w:val="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A218A5" w:rsidRDefault="00A218A5">
      <w:pPr>
        <w:pStyle w:val="af1"/>
        <w:autoSpaceDE w:val="0"/>
        <w:autoSpaceDN w:val="0"/>
        <w:spacing w:line="360" w:lineRule="auto"/>
        <w:ind w:left="780" w:firstLineChars="0" w:firstLine="0"/>
        <w:contextualSpacing/>
        <w:rPr>
          <w:rFonts w:asciiTheme="minorEastAsia" w:hAnsiTheme="minorEastAsia" w:cs="宋体"/>
          <w:kern w:val="0"/>
          <w:szCs w:val="21"/>
        </w:rPr>
      </w:pPr>
    </w:p>
    <w:p w:rsidR="00A218A5" w:rsidRDefault="00DB0488">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A218A5" w:rsidRDefault="00DB0488" w:rsidP="00DB0488">
      <w:pPr>
        <w:pStyle w:val="af1"/>
        <w:numPr>
          <w:ilvl w:val="0"/>
          <w:numId w:val="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A218A5" w:rsidRDefault="00DB0488" w:rsidP="006E324A">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lastRenderedPageBreak/>
        <w:t>响应</w:t>
      </w:r>
      <w:r>
        <w:rPr>
          <w:rFonts w:asciiTheme="minorEastAsia" w:hAnsiTheme="minorEastAsia" w:cs="宋体"/>
          <w:kern w:val="0"/>
          <w:szCs w:val="21"/>
        </w:rPr>
        <w:t>。</w:t>
      </w:r>
    </w:p>
    <w:p w:rsidR="00A218A5" w:rsidRDefault="00DB0488" w:rsidP="006E324A">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A218A5" w:rsidRDefault="00DB0488" w:rsidP="00DB0488">
      <w:pPr>
        <w:pStyle w:val="af1"/>
        <w:numPr>
          <w:ilvl w:val="1"/>
          <w:numId w:val="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A218A5" w:rsidRDefault="00DB0488" w:rsidP="00DB0488">
      <w:pPr>
        <w:pStyle w:val="af1"/>
        <w:numPr>
          <w:ilvl w:val="0"/>
          <w:numId w:val="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A218A5" w:rsidRDefault="00DB0488" w:rsidP="00DB0488">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A218A5" w:rsidRDefault="00DB0488" w:rsidP="00DB0488">
      <w:pPr>
        <w:pStyle w:val="af1"/>
        <w:numPr>
          <w:ilvl w:val="1"/>
          <w:numId w:val="10"/>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hyperlink r:id="rId18" w:history="1">
        <w:r>
          <w:rPr>
            <w:rStyle w:val="af0"/>
            <w:rFonts w:asciiTheme="minorEastAsia" w:hAnsiTheme="minorEastAsia" w:cs="宋体"/>
            <w:kern w:val="0"/>
            <w:szCs w:val="21"/>
          </w:rPr>
          <w:t>www.chinanpo.gov.cn</w:t>
        </w:r>
      </w:hyperlink>
      <w:r>
        <w:rPr>
          <w:rFonts w:asciiTheme="minorEastAsia" w:hAnsiTheme="minorEastAsia" w:cs="宋体" w:hint="eastAsia"/>
          <w:kern w:val="0"/>
          <w:szCs w:val="21"/>
        </w:rPr>
        <w:t>）；</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A218A5" w:rsidRDefault="00DB0488" w:rsidP="00DB0488">
      <w:pPr>
        <w:pStyle w:val="af1"/>
        <w:numPr>
          <w:ilvl w:val="0"/>
          <w:numId w:val="11"/>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rsidR="00A218A5" w:rsidRDefault="00DB0488" w:rsidP="00DB0488">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w:t>
      </w:r>
      <w:r>
        <w:rPr>
          <w:rFonts w:asciiTheme="minorEastAsia" w:hAnsiTheme="minorEastAsia" w:cs="宋体" w:hint="eastAsia"/>
          <w:kern w:val="0"/>
          <w:szCs w:val="21"/>
        </w:rPr>
        <w:lastRenderedPageBreak/>
        <w:t>本项目响应。违反规定的，相关响应均无效。</w:t>
      </w:r>
    </w:p>
    <w:p w:rsidR="00A218A5" w:rsidRDefault="00DB0488" w:rsidP="00DB0488">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A218A5" w:rsidRDefault="00DB0488" w:rsidP="00DB0488">
      <w:pPr>
        <w:pStyle w:val="af1"/>
        <w:numPr>
          <w:ilvl w:val="0"/>
          <w:numId w:val="12"/>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A218A5" w:rsidRDefault="00DB0488" w:rsidP="00DB0488">
      <w:pPr>
        <w:pStyle w:val="af1"/>
        <w:numPr>
          <w:ilvl w:val="0"/>
          <w:numId w:val="1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9" w:tgtFrame="_blank" w:history="1">
        <w:r>
          <w:rPr>
            <w:rFonts w:asciiTheme="minorEastAsia" w:hAnsiTheme="minorEastAsia" w:cs="宋体"/>
            <w:kern w:val="0"/>
            <w:szCs w:val="21"/>
          </w:rPr>
          <w:t>承担连带责任</w:t>
        </w:r>
      </w:hyperlink>
      <w:r>
        <w:rPr>
          <w:rFonts w:hint="eastAsia"/>
        </w:rPr>
        <w:t>。</w:t>
      </w:r>
    </w:p>
    <w:p w:rsidR="00A218A5" w:rsidRDefault="00DB0488" w:rsidP="00DB0488">
      <w:pPr>
        <w:pStyle w:val="af1"/>
        <w:numPr>
          <w:ilvl w:val="0"/>
          <w:numId w:val="1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w:t>
      </w:r>
      <w:r>
        <w:rPr>
          <w:rFonts w:asciiTheme="minorEastAsia" w:hAnsiTheme="minorEastAsia" w:cs="宋体"/>
          <w:kern w:val="0"/>
          <w:szCs w:val="21"/>
        </w:rPr>
        <w:lastRenderedPageBreak/>
        <w:t>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218A5" w:rsidRDefault="00DB0488" w:rsidP="00DB0488">
      <w:pPr>
        <w:pStyle w:val="af1"/>
        <w:numPr>
          <w:ilvl w:val="0"/>
          <w:numId w:val="1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3" w:name="baidusnap0"/>
      <w:bookmarkEnd w:id="3"/>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20"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A218A5" w:rsidRDefault="00DB048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除标书费用外，不收取费用</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A218A5" w:rsidRDefault="00DB0488" w:rsidP="00DB0488">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A218A5" w:rsidRDefault="00DB0488" w:rsidP="00DB0488">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A218A5" w:rsidRDefault="00DB0488" w:rsidP="00DB0488">
      <w:pPr>
        <w:pStyle w:val="af1"/>
        <w:numPr>
          <w:ilvl w:val="0"/>
          <w:numId w:val="1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w:t>
      </w:r>
      <w:r>
        <w:rPr>
          <w:rFonts w:asciiTheme="minorEastAsia" w:hAnsiTheme="minorEastAsia" w:cs="宋体" w:hint="eastAsia"/>
          <w:kern w:val="0"/>
          <w:szCs w:val="21"/>
        </w:rPr>
        <w:lastRenderedPageBreak/>
        <w:t>在财政部门指定的政府采购信息发布媒体和《全国公共资源交易平台（河南省·许昌市）》发布更正公告。</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A218A5" w:rsidRDefault="00DB0488" w:rsidP="00DB0488">
      <w:pPr>
        <w:pStyle w:val="af1"/>
        <w:numPr>
          <w:ilvl w:val="0"/>
          <w:numId w:val="1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A218A5" w:rsidRDefault="00DB0488" w:rsidP="00DB0488">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A218A5" w:rsidRDefault="00DB0488" w:rsidP="00DB0488">
      <w:pPr>
        <w:pStyle w:val="af1"/>
        <w:numPr>
          <w:ilvl w:val="0"/>
          <w:numId w:val="1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w:t>
      </w:r>
      <w:r>
        <w:rPr>
          <w:rFonts w:asciiTheme="minorEastAsia" w:hAnsiTheme="minorEastAsia" w:cs="宋体" w:hint="eastAsia"/>
          <w:kern w:val="0"/>
          <w:szCs w:val="21"/>
        </w:rPr>
        <w:lastRenderedPageBreak/>
        <w:t>应商，在谈判结束后还有一次最终报价的机会。</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A218A5" w:rsidRDefault="00DB0488" w:rsidP="00DB0488">
      <w:pPr>
        <w:pStyle w:val="af1"/>
        <w:numPr>
          <w:ilvl w:val="0"/>
          <w:numId w:val="1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A218A5" w:rsidRDefault="00DB0488" w:rsidP="00DB0488">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A218A5" w:rsidRDefault="00DB0488" w:rsidP="00DB0488">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A218A5" w:rsidRDefault="00DB0488" w:rsidP="00DB0488">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A218A5" w:rsidRDefault="00DB0488" w:rsidP="00DB0488">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w:t>
      </w:r>
      <w:r>
        <w:rPr>
          <w:rFonts w:asciiTheme="minorEastAsia" w:hAnsiTheme="minorEastAsia" w:cs="宋体" w:hint="eastAsia"/>
          <w:kern w:val="0"/>
          <w:szCs w:val="21"/>
        </w:rPr>
        <w:lastRenderedPageBreak/>
        <w:t>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A218A5" w:rsidRDefault="00DB0488" w:rsidP="00DB0488">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rsidR="00A218A5" w:rsidRDefault="00DB0488" w:rsidP="00DB0488">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A218A5" w:rsidRDefault="00DB0488" w:rsidP="00DB0488">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A218A5" w:rsidRDefault="00DB0488" w:rsidP="00DB0488">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A218A5" w:rsidRDefault="00DB0488" w:rsidP="00DB0488">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A218A5" w:rsidRDefault="00DB0488" w:rsidP="00DB0488">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A218A5" w:rsidRDefault="00A218A5">
      <w:pPr>
        <w:tabs>
          <w:tab w:val="left" w:pos="1260"/>
        </w:tabs>
        <w:autoSpaceDE w:val="0"/>
        <w:autoSpaceDN w:val="0"/>
        <w:spacing w:line="360" w:lineRule="auto"/>
        <w:contextualSpacing/>
        <w:rPr>
          <w:rFonts w:asciiTheme="minorEastAsia" w:hAnsiTheme="minorEastAsia" w:cs="仿宋_GB2312"/>
          <w:szCs w:val="21"/>
          <w:lang w:val="zh-CN"/>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A218A5" w:rsidRDefault="00DB0488" w:rsidP="00DB0488">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A218A5" w:rsidRDefault="00DB0488" w:rsidP="00DB0488">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w:t>
      </w:r>
      <w:r>
        <w:rPr>
          <w:rFonts w:asciiTheme="minorEastAsia" w:hAnsiTheme="minorEastAsia" w:cs="宋体" w:hint="eastAsia"/>
          <w:kern w:val="0"/>
          <w:szCs w:val="21"/>
        </w:rPr>
        <w:lastRenderedPageBreak/>
        <w:t>长谈判响应截止期。在此情况下，采购人和供应商受谈判响应截止期制约的所有权利和义务均应延长至新的截止日期和时间。供应商按采购人修改通知规定的时间递交响应文件。</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A218A5" w:rsidRDefault="00DB0488" w:rsidP="00DB0488">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供应商在谈判响应截止时间前，对所提交的响应文件进行补充、修改或者撤回的，须书面通知采购人和集中采购机构。</w:t>
      </w:r>
    </w:p>
    <w:p w:rsidR="00A218A5" w:rsidRDefault="00DB048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A218A5" w:rsidRDefault="00DB0488" w:rsidP="00DB0488">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A218A5" w:rsidRDefault="00DB0488" w:rsidP="00DB0488">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10"/>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A218A5" w:rsidRDefault="00A218A5">
      <w:pPr>
        <w:autoSpaceDE w:val="0"/>
        <w:autoSpaceDN w:val="0"/>
        <w:spacing w:line="360" w:lineRule="auto"/>
        <w:contextualSpacing/>
        <w:rPr>
          <w:rFonts w:asciiTheme="minorEastAsia" w:hAnsiTheme="minorEastAsia" w:cs="宋体"/>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A218A5" w:rsidRDefault="00DB0488" w:rsidP="00DB0488">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A218A5" w:rsidRDefault="00DB0488" w:rsidP="00DB0488">
      <w:pPr>
        <w:pStyle w:val="af1"/>
        <w:numPr>
          <w:ilvl w:val="0"/>
          <w:numId w:val="2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电子响应文件的解密：全流程电子化交易项目电子响应文件采用双重加密。解密需分标段进行两次解密。</w:t>
      </w:r>
    </w:p>
    <w:p w:rsidR="00A218A5" w:rsidRDefault="00DB0488" w:rsidP="00DB0488">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A218A5" w:rsidRDefault="00DB0488" w:rsidP="00DB0488">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A218A5" w:rsidRDefault="00DB0488" w:rsidP="00DB0488">
      <w:pPr>
        <w:pStyle w:val="af1"/>
        <w:numPr>
          <w:ilvl w:val="0"/>
          <w:numId w:val="29"/>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A218A5" w:rsidRDefault="00DB0488" w:rsidP="00DB0488">
      <w:pPr>
        <w:pStyle w:val="af1"/>
        <w:numPr>
          <w:ilvl w:val="1"/>
          <w:numId w:val="2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A218A5" w:rsidRDefault="00A218A5">
      <w:pPr>
        <w:pStyle w:val="af1"/>
        <w:autoSpaceDE w:val="0"/>
        <w:autoSpaceDN w:val="0"/>
        <w:spacing w:line="360" w:lineRule="auto"/>
        <w:ind w:left="420" w:firstLineChars="0" w:firstLine="0"/>
        <w:contextualSpacing/>
        <w:rPr>
          <w:rFonts w:asciiTheme="minorEastAsia" w:hAnsiTheme="minorEastAsia" w:cs="宋体"/>
          <w:kern w:val="0"/>
          <w:szCs w:val="21"/>
        </w:rPr>
      </w:pP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A218A5" w:rsidRDefault="00DB0488" w:rsidP="00DB0488">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A218A5" w:rsidRDefault="00DB0488" w:rsidP="00DB0488">
      <w:pPr>
        <w:pStyle w:val="af1"/>
        <w:numPr>
          <w:ilvl w:val="0"/>
          <w:numId w:val="32"/>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A218A5" w:rsidRDefault="00A218A5" w:rsidP="00DB0488">
      <w:pPr>
        <w:pStyle w:val="af1"/>
        <w:numPr>
          <w:ilvl w:val="1"/>
          <w:numId w:val="30"/>
        </w:numPr>
        <w:autoSpaceDE w:val="0"/>
        <w:autoSpaceDN w:val="0"/>
        <w:spacing w:line="360" w:lineRule="auto"/>
        <w:ind w:firstLineChars="0"/>
        <w:contextualSpacing/>
        <w:rPr>
          <w:rFonts w:ascii="ˎ̥" w:hAnsi="ˎ̥"/>
          <w:vanish/>
        </w:rPr>
      </w:pP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谈判小组成员与供应商存在下列利害关系之一的,应当回避：</w:t>
      </w:r>
    </w:p>
    <w:p w:rsidR="00A218A5" w:rsidRDefault="00DB0488" w:rsidP="00DB0488">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A218A5" w:rsidRDefault="00DB0488" w:rsidP="00DB0488">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A218A5" w:rsidRDefault="00DB0488" w:rsidP="00DB0488">
      <w:pPr>
        <w:pStyle w:val="af1"/>
        <w:numPr>
          <w:ilvl w:val="0"/>
          <w:numId w:val="33"/>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A218A5" w:rsidRDefault="00A218A5" w:rsidP="00DB0488">
      <w:pPr>
        <w:pStyle w:val="af1"/>
        <w:numPr>
          <w:ilvl w:val="0"/>
          <w:numId w:val="34"/>
        </w:numPr>
        <w:autoSpaceDE w:val="0"/>
        <w:autoSpaceDN w:val="0"/>
        <w:spacing w:line="360" w:lineRule="auto"/>
        <w:ind w:firstLineChars="0"/>
        <w:contextualSpacing/>
        <w:rPr>
          <w:rFonts w:asciiTheme="minorEastAsia" w:hAnsiTheme="minorEastAsia" w:cs="宋体"/>
          <w:vanish/>
          <w:kern w:val="0"/>
          <w:szCs w:val="21"/>
        </w:rPr>
      </w:pP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A218A5" w:rsidRDefault="00DB0488" w:rsidP="00DB0488">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A218A5" w:rsidRDefault="00A218A5">
      <w:pPr>
        <w:autoSpaceDE w:val="0"/>
        <w:autoSpaceDN w:val="0"/>
        <w:spacing w:line="360" w:lineRule="auto"/>
        <w:ind w:left="420"/>
        <w:contextualSpacing/>
        <w:rPr>
          <w:rFonts w:asciiTheme="minorEastAsia" w:hAnsiTheme="minorEastAsia" w:cs="宋体"/>
          <w:kern w:val="0"/>
          <w:szCs w:val="21"/>
        </w:rPr>
      </w:pPr>
    </w:p>
    <w:p w:rsidR="00A218A5" w:rsidRDefault="00DB0488" w:rsidP="00DB0488">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A218A5" w:rsidRDefault="00DB0488" w:rsidP="00DB0488">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A218A5" w:rsidRDefault="00DB0488">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A218A5" w:rsidRDefault="00A218A5" w:rsidP="00DB0488">
      <w:pPr>
        <w:pStyle w:val="af1"/>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A218A5" w:rsidRDefault="00A218A5" w:rsidP="00DB0488">
      <w:pPr>
        <w:pStyle w:val="af1"/>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A218A5" w:rsidRDefault="00A218A5" w:rsidP="00DB0488">
      <w:pPr>
        <w:pStyle w:val="af1"/>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A218A5" w:rsidRDefault="00DB0488" w:rsidP="00DB0488">
      <w:pPr>
        <w:pStyle w:val="af1"/>
        <w:numPr>
          <w:ilvl w:val="0"/>
          <w:numId w:val="3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A218A5" w:rsidRDefault="00DB0488" w:rsidP="00DB0488">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A218A5" w:rsidRDefault="00DB0488" w:rsidP="00DB0488">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A218A5" w:rsidRDefault="00DB0488" w:rsidP="00DB0488">
      <w:pPr>
        <w:pStyle w:val="af1"/>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供应商的澄清文件是其响应文件的组成部分。</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A218A5" w:rsidRDefault="00DB0488" w:rsidP="00DB048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A218A5" w:rsidRDefault="00DB0488" w:rsidP="00DB048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A218A5" w:rsidRDefault="00DB0488" w:rsidP="00DB0488">
      <w:pPr>
        <w:pStyle w:val="af1"/>
        <w:numPr>
          <w:ilvl w:val="1"/>
          <w:numId w:val="3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A218A5" w:rsidP="00DB0488">
      <w:pPr>
        <w:pStyle w:val="af1"/>
        <w:numPr>
          <w:ilvl w:val="0"/>
          <w:numId w:val="39"/>
        </w:numPr>
        <w:autoSpaceDE w:val="0"/>
        <w:autoSpaceDN w:val="0"/>
        <w:spacing w:line="360" w:lineRule="auto"/>
        <w:ind w:firstLineChars="0" w:firstLine="0"/>
        <w:contextualSpacing/>
        <w:rPr>
          <w:rFonts w:asciiTheme="minorEastAsia" w:hAnsiTheme="minorEastAsia" w:cs="宋体"/>
          <w:vanish/>
          <w:kern w:val="0"/>
          <w:szCs w:val="21"/>
        </w:rPr>
      </w:pP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未按照谈判文件的规定提交响应承诺函的；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A218A5" w:rsidRDefault="00DB0488" w:rsidP="00DB0488">
      <w:pPr>
        <w:pStyle w:val="af1"/>
        <w:numPr>
          <w:ilvl w:val="0"/>
          <w:numId w:val="40"/>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A218A5" w:rsidRDefault="00DB0488" w:rsidP="00DB0488">
      <w:pPr>
        <w:pStyle w:val="af1"/>
        <w:numPr>
          <w:ilvl w:val="0"/>
          <w:numId w:val="41"/>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A218A5" w:rsidRDefault="00DB0488" w:rsidP="00DB0488">
      <w:pPr>
        <w:pStyle w:val="af1"/>
        <w:numPr>
          <w:ilvl w:val="0"/>
          <w:numId w:val="3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lastRenderedPageBreak/>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A218A5" w:rsidRDefault="00DB0488" w:rsidP="00DB0488">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A218A5" w:rsidRDefault="00DB0488" w:rsidP="00DB0488">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A218A5" w:rsidRDefault="00DB0488" w:rsidP="00DB0488">
      <w:pPr>
        <w:pStyle w:val="af1"/>
        <w:numPr>
          <w:ilvl w:val="0"/>
          <w:numId w:val="42"/>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t>在谈判中，谈判的任何一方不得透露与谈判有关的其他供应商的技术资料、价格和其他信息。</w:t>
      </w:r>
    </w:p>
    <w:p w:rsidR="00A218A5" w:rsidRDefault="00DB0488" w:rsidP="00DB0488">
      <w:pPr>
        <w:pStyle w:val="af1"/>
        <w:numPr>
          <w:ilvl w:val="0"/>
          <w:numId w:val="42"/>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A218A5" w:rsidRDefault="00DB0488">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A218A5" w:rsidRDefault="00DB0488" w:rsidP="00DB0488">
      <w:pPr>
        <w:pStyle w:val="af1"/>
        <w:numPr>
          <w:ilvl w:val="0"/>
          <w:numId w:val="42"/>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号）规定，评审专家应严格按照要求查看“硬件特征码相”</w:t>
      </w:r>
      <w:r>
        <w:rPr>
          <w:rFonts w:ascii="ˎ̥" w:hAnsi="ˎ̥" w:hint="eastAsia"/>
        </w:rPr>
        <w:t xml:space="preserve"> </w:t>
      </w:r>
      <w:r>
        <w:rPr>
          <w:rFonts w:ascii="ˎ̥" w:hAnsi="ˎ̥" w:hint="eastAsia"/>
        </w:rPr>
        <w:t>关信息并进行评审。</w:t>
      </w:r>
    </w:p>
    <w:p w:rsidR="00A218A5" w:rsidRDefault="00A218A5">
      <w:pPr>
        <w:pStyle w:val="af1"/>
        <w:autoSpaceDE w:val="0"/>
        <w:autoSpaceDN w:val="0"/>
        <w:spacing w:line="360" w:lineRule="auto"/>
        <w:ind w:left="964" w:firstLineChars="0" w:firstLine="0"/>
        <w:contextualSpacing/>
        <w:rPr>
          <w:rFonts w:ascii="ˎ̥" w:hAnsi="ˎ̥"/>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A218A5" w:rsidRDefault="00DB0488">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A218A5" w:rsidRDefault="00A218A5">
      <w:pPr>
        <w:tabs>
          <w:tab w:val="left" w:pos="1260"/>
        </w:tabs>
        <w:autoSpaceDE w:val="0"/>
        <w:autoSpaceDN w:val="0"/>
        <w:spacing w:line="360" w:lineRule="auto"/>
        <w:contextualSpacing/>
        <w:rPr>
          <w:rFonts w:asciiTheme="minorEastAsia" w:hAnsiTheme="minorEastAsia" w:cs="仿宋_GB2312"/>
          <w:szCs w:val="21"/>
          <w:lang w:val="zh-CN"/>
        </w:rPr>
      </w:pPr>
    </w:p>
    <w:p w:rsidR="00A218A5" w:rsidRDefault="00A218A5">
      <w:pPr>
        <w:tabs>
          <w:tab w:val="left" w:pos="1260"/>
        </w:tabs>
        <w:autoSpaceDE w:val="0"/>
        <w:autoSpaceDN w:val="0"/>
        <w:spacing w:line="360" w:lineRule="auto"/>
        <w:contextualSpacing/>
        <w:jc w:val="center"/>
        <w:rPr>
          <w:rFonts w:asciiTheme="minorEastAsia" w:hAnsiTheme="minorEastAsia" w:cs="宋体"/>
          <w:b/>
          <w:kern w:val="0"/>
          <w:szCs w:val="21"/>
        </w:rPr>
      </w:pPr>
    </w:p>
    <w:p w:rsidR="00A218A5" w:rsidRDefault="00DB048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A218A5" w:rsidRDefault="00DB0488" w:rsidP="00DB0488">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A218A5" w:rsidRDefault="00DB0488" w:rsidP="00DB0488">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A218A5" w:rsidRDefault="00DB0488">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A218A5" w:rsidRDefault="00A218A5" w:rsidP="00DB0488">
      <w:pPr>
        <w:pStyle w:val="af1"/>
        <w:numPr>
          <w:ilvl w:val="0"/>
          <w:numId w:val="37"/>
        </w:numPr>
        <w:autoSpaceDE w:val="0"/>
        <w:autoSpaceDN w:val="0"/>
        <w:spacing w:line="360" w:lineRule="auto"/>
        <w:ind w:firstLineChars="0"/>
        <w:contextualSpacing/>
        <w:rPr>
          <w:rFonts w:asciiTheme="minorEastAsia" w:hAnsiTheme="minorEastAsia" w:cs="宋体"/>
          <w:vanish/>
          <w:kern w:val="0"/>
          <w:szCs w:val="21"/>
        </w:rPr>
      </w:pPr>
    </w:p>
    <w:p w:rsidR="00A218A5" w:rsidRDefault="00DB0488" w:rsidP="00DB0488">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A218A5" w:rsidRDefault="00DB0488" w:rsidP="00DB0488">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A218A5" w:rsidRDefault="00DB0488" w:rsidP="00DB0488">
      <w:pPr>
        <w:pStyle w:val="af1"/>
        <w:numPr>
          <w:ilvl w:val="0"/>
          <w:numId w:val="44"/>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A218A5" w:rsidRDefault="00A218A5">
      <w:pPr>
        <w:pStyle w:val="af1"/>
        <w:autoSpaceDE w:val="0"/>
        <w:autoSpaceDN w:val="0"/>
        <w:spacing w:line="360" w:lineRule="auto"/>
        <w:ind w:left="964" w:firstLineChars="0" w:firstLine="0"/>
        <w:contextualSpacing/>
        <w:rPr>
          <w:rFonts w:ascii="ˎ̥" w:hAnsi="ˎ̥"/>
        </w:rPr>
      </w:pPr>
    </w:p>
    <w:p w:rsidR="00A218A5" w:rsidRDefault="00DB0488" w:rsidP="00DB0488">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A218A5" w:rsidRDefault="00DB0488" w:rsidP="00DB0488">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A218A5" w:rsidRDefault="00DB0488" w:rsidP="00DB0488">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A218A5" w:rsidRDefault="00DB0488" w:rsidP="00DB0488">
      <w:pPr>
        <w:pStyle w:val="af1"/>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成交供应商在接到成交通知时，须向集中采购机构发送谈判报价及分项报价一览表（包含主要成交标的的名称、规格型号、数量、单价、服务要求等）电子文档，并同时电话告知集中采购机构联系人。</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A218A5" w:rsidRDefault="00DB0488" w:rsidP="00DB0488">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A218A5" w:rsidRDefault="00DB0488" w:rsidP="00DB0488">
      <w:pPr>
        <w:pStyle w:val="af1"/>
        <w:numPr>
          <w:ilvl w:val="0"/>
          <w:numId w:val="4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A218A5" w:rsidRDefault="00DB0488" w:rsidP="00DB0488">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A218A5" w:rsidRDefault="00DB0488" w:rsidP="00DB0488">
      <w:pPr>
        <w:pStyle w:val="af1"/>
        <w:numPr>
          <w:ilvl w:val="0"/>
          <w:numId w:val="50"/>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A218A5" w:rsidRDefault="00DB0488" w:rsidP="00DB0488">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A218A5" w:rsidRDefault="00DB0488" w:rsidP="00DB0488">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A218A5" w:rsidRDefault="00DB0488" w:rsidP="00DB0488">
      <w:pPr>
        <w:pStyle w:val="af1"/>
        <w:numPr>
          <w:ilvl w:val="0"/>
          <w:numId w:val="51"/>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A218A5" w:rsidRDefault="00A218A5">
      <w:pPr>
        <w:autoSpaceDE w:val="0"/>
        <w:autoSpaceDN w:val="0"/>
        <w:spacing w:line="360" w:lineRule="auto"/>
        <w:ind w:left="964"/>
        <w:contextualSpacing/>
        <w:rPr>
          <w:rFonts w:asciiTheme="minorEastAsia" w:hAnsiTheme="minorEastAsia" w:cs="宋体"/>
          <w:kern w:val="0"/>
          <w:szCs w:val="21"/>
        </w:rPr>
      </w:pPr>
    </w:p>
    <w:p w:rsidR="00A218A5" w:rsidRDefault="00DB0488" w:rsidP="00DB0488">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A218A5" w:rsidRDefault="00DB0488" w:rsidP="00DB0488">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lastRenderedPageBreak/>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A218A5" w:rsidRDefault="00DB0488" w:rsidP="00DB0488">
      <w:pPr>
        <w:pStyle w:val="af1"/>
        <w:numPr>
          <w:ilvl w:val="0"/>
          <w:numId w:val="5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A218A5" w:rsidRDefault="00A218A5">
      <w:pPr>
        <w:pStyle w:val="af1"/>
        <w:autoSpaceDE w:val="0"/>
        <w:autoSpaceDN w:val="0"/>
        <w:spacing w:line="360" w:lineRule="auto"/>
        <w:ind w:left="964" w:firstLineChars="0" w:firstLine="0"/>
        <w:contextualSpacing/>
        <w:rPr>
          <w:rFonts w:asciiTheme="minorEastAsia" w:hAnsiTheme="minorEastAsia" w:cs="宋体"/>
          <w:kern w:val="0"/>
          <w:szCs w:val="21"/>
        </w:rPr>
      </w:pPr>
    </w:p>
    <w:p w:rsidR="00A218A5" w:rsidRDefault="00DB0488" w:rsidP="00DB0488">
      <w:pPr>
        <w:pStyle w:val="af1"/>
        <w:numPr>
          <w:ilvl w:val="0"/>
          <w:numId w:val="4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A218A5" w:rsidRDefault="00DB048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18A5" w:rsidRDefault="00A218A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A218A5" w:rsidRDefault="00DB0488">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A218A5" w:rsidRDefault="00A218A5">
      <w:pPr>
        <w:jc w:val="center"/>
        <w:rPr>
          <w:rFonts w:asciiTheme="majorEastAsia" w:eastAsiaTheme="majorEastAsia" w:hAnsiTheme="majorEastAsia" w:cs="宋体"/>
          <w:b/>
          <w:kern w:val="0"/>
          <w:sz w:val="36"/>
          <w:szCs w:val="36"/>
        </w:rPr>
      </w:pPr>
    </w:p>
    <w:p w:rsidR="00A218A5" w:rsidRDefault="00DB0488">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218A5" w:rsidRDefault="00DB0488">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A218A5" w:rsidRDefault="00DB04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A218A5" w:rsidRDefault="00DB048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A218A5" w:rsidRDefault="00DB04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218A5" w:rsidRDefault="00DB048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18A5" w:rsidRDefault="00DB0488">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A218A5" w:rsidRDefault="00DB048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218A5" w:rsidRDefault="00DB048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218A5" w:rsidRDefault="00A218A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A218A5" w:rsidRDefault="00DB04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对响应文件审查与评审</w:t>
      </w:r>
    </w:p>
    <w:p w:rsidR="00A218A5" w:rsidRDefault="00A218A5">
      <w:pPr>
        <w:pStyle w:val="a7"/>
        <w:spacing w:line="360" w:lineRule="auto"/>
        <w:contextualSpacing/>
        <w:rPr>
          <w:rFonts w:asciiTheme="minorEastAsia" w:hAnsiTheme="minorEastAsia" w:cs="仿宋_GB2312"/>
          <w:lang w:val="zh-CN"/>
        </w:rPr>
      </w:pPr>
    </w:p>
    <w:p w:rsidR="00A218A5" w:rsidRDefault="00DB0488">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A218A5" w:rsidRDefault="00DB048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A218A5" w:rsidRDefault="00DB0488">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A218A5" w:rsidRDefault="00DB0488">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A218A5">
        <w:trPr>
          <w:trHeight w:val="567"/>
        </w:trPr>
        <w:tc>
          <w:tcPr>
            <w:tcW w:w="675"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A218A5">
        <w:trPr>
          <w:trHeight w:val="567"/>
        </w:trPr>
        <w:tc>
          <w:tcPr>
            <w:tcW w:w="675"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A218A5" w:rsidRDefault="00DB0488">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A218A5" w:rsidRDefault="00DB048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A218A5" w:rsidRDefault="00DB048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A218A5" w:rsidRDefault="00DB048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w:t>
            </w:r>
            <w:r>
              <w:rPr>
                <w:rFonts w:asciiTheme="minorEastAsia" w:hAnsiTheme="minorEastAsia" w:hint="eastAsia"/>
                <w:bCs/>
                <w:szCs w:val="21"/>
              </w:rPr>
              <w:lastRenderedPageBreak/>
              <w:t>构出具的投标担保函。</w:t>
            </w:r>
          </w:p>
          <w:p w:rsidR="00A218A5" w:rsidRDefault="00DB048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①2018年度或2019年度经审计的财务报告，包括资产负债表、利润表、现金流量表、所有者权益变动表及其附注；</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A218A5" w:rsidRDefault="00DB048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A218A5" w:rsidRDefault="00DB048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响应截止时间前六个月内任意一个月缴纳税收凭据。（依法免税的供应商，应提供相应文件证明依法免税）</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A218A5" w:rsidRDefault="00DB048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A218A5" w:rsidRDefault="00DB048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响应截止时间前六个月内任意一个月缴纳社会保险凭据。（依法不需要缴纳社会保障资金的供应商，应提供相应文件证明依法不需要缴纳社会保障资金）</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A218A5" w:rsidRDefault="00DB0488">
            <w:pPr>
              <w:spacing w:line="360" w:lineRule="auto"/>
              <w:rPr>
                <w:rFonts w:asciiTheme="minorEastAsia" w:hAnsiTheme="minorEastAsia"/>
                <w:bCs/>
                <w:szCs w:val="21"/>
              </w:rPr>
            </w:pPr>
            <w:r>
              <w:rPr>
                <w:rFonts w:asciiTheme="minorEastAsia" w:hAnsiTheme="minorEastAsia" w:hint="eastAsia"/>
                <w:bCs/>
                <w:szCs w:val="21"/>
              </w:rPr>
              <w:t>①与本项目响应相关设备的购置发票、专业技术人员职称证书、用工合同等；</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A218A5" w:rsidRDefault="00DB048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A218A5" w:rsidRDefault="00DB048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A218A5" w:rsidRDefault="00DB048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A218A5" w:rsidRDefault="00DB048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A218A5">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A218A5" w:rsidRDefault="00DB048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A218A5" w:rsidRDefault="00DB0488">
            <w:pPr>
              <w:wordWrap w:val="0"/>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w:t>
            </w:r>
            <w:r>
              <w:rPr>
                <w:rFonts w:asciiTheme="minorEastAsia" w:hAnsiTheme="minorEastAsia" w:hint="eastAsia"/>
                <w:bCs/>
                <w:szCs w:val="21"/>
              </w:rPr>
              <w:lastRenderedPageBreak/>
              <w:t>案件当事人名单、 “</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（1）查询渠道：</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①“信用中国”网站（</w:t>
            </w:r>
            <w:hyperlink r:id="rId21" w:history="1">
              <w:r>
                <w:rPr>
                  <w:rStyle w:val="af0"/>
                  <w:rFonts w:asciiTheme="minorEastAsia" w:hAnsiTheme="minorEastAsia" w:hint="eastAsia"/>
                  <w:szCs w:val="21"/>
                </w:rPr>
                <w:t>www.creditchina.gov.cn</w:t>
              </w:r>
            </w:hyperlink>
            <w:r>
              <w:rPr>
                <w:rFonts w:asciiTheme="minorEastAsia" w:hAnsiTheme="minorEastAsia" w:hint="eastAsia"/>
                <w:bCs/>
                <w:szCs w:val="21"/>
              </w:rPr>
              <w:t>）</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A218A5" w:rsidRDefault="00DB048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A218A5" w:rsidRDefault="00DB0488">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b/>
                <w:szCs w:val="21"/>
              </w:rPr>
              <w:t>供应商须具备的特殊</w:t>
            </w:r>
          </w:p>
          <w:p w:rsidR="00A218A5" w:rsidRDefault="00DB048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Cs/>
                <w:szCs w:val="21"/>
              </w:rPr>
              <w:t>无</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A218A5" w:rsidRDefault="00DB0488">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A218A5" w:rsidRDefault="00DB0488">
            <w:pPr>
              <w:spacing w:line="360" w:lineRule="auto"/>
              <w:rPr>
                <w:rFonts w:asciiTheme="minorEastAsia" w:hAnsiTheme="minorEastAsia"/>
                <w:szCs w:val="21"/>
              </w:rPr>
            </w:pPr>
            <w:r>
              <w:rPr>
                <w:rFonts w:asciiTheme="minorEastAsia" w:hAnsiTheme="minorEastAsia" w:hint="eastAsia"/>
                <w:b/>
                <w:szCs w:val="21"/>
              </w:rPr>
              <w:t>响应承诺函</w:t>
            </w:r>
          </w:p>
        </w:tc>
        <w:tc>
          <w:tcPr>
            <w:tcW w:w="5954" w:type="dxa"/>
            <w:vAlign w:val="center"/>
          </w:tcPr>
          <w:p w:rsidR="00A218A5" w:rsidRDefault="00DB0488">
            <w:pPr>
              <w:spacing w:line="360" w:lineRule="auto"/>
              <w:rPr>
                <w:rFonts w:asciiTheme="minorEastAsia" w:hAnsiTheme="minorEastAsia"/>
                <w:b/>
                <w:szCs w:val="21"/>
              </w:rPr>
            </w:pPr>
            <w:r>
              <w:rPr>
                <w:rFonts w:asciiTheme="minorEastAsia" w:hAnsiTheme="minorEastAsia" w:hint="eastAsia"/>
                <w:szCs w:val="21"/>
              </w:rPr>
              <w:t>供应商以响应承诺函的形式替代响应保证金。</w:t>
            </w:r>
          </w:p>
        </w:tc>
      </w:tr>
      <w:tr w:rsidR="00A218A5">
        <w:trPr>
          <w:trHeight w:val="624"/>
        </w:trPr>
        <w:tc>
          <w:tcPr>
            <w:tcW w:w="675" w:type="dxa"/>
            <w:vAlign w:val="center"/>
          </w:tcPr>
          <w:p w:rsidR="00A218A5" w:rsidRDefault="00DB048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A218A5" w:rsidRDefault="00DB0488">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A218A5">
        <w:trPr>
          <w:trHeight w:val="567"/>
        </w:trPr>
        <w:tc>
          <w:tcPr>
            <w:tcW w:w="675" w:type="dxa"/>
            <w:vAlign w:val="center"/>
          </w:tcPr>
          <w:p w:rsidR="00A218A5" w:rsidRDefault="00DB0488">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A218A5" w:rsidRDefault="00DB0488">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w:t>
            </w:r>
            <w:r>
              <w:rPr>
                <w:rFonts w:asciiTheme="minorEastAsia" w:hAnsiTheme="minorEastAsia" w:cs="仿宋_GB2312" w:hint="eastAsia"/>
                <w:szCs w:val="21"/>
                <w:lang w:val="zh-CN"/>
              </w:rPr>
              <w:lastRenderedPageBreak/>
              <w:t>权人身份证明和社保证明。（法人提供）</w:t>
            </w:r>
          </w:p>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（2）单位负责人身份证明或提供单位负责人授权委托书及被授权人身份证明和社保证明。（非法人提供）</w:t>
            </w:r>
          </w:p>
          <w:p w:rsidR="00A218A5" w:rsidRDefault="00DB0488">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A218A5" w:rsidRDefault="00DB0488">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A218A5" w:rsidRDefault="00DB048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A218A5" w:rsidRDefault="00DB048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A218A5">
        <w:trPr>
          <w:trHeight w:val="567"/>
        </w:trPr>
        <w:tc>
          <w:tcPr>
            <w:tcW w:w="675" w:type="dxa"/>
            <w:vAlign w:val="center"/>
          </w:tcPr>
          <w:p w:rsidR="00A218A5" w:rsidRDefault="00DB048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A218A5" w:rsidRDefault="00A218A5">
            <w:pPr>
              <w:spacing w:line="360" w:lineRule="auto"/>
              <w:rPr>
                <w:rFonts w:asciiTheme="minorEastAsia" w:hAnsiTheme="minorEastAsia" w:cs="仿宋_GB2312"/>
                <w:szCs w:val="21"/>
                <w:lang w:val="zh-CN"/>
              </w:rPr>
            </w:pPr>
          </w:p>
        </w:tc>
      </w:tr>
      <w:tr w:rsidR="00A218A5">
        <w:trPr>
          <w:trHeight w:val="567"/>
        </w:trPr>
        <w:tc>
          <w:tcPr>
            <w:tcW w:w="675" w:type="dxa"/>
            <w:vAlign w:val="center"/>
          </w:tcPr>
          <w:p w:rsidR="00A218A5" w:rsidRDefault="00DB048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A218A5" w:rsidRDefault="00DB048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A218A5" w:rsidRDefault="00DB048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A218A5" w:rsidRDefault="00A218A5">
            <w:pPr>
              <w:spacing w:line="360" w:lineRule="auto"/>
              <w:rPr>
                <w:rFonts w:asciiTheme="minorEastAsia" w:hAnsiTheme="minorEastAsia"/>
                <w:bCs/>
                <w:szCs w:val="21"/>
              </w:rPr>
            </w:pPr>
          </w:p>
        </w:tc>
      </w:tr>
    </w:tbl>
    <w:p w:rsidR="00A218A5" w:rsidRDefault="00A218A5">
      <w:pPr>
        <w:pStyle w:val="a7"/>
        <w:spacing w:line="360" w:lineRule="auto"/>
        <w:ind w:firstLineChars="200" w:firstLine="482"/>
        <w:contextualSpacing/>
        <w:rPr>
          <w:rFonts w:asciiTheme="minorEastAsia" w:eastAsiaTheme="minorEastAsia" w:hAnsiTheme="minorEastAsia" w:cs="仿宋_GB2312"/>
          <w:b/>
          <w:szCs w:val="24"/>
          <w:lang w:val="zh-CN"/>
        </w:rPr>
      </w:pP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A218A5" w:rsidRDefault="00DB0488">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A218A5" w:rsidRDefault="00DB048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A218A5" w:rsidRDefault="00DB048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A218A5" w:rsidRDefault="00DB0488">
      <w:pPr>
        <w:pStyle w:val="a7"/>
        <w:spacing w:line="360" w:lineRule="auto"/>
        <w:ind w:firstLineChars="200" w:firstLine="480"/>
        <w:contextualSpacing/>
        <w:jc w:val="left"/>
        <w:rPr>
          <w:rFonts w:asciiTheme="minorEastAsia" w:hAnsiTheme="minorEastAsia" w:cs="仿宋_GB2312"/>
          <w:sz w:val="21"/>
          <w:szCs w:val="21"/>
          <w:lang w:val="zh-CN"/>
        </w:rPr>
      </w:pPr>
      <w:r>
        <w:rPr>
          <w:rFonts w:ascii="楷体" w:eastAsia="楷体" w:hAnsi="楷体" w:cs="仿宋_GB2312" w:hint="eastAsia"/>
          <w:szCs w:val="24"/>
          <w:lang w:val="zh-CN"/>
        </w:rPr>
        <w:t>注：审查中所涉及到的证书及材料，均应在电子响应文件中提供原件扫描件（或图片）。</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p>
    <w:p w:rsidR="00A218A5" w:rsidRDefault="00DB0488">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18A5" w:rsidRDefault="00DB0488">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A218A5" w:rsidRDefault="00DB048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A218A5" w:rsidRDefault="00DB048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A218A5" w:rsidRDefault="00DB048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A218A5" w:rsidRDefault="00DB048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A218A5" w:rsidRDefault="00DB048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A218A5" w:rsidRDefault="00DB0488">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A218A5" w:rsidRDefault="00DB048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（2）对监狱企业价格给予6%的扣除，用扣除后的价格参与评审。监狱企业应当提供由省级以上监狱管理局、戒毒管理局(含新疆生产建设兵团)出具的属于监狱企业的证明文件。</w:t>
      </w:r>
    </w:p>
    <w:p w:rsidR="00A218A5" w:rsidRDefault="00DB0488">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A218A5" w:rsidRDefault="00DB048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A218A5">
        <w:trPr>
          <w:trHeight w:val="55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计算公式</w:t>
            </w:r>
          </w:p>
        </w:tc>
      </w:tr>
      <w:tr w:rsidR="00A218A5">
        <w:trPr>
          <w:trHeight w:val="891"/>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A218A5" w:rsidRDefault="00DB048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693" w:type="dxa"/>
            <w:vAlign w:val="center"/>
          </w:tcPr>
          <w:p w:rsidR="00A218A5" w:rsidRDefault="00DB048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tc>
        <w:tc>
          <w:tcPr>
            <w:tcW w:w="2977" w:type="dxa"/>
            <w:vMerge w:val="restart"/>
            <w:shd w:val="clear" w:color="auto" w:fill="auto"/>
            <w:vAlign w:val="center"/>
          </w:tcPr>
          <w:p w:rsidR="00A218A5" w:rsidRDefault="00DB0488">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10%</w:t>
            </w:r>
          </w:p>
          <w:p w:rsidR="00A218A5" w:rsidRDefault="00A218A5">
            <w:pPr>
              <w:jc w:val="center"/>
              <w:rPr>
                <w:rFonts w:ascii="宋体" w:hAnsi="宋体"/>
                <w:b/>
                <w:color w:val="000000"/>
                <w:szCs w:val="21"/>
                <w:lang w:val="en-GB"/>
              </w:rPr>
            </w:pPr>
          </w:p>
        </w:tc>
      </w:tr>
      <w:tr w:rsidR="00A218A5">
        <w:trPr>
          <w:trHeight w:val="1414"/>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A218A5" w:rsidRDefault="00DB048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693" w:type="dxa"/>
            <w:vAlign w:val="center"/>
          </w:tcPr>
          <w:p w:rsidR="00A218A5" w:rsidRDefault="00DB0488">
            <w:pPr>
              <w:jc w:val="center"/>
              <w:rPr>
                <w:rFonts w:ascii="宋体" w:hAnsi="宋体"/>
                <w:szCs w:val="21"/>
              </w:rPr>
            </w:pPr>
            <w:r>
              <w:rPr>
                <w:rFonts w:ascii="宋体" w:hAnsi="宋体" w:hint="eastAsia"/>
                <w:color w:val="000000"/>
                <w:szCs w:val="21"/>
              </w:rPr>
              <w:t>对小型和微型企业产品的价格扣除</w:t>
            </w:r>
            <w:r>
              <w:rPr>
                <w:rFonts w:ascii="宋体" w:hAnsi="宋体" w:hint="eastAsia"/>
                <w:szCs w:val="21"/>
                <w:u w:val="single"/>
              </w:rPr>
              <w:t>10</w:t>
            </w:r>
            <w:r>
              <w:rPr>
                <w:rFonts w:ascii="宋体" w:hAnsi="宋体" w:hint="eastAsia"/>
                <w:szCs w:val="21"/>
              </w:rPr>
              <w:t>%</w:t>
            </w:r>
          </w:p>
          <w:p w:rsidR="00A218A5" w:rsidRDefault="00DB0488">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A218A5" w:rsidRDefault="00A218A5">
            <w:pPr>
              <w:rPr>
                <w:rFonts w:ascii="宋体" w:hAnsi="宋体"/>
                <w:color w:val="000000"/>
                <w:szCs w:val="21"/>
                <w:lang w:val="en-GB"/>
              </w:rPr>
            </w:pPr>
          </w:p>
        </w:tc>
      </w:tr>
      <w:tr w:rsidR="00A218A5">
        <w:trPr>
          <w:trHeight w:val="70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A218A5" w:rsidRDefault="00DB048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693"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对联合体总金额扣除</w:t>
            </w:r>
          </w:p>
          <w:p w:rsidR="00A218A5" w:rsidRDefault="00DB048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977" w:type="dxa"/>
            <w:shd w:val="clear" w:color="auto" w:fill="auto"/>
            <w:vAlign w:val="center"/>
          </w:tcPr>
          <w:p w:rsidR="00A218A5" w:rsidRDefault="00DB0488">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A218A5" w:rsidRDefault="00A218A5">
            <w:pPr>
              <w:jc w:val="center"/>
              <w:rPr>
                <w:rFonts w:ascii="宋体" w:hAnsi="宋体"/>
                <w:b/>
                <w:color w:val="000000"/>
                <w:szCs w:val="21"/>
                <w:lang w:val="en-GB"/>
              </w:rPr>
            </w:pPr>
          </w:p>
        </w:tc>
      </w:tr>
      <w:tr w:rsidR="00A218A5">
        <w:trPr>
          <w:trHeight w:val="70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A218A5" w:rsidRDefault="00DB0488">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A218A5">
        <w:trPr>
          <w:trHeight w:val="707"/>
        </w:trPr>
        <w:tc>
          <w:tcPr>
            <w:tcW w:w="721" w:type="dxa"/>
            <w:vAlign w:val="center"/>
          </w:tcPr>
          <w:p w:rsidR="00A218A5" w:rsidRDefault="00DB0488">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A218A5" w:rsidRDefault="00DB048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977" w:type="dxa"/>
            <w:shd w:val="clear" w:color="auto" w:fill="auto"/>
            <w:vAlign w:val="center"/>
          </w:tcPr>
          <w:p w:rsidR="00A218A5" w:rsidRDefault="00DB0488">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A218A5">
        <w:trPr>
          <w:trHeight w:val="2582"/>
        </w:trPr>
        <w:tc>
          <w:tcPr>
            <w:tcW w:w="8931" w:type="dxa"/>
            <w:gridSpan w:val="4"/>
            <w:vAlign w:val="center"/>
          </w:tcPr>
          <w:p w:rsidR="00A218A5" w:rsidRDefault="00DB048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A218A5" w:rsidRDefault="00DB048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A218A5" w:rsidRDefault="00DB048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A218A5" w:rsidRDefault="00DB048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A218A5" w:rsidRDefault="00DB048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A218A5" w:rsidRDefault="00DB048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四、评审方法</w:t>
      </w:r>
    </w:p>
    <w:p w:rsidR="00A218A5" w:rsidRDefault="00DB048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A218A5" w:rsidRDefault="00DB0488">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五、谈判小组编写评审报告。</w:t>
      </w:r>
    </w:p>
    <w:p w:rsidR="00A218A5" w:rsidRDefault="00DB0488">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w:t>
      </w:r>
      <w:r>
        <w:rPr>
          <w:rFonts w:asciiTheme="minorEastAsia" w:eastAsiaTheme="minorEastAsia" w:hAnsiTheme="minorEastAsia" w:cs="仿宋_GB2312" w:hint="eastAsia"/>
          <w:sz w:val="21"/>
          <w:szCs w:val="21"/>
          <w:lang w:val="zh-CN"/>
        </w:rPr>
        <w:lastRenderedPageBreak/>
        <w:t>员，应当在报告上签署不同意见并说明理由，由谈判小组书面记录相关情况。谈判小组成员拒绝在报告上签字又不书面说明其不同意见和理由的，视为同意评审报告。</w:t>
      </w:r>
    </w:p>
    <w:p w:rsidR="00A218A5" w:rsidRDefault="00DB0488">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A218A5" w:rsidRDefault="00A218A5">
      <w:pPr>
        <w:pStyle w:val="a7"/>
        <w:spacing w:line="360" w:lineRule="auto"/>
        <w:contextualSpacing/>
        <w:rPr>
          <w:rFonts w:asciiTheme="minorEastAsia" w:eastAsiaTheme="minorEastAsia" w:hAnsiTheme="minorEastAsia" w:cs="仿宋_GB2312"/>
          <w:b/>
          <w:sz w:val="21"/>
          <w:szCs w:val="21"/>
          <w:lang w:val="zh-CN"/>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A218A5">
      <w:pPr>
        <w:adjustRightInd w:val="0"/>
        <w:snapToGrid w:val="0"/>
        <w:spacing w:line="360" w:lineRule="auto"/>
        <w:ind w:firstLineChars="200" w:firstLine="420"/>
        <w:rPr>
          <w:rFonts w:ascii="宋体" w:hAnsi="宋体" w:cs="Courier New"/>
          <w:szCs w:val="21"/>
        </w:rPr>
      </w:pPr>
    </w:p>
    <w:p w:rsidR="00A218A5" w:rsidRDefault="00DB048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DB048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A218A5" w:rsidRDefault="00DB0488">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A218A5" w:rsidRDefault="00A218A5">
      <w:pPr>
        <w:pStyle w:val="ac"/>
        <w:spacing w:before="75" w:after="75" w:line="360" w:lineRule="auto"/>
        <w:rPr>
          <w:rFonts w:ascii="宋体" w:eastAsia="微软雅黑" w:hAnsi="宋体"/>
          <w:color w:val="000000"/>
          <w:u w:val="single"/>
        </w:rPr>
      </w:pP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第五章已有规定的，双方均不得变更或调整；</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第五章未作规定的，双方可通过友好协商进行约定）</w:t>
      </w:r>
      <w:r>
        <w:rPr>
          <w:rFonts w:asciiTheme="minorEastAsia" w:eastAsiaTheme="minorEastAsia" w:hAnsiTheme="minorEastAsia"/>
          <w:color w:val="000000"/>
          <w:sz w:val="21"/>
          <w:szCs w:val="21"/>
        </w:rPr>
        <w:t>。</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A218A5" w:rsidRDefault="00DB0488">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A218A5" w:rsidRDefault="00DB0488">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A218A5">
      <w:pPr>
        <w:pStyle w:val="a7"/>
        <w:spacing w:line="360" w:lineRule="auto"/>
        <w:contextualSpacing/>
        <w:jc w:val="center"/>
        <w:rPr>
          <w:rFonts w:asciiTheme="majorEastAsia" w:eastAsiaTheme="majorEastAsia" w:hAnsiTheme="majorEastAsia" w:cs="宋体"/>
          <w:b/>
          <w:kern w:val="0"/>
          <w:sz w:val="36"/>
          <w:szCs w:val="36"/>
        </w:rPr>
      </w:pPr>
    </w:p>
    <w:p w:rsidR="00A218A5" w:rsidRDefault="00DB048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A218A5" w:rsidRDefault="00DB048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A218A5">
        <w:tc>
          <w:tcPr>
            <w:tcW w:w="468"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A218A5" w:rsidRDefault="00DB048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restart"/>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18A5" w:rsidRDefault="00DB048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A218A5" w:rsidRDefault="00A218A5">
            <w:pPr>
              <w:snapToGrid w:val="0"/>
              <w:spacing w:line="400" w:lineRule="exact"/>
              <w:rPr>
                <w:rFonts w:ascii="宋体" w:hAnsi="宋体" w:cs="微软雅黑"/>
                <w:szCs w:val="21"/>
              </w:rPr>
            </w:pP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18A5" w:rsidRDefault="00A218A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hRule="exac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A218A5" w:rsidRDefault="00DB048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A218A5" w:rsidRDefault="00A218A5">
            <w:pPr>
              <w:snapToGrid w:val="0"/>
              <w:spacing w:line="400" w:lineRule="exact"/>
              <w:jc w:val="center"/>
              <w:rPr>
                <w:rFonts w:ascii="宋体" w:hAnsi="宋体" w:cs="微软雅黑"/>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c>
          <w:tcPr>
            <w:tcW w:w="468" w:type="dxa"/>
            <w:vMerge w:val="restart"/>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18A5" w:rsidRDefault="00DB048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A218A5" w:rsidRDefault="00DB048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A218A5" w:rsidRDefault="00DB048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r>
      <w:tr w:rsidR="00A218A5">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r>
      <w:tr w:rsidR="00A218A5">
        <w:tc>
          <w:tcPr>
            <w:tcW w:w="468" w:type="dxa"/>
            <w:vMerge/>
            <w:vAlign w:val="center"/>
          </w:tcPr>
          <w:p w:rsidR="00A218A5" w:rsidRDefault="00A218A5" w:rsidP="00DB0488">
            <w:pPr>
              <w:numPr>
                <w:ilvl w:val="0"/>
                <w:numId w:val="53"/>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18A5" w:rsidRDefault="00A218A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tcBorders>
              <w:top w:val="double" w:sz="4" w:space="0" w:color="auto"/>
            </w:tcBorders>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A218A5" w:rsidRDefault="00A218A5">
            <w:pPr>
              <w:jc w:val="center"/>
              <w:rPr>
                <w:szCs w:val="21"/>
              </w:rPr>
            </w:pPr>
          </w:p>
        </w:tc>
        <w:tc>
          <w:tcPr>
            <w:tcW w:w="1560" w:type="dxa"/>
            <w:tcBorders>
              <w:top w:val="double" w:sz="4" w:space="0" w:color="auto"/>
            </w:tcBorders>
            <w:vAlign w:val="center"/>
          </w:tcPr>
          <w:p w:rsidR="00A218A5" w:rsidRDefault="00A218A5">
            <w:pPr>
              <w:snapToGrid w:val="0"/>
              <w:spacing w:line="400" w:lineRule="exact"/>
              <w:rPr>
                <w:rFonts w:ascii="宋体" w:hAnsi="宋体" w:cs="微软雅黑"/>
                <w:szCs w:val="21"/>
              </w:rPr>
            </w:pPr>
          </w:p>
        </w:tc>
        <w:tc>
          <w:tcPr>
            <w:tcW w:w="2018" w:type="dxa"/>
            <w:tcBorders>
              <w:top w:val="double" w:sz="4" w:space="0" w:color="auto"/>
            </w:tcBorders>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218A5" w:rsidRDefault="00A218A5">
            <w:pPr>
              <w:jc w:val="center"/>
              <w:rPr>
                <w:szCs w:val="21"/>
              </w:rPr>
            </w:pPr>
          </w:p>
        </w:tc>
        <w:tc>
          <w:tcPr>
            <w:tcW w:w="1560" w:type="dxa"/>
            <w:tcBorders>
              <w:top w:val="single" w:sz="4" w:space="0" w:color="auto"/>
            </w:tcBorders>
            <w:vAlign w:val="center"/>
          </w:tcPr>
          <w:p w:rsidR="00A218A5" w:rsidRDefault="00A218A5">
            <w:pPr>
              <w:snapToGrid w:val="0"/>
              <w:spacing w:line="400" w:lineRule="exact"/>
              <w:rPr>
                <w:rFonts w:ascii="宋体" w:hAnsi="宋体" w:cs="微软雅黑"/>
                <w:szCs w:val="21"/>
              </w:rPr>
            </w:pPr>
          </w:p>
        </w:tc>
        <w:tc>
          <w:tcPr>
            <w:tcW w:w="2018" w:type="dxa"/>
            <w:tcBorders>
              <w:top w:val="single" w:sz="4" w:space="0" w:color="auto"/>
            </w:tcBorders>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1089"/>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Merge w:val="restart"/>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A218A5" w:rsidRDefault="00DB0488">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Merge/>
            <w:vAlign w:val="center"/>
          </w:tcPr>
          <w:p w:rsidR="00A218A5" w:rsidRDefault="00A218A5">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A218A5" w:rsidRDefault="00A218A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A218A5" w:rsidRDefault="00DB0488">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A218A5" w:rsidRDefault="00A218A5">
            <w:pPr>
              <w:pStyle w:val="a7"/>
              <w:rPr>
                <w:sz w:val="21"/>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扶贫部门出具的聘用建档立卡贫困人员身份证明</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32</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建档立卡贫困人员社保材料</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r w:rsidR="00A218A5">
        <w:trPr>
          <w:trHeight w:val="510"/>
        </w:trPr>
        <w:tc>
          <w:tcPr>
            <w:tcW w:w="468" w:type="dxa"/>
            <w:vAlign w:val="center"/>
          </w:tcPr>
          <w:p w:rsidR="00A218A5" w:rsidRDefault="00DB048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A218A5" w:rsidRDefault="00DB0488">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218A5" w:rsidRDefault="00A218A5">
            <w:pPr>
              <w:jc w:val="center"/>
              <w:rPr>
                <w:szCs w:val="21"/>
              </w:rPr>
            </w:pPr>
          </w:p>
        </w:tc>
        <w:tc>
          <w:tcPr>
            <w:tcW w:w="1560" w:type="dxa"/>
            <w:vAlign w:val="center"/>
          </w:tcPr>
          <w:p w:rsidR="00A218A5" w:rsidRDefault="00A218A5">
            <w:pPr>
              <w:snapToGrid w:val="0"/>
              <w:spacing w:line="400" w:lineRule="exact"/>
              <w:rPr>
                <w:rFonts w:ascii="宋体" w:hAnsi="宋体" w:cs="微软雅黑"/>
                <w:szCs w:val="21"/>
              </w:rPr>
            </w:pPr>
          </w:p>
        </w:tc>
        <w:tc>
          <w:tcPr>
            <w:tcW w:w="2018" w:type="dxa"/>
            <w:vAlign w:val="center"/>
          </w:tcPr>
          <w:p w:rsidR="00A218A5" w:rsidRDefault="00A218A5">
            <w:pPr>
              <w:snapToGrid w:val="0"/>
              <w:spacing w:line="400" w:lineRule="exact"/>
              <w:rPr>
                <w:rFonts w:ascii="宋体" w:hAnsi="宋体" w:cs="微软雅黑"/>
                <w:szCs w:val="21"/>
              </w:rPr>
            </w:pPr>
          </w:p>
        </w:tc>
      </w:tr>
    </w:tbl>
    <w:p w:rsidR="00A218A5" w:rsidRDefault="00DB048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rsidR="00A218A5" w:rsidRDefault="00DB048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②本表序号10请按照本谈判文件 “第六章资格审查与评标”资格审查表中序号6要求提供，根据所提供证明材料或承诺函（声明）情况填写其中一项即可。</w:t>
      </w:r>
    </w:p>
    <w:p w:rsidR="00A218A5" w:rsidRDefault="00DB048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③本表序号29请根据所投产品提供证书或截图情况填写其中一项即可。</w:t>
      </w:r>
    </w:p>
    <w:p w:rsidR="00A218A5" w:rsidRDefault="00DB0450">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DB0488">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DB0488">
        <w:rPr>
          <w:rFonts w:ascii="楷体" w:eastAsia="楷体" w:hAnsi="楷体" w:hint="eastAsia"/>
          <w:color w:val="000000"/>
          <w:sz w:val="24"/>
          <w:szCs w:val="24"/>
        </w:rPr>
        <w:t>④</w:t>
      </w:r>
      <w:r>
        <w:rPr>
          <w:rFonts w:ascii="楷体" w:eastAsia="楷体" w:hAnsi="楷体"/>
          <w:color w:val="000000"/>
          <w:sz w:val="24"/>
          <w:szCs w:val="24"/>
        </w:rPr>
        <w:fldChar w:fldCharType="end"/>
      </w:r>
      <w:r w:rsidR="00DB0488">
        <w:rPr>
          <w:rFonts w:ascii="楷体" w:eastAsia="楷体" w:hAnsi="楷体" w:hint="eastAsia"/>
          <w:color w:val="000000"/>
          <w:sz w:val="24"/>
          <w:szCs w:val="24"/>
        </w:rPr>
        <w:t>本表序号30-32仅适用于物业项目。</w:t>
      </w:r>
    </w:p>
    <w:p w:rsidR="00A218A5" w:rsidRDefault="00A218A5">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DB0488">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A218A5">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A218A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r>
      <w:tr w:rsidR="00A218A5">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ind w:firstLine="240"/>
              <w:rPr>
                <w:rFonts w:asciiTheme="minorEastAsia" w:hAnsiTheme="minorEastAsia" w:cs="宋体"/>
                <w:szCs w:val="21"/>
                <w:lang w:val="zh-CN"/>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w:t>
      </w:r>
      <w:bookmarkStart w:id="5" w:name="_GoBack"/>
      <w:bookmarkEnd w:id="5"/>
      <w:r>
        <w:rPr>
          <w:rFonts w:asciiTheme="minorEastAsia" w:hAnsiTheme="minorEastAsia" w:cs="宋体" w:hint="eastAsia"/>
          <w:szCs w:val="21"/>
          <w:lang w:val="zh-CN"/>
        </w:rPr>
        <w:t>。</w:t>
      </w:r>
    </w:p>
    <w:p w:rsidR="00A218A5" w:rsidRDefault="00DB048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宋体" w:cs="宋体"/>
          <w:sz w:val="24"/>
          <w:lang w:val="zh-CN"/>
        </w:rPr>
      </w:pPr>
    </w:p>
    <w:p w:rsidR="00A218A5" w:rsidRDefault="00A218A5">
      <w:pPr>
        <w:autoSpaceDE w:val="0"/>
        <w:autoSpaceDN w:val="0"/>
        <w:adjustRightInd w:val="0"/>
        <w:spacing w:line="360" w:lineRule="auto"/>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DB0488">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t>三、资格审查相关材料</w:t>
      </w:r>
    </w:p>
    <w:p w:rsidR="00A218A5" w:rsidRDefault="00A218A5">
      <w:pPr>
        <w:pStyle w:val="a7"/>
        <w:spacing w:line="360" w:lineRule="auto"/>
        <w:jc w:val="center"/>
        <w:rPr>
          <w:rFonts w:asciiTheme="majorEastAsia" w:eastAsiaTheme="majorEastAsia" w:hAnsiTheme="majorEastAsia"/>
          <w:b/>
          <w:snapToGrid w:val="0"/>
          <w:kern w:val="0"/>
          <w:sz w:val="36"/>
          <w:szCs w:val="36"/>
        </w:rPr>
      </w:pPr>
    </w:p>
    <w:p w:rsidR="00A218A5" w:rsidRDefault="00A218A5">
      <w:pPr>
        <w:pStyle w:val="a7"/>
        <w:spacing w:line="360" w:lineRule="auto"/>
        <w:jc w:val="center"/>
        <w:rPr>
          <w:rFonts w:asciiTheme="majorEastAsia" w:eastAsiaTheme="majorEastAsia" w:hAnsiTheme="majorEastAsia"/>
          <w:b/>
          <w:snapToGrid w:val="0"/>
          <w:kern w:val="0"/>
          <w:sz w:val="36"/>
          <w:szCs w:val="36"/>
        </w:rPr>
      </w:pPr>
    </w:p>
    <w:p w:rsidR="00A218A5" w:rsidRDefault="00A218A5">
      <w:pPr>
        <w:pStyle w:val="a7"/>
        <w:spacing w:line="360" w:lineRule="auto"/>
        <w:jc w:val="center"/>
        <w:rPr>
          <w:rFonts w:asciiTheme="majorEastAsia" w:eastAsiaTheme="majorEastAsia" w:hAnsiTheme="majorEastAsia"/>
          <w:b/>
          <w:snapToGrid w:val="0"/>
          <w:kern w:val="0"/>
          <w:sz w:val="36"/>
          <w:szCs w:val="36"/>
        </w:rPr>
      </w:pPr>
    </w:p>
    <w:p w:rsidR="00A218A5" w:rsidRDefault="00DB0488">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A218A5" w:rsidRDefault="00A218A5">
      <w:pPr>
        <w:pStyle w:val="a7"/>
        <w:spacing w:line="360" w:lineRule="auto"/>
        <w:jc w:val="center"/>
        <w:rPr>
          <w:rFonts w:asciiTheme="majorEastAsia" w:eastAsiaTheme="majorEastAsia" w:hAnsiTheme="majorEastAsia"/>
          <w:b/>
          <w:snapToGrid w:val="0"/>
          <w:kern w:val="0"/>
          <w:sz w:val="28"/>
          <w:szCs w:val="28"/>
        </w:rPr>
      </w:pPr>
    </w:p>
    <w:p w:rsidR="00A218A5" w:rsidRDefault="00DB048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致：禹州市政府采购中心</w:t>
      </w:r>
    </w:p>
    <w:p w:rsidR="00A218A5" w:rsidRDefault="00DB048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A218A5" w:rsidRDefault="00DB048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A218A5" w:rsidRDefault="00DB0488">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A218A5" w:rsidRDefault="00DB0488">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A218A5" w:rsidRDefault="00DB048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A218A5" w:rsidRDefault="00DB048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五、我方理解贵方不一定接受最低响应报价。</w:t>
      </w:r>
    </w:p>
    <w:p w:rsidR="00A218A5" w:rsidRDefault="00DB0488">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A218A5" w:rsidRDefault="00DB0488">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A218A5" w:rsidRDefault="00DB04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A218A5" w:rsidRDefault="00DB048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A218A5" w:rsidRDefault="00DB0488">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A218A5" w:rsidRDefault="00DB04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A218A5" w:rsidRDefault="00DB0488">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A218A5" w:rsidRDefault="00A218A5">
      <w:pPr>
        <w:pStyle w:val="a7"/>
        <w:adjustRightInd w:val="0"/>
        <w:snapToGrid w:val="0"/>
        <w:spacing w:line="360" w:lineRule="auto"/>
        <w:rPr>
          <w:rFonts w:asciiTheme="minorEastAsia" w:eastAsiaTheme="minorEastAsia" w:hAnsiTheme="minorEastAsia"/>
          <w:sz w:val="21"/>
          <w:szCs w:val="21"/>
        </w:rPr>
      </w:pPr>
    </w:p>
    <w:p w:rsidR="00A218A5" w:rsidRDefault="00A218A5">
      <w:pPr>
        <w:pStyle w:val="a7"/>
        <w:adjustRightInd w:val="0"/>
        <w:snapToGrid w:val="0"/>
        <w:spacing w:line="360" w:lineRule="auto"/>
        <w:rPr>
          <w:rFonts w:asciiTheme="minorEastAsia" w:eastAsiaTheme="minorEastAsia" w:hAnsiTheme="minorEastAsia"/>
          <w:sz w:val="21"/>
          <w:szCs w:val="21"/>
        </w:rPr>
      </w:pPr>
    </w:p>
    <w:p w:rsidR="00A218A5" w:rsidRDefault="00DB0488">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A218A5" w:rsidRDefault="00DB04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A218A5" w:rsidRDefault="00DB048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A218A5" w:rsidRDefault="00DB048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A218A5" w:rsidRDefault="00A218A5">
      <w:pPr>
        <w:adjustRightInd w:val="0"/>
        <w:snapToGrid w:val="0"/>
        <w:spacing w:line="360" w:lineRule="auto"/>
        <w:rPr>
          <w:rFonts w:asciiTheme="minorEastAsia" w:hAnsiTheme="minorEastAsia" w:cs="宋体"/>
          <w:szCs w:val="21"/>
          <w:u w:val="single"/>
        </w:rPr>
      </w:pPr>
    </w:p>
    <w:p w:rsidR="00A218A5" w:rsidRDefault="00A218A5">
      <w:pPr>
        <w:adjustRightInd w:val="0"/>
        <w:snapToGrid w:val="0"/>
        <w:spacing w:line="360" w:lineRule="auto"/>
        <w:rPr>
          <w:rFonts w:asciiTheme="minorEastAsia" w:hAnsiTheme="minorEastAsia" w:cs="宋体"/>
          <w:szCs w:val="21"/>
          <w:u w:val="single"/>
        </w:rPr>
      </w:pPr>
    </w:p>
    <w:p w:rsidR="00A218A5" w:rsidRDefault="00A218A5">
      <w:pPr>
        <w:adjustRightInd w:val="0"/>
        <w:snapToGrid w:val="0"/>
        <w:spacing w:line="360" w:lineRule="auto"/>
        <w:rPr>
          <w:rFonts w:asciiTheme="minorEastAsia" w:hAnsiTheme="minorEastAsia" w:cs="宋体"/>
          <w:szCs w:val="21"/>
          <w:u w:val="single"/>
        </w:rPr>
      </w:pPr>
    </w:p>
    <w:p w:rsidR="00A218A5" w:rsidRDefault="00A218A5">
      <w:pPr>
        <w:adjustRightInd w:val="0"/>
        <w:snapToGrid w:val="0"/>
        <w:spacing w:line="360" w:lineRule="auto"/>
        <w:rPr>
          <w:rFonts w:asciiTheme="minorEastAsia" w:hAnsiTheme="minorEastAsia" w:cs="宋体"/>
          <w:szCs w:val="21"/>
          <w:u w:val="single"/>
        </w:rPr>
      </w:pPr>
    </w:p>
    <w:p w:rsidR="00A218A5" w:rsidRDefault="00DB048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DB048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A218A5">
      <w:pPr>
        <w:adjustRightInd w:val="0"/>
        <w:snapToGrid w:val="0"/>
        <w:spacing w:line="360" w:lineRule="auto"/>
        <w:ind w:firstLineChars="2050" w:firstLine="4305"/>
        <w:rPr>
          <w:rFonts w:asciiTheme="minorEastAsia" w:hAnsiTheme="minorEastAsia" w:cs="宋体"/>
          <w:szCs w:val="21"/>
        </w:rPr>
      </w:pPr>
    </w:p>
    <w:p w:rsidR="00A218A5" w:rsidRDefault="00DB048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A218A5" w:rsidRDefault="00A218A5" w:rsidP="006E324A">
      <w:pPr>
        <w:autoSpaceDE w:val="0"/>
        <w:autoSpaceDN w:val="0"/>
        <w:adjustRightInd w:val="0"/>
        <w:spacing w:line="480" w:lineRule="auto"/>
        <w:ind w:firstLineChars="257" w:firstLine="617"/>
        <w:rPr>
          <w:rFonts w:ascii="宋体" w:hAnsi="宋体"/>
          <w:color w:val="000000"/>
          <w:sz w:val="24"/>
          <w:szCs w:val="24"/>
        </w:rPr>
      </w:pP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A218A5" w:rsidRDefault="00DB0488" w:rsidP="006E324A">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A218A5" w:rsidRDefault="00A218A5" w:rsidP="006E324A">
      <w:pPr>
        <w:pStyle w:val="13"/>
        <w:spacing w:line="480" w:lineRule="auto"/>
        <w:ind w:firstLineChars="225" w:firstLine="473"/>
        <w:jc w:val="left"/>
        <w:rPr>
          <w:rFonts w:asciiTheme="minorEastAsia" w:hAnsiTheme="minorEastAsia"/>
          <w:color w:val="000000"/>
          <w:sz w:val="21"/>
          <w:szCs w:val="21"/>
        </w:rPr>
      </w:pPr>
    </w:p>
    <w:p w:rsidR="00A218A5" w:rsidRDefault="00A218A5" w:rsidP="006E324A">
      <w:pPr>
        <w:pStyle w:val="13"/>
        <w:spacing w:line="480" w:lineRule="auto"/>
        <w:ind w:firstLineChars="225" w:firstLine="473"/>
        <w:jc w:val="left"/>
        <w:rPr>
          <w:rFonts w:asciiTheme="minorEastAsia" w:hAnsiTheme="minorEastAsia"/>
          <w:color w:val="000000"/>
          <w:sz w:val="21"/>
          <w:szCs w:val="21"/>
        </w:rPr>
      </w:pPr>
    </w:p>
    <w:p w:rsidR="00A218A5" w:rsidRDefault="00DB0488" w:rsidP="006E324A">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A218A5" w:rsidRDefault="00A218A5" w:rsidP="006E324A">
      <w:pPr>
        <w:pStyle w:val="13"/>
        <w:spacing w:line="480" w:lineRule="auto"/>
        <w:ind w:leftChars="-256" w:left="-538" w:firstLineChars="257" w:firstLine="540"/>
        <w:jc w:val="center"/>
        <w:rPr>
          <w:rFonts w:asciiTheme="minorEastAsia" w:hAnsiTheme="minorEastAsia"/>
          <w:bCs/>
          <w:color w:val="000000"/>
          <w:sz w:val="21"/>
          <w:szCs w:val="21"/>
        </w:rPr>
      </w:pPr>
    </w:p>
    <w:p w:rsidR="00A218A5" w:rsidRDefault="00A218A5">
      <w:pPr>
        <w:autoSpaceDE w:val="0"/>
        <w:autoSpaceDN w:val="0"/>
        <w:adjustRightInd w:val="0"/>
        <w:spacing w:line="360" w:lineRule="auto"/>
        <w:ind w:right="-11"/>
        <w:rPr>
          <w:rFonts w:asciiTheme="minorEastAsia" w:hAnsiTheme="minorEastAsia" w:cs="宋体"/>
          <w:szCs w:val="21"/>
          <w:lang w:val="zh-CN"/>
        </w:rPr>
      </w:pPr>
    </w:p>
    <w:p w:rsidR="00A218A5" w:rsidRDefault="00A218A5">
      <w:pPr>
        <w:autoSpaceDE w:val="0"/>
        <w:autoSpaceDN w:val="0"/>
        <w:adjustRightInd w:val="0"/>
        <w:spacing w:line="360" w:lineRule="auto"/>
        <w:ind w:right="-11"/>
        <w:rPr>
          <w:rFonts w:asciiTheme="minorEastAsia" w:hAnsiTheme="minorEastAsia" w:cs="宋体"/>
          <w:szCs w:val="21"/>
          <w:lang w:val="zh-CN"/>
        </w:rPr>
      </w:pPr>
    </w:p>
    <w:p w:rsidR="00A218A5" w:rsidRDefault="00A218A5">
      <w:pPr>
        <w:autoSpaceDE w:val="0"/>
        <w:autoSpaceDN w:val="0"/>
        <w:adjustRightInd w:val="0"/>
        <w:spacing w:line="360" w:lineRule="auto"/>
        <w:ind w:right="-11"/>
        <w:rPr>
          <w:rFonts w:asciiTheme="minorEastAsia" w:hAnsiTheme="minorEastAsia" w:cs="宋体"/>
          <w:szCs w:val="21"/>
          <w:lang w:val="zh-CN"/>
        </w:rPr>
      </w:pPr>
    </w:p>
    <w:p w:rsidR="00A218A5" w:rsidRDefault="00DB0488">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A218A5" w:rsidRDefault="00DB0488" w:rsidP="006E324A">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A218A5" w:rsidRDefault="00A218A5">
      <w:pPr>
        <w:pStyle w:val="14"/>
        <w:spacing w:line="480" w:lineRule="auto"/>
        <w:rPr>
          <w:rFonts w:asciiTheme="minorEastAsia" w:hAnsiTheme="minorEastAsia" w:cs="Arial"/>
          <w:color w:val="000000"/>
          <w:sz w:val="21"/>
          <w:szCs w:val="21"/>
        </w:rPr>
      </w:pPr>
    </w:p>
    <w:p w:rsidR="00A218A5" w:rsidRDefault="00A218A5">
      <w:pPr>
        <w:rPr>
          <w:szCs w:val="21"/>
        </w:rPr>
      </w:pPr>
    </w:p>
    <w:p w:rsidR="00A218A5" w:rsidRDefault="00DB048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A218A5" w:rsidRDefault="00A218A5">
      <w:pPr>
        <w:spacing w:line="320" w:lineRule="exact"/>
        <w:ind w:firstLineChars="200" w:firstLine="420"/>
        <w:rPr>
          <w:rFonts w:asciiTheme="minorEastAsia" w:hAnsiTheme="minorEastAsia"/>
          <w:bCs/>
          <w:color w:val="000000"/>
          <w:kern w:val="12"/>
          <w:szCs w:val="21"/>
        </w:rPr>
      </w:pPr>
    </w:p>
    <w:p w:rsidR="00A218A5" w:rsidRDefault="00DB0488">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A218A5" w:rsidRDefault="00A218A5">
      <w:pPr>
        <w:spacing w:line="480" w:lineRule="exact"/>
        <w:jc w:val="center"/>
        <w:rPr>
          <w:rFonts w:ascii="宋体" w:hAnsi="宋体"/>
          <w:b/>
          <w:bCs/>
          <w:color w:val="000000"/>
          <w:sz w:val="36"/>
          <w:szCs w:val="36"/>
        </w:rPr>
      </w:pP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A218A5" w:rsidRDefault="00DB048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A218A5" w:rsidRDefault="00DB048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A218A5" w:rsidRDefault="00DB048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A218A5" w:rsidRDefault="00DB048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A218A5" w:rsidRDefault="00DB048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18A5">
        <w:trPr>
          <w:gridAfter w:val="1"/>
          <w:wAfter w:w="14" w:type="dxa"/>
          <w:trHeight w:val="2636"/>
        </w:trPr>
        <w:tc>
          <w:tcPr>
            <w:tcW w:w="4484" w:type="dxa"/>
            <w:vAlign w:val="center"/>
          </w:tcPr>
          <w:p w:rsidR="00A218A5" w:rsidRDefault="00DB0488">
            <w:pPr>
              <w:jc w:val="center"/>
              <w:rPr>
                <w:rFonts w:asciiTheme="minorEastAsia" w:hAnsiTheme="minorEastAsia"/>
                <w:szCs w:val="21"/>
              </w:rPr>
            </w:pPr>
            <w:r>
              <w:rPr>
                <w:rFonts w:asciiTheme="minorEastAsia" w:hAnsiTheme="minorEastAsia" w:hint="eastAsia"/>
                <w:szCs w:val="21"/>
              </w:rPr>
              <w:lastRenderedPageBreak/>
              <w:t>法定代表人（单位负责人）身份证（正面）</w:t>
            </w:r>
          </w:p>
        </w:tc>
        <w:tc>
          <w:tcPr>
            <w:tcW w:w="4485" w:type="dxa"/>
            <w:gridSpan w:val="2"/>
            <w:vAlign w:val="center"/>
          </w:tcPr>
          <w:p w:rsidR="00A218A5" w:rsidRDefault="00DB048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A218A5">
        <w:trPr>
          <w:trHeight w:val="2781"/>
        </w:trPr>
        <w:tc>
          <w:tcPr>
            <w:tcW w:w="4491" w:type="dxa"/>
            <w:gridSpan w:val="2"/>
            <w:vAlign w:val="center"/>
          </w:tcPr>
          <w:p w:rsidR="00A218A5" w:rsidRDefault="00DB04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A218A5" w:rsidRDefault="00DB048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A218A5" w:rsidRDefault="00DB0488">
            <w:pPr>
              <w:jc w:val="center"/>
              <w:rPr>
                <w:rFonts w:asciiTheme="minorEastAsia" w:hAnsiTheme="minorEastAsia"/>
                <w:szCs w:val="21"/>
              </w:rPr>
            </w:pPr>
            <w:r>
              <w:rPr>
                <w:rFonts w:asciiTheme="minorEastAsia" w:hAnsiTheme="minorEastAsia" w:hint="eastAsia"/>
                <w:szCs w:val="21"/>
              </w:rPr>
              <w:t>法定代表人（单位负责人）授权代表身份证</w:t>
            </w:r>
          </w:p>
          <w:p w:rsidR="00A218A5" w:rsidRDefault="00DB0488">
            <w:pPr>
              <w:jc w:val="center"/>
              <w:rPr>
                <w:rFonts w:asciiTheme="minorEastAsia" w:hAnsiTheme="minorEastAsia"/>
                <w:szCs w:val="21"/>
              </w:rPr>
            </w:pPr>
            <w:r>
              <w:rPr>
                <w:rFonts w:asciiTheme="minorEastAsia" w:hAnsiTheme="minorEastAsia" w:hint="eastAsia"/>
                <w:szCs w:val="21"/>
              </w:rPr>
              <w:t>（反面）</w:t>
            </w:r>
          </w:p>
        </w:tc>
      </w:tr>
    </w:tbl>
    <w:p w:rsidR="00A218A5" w:rsidRDefault="00DB048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A218A5" w:rsidRDefault="00DB0488" w:rsidP="00B04F6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A218A5" w:rsidRDefault="00DB0488" w:rsidP="00B04F6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218A5" w:rsidRDefault="00DB0488" w:rsidP="00B04F6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A218A5" w:rsidRDefault="00DB0488" w:rsidP="00B04F6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A218A5" w:rsidRDefault="00A218A5" w:rsidP="00B04F62">
      <w:pPr>
        <w:spacing w:beforeLines="50" w:afterLines="50" w:line="360" w:lineRule="auto"/>
        <w:ind w:firstLineChars="236" w:firstLine="496"/>
        <w:rPr>
          <w:rFonts w:asciiTheme="minorEastAsia" w:hAnsiTheme="minorEastAsia" w:cs="宋体"/>
          <w:szCs w:val="21"/>
          <w:lang w:val="zh-CN"/>
        </w:rPr>
      </w:pPr>
    </w:p>
    <w:p w:rsidR="00A218A5" w:rsidRDefault="00DB0488" w:rsidP="00B04F62">
      <w:pPr>
        <w:spacing w:beforeLines="50" w:afterLines="50" w:line="360" w:lineRule="auto"/>
        <w:ind w:right="420" w:firstLineChars="2286" w:firstLine="4801"/>
        <w:rPr>
          <w:rFonts w:asciiTheme="minorEastAsia" w:hAnsiTheme="minorEastAsia" w:cs="宋体"/>
          <w:szCs w:val="21"/>
          <w:u w:val="single"/>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DB0488" w:rsidP="00B04F6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A218A5" w:rsidP="00B04F62">
      <w:pPr>
        <w:spacing w:beforeLines="50" w:afterLines="50" w:line="360" w:lineRule="auto"/>
        <w:ind w:right="420" w:firstLineChars="2286" w:firstLine="5486"/>
        <w:rPr>
          <w:rFonts w:asciiTheme="minorEastAsia" w:hAnsiTheme="minorEastAsia" w:cs="宋体"/>
          <w:sz w:val="24"/>
          <w:szCs w:val="24"/>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谈判承诺函</w:t>
      </w:r>
    </w:p>
    <w:p w:rsidR="00A218A5" w:rsidRDefault="00A218A5">
      <w:pPr>
        <w:autoSpaceDE w:val="0"/>
        <w:autoSpaceDN w:val="0"/>
        <w:snapToGrid w:val="0"/>
        <w:spacing w:line="360" w:lineRule="auto"/>
        <w:jc w:val="center"/>
        <w:rPr>
          <w:rFonts w:ascii="宋体" w:hAnsi="宋体"/>
          <w:b/>
          <w:bCs/>
          <w:color w:val="000000"/>
          <w:sz w:val="24"/>
          <w:szCs w:val="24"/>
        </w:rPr>
      </w:pPr>
    </w:p>
    <w:p w:rsidR="00A218A5" w:rsidRDefault="00DB0488" w:rsidP="00B04F62">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禹州市政府采购中心</w:t>
      </w:r>
      <w:r>
        <w:rPr>
          <w:rFonts w:ascii="宋体" w:eastAsia="宋体" w:hAnsi="宋体" w:cs="宋体"/>
          <w:szCs w:val="21"/>
          <w:lang w:val="zh-CN"/>
        </w:rPr>
        <w:t>：</w:t>
      </w:r>
    </w:p>
    <w:p w:rsidR="00A218A5" w:rsidRDefault="00DB0488" w:rsidP="00B04F6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A218A5" w:rsidRDefault="00DB0488" w:rsidP="00B04F6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A218A5" w:rsidRDefault="00DB0488" w:rsidP="00B04F6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A218A5" w:rsidRDefault="00DB0488" w:rsidP="00B04F6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A218A5" w:rsidRDefault="00DB0488" w:rsidP="00B04F6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A218A5" w:rsidRDefault="00DB0488" w:rsidP="00B04F6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A218A5" w:rsidRDefault="00A218A5">
      <w:pPr>
        <w:rPr>
          <w:color w:val="000000"/>
          <w:sz w:val="28"/>
          <w:szCs w:val="28"/>
          <w:u w:val="single"/>
        </w:rPr>
      </w:pPr>
    </w:p>
    <w:p w:rsidR="00A218A5" w:rsidRDefault="00A218A5">
      <w:pPr>
        <w:rPr>
          <w:color w:val="000000"/>
          <w:sz w:val="28"/>
          <w:szCs w:val="28"/>
          <w:u w:val="single"/>
        </w:rPr>
      </w:pPr>
    </w:p>
    <w:p w:rsidR="00A218A5" w:rsidRDefault="00DB0488" w:rsidP="006E324A">
      <w:pPr>
        <w:spacing w:line="480" w:lineRule="auto"/>
        <w:ind w:firstLineChars="2075" w:firstLine="4358"/>
        <w:rPr>
          <w:rFonts w:asciiTheme="minorEastAsia" w:hAnsiTheme="minorEastAsia" w:cs="Arial"/>
          <w:color w:val="000000"/>
          <w:szCs w:val="21"/>
        </w:rPr>
      </w:pPr>
      <w:r>
        <w:rPr>
          <w:rFonts w:asciiTheme="minorEastAsia" w:hAnsiTheme="minorEastAsia" w:cs="宋体" w:hint="eastAsia"/>
          <w:szCs w:val="21"/>
          <w:lang w:val="zh-CN"/>
        </w:rPr>
        <w:lastRenderedPageBreak/>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r>
        <w:rPr>
          <w:rFonts w:asciiTheme="minorEastAsia" w:hAnsiTheme="minorEastAsia" w:cs="Arial" w:hint="eastAsia"/>
          <w:color w:val="000000"/>
          <w:szCs w:val="21"/>
        </w:rPr>
        <w:t xml:space="preserve">　　　　　　　　　</w:t>
      </w:r>
    </w:p>
    <w:p w:rsidR="00A218A5" w:rsidRDefault="00DB0488" w:rsidP="006E324A">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A218A5" w:rsidRDefault="00A218A5">
      <w:pPr>
        <w:autoSpaceDE w:val="0"/>
        <w:autoSpaceDN w:val="0"/>
        <w:adjustRightInd w:val="0"/>
        <w:spacing w:line="360" w:lineRule="auto"/>
        <w:jc w:val="center"/>
        <w:rPr>
          <w:rFonts w:ascii="宋体" w:cs="宋体"/>
          <w:szCs w:val="21"/>
          <w:lang w:val="zh-CN"/>
        </w:rPr>
      </w:pPr>
    </w:p>
    <w:p w:rsidR="00A218A5" w:rsidRDefault="00A218A5">
      <w:pPr>
        <w:autoSpaceDE w:val="0"/>
        <w:autoSpaceDN w:val="0"/>
        <w:adjustRightInd w:val="0"/>
        <w:spacing w:line="360" w:lineRule="auto"/>
        <w:ind w:right="-11"/>
        <w:rPr>
          <w:rFonts w:ascii="宋体" w:cs="宋体"/>
          <w:szCs w:val="21"/>
          <w:lang w:val="zh-CN"/>
        </w:rPr>
      </w:pPr>
    </w:p>
    <w:p w:rsidR="00A218A5" w:rsidRDefault="00A218A5">
      <w:pPr>
        <w:pStyle w:val="a5"/>
        <w:rPr>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DB0488">
      <w:pPr>
        <w:autoSpaceDE w:val="0"/>
        <w:autoSpaceDN w:val="0"/>
        <w:adjustRightInd w:val="0"/>
        <w:spacing w:line="360" w:lineRule="auto"/>
        <w:ind w:firstLineChars="1200" w:firstLine="2891"/>
        <w:rPr>
          <w:rFonts w:asciiTheme="minorEastAsia" w:hAnsiTheme="minorEastAsia" w:cs="宋体"/>
          <w:sz w:val="24"/>
          <w:szCs w:val="24"/>
        </w:rPr>
      </w:pPr>
      <w:r>
        <w:rPr>
          <w:rFonts w:ascii="宋体" w:hAnsi="宋体" w:hint="eastAsia"/>
          <w:b/>
          <w:bCs/>
          <w:color w:val="000000"/>
          <w:sz w:val="24"/>
          <w:szCs w:val="24"/>
        </w:rPr>
        <w:t>3.6  谈判文件费用缴纳回执单</w:t>
      </w: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jc w:val="center"/>
        <w:rPr>
          <w:rFonts w:asciiTheme="minorEastAsia" w:hAnsiTheme="minorEastAsia" w:cs="宋体"/>
          <w:sz w:val="24"/>
          <w:szCs w:val="24"/>
          <w:lang w:val="zh-CN"/>
        </w:rPr>
      </w:pPr>
    </w:p>
    <w:p w:rsidR="00A218A5" w:rsidRDefault="00A218A5">
      <w:pPr>
        <w:autoSpaceDE w:val="0"/>
        <w:autoSpaceDN w:val="0"/>
        <w:adjustRightInd w:val="0"/>
        <w:spacing w:line="360" w:lineRule="auto"/>
        <w:outlineLvl w:val="0"/>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A218A5">
      <w:pPr>
        <w:pStyle w:val="a5"/>
        <w:rPr>
          <w:rFonts w:ascii="宋体" w:cs="宋体"/>
          <w:sz w:val="24"/>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rPr>
          <w:rFonts w:asciiTheme="minorEastAsia" w:hAnsiTheme="minorEastAsia" w:cs="黑体"/>
          <w:b/>
          <w:bCs/>
          <w:sz w:val="28"/>
          <w:szCs w:val="28"/>
          <w:lang w:val="zh-CN"/>
        </w:rPr>
      </w:pPr>
    </w:p>
    <w:p w:rsidR="00A218A5" w:rsidRDefault="00A218A5">
      <w:pPr>
        <w:autoSpaceDE w:val="0"/>
        <w:autoSpaceDN w:val="0"/>
        <w:adjustRightInd w:val="0"/>
        <w:spacing w:line="360" w:lineRule="auto"/>
        <w:jc w:val="center"/>
        <w:rPr>
          <w:rFonts w:asciiTheme="minorEastAsia" w:hAnsiTheme="minorEastAsia" w:cs="黑体"/>
          <w:b/>
          <w:bCs/>
          <w:sz w:val="28"/>
          <w:szCs w:val="28"/>
          <w:lang w:val="zh-CN"/>
        </w:rPr>
      </w:pPr>
    </w:p>
    <w:p w:rsidR="00A218A5" w:rsidRDefault="00DB04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四、响应文件审查相关材料</w:t>
      </w: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A218A5">
      <w:pPr>
        <w:autoSpaceDE w:val="0"/>
        <w:autoSpaceDN w:val="0"/>
        <w:adjustRightInd w:val="0"/>
        <w:spacing w:line="360" w:lineRule="auto"/>
        <w:jc w:val="center"/>
        <w:outlineLvl w:val="0"/>
        <w:rPr>
          <w:rFonts w:eastAsia="宋体" w:hAnsi="宋体"/>
          <w:b/>
          <w:snapToGrid w:val="0"/>
          <w:kern w:val="0"/>
          <w:sz w:val="36"/>
          <w:szCs w:val="36"/>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4.1分项报价表（货物类项目）</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218A5">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rPr>
                <w:rFonts w:asciiTheme="minorEastAsia" w:hAnsiTheme="minorEastAsia" w:cs="宋体"/>
                <w:b/>
                <w:szCs w:val="21"/>
                <w:lang w:val="zh-CN"/>
              </w:rPr>
            </w:pPr>
            <w:r>
              <w:rPr>
                <w:rFonts w:asciiTheme="minorEastAsia" w:hAnsiTheme="minorEastAsia"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生产厂家</w:t>
            </w:r>
          </w:p>
        </w:tc>
      </w:tr>
      <w:tr w:rsidR="00A218A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r>
      <w:tr w:rsidR="00A218A5">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360" w:lineRule="auto"/>
              <w:rPr>
                <w:rFonts w:asciiTheme="minorEastAsia" w:hAnsiTheme="minorEastAsia"/>
                <w:szCs w:val="21"/>
              </w:rPr>
            </w:pPr>
          </w:p>
        </w:tc>
      </w:tr>
      <w:tr w:rsidR="00A218A5">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lastRenderedPageBreak/>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spacing w:line="300" w:lineRule="exact"/>
        <w:rPr>
          <w:rFonts w:asciiTheme="minorEastAsia" w:hAnsiTheme="minorEastAsia"/>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技术规格偏离表（货物类项目）</w:t>
      </w: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A218A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响应文件</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A218A5" w:rsidRDefault="00DB048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A218A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jc w:val="center"/>
              <w:rPr>
                <w:rFonts w:asciiTheme="minorEastAsia" w:hAnsiTheme="minorEastAsia"/>
                <w:b/>
                <w:bCs/>
                <w:szCs w:val="21"/>
              </w:rPr>
            </w:pPr>
          </w:p>
        </w:tc>
      </w:tr>
      <w:tr w:rsidR="00A218A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A218A5" w:rsidRDefault="00DB048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A218A5" w:rsidRDefault="00A218A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A218A5" w:rsidRDefault="00A218A5">
            <w:pPr>
              <w:autoSpaceDE w:val="0"/>
              <w:autoSpaceDN w:val="0"/>
              <w:adjustRightInd w:val="0"/>
              <w:spacing w:line="480" w:lineRule="exact"/>
              <w:jc w:val="center"/>
              <w:rPr>
                <w:rFonts w:asciiTheme="minorEastAsia" w:hAnsiTheme="minorEastAsia"/>
                <w:b/>
                <w:bCs/>
                <w:szCs w:val="21"/>
              </w:rPr>
            </w:pPr>
          </w:p>
        </w:tc>
      </w:tr>
    </w:tbl>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A218A5" w:rsidRDefault="00A218A5">
      <w:pPr>
        <w:snapToGrid w:val="0"/>
        <w:spacing w:line="360" w:lineRule="auto"/>
        <w:jc w:val="center"/>
        <w:rPr>
          <w:rFonts w:eastAsia="宋体" w:hAnsi="宋体"/>
          <w:b/>
          <w:snapToGrid w:val="0"/>
          <w:kern w:val="0"/>
          <w:sz w:val="36"/>
          <w:szCs w:val="36"/>
        </w:rPr>
      </w:pPr>
    </w:p>
    <w:p w:rsidR="00A218A5" w:rsidRDefault="00DB048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A218A5">
      <w:pPr>
        <w:snapToGrid w:val="0"/>
        <w:spacing w:line="360" w:lineRule="auto"/>
        <w:jc w:val="center"/>
        <w:rPr>
          <w:rFonts w:eastAsia="宋体" w:hAnsi="宋体"/>
          <w:b/>
          <w:snapToGrid w:val="0"/>
          <w:kern w:val="0"/>
          <w:sz w:val="36"/>
          <w:szCs w:val="36"/>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18A5">
        <w:trPr>
          <w:trHeight w:val="777"/>
        </w:trPr>
        <w:tc>
          <w:tcPr>
            <w:tcW w:w="712"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218A5" w:rsidRDefault="00DB0488">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A218A5" w:rsidRDefault="00A218A5">
            <w:pPr>
              <w:pStyle w:val="a4"/>
              <w:spacing w:line="360" w:lineRule="auto"/>
              <w:rPr>
                <w:rFonts w:ascii="宋体" w:eastAsia="宋体" w:hAnsi="宋体" w:cs="Times New Roman"/>
                <w:sz w:val="21"/>
                <w:szCs w:val="21"/>
              </w:rPr>
            </w:pPr>
          </w:p>
        </w:tc>
        <w:tc>
          <w:tcPr>
            <w:tcW w:w="3579" w:type="dxa"/>
            <w:vAlign w:val="center"/>
          </w:tcPr>
          <w:p w:rsidR="00A218A5" w:rsidRDefault="00A218A5">
            <w:pPr>
              <w:pStyle w:val="a4"/>
              <w:spacing w:line="360" w:lineRule="auto"/>
              <w:rPr>
                <w:rFonts w:ascii="宋体" w:eastAsia="宋体" w:hAnsi="宋体" w:cs="Times New Roman"/>
                <w:sz w:val="21"/>
                <w:szCs w:val="21"/>
              </w:rPr>
            </w:pPr>
          </w:p>
        </w:tc>
        <w:tc>
          <w:tcPr>
            <w:tcW w:w="1440" w:type="dxa"/>
            <w:vAlign w:val="center"/>
          </w:tcPr>
          <w:p w:rsidR="00A218A5" w:rsidRDefault="00A218A5">
            <w:pPr>
              <w:pStyle w:val="a4"/>
              <w:spacing w:line="360" w:lineRule="auto"/>
              <w:rPr>
                <w:rFonts w:ascii="宋体" w:eastAsia="宋体" w:hAnsi="宋体" w:cs="Times New Roman"/>
                <w:sz w:val="21"/>
                <w:szCs w:val="21"/>
              </w:rPr>
            </w:pPr>
          </w:p>
        </w:tc>
        <w:tc>
          <w:tcPr>
            <w:tcW w:w="1706" w:type="dxa"/>
            <w:vAlign w:val="center"/>
          </w:tcPr>
          <w:p w:rsidR="00A218A5" w:rsidRDefault="00A218A5">
            <w:pPr>
              <w:pStyle w:val="a4"/>
              <w:spacing w:line="360" w:lineRule="auto"/>
              <w:rPr>
                <w:rFonts w:ascii="宋体" w:eastAsia="宋体" w:hAnsi="宋体" w:cs="Times New Roman"/>
                <w:sz w:val="21"/>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A218A5" w:rsidRDefault="00A218A5">
            <w:pPr>
              <w:pStyle w:val="a4"/>
              <w:spacing w:line="360" w:lineRule="auto"/>
              <w:rPr>
                <w:rFonts w:ascii="宋体" w:eastAsia="宋体" w:hAnsi="宋体" w:cs="Times New Roman"/>
                <w:sz w:val="21"/>
                <w:szCs w:val="21"/>
              </w:rPr>
            </w:pPr>
          </w:p>
        </w:tc>
        <w:tc>
          <w:tcPr>
            <w:tcW w:w="3579" w:type="dxa"/>
            <w:vAlign w:val="center"/>
          </w:tcPr>
          <w:p w:rsidR="00A218A5" w:rsidRDefault="00A218A5">
            <w:pPr>
              <w:pStyle w:val="a4"/>
              <w:spacing w:line="360" w:lineRule="auto"/>
              <w:rPr>
                <w:rFonts w:ascii="宋体" w:eastAsia="宋体" w:hAnsi="宋体" w:cs="Times New Roman"/>
                <w:sz w:val="21"/>
                <w:szCs w:val="21"/>
              </w:rPr>
            </w:pPr>
          </w:p>
        </w:tc>
        <w:tc>
          <w:tcPr>
            <w:tcW w:w="1440" w:type="dxa"/>
            <w:vAlign w:val="center"/>
          </w:tcPr>
          <w:p w:rsidR="00A218A5" w:rsidRDefault="00A218A5">
            <w:pPr>
              <w:pStyle w:val="a4"/>
              <w:spacing w:line="360" w:lineRule="auto"/>
              <w:rPr>
                <w:rFonts w:ascii="宋体" w:eastAsia="宋体" w:hAnsi="宋体" w:cs="Times New Roman"/>
                <w:sz w:val="21"/>
                <w:szCs w:val="21"/>
              </w:rPr>
            </w:pPr>
          </w:p>
        </w:tc>
        <w:tc>
          <w:tcPr>
            <w:tcW w:w="1706" w:type="dxa"/>
            <w:vAlign w:val="center"/>
          </w:tcPr>
          <w:p w:rsidR="00A218A5" w:rsidRDefault="00A218A5">
            <w:pPr>
              <w:pStyle w:val="a4"/>
              <w:spacing w:line="360" w:lineRule="auto"/>
              <w:rPr>
                <w:rFonts w:ascii="宋体" w:eastAsia="宋体" w:hAnsi="宋体" w:cs="Times New Roman"/>
                <w:sz w:val="21"/>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A218A5" w:rsidRDefault="00A218A5">
            <w:pPr>
              <w:pStyle w:val="a4"/>
              <w:spacing w:line="360" w:lineRule="auto"/>
              <w:rPr>
                <w:rFonts w:ascii="宋体" w:eastAsia="宋体" w:hAnsi="宋体" w:cs="Times New Roman"/>
                <w:sz w:val="21"/>
                <w:szCs w:val="21"/>
              </w:rPr>
            </w:pPr>
          </w:p>
        </w:tc>
        <w:tc>
          <w:tcPr>
            <w:tcW w:w="3579" w:type="dxa"/>
            <w:vAlign w:val="center"/>
          </w:tcPr>
          <w:p w:rsidR="00A218A5" w:rsidRDefault="00A218A5">
            <w:pPr>
              <w:pStyle w:val="a4"/>
              <w:spacing w:line="360" w:lineRule="auto"/>
              <w:rPr>
                <w:rFonts w:ascii="宋体" w:eastAsia="宋体" w:hAnsi="宋体" w:cs="Times New Roman"/>
                <w:sz w:val="21"/>
                <w:szCs w:val="21"/>
              </w:rPr>
            </w:pPr>
          </w:p>
        </w:tc>
        <w:tc>
          <w:tcPr>
            <w:tcW w:w="1440" w:type="dxa"/>
            <w:vAlign w:val="center"/>
          </w:tcPr>
          <w:p w:rsidR="00A218A5" w:rsidRDefault="00A218A5">
            <w:pPr>
              <w:pStyle w:val="a4"/>
              <w:spacing w:line="360" w:lineRule="auto"/>
              <w:rPr>
                <w:rFonts w:ascii="宋体" w:eastAsia="宋体" w:hAnsi="宋体" w:cs="Times New Roman"/>
                <w:sz w:val="21"/>
                <w:szCs w:val="21"/>
              </w:rPr>
            </w:pPr>
          </w:p>
        </w:tc>
        <w:tc>
          <w:tcPr>
            <w:tcW w:w="1706" w:type="dxa"/>
            <w:vAlign w:val="center"/>
          </w:tcPr>
          <w:p w:rsidR="00A218A5" w:rsidRDefault="00A218A5">
            <w:pPr>
              <w:pStyle w:val="a4"/>
              <w:spacing w:line="360" w:lineRule="auto"/>
              <w:rPr>
                <w:rFonts w:ascii="宋体" w:eastAsia="宋体" w:hAnsi="宋体" w:cs="Times New Roman"/>
                <w:sz w:val="21"/>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A218A5" w:rsidRDefault="00A218A5">
            <w:pPr>
              <w:rPr>
                <w:rFonts w:ascii="宋体"/>
                <w:szCs w:val="21"/>
              </w:rPr>
            </w:pPr>
          </w:p>
        </w:tc>
        <w:tc>
          <w:tcPr>
            <w:tcW w:w="3579" w:type="dxa"/>
            <w:vAlign w:val="center"/>
          </w:tcPr>
          <w:p w:rsidR="00A218A5" w:rsidRDefault="00A218A5">
            <w:pPr>
              <w:rPr>
                <w:rFonts w:ascii="宋体"/>
                <w:szCs w:val="21"/>
              </w:rPr>
            </w:pPr>
          </w:p>
        </w:tc>
        <w:tc>
          <w:tcPr>
            <w:tcW w:w="1440" w:type="dxa"/>
            <w:vAlign w:val="center"/>
          </w:tcPr>
          <w:p w:rsidR="00A218A5" w:rsidRDefault="00A218A5">
            <w:pPr>
              <w:rPr>
                <w:rFonts w:ascii="宋体"/>
                <w:szCs w:val="21"/>
              </w:rPr>
            </w:pPr>
          </w:p>
        </w:tc>
        <w:tc>
          <w:tcPr>
            <w:tcW w:w="1706" w:type="dxa"/>
            <w:vAlign w:val="center"/>
          </w:tcPr>
          <w:p w:rsidR="00A218A5" w:rsidRDefault="00A218A5">
            <w:pPr>
              <w:rPr>
                <w:rFonts w:ascii="宋体"/>
                <w:szCs w:val="21"/>
              </w:rPr>
            </w:pPr>
          </w:p>
        </w:tc>
      </w:tr>
      <w:tr w:rsidR="00A218A5">
        <w:trPr>
          <w:trHeight w:val="680"/>
        </w:trPr>
        <w:tc>
          <w:tcPr>
            <w:tcW w:w="712"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A218A5" w:rsidRDefault="00A218A5">
            <w:pPr>
              <w:rPr>
                <w:rFonts w:ascii="宋体"/>
                <w:szCs w:val="21"/>
              </w:rPr>
            </w:pPr>
          </w:p>
        </w:tc>
        <w:tc>
          <w:tcPr>
            <w:tcW w:w="3579" w:type="dxa"/>
            <w:vAlign w:val="center"/>
          </w:tcPr>
          <w:p w:rsidR="00A218A5" w:rsidRDefault="00A218A5">
            <w:pPr>
              <w:rPr>
                <w:rFonts w:ascii="宋体"/>
                <w:szCs w:val="21"/>
              </w:rPr>
            </w:pPr>
          </w:p>
        </w:tc>
        <w:tc>
          <w:tcPr>
            <w:tcW w:w="1440" w:type="dxa"/>
            <w:vAlign w:val="center"/>
          </w:tcPr>
          <w:p w:rsidR="00A218A5" w:rsidRDefault="00A218A5">
            <w:pPr>
              <w:rPr>
                <w:rFonts w:ascii="宋体"/>
                <w:szCs w:val="21"/>
              </w:rPr>
            </w:pPr>
          </w:p>
        </w:tc>
        <w:tc>
          <w:tcPr>
            <w:tcW w:w="1706" w:type="dxa"/>
            <w:vAlign w:val="center"/>
          </w:tcPr>
          <w:p w:rsidR="00A218A5" w:rsidRDefault="00A218A5">
            <w:pPr>
              <w:rPr>
                <w:rFonts w:ascii="宋体"/>
                <w:szCs w:val="21"/>
              </w:rPr>
            </w:pPr>
          </w:p>
        </w:tc>
      </w:tr>
    </w:tbl>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autoSpaceDE w:val="0"/>
        <w:autoSpaceDN w:val="0"/>
        <w:adjustRightInd w:val="0"/>
        <w:spacing w:line="480" w:lineRule="auto"/>
        <w:rPr>
          <w:rFonts w:asciiTheme="minorEastAsia" w:hAnsiTheme="minorEastAsia" w:cs="宋体"/>
          <w:szCs w:val="21"/>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A218A5">
      <w:pPr>
        <w:autoSpaceDE w:val="0"/>
        <w:autoSpaceDN w:val="0"/>
        <w:adjustRightInd w:val="0"/>
        <w:spacing w:line="480" w:lineRule="auto"/>
        <w:rPr>
          <w:rFonts w:asciiTheme="minorEastAsia" w:hAnsiTheme="minorEastAsia" w:cs="宋体"/>
          <w:sz w:val="24"/>
          <w:szCs w:val="24"/>
          <w:lang w:val="zh-CN"/>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DB048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A218A5">
      <w:pPr>
        <w:autoSpaceDE w:val="0"/>
        <w:autoSpaceDN w:val="0"/>
        <w:adjustRightInd w:val="0"/>
        <w:spacing w:line="360" w:lineRule="auto"/>
        <w:jc w:val="center"/>
        <w:outlineLvl w:val="0"/>
        <w:rPr>
          <w:rFonts w:ascii="宋体" w:hAnsi="宋体"/>
          <w:b/>
          <w:bCs/>
          <w:color w:val="000000"/>
          <w:sz w:val="36"/>
          <w:szCs w:val="36"/>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4.6“节能产品政府采购品目清单”强制节能产品情况</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18A5" w:rsidRDefault="00A218A5">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18A5">
        <w:trPr>
          <w:trHeight w:val="225"/>
          <w:tblHeader/>
        </w:trPr>
        <w:tc>
          <w:tcPr>
            <w:tcW w:w="526"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snapToGrid w:val="0"/>
        <w:spacing w:line="500" w:lineRule="exact"/>
        <w:rPr>
          <w:rFonts w:asciiTheme="minorEastAsia" w:hAnsiTheme="minorEastAsia" w:cs="宋体"/>
          <w:szCs w:val="21"/>
          <w:lang w:val="zh-CN"/>
        </w:rPr>
      </w:pPr>
    </w:p>
    <w:p w:rsidR="00A218A5" w:rsidRDefault="00DB048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4.7“节能产品政府采购品目清单”优先采购节能产品情况</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18A5" w:rsidRDefault="00A218A5">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18A5">
        <w:trPr>
          <w:trHeight w:val="225"/>
          <w:tblHeader/>
        </w:trPr>
        <w:tc>
          <w:tcPr>
            <w:tcW w:w="526"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snapToGrid w:val="0"/>
        <w:spacing w:line="500" w:lineRule="exact"/>
        <w:rPr>
          <w:rFonts w:asciiTheme="minorEastAsia" w:hAnsiTheme="minorEastAsia" w:cs="宋体"/>
          <w:szCs w:val="21"/>
          <w:lang w:val="zh-CN"/>
        </w:rPr>
      </w:pPr>
    </w:p>
    <w:p w:rsidR="00A218A5" w:rsidRDefault="00DB0488">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4.8 “环境标志产品政府采购品目清单”优先采购产品情况</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rsidP="00B04F6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A218A5" w:rsidRDefault="00DB0488">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A218A5" w:rsidRDefault="00A218A5">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A218A5">
        <w:trPr>
          <w:trHeight w:val="225"/>
          <w:tblHeader/>
        </w:trPr>
        <w:tc>
          <w:tcPr>
            <w:tcW w:w="526"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A218A5" w:rsidRDefault="00DB0488">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r w:rsidR="00A218A5">
        <w:trPr>
          <w:trHeight w:val="851"/>
        </w:trPr>
        <w:tc>
          <w:tcPr>
            <w:tcW w:w="526" w:type="dxa"/>
            <w:vAlign w:val="center"/>
          </w:tcPr>
          <w:p w:rsidR="00A218A5" w:rsidRDefault="00DB0488">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A218A5" w:rsidRDefault="00A218A5">
            <w:pPr>
              <w:pStyle w:val="a4"/>
              <w:spacing w:line="360" w:lineRule="auto"/>
              <w:rPr>
                <w:rFonts w:ascii="宋体" w:eastAsia="宋体" w:hAnsi="宋体" w:cs="Times New Roman"/>
                <w:sz w:val="21"/>
                <w:szCs w:val="21"/>
              </w:rPr>
            </w:pPr>
          </w:p>
        </w:tc>
        <w:tc>
          <w:tcPr>
            <w:tcW w:w="1518" w:type="dxa"/>
            <w:vAlign w:val="center"/>
          </w:tcPr>
          <w:p w:rsidR="00A218A5" w:rsidRDefault="00A218A5">
            <w:pPr>
              <w:pStyle w:val="a4"/>
              <w:spacing w:line="360" w:lineRule="auto"/>
              <w:rPr>
                <w:rFonts w:ascii="宋体" w:eastAsia="宋体" w:hAnsi="宋体" w:cs="Times New Roman"/>
                <w:sz w:val="21"/>
                <w:szCs w:val="21"/>
              </w:rPr>
            </w:pPr>
          </w:p>
        </w:tc>
        <w:tc>
          <w:tcPr>
            <w:tcW w:w="1240" w:type="dxa"/>
          </w:tcPr>
          <w:p w:rsidR="00A218A5" w:rsidRDefault="00A218A5">
            <w:pPr>
              <w:pStyle w:val="a4"/>
              <w:spacing w:line="360" w:lineRule="auto"/>
              <w:rPr>
                <w:rFonts w:ascii="宋体" w:eastAsia="宋体" w:hAnsi="宋体" w:cs="Times New Roman"/>
                <w:sz w:val="21"/>
                <w:szCs w:val="21"/>
              </w:rPr>
            </w:pPr>
          </w:p>
        </w:tc>
        <w:tc>
          <w:tcPr>
            <w:tcW w:w="1648" w:type="dxa"/>
          </w:tcPr>
          <w:p w:rsidR="00A218A5" w:rsidRDefault="00A218A5">
            <w:pPr>
              <w:pStyle w:val="a4"/>
              <w:spacing w:line="360" w:lineRule="auto"/>
              <w:rPr>
                <w:rFonts w:ascii="宋体" w:eastAsia="宋体" w:hAnsi="宋体" w:cs="Times New Roman"/>
                <w:sz w:val="21"/>
                <w:szCs w:val="21"/>
              </w:rPr>
            </w:pPr>
          </w:p>
        </w:tc>
        <w:tc>
          <w:tcPr>
            <w:tcW w:w="1600" w:type="dxa"/>
          </w:tcPr>
          <w:p w:rsidR="00A218A5" w:rsidRDefault="00A218A5">
            <w:pPr>
              <w:pStyle w:val="a4"/>
              <w:spacing w:line="360" w:lineRule="auto"/>
              <w:rPr>
                <w:rFonts w:ascii="宋体" w:eastAsia="宋体" w:hAnsi="宋体" w:cs="Times New Roman"/>
                <w:sz w:val="21"/>
                <w:szCs w:val="21"/>
              </w:rPr>
            </w:pPr>
          </w:p>
        </w:tc>
        <w:tc>
          <w:tcPr>
            <w:tcW w:w="1417" w:type="dxa"/>
          </w:tcPr>
          <w:p w:rsidR="00A218A5" w:rsidRDefault="00A218A5">
            <w:pPr>
              <w:pStyle w:val="a4"/>
              <w:spacing w:line="360" w:lineRule="auto"/>
              <w:rPr>
                <w:rFonts w:ascii="宋体" w:eastAsia="宋体" w:hAnsi="宋体" w:cs="Times New Roman"/>
                <w:sz w:val="21"/>
                <w:szCs w:val="21"/>
              </w:rPr>
            </w:pPr>
          </w:p>
        </w:tc>
      </w:tr>
    </w:tbl>
    <w:p w:rsidR="00A218A5" w:rsidRDefault="00DB048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A218A5" w:rsidRDefault="00A218A5">
      <w:pPr>
        <w:snapToGrid w:val="0"/>
        <w:spacing w:line="500" w:lineRule="exact"/>
        <w:rPr>
          <w:rFonts w:asciiTheme="minorEastAsia" w:hAnsiTheme="minorEastAsia" w:cs="宋体"/>
          <w:szCs w:val="21"/>
          <w:lang w:val="zh-CN"/>
        </w:rPr>
      </w:pPr>
    </w:p>
    <w:p w:rsidR="00A218A5" w:rsidRDefault="00DB0488">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说明：所投产品环境标志产品认证证书须附后。</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4.9 中小企业声明函</w:t>
      </w:r>
    </w:p>
    <w:p w:rsidR="00A218A5" w:rsidRDefault="00A218A5">
      <w:pPr>
        <w:spacing w:line="360" w:lineRule="auto"/>
        <w:jc w:val="center"/>
        <w:rPr>
          <w:rFonts w:ascii="宋体" w:hAnsi="宋体"/>
          <w:b/>
          <w:bCs/>
          <w:color w:val="000000"/>
          <w:szCs w:val="21"/>
        </w:rPr>
      </w:pPr>
    </w:p>
    <w:p w:rsidR="00A218A5" w:rsidRDefault="00DB048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A218A5" w:rsidRDefault="00DB048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A218A5" w:rsidRDefault="00A218A5">
      <w:pPr>
        <w:widowControl/>
        <w:spacing w:before="100" w:beforeAutospacing="1" w:after="100" w:afterAutospacing="1" w:line="360" w:lineRule="auto"/>
        <w:ind w:leftChars="1850" w:left="3885"/>
        <w:jc w:val="left"/>
        <w:rPr>
          <w:rFonts w:ascii="宋体" w:hAnsi="宋体" w:cs="Arial"/>
          <w:color w:val="000000"/>
          <w:kern w:val="0"/>
          <w:szCs w:val="21"/>
        </w:rPr>
      </w:pPr>
    </w:p>
    <w:p w:rsidR="00A218A5" w:rsidRDefault="00A218A5">
      <w:pPr>
        <w:widowControl/>
        <w:spacing w:before="100" w:beforeAutospacing="1" w:after="100" w:afterAutospacing="1" w:line="360" w:lineRule="auto"/>
        <w:ind w:leftChars="1850" w:left="3885"/>
        <w:jc w:val="left"/>
        <w:rPr>
          <w:rFonts w:ascii="宋体" w:hAnsi="宋体" w:cs="Arial"/>
          <w:color w:val="000000"/>
          <w:kern w:val="0"/>
          <w:szCs w:val="21"/>
        </w:rPr>
      </w:pPr>
    </w:p>
    <w:p w:rsidR="00A218A5" w:rsidRDefault="00DB0488">
      <w:pPr>
        <w:widowControl/>
        <w:spacing w:before="100" w:beforeAutospacing="1" w:after="100" w:afterAutospacing="1" w:line="360" w:lineRule="auto"/>
        <w:ind w:leftChars="1850" w:left="3885"/>
        <w:contextualSpacing/>
        <w:jc w:val="left"/>
        <w:rPr>
          <w:rFonts w:asciiTheme="minorEastAsia" w:hAnsiTheme="minorEastAsia" w:cs="宋体"/>
          <w:szCs w:val="21"/>
        </w:rPr>
      </w:pPr>
      <w:r>
        <w:rPr>
          <w:rFonts w:ascii="宋体" w:hAnsi="宋体" w:cs="Arial" w:hint="eastAsia"/>
          <w:color w:val="000000"/>
          <w:kern w:val="0"/>
          <w:szCs w:val="21"/>
        </w:rPr>
        <w:t xml:space="preserve">企业名称：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A218A5" w:rsidRDefault="00A218A5">
      <w:pPr>
        <w:widowControl/>
        <w:spacing w:before="100" w:beforeAutospacing="1" w:after="100" w:afterAutospacing="1" w:line="360" w:lineRule="auto"/>
        <w:ind w:leftChars="1850" w:left="3885"/>
        <w:jc w:val="left"/>
        <w:rPr>
          <w:rFonts w:asciiTheme="minorEastAsia" w:hAnsiTheme="minorEastAsia" w:cs="宋体"/>
          <w:szCs w:val="21"/>
        </w:rPr>
      </w:pPr>
    </w:p>
    <w:p w:rsidR="00A218A5" w:rsidRDefault="00A218A5">
      <w:pPr>
        <w:widowControl/>
        <w:spacing w:before="100" w:beforeAutospacing="1" w:after="100" w:afterAutospacing="1" w:line="360" w:lineRule="auto"/>
        <w:ind w:leftChars="1850" w:left="3885"/>
        <w:jc w:val="left"/>
        <w:rPr>
          <w:rFonts w:asciiTheme="minorEastAsia" w:hAnsiTheme="minorEastAsia" w:cs="宋体"/>
          <w:szCs w:val="21"/>
        </w:rPr>
      </w:pPr>
    </w:p>
    <w:p w:rsidR="00A218A5" w:rsidRDefault="00A218A5">
      <w:pPr>
        <w:widowControl/>
        <w:spacing w:before="100" w:beforeAutospacing="1" w:after="100" w:afterAutospacing="1" w:line="360" w:lineRule="auto"/>
        <w:ind w:leftChars="1850" w:left="3885"/>
        <w:jc w:val="left"/>
        <w:rPr>
          <w:rFonts w:ascii="宋体" w:hAnsi="宋体" w:cs="Arial"/>
          <w:color w:val="000000"/>
          <w:kern w:val="0"/>
          <w:szCs w:val="21"/>
        </w:rPr>
      </w:pPr>
    </w:p>
    <w:p w:rsidR="00A218A5" w:rsidRDefault="00DB048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A218A5" w:rsidRDefault="00DB048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A218A5" w:rsidRDefault="00DB048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A218A5" w:rsidRDefault="00DB048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A218A5">
      <w:pPr>
        <w:autoSpaceDE w:val="0"/>
        <w:autoSpaceDN w:val="0"/>
        <w:adjustRightInd w:val="0"/>
        <w:spacing w:line="360" w:lineRule="auto"/>
        <w:jc w:val="center"/>
        <w:outlineLvl w:val="0"/>
        <w:rPr>
          <w:rFonts w:ascii="宋体" w:hAnsi="宋体"/>
          <w:b/>
          <w:bCs/>
          <w:color w:val="000000"/>
          <w:sz w:val="24"/>
          <w:szCs w:val="24"/>
        </w:rPr>
      </w:pPr>
    </w:p>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4.10 残疾人福利性单位声明函</w:t>
      </w:r>
    </w:p>
    <w:p w:rsidR="00A218A5" w:rsidRDefault="00A218A5">
      <w:pPr>
        <w:spacing w:line="360" w:lineRule="auto"/>
        <w:rPr>
          <w:rFonts w:ascii="宋体" w:hAnsi="宋体"/>
          <w:szCs w:val="21"/>
        </w:rPr>
      </w:pPr>
    </w:p>
    <w:p w:rsidR="00A218A5" w:rsidRDefault="00DB048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18A5" w:rsidRDefault="00DB048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A218A5" w:rsidRDefault="00A218A5">
      <w:pPr>
        <w:spacing w:line="360" w:lineRule="auto"/>
        <w:rPr>
          <w:rFonts w:ascii="宋体" w:hAnsi="宋体"/>
          <w:szCs w:val="21"/>
        </w:rPr>
      </w:pPr>
    </w:p>
    <w:p w:rsidR="00A218A5" w:rsidRDefault="00A218A5">
      <w:pPr>
        <w:spacing w:line="360" w:lineRule="auto"/>
        <w:rPr>
          <w:rFonts w:ascii="宋体" w:hAnsi="宋体"/>
          <w:szCs w:val="21"/>
        </w:rPr>
      </w:pPr>
    </w:p>
    <w:p w:rsidR="00A218A5" w:rsidRDefault="00A218A5">
      <w:pPr>
        <w:spacing w:line="360" w:lineRule="auto"/>
        <w:rPr>
          <w:rFonts w:ascii="宋体" w:hAnsi="宋体"/>
          <w:szCs w:val="21"/>
        </w:rPr>
      </w:pPr>
    </w:p>
    <w:p w:rsidR="00A218A5" w:rsidRDefault="00A218A5">
      <w:pPr>
        <w:spacing w:line="360" w:lineRule="auto"/>
        <w:rPr>
          <w:rFonts w:ascii="宋体" w:hAnsi="宋体"/>
          <w:szCs w:val="21"/>
        </w:rPr>
      </w:pPr>
    </w:p>
    <w:p w:rsidR="00A218A5" w:rsidRDefault="00DB0488">
      <w:pPr>
        <w:spacing w:line="360" w:lineRule="auto"/>
        <w:contextualSpacing/>
        <w:rPr>
          <w:rFonts w:ascii="宋体" w:hAnsi="宋体"/>
          <w:szCs w:val="21"/>
        </w:rPr>
      </w:pPr>
      <w:r>
        <w:rPr>
          <w:rFonts w:asciiTheme="minorEastAsia" w:hAnsiTheme="minorEastAsia" w:cs="宋体" w:hint="eastAsia"/>
          <w:szCs w:val="21"/>
          <w:lang w:val="zh-CN"/>
        </w:rPr>
        <w:t>单位名称（盖章）：：</w:t>
      </w:r>
    </w:p>
    <w:p w:rsidR="00A218A5" w:rsidRDefault="00DB0488">
      <w:pPr>
        <w:spacing w:line="360" w:lineRule="auto"/>
        <w:contextualSpacing/>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DB048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4.11 所投产品符合国家强制性要求承诺函 </w:t>
      </w:r>
    </w:p>
    <w:p w:rsidR="00A218A5" w:rsidRDefault="00A218A5">
      <w:pPr>
        <w:autoSpaceDE w:val="0"/>
        <w:autoSpaceDN w:val="0"/>
        <w:adjustRightInd w:val="0"/>
        <w:spacing w:line="360" w:lineRule="auto"/>
        <w:jc w:val="center"/>
        <w:outlineLvl w:val="0"/>
        <w:rPr>
          <w:rFonts w:ascii="宋体" w:hAnsi="宋体"/>
          <w:b/>
          <w:bCs/>
          <w:color w:val="000000"/>
          <w:sz w:val="28"/>
          <w:szCs w:val="28"/>
        </w:rPr>
      </w:pPr>
    </w:p>
    <w:p w:rsidR="00A218A5" w:rsidRDefault="00DB048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A218A5" w:rsidRDefault="00A218A5">
      <w:pPr>
        <w:widowControl/>
        <w:spacing w:before="100" w:beforeAutospacing="1" w:after="100" w:afterAutospacing="1" w:line="360" w:lineRule="auto"/>
        <w:jc w:val="center"/>
        <w:rPr>
          <w:rFonts w:ascii="宋体" w:hAnsi="宋体"/>
          <w:b/>
          <w:bCs/>
          <w:color w:val="000000"/>
          <w:sz w:val="36"/>
          <w:szCs w:val="36"/>
        </w:rPr>
      </w:pPr>
    </w:p>
    <w:p w:rsidR="00A218A5" w:rsidRDefault="00A218A5">
      <w:pPr>
        <w:widowControl/>
        <w:spacing w:before="100" w:beforeAutospacing="1" w:after="100" w:afterAutospacing="1" w:line="360" w:lineRule="auto"/>
        <w:jc w:val="center"/>
        <w:rPr>
          <w:rFonts w:ascii="宋体" w:hAnsi="宋体"/>
          <w:b/>
          <w:bCs/>
          <w:color w:val="000000"/>
          <w:sz w:val="36"/>
          <w:szCs w:val="36"/>
        </w:rPr>
      </w:pPr>
    </w:p>
    <w:p w:rsidR="00A218A5" w:rsidRDefault="00A218A5"/>
    <w:p w:rsidR="00A218A5" w:rsidRDefault="00A218A5"/>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A218A5">
      <w:pPr>
        <w:autoSpaceDE w:val="0"/>
        <w:autoSpaceDN w:val="0"/>
        <w:adjustRightInd w:val="0"/>
        <w:spacing w:line="360" w:lineRule="auto"/>
        <w:jc w:val="center"/>
        <w:rPr>
          <w:rFonts w:asciiTheme="minorEastAsia" w:hAnsiTheme="minorEastAsia" w:cs="黑体"/>
          <w:b/>
          <w:bCs/>
          <w:sz w:val="44"/>
          <w:szCs w:val="44"/>
          <w:lang w:val="zh-CN"/>
        </w:rPr>
      </w:pPr>
    </w:p>
    <w:p w:rsidR="00A218A5" w:rsidRDefault="00DB048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A218A5" w:rsidRDefault="00A218A5"/>
    <w:p w:rsidR="00A218A5" w:rsidRDefault="00A218A5"/>
    <w:p w:rsidR="00A218A5" w:rsidRDefault="00A218A5"/>
    <w:p w:rsidR="00A218A5" w:rsidRDefault="00DB0488">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A218A5" w:rsidRDefault="00DB0488">
      <w:pPr>
        <w:spacing w:line="360" w:lineRule="auto"/>
        <w:jc w:val="center"/>
        <w:rPr>
          <w:rFonts w:ascii="宋体" w:hAnsi="宋体"/>
          <w:b/>
          <w:bCs/>
          <w:color w:val="000000"/>
          <w:sz w:val="28"/>
          <w:szCs w:val="28"/>
        </w:rPr>
      </w:pPr>
      <w:r>
        <w:rPr>
          <w:rFonts w:ascii="宋体" w:hAnsi="宋体"/>
          <w:b/>
          <w:bCs/>
          <w:color w:val="000000"/>
          <w:sz w:val="28"/>
          <w:szCs w:val="28"/>
        </w:rPr>
        <w:t> </w:t>
      </w:r>
    </w:p>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p w:rsidR="00A218A5" w:rsidRDefault="00A218A5"/>
    <w:sectPr w:rsidR="00A218A5" w:rsidSect="00A218A5">
      <w:footerReference w:type="default" r:id="rId2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42" w:rsidRDefault="00FE6C42" w:rsidP="00A218A5">
      <w:r>
        <w:separator/>
      </w:r>
    </w:p>
  </w:endnote>
  <w:endnote w:type="continuationSeparator" w:id="1">
    <w:p w:rsidR="00FE6C42" w:rsidRDefault="00FE6C42" w:rsidP="00A21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隶书">
    <w:altName w:val="微软雅黑"/>
    <w:panose1 w:val="02010800040101010101"/>
    <w:charset w:val="86"/>
    <w:family w:val="auto"/>
    <w:pitch w:val="variable"/>
    <w:sig w:usb0="00000001" w:usb1="080F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8A5" w:rsidRDefault="00DB0450">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218A5" w:rsidRDefault="00DB0450">
                <w:pPr>
                  <w:pStyle w:val="aa"/>
                </w:pPr>
                <w:r>
                  <w:fldChar w:fldCharType="begin"/>
                </w:r>
                <w:r w:rsidR="00DB0488">
                  <w:instrText xml:space="preserve"> PAGE  \* MERGEFORMAT </w:instrText>
                </w:r>
                <w:r>
                  <w:fldChar w:fldCharType="separate"/>
                </w:r>
                <w:r w:rsidR="00B2632B">
                  <w:rPr>
                    <w:noProof/>
                  </w:rPr>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42" w:rsidRDefault="00FE6C42" w:rsidP="00A218A5">
      <w:r>
        <w:separator/>
      </w:r>
    </w:p>
  </w:footnote>
  <w:footnote w:type="continuationSeparator" w:id="1">
    <w:p w:rsidR="00FE6C42" w:rsidRDefault="00FE6C42" w:rsidP="00A21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1">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3">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4">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6">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8">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9">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1">
    <w:nsid w:val="2C7A7622"/>
    <w:multiLevelType w:val="singleLevel"/>
    <w:tmpl w:val="2C7A7622"/>
    <w:lvl w:ilvl="0">
      <w:start w:val="1"/>
      <w:numFmt w:val="chineseCounting"/>
      <w:suff w:val="space"/>
      <w:lvlText w:val="第%1章"/>
      <w:lvlJc w:val="left"/>
      <w:rPr>
        <w:rFonts w:hint="eastAsia"/>
      </w:rPr>
    </w:lvl>
  </w:abstractNum>
  <w:abstractNum w:abstractNumId="22">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3">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5">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28">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9">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0">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32">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35">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6">
    <w:nsid w:val="59F817E8"/>
    <w:multiLevelType w:val="singleLevel"/>
    <w:tmpl w:val="59F817E8"/>
    <w:lvl w:ilvl="0">
      <w:start w:val="1"/>
      <w:numFmt w:val="chineseCounting"/>
      <w:pStyle w:val="260"/>
      <w:suff w:val="nothing"/>
      <w:lvlText w:val="%1、"/>
      <w:lvlJc w:val="left"/>
    </w:lvl>
  </w:abstractNum>
  <w:abstractNum w:abstractNumId="3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0">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5">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6">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7">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48">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0">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1">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2">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 w:numId="3">
    <w:abstractNumId w:val="36"/>
  </w:num>
  <w:num w:numId="4">
    <w:abstractNumId w:val="21"/>
  </w:num>
  <w:num w:numId="5">
    <w:abstractNumId w:val="14"/>
  </w:num>
  <w:num w:numId="6">
    <w:abstractNumId w:val="15"/>
  </w:num>
  <w:num w:numId="7">
    <w:abstractNumId w:val="41"/>
  </w:num>
  <w:num w:numId="8">
    <w:abstractNumId w:val="50"/>
  </w:num>
  <w:num w:numId="9">
    <w:abstractNumId w:val="49"/>
  </w:num>
  <w:num w:numId="10">
    <w:abstractNumId w:val="40"/>
  </w:num>
  <w:num w:numId="11">
    <w:abstractNumId w:val="20"/>
  </w:num>
  <w:num w:numId="12">
    <w:abstractNumId w:val="16"/>
  </w:num>
  <w:num w:numId="13">
    <w:abstractNumId w:val="43"/>
  </w:num>
  <w:num w:numId="14">
    <w:abstractNumId w:val="38"/>
  </w:num>
  <w:num w:numId="15">
    <w:abstractNumId w:val="48"/>
  </w:num>
  <w:num w:numId="16">
    <w:abstractNumId w:val="32"/>
  </w:num>
  <w:num w:numId="17">
    <w:abstractNumId w:val="11"/>
  </w:num>
  <w:num w:numId="18">
    <w:abstractNumId w:val="35"/>
  </w:num>
  <w:num w:numId="19">
    <w:abstractNumId w:val="4"/>
  </w:num>
  <w:num w:numId="20">
    <w:abstractNumId w:val="19"/>
  </w:num>
  <w:num w:numId="21">
    <w:abstractNumId w:val="33"/>
  </w:num>
  <w:num w:numId="22">
    <w:abstractNumId w:val="3"/>
  </w:num>
  <w:num w:numId="23">
    <w:abstractNumId w:val="45"/>
  </w:num>
  <w:num w:numId="24">
    <w:abstractNumId w:val="10"/>
  </w:num>
  <w:num w:numId="25">
    <w:abstractNumId w:val="24"/>
  </w:num>
  <w:num w:numId="26">
    <w:abstractNumId w:val="28"/>
  </w:num>
  <w:num w:numId="27">
    <w:abstractNumId w:val="17"/>
  </w:num>
  <w:num w:numId="28">
    <w:abstractNumId w:val="37"/>
  </w:num>
  <w:num w:numId="29">
    <w:abstractNumId w:val="22"/>
  </w:num>
  <w:num w:numId="30">
    <w:abstractNumId w:val="44"/>
  </w:num>
  <w:num w:numId="31">
    <w:abstractNumId w:val="29"/>
  </w:num>
  <w:num w:numId="32">
    <w:abstractNumId w:val="47"/>
  </w:num>
  <w:num w:numId="33">
    <w:abstractNumId w:val="12"/>
  </w:num>
  <w:num w:numId="34">
    <w:abstractNumId w:val="2"/>
  </w:num>
  <w:num w:numId="35">
    <w:abstractNumId w:val="8"/>
  </w:num>
  <w:num w:numId="36">
    <w:abstractNumId w:val="5"/>
  </w:num>
  <w:num w:numId="37">
    <w:abstractNumId w:val="26"/>
  </w:num>
  <w:num w:numId="38">
    <w:abstractNumId w:val="13"/>
  </w:num>
  <w:num w:numId="39">
    <w:abstractNumId w:val="42"/>
  </w:num>
  <w:num w:numId="40">
    <w:abstractNumId w:val="27"/>
  </w:num>
  <w:num w:numId="41">
    <w:abstractNumId w:val="51"/>
  </w:num>
  <w:num w:numId="42">
    <w:abstractNumId w:val="25"/>
  </w:num>
  <w:num w:numId="43">
    <w:abstractNumId w:val="46"/>
  </w:num>
  <w:num w:numId="44">
    <w:abstractNumId w:val="34"/>
  </w:num>
  <w:num w:numId="45">
    <w:abstractNumId w:val="18"/>
  </w:num>
  <w:num w:numId="46">
    <w:abstractNumId w:val="23"/>
  </w:num>
  <w:num w:numId="47">
    <w:abstractNumId w:val="30"/>
  </w:num>
  <w:num w:numId="48">
    <w:abstractNumId w:val="39"/>
  </w:num>
  <w:num w:numId="49">
    <w:abstractNumId w:val="52"/>
  </w:num>
  <w:num w:numId="50">
    <w:abstractNumId w:val="9"/>
  </w:num>
  <w:num w:numId="51">
    <w:abstractNumId w:val="31"/>
  </w:num>
  <w:num w:numId="52">
    <w:abstractNumId w:val="6"/>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41A"/>
    <w:rsid w:val="000069EC"/>
    <w:rsid w:val="00007470"/>
    <w:rsid w:val="000112AC"/>
    <w:rsid w:val="0001195E"/>
    <w:rsid w:val="0001598A"/>
    <w:rsid w:val="000173D4"/>
    <w:rsid w:val="000227BF"/>
    <w:rsid w:val="00030B34"/>
    <w:rsid w:val="00031CF4"/>
    <w:rsid w:val="000418F9"/>
    <w:rsid w:val="00046E42"/>
    <w:rsid w:val="0007027E"/>
    <w:rsid w:val="00072339"/>
    <w:rsid w:val="0007761C"/>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A7B"/>
    <w:rsid w:val="000D1CF1"/>
    <w:rsid w:val="000D30B8"/>
    <w:rsid w:val="000D6633"/>
    <w:rsid w:val="000D798A"/>
    <w:rsid w:val="000E2FFC"/>
    <w:rsid w:val="000E57E7"/>
    <w:rsid w:val="000F1E89"/>
    <w:rsid w:val="0010014D"/>
    <w:rsid w:val="001145D4"/>
    <w:rsid w:val="001223EF"/>
    <w:rsid w:val="001236A3"/>
    <w:rsid w:val="00141337"/>
    <w:rsid w:val="001415B4"/>
    <w:rsid w:val="00143497"/>
    <w:rsid w:val="00143FF6"/>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B7D"/>
    <w:rsid w:val="00191A00"/>
    <w:rsid w:val="00193679"/>
    <w:rsid w:val="001957E3"/>
    <w:rsid w:val="0019757C"/>
    <w:rsid w:val="001A2E65"/>
    <w:rsid w:val="001B0DF5"/>
    <w:rsid w:val="001C0A13"/>
    <w:rsid w:val="001C1598"/>
    <w:rsid w:val="001C26CD"/>
    <w:rsid w:val="001C2B6A"/>
    <w:rsid w:val="001C761E"/>
    <w:rsid w:val="001D06FF"/>
    <w:rsid w:val="001D1CBB"/>
    <w:rsid w:val="001D33AD"/>
    <w:rsid w:val="001D33DA"/>
    <w:rsid w:val="001D4C00"/>
    <w:rsid w:val="001E25D9"/>
    <w:rsid w:val="001E592F"/>
    <w:rsid w:val="001F7199"/>
    <w:rsid w:val="002078AE"/>
    <w:rsid w:val="00210B90"/>
    <w:rsid w:val="00213F11"/>
    <w:rsid w:val="00214892"/>
    <w:rsid w:val="00224D01"/>
    <w:rsid w:val="00231307"/>
    <w:rsid w:val="00234627"/>
    <w:rsid w:val="00235035"/>
    <w:rsid w:val="002426C4"/>
    <w:rsid w:val="002436B4"/>
    <w:rsid w:val="00246A17"/>
    <w:rsid w:val="00252623"/>
    <w:rsid w:val="00255732"/>
    <w:rsid w:val="002615C0"/>
    <w:rsid w:val="002659C7"/>
    <w:rsid w:val="00266F45"/>
    <w:rsid w:val="00267EE6"/>
    <w:rsid w:val="002709BD"/>
    <w:rsid w:val="00271F67"/>
    <w:rsid w:val="002732E0"/>
    <w:rsid w:val="00282974"/>
    <w:rsid w:val="002847E1"/>
    <w:rsid w:val="002871DE"/>
    <w:rsid w:val="002872FE"/>
    <w:rsid w:val="0029125D"/>
    <w:rsid w:val="00294BDD"/>
    <w:rsid w:val="0029513F"/>
    <w:rsid w:val="002A2748"/>
    <w:rsid w:val="002A625E"/>
    <w:rsid w:val="002A62EC"/>
    <w:rsid w:val="002A66C8"/>
    <w:rsid w:val="002B1CC1"/>
    <w:rsid w:val="002B47C2"/>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F10"/>
    <w:rsid w:val="0030443F"/>
    <w:rsid w:val="00307D84"/>
    <w:rsid w:val="0031002E"/>
    <w:rsid w:val="003158D3"/>
    <w:rsid w:val="003169BF"/>
    <w:rsid w:val="0032784A"/>
    <w:rsid w:val="00330D3D"/>
    <w:rsid w:val="0033421C"/>
    <w:rsid w:val="003347F9"/>
    <w:rsid w:val="00336F5A"/>
    <w:rsid w:val="003518EF"/>
    <w:rsid w:val="0037221E"/>
    <w:rsid w:val="003812AE"/>
    <w:rsid w:val="00382E5B"/>
    <w:rsid w:val="00386F17"/>
    <w:rsid w:val="003929E8"/>
    <w:rsid w:val="003A05BE"/>
    <w:rsid w:val="003A1280"/>
    <w:rsid w:val="003B103B"/>
    <w:rsid w:val="003B1D5B"/>
    <w:rsid w:val="003B34F7"/>
    <w:rsid w:val="003C0C24"/>
    <w:rsid w:val="003C481F"/>
    <w:rsid w:val="003C6D19"/>
    <w:rsid w:val="003D2645"/>
    <w:rsid w:val="003D2DF6"/>
    <w:rsid w:val="003D4E8A"/>
    <w:rsid w:val="003E5ADF"/>
    <w:rsid w:val="003E7C66"/>
    <w:rsid w:val="00410B19"/>
    <w:rsid w:val="00416591"/>
    <w:rsid w:val="00435E0B"/>
    <w:rsid w:val="00440D16"/>
    <w:rsid w:val="0044232F"/>
    <w:rsid w:val="00444482"/>
    <w:rsid w:val="004464C2"/>
    <w:rsid w:val="0044739E"/>
    <w:rsid w:val="00460A24"/>
    <w:rsid w:val="00463754"/>
    <w:rsid w:val="00464D64"/>
    <w:rsid w:val="0047231A"/>
    <w:rsid w:val="0047378F"/>
    <w:rsid w:val="00480C9E"/>
    <w:rsid w:val="00482B1A"/>
    <w:rsid w:val="00485967"/>
    <w:rsid w:val="004911AD"/>
    <w:rsid w:val="00496BD4"/>
    <w:rsid w:val="0049794D"/>
    <w:rsid w:val="004A2A67"/>
    <w:rsid w:val="004A698D"/>
    <w:rsid w:val="004A713D"/>
    <w:rsid w:val="004B620B"/>
    <w:rsid w:val="004B6F24"/>
    <w:rsid w:val="004C1117"/>
    <w:rsid w:val="004C2A4D"/>
    <w:rsid w:val="004D0712"/>
    <w:rsid w:val="004D3082"/>
    <w:rsid w:val="004D7BED"/>
    <w:rsid w:val="004E0DFB"/>
    <w:rsid w:val="004E450C"/>
    <w:rsid w:val="004E547A"/>
    <w:rsid w:val="004E5E79"/>
    <w:rsid w:val="004F1683"/>
    <w:rsid w:val="005017AF"/>
    <w:rsid w:val="00501F13"/>
    <w:rsid w:val="00506193"/>
    <w:rsid w:val="00520164"/>
    <w:rsid w:val="005222C3"/>
    <w:rsid w:val="005254AD"/>
    <w:rsid w:val="00527604"/>
    <w:rsid w:val="00532D1B"/>
    <w:rsid w:val="00535B8D"/>
    <w:rsid w:val="00536DD2"/>
    <w:rsid w:val="005411DE"/>
    <w:rsid w:val="00546251"/>
    <w:rsid w:val="0055332A"/>
    <w:rsid w:val="00555EDE"/>
    <w:rsid w:val="005711DE"/>
    <w:rsid w:val="00573241"/>
    <w:rsid w:val="00575C9D"/>
    <w:rsid w:val="005779B2"/>
    <w:rsid w:val="00581F58"/>
    <w:rsid w:val="00586CD2"/>
    <w:rsid w:val="005940FF"/>
    <w:rsid w:val="00596914"/>
    <w:rsid w:val="005A33DA"/>
    <w:rsid w:val="005A49BE"/>
    <w:rsid w:val="005A7E7E"/>
    <w:rsid w:val="005B1144"/>
    <w:rsid w:val="005B14F6"/>
    <w:rsid w:val="005B180E"/>
    <w:rsid w:val="005B4048"/>
    <w:rsid w:val="005C09F8"/>
    <w:rsid w:val="005D1597"/>
    <w:rsid w:val="005D4EBE"/>
    <w:rsid w:val="005D51C3"/>
    <w:rsid w:val="005D6674"/>
    <w:rsid w:val="00600324"/>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38F3"/>
    <w:rsid w:val="0066706E"/>
    <w:rsid w:val="00667D06"/>
    <w:rsid w:val="0067327E"/>
    <w:rsid w:val="00675A3C"/>
    <w:rsid w:val="00676FB0"/>
    <w:rsid w:val="006778F4"/>
    <w:rsid w:val="0069574E"/>
    <w:rsid w:val="00695B12"/>
    <w:rsid w:val="006A1483"/>
    <w:rsid w:val="006A4956"/>
    <w:rsid w:val="006A6187"/>
    <w:rsid w:val="006A6E3E"/>
    <w:rsid w:val="006B25F5"/>
    <w:rsid w:val="006B34C4"/>
    <w:rsid w:val="006D0369"/>
    <w:rsid w:val="006D2D95"/>
    <w:rsid w:val="006D71B0"/>
    <w:rsid w:val="006D71DF"/>
    <w:rsid w:val="006E21C6"/>
    <w:rsid w:val="006E324A"/>
    <w:rsid w:val="006F1019"/>
    <w:rsid w:val="006F15D2"/>
    <w:rsid w:val="006F7C4F"/>
    <w:rsid w:val="00714D78"/>
    <w:rsid w:val="00724498"/>
    <w:rsid w:val="007303E5"/>
    <w:rsid w:val="00752DA3"/>
    <w:rsid w:val="00763CD2"/>
    <w:rsid w:val="0076522A"/>
    <w:rsid w:val="007707E3"/>
    <w:rsid w:val="00772353"/>
    <w:rsid w:val="0077399E"/>
    <w:rsid w:val="0078097A"/>
    <w:rsid w:val="00783715"/>
    <w:rsid w:val="007873DE"/>
    <w:rsid w:val="0078798E"/>
    <w:rsid w:val="00791B7A"/>
    <w:rsid w:val="007951A7"/>
    <w:rsid w:val="007A1051"/>
    <w:rsid w:val="007C0625"/>
    <w:rsid w:val="007C74CE"/>
    <w:rsid w:val="007E5B97"/>
    <w:rsid w:val="007E6BFA"/>
    <w:rsid w:val="007E6FAA"/>
    <w:rsid w:val="007F042C"/>
    <w:rsid w:val="007F216A"/>
    <w:rsid w:val="007F4688"/>
    <w:rsid w:val="00813D6C"/>
    <w:rsid w:val="00814BC6"/>
    <w:rsid w:val="00815958"/>
    <w:rsid w:val="0081674C"/>
    <w:rsid w:val="008167A4"/>
    <w:rsid w:val="008169E7"/>
    <w:rsid w:val="0081722A"/>
    <w:rsid w:val="008235E7"/>
    <w:rsid w:val="00824331"/>
    <w:rsid w:val="008305FE"/>
    <w:rsid w:val="00833A9C"/>
    <w:rsid w:val="008358AC"/>
    <w:rsid w:val="008368DA"/>
    <w:rsid w:val="00841FEE"/>
    <w:rsid w:val="00845294"/>
    <w:rsid w:val="00845E76"/>
    <w:rsid w:val="00846366"/>
    <w:rsid w:val="00847AFA"/>
    <w:rsid w:val="00847EB4"/>
    <w:rsid w:val="0085561E"/>
    <w:rsid w:val="0085589E"/>
    <w:rsid w:val="00867743"/>
    <w:rsid w:val="0087084F"/>
    <w:rsid w:val="0087132C"/>
    <w:rsid w:val="008814AB"/>
    <w:rsid w:val="00883016"/>
    <w:rsid w:val="00887377"/>
    <w:rsid w:val="00890942"/>
    <w:rsid w:val="008953C5"/>
    <w:rsid w:val="008A6416"/>
    <w:rsid w:val="008B110D"/>
    <w:rsid w:val="008B618F"/>
    <w:rsid w:val="008C64CC"/>
    <w:rsid w:val="008D05C1"/>
    <w:rsid w:val="008D2E1A"/>
    <w:rsid w:val="008E16F1"/>
    <w:rsid w:val="008E79A9"/>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581"/>
    <w:rsid w:val="00951D5E"/>
    <w:rsid w:val="009564F5"/>
    <w:rsid w:val="0096341B"/>
    <w:rsid w:val="00965EE4"/>
    <w:rsid w:val="009703B2"/>
    <w:rsid w:val="00971959"/>
    <w:rsid w:val="00971CF1"/>
    <w:rsid w:val="00971DF8"/>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77DF"/>
    <w:rsid w:val="009C12AB"/>
    <w:rsid w:val="009C20C0"/>
    <w:rsid w:val="009C29B9"/>
    <w:rsid w:val="009D0218"/>
    <w:rsid w:val="009D173B"/>
    <w:rsid w:val="009D63BC"/>
    <w:rsid w:val="009D76FB"/>
    <w:rsid w:val="009E2A41"/>
    <w:rsid w:val="009F3688"/>
    <w:rsid w:val="00A02881"/>
    <w:rsid w:val="00A04DD5"/>
    <w:rsid w:val="00A10F0B"/>
    <w:rsid w:val="00A1438F"/>
    <w:rsid w:val="00A153DA"/>
    <w:rsid w:val="00A218A5"/>
    <w:rsid w:val="00A2333F"/>
    <w:rsid w:val="00A256F1"/>
    <w:rsid w:val="00A306ED"/>
    <w:rsid w:val="00A31F71"/>
    <w:rsid w:val="00A37751"/>
    <w:rsid w:val="00A46EDA"/>
    <w:rsid w:val="00A52E66"/>
    <w:rsid w:val="00A541CC"/>
    <w:rsid w:val="00A54462"/>
    <w:rsid w:val="00A60670"/>
    <w:rsid w:val="00A62928"/>
    <w:rsid w:val="00A641CD"/>
    <w:rsid w:val="00A706A0"/>
    <w:rsid w:val="00A74B92"/>
    <w:rsid w:val="00A74F81"/>
    <w:rsid w:val="00A94D7E"/>
    <w:rsid w:val="00A95C8D"/>
    <w:rsid w:val="00A95EA0"/>
    <w:rsid w:val="00A96F5A"/>
    <w:rsid w:val="00AA0B3A"/>
    <w:rsid w:val="00AA23BA"/>
    <w:rsid w:val="00AA6F4A"/>
    <w:rsid w:val="00AB37ED"/>
    <w:rsid w:val="00AC081D"/>
    <w:rsid w:val="00AC5A33"/>
    <w:rsid w:val="00AC766D"/>
    <w:rsid w:val="00AC7F46"/>
    <w:rsid w:val="00AD442D"/>
    <w:rsid w:val="00AD77A9"/>
    <w:rsid w:val="00AE3026"/>
    <w:rsid w:val="00AE3F48"/>
    <w:rsid w:val="00AF6E1F"/>
    <w:rsid w:val="00B007A9"/>
    <w:rsid w:val="00B010D9"/>
    <w:rsid w:val="00B03A96"/>
    <w:rsid w:val="00B03AE3"/>
    <w:rsid w:val="00B04F62"/>
    <w:rsid w:val="00B05B6E"/>
    <w:rsid w:val="00B060ED"/>
    <w:rsid w:val="00B12972"/>
    <w:rsid w:val="00B17A0C"/>
    <w:rsid w:val="00B22360"/>
    <w:rsid w:val="00B22DAC"/>
    <w:rsid w:val="00B2632B"/>
    <w:rsid w:val="00B26927"/>
    <w:rsid w:val="00B31C44"/>
    <w:rsid w:val="00B3585D"/>
    <w:rsid w:val="00B35F15"/>
    <w:rsid w:val="00B3774D"/>
    <w:rsid w:val="00B37AD7"/>
    <w:rsid w:val="00B44C64"/>
    <w:rsid w:val="00B51CBD"/>
    <w:rsid w:val="00B52793"/>
    <w:rsid w:val="00B5412E"/>
    <w:rsid w:val="00B6230B"/>
    <w:rsid w:val="00B62649"/>
    <w:rsid w:val="00B62715"/>
    <w:rsid w:val="00B72ABF"/>
    <w:rsid w:val="00B7472A"/>
    <w:rsid w:val="00B80BDE"/>
    <w:rsid w:val="00B81DDB"/>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023EA"/>
    <w:rsid w:val="00C13A29"/>
    <w:rsid w:val="00C14BFB"/>
    <w:rsid w:val="00C21F92"/>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5B4B"/>
    <w:rsid w:val="00C968BF"/>
    <w:rsid w:val="00CA3DC9"/>
    <w:rsid w:val="00CC1F2F"/>
    <w:rsid w:val="00CD4B44"/>
    <w:rsid w:val="00CE67CF"/>
    <w:rsid w:val="00CF1B6F"/>
    <w:rsid w:val="00CF35E8"/>
    <w:rsid w:val="00D02114"/>
    <w:rsid w:val="00D03A94"/>
    <w:rsid w:val="00D13263"/>
    <w:rsid w:val="00D16DEC"/>
    <w:rsid w:val="00D17F85"/>
    <w:rsid w:val="00D23C5E"/>
    <w:rsid w:val="00D26DE5"/>
    <w:rsid w:val="00D30AC2"/>
    <w:rsid w:val="00D30CA6"/>
    <w:rsid w:val="00D31AF4"/>
    <w:rsid w:val="00D47B48"/>
    <w:rsid w:val="00D51569"/>
    <w:rsid w:val="00D51C46"/>
    <w:rsid w:val="00D62770"/>
    <w:rsid w:val="00D70A72"/>
    <w:rsid w:val="00D75B1F"/>
    <w:rsid w:val="00D75FD1"/>
    <w:rsid w:val="00D82300"/>
    <w:rsid w:val="00D82E65"/>
    <w:rsid w:val="00D955CB"/>
    <w:rsid w:val="00DA27E5"/>
    <w:rsid w:val="00DA2DBB"/>
    <w:rsid w:val="00DB0450"/>
    <w:rsid w:val="00DB0488"/>
    <w:rsid w:val="00DB0E94"/>
    <w:rsid w:val="00DB3D3C"/>
    <w:rsid w:val="00DB6873"/>
    <w:rsid w:val="00DC1A17"/>
    <w:rsid w:val="00DC2D6F"/>
    <w:rsid w:val="00DD3761"/>
    <w:rsid w:val="00DD3EB1"/>
    <w:rsid w:val="00DD5E68"/>
    <w:rsid w:val="00DE518C"/>
    <w:rsid w:val="00DE5717"/>
    <w:rsid w:val="00DE7EB2"/>
    <w:rsid w:val="00E07755"/>
    <w:rsid w:val="00E13097"/>
    <w:rsid w:val="00E218F5"/>
    <w:rsid w:val="00E225D8"/>
    <w:rsid w:val="00E33652"/>
    <w:rsid w:val="00E410FF"/>
    <w:rsid w:val="00E52555"/>
    <w:rsid w:val="00E52CC2"/>
    <w:rsid w:val="00E5529D"/>
    <w:rsid w:val="00E635CF"/>
    <w:rsid w:val="00E7064E"/>
    <w:rsid w:val="00E73C1D"/>
    <w:rsid w:val="00E77ABE"/>
    <w:rsid w:val="00E909DB"/>
    <w:rsid w:val="00E923D8"/>
    <w:rsid w:val="00E971A0"/>
    <w:rsid w:val="00EA0AC6"/>
    <w:rsid w:val="00EA2482"/>
    <w:rsid w:val="00EA2C50"/>
    <w:rsid w:val="00EB129D"/>
    <w:rsid w:val="00EB28B0"/>
    <w:rsid w:val="00EC484B"/>
    <w:rsid w:val="00EC4B87"/>
    <w:rsid w:val="00EC5194"/>
    <w:rsid w:val="00EC600B"/>
    <w:rsid w:val="00ED5C44"/>
    <w:rsid w:val="00ED72AF"/>
    <w:rsid w:val="00EE03C4"/>
    <w:rsid w:val="00EE07D8"/>
    <w:rsid w:val="00F02D15"/>
    <w:rsid w:val="00F03E1C"/>
    <w:rsid w:val="00F16292"/>
    <w:rsid w:val="00F246C7"/>
    <w:rsid w:val="00F25F89"/>
    <w:rsid w:val="00F2770F"/>
    <w:rsid w:val="00F363B0"/>
    <w:rsid w:val="00F37ED1"/>
    <w:rsid w:val="00F42763"/>
    <w:rsid w:val="00F44C16"/>
    <w:rsid w:val="00F45E08"/>
    <w:rsid w:val="00F509A1"/>
    <w:rsid w:val="00F55770"/>
    <w:rsid w:val="00F64A3F"/>
    <w:rsid w:val="00F67C47"/>
    <w:rsid w:val="00F779C2"/>
    <w:rsid w:val="00F77BE2"/>
    <w:rsid w:val="00F80181"/>
    <w:rsid w:val="00F80C67"/>
    <w:rsid w:val="00F82BA2"/>
    <w:rsid w:val="00FA44E8"/>
    <w:rsid w:val="00FA6EDD"/>
    <w:rsid w:val="00FB2E22"/>
    <w:rsid w:val="00FB5348"/>
    <w:rsid w:val="00FB5796"/>
    <w:rsid w:val="00FB6F1A"/>
    <w:rsid w:val="00FC04EC"/>
    <w:rsid w:val="00FC302B"/>
    <w:rsid w:val="00FC5DCD"/>
    <w:rsid w:val="00FE5AD6"/>
    <w:rsid w:val="00FE6C42"/>
    <w:rsid w:val="00FF04A6"/>
    <w:rsid w:val="01CD2E9D"/>
    <w:rsid w:val="07733ED3"/>
    <w:rsid w:val="079A26F9"/>
    <w:rsid w:val="0EE97B8E"/>
    <w:rsid w:val="0F0F0F63"/>
    <w:rsid w:val="13706DBD"/>
    <w:rsid w:val="17B30CC5"/>
    <w:rsid w:val="1BFD3750"/>
    <w:rsid w:val="1D3D2567"/>
    <w:rsid w:val="1DE978C4"/>
    <w:rsid w:val="1ED878F4"/>
    <w:rsid w:val="24E915BF"/>
    <w:rsid w:val="27821D05"/>
    <w:rsid w:val="284941DC"/>
    <w:rsid w:val="2A9B65A1"/>
    <w:rsid w:val="2AA71F8F"/>
    <w:rsid w:val="301A7EDF"/>
    <w:rsid w:val="32493792"/>
    <w:rsid w:val="34AE374B"/>
    <w:rsid w:val="35AD3EF5"/>
    <w:rsid w:val="35B07A97"/>
    <w:rsid w:val="35B53B02"/>
    <w:rsid w:val="371619FA"/>
    <w:rsid w:val="3AB0548E"/>
    <w:rsid w:val="417325FA"/>
    <w:rsid w:val="41E424CB"/>
    <w:rsid w:val="42745016"/>
    <w:rsid w:val="454D157F"/>
    <w:rsid w:val="4D6F2CBC"/>
    <w:rsid w:val="4EC04089"/>
    <w:rsid w:val="55765394"/>
    <w:rsid w:val="559346D9"/>
    <w:rsid w:val="55CD5ACF"/>
    <w:rsid w:val="5927426C"/>
    <w:rsid w:val="5DB53F06"/>
    <w:rsid w:val="5DFB2CE6"/>
    <w:rsid w:val="5FCA2E7D"/>
    <w:rsid w:val="60755A9B"/>
    <w:rsid w:val="66A36C22"/>
    <w:rsid w:val="70A46938"/>
    <w:rsid w:val="725310CC"/>
    <w:rsid w:val="72827E86"/>
    <w:rsid w:val="7C433F8A"/>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A218A5"/>
    <w:pPr>
      <w:widowControl w:val="0"/>
      <w:jc w:val="both"/>
    </w:pPr>
    <w:rPr>
      <w:kern w:val="2"/>
      <w:sz w:val="21"/>
      <w:szCs w:val="22"/>
    </w:rPr>
  </w:style>
  <w:style w:type="paragraph" w:styleId="1">
    <w:name w:val="heading 1"/>
    <w:basedOn w:val="a"/>
    <w:next w:val="a"/>
    <w:link w:val="1Char"/>
    <w:qFormat/>
    <w:rsid w:val="00A218A5"/>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218A5"/>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218A5"/>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218A5"/>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A218A5"/>
    <w:pPr>
      <w:ind w:firstLineChars="200" w:firstLine="420"/>
    </w:pPr>
  </w:style>
  <w:style w:type="paragraph" w:styleId="a3">
    <w:name w:val="Normal Indent"/>
    <w:basedOn w:val="a"/>
    <w:qFormat/>
    <w:rsid w:val="00A218A5"/>
    <w:pPr>
      <w:ind w:firstLine="425"/>
    </w:pPr>
    <w:rPr>
      <w:rFonts w:ascii="Times New Roman" w:eastAsia="宋体" w:hAnsi="Times New Roman" w:cs="Times New Roman"/>
      <w:szCs w:val="20"/>
    </w:rPr>
  </w:style>
  <w:style w:type="paragraph" w:styleId="a4">
    <w:name w:val="caption"/>
    <w:basedOn w:val="a"/>
    <w:next w:val="a"/>
    <w:qFormat/>
    <w:rsid w:val="00A218A5"/>
    <w:rPr>
      <w:rFonts w:ascii="Arial" w:eastAsia="黑体" w:hAnsi="Arial" w:cs="Arial"/>
      <w:sz w:val="20"/>
      <w:szCs w:val="20"/>
    </w:rPr>
  </w:style>
  <w:style w:type="paragraph" w:styleId="30">
    <w:name w:val="Body Text 3"/>
    <w:basedOn w:val="a"/>
    <w:link w:val="3Char0"/>
    <w:qFormat/>
    <w:rsid w:val="00A218A5"/>
    <w:rPr>
      <w:rFonts w:ascii="Times New Roman" w:eastAsia="宋体" w:hAnsi="Times New Roman" w:cs="Times New Roman"/>
      <w:color w:val="FF0000"/>
      <w:sz w:val="24"/>
      <w:szCs w:val="24"/>
    </w:rPr>
  </w:style>
  <w:style w:type="paragraph" w:styleId="a5">
    <w:name w:val="Body Text"/>
    <w:basedOn w:val="a"/>
    <w:next w:val="style4"/>
    <w:link w:val="Char"/>
    <w:uiPriority w:val="99"/>
    <w:unhideWhenUsed/>
    <w:qFormat/>
    <w:rsid w:val="00A218A5"/>
    <w:pPr>
      <w:spacing w:after="120"/>
    </w:pPr>
  </w:style>
  <w:style w:type="paragraph" w:customStyle="1" w:styleId="style4">
    <w:name w:val="style4"/>
    <w:basedOn w:val="a"/>
    <w:next w:val="20"/>
    <w:qFormat/>
    <w:rsid w:val="00A218A5"/>
    <w:pPr>
      <w:widowControl/>
      <w:spacing w:before="280" w:after="280"/>
    </w:pPr>
    <w:rPr>
      <w:rFonts w:ascii="宋体" w:eastAsia="宋体" w:hAnsi="Times New Roman" w:cs="Times New Roman"/>
      <w:sz w:val="18"/>
    </w:rPr>
  </w:style>
  <w:style w:type="paragraph" w:customStyle="1" w:styleId="20">
    <w:name w:val="2"/>
    <w:next w:val="a"/>
    <w:qFormat/>
    <w:rsid w:val="00A218A5"/>
    <w:pPr>
      <w:widowControl w:val="0"/>
      <w:jc w:val="both"/>
    </w:pPr>
    <w:rPr>
      <w:rFonts w:ascii="Times New Roman" w:eastAsia="宋体" w:hAnsi="Times New Roman" w:cs="Times New Roman"/>
      <w:sz w:val="21"/>
      <w:szCs w:val="22"/>
    </w:rPr>
  </w:style>
  <w:style w:type="paragraph" w:styleId="a6">
    <w:name w:val="Body Text Indent"/>
    <w:basedOn w:val="a"/>
    <w:link w:val="Char1"/>
    <w:qFormat/>
    <w:rsid w:val="00A218A5"/>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A218A5"/>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218A5"/>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A218A5"/>
    <w:rPr>
      <w:rFonts w:eastAsia="宋体"/>
      <w:sz w:val="24"/>
    </w:rPr>
  </w:style>
  <w:style w:type="paragraph" w:styleId="a8">
    <w:name w:val="Date"/>
    <w:basedOn w:val="a"/>
    <w:next w:val="a"/>
    <w:link w:val="Char2"/>
    <w:uiPriority w:val="99"/>
    <w:unhideWhenUsed/>
    <w:qFormat/>
    <w:rsid w:val="00A218A5"/>
    <w:pPr>
      <w:ind w:leftChars="2500" w:left="100"/>
    </w:pPr>
  </w:style>
  <w:style w:type="paragraph" w:styleId="a9">
    <w:name w:val="Balloon Text"/>
    <w:basedOn w:val="a"/>
    <w:link w:val="Char10"/>
    <w:uiPriority w:val="99"/>
    <w:semiHidden/>
    <w:unhideWhenUsed/>
    <w:qFormat/>
    <w:rsid w:val="00A218A5"/>
    <w:rPr>
      <w:sz w:val="18"/>
      <w:szCs w:val="18"/>
    </w:rPr>
  </w:style>
  <w:style w:type="paragraph" w:styleId="aa">
    <w:name w:val="footer"/>
    <w:basedOn w:val="a"/>
    <w:link w:val="Char3"/>
    <w:uiPriority w:val="99"/>
    <w:unhideWhenUsed/>
    <w:qFormat/>
    <w:rsid w:val="00A218A5"/>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218A5"/>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A218A5"/>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A218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218A5"/>
    <w:rPr>
      <w:rFonts w:ascii="Calibri" w:eastAsia="宋体" w:hAnsi="Calibri" w:cs="Times New Roman"/>
      <w:sz w:val="24"/>
      <w:szCs w:val="24"/>
    </w:rPr>
  </w:style>
  <w:style w:type="paragraph" w:styleId="ad">
    <w:name w:val="Body Text First Indent"/>
    <w:basedOn w:val="a5"/>
    <w:next w:val="a"/>
    <w:link w:val="Char5"/>
    <w:qFormat/>
    <w:rsid w:val="00A218A5"/>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A218A5"/>
    <w:rPr>
      <w:b/>
      <w:bCs/>
    </w:rPr>
  </w:style>
  <w:style w:type="character" w:styleId="af">
    <w:name w:val="Emphasis"/>
    <w:basedOn w:val="a0"/>
    <w:uiPriority w:val="20"/>
    <w:qFormat/>
    <w:rsid w:val="00A218A5"/>
    <w:rPr>
      <w:i/>
      <w:iCs/>
    </w:rPr>
  </w:style>
  <w:style w:type="character" w:styleId="af0">
    <w:name w:val="Hyperlink"/>
    <w:basedOn w:val="a0"/>
    <w:uiPriority w:val="99"/>
    <w:unhideWhenUsed/>
    <w:qFormat/>
    <w:rsid w:val="00A218A5"/>
    <w:rPr>
      <w:color w:val="0000FF"/>
      <w:u w:val="single"/>
    </w:rPr>
  </w:style>
  <w:style w:type="character" w:customStyle="1" w:styleId="1Char">
    <w:name w:val="标题 1 Char"/>
    <w:basedOn w:val="a0"/>
    <w:link w:val="1"/>
    <w:qFormat/>
    <w:rsid w:val="00A218A5"/>
    <w:rPr>
      <w:rFonts w:ascii="Calibri" w:eastAsia="宋体" w:hAnsi="Calibri" w:cs="Times New Roman"/>
      <w:b/>
      <w:bCs/>
      <w:kern w:val="44"/>
      <w:sz w:val="44"/>
      <w:szCs w:val="44"/>
    </w:rPr>
  </w:style>
  <w:style w:type="character" w:customStyle="1" w:styleId="2Char">
    <w:name w:val="标题 2 Char"/>
    <w:basedOn w:val="a0"/>
    <w:link w:val="2"/>
    <w:qFormat/>
    <w:rsid w:val="00A218A5"/>
    <w:rPr>
      <w:rFonts w:ascii="Arial" w:eastAsia="黑体" w:hAnsi="Arial" w:cs="Times New Roman"/>
      <w:b/>
      <w:bCs/>
      <w:sz w:val="32"/>
      <w:szCs w:val="32"/>
    </w:rPr>
  </w:style>
  <w:style w:type="character" w:customStyle="1" w:styleId="3Char">
    <w:name w:val="标题 3 Char"/>
    <w:basedOn w:val="a0"/>
    <w:link w:val="3"/>
    <w:qFormat/>
    <w:rsid w:val="00A218A5"/>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218A5"/>
    <w:rPr>
      <w:rFonts w:ascii="Arial" w:eastAsia="黑体" w:hAnsi="Arial" w:cs="Times New Roman"/>
      <w:b/>
      <w:bCs/>
      <w:sz w:val="28"/>
      <w:szCs w:val="28"/>
    </w:rPr>
  </w:style>
  <w:style w:type="character" w:customStyle="1" w:styleId="3Char0">
    <w:name w:val="正文文本 3 Char"/>
    <w:basedOn w:val="a0"/>
    <w:link w:val="30"/>
    <w:qFormat/>
    <w:rsid w:val="00A218A5"/>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A218A5"/>
  </w:style>
  <w:style w:type="character" w:customStyle="1" w:styleId="Char6">
    <w:name w:val="正文文本缩进 Char"/>
    <w:basedOn w:val="a0"/>
    <w:link w:val="a6"/>
    <w:qFormat/>
    <w:rsid w:val="00A218A5"/>
  </w:style>
  <w:style w:type="character" w:customStyle="1" w:styleId="Char1">
    <w:name w:val="正文文本缩进 Char1"/>
    <w:basedOn w:val="a0"/>
    <w:link w:val="a6"/>
    <w:qFormat/>
    <w:rsid w:val="00A218A5"/>
    <w:rPr>
      <w:kern w:val="0"/>
      <w:sz w:val="24"/>
      <w:szCs w:val="20"/>
    </w:rPr>
  </w:style>
  <w:style w:type="character" w:customStyle="1" w:styleId="Char0">
    <w:name w:val="纯文本 Char"/>
    <w:basedOn w:val="a0"/>
    <w:link w:val="a7"/>
    <w:qFormat/>
    <w:rsid w:val="00A218A5"/>
    <w:rPr>
      <w:rFonts w:eastAsia="宋体"/>
      <w:sz w:val="24"/>
    </w:rPr>
  </w:style>
  <w:style w:type="character" w:customStyle="1" w:styleId="Char2">
    <w:name w:val="日期 Char"/>
    <w:basedOn w:val="a0"/>
    <w:link w:val="a8"/>
    <w:uiPriority w:val="99"/>
    <w:qFormat/>
    <w:rsid w:val="00A218A5"/>
  </w:style>
  <w:style w:type="character" w:customStyle="1" w:styleId="Char7">
    <w:name w:val="批注框文本 Char"/>
    <w:basedOn w:val="a0"/>
    <w:link w:val="a9"/>
    <w:uiPriority w:val="99"/>
    <w:semiHidden/>
    <w:qFormat/>
    <w:rsid w:val="00A218A5"/>
    <w:rPr>
      <w:sz w:val="18"/>
      <w:szCs w:val="18"/>
    </w:rPr>
  </w:style>
  <w:style w:type="character" w:customStyle="1" w:styleId="Char10">
    <w:name w:val="批注框文本 Char1"/>
    <w:basedOn w:val="a0"/>
    <w:link w:val="a9"/>
    <w:uiPriority w:val="99"/>
    <w:semiHidden/>
    <w:qFormat/>
    <w:rsid w:val="00A218A5"/>
    <w:rPr>
      <w:sz w:val="18"/>
      <w:szCs w:val="18"/>
    </w:rPr>
  </w:style>
  <w:style w:type="character" w:customStyle="1" w:styleId="Char3">
    <w:name w:val="页脚 Char"/>
    <w:basedOn w:val="a0"/>
    <w:link w:val="aa"/>
    <w:uiPriority w:val="99"/>
    <w:qFormat/>
    <w:rsid w:val="00A218A5"/>
    <w:rPr>
      <w:sz w:val="18"/>
      <w:szCs w:val="18"/>
    </w:rPr>
  </w:style>
  <w:style w:type="character" w:customStyle="1" w:styleId="Char4">
    <w:name w:val="页眉 Char"/>
    <w:basedOn w:val="a0"/>
    <w:link w:val="ab"/>
    <w:uiPriority w:val="99"/>
    <w:qFormat/>
    <w:rsid w:val="00A218A5"/>
    <w:rPr>
      <w:sz w:val="18"/>
      <w:szCs w:val="18"/>
    </w:rPr>
  </w:style>
  <w:style w:type="character" w:customStyle="1" w:styleId="HTMLChar">
    <w:name w:val="HTML 预设格式 Char"/>
    <w:basedOn w:val="a0"/>
    <w:link w:val="HTML"/>
    <w:uiPriority w:val="99"/>
    <w:semiHidden/>
    <w:qFormat/>
    <w:rsid w:val="00A218A5"/>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A218A5"/>
    <w:rPr>
      <w:rFonts w:ascii="Courier New" w:hAnsi="Courier New" w:cs="Courier New"/>
      <w:sz w:val="20"/>
      <w:szCs w:val="20"/>
    </w:rPr>
  </w:style>
  <w:style w:type="character" w:customStyle="1" w:styleId="Char5">
    <w:name w:val="正文首行缩进 Char"/>
    <w:basedOn w:val="Char"/>
    <w:link w:val="ad"/>
    <w:qFormat/>
    <w:rsid w:val="00A218A5"/>
    <w:rPr>
      <w:rFonts w:ascii="宋体" w:eastAsia="宋体" w:hAnsi="Times New Roman" w:cs="Times New Roman"/>
      <w:kern w:val="0"/>
      <w:sz w:val="34"/>
      <w:szCs w:val="20"/>
    </w:rPr>
  </w:style>
  <w:style w:type="character" w:customStyle="1" w:styleId="Char11">
    <w:name w:val="纯文本 Char1"/>
    <w:qFormat/>
    <w:rsid w:val="00A218A5"/>
    <w:rPr>
      <w:rFonts w:eastAsia="宋体"/>
      <w:sz w:val="24"/>
    </w:rPr>
  </w:style>
  <w:style w:type="paragraph" w:customStyle="1" w:styleId="Default">
    <w:name w:val="Default"/>
    <w:qFormat/>
    <w:rsid w:val="00A218A5"/>
    <w:pPr>
      <w:widowControl w:val="0"/>
      <w:autoSpaceDE w:val="0"/>
      <w:autoSpaceDN w:val="0"/>
      <w:adjustRightInd w:val="0"/>
    </w:pPr>
    <w:rPr>
      <w:rFonts w:ascii="宋体" w:eastAsia="宋体" w:cs="宋体"/>
      <w:color w:val="000000"/>
      <w:sz w:val="24"/>
      <w:szCs w:val="24"/>
    </w:rPr>
  </w:style>
  <w:style w:type="paragraph" w:styleId="af1">
    <w:name w:val="List Paragraph"/>
    <w:basedOn w:val="a"/>
    <w:uiPriority w:val="99"/>
    <w:unhideWhenUsed/>
    <w:qFormat/>
    <w:rsid w:val="00A218A5"/>
    <w:pPr>
      <w:ind w:firstLineChars="200" w:firstLine="420"/>
    </w:pPr>
  </w:style>
  <w:style w:type="character" w:customStyle="1" w:styleId="CharChar">
    <w:name w:val="正文文本缩进 Char Char"/>
    <w:link w:val="13"/>
    <w:qFormat/>
    <w:rsid w:val="00A218A5"/>
    <w:rPr>
      <w:rFonts w:ascii="宋体"/>
      <w:sz w:val="24"/>
    </w:rPr>
  </w:style>
  <w:style w:type="paragraph" w:customStyle="1" w:styleId="13">
    <w:name w:val="正文文本缩进1"/>
    <w:basedOn w:val="a"/>
    <w:link w:val="CharChar"/>
    <w:qFormat/>
    <w:rsid w:val="00A218A5"/>
    <w:pPr>
      <w:spacing w:line="360" w:lineRule="auto"/>
      <w:ind w:firstLineChars="200" w:firstLine="480"/>
    </w:pPr>
    <w:rPr>
      <w:rFonts w:ascii="宋体"/>
      <w:sz w:val="24"/>
    </w:rPr>
  </w:style>
  <w:style w:type="character" w:customStyle="1" w:styleId="CharChar0">
    <w:name w:val="日期 Char Char"/>
    <w:link w:val="14"/>
    <w:qFormat/>
    <w:rsid w:val="00A218A5"/>
    <w:rPr>
      <w:sz w:val="24"/>
    </w:rPr>
  </w:style>
  <w:style w:type="paragraph" w:customStyle="1" w:styleId="14">
    <w:name w:val="日期1"/>
    <w:basedOn w:val="a"/>
    <w:next w:val="a"/>
    <w:link w:val="CharChar0"/>
    <w:qFormat/>
    <w:rsid w:val="00A218A5"/>
    <w:rPr>
      <w:sz w:val="24"/>
    </w:rPr>
  </w:style>
  <w:style w:type="paragraph" w:customStyle="1" w:styleId="15">
    <w:name w:val="正文缩进1"/>
    <w:basedOn w:val="a"/>
    <w:qFormat/>
    <w:rsid w:val="00A218A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218A5"/>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218A5"/>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A218A5"/>
  </w:style>
  <w:style w:type="paragraph" w:customStyle="1" w:styleId="11212">
    <w:name w:val="样式 标题 1 + 四号 居中 段前: 12 磅 段后: 12 磅 行距: 单倍行距"/>
    <w:basedOn w:val="1"/>
    <w:qFormat/>
    <w:rsid w:val="00A218A5"/>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218A5"/>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hinanpo.gov.cn"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yperlink" Target="http://www.cnca.gov.cn/cnca/zwxx/ggxx/images/2010/07/19/A6C32D2A507AC2A38326896013A6754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23" Type="http://schemas.openxmlformats.org/officeDocument/2006/relationships/fontTable" Target="fontTable.xml"/><Relationship Id="rId10"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9"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65288;&#19968;&#65289;&#25345;CA&#25968;&#23383;&#35748;&#35777;&#35777;&#20070;&#65292;&#30331;&#24405;&#12298;&#20840;&#22269;&#20844;&#20849;&#36164;&#28304;&#20132;&#26131;&#24179;&#21488;&#65288;&#27827;&#21335;&#30465;&#183;&#35768;&#26124;&#24066;&#65289;&#12299;" TargetMode="External"/><Relationship Id="rId14" Type="http://schemas.openxmlformats.org/officeDocument/2006/relationships/hyperlink" Target="http://221.14.6.70:8088/ggzy/"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82389-487D-4A66-8A5B-8B01B0FC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68</Pages>
  <Words>5165</Words>
  <Characters>29442</Characters>
  <Application>Microsoft Office Word</Application>
  <DocSecurity>0</DocSecurity>
  <Lines>245</Lines>
  <Paragraphs>69</Paragraphs>
  <ScaleCrop>false</ScaleCrop>
  <Company>Organization</Company>
  <LinksUpToDate>false</LinksUpToDate>
  <CharactersWithSpaces>34538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禹州市公共资源交易中心:艾明辉</cp:lastModifiedBy>
  <cp:revision>611</cp:revision>
  <dcterms:created xsi:type="dcterms:W3CDTF">2020-03-11T09:07:00Z</dcterms:created>
  <dcterms:modified xsi:type="dcterms:W3CDTF">2020-06-15T02:14:00Z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