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643" w:firstLineChars="200"/>
        <w:jc w:val="center"/>
        <w:outlineLvl w:val="0"/>
        <w:rPr>
          <w:rFonts w:hint="eastAsia" w:hAnsi="宋体"/>
          <w:b/>
          <w:bCs/>
          <w:sz w:val="32"/>
          <w:szCs w:val="32"/>
          <w:lang w:eastAsia="zh-CN"/>
        </w:rPr>
      </w:pPr>
      <w:r>
        <w:rPr>
          <w:rFonts w:hint="eastAsia" w:hAnsi="宋体"/>
          <w:b/>
          <w:bCs/>
          <w:sz w:val="32"/>
          <w:szCs w:val="32"/>
          <w:lang w:eastAsia="zh-CN"/>
        </w:rPr>
        <w:t>建安建工公字【2020】76号（不见面开标）</w:t>
      </w:r>
    </w:p>
    <w:p>
      <w:pPr>
        <w:autoSpaceDE w:val="0"/>
        <w:autoSpaceDN w:val="0"/>
        <w:adjustRightInd w:val="0"/>
        <w:spacing w:line="360" w:lineRule="auto"/>
        <w:ind w:firstLine="643" w:firstLineChars="200"/>
        <w:jc w:val="center"/>
        <w:outlineLvl w:val="0"/>
        <w:rPr>
          <w:rFonts w:hint="eastAsia" w:hAnsi="宋体"/>
          <w:b/>
          <w:bCs/>
          <w:sz w:val="32"/>
          <w:szCs w:val="32"/>
          <w:lang w:eastAsia="zh-CN"/>
        </w:rPr>
      </w:pPr>
      <w:r>
        <w:rPr>
          <w:rFonts w:hint="eastAsia" w:hAnsi="宋体"/>
          <w:b/>
          <w:bCs/>
          <w:sz w:val="32"/>
          <w:szCs w:val="32"/>
          <w:lang w:eastAsia="zh-CN"/>
        </w:rPr>
        <w:t xml:space="preserve">许昌市建安区蒋李集镇人民政府 </w:t>
      </w:r>
    </w:p>
    <w:p>
      <w:pPr>
        <w:autoSpaceDE w:val="0"/>
        <w:autoSpaceDN w:val="0"/>
        <w:adjustRightInd w:val="0"/>
        <w:spacing w:line="360" w:lineRule="auto"/>
        <w:ind w:firstLine="643" w:firstLineChars="200"/>
        <w:jc w:val="center"/>
        <w:outlineLvl w:val="0"/>
        <w:rPr>
          <w:rFonts w:hint="eastAsia" w:hAnsi="宋体"/>
          <w:b/>
          <w:bCs/>
          <w:sz w:val="32"/>
          <w:szCs w:val="32"/>
        </w:rPr>
      </w:pPr>
      <w:r>
        <w:rPr>
          <w:rFonts w:hint="eastAsia" w:hAnsi="宋体"/>
          <w:b/>
          <w:bCs/>
          <w:sz w:val="32"/>
          <w:szCs w:val="32"/>
        </w:rPr>
        <w:t>建安区蒋李集镇郑蔺村美丽乡村建设项目</w:t>
      </w:r>
    </w:p>
    <w:p>
      <w:pPr>
        <w:autoSpaceDE w:val="0"/>
        <w:autoSpaceDN w:val="0"/>
        <w:adjustRightInd w:val="0"/>
        <w:spacing w:line="360" w:lineRule="auto"/>
        <w:ind w:firstLine="643" w:firstLineChars="200"/>
        <w:jc w:val="center"/>
        <w:outlineLvl w:val="0"/>
        <w:rPr>
          <w:rFonts w:hAnsi="宋体" w:cs="宋体"/>
          <w:b/>
          <w:bCs/>
          <w:sz w:val="28"/>
          <w:szCs w:val="28"/>
        </w:rPr>
      </w:pPr>
      <w:r>
        <w:rPr>
          <w:rFonts w:hint="eastAsia" w:hAnsi="宋体"/>
          <w:b/>
          <w:bCs/>
          <w:sz w:val="32"/>
          <w:szCs w:val="32"/>
        </w:rPr>
        <w:t>公开招标公告</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一、</w:t>
      </w:r>
      <w:r>
        <w:rPr>
          <w:rFonts w:hAnsi="宋体" w:cs="宋体"/>
          <w:sz w:val="24"/>
          <w:szCs w:val="24"/>
        </w:rPr>
        <w:t>项目概况</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lang w:eastAsia="zh-CN"/>
        </w:rPr>
        <w:t>项目编号：建安建工公字【2020】76号（不见面开标）</w:t>
      </w:r>
      <w:r>
        <w:rPr>
          <w:rFonts w:hint="eastAsia" w:hAnsi="宋体" w:cs="宋体"/>
          <w:sz w:val="24"/>
          <w:szCs w:val="24"/>
        </w:rPr>
        <w:t xml:space="preserve"> </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2、项目名称：</w:t>
      </w:r>
      <w:r>
        <w:rPr>
          <w:rFonts w:hint="eastAsia" w:hAnsi="宋体" w:cs="宋体"/>
          <w:sz w:val="24"/>
          <w:szCs w:val="24"/>
        </w:rPr>
        <w:t>建安区蒋李集镇郑蔺村美丽乡村建设项目</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3、招标单位：</w:t>
      </w:r>
      <w:r>
        <w:rPr>
          <w:rFonts w:hint="eastAsia" w:hAnsi="宋体" w:cs="宋体"/>
          <w:sz w:val="24"/>
          <w:szCs w:val="24"/>
        </w:rPr>
        <w:t xml:space="preserve">许昌市建安区蒋李集镇人民政府 </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4、项目简介：</w:t>
      </w:r>
      <w:r>
        <w:rPr>
          <w:rFonts w:hint="eastAsia" w:hAnsi="宋体" w:cs="宋体"/>
          <w:sz w:val="24"/>
          <w:szCs w:val="24"/>
        </w:rPr>
        <w:t>郑蔺村、郭庄村和温李村村内道路、排前路、路边花池、亮化、排水沟、广场和游园等美丽乡村建设。</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5、</w:t>
      </w:r>
      <w:r>
        <w:rPr>
          <w:rFonts w:hint="eastAsia" w:hAnsi="宋体" w:cs="宋体"/>
          <w:sz w:val="24"/>
          <w:szCs w:val="24"/>
          <w:lang w:eastAsia="zh-CN"/>
        </w:rPr>
        <w:t>标段划分</w:t>
      </w:r>
      <w:r>
        <w:rPr>
          <w:rFonts w:hAnsi="宋体" w:cs="宋体"/>
          <w:sz w:val="24"/>
          <w:szCs w:val="24"/>
        </w:rPr>
        <w:t>：</w:t>
      </w:r>
    </w:p>
    <w:p>
      <w:pPr>
        <w:autoSpaceDE w:val="0"/>
        <w:autoSpaceDN w:val="0"/>
        <w:adjustRightInd w:val="0"/>
        <w:spacing w:line="360" w:lineRule="auto"/>
        <w:ind w:firstLine="960" w:firstLineChars="400"/>
        <w:jc w:val="left"/>
        <w:outlineLvl w:val="0"/>
        <w:rPr>
          <w:rFonts w:hint="eastAsia" w:hAnsi="宋体" w:eastAsia="宋体" w:cs="宋体"/>
          <w:sz w:val="24"/>
          <w:szCs w:val="24"/>
          <w:lang w:eastAsia="zh-CN"/>
        </w:rPr>
      </w:pPr>
      <w:r>
        <w:rPr>
          <w:rFonts w:hint="eastAsia" w:hAnsi="宋体" w:cs="宋体"/>
          <w:sz w:val="24"/>
          <w:szCs w:val="24"/>
        </w:rPr>
        <w:t>一标段：4193923.88元</w:t>
      </w:r>
      <w:r>
        <w:rPr>
          <w:rFonts w:hint="eastAsia" w:hAnsi="宋体" w:cs="宋体"/>
          <w:sz w:val="24"/>
          <w:szCs w:val="24"/>
          <w:lang w:eastAsia="zh-CN"/>
        </w:rPr>
        <w:t>，</w:t>
      </w:r>
      <w:r>
        <w:rPr>
          <w:rFonts w:hint="eastAsia" w:hAnsi="宋体" w:cs="宋体"/>
          <w:sz w:val="24"/>
          <w:szCs w:val="24"/>
        </w:rPr>
        <w:t>郑蔺村、郭庄村和温李村村内道路、排前路、路边花池、亮化、排水沟、广场和游园</w:t>
      </w:r>
      <w:r>
        <w:rPr>
          <w:rFonts w:hint="eastAsia" w:hAnsi="宋体" w:cs="宋体"/>
          <w:sz w:val="24"/>
          <w:szCs w:val="24"/>
          <w:lang w:eastAsia="zh-CN"/>
        </w:rPr>
        <w:t>建设施工；</w:t>
      </w:r>
    </w:p>
    <w:p>
      <w:pPr>
        <w:autoSpaceDE w:val="0"/>
        <w:autoSpaceDN w:val="0"/>
        <w:adjustRightInd w:val="0"/>
        <w:spacing w:line="360" w:lineRule="auto"/>
        <w:ind w:firstLine="960" w:firstLineChars="400"/>
        <w:jc w:val="left"/>
        <w:outlineLvl w:val="0"/>
        <w:rPr>
          <w:rFonts w:hint="eastAsia" w:hAnsi="宋体" w:cs="宋体"/>
          <w:sz w:val="24"/>
          <w:szCs w:val="24"/>
        </w:rPr>
      </w:pPr>
      <w:r>
        <w:rPr>
          <w:rFonts w:hint="eastAsia" w:hAnsi="宋体" w:cs="宋体"/>
          <w:sz w:val="24"/>
          <w:szCs w:val="24"/>
        </w:rPr>
        <w:t>二标段：38845.06元</w:t>
      </w:r>
      <w:r>
        <w:rPr>
          <w:rFonts w:hint="eastAsia" w:hAnsi="宋体" w:cs="宋体"/>
          <w:sz w:val="24"/>
          <w:szCs w:val="24"/>
          <w:lang w:eastAsia="zh-CN"/>
        </w:rPr>
        <w:t>，</w:t>
      </w:r>
      <w:r>
        <w:rPr>
          <w:rFonts w:hint="eastAsia" w:hAnsi="宋体" w:cs="宋体"/>
          <w:sz w:val="24"/>
          <w:szCs w:val="24"/>
        </w:rPr>
        <w:t>郑蔺村、郭庄村和温李村</w:t>
      </w:r>
      <w:r>
        <w:rPr>
          <w:rFonts w:hint="eastAsia" w:hAnsi="宋体" w:cs="宋体"/>
          <w:sz w:val="24"/>
          <w:szCs w:val="24"/>
          <w:lang w:eastAsia="zh-CN"/>
        </w:rPr>
        <w:t>绿化建设</w:t>
      </w:r>
      <w:r>
        <w:rPr>
          <w:rFonts w:hint="eastAsia" w:hAnsi="宋体" w:cs="宋体"/>
          <w:sz w:val="24"/>
          <w:szCs w:val="24"/>
        </w:rPr>
        <w:t>。</w:t>
      </w:r>
    </w:p>
    <w:p>
      <w:pPr>
        <w:pStyle w:val="2"/>
        <w:ind w:firstLine="480" w:firstLineChars="200"/>
        <w:rPr>
          <w:rFonts w:hint="default" w:eastAsia="宋体"/>
          <w:lang w:val="en-US" w:eastAsia="zh-CN"/>
        </w:rPr>
      </w:pPr>
      <w:r>
        <w:rPr>
          <w:rFonts w:hint="eastAsia" w:hAnsi="宋体" w:cs="宋体"/>
          <w:sz w:val="24"/>
          <w:szCs w:val="24"/>
          <w:lang w:val="en-US" w:eastAsia="zh-CN"/>
        </w:rPr>
        <w:t>6、招标控制价：4232768.94元，其中，一标段：4193923.88元，二标段：38845.06元。</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lang w:val="en-US" w:eastAsia="zh-CN"/>
        </w:rPr>
        <w:t>7</w:t>
      </w:r>
      <w:r>
        <w:rPr>
          <w:rFonts w:hAnsi="宋体" w:cs="宋体"/>
          <w:sz w:val="24"/>
          <w:szCs w:val="24"/>
        </w:rPr>
        <w:t>、计划工期：</w:t>
      </w:r>
      <w:r>
        <w:rPr>
          <w:rFonts w:hint="eastAsia" w:hAnsi="宋体" w:cs="宋体"/>
          <w:sz w:val="24"/>
          <w:szCs w:val="24"/>
        </w:rPr>
        <w:t>60日历天。</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lang w:val="en-US" w:eastAsia="zh-CN"/>
        </w:rPr>
        <w:t>8</w:t>
      </w:r>
      <w:r>
        <w:rPr>
          <w:rFonts w:hAnsi="宋体" w:cs="宋体"/>
          <w:sz w:val="24"/>
          <w:szCs w:val="24"/>
        </w:rPr>
        <w:t>、质量要求：</w:t>
      </w:r>
      <w:r>
        <w:rPr>
          <w:rFonts w:hint="eastAsia" w:hAnsi="宋体" w:cs="宋体"/>
          <w:sz w:val="24"/>
          <w:szCs w:val="24"/>
        </w:rPr>
        <w:t>合格（符合国家现行的验收规范和标准）。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一标段：投标单位须具备建设行政主管部门颁发的市政公用工程施工总承包叁级及以上资质,具有有效的安全生产许可证,具有独立法人资格，并在人员、设备、资金等方面具有相应的施工能力。</w:t>
      </w:r>
      <w:r>
        <w:rPr>
          <w:rFonts w:hAnsi="宋体" w:cs="宋体"/>
          <w:sz w:val="24"/>
          <w:szCs w:val="24"/>
        </w:rPr>
        <w:t>拟派项目负责人应具备</w:t>
      </w:r>
      <w:r>
        <w:rPr>
          <w:rFonts w:hint="eastAsia" w:hAnsi="宋体" w:cs="宋体"/>
          <w:sz w:val="24"/>
          <w:szCs w:val="24"/>
        </w:rPr>
        <w:t>市政公用</w:t>
      </w:r>
      <w:r>
        <w:rPr>
          <w:rFonts w:hAnsi="宋体" w:cs="宋体"/>
          <w:sz w:val="24"/>
          <w:szCs w:val="24"/>
        </w:rPr>
        <w:t>工程</w:t>
      </w:r>
      <w:r>
        <w:rPr>
          <w:rFonts w:hint="eastAsia" w:hAnsi="宋体"/>
          <w:sz w:val="24"/>
        </w:rPr>
        <w:t>专业贰级及以上注册建造师执业资格证和项目负责人安全生产考核合格证，</w:t>
      </w:r>
      <w:r>
        <w:rPr>
          <w:rFonts w:hint="eastAsia" w:hAnsi="宋体"/>
          <w:sz w:val="24"/>
          <w:szCs w:val="24"/>
        </w:rPr>
        <w:t>且未承担其他在施建设工程</w:t>
      </w:r>
      <w:r>
        <w:rPr>
          <w:rFonts w:hint="eastAsia"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二标段：</w:t>
      </w:r>
      <w:r>
        <w:rPr>
          <w:rFonts w:hint="eastAsia" w:hAnsi="宋体"/>
          <w:sz w:val="24"/>
          <w:szCs w:val="24"/>
        </w:rPr>
        <w:t>投标人须具备独立法人资格和有效的营业执照，其营业执照经营范围包含园林绿化，并在人员、设备、资金等方面具有相应的施工能力。</w:t>
      </w:r>
      <w:r>
        <w:rPr>
          <w:rFonts w:hAnsi="宋体" w:cs="宋体"/>
          <w:sz w:val="24"/>
          <w:szCs w:val="24"/>
        </w:rPr>
        <w:t>拟派项目负责人应具备</w:t>
      </w:r>
      <w:r>
        <w:rPr>
          <w:rFonts w:hint="eastAsia" w:hAnsi="宋体" w:cs="宋体"/>
          <w:sz w:val="24"/>
          <w:szCs w:val="24"/>
        </w:rPr>
        <w:t>相关专业中级及以上职称</w:t>
      </w:r>
      <w:r>
        <w:rPr>
          <w:rFonts w:hint="eastAsia" w:hAnsi="宋体"/>
          <w:sz w:val="24"/>
        </w:rPr>
        <w:t>，</w:t>
      </w:r>
      <w:r>
        <w:rPr>
          <w:rFonts w:hint="eastAsia" w:hAnsi="宋体"/>
          <w:sz w:val="24"/>
          <w:szCs w:val="24"/>
        </w:rPr>
        <w:t>且未承担其他在施建设工程</w:t>
      </w:r>
      <w:r>
        <w:rPr>
          <w:rFonts w:hint="eastAsia" w:hAnsi="宋体" w:cs="宋体"/>
          <w:sz w:val="24"/>
          <w:szCs w:val="24"/>
        </w:rPr>
        <w:t>。</w:t>
      </w:r>
    </w:p>
    <w:p>
      <w:pPr>
        <w:autoSpaceDE w:val="0"/>
        <w:autoSpaceDN w:val="0"/>
        <w:adjustRightInd w:val="0"/>
        <w:spacing w:line="360" w:lineRule="auto"/>
        <w:ind w:firstLine="720" w:firstLineChars="300"/>
        <w:jc w:val="left"/>
        <w:outlineLvl w:val="0"/>
        <w:rPr>
          <w:rFonts w:hAnsi="宋体" w:cs="宋体"/>
          <w:sz w:val="24"/>
          <w:szCs w:val="24"/>
        </w:rPr>
      </w:pPr>
      <w:r>
        <w:rPr>
          <w:rFonts w:hint="eastAsia" w:hAnsi="宋体" w:cs="宋体"/>
          <w:sz w:val="24"/>
          <w:szCs w:val="24"/>
        </w:rPr>
        <w:t>1、不接受失信被执行人的投标；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 xml:space="preserve"> 2、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3、不接受联合体投标。</w:t>
      </w:r>
    </w:p>
    <w:p>
      <w:pPr>
        <w:autoSpaceDE w:val="0"/>
        <w:autoSpaceDN w:val="0"/>
        <w:adjustRightInd w:val="0"/>
        <w:spacing w:line="360" w:lineRule="auto"/>
        <w:ind w:firstLine="480" w:firstLineChars="200"/>
        <w:jc w:val="left"/>
        <w:outlineLvl w:val="0"/>
        <w:rPr>
          <w:rFonts w:hint="eastAsia" w:hAnsi="宋体" w:cs="宋体"/>
          <w:sz w:val="24"/>
          <w:szCs w:val="24"/>
        </w:rPr>
      </w:pPr>
      <w:r>
        <w:rPr>
          <w:rFonts w:hint="eastAsia" w:hAnsi="宋体" w:cs="宋体"/>
          <w:sz w:val="24"/>
          <w:szCs w:val="24"/>
        </w:rPr>
        <w:t>4、本次招标实行资格后审。</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三、投标报名</w:t>
      </w:r>
      <w:r>
        <w:rPr>
          <w:rFonts w:hint="eastAsia" w:hAnsi="宋体" w:cs="宋体"/>
          <w:sz w:val="24"/>
          <w:szCs w:val="24"/>
        </w:rPr>
        <w:t>时间及方式</w:t>
      </w:r>
    </w:p>
    <w:p>
      <w:pPr>
        <w:autoSpaceDE w:val="0"/>
        <w:autoSpaceDN w:val="0"/>
        <w:adjustRightInd w:val="0"/>
        <w:snapToGrid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jc w:val="left"/>
        <w:outlineLvl w:val="0"/>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hAnsi="宋体" w:cs="宋体"/>
          <w:color w:val="FF0000"/>
          <w:sz w:val="24"/>
          <w:szCs w:val="24"/>
        </w:rPr>
      </w:pPr>
      <w:r>
        <w:rPr>
          <w:rFonts w:hAnsi="宋体" w:cs="宋体"/>
          <w:sz w:val="24"/>
          <w:szCs w:val="24"/>
        </w:rPr>
        <w:t>四、招标文件</w:t>
      </w:r>
      <w:r>
        <w:rPr>
          <w:rFonts w:hint="eastAsia" w:hAnsi="宋体" w:cs="宋体"/>
          <w:sz w:val="24"/>
          <w:szCs w:val="24"/>
        </w:rPr>
        <w:t>、图纸和工程量清单的获取</w:t>
      </w:r>
    </w:p>
    <w:p>
      <w:pPr>
        <w:autoSpaceDE w:val="0"/>
        <w:autoSpaceDN w:val="0"/>
        <w:adjustRightInd w:val="0"/>
        <w:spacing w:line="360" w:lineRule="auto"/>
        <w:ind w:firstLine="480" w:firstLineChars="200"/>
        <w:jc w:val="left"/>
        <w:outlineLvl w:val="0"/>
      </w:pPr>
      <w:r>
        <w:rPr>
          <w:rFonts w:hint="eastAsia" w:hAnsi="宋体" w:cs="宋体"/>
          <w:sz w:val="24"/>
          <w:szCs w:val="24"/>
        </w:rPr>
        <w:t>1、招标文件、图纸和工程量清单的获取：投标人于投标文件递交截止时间前均可在《全国公共资源交易平台（河南省·许昌市）》（http://ggzy.xuchang.gov.cn/），通过“投标人/供应商登录” 入口自行下载。</w:t>
      </w:r>
    </w:p>
    <w:p>
      <w:pPr>
        <w:autoSpaceDE w:val="0"/>
        <w:autoSpaceDN w:val="0"/>
        <w:adjustRightInd w:val="0"/>
        <w:spacing w:line="360" w:lineRule="auto"/>
        <w:ind w:firstLine="480" w:firstLineChars="200"/>
        <w:jc w:val="left"/>
        <w:outlineLvl w:val="0"/>
        <w:rPr>
          <w:rFonts w:hint="eastAsia" w:hAnsi="宋体" w:cs="宋体"/>
          <w:sz w:val="24"/>
          <w:szCs w:val="24"/>
        </w:rPr>
      </w:pPr>
      <w:r>
        <w:rPr>
          <w:rFonts w:hint="eastAsia" w:hAnsi="宋体" w:cs="宋体"/>
          <w:sz w:val="24"/>
          <w:szCs w:val="24"/>
          <w:lang w:val="en-US" w:eastAsia="zh-CN"/>
        </w:rPr>
        <w:t>2、招标文件售价100元/份，投标人于开标结束后转账至支付宝账户924674921@qq.com，售后不退（转账时请备注项目编号及公司名称）。</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五、投标</w:t>
      </w:r>
      <w:r>
        <w:rPr>
          <w:rFonts w:hint="eastAsia" w:hAnsi="宋体" w:cs="宋体"/>
          <w:sz w:val="24"/>
          <w:szCs w:val="24"/>
        </w:rPr>
        <w:t>文件的递交</w:t>
      </w:r>
    </w:p>
    <w:p>
      <w:pPr>
        <w:autoSpaceDE w:val="0"/>
        <w:autoSpaceDN w:val="0"/>
        <w:adjustRightInd w:val="0"/>
        <w:spacing w:line="360" w:lineRule="auto"/>
        <w:ind w:firstLine="480" w:firstLineChars="200"/>
        <w:jc w:val="left"/>
        <w:outlineLvl w:val="0"/>
        <w:rPr>
          <w:rFonts w:hint="eastAsia" w:hAnsi="宋体" w:cs="宋体"/>
          <w:sz w:val="24"/>
          <w:szCs w:val="24"/>
        </w:rPr>
      </w:pPr>
      <w:r>
        <w:rPr>
          <w:rFonts w:hint="eastAsia" w:hAnsi="宋体" w:cs="宋体"/>
          <w:sz w:val="24"/>
          <w:szCs w:val="24"/>
        </w:rPr>
        <w:t>1</w:t>
      </w:r>
      <w:r>
        <w:rPr>
          <w:rFonts w:hint="eastAsia" w:hAnsi="宋体" w:cs="宋体"/>
          <w:sz w:val="24"/>
          <w:szCs w:val="24"/>
          <w:lang w:eastAsia="zh-CN"/>
        </w:rPr>
        <w:t>、</w:t>
      </w:r>
      <w:r>
        <w:rPr>
          <w:rFonts w:hint="eastAsia" w:hAnsi="宋体" w:cs="宋体"/>
          <w:sz w:val="24"/>
          <w:szCs w:val="24"/>
        </w:rPr>
        <w:t>本项目为全流程电子化交易项目，投标人应按规定在投标截止时间（同开标时间）前通过《全国公共资源交易平台(河南省▪许昌市)》公共资源交易系统成功上传本项目加密电子投标文件。</w:t>
      </w:r>
    </w:p>
    <w:p>
      <w:pPr>
        <w:autoSpaceDE w:val="0"/>
        <w:autoSpaceDN w:val="0"/>
        <w:adjustRightInd w:val="0"/>
        <w:spacing w:line="360" w:lineRule="auto"/>
        <w:ind w:firstLine="480" w:firstLineChars="200"/>
        <w:jc w:val="left"/>
        <w:outlineLvl w:val="0"/>
        <w:rPr>
          <w:rFonts w:hint="eastAsia" w:hAnsi="宋体" w:cs="宋体"/>
          <w:sz w:val="24"/>
          <w:szCs w:val="24"/>
        </w:rPr>
      </w:pPr>
      <w:r>
        <w:rPr>
          <w:rFonts w:hint="eastAsia" w:hAnsi="宋体" w:cs="宋体"/>
          <w:sz w:val="24"/>
          <w:szCs w:val="24"/>
        </w:rPr>
        <w:t xml:space="preserve">2 </w:t>
      </w:r>
      <w:r>
        <w:rPr>
          <w:rFonts w:hint="eastAsia" w:hAnsi="宋体" w:cs="宋体"/>
          <w:sz w:val="24"/>
          <w:szCs w:val="24"/>
          <w:lang w:eastAsia="zh-CN"/>
        </w:rPr>
        <w:t>、</w:t>
      </w:r>
      <w:r>
        <w:rPr>
          <w:rFonts w:hint="eastAsia" w:hAnsi="宋体" w:cs="宋体"/>
          <w:sz w:val="24"/>
          <w:szCs w:val="24"/>
        </w:rPr>
        <w:t>投标文件提交的截止时间及开标时间：2020年</w:t>
      </w:r>
      <w:r>
        <w:rPr>
          <w:rFonts w:hint="eastAsia" w:hAnsi="宋体" w:cs="宋体"/>
          <w:sz w:val="24"/>
          <w:szCs w:val="24"/>
          <w:lang w:val="en-US" w:eastAsia="zh-CN"/>
        </w:rPr>
        <w:t>7</w:t>
      </w:r>
      <w:r>
        <w:rPr>
          <w:rFonts w:hint="eastAsia" w:hAnsi="宋体" w:cs="宋体"/>
          <w:sz w:val="24"/>
          <w:szCs w:val="24"/>
        </w:rPr>
        <w:t>月</w:t>
      </w:r>
      <w:r>
        <w:rPr>
          <w:rFonts w:hint="eastAsia" w:hAnsi="宋体" w:cs="宋体"/>
          <w:sz w:val="24"/>
          <w:szCs w:val="24"/>
          <w:lang w:val="en-US" w:eastAsia="zh-CN"/>
        </w:rPr>
        <w:t>6</w:t>
      </w:r>
      <w:r>
        <w:rPr>
          <w:rFonts w:hint="eastAsia" w:hAnsi="宋体" w:cs="宋体"/>
          <w:sz w:val="24"/>
          <w:szCs w:val="24"/>
        </w:rPr>
        <w:t>日9时30分。</w:t>
      </w:r>
    </w:p>
    <w:p>
      <w:pPr>
        <w:autoSpaceDE w:val="0"/>
        <w:autoSpaceDN w:val="0"/>
        <w:adjustRightInd w:val="0"/>
        <w:spacing w:line="360" w:lineRule="auto"/>
        <w:ind w:firstLine="480" w:firstLineChars="200"/>
        <w:jc w:val="left"/>
        <w:outlineLvl w:val="0"/>
        <w:rPr>
          <w:rFonts w:hint="eastAsia" w:hAnsi="宋体" w:cs="宋体"/>
          <w:sz w:val="24"/>
          <w:szCs w:val="24"/>
        </w:rPr>
      </w:pPr>
      <w:r>
        <w:rPr>
          <w:rFonts w:hint="eastAsia" w:hAnsi="宋体" w:cs="宋体"/>
          <w:sz w:val="24"/>
          <w:szCs w:val="24"/>
        </w:rPr>
        <w:t>3</w:t>
      </w:r>
      <w:r>
        <w:rPr>
          <w:rFonts w:hint="eastAsia" w:hAnsi="宋体" w:cs="宋体"/>
          <w:sz w:val="24"/>
          <w:szCs w:val="24"/>
          <w:lang w:eastAsia="zh-CN"/>
        </w:rPr>
        <w:t>、</w:t>
      </w:r>
      <w:r>
        <w:rPr>
          <w:rFonts w:hint="eastAsia" w:hAnsi="宋体" w:cs="宋体"/>
          <w:sz w:val="24"/>
          <w:szCs w:val="24"/>
        </w:rPr>
        <w:t>招标人（代理机构）线上开标地点：许昌市建安区新元大道兴业大厦4楼（开标</w:t>
      </w:r>
      <w:r>
        <w:rPr>
          <w:rFonts w:hint="eastAsia" w:hAnsi="宋体" w:cs="宋体"/>
          <w:sz w:val="24"/>
          <w:szCs w:val="24"/>
          <w:lang w:eastAsia="zh-CN"/>
        </w:rPr>
        <w:t>一</w:t>
      </w:r>
      <w:r>
        <w:rPr>
          <w:rFonts w:hint="eastAsia" w:hAnsi="宋体" w:cs="宋体"/>
          <w:sz w:val="24"/>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autoSpaceDE w:val="0"/>
        <w:autoSpaceDN w:val="0"/>
        <w:adjustRightInd w:val="0"/>
        <w:spacing w:line="360" w:lineRule="auto"/>
        <w:ind w:firstLine="480" w:firstLineChars="200"/>
        <w:jc w:val="left"/>
        <w:outlineLvl w:val="0"/>
        <w:rPr>
          <w:rFonts w:hint="eastAsia" w:hAnsi="宋体" w:cs="宋体"/>
          <w:sz w:val="24"/>
          <w:szCs w:val="24"/>
        </w:rPr>
      </w:pPr>
      <w:r>
        <w:rPr>
          <w:rFonts w:hint="eastAsia" w:hAnsi="宋体" w:cs="宋体"/>
          <w:sz w:val="24"/>
          <w:szCs w:val="24"/>
        </w:rPr>
        <w:t>4</w:t>
      </w:r>
      <w:r>
        <w:rPr>
          <w:rFonts w:hint="eastAsia" w:hAnsi="宋体" w:cs="宋体"/>
          <w:sz w:val="24"/>
          <w:szCs w:val="24"/>
          <w:lang w:eastAsia="zh-CN"/>
        </w:rPr>
        <w:t>、</w:t>
      </w:r>
      <w:r>
        <w:rPr>
          <w:rFonts w:hint="eastAsia" w:hAnsi="宋体" w:cs="宋体"/>
          <w:sz w:val="24"/>
          <w:szCs w:val="24"/>
        </w:rPr>
        <w:t>逾期送达（未成功上传）的或者未按规定解密的电子投标文件，招标人不予受理。</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本公告同时在《全国公共资源交易平台（河南省·许昌市）》和《河南省电子招标投标公共服务平台》上发布</w:t>
      </w:r>
      <w:r>
        <w:rPr>
          <w:rFonts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招 标 人：</w:t>
      </w:r>
      <w:r>
        <w:rPr>
          <w:rFonts w:hint="eastAsia" w:hAnsi="宋体" w:cs="宋体"/>
          <w:sz w:val="24"/>
          <w:szCs w:val="24"/>
        </w:rPr>
        <w:t xml:space="preserve">许昌市建安区蒋李集镇人民政府 </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项目负责人</w:t>
      </w:r>
      <w:r>
        <w:rPr>
          <w:rFonts w:hAnsi="宋体" w:cs="宋体"/>
          <w:sz w:val="24"/>
          <w:szCs w:val="24"/>
        </w:rPr>
        <w:t>：</w:t>
      </w:r>
      <w:r>
        <w:rPr>
          <w:rFonts w:hint="eastAsia" w:hAnsi="宋体" w:cs="宋体"/>
          <w:sz w:val="24"/>
          <w:szCs w:val="24"/>
        </w:rPr>
        <w:t xml:space="preserve">李尚超 </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电    话：</w:t>
      </w:r>
      <w:r>
        <w:rPr>
          <w:rFonts w:hint="eastAsia" w:hAnsi="宋体" w:cs="宋体"/>
          <w:sz w:val="24"/>
          <w:szCs w:val="24"/>
        </w:rPr>
        <w:t xml:space="preserve">13608439118 </w:t>
      </w:r>
    </w:p>
    <w:p>
      <w:pPr>
        <w:autoSpaceDE w:val="0"/>
        <w:autoSpaceDN w:val="0"/>
        <w:adjustRightInd w:val="0"/>
        <w:spacing w:line="360" w:lineRule="auto"/>
        <w:ind w:firstLine="480"/>
        <w:jc w:val="left"/>
        <w:outlineLvl w:val="0"/>
        <w:rPr>
          <w:rFonts w:hAnsi="宋体" w:cs="宋体"/>
          <w:sz w:val="24"/>
          <w:szCs w:val="24"/>
        </w:rPr>
      </w:pP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代理机构：</w:t>
      </w:r>
      <w:r>
        <w:rPr>
          <w:rFonts w:hint="eastAsia" w:hAnsi="宋体" w:cs="宋体"/>
          <w:sz w:val="24"/>
          <w:szCs w:val="24"/>
        </w:rPr>
        <w:t xml:space="preserve">河南卓尚工程咨询有限公司 </w:t>
      </w:r>
    </w:p>
    <w:p>
      <w:pPr>
        <w:autoSpaceDE w:val="0"/>
        <w:autoSpaceDN w:val="0"/>
        <w:adjustRightInd w:val="0"/>
        <w:spacing w:line="360" w:lineRule="auto"/>
        <w:ind w:firstLine="480"/>
        <w:jc w:val="left"/>
        <w:outlineLvl w:val="0"/>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eastAsia="zh-CN"/>
        </w:rPr>
        <w:t>幸庆好</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 xml:space="preserve">电    话：13838259698     </w:t>
      </w:r>
    </w:p>
    <w:p>
      <w:pPr>
        <w:autoSpaceDE w:val="0"/>
        <w:autoSpaceDN w:val="0"/>
        <w:adjustRightInd w:val="0"/>
        <w:snapToGrid w:val="0"/>
        <w:spacing w:line="360" w:lineRule="auto"/>
        <w:ind w:firstLine="480" w:firstLineChars="200"/>
        <w:jc w:val="left"/>
        <w:outlineLvl w:val="0"/>
        <w:rPr>
          <w:rFonts w:hAnsi="宋体" w:cs="宋体"/>
          <w:sz w:val="24"/>
          <w:szCs w:val="24"/>
        </w:rPr>
      </w:pPr>
    </w:p>
    <w:p>
      <w:pPr>
        <w:pStyle w:val="2"/>
        <w:spacing w:line="360" w:lineRule="auto"/>
        <w:jc w:val="right"/>
        <w:rPr>
          <w:rFonts w:hAnsi="宋体" w:cs="宋体"/>
          <w:sz w:val="24"/>
          <w:szCs w:val="24"/>
          <w:lang w:val="zh-CN"/>
        </w:rPr>
      </w:pPr>
      <w:bookmarkStart w:id="0" w:name="_GoBack"/>
      <w:bookmarkEnd w:id="0"/>
      <w:r>
        <w:rPr>
          <w:rFonts w:hint="eastAsia" w:hAnsi="宋体" w:cs="宋体"/>
          <w:sz w:val="24"/>
          <w:szCs w:val="24"/>
        </w:rPr>
        <w:t>许昌市建安区蒋李集镇人民政府</w:t>
      </w:r>
    </w:p>
    <w:p>
      <w:pPr>
        <w:pStyle w:val="2"/>
        <w:spacing w:line="360" w:lineRule="auto"/>
        <w:ind w:left="6914" w:leftChars="1610" w:hanging="1440" w:hangingChars="600"/>
        <w:jc w:val="right"/>
      </w:pPr>
      <w:r>
        <w:rPr>
          <w:rFonts w:hint="eastAsia" w:hAnsi="宋体" w:cs="宋体"/>
          <w:sz w:val="24"/>
          <w:szCs w:val="24"/>
        </w:rPr>
        <w:t xml:space="preserve">     2020年</w:t>
      </w:r>
      <w:r>
        <w:rPr>
          <w:rFonts w:hint="eastAsia" w:hAnsi="宋体" w:cs="宋体"/>
          <w:sz w:val="24"/>
          <w:szCs w:val="24"/>
          <w:lang w:val="en-US" w:eastAsia="zh-CN"/>
        </w:rPr>
        <w:t>6</w:t>
      </w:r>
      <w:r>
        <w:rPr>
          <w:rFonts w:hint="eastAsia" w:hAnsi="宋体" w:cs="宋体"/>
          <w:sz w:val="24"/>
          <w:szCs w:val="24"/>
        </w:rPr>
        <w:t>月</w:t>
      </w:r>
      <w:r>
        <w:rPr>
          <w:rFonts w:hint="eastAsia" w:hAnsi="宋体" w:cs="宋体"/>
          <w:sz w:val="24"/>
          <w:szCs w:val="24"/>
          <w:lang w:val="en-US" w:eastAsia="zh-CN"/>
        </w:rPr>
        <w:t>12</w:t>
      </w:r>
      <w:r>
        <w:rPr>
          <w:rFonts w:hint="eastAsia" w:hAnsi="宋体" w:cs="宋体"/>
          <w:sz w:val="24"/>
          <w:szCs w:val="24"/>
        </w:rPr>
        <w:t>日</w:t>
      </w:r>
    </w:p>
    <w:p>
      <w:pPr>
        <w:spacing w:line="360" w:lineRule="auto"/>
        <w:rPr>
          <w:rFonts w:hAnsi="宋体"/>
          <w:b/>
          <w:sz w:val="24"/>
          <w:szCs w:val="24"/>
        </w:rPr>
      </w:pPr>
      <w:r>
        <w:rPr>
          <w:rFonts w:hint="eastAsia" w:hAnsi="宋体"/>
          <w:b/>
          <w:sz w:val="24"/>
          <w:szCs w:val="24"/>
        </w:rPr>
        <w:t>温馨提示：</w:t>
      </w:r>
    </w:p>
    <w:p>
      <w:pPr>
        <w:pStyle w:val="2"/>
        <w:ind w:firstLine="34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本项目为全流程电子化交易项目，请认真阅读招标文件，并注意以下事项。</w:t>
      </w:r>
    </w:p>
    <w:p>
      <w:pPr>
        <w:pStyle w:val="2"/>
        <w:ind w:firstLine="34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1.投标人应按招标文件规定编制、提交、解密电子投标文件。</w:t>
      </w:r>
    </w:p>
    <w:p>
      <w:pPr>
        <w:pStyle w:val="2"/>
        <w:ind w:firstLine="34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2.电子文件下载、制作、提交期间和远程不见面开标（电子投标文件的解密）环节，投标人须使用同一个CA数字证书（证书须在有效期内并可正常使用）。</w:t>
      </w:r>
    </w:p>
    <w:p>
      <w:pPr>
        <w:pStyle w:val="2"/>
        <w:ind w:firstLine="34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3.电子投标文件的制作</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3.1 投标人登录《全国公共资源交易平台(河南省▪许昌市)》公共资源交易系统（</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"http://221.14.6.70:8088/ggzy/"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http://221.14.6.70:8088/ggzy/</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）下载“许昌投标文件制作系统SEARUN 最新版本”，按招标文件要求制作电子投标文件。</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电子投标文件的制作，参考《全国公共资源交易平台(河南省▪许昌市)》公共资源交易系统——组件下载——交易系统操作手册（投标人、供应商）。</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3.2 投标人须将招标文件要求的资质、业绩、荣誉及相关人员证明材料等资料原件扫描件（或图片）制作到所提交的电子投标文件中。</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3.3投标人对同一项目多个标段进行投标的，应分别下载所投标段的招标文件，按标段制作电子投标文件，并按招标文件要求在相应位置加盖投标人电子印章和法人电子印章。</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一个标段对应生成一个文件夹（xxxx项目xx标段）,其中后缀名为“.file”的文件用于电子投标使用。</w:t>
      </w:r>
    </w:p>
    <w:p>
      <w:pPr>
        <w:pStyle w:val="2"/>
        <w:ind w:firstLine="34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4.投标保证金的提交</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4.1使用银行转帐方式提交的，投标人通过基本账户将款项一次足额递交、成功绑定，以收款人到账时间为准。</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4.1.1投标人网上下载招标文件并根据每个标段的缴纳说明单在开标截止时间前提交。每个投标人每个项目每个标段只有唯一缴纳账号，切勿重复缴纳或错误缴纳。</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4.1.2提交后再次登录</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"http://221.14.6.70:8088/ggzy"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http://221.14.6.70:8088/ggzy</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系统，依次点击“会员向导”→“参与投标”→“保证金绑定”→“绑定”进行投标保证金绑定，前述系统显示“许昌公共资源交易中心保证金缴纳回执”表示投标保证金提交完成。未绑定标段的投标保证金，视为未按规定提交。</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4.1.3投标人按照所投项目及标段将缴纳凭证“许昌公共资源交易中心保证金缴纳回执”附于投标文件中。</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pStyle w:val="2"/>
        <w:ind w:firstLine="34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5.加密电子投标文件的提交</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5.1加密电子投标文件应按规定在投标截止时间（开标时间）之前成功提交至《全国公共资源交易平台(河南省▪许昌市)》公共资源交易系统（</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"http://221.14.6.70:8088/ggzy/"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http://221.14.6.70:8088/ggzy/</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投标人应充分考虑并预留技术处理和上传数据所需时间。</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5.2 投标人对同一项目多个标段进行投标的，加密电子投标文件应按标段分别提交。</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5.3 加密电子投标文件成功提交后，《全国公共资源交易平台(河南省▪许昌市)》公共资源交易系统（</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"http://221.14.6.70:8088/ggzy/"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http://221.14.6.70:8088/ggzy/</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）生成“投标文件提交回执单”。</w:t>
      </w:r>
    </w:p>
    <w:p>
      <w:pPr>
        <w:pStyle w:val="2"/>
        <w:ind w:firstLine="34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6.远程不见面开标（电子投标文件的解密）</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6.1 投标人应熟悉《许昌市不见面开标操作手册》，并提前设置不见面开标浏览器（设置流程详见《许昌市不见面开标操作手册》）。</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6.2 《许昌市不见面开标操作手册》下载路径：全国公共资源交易平台（河南省·许昌市）—“资料下载”栏目。</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6.3开标时间前投标人应登录本项目不见面开标大厅，按照招标文件确定的开标时间准时参加网上开标。</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6.4投标人对开标过程和开标记录如有疑义，可在本项目不见面开标大厅“文字互动”对话框或“新增质疑”处在线提出询问。</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6.6项目远程不见面开标活动结束时，投标人应在《开标记录表》上进行电子签章。投标人未签章的，视同认可开标结果。</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7.评标依据</w:t>
      </w:r>
    </w:p>
    <w:p>
      <w:pPr>
        <w:pStyle w:val="2"/>
        <w:ind w:firstLine="34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7.1全流程电子化交易（远程不见面开标）项目，评标委员会以成功上传、解密的电子投标文件为评标依据。</w:t>
      </w:r>
    </w:p>
    <w:p>
      <w:pPr>
        <w:pStyle w:val="2"/>
        <w:ind w:firstLine="340"/>
      </w:pPr>
      <w:r>
        <w:rPr>
          <w:rFonts w:hint="eastAsia" w:ascii="宋体" w:hAnsi="宋体" w:eastAsia="宋体" w:cs="宋体"/>
          <w:sz w:val="24"/>
          <w:szCs w:val="24"/>
          <w:lang w:val="en-US" w:eastAsia="zh-CN" w:bidi="ar-SA"/>
        </w:rPr>
        <w:t>7.2 评审期间，保持投标文件提供的联系方式畅通，评标委员会随时可能对投标文件内容质询，投标人应及时进行答复（包括但不限于电子文档、电子邮件等）。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943CB"/>
    <w:rsid w:val="0C8D0D53"/>
    <w:rsid w:val="151A6261"/>
    <w:rsid w:val="303943CB"/>
    <w:rsid w:val="309F6621"/>
    <w:rsid w:val="45DE1496"/>
    <w:rsid w:val="495E6621"/>
    <w:rsid w:val="4C8C4DD1"/>
    <w:rsid w:val="71995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firstLineChars="100"/>
    </w:pPr>
  </w:style>
  <w:style w:type="paragraph" w:styleId="3">
    <w:name w:val="Body Text"/>
    <w:basedOn w:val="1"/>
    <w:unhideWhenUsed/>
    <w:qFormat/>
    <w:uiPriority w:val="0"/>
    <w:pPr>
      <w:spacing w:after="120"/>
    </w:pPr>
  </w:style>
  <w:style w:type="paragraph" w:styleId="4">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2020-06-11T13:00:00Z</dcterms:created>
  <dc:creator>李梦阳</dc:creator>
  <cp:lastModifiedBy>李梦阳</cp:lastModifiedBy>
  <dcterms:modified xsi:type="dcterms:W3CDTF">2020-06-12T03:17:22Z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