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许昌市第十二中学“多功能活动室（音乐教室）及教师录播教室建设(不见面开标)”项目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项目编号：ZFCG-T2020</w:t>
      </w:r>
      <w:r>
        <w:rPr>
          <w:rFonts w:hint="eastAsia" w:asciiTheme="majorEastAsia" w:hAnsiTheme="majorEastAsia" w:eastAsiaTheme="majorEastAsia" w:cstheme="majorEastAsia"/>
          <w:b/>
          <w:bCs/>
          <w:sz w:val="36"/>
          <w:szCs w:val="36"/>
          <w:lang w:val="en-US" w:eastAsia="zh-CN"/>
        </w:rPr>
        <w:t>012</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采购单位：许昌市第十二中学</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代理机构：许昌市政府采购服务中心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eastAsia="zh-CN"/>
        </w:rPr>
        <w:t>六</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九</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许昌</w:t>
      </w:r>
      <w:r>
        <w:rPr>
          <w:rFonts w:hint="eastAsia" w:ascii="宋体" w:hAnsi="宋体" w:cs="仿宋_GB2312"/>
          <w:color w:val="000000"/>
          <w:sz w:val="21"/>
          <w:szCs w:val="21"/>
          <w:shd w:val="clear" w:color="auto" w:fill="FFFFFF"/>
        </w:rPr>
        <w:t>市政府采购服务中心(以下简称采购中心) 受许昌市第十二中学的委托，对多功能活动室（音乐教室）及教师录播教室建设(不见面开标)项目进行竞争性谈判采购。现邀请符合本谈判文件规定条件的供应</w:t>
      </w:r>
      <w:r>
        <w:rPr>
          <w:rFonts w:hint="eastAsia" w:ascii="宋体" w:hAnsi="宋体" w:cs="微软雅黑"/>
          <w:sz w:val="21"/>
          <w:szCs w:val="21"/>
        </w:rPr>
        <w:t>商前来谈判。</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ascii="宋体" w:hAnsi="宋体" w:cs="仿宋_GB2312"/>
          <w:color w:val="000000"/>
          <w:sz w:val="21"/>
          <w:szCs w:val="21"/>
          <w:shd w:val="clear" w:color="auto" w:fill="FFFFFF"/>
        </w:rPr>
        <w:t>多功能活动室（音乐教室）及教师录播教室建设</w:t>
      </w:r>
      <w:r>
        <w:rPr>
          <w:rFonts w:hint="eastAsia" w:cs="仿宋_GB2312" w:asciiTheme="minorEastAsia" w:hAnsiTheme="minorEastAsia" w:eastAsiaTheme="minorEastAsia"/>
          <w:color w:val="000000"/>
          <w:sz w:val="21"/>
          <w:szCs w:val="21"/>
          <w:shd w:val="clear" w:color="auto" w:fill="FFFFFF"/>
        </w:rPr>
        <w:t>(不见面开标)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（二）项目编号：ZFCG-T2020</w:t>
      </w:r>
      <w:r>
        <w:rPr>
          <w:rFonts w:hint="eastAsia" w:cs="仿宋_GB2312" w:asciiTheme="minorEastAsia" w:hAnsiTheme="minorEastAsia" w:eastAsiaTheme="minorEastAsia"/>
          <w:color w:val="000000"/>
          <w:sz w:val="21"/>
          <w:szCs w:val="21"/>
          <w:shd w:val="clear" w:color="auto" w:fill="FFFFFF"/>
          <w:lang w:val="en-US" w:eastAsia="zh-CN"/>
        </w:rPr>
        <w:t>012</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（三）采购方式：竞争性谈判                                                                                                                         </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w:t>
      </w:r>
      <w:r>
        <w:rPr>
          <w:rFonts w:hint="eastAsia" w:ascii="宋体" w:hAnsi="宋体" w:cs="仿宋_GB2312"/>
          <w:color w:val="000000"/>
          <w:sz w:val="21"/>
          <w:szCs w:val="21"/>
          <w:shd w:val="clear" w:color="auto" w:fill="FFFFFF"/>
        </w:rPr>
        <w:t>及简要规格描述或项目基本概况介绍：</w:t>
      </w:r>
      <w:r>
        <w:rPr>
          <w:rFonts w:hint="eastAsia" w:ascii="宋体" w:hAnsi="宋体" w:cs="仿宋_GB2312"/>
          <w:color w:val="000000"/>
          <w:sz w:val="21"/>
          <w:szCs w:val="21"/>
          <w:shd w:val="clear" w:color="auto" w:fill="FFFFFF"/>
          <w:lang w:eastAsia="zh-CN"/>
        </w:rPr>
        <w:t>１</w:t>
      </w:r>
      <w:r>
        <w:rPr>
          <w:rFonts w:hint="eastAsia" w:ascii="宋体" w:hAnsi="宋体" w:cs="仿宋_GB2312"/>
          <w:color w:val="000000"/>
          <w:sz w:val="21"/>
          <w:szCs w:val="21"/>
          <w:shd w:val="clear" w:color="auto" w:fill="FFFFFF"/>
          <w:lang w:val="en-US" w:eastAsia="zh-CN"/>
        </w:rPr>
        <w:t>.</w:t>
      </w:r>
      <w:r>
        <w:rPr>
          <w:rFonts w:hint="eastAsia" w:ascii="宋体" w:hAnsi="宋体" w:cs="仿宋_GB2312"/>
          <w:color w:val="000000"/>
          <w:sz w:val="21"/>
          <w:szCs w:val="21"/>
          <w:shd w:val="clear" w:color="auto" w:fill="FFFFFF"/>
        </w:rPr>
        <w:t>“学生多功能活动室 (音乐活动室）”</w:t>
      </w:r>
      <w:r>
        <w:rPr>
          <w:rFonts w:hint="eastAsia" w:ascii="宋体" w:hAnsi="宋体" w:cs="仿宋_GB2312"/>
          <w:color w:val="000000"/>
          <w:sz w:val="21"/>
          <w:szCs w:val="21"/>
          <w:shd w:val="clear" w:color="auto" w:fill="FFFFFF"/>
          <w:lang w:eastAsia="zh-CN"/>
        </w:rPr>
        <w:t>建设；２</w:t>
      </w:r>
      <w:r>
        <w:rPr>
          <w:rFonts w:hint="eastAsia" w:ascii="宋体" w:hAnsi="宋体" w:cs="仿宋_GB2312"/>
          <w:color w:val="000000"/>
          <w:sz w:val="21"/>
          <w:szCs w:val="21"/>
          <w:shd w:val="clear" w:color="auto" w:fill="FFFFFF"/>
          <w:lang w:val="en-US" w:eastAsia="zh-CN"/>
        </w:rPr>
        <w:t>.</w:t>
      </w:r>
      <w:r>
        <w:rPr>
          <w:rFonts w:hint="eastAsia" w:ascii="宋体" w:hAnsi="宋体" w:cs="仿宋_GB2312"/>
          <w:color w:val="000000"/>
          <w:sz w:val="21"/>
          <w:szCs w:val="21"/>
          <w:shd w:val="clear" w:color="auto" w:fill="FFFFFF"/>
        </w:rPr>
        <w:t>录播教室</w:t>
      </w:r>
      <w:r>
        <w:rPr>
          <w:rFonts w:hint="eastAsia" w:ascii="宋体" w:hAnsi="宋体" w:cs="仿宋_GB2312"/>
          <w:color w:val="000000"/>
          <w:sz w:val="21"/>
          <w:szCs w:val="21"/>
          <w:shd w:val="clear" w:color="auto" w:fill="FFFFFF"/>
          <w:lang w:eastAsia="zh-CN"/>
        </w:rPr>
        <w:t>建设；</w:t>
      </w:r>
      <w:r>
        <w:rPr>
          <w:rFonts w:hint="eastAsia" w:ascii="宋体" w:hAnsi="宋体" w:cs="仿宋_GB2312"/>
          <w:color w:val="000000"/>
          <w:sz w:val="21"/>
          <w:szCs w:val="21"/>
          <w:shd w:val="clear" w:color="auto" w:fill="FFFFFF"/>
          <w:lang w:val="en-US" w:eastAsia="zh-CN"/>
        </w:rPr>
        <w:t>3.采购</w:t>
      </w:r>
      <w:r>
        <w:rPr>
          <w:rFonts w:hint="eastAsia" w:ascii="宋体" w:hAnsi="宋体" w:cs="仿宋_GB2312"/>
          <w:color w:val="000000"/>
          <w:sz w:val="21"/>
          <w:szCs w:val="21"/>
          <w:shd w:val="clear" w:color="auto" w:fill="FFFFFF"/>
        </w:rPr>
        <w:t>五</w:t>
      </w:r>
      <w:r>
        <w:rPr>
          <w:rFonts w:hint="eastAsia" w:ascii="宋体" w:hAnsi="宋体" w:cs="仿宋_GB2312"/>
          <w:color w:val="000000"/>
          <w:sz w:val="21"/>
          <w:szCs w:val="21"/>
          <w:shd w:val="clear" w:color="auto" w:fill="FFFFFF"/>
          <w:lang w:eastAsia="zh-CN"/>
        </w:rPr>
        <w:t>台大屏一体机。</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（五）预算金额：705499.74元。</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（六）交付（服务、完工）时间 ：自合同生效之日起</w:t>
      </w:r>
      <w:r>
        <w:rPr>
          <w:rFonts w:hint="eastAsia" w:ascii="宋体" w:hAnsi="宋体" w:cs="仿宋_GB2312"/>
          <w:color w:val="000000"/>
          <w:sz w:val="21"/>
          <w:szCs w:val="21"/>
          <w:shd w:val="clear" w:color="auto" w:fill="FFFFFF"/>
          <w:lang w:val="en-US" w:eastAsia="zh-CN"/>
        </w:rPr>
        <w:t>30</w:t>
      </w:r>
      <w:r>
        <w:rPr>
          <w:rFonts w:hint="eastAsia" w:ascii="宋体" w:hAnsi="宋体" w:cs="仿宋_GB2312"/>
          <w:color w:val="000000"/>
          <w:sz w:val="21"/>
          <w:szCs w:val="21"/>
          <w:shd w:val="clear" w:color="auto" w:fill="FFFFFF"/>
        </w:rPr>
        <w:t>天。</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ascii="宋体" w:hAnsi="宋体" w:cs="仿宋_GB2312"/>
          <w:color w:val="000000"/>
          <w:sz w:val="21"/>
          <w:szCs w:val="21"/>
          <w:shd w:val="clear" w:color="auto" w:fill="FFFFFF"/>
        </w:rPr>
        <w:t>（七）交付（服务、完工</w:t>
      </w:r>
      <w:r>
        <w:rPr>
          <w:rFonts w:hint="eastAsia" w:cs="仿宋_GB2312" w:asciiTheme="minorEastAsia" w:hAnsiTheme="minorEastAsia" w:eastAsiaTheme="minorEastAsia"/>
          <w:color w:val="000000"/>
          <w:sz w:val="21"/>
          <w:szCs w:val="21"/>
          <w:shd w:val="clear" w:color="auto" w:fill="FFFFFF"/>
        </w:rPr>
        <w:t>）地点：</w:t>
      </w:r>
      <w:r>
        <w:rPr>
          <w:rFonts w:hint="eastAsia" w:ascii="宋体" w:hAnsi="宋体" w:cs="仿宋_GB2312"/>
          <w:color w:val="000000"/>
          <w:sz w:val="21"/>
          <w:szCs w:val="21"/>
          <w:shd w:val="clear" w:color="auto" w:fill="FFFFFF"/>
        </w:rPr>
        <w:t>许昌市第十二中学</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hint="eastAsia" w:cs="仿宋_GB2312" w:asciiTheme="minorEastAsia" w:hAnsiTheme="minorEastAsia" w:eastAsiaTheme="minorEastAsia"/>
          <w:color w:val="000000"/>
          <w:sz w:val="21"/>
          <w:szCs w:val="21"/>
          <w:shd w:val="clear" w:color="auto" w:fill="FFFFFF"/>
          <w:lang w:eastAsia="zh-CN"/>
        </w:rPr>
        <w:t>具有</w:t>
      </w:r>
      <w:r>
        <w:rPr>
          <w:rFonts w:hint="eastAsia" w:cs="仿宋_GB2312" w:asciiTheme="minorEastAsia" w:hAnsiTheme="minorEastAsia" w:eastAsiaTheme="minorEastAsia"/>
          <w:color w:val="000000"/>
          <w:sz w:val="21"/>
          <w:szCs w:val="21"/>
          <w:shd w:val="clear" w:color="auto" w:fill="FFFFFF"/>
        </w:rPr>
        <w:t>建筑工程施工总承包三级以上</w:t>
      </w:r>
      <w:r>
        <w:rPr>
          <w:rFonts w:hint="eastAsia" w:cs="仿宋_GB2312" w:asciiTheme="minorEastAsia" w:hAnsiTheme="minorEastAsia" w:eastAsiaTheme="minorEastAsia"/>
          <w:color w:val="000000"/>
          <w:sz w:val="21"/>
          <w:szCs w:val="21"/>
          <w:shd w:val="clear" w:color="auto" w:fill="FFFFFF"/>
          <w:lang w:eastAsia="zh-CN"/>
        </w:rPr>
        <w:t>资质</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w:t>
      </w:r>
      <w:r>
        <w:rPr>
          <w:rFonts w:hint="eastAsia" w:cs="仿宋_GB2312" w:asciiTheme="minorEastAsia" w:hAnsiTheme="minorEastAsia" w:eastAsiaTheme="minorEastAsia"/>
          <w:color w:val="000000"/>
          <w:sz w:val="21"/>
          <w:szCs w:val="21"/>
          <w:shd w:val="clear" w:color="auto" w:fill="FFFFFF"/>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rPr>
        <w:t>供应商；“中国社会组织公共服务平台”网站（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）严重违法失信名单的供应商。</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w:t>
      </w:r>
      <w:r>
        <w:rPr>
          <w:rFonts w:cs="仿宋_GB2312" w:asciiTheme="minorEastAsia" w:hAnsiTheme="minorEastAsia" w:eastAsiaTheme="minorEastAsia"/>
          <w:color w:val="000000"/>
          <w:sz w:val="21"/>
          <w:szCs w:val="21"/>
          <w:shd w:val="clear" w:color="auto" w:fill="FFFFFF"/>
        </w:rPr>
        <w:t>ggzy.xuchang.gov.cn:8088/ggzy/eps/public/RegistAllJcxx.html</w:t>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（二）在谈判响应截止时间前均可登录《全国公共资源交易平台（河南省·许昌市）》“投标人/供应商登录”入口（http://</w:t>
      </w:r>
      <w:r>
        <w:rPr>
          <w:rFonts w:cs="仿宋_GB2312" w:asciiTheme="minorEastAsia" w:hAnsiTheme="minorEastAsia" w:eastAsiaTheme="minorEastAsia"/>
          <w:color w:val="000000"/>
          <w:sz w:val="21"/>
          <w:szCs w:val="21"/>
          <w:shd w:val="clear" w:color="auto" w:fill="FFFFFF"/>
        </w:rPr>
        <w:t>ggzy.xuchang.gov.cn:8088/ggzy/</w:t>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谈判响应截止时间、谈判时间：2020年</w:t>
      </w:r>
      <w:r>
        <w:rPr>
          <w:rFonts w:hint="eastAsia" w:cs="仿宋_GB2312" w:asciiTheme="minorEastAsia" w:hAnsiTheme="minorEastAsia" w:eastAsiaTheme="minorEastAsia"/>
          <w:color w:val="000000"/>
          <w:sz w:val="21"/>
          <w:szCs w:val="21"/>
          <w:lang w:val="en-US" w:eastAsia="zh-CN"/>
        </w:rPr>
        <w:t>6</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lang w:val="en-US" w:eastAsia="zh-CN"/>
        </w:rPr>
        <w:t>15</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六、谈判响应文件开启</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（一）谈判响应文件开启地点：许昌市公共资源交易中心三楼开标</w:t>
      </w:r>
      <w:r>
        <w:rPr>
          <w:rFonts w:hint="eastAsia" w:cs="仿宋_GB2312" w:asciiTheme="minorEastAsia" w:hAnsiTheme="minorEastAsia" w:eastAsiaTheme="minorEastAsia"/>
          <w:color w:val="000000"/>
          <w:sz w:val="21"/>
          <w:szCs w:val="21"/>
          <w:lang w:eastAsia="zh-CN"/>
        </w:rPr>
        <w:t>五</w:t>
      </w:r>
      <w:r>
        <w:rPr>
          <w:rFonts w:hint="eastAsia" w:cs="仿宋_GB2312" w:asciiTheme="minorEastAsia" w:hAnsiTheme="minorEastAsia" w:eastAsiaTheme="minorEastAsia"/>
          <w:color w:val="000000"/>
          <w:sz w:val="21"/>
          <w:szCs w:val="21"/>
        </w:rPr>
        <w:t>室。（</w:t>
      </w:r>
      <w:r>
        <w:rPr>
          <w:rFonts w:hint="eastAsia" w:cs="Arial" w:asciiTheme="minorEastAsia" w:hAnsiTheme="minorEastAsia" w:eastAsiaTheme="minorEastAsia"/>
          <w:b/>
          <w:color w:val="FF0000"/>
          <w:sz w:val="21"/>
          <w:szCs w:val="21"/>
        </w:rPr>
        <w:t>本项目采用远程不见面谈判，供应商无须到达现场</w:t>
      </w:r>
      <w:r>
        <w:rPr>
          <w:rFonts w:hint="eastAsia" w:cs="Arial" w:asciiTheme="minorEastAsia" w:hAnsiTheme="minorEastAsia" w:eastAsiaTheme="minorEastAsia"/>
          <w:color w:val="000000"/>
          <w:sz w:val="21"/>
          <w:szCs w:val="21"/>
        </w:rPr>
        <w:t>）</w:t>
      </w:r>
      <w:r>
        <w:rPr>
          <w:rFonts w:hint="eastAsia" w:cs="仿宋_GB2312" w:asciiTheme="minorEastAsia" w:hAnsiTheme="minorEastAsia" w:eastAsiaTheme="minorEastAsia"/>
          <w:color w:val="000000"/>
          <w:sz w:val="21"/>
          <w:szCs w:val="21"/>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 本项目为全流程电子化交易项目，供应商须提交电子响应文件。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在响应文件提交截止时间（谈判响应截止时间）前通过《全国公共资源交易平台(河南省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2、谈判响应截止时间前，供应商</w:t>
      </w:r>
      <w:r>
        <w:rPr>
          <w:rFonts w:hint="eastAsia" w:cs="仿宋_GB2312" w:asciiTheme="minorEastAsia" w:hAnsiTheme="minorEastAsia" w:eastAsiaTheme="minorEastAsia"/>
          <w:color w:val="000000"/>
          <w:sz w:val="21"/>
          <w:szCs w:val="21"/>
          <w:shd w:val="clear" w:color="auto" w:fill="FFFFFF"/>
        </w:rPr>
        <w:t>应登录不见面开标大厅，</w:t>
      </w:r>
      <w:r>
        <w:rPr>
          <w:rFonts w:hint="eastAsia" w:cs="仿宋_GB2312" w:asciiTheme="minorEastAsia" w:hAnsiTheme="minorEastAsia" w:eastAsiaTheme="minorEastAsia"/>
          <w:color w:val="000000"/>
          <w:sz w:val="21"/>
          <w:szCs w:val="21"/>
        </w:rPr>
        <w:t>按照谈判响应截止时间准时参加线上响应文件开启，在系统规定时间内对电子响应文件进行远程解密，未在规定时间内解密或因供应商原因解密失败的，其响应文件将被拒绝。</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3、不见面开标大厅登录：供应商</w:t>
      </w:r>
      <w:r>
        <w:rPr>
          <w:rFonts w:hint="eastAsia" w:cs="仿宋_GB2312" w:asciiTheme="minorEastAsia" w:hAnsiTheme="minorEastAsia" w:eastAsiaTheme="minorEastAsia"/>
          <w:color w:val="000000"/>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八、公告期限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九、联系方式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许昌市第十二中学</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地址：许昌市魏都区望田路七号</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联系人：李帅兵                联系电话：13782308787</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：许昌市政府采购服务中心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创业服务中心C座</w:t>
      </w:r>
    </w:p>
    <w:p>
      <w:pPr>
        <w:adjustRightInd w:val="0"/>
        <w:spacing w:line="360" w:lineRule="auto"/>
        <w:ind w:firstLine="840" w:firstLineChars="400"/>
        <w:contextualSpacing/>
        <w:jc w:val="left"/>
        <w:rPr>
          <w:rFonts w:ascii="宋体" w:hAnsi="宋体"/>
          <w:szCs w:val="21"/>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374-2968687</w:t>
      </w: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hint="eastAsia" w:cs="Arial" w:asciiTheme="minorEastAsia" w:hAnsiTheme="minorEastAsia"/>
          <w:color w:val="000000"/>
          <w:szCs w:val="21"/>
        </w:rPr>
      </w:pPr>
      <w:r>
        <w:rPr>
          <w:rFonts w:hint="eastAsia" w:cs="Arial" w:asciiTheme="minorEastAsia" w:hAnsiTheme="minorEastAsia"/>
          <w:color w:val="000000"/>
          <w:szCs w:val="21"/>
        </w:rPr>
        <w:t>许昌市第十二中学</w:t>
      </w:r>
    </w:p>
    <w:p>
      <w:pPr>
        <w:pStyle w:val="2"/>
        <w:jc w:val="right"/>
        <w:rPr>
          <w:rFonts w:hint="default" w:eastAsiaTheme="minorEastAsia"/>
          <w:lang w:val="en-US" w:eastAsia="zh-CN"/>
        </w:rPr>
      </w:pPr>
      <w:r>
        <w:rPr>
          <w:rFonts w:hint="eastAsia" w:cs="Arial" w:asciiTheme="minorEastAsia" w:hAnsiTheme="minorEastAsia"/>
          <w:color w:val="000000"/>
          <w:szCs w:val="21"/>
          <w:lang w:val="en-US" w:eastAsia="zh-CN"/>
        </w:rPr>
        <w:t>2020年6月9日</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电子文件下载、制作、提交期间和远程不见面谈判（</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6"/>
          <w:rFonts w:hAnsi="宋体"/>
          <w:szCs w:val="21"/>
        </w:rPr>
        <w:t>http://221.14.6.70:8088/ggzy/</w:t>
      </w:r>
      <w: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6"/>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6"/>
          <w:rFonts w:hAnsi="宋体"/>
          <w:szCs w:val="21"/>
        </w:rPr>
        <w:t>http://221.14.6.70:8088/ggzy/</w:t>
      </w:r>
      <w: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5.远程不见面谈判（</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right="-11" w:firstLine="480" w:firstLineChars="200"/>
        <w:contextualSpacing/>
        <w:rPr>
          <w:rFonts w:ascii="楷体" w:hAnsi="楷体" w:eastAsia="楷体"/>
          <w:color w:val="000000"/>
          <w:sz w:val="24"/>
          <w:szCs w:val="24"/>
        </w:rPr>
      </w:pPr>
      <w:r>
        <w:rPr>
          <w:rFonts w:hint="eastAsia" w:ascii="楷体" w:hAnsi="楷体" w:eastAsia="楷体"/>
          <w:color w:val="000000"/>
          <w:sz w:val="24"/>
          <w:szCs w:val="24"/>
        </w:rPr>
        <w:t>②谈判文件第二章“采购需求”中“采购清单”以工程量清单提供的，供应商应以工程量清单方式提交最后报价。</w:t>
      </w:r>
    </w:p>
    <w:p>
      <w:pPr>
        <w:tabs>
          <w:tab w:val="left" w:pos="7095"/>
        </w:tabs>
        <w:spacing w:line="360" w:lineRule="auto"/>
        <w:ind w:firstLine="480" w:firstLineChars="200"/>
        <w:contextualSpacing/>
        <w:rPr>
          <w:rFonts w:asciiTheme="minorEastAsia" w:hAnsiTheme="minorEastAsia"/>
          <w:color w:val="000000"/>
          <w:szCs w:val="21"/>
        </w:rPr>
      </w:pPr>
      <w:r>
        <w:rPr>
          <w:rFonts w:hint="eastAsia" w:ascii="楷体" w:hAnsi="楷体" w:eastAsia="楷体"/>
          <w:color w:val="000000"/>
          <w:sz w:val="24"/>
          <w:szCs w:val="24"/>
        </w:rPr>
        <w:t>③请供应商根据项目情况，可提前准备分项报价。</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hint="eastAsia" w:asciiTheme="minorEastAsia" w:hAnsiTheme="minorEastAsia"/>
          <w:color w:val="000000"/>
          <w:szCs w:val="21"/>
        </w:rPr>
        <w:t>”的，供应商提供的书面材料应加盖公章，或者由法定代表人或其授权的代表签字后通过电子邮件形式提供。</w:t>
      </w:r>
    </w:p>
    <w:p>
      <w:pPr>
        <w:tabs>
          <w:tab w:val="left" w:pos="7095"/>
        </w:tabs>
        <w:spacing w:line="360" w:lineRule="auto"/>
        <w:ind w:firstLine="420" w:firstLineChars="200"/>
        <w:contextualSpacing/>
        <w:rPr>
          <w:rFonts w:asciiTheme="minorEastAsia" w:hAnsiTheme="minorEastAsia"/>
          <w:color w:val="000000"/>
          <w:szCs w:val="21"/>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eastAsia="zh-CN"/>
        </w:rPr>
        <w:t>１</w:t>
      </w:r>
      <w:r>
        <w:rPr>
          <w:rFonts w:hint="eastAsia" w:cs="仿宋_GB2312" w:asciiTheme="minorEastAsia" w:hAnsiTheme="minorEastAsia"/>
          <w:sz w:val="24"/>
          <w:szCs w:val="24"/>
          <w:lang w:val="en-US" w:eastAsia="zh-CN"/>
        </w:rPr>
        <w:t>、</w:t>
      </w:r>
      <w:r>
        <w:rPr>
          <w:rFonts w:hint="eastAsia" w:cs="仿宋_GB2312" w:asciiTheme="minorEastAsia" w:hAnsiTheme="minorEastAsia"/>
          <w:sz w:val="24"/>
          <w:szCs w:val="24"/>
          <w:lang w:val="zh-CN"/>
        </w:rPr>
        <w:t>学校原法制教育基地是魏都区检察院建设使用，去年三月份魏都区检察院已不再使用，现已闲置一年多。为满足音乐教学及社团活动的需要，学校拟把法制教育基地改造为“学生多功能活动室 (音乐活动室）”。</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lang w:val="zh-CN" w:eastAsia="zh-CN"/>
        </w:rPr>
        <w:t>、</w:t>
      </w:r>
      <w:r>
        <w:rPr>
          <w:rFonts w:hint="eastAsia" w:cs="仿宋_GB2312" w:asciiTheme="minorEastAsia" w:hAnsiTheme="minorEastAsia"/>
          <w:sz w:val="24"/>
          <w:szCs w:val="24"/>
          <w:lang w:val="zh-CN"/>
        </w:rPr>
        <w:t>原实验楼上的录播教室</w:t>
      </w:r>
      <w:r>
        <w:rPr>
          <w:rFonts w:hint="eastAsia" w:cs="仿宋_GB2312" w:asciiTheme="minorEastAsia" w:hAnsiTheme="minorEastAsia"/>
          <w:sz w:val="24"/>
          <w:szCs w:val="24"/>
          <w:lang w:val="zh-CN" w:eastAsia="zh-CN"/>
        </w:rPr>
        <w:t>因陈旧老化且为了满足学校教室需求，已于</w:t>
      </w:r>
      <w:r>
        <w:rPr>
          <w:rFonts w:hint="eastAsia" w:cs="仿宋_GB2312" w:asciiTheme="minorEastAsia" w:hAnsiTheme="minorEastAsia"/>
          <w:sz w:val="24"/>
          <w:szCs w:val="24"/>
          <w:lang w:val="en-US" w:eastAsia="zh-CN"/>
        </w:rPr>
        <w:t>2019年暑期</w:t>
      </w:r>
      <w:r>
        <w:rPr>
          <w:rFonts w:hint="eastAsia" w:cs="仿宋_GB2312" w:asciiTheme="minorEastAsia" w:hAnsiTheme="minorEastAsia"/>
          <w:sz w:val="24"/>
          <w:szCs w:val="24"/>
          <w:lang w:val="zh-CN"/>
        </w:rPr>
        <w:t>拆</w:t>
      </w:r>
      <w:r>
        <w:rPr>
          <w:rFonts w:hint="eastAsia" w:cs="仿宋_GB2312" w:asciiTheme="minorEastAsia" w:hAnsiTheme="minorEastAsia"/>
          <w:sz w:val="24"/>
          <w:szCs w:val="24"/>
          <w:lang w:val="zh-CN" w:eastAsia="zh-CN"/>
        </w:rPr>
        <w:t>除。</w:t>
      </w:r>
      <w:r>
        <w:rPr>
          <w:rFonts w:hint="eastAsia" w:cs="仿宋_GB2312" w:asciiTheme="minorEastAsia" w:hAnsiTheme="minorEastAsia"/>
          <w:sz w:val="24"/>
          <w:szCs w:val="24"/>
          <w:lang w:val="zh-CN"/>
        </w:rPr>
        <w:t>现为了满足教师录课，急需在综合楼新建录播教室。</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美术、书法、舞蹈、微机教室（一个）、化学实验室总计五个功能教室需安装大屏一体机用于教学。</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学生多功能活动室（音乐教室）能满足音乐教学及社团活动的需要，能基本满足教师录课，改善素质教育办学条件，基本满足师的要求。</w:t>
      </w: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二、采购清单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1、已标价工程量清单（附件1）；</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2、图纸（附件2）；</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3、如图纸和已标价工程量清单不一致时，以已标价工程量清单为准。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附：招标工程量清单（附件3）。</w:t>
      </w: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本采购清单中所列技术规格或主要参数为最低要求，不允许负偏离，否则将承担其响应被视为非实质性响应的风险。</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并在有效期内的产品，应在响应文件中提供“所投产品符合国家强制性要求承诺函”并加盖供应商公章，否则将承担其响应被视为非实质性响应的风险。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w:t>
      </w:r>
      <w:r>
        <w:rPr>
          <w:rFonts w:hint="eastAsia" w:cs="宋体" w:asciiTheme="minorEastAsia" w:hAnsiTheme="minorEastAsia"/>
          <w:kern w:val="0"/>
          <w:sz w:val="24"/>
          <w:szCs w:val="24"/>
        </w:rPr>
        <w:t>属于</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并须在响应文件中提供：</w:t>
      </w:r>
    </w:p>
    <w:p>
      <w:pPr>
        <w:wordWrap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①</w:t>
      </w:r>
      <w:r>
        <w:rPr>
          <w:rFonts w:hint="eastAsia" w:cs="仿宋_GB2312" w:asciiTheme="minorEastAsia" w:hAnsiTheme="minorEastAsia"/>
          <w:sz w:val="24"/>
          <w:szCs w:val="24"/>
          <w:lang w:val="zh-CN"/>
        </w:rPr>
        <w:t>中国信息安全认证中心官网</w:t>
      </w:r>
      <w:r>
        <w:rPr>
          <w:rFonts w:hint="eastAsia" w:cs="仿宋_GB2312" w:asciiTheme="minorEastAsia" w:hAnsiTheme="minorEastAsia"/>
          <w:sz w:val="24"/>
          <w:szCs w:val="24"/>
        </w:rPr>
        <w:t>（</w:t>
      </w:r>
      <w:r>
        <w:rPr>
          <w:rFonts w:cs="仿宋_GB2312" w:asciiTheme="minorEastAsia" w:hAnsiTheme="minorEastAsia"/>
          <w:sz w:val="24"/>
          <w:szCs w:val="24"/>
        </w:rPr>
        <w:t>http://www.isccc.gov.cn/index.shtml</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产品查询结果截图并加盖供应商公章</w:t>
      </w:r>
      <w:r>
        <w:rPr>
          <w:rFonts w:hint="eastAsia" w:cs="仿宋_GB2312" w:asciiTheme="minorEastAsia" w:hAnsiTheme="minorEastAsia"/>
          <w:sz w:val="24"/>
          <w:szCs w:val="24"/>
        </w:rPr>
        <w:t>；</w:t>
      </w:r>
    </w:p>
    <w:p>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②中国信息安全认证中心颁发的</w:t>
      </w:r>
      <w:r>
        <w:rPr>
          <w:rFonts w:cs="仿宋_GB2312" w:asciiTheme="minorEastAsia" w:hAnsiTheme="minorEastAsia"/>
          <w:sz w:val="24"/>
          <w:szCs w:val="24"/>
          <w:lang w:val="zh-CN"/>
        </w:rPr>
        <w:t>《</w:t>
      </w:r>
      <w:r>
        <w:fldChar w:fldCharType="begin"/>
      </w:r>
      <w:r>
        <w:instrText xml:space="preserve"> HYPERLINK "http://www.cnca.gov.cn/cnca/zwxx/ggxx/images/2010/07/19/A6C32D2A507AC2A38326896013A67542.doc" \t "_blank" </w:instrText>
      </w:r>
      <w:r>
        <w:fldChar w:fldCharType="separate"/>
      </w:r>
      <w:r>
        <w:rPr>
          <w:rFonts w:hint="eastAsia" w:cs="仿宋_GB2312" w:asciiTheme="minorEastAsia" w:hAnsiTheme="minorEastAsia"/>
          <w:sz w:val="24"/>
          <w:szCs w:val="24"/>
          <w:lang w:val="zh-CN"/>
        </w:rPr>
        <w:t>中国国家信息安全产品认证证书</w:t>
      </w:r>
      <w:r>
        <w:rPr>
          <w:rFonts w:hint="eastAsia" w:cs="仿宋_GB2312" w:asciiTheme="minorEastAsia" w:hAnsiTheme="minorEastAsia"/>
          <w:sz w:val="24"/>
          <w:szCs w:val="24"/>
          <w:lang w:val="zh-CN"/>
        </w:rPr>
        <w:fldChar w:fldCharType="end"/>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的原件扫描件（或图片）并加盖供应商公章。</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四、采购标的的其他技术、服务等要求</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1、供应商应就本项目完整响应，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2、所响应产品必须符合国家质量检测标准和本竞争性谈判文件规定标准的全新正品现货。</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3、本项目为交钥匙工程。</w:t>
      </w:r>
    </w:p>
    <w:p>
      <w:pPr>
        <w:spacing w:line="360" w:lineRule="auto"/>
        <w:ind w:firstLine="480" w:firstLineChars="200"/>
        <w:contextualSpacing/>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成交人</w:t>
      </w:r>
      <w:r>
        <w:rPr>
          <w:rFonts w:hint="eastAsia" w:ascii="宋体" w:hAnsi="宋体" w:eastAsia="宋体" w:cs="宋体"/>
          <w:b w:val="0"/>
          <w:bCs w:val="0"/>
          <w:sz w:val="24"/>
          <w:szCs w:val="24"/>
        </w:rPr>
        <w:t>负责设备安装及调试。</w:t>
      </w:r>
    </w:p>
    <w:p>
      <w:pPr>
        <w:spacing w:line="360" w:lineRule="auto"/>
        <w:ind w:firstLine="480" w:firstLineChars="200"/>
        <w:contextualSpacing/>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、安装的全过程，</w:t>
      </w:r>
      <w:r>
        <w:rPr>
          <w:rFonts w:hint="eastAsia" w:ascii="宋体" w:hAnsi="宋体" w:eastAsia="宋体" w:cs="宋体"/>
          <w:b w:val="0"/>
          <w:bCs w:val="0"/>
          <w:sz w:val="24"/>
          <w:szCs w:val="24"/>
          <w:lang w:eastAsia="zh-CN"/>
        </w:rPr>
        <w:t>成交人</w:t>
      </w:r>
      <w:r>
        <w:rPr>
          <w:rFonts w:hint="eastAsia" w:ascii="宋体" w:hAnsi="宋体" w:eastAsia="宋体" w:cs="宋体"/>
          <w:b w:val="0"/>
          <w:bCs w:val="0"/>
          <w:sz w:val="24"/>
          <w:szCs w:val="24"/>
        </w:rPr>
        <w:t>应派项目负责人常驻现场，并接受采购人统一的管理和协调。</w:t>
      </w:r>
    </w:p>
    <w:p>
      <w:pPr>
        <w:spacing w:line="360" w:lineRule="auto"/>
        <w:ind w:firstLine="480" w:firstLineChars="200"/>
        <w:contextualSpacing/>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6、本项目所投货物质保三年。</w:t>
      </w:r>
    </w:p>
    <w:p>
      <w:pPr>
        <w:spacing w:line="360" w:lineRule="auto"/>
        <w:ind w:firstLine="480" w:firstLineChars="200"/>
        <w:contextualSpacing/>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、成交人在设备调试完毕后进行免费的现场培训，对采购人技术人员给予指导和演示，使其能掌握实际常规操作、排除一般故障的能力。</w:t>
      </w:r>
    </w:p>
    <w:p>
      <w:pPr>
        <w:spacing w:line="360" w:lineRule="auto"/>
        <w:ind w:firstLine="480" w:firstLineChars="200"/>
        <w:contextualSpacing/>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val="zh-CN" w:eastAsia="zh-CN"/>
        </w:rPr>
        <w:t>、投标人须明确在接到服务要求时的响应时间。须明确维修点地址、负责人、联系人和联系电话，否则为无效投标。保修期内提供24小时免费技术支持服务。在质保期内更换的部件质保期顺延。</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五、验收标准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由采购人成立验收小组,按照采购合同的约定对成交供应商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1、按照国家相关标准、行业标准、地方标准或者其他标准、规范验收；</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705499.74</w:t>
      </w:r>
      <w:r>
        <w:rPr>
          <w:rFonts w:hint="eastAsia" w:cs="黑体" w:asciiTheme="minorEastAsia" w:hAnsiTheme="minorEastAsia" w:eastAsiaTheme="minorEastAsia"/>
          <w:b/>
          <w:bCs/>
          <w:color w:val="000000"/>
          <w:shd w:val="clear" w:color="auto" w:fill="FFFFFF"/>
        </w:rPr>
        <w:t>元。</w:t>
      </w:r>
      <w:r>
        <w:rPr>
          <w:rFonts w:hint="eastAsia" w:cs="宋体" w:asciiTheme="minorEastAsia" w:hAnsiTheme="minorEastAsia" w:eastAsiaTheme="minorEastAsia"/>
          <w:b/>
          <w:color w:val="000000"/>
          <w:kern w:val="0"/>
          <w:lang w:val="zh-CN"/>
        </w:rPr>
        <w:t>超出预算金额的谈判响应无效。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2、支付时间及条件：验收合格，</w:t>
      </w:r>
      <w:r>
        <w:rPr>
          <w:rFonts w:hint="eastAsia" w:cs="宋体" w:asciiTheme="minorEastAsia" w:hAnsiTheme="minorEastAsia"/>
          <w:color w:val="000000"/>
          <w:kern w:val="0"/>
          <w:sz w:val="24"/>
          <w:szCs w:val="24"/>
          <w:lang w:val="zh-CN" w:eastAsia="zh-CN"/>
        </w:rPr>
        <w:t>学校正常使用三个月后</w:t>
      </w:r>
      <w:r>
        <w:rPr>
          <w:rFonts w:hint="eastAsia" w:cs="宋体" w:asciiTheme="minorEastAsia" w:hAnsiTheme="minorEastAsia"/>
          <w:color w:val="000000"/>
          <w:kern w:val="0"/>
          <w:sz w:val="24"/>
          <w:szCs w:val="24"/>
          <w:lang w:val="zh-CN"/>
        </w:rPr>
        <w:t>付合同总价款的95%；剩余5%质保期满</w:t>
      </w:r>
      <w:r>
        <w:rPr>
          <w:rFonts w:hint="eastAsia" w:cs="宋体" w:asciiTheme="minorEastAsia" w:hAnsiTheme="minorEastAsia"/>
          <w:color w:val="000000"/>
          <w:kern w:val="0"/>
          <w:sz w:val="24"/>
          <w:szCs w:val="24"/>
          <w:lang w:val="zh-CN" w:eastAsia="zh-CN"/>
        </w:rPr>
        <w:t>（三年）</w:t>
      </w:r>
      <w:r>
        <w:rPr>
          <w:rFonts w:hint="eastAsia" w:cs="宋体" w:asciiTheme="minorEastAsia" w:hAnsiTheme="minorEastAsia"/>
          <w:color w:val="000000"/>
          <w:kern w:val="0"/>
          <w:sz w:val="24"/>
          <w:szCs w:val="24"/>
          <w:lang w:val="zh-CN"/>
        </w:rPr>
        <w:t>无质量问题一次付清。</w:t>
      </w: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条款均为实质性要求条款，响应文件须完全响应，未实质响应的，按照无效响应处理。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项目名称：多功能活动室（音乐教室）及教师录播教室建设(不见面开标)</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项目编号：ZFCG-T2020</w:t>
            </w:r>
            <w:r>
              <w:rPr>
                <w:rFonts w:hint="eastAsia" w:cs="宋体" w:asciiTheme="minorEastAsia" w:hAnsiTheme="minorEastAsia"/>
                <w:bCs/>
                <w:szCs w:val="21"/>
                <w:lang w:val="en-US" w:eastAsia="zh-CN"/>
              </w:rPr>
              <w:t>012</w:t>
            </w:r>
            <w:r>
              <w:rPr>
                <w:rFonts w:hint="eastAsia" w:cs="宋体" w:asciiTheme="minorEastAsia" w:hAnsiTheme="minorEastAsia"/>
                <w:bCs/>
                <w:szCs w:val="21"/>
                <w:lang w:val="zh-CN"/>
              </w:rPr>
              <w:t>号</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项目内容：</w:t>
            </w:r>
            <w:r>
              <w:rPr>
                <w:rFonts w:hint="eastAsia" w:cs="宋体" w:asciiTheme="minorEastAsia" w:hAnsiTheme="minorEastAsia"/>
                <w:bCs/>
                <w:szCs w:val="21"/>
                <w:lang w:val="zh-CN" w:eastAsia="zh-CN"/>
              </w:rPr>
              <w:t>１</w:t>
            </w:r>
            <w:r>
              <w:rPr>
                <w:rFonts w:hint="eastAsia" w:cs="宋体" w:asciiTheme="minorEastAsia" w:hAnsiTheme="minorEastAsia"/>
                <w:bCs/>
                <w:szCs w:val="21"/>
                <w:lang w:val="en-US" w:eastAsia="zh-CN"/>
              </w:rPr>
              <w:t>.</w:t>
            </w:r>
            <w:r>
              <w:rPr>
                <w:rFonts w:hint="eastAsia" w:cs="宋体" w:asciiTheme="minorEastAsia" w:hAnsiTheme="minorEastAsia"/>
                <w:bCs/>
                <w:szCs w:val="21"/>
                <w:lang w:val="zh-CN"/>
              </w:rPr>
              <w:t>“学生多功能活动室 (音乐活动室）”</w:t>
            </w:r>
            <w:r>
              <w:rPr>
                <w:rFonts w:hint="eastAsia" w:cs="宋体" w:asciiTheme="minorEastAsia" w:hAnsiTheme="minorEastAsia"/>
                <w:bCs/>
                <w:szCs w:val="21"/>
                <w:lang w:val="zh-CN" w:eastAsia="zh-CN"/>
              </w:rPr>
              <w:t>建设；２</w:t>
            </w:r>
            <w:r>
              <w:rPr>
                <w:rFonts w:hint="eastAsia" w:cs="宋体" w:asciiTheme="minorEastAsia" w:hAnsiTheme="minorEastAsia"/>
                <w:bCs/>
                <w:szCs w:val="21"/>
                <w:lang w:val="en-US" w:eastAsia="zh-CN"/>
              </w:rPr>
              <w:t>.</w:t>
            </w:r>
            <w:r>
              <w:rPr>
                <w:rFonts w:hint="eastAsia" w:cs="宋体" w:asciiTheme="minorEastAsia" w:hAnsiTheme="minorEastAsia"/>
                <w:bCs/>
                <w:szCs w:val="21"/>
                <w:lang w:val="zh-CN"/>
              </w:rPr>
              <w:t>录播教室</w:t>
            </w:r>
            <w:r>
              <w:rPr>
                <w:rFonts w:hint="eastAsia" w:cs="宋体" w:asciiTheme="minorEastAsia" w:hAnsiTheme="minorEastAsia"/>
                <w:bCs/>
                <w:szCs w:val="21"/>
                <w:lang w:val="zh-CN" w:eastAsia="zh-CN"/>
              </w:rPr>
              <w:t>建设；</w:t>
            </w:r>
            <w:r>
              <w:rPr>
                <w:rFonts w:hint="eastAsia" w:cs="宋体" w:asciiTheme="minorEastAsia" w:hAnsiTheme="minorEastAsia"/>
                <w:bCs/>
                <w:szCs w:val="21"/>
                <w:lang w:val="en-US" w:eastAsia="zh-CN"/>
              </w:rPr>
              <w:t>3.采购</w:t>
            </w:r>
            <w:r>
              <w:rPr>
                <w:rFonts w:hint="eastAsia" w:cs="宋体" w:asciiTheme="minorEastAsia" w:hAnsiTheme="minorEastAsia"/>
                <w:bCs/>
                <w:szCs w:val="21"/>
                <w:lang w:val="zh-CN"/>
              </w:rPr>
              <w:t>五</w:t>
            </w:r>
            <w:r>
              <w:rPr>
                <w:rFonts w:hint="eastAsia" w:cs="宋体" w:asciiTheme="minorEastAsia" w:hAnsiTheme="minorEastAsia"/>
                <w:bCs/>
                <w:szCs w:val="21"/>
                <w:lang w:val="zh-CN" w:eastAsia="zh-CN"/>
              </w:rPr>
              <w:t>台大屏一体机。</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项目地址：许昌市第十二中学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名称：许昌市第十二中学</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地址：许昌市魏都区望田路七号</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联系人：李帅兵                     电话：13782308787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名称：许昌市政府采购服务中心</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地址：许昌市龙兴路与竹林路交汇处创业服务中心C座</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联系人：</w:t>
            </w:r>
            <w:r>
              <w:rPr>
                <w:rFonts w:hint="eastAsia" w:cs="宋体" w:asciiTheme="minorEastAsia" w:hAnsiTheme="minorEastAsia"/>
                <w:bCs/>
                <w:szCs w:val="21"/>
                <w:lang w:val="zh-CN" w:eastAsia="zh-CN"/>
              </w:rPr>
              <w:t>杨女士</w:t>
            </w:r>
            <w:r>
              <w:rPr>
                <w:rFonts w:hint="eastAsia" w:cs="宋体" w:asciiTheme="minorEastAsia" w:hAnsiTheme="minorEastAsia"/>
                <w:bCs/>
                <w:szCs w:val="21"/>
                <w:lang w:val="zh-CN"/>
              </w:rPr>
              <w:t xml:space="preserve">                     电话：0374-2968687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①2018年度或者2019年度经审计的财务报告，包括资产负债表、利润表、现金流量表、所有者权益变动表及其附注；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①2018年度或者2019年度经审计的财务报告，包括资产负债表、利润表、现金流量表、所有者权益变动表及其附注；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b/>
                <w:color w:val="000000"/>
                <w:szCs w:val="21"/>
                <w:shd w:val="clear" w:color="auto" w:fill="FFFFFF"/>
              </w:rPr>
              <w:t>八、须具备建筑工程施工总承包三级以上</w:t>
            </w:r>
            <w:r>
              <w:rPr>
                <w:rFonts w:hint="eastAsia" w:cs="仿宋_GB2312" w:asciiTheme="minorEastAsia" w:hAnsiTheme="minorEastAsia"/>
                <w:b/>
                <w:color w:val="000000"/>
                <w:szCs w:val="21"/>
                <w:shd w:val="clear" w:color="auto" w:fill="FFFFFF"/>
                <w:lang w:eastAsia="zh-CN"/>
              </w:rPr>
              <w:t>资质</w:t>
            </w:r>
            <w:r>
              <w:rPr>
                <w:rFonts w:hint="eastAsia" w:cs="仿宋_GB2312" w:asciiTheme="minorEastAsia" w:hAnsiTheme="minorEastAsia"/>
                <w:b/>
                <w:color w:val="000000"/>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705499.74</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rPr>
              <w:t>2020</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15</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谈判响应文件开启地点：许昌市公共资源交易中心三楼开标</w:t>
            </w:r>
            <w:r>
              <w:rPr>
                <w:rFonts w:hint="eastAsia" w:cs="仿宋_GB2312" w:asciiTheme="minorEastAsia" w:hAnsiTheme="minorEastAsia"/>
                <w:color w:val="000000"/>
                <w:szCs w:val="21"/>
                <w:lang w:eastAsia="zh-CN"/>
              </w:rPr>
              <w:t>五</w:t>
            </w:r>
            <w:r>
              <w:rPr>
                <w:rFonts w:hint="eastAsia" w:cs="仿宋_GB2312" w:asciiTheme="minorEastAsia" w:hAnsiTheme="minorEastAsia"/>
                <w:color w:val="000000"/>
                <w:szCs w:val="21"/>
              </w:rPr>
              <w:t>室。（</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HYPERLINK "https://www.baidu.com/link?url=8rmedzOhlAuXDcXgh4Ih79cf3oX63OtO_HyxHSCPnTT6Bb4nFcbI-6b-kaJFEjJrZKGkaq6fZ0YCvibRAKulsXONz3kZBFBKcnun2fra-tu&amp;wd=&amp;eqid=f166cd3a00044721000000025acd62c1" \t "_blank"</w:instrText>
            </w:r>
            <w:r>
              <w:fldChar w:fldCharType="separate"/>
            </w:r>
            <w:r>
              <w:rPr>
                <w:rFonts w:cs="宋体" w:asciiTheme="minorEastAsia" w:hAnsiTheme="minorEastAsia"/>
                <w:color w:val="000000"/>
                <w:szCs w:val="21"/>
              </w:rPr>
              <w:t>中国·许昌许昌市政府网</w:t>
            </w:r>
            <w: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向许昌市公共资源交易中心交易见证科发</w:t>
            </w:r>
            <w:r>
              <w:rPr>
                <w:rFonts w:hint="eastAsia" w:cs="宋体" w:asciiTheme="minorEastAsia" w:hAnsiTheme="minorEastAsia"/>
                <w:bCs/>
                <w:szCs w:val="21"/>
                <w:lang w:val="zh-CN"/>
              </w:rPr>
              <w:t xml:space="preserve">送响应报价及分项报价一览表（包含主要成交标的的名称、规格型号、数量、单价、服务要求等）电子文档，并同时电话告知交易见证科。联系电话：0374-2968027；邮箱：jzb2968027@163.com。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olor w:val="000000"/>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olor w:val="000000"/>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7"/>
        <w:numPr>
          <w:ilvl w:val="0"/>
          <w:numId w:val="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7"/>
        <w:numPr>
          <w:ilvl w:val="0"/>
          <w:numId w:val="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7"/>
        <w:autoSpaceDE w:val="0"/>
        <w:autoSpaceDN w:val="0"/>
        <w:spacing w:line="360" w:lineRule="auto"/>
        <w:ind w:left="780" w:firstLine="0" w:firstLineChars="0"/>
        <w:contextualSpacing/>
        <w:rPr>
          <w:rFonts w:cs="宋体" w:asciiTheme="minorEastAsia" w:hAnsiTheme="minorEastAsia"/>
          <w:kern w:val="0"/>
          <w:szCs w:val="21"/>
        </w:rPr>
      </w:pPr>
    </w:p>
    <w:p>
      <w:pPr>
        <w:pStyle w:val="47"/>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47"/>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7"/>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7"/>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7"/>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7"/>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7"/>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7"/>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7"/>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7"/>
        <w:numPr>
          <w:ilvl w:val="1"/>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47"/>
        <w:numPr>
          <w:ilvl w:val="0"/>
          <w:numId w:val="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47"/>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47"/>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7"/>
        <w:numPr>
          <w:ilvl w:val="0"/>
          <w:numId w:val="10"/>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HYPERLINK "http://www.chinanpo.gov.cn"</w:instrText>
      </w:r>
      <w:r>
        <w:fldChar w:fldCharType="separate"/>
      </w:r>
      <w:r>
        <w:rPr>
          <w:rStyle w:val="26"/>
          <w:rFonts w:cs="宋体" w:asciiTheme="minorEastAsia" w:hAnsiTheme="minorEastAsia"/>
          <w:kern w:val="0"/>
          <w:szCs w:val="21"/>
        </w:rPr>
        <w:t>www.chinanpo.gov.cn</w:t>
      </w:r>
      <w:r>
        <w:fldChar w:fldCharType="end"/>
      </w:r>
      <w:r>
        <w:rPr>
          <w:rFonts w:hint="eastAsia" w:cs="宋体" w:asciiTheme="minorEastAsia" w:hAnsiTheme="minorEastAsia"/>
          <w:kern w:val="0"/>
          <w:szCs w:val="21"/>
        </w:rPr>
        <w:t>）；</w:t>
      </w:r>
    </w:p>
    <w:p>
      <w:pPr>
        <w:pStyle w:val="47"/>
        <w:numPr>
          <w:ilvl w:val="0"/>
          <w:numId w:val="10"/>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47"/>
        <w:numPr>
          <w:ilvl w:val="0"/>
          <w:numId w:val="10"/>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47"/>
        <w:numPr>
          <w:ilvl w:val="0"/>
          <w:numId w:val="10"/>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47"/>
        <w:numPr>
          <w:ilvl w:val="0"/>
          <w:numId w:val="10"/>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47"/>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47"/>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7"/>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7"/>
        <w:numPr>
          <w:ilvl w:val="0"/>
          <w:numId w:val="1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47"/>
        <w:numPr>
          <w:ilvl w:val="0"/>
          <w:numId w:val="1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7"/>
        <w:numPr>
          <w:ilvl w:val="0"/>
          <w:numId w:val="1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47"/>
        <w:numPr>
          <w:ilvl w:val="0"/>
          <w:numId w:val="1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7"/>
        <w:numPr>
          <w:ilvl w:val="0"/>
          <w:numId w:val="12"/>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47"/>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7"/>
        <w:numPr>
          <w:ilvl w:val="0"/>
          <w:numId w:val="1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47"/>
        <w:numPr>
          <w:ilvl w:val="0"/>
          <w:numId w:val="1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7"/>
        <w:numPr>
          <w:ilvl w:val="0"/>
          <w:numId w:val="1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7"/>
        <w:numPr>
          <w:ilvl w:val="0"/>
          <w:numId w:val="1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7"/>
        <w:numPr>
          <w:ilvl w:val="0"/>
          <w:numId w:val="1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1" w:name="baidusnap0"/>
      <w:bookmarkEnd w:id="1"/>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7"/>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7"/>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7"/>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7"/>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47"/>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47"/>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7"/>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7"/>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7"/>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7"/>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7"/>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7"/>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7"/>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7"/>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7"/>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7"/>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7"/>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4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pPr>
        <w:pStyle w:val="4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4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4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9"/>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7"/>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47"/>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47"/>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47"/>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47"/>
        <w:numPr>
          <w:ilvl w:val="0"/>
          <w:numId w:val="28"/>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47"/>
        <w:numPr>
          <w:ilvl w:val="0"/>
          <w:numId w:val="28"/>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7"/>
        <w:numPr>
          <w:ilvl w:val="0"/>
          <w:numId w:val="28"/>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47"/>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pStyle w:val="47"/>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47"/>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47"/>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pStyle w:val="47"/>
        <w:autoSpaceDE w:val="0"/>
        <w:autoSpaceDN w:val="0"/>
        <w:spacing w:line="360" w:lineRule="auto"/>
        <w:ind w:left="420" w:firstLine="0" w:firstLineChars="0"/>
        <w:contextualSpacing/>
        <w:rPr>
          <w:rFonts w:cs="宋体" w:asciiTheme="minorEastAsia" w:hAnsiTheme="minorEastAsia"/>
          <w:kern w:val="0"/>
          <w:szCs w:val="21"/>
        </w:rPr>
      </w:pP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7"/>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47"/>
        <w:numPr>
          <w:ilvl w:val="0"/>
          <w:numId w:val="31"/>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47"/>
        <w:numPr>
          <w:ilvl w:val="0"/>
          <w:numId w:val="31"/>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7"/>
        <w:numPr>
          <w:ilvl w:val="1"/>
          <w:numId w:val="29"/>
        </w:numPr>
        <w:autoSpaceDE w:val="0"/>
        <w:autoSpaceDN w:val="0"/>
        <w:spacing w:line="360" w:lineRule="auto"/>
        <w:ind w:firstLineChars="0"/>
        <w:contextualSpacing/>
        <w:rPr>
          <w:rFonts w:ascii="ˎ̥" w:hAnsi="ˎ̥"/>
          <w:vanish/>
        </w:rPr>
      </w:pPr>
    </w:p>
    <w:p>
      <w:pPr>
        <w:pStyle w:val="47"/>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7"/>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47"/>
        <w:numPr>
          <w:ilvl w:val="0"/>
          <w:numId w:val="32"/>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47"/>
        <w:numPr>
          <w:ilvl w:val="0"/>
          <w:numId w:val="32"/>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47"/>
        <w:numPr>
          <w:ilvl w:val="0"/>
          <w:numId w:val="32"/>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47"/>
        <w:numPr>
          <w:ilvl w:val="0"/>
          <w:numId w:val="33"/>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7"/>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7"/>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3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7"/>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7"/>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7"/>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3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7"/>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7"/>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47"/>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3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7"/>
        <w:numPr>
          <w:ilvl w:val="1"/>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7"/>
        <w:numPr>
          <w:ilvl w:val="1"/>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7"/>
        <w:numPr>
          <w:ilvl w:val="1"/>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7"/>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7"/>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38"/>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3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未按照谈判文件的规定提交响应承诺函的；</w:t>
      </w:r>
    </w:p>
    <w:p>
      <w:pPr>
        <w:pStyle w:val="47"/>
        <w:numPr>
          <w:ilvl w:val="0"/>
          <w:numId w:val="3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47"/>
        <w:numPr>
          <w:ilvl w:val="0"/>
          <w:numId w:val="3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不具备谈判文件中规定的资格要求的；</w:t>
      </w:r>
    </w:p>
    <w:p>
      <w:pPr>
        <w:pStyle w:val="47"/>
        <w:numPr>
          <w:ilvl w:val="0"/>
          <w:numId w:val="3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47"/>
        <w:numPr>
          <w:ilvl w:val="0"/>
          <w:numId w:val="3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7"/>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7"/>
        <w:numPr>
          <w:ilvl w:val="0"/>
          <w:numId w:val="4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47"/>
        <w:numPr>
          <w:ilvl w:val="0"/>
          <w:numId w:val="4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47"/>
        <w:numPr>
          <w:ilvl w:val="0"/>
          <w:numId w:val="4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47"/>
        <w:numPr>
          <w:ilvl w:val="0"/>
          <w:numId w:val="4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47"/>
        <w:numPr>
          <w:ilvl w:val="0"/>
          <w:numId w:val="4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47"/>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47"/>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7"/>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7"/>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7"/>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color w:val="000000"/>
        </w:rPr>
        <w:t>在谈判中，谈判的任何一方不得透露与谈判有关的其他供应商的技术资料、价格和其他信息。</w:t>
      </w:r>
    </w:p>
    <w:p>
      <w:pPr>
        <w:pStyle w:val="47"/>
        <w:numPr>
          <w:ilvl w:val="0"/>
          <w:numId w:val="41"/>
        </w:numPr>
        <w:autoSpaceDE w:val="0"/>
        <w:autoSpaceDN w:val="0"/>
        <w:spacing w:line="360" w:lineRule="auto"/>
        <w:ind w:left="993" w:hanging="993" w:firstLineChars="0"/>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color w:val="000000"/>
        </w:rPr>
        <w:t>。</w:t>
      </w:r>
      <w:r>
        <w:rPr>
          <w:rFonts w:cs="微软雅黑"/>
          <w:color w:val="000000"/>
        </w:rPr>
        <w:t>对谈判文件作出的实质性变动是谈判文件的有效组成部分，谈判小组应当及时以书面形式同时通知所有参加谈判的供应商</w:t>
      </w:r>
      <w:r>
        <w:rPr>
          <w:rFonts w:hint="eastAsia" w:cs="微软雅黑"/>
          <w:color w:val="000000"/>
        </w:rPr>
        <w:t>。</w:t>
      </w:r>
    </w:p>
    <w:p>
      <w:pPr>
        <w:pStyle w:val="47"/>
        <w:numPr>
          <w:ilvl w:val="0"/>
          <w:numId w:val="41"/>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7"/>
        <w:numPr>
          <w:ilvl w:val="0"/>
          <w:numId w:val="41"/>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7"/>
        <w:numPr>
          <w:ilvl w:val="0"/>
          <w:numId w:val="41"/>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47"/>
        <w:numPr>
          <w:ilvl w:val="0"/>
          <w:numId w:val="41"/>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47"/>
        <w:numPr>
          <w:ilvl w:val="0"/>
          <w:numId w:val="41"/>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7"/>
        <w:autoSpaceDE w:val="0"/>
        <w:autoSpaceDN w:val="0"/>
        <w:spacing w:line="360" w:lineRule="auto"/>
        <w:ind w:left="964" w:firstLine="0" w:firstLineChars="0"/>
        <w:contextualSpacing/>
        <w:rPr>
          <w:rFonts w:ascii="ˎ̥" w:hAnsi="ˎ̥"/>
        </w:rPr>
      </w:pPr>
    </w:p>
    <w:p>
      <w:pPr>
        <w:pStyle w:val="47"/>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7"/>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7"/>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7"/>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7"/>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3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47"/>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7"/>
        <w:numPr>
          <w:ilvl w:val="0"/>
          <w:numId w:val="36"/>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43"/>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47"/>
        <w:numPr>
          <w:ilvl w:val="0"/>
          <w:numId w:val="43"/>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47"/>
        <w:numPr>
          <w:ilvl w:val="0"/>
          <w:numId w:val="43"/>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47"/>
        <w:autoSpaceDE w:val="0"/>
        <w:autoSpaceDN w:val="0"/>
        <w:spacing w:line="360" w:lineRule="auto"/>
        <w:ind w:left="964" w:firstLine="0" w:firstLineChars="0"/>
        <w:contextualSpacing/>
        <w:rPr>
          <w:rFonts w:ascii="ˎ̥" w:hAnsi="ˎ̥"/>
        </w:rPr>
      </w:pPr>
    </w:p>
    <w:p>
      <w:pPr>
        <w:pStyle w:val="47"/>
        <w:numPr>
          <w:ilvl w:val="0"/>
          <w:numId w:val="4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7"/>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7"/>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7"/>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7"/>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7"/>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47"/>
        <w:numPr>
          <w:ilvl w:val="0"/>
          <w:numId w:val="49"/>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47"/>
        <w:numPr>
          <w:ilvl w:val="0"/>
          <w:numId w:val="49"/>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对成交结果提出质疑的，为成交结果公告期限届满之日起七个工作日内，以书面形式向采购人和采购代理机构一次性提出。</w:t>
      </w:r>
    </w:p>
    <w:p>
      <w:pPr>
        <w:pStyle w:val="47"/>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47"/>
        <w:numPr>
          <w:ilvl w:val="0"/>
          <w:numId w:val="50"/>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47"/>
        <w:numPr>
          <w:ilvl w:val="0"/>
          <w:numId w:val="50"/>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7"/>
        <w:numPr>
          <w:ilvl w:val="0"/>
          <w:numId w:val="51"/>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7"/>
        <w:numPr>
          <w:ilvl w:val="0"/>
          <w:numId w:val="51"/>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szCs w:val="21"/>
              </w:rPr>
              <w:t>www.creditchina.gov.cn</w:t>
            </w:r>
            <w:r>
              <w:rPr>
                <w:rStyle w:val="26"/>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cs="仿宋_GB2312" w:asciiTheme="minorEastAsia" w:hAnsiTheme="minorEastAsia"/>
                <w:szCs w:val="21"/>
                <w:lang w:val="zh-CN" w:eastAsia="zh-CN"/>
              </w:rPr>
              <w:t>具有</w:t>
            </w:r>
            <w:r>
              <w:rPr>
                <w:rFonts w:hint="eastAsia" w:cs="仿宋_GB2312" w:asciiTheme="minorEastAsia" w:hAnsiTheme="minorEastAsia"/>
                <w:szCs w:val="21"/>
                <w:lang w:val="zh-CN"/>
              </w:rPr>
              <w:t>建筑工程施工总承包三级以上</w:t>
            </w:r>
            <w:r>
              <w:rPr>
                <w:rFonts w:hint="eastAsia" w:cs="仿宋_GB2312" w:asciiTheme="minorEastAsia" w:hAnsiTheme="minorEastAsia"/>
                <w:szCs w:val="21"/>
                <w:lang w:val="zh-CN" w:eastAsia="zh-CN"/>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响应承诺函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3"/>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3"/>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3"/>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3"/>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693"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tc>
        <w:tc>
          <w:tcPr>
            <w:tcW w:w="2977"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10%</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540"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693"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977"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0"/>
        <w:spacing w:before="75" w:after="75" w:line="360" w:lineRule="auto"/>
        <w:rPr>
          <w:rFonts w:ascii="宋体" w:hAnsi="宋体" w:eastAsia="微软雅黑"/>
          <w:color w:val="000000"/>
          <w:u w:val="single"/>
        </w:rPr>
      </w:pP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第五章已有规定的，双方均不得变更或调整；</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③本表序号28请根据所投产品提供证书或截图情况填写其中一项即可。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本表序号29-31仅适用于物业项目。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致：许昌市政府采购服务中心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邮政编码：.</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传    真：.</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职    务：.</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49"/>
        <w:spacing w:line="480" w:lineRule="auto"/>
        <w:ind w:firstLine="472" w:firstLineChars="225"/>
        <w:jc w:val="left"/>
        <w:rPr>
          <w:rFonts w:asciiTheme="minorEastAsia" w:hAnsiTheme="minorEastAsia"/>
          <w:color w:val="000000"/>
          <w:sz w:val="21"/>
          <w:szCs w:val="21"/>
        </w:rPr>
      </w:pPr>
    </w:p>
    <w:p>
      <w:pPr>
        <w:pStyle w:val="49"/>
        <w:spacing w:line="480" w:lineRule="auto"/>
        <w:ind w:firstLine="472" w:firstLineChars="225"/>
        <w:jc w:val="left"/>
        <w:rPr>
          <w:rFonts w:asciiTheme="minorEastAsia" w:hAnsiTheme="minorEastAsia"/>
          <w:color w:val="000000"/>
          <w:sz w:val="21"/>
          <w:szCs w:val="21"/>
        </w:rPr>
      </w:pPr>
    </w:p>
    <w:p>
      <w:pPr>
        <w:pStyle w:val="4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pStyle w:val="5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320" w:lineRule="exact"/>
        <w:ind w:firstLine="420" w:firstLineChars="200"/>
        <w:rPr>
          <w:rFonts w:asciiTheme="minorEastAsia" w:hAnsiTheme="minorEastAsia"/>
          <w:bCs/>
          <w:color w:val="000000"/>
          <w:kern w:val="12"/>
          <w:szCs w:val="21"/>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w:t>
      </w:r>
      <w:r>
        <w:rPr>
          <w:rFonts w:hint="eastAsia" w:asciiTheme="minorEastAsia" w:hAnsiTheme="minorEastAsia"/>
          <w:szCs w:val="21"/>
          <w:u w:val="single"/>
        </w:rPr>
        <w:t xml:space="preserve">     </w:t>
      </w:r>
      <w:r>
        <w:rPr>
          <w:rFonts w:hint="eastAsia"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r>
        <w:rPr>
          <w:rFonts w:hint="eastAsia" w:cs="Arial" w:asciiTheme="minorEastAsia" w:hAnsiTheme="minorEastAsia"/>
          <w:color w:val="000000"/>
          <w:szCs w:val="21"/>
        </w:rPr>
        <w:t>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spacing w:line="360" w:lineRule="auto"/>
        <w:jc w:val="center"/>
        <w:rPr>
          <w:rFonts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color w:val="000000"/>
          <w:sz w:val="24"/>
          <w:szCs w:val="24"/>
        </w:rPr>
        <w:t>4.1分项报价表</w:t>
      </w:r>
    </w:p>
    <w:p>
      <w:pPr>
        <w:autoSpaceDE w:val="0"/>
        <w:autoSpaceDN w:val="0"/>
        <w:adjustRightInd w:val="0"/>
        <w:spacing w:line="480" w:lineRule="auto"/>
        <w:jc w:val="center"/>
        <w:rPr>
          <w:rFonts w:cs="宋体" w:asciiTheme="minorEastAsia" w:hAnsiTheme="minorEastAsia"/>
          <w:sz w:val="24"/>
          <w:szCs w:val="24"/>
          <w:lang w:val="zh-CN"/>
        </w:rPr>
      </w:pPr>
    </w:p>
    <w:p>
      <w:pPr>
        <w:autoSpaceDE w:val="0"/>
        <w:autoSpaceDN w:val="0"/>
        <w:adjustRightInd w:val="0"/>
        <w:spacing w:line="48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请按附件</w:t>
      </w:r>
      <w:r>
        <w:rPr>
          <w:rFonts w:hint="eastAsia" w:cs="仿宋_GB2312" w:asciiTheme="minorEastAsia" w:hAnsiTheme="minorEastAsia"/>
          <w:sz w:val="24"/>
          <w:szCs w:val="24"/>
          <w:lang w:val="zh-CN"/>
        </w:rPr>
        <w:t>招标工程量清单</w:t>
      </w:r>
      <w:r>
        <w:rPr>
          <w:rFonts w:hint="eastAsia" w:cs="宋体" w:asciiTheme="minorEastAsia" w:hAnsiTheme="minorEastAsia"/>
          <w:sz w:val="24"/>
          <w:szCs w:val="24"/>
          <w:lang w:val="zh-CN"/>
        </w:rPr>
        <w:t>填报</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contextualSpacing/>
        <w:jc w:val="left"/>
        <w:rPr>
          <w:rFonts w:cs="宋体" w:asciiTheme="minorEastAsia" w:hAnsiTheme="minorEastAsia"/>
          <w:szCs w:val="21"/>
        </w:rPr>
      </w:pPr>
      <w:r>
        <w:rPr>
          <w:rFonts w:hint="eastAsia" w:ascii="宋体" w:hAnsi="宋体" w:cs="Arial"/>
          <w:color w:val="000000"/>
          <w:kern w:val="0"/>
          <w:szCs w:val="21"/>
        </w:rPr>
        <w:t>企业名称：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ind w:left="3885" w:leftChars="1850"/>
        <w:jc w:val="left"/>
        <w:rPr>
          <w:rFonts w:cs="宋体" w:asciiTheme="minorEastAsia" w:hAnsiTheme="minorEastAsia"/>
          <w:szCs w:val="21"/>
        </w:rPr>
      </w:pPr>
    </w:p>
    <w:p>
      <w:pPr>
        <w:widowControl/>
        <w:spacing w:before="100" w:beforeAutospacing="1" w:after="100" w:afterAutospacing="1" w:line="360" w:lineRule="auto"/>
        <w:ind w:left="3885" w:leftChars="1850"/>
        <w:jc w:val="left"/>
        <w:rPr>
          <w:rFonts w:cs="宋体" w:asciiTheme="minorEastAsia" w:hAnsiTheme="minorEastAsia"/>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contextualSpacing/>
        <w:rPr>
          <w:rFonts w:ascii="宋体" w:hAnsi="宋体"/>
          <w:szCs w:val="21"/>
        </w:rPr>
      </w:pPr>
      <w:r>
        <w:rPr>
          <w:rFonts w:hint="eastAsia" w:ascii="宋体" w:hAnsi="宋体"/>
          <w:szCs w:val="21"/>
        </w:rPr>
        <w:t xml:space="preserve">                                    </w:t>
      </w:r>
      <w:r>
        <w:rPr>
          <w:rFonts w:hint="eastAsia" w:cs="宋体" w:asciiTheme="minorEastAsia" w:hAnsiTheme="minorEastAsia"/>
          <w:szCs w:val="21"/>
          <w:lang w:val="zh-CN"/>
        </w:rPr>
        <w:t>单位名称（盖章）：：</w:t>
      </w:r>
      <w:r>
        <w:rPr>
          <w:rFonts w:hint="eastAsia" w:cs="宋体" w:asciiTheme="minorEastAsia" w:hAnsiTheme="minorEastAsia"/>
          <w:szCs w:val="21"/>
          <w:u w:val="single"/>
          <w:lang w:val="zh-CN"/>
        </w:rPr>
        <w:t xml:space="preserve">     </w:t>
      </w:r>
    </w:p>
    <w:p>
      <w:pPr>
        <w:spacing w:line="360" w:lineRule="auto"/>
        <w:contextualSpacing/>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4.10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1">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2">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3">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4">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1">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27">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8">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0">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1">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4">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59F817E8"/>
    <w:multiLevelType w:val="singleLevel"/>
    <w:tmpl w:val="59F817E8"/>
    <w:lvl w:ilvl="0" w:tentative="0">
      <w:start w:val="1"/>
      <w:numFmt w:val="chineseCounting"/>
      <w:pStyle w:val="57"/>
      <w:suff w:val="nothing"/>
      <w:lvlText w:val="%1、"/>
      <w:lvlJc w:val="left"/>
    </w:lvl>
  </w:abstractNum>
  <w:abstractNum w:abstractNumId="36">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9">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1">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4">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47">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0">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 w:numId="3">
    <w:abstractNumId w:val="35"/>
  </w:num>
  <w:num w:numId="4">
    <w:abstractNumId w:val="14"/>
  </w:num>
  <w:num w:numId="5">
    <w:abstractNumId w:val="15"/>
  </w:num>
  <w:num w:numId="6">
    <w:abstractNumId w:val="40"/>
  </w:num>
  <w:num w:numId="7">
    <w:abstractNumId w:val="49"/>
  </w:num>
  <w:num w:numId="8">
    <w:abstractNumId w:val="48"/>
  </w:num>
  <w:num w:numId="9">
    <w:abstractNumId w:val="39"/>
  </w:num>
  <w:num w:numId="10">
    <w:abstractNumId w:val="20"/>
  </w:num>
  <w:num w:numId="11">
    <w:abstractNumId w:val="16"/>
  </w:num>
  <w:num w:numId="12">
    <w:abstractNumId w:val="42"/>
  </w:num>
  <w:num w:numId="13">
    <w:abstractNumId w:val="37"/>
  </w:num>
  <w:num w:numId="14">
    <w:abstractNumId w:val="47"/>
  </w:num>
  <w:num w:numId="15">
    <w:abstractNumId w:val="31"/>
  </w:num>
  <w:num w:numId="16">
    <w:abstractNumId w:val="11"/>
  </w:num>
  <w:num w:numId="17">
    <w:abstractNumId w:val="34"/>
  </w:num>
  <w:num w:numId="18">
    <w:abstractNumId w:val="4"/>
  </w:num>
  <w:num w:numId="19">
    <w:abstractNumId w:val="19"/>
  </w:num>
  <w:num w:numId="20">
    <w:abstractNumId w:val="32"/>
  </w:num>
  <w:num w:numId="21">
    <w:abstractNumId w:val="3"/>
  </w:num>
  <w:num w:numId="22">
    <w:abstractNumId w:val="44"/>
  </w:num>
  <w:num w:numId="23">
    <w:abstractNumId w:val="10"/>
  </w:num>
  <w:num w:numId="24">
    <w:abstractNumId w:val="23"/>
  </w:num>
  <w:num w:numId="25">
    <w:abstractNumId w:val="27"/>
  </w:num>
  <w:num w:numId="26">
    <w:abstractNumId w:val="17"/>
  </w:num>
  <w:num w:numId="27">
    <w:abstractNumId w:val="36"/>
  </w:num>
  <w:num w:numId="28">
    <w:abstractNumId w:val="21"/>
  </w:num>
  <w:num w:numId="29">
    <w:abstractNumId w:val="43"/>
  </w:num>
  <w:num w:numId="30">
    <w:abstractNumId w:val="28"/>
  </w:num>
  <w:num w:numId="31">
    <w:abstractNumId w:val="46"/>
  </w:num>
  <w:num w:numId="32">
    <w:abstractNumId w:val="12"/>
  </w:num>
  <w:num w:numId="33">
    <w:abstractNumId w:val="2"/>
  </w:num>
  <w:num w:numId="34">
    <w:abstractNumId w:val="8"/>
  </w:num>
  <w:num w:numId="35">
    <w:abstractNumId w:val="5"/>
  </w:num>
  <w:num w:numId="36">
    <w:abstractNumId w:val="25"/>
  </w:num>
  <w:num w:numId="37">
    <w:abstractNumId w:val="13"/>
  </w:num>
  <w:num w:numId="38">
    <w:abstractNumId w:val="41"/>
  </w:num>
  <w:num w:numId="39">
    <w:abstractNumId w:val="26"/>
  </w:num>
  <w:num w:numId="40">
    <w:abstractNumId w:val="50"/>
  </w:num>
  <w:num w:numId="41">
    <w:abstractNumId w:val="24"/>
  </w:num>
  <w:num w:numId="42">
    <w:abstractNumId w:val="45"/>
  </w:num>
  <w:num w:numId="43">
    <w:abstractNumId w:val="33"/>
  </w:num>
  <w:num w:numId="44">
    <w:abstractNumId w:val="18"/>
  </w:num>
  <w:num w:numId="45">
    <w:abstractNumId w:val="22"/>
  </w:num>
  <w:num w:numId="46">
    <w:abstractNumId w:val="29"/>
  </w:num>
  <w:num w:numId="47">
    <w:abstractNumId w:val="38"/>
  </w:num>
  <w:num w:numId="48">
    <w:abstractNumId w:val="51"/>
  </w:num>
  <w:num w:numId="49">
    <w:abstractNumId w:val="9"/>
  </w:num>
  <w:num w:numId="50">
    <w:abstractNumId w:val="30"/>
  </w:num>
  <w:num w:numId="51">
    <w:abstractNumId w:val="6"/>
  </w:num>
  <w:num w:numId="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51569"/>
    <w:rsid w:val="000069EC"/>
    <w:rsid w:val="00007470"/>
    <w:rsid w:val="000112AC"/>
    <w:rsid w:val="0001195E"/>
    <w:rsid w:val="0001598A"/>
    <w:rsid w:val="000173D4"/>
    <w:rsid w:val="000227BF"/>
    <w:rsid w:val="00030B34"/>
    <w:rsid w:val="00031CF4"/>
    <w:rsid w:val="000418F9"/>
    <w:rsid w:val="00046E42"/>
    <w:rsid w:val="0007027E"/>
    <w:rsid w:val="00072339"/>
    <w:rsid w:val="000800D2"/>
    <w:rsid w:val="00080389"/>
    <w:rsid w:val="00083387"/>
    <w:rsid w:val="0008414A"/>
    <w:rsid w:val="00091C9C"/>
    <w:rsid w:val="000924BF"/>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784A"/>
    <w:rsid w:val="00330D3D"/>
    <w:rsid w:val="0033421C"/>
    <w:rsid w:val="003347F9"/>
    <w:rsid w:val="00336F5A"/>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6BD4"/>
    <w:rsid w:val="0049794D"/>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74"/>
    <w:rsid w:val="00600324"/>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9574E"/>
    <w:rsid w:val="00695B12"/>
    <w:rsid w:val="006A1483"/>
    <w:rsid w:val="006A4956"/>
    <w:rsid w:val="006A6187"/>
    <w:rsid w:val="006A6E3E"/>
    <w:rsid w:val="006B25F5"/>
    <w:rsid w:val="006B34C4"/>
    <w:rsid w:val="006D0369"/>
    <w:rsid w:val="006D2D95"/>
    <w:rsid w:val="006D71B0"/>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715"/>
    <w:rsid w:val="007873DE"/>
    <w:rsid w:val="0078798E"/>
    <w:rsid w:val="00791B7A"/>
    <w:rsid w:val="007A1051"/>
    <w:rsid w:val="007C0625"/>
    <w:rsid w:val="007C74CE"/>
    <w:rsid w:val="007E29BB"/>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6416"/>
    <w:rsid w:val="008B04E0"/>
    <w:rsid w:val="008B110D"/>
    <w:rsid w:val="008B618F"/>
    <w:rsid w:val="008C64CC"/>
    <w:rsid w:val="008C728F"/>
    <w:rsid w:val="008D05C1"/>
    <w:rsid w:val="008D2E1A"/>
    <w:rsid w:val="008E16F1"/>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A02881"/>
    <w:rsid w:val="00A04DD5"/>
    <w:rsid w:val="00A10F0B"/>
    <w:rsid w:val="00A1438F"/>
    <w:rsid w:val="00A153DA"/>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12972"/>
    <w:rsid w:val="00B17A0C"/>
    <w:rsid w:val="00B22360"/>
    <w:rsid w:val="00B22DAC"/>
    <w:rsid w:val="00B26927"/>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3DC9"/>
    <w:rsid w:val="00CC1F2F"/>
    <w:rsid w:val="00CD4B44"/>
    <w:rsid w:val="00CE67CF"/>
    <w:rsid w:val="00CF1B6F"/>
    <w:rsid w:val="00CF35E8"/>
    <w:rsid w:val="00D02114"/>
    <w:rsid w:val="00D03A94"/>
    <w:rsid w:val="00D16DEC"/>
    <w:rsid w:val="00D17F85"/>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1E8"/>
    <w:rsid w:val="00D955CB"/>
    <w:rsid w:val="00DA2DBB"/>
    <w:rsid w:val="00DB0E94"/>
    <w:rsid w:val="00DB3D3C"/>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63B0"/>
    <w:rsid w:val="00F37ED1"/>
    <w:rsid w:val="00F42763"/>
    <w:rsid w:val="00F44C16"/>
    <w:rsid w:val="00F45E08"/>
    <w:rsid w:val="00F509A1"/>
    <w:rsid w:val="00F51DDA"/>
    <w:rsid w:val="00F55770"/>
    <w:rsid w:val="00F64A3F"/>
    <w:rsid w:val="00F67C47"/>
    <w:rsid w:val="00F77BE2"/>
    <w:rsid w:val="00F80181"/>
    <w:rsid w:val="00F80C67"/>
    <w:rsid w:val="00F82BA2"/>
    <w:rsid w:val="00FA44E8"/>
    <w:rsid w:val="00FA6EDD"/>
    <w:rsid w:val="00FB2E22"/>
    <w:rsid w:val="00FB5348"/>
    <w:rsid w:val="00FB5796"/>
    <w:rsid w:val="00FB6F1A"/>
    <w:rsid w:val="00FC04EC"/>
    <w:rsid w:val="00FC302B"/>
    <w:rsid w:val="00FC5DCD"/>
    <w:rsid w:val="00FE5AD6"/>
    <w:rsid w:val="00FF04A6"/>
    <w:rsid w:val="02E84A43"/>
    <w:rsid w:val="16BD23C2"/>
    <w:rsid w:val="23205348"/>
    <w:rsid w:val="38433508"/>
    <w:rsid w:val="3CD017E1"/>
    <w:rsid w:val="44C40610"/>
    <w:rsid w:val="4F1F7E84"/>
    <w:rsid w:val="5B1A6A49"/>
    <w:rsid w:val="5D2D4179"/>
    <w:rsid w:val="6952261A"/>
    <w:rsid w:val="6CD906C1"/>
    <w:rsid w:val="76595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2"/>
    <w:semiHidden/>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1"/>
    <w:qFormat/>
    <w:uiPriority w:val="0"/>
    <w:rPr>
      <w:rFonts w:ascii="Times New Roman" w:hAnsi="Times New Roman" w:eastAsia="宋体" w:cs="Times New Roman"/>
      <w:color w:val="FF0000"/>
      <w:sz w:val="24"/>
      <w:szCs w:val="24"/>
    </w:rPr>
  </w:style>
  <w:style w:type="paragraph" w:styleId="10">
    <w:name w:val="Body Text Indent"/>
    <w:basedOn w:val="1"/>
    <w:link w:val="34"/>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5"/>
    <w:qFormat/>
    <w:uiPriority w:val="0"/>
    <w:rPr>
      <w:rFonts w:eastAsia="宋体"/>
      <w:sz w:val="24"/>
    </w:rPr>
  </w:style>
  <w:style w:type="paragraph" w:styleId="14">
    <w:name w:val="Date"/>
    <w:basedOn w:val="1"/>
    <w:next w:val="1"/>
    <w:link w:val="36"/>
    <w:unhideWhenUsed/>
    <w:qFormat/>
    <w:uiPriority w:val="99"/>
    <w:pPr>
      <w:ind w:left="100" w:leftChars="2500"/>
    </w:pPr>
  </w:style>
  <w:style w:type="paragraph" w:styleId="15">
    <w:name w:val="Balloon Text"/>
    <w:basedOn w:val="1"/>
    <w:link w:val="38"/>
    <w:semiHidden/>
    <w:unhideWhenUsed/>
    <w:qFormat/>
    <w:uiPriority w:val="99"/>
    <w:rPr>
      <w:sz w:val="18"/>
      <w:szCs w:val="18"/>
    </w:rPr>
  </w:style>
  <w:style w:type="paragraph" w:styleId="16">
    <w:name w:val="footer"/>
    <w:basedOn w:val="1"/>
    <w:link w:val="39"/>
    <w:unhideWhenUsed/>
    <w:qFormat/>
    <w:uiPriority w:val="99"/>
    <w:pPr>
      <w:tabs>
        <w:tab w:val="center" w:pos="4153"/>
        <w:tab w:val="right" w:pos="8306"/>
      </w:tabs>
      <w:snapToGrid w:val="0"/>
      <w:jc w:val="left"/>
    </w:pPr>
    <w:rPr>
      <w:sz w:val="18"/>
      <w:szCs w:val="18"/>
    </w:rPr>
  </w:style>
  <w:style w:type="paragraph" w:styleId="17">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4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2"/>
    <w:link w:val="43"/>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Emphasis"/>
    <w:basedOn w:val="23"/>
    <w:qFormat/>
    <w:uiPriority w:val="20"/>
    <w:rPr>
      <w:i/>
      <w:iCs/>
    </w:rPr>
  </w:style>
  <w:style w:type="character" w:styleId="26">
    <w:name w:val="Hyperlink"/>
    <w:basedOn w:val="23"/>
    <w:unhideWhenUsed/>
    <w:qFormat/>
    <w:uiPriority w:val="99"/>
    <w:rPr>
      <w:color w:val="0000FF"/>
      <w:u w:val="single"/>
    </w:rPr>
  </w:style>
  <w:style w:type="character" w:customStyle="1" w:styleId="27">
    <w:name w:val="标题 1 Char"/>
    <w:basedOn w:val="23"/>
    <w:link w:val="3"/>
    <w:qFormat/>
    <w:uiPriority w:val="0"/>
    <w:rPr>
      <w:rFonts w:ascii="Calibri" w:hAnsi="Calibri" w:eastAsia="宋体" w:cs="Times New Roman"/>
      <w:b/>
      <w:bCs/>
      <w:kern w:val="44"/>
      <w:sz w:val="44"/>
      <w:szCs w:val="44"/>
    </w:rPr>
  </w:style>
  <w:style w:type="character" w:customStyle="1" w:styleId="28">
    <w:name w:val="标题 2 Char"/>
    <w:basedOn w:val="23"/>
    <w:link w:val="4"/>
    <w:qFormat/>
    <w:uiPriority w:val="0"/>
    <w:rPr>
      <w:rFonts w:ascii="Arial" w:hAnsi="Arial" w:eastAsia="黑体" w:cs="Times New Roman"/>
      <w:b/>
      <w:bCs/>
      <w:kern w:val="0"/>
      <w:sz w:val="32"/>
      <w:szCs w:val="32"/>
    </w:rPr>
  </w:style>
  <w:style w:type="character" w:customStyle="1" w:styleId="29">
    <w:name w:val="标题 3 Char"/>
    <w:basedOn w:val="23"/>
    <w:link w:val="5"/>
    <w:qFormat/>
    <w:uiPriority w:val="0"/>
    <w:rPr>
      <w:rFonts w:ascii="宋体" w:hAnsi="宋体" w:eastAsia="宋体" w:cs="Times New Roman"/>
      <w:b/>
      <w:color w:val="000000"/>
      <w:kern w:val="0"/>
      <w:sz w:val="24"/>
      <w:szCs w:val="20"/>
      <w:lang w:val="en-GB"/>
    </w:rPr>
  </w:style>
  <w:style w:type="character" w:customStyle="1" w:styleId="30">
    <w:name w:val="标题 4 Char"/>
    <w:basedOn w:val="23"/>
    <w:link w:val="6"/>
    <w:qFormat/>
    <w:uiPriority w:val="0"/>
    <w:rPr>
      <w:rFonts w:ascii="Arial" w:hAnsi="Arial" w:eastAsia="黑体" w:cs="Times New Roman"/>
      <w:b/>
      <w:bCs/>
      <w:kern w:val="0"/>
      <w:sz w:val="28"/>
      <w:szCs w:val="28"/>
    </w:rPr>
  </w:style>
  <w:style w:type="character" w:customStyle="1" w:styleId="31">
    <w:name w:val="正文文本 3 Char"/>
    <w:basedOn w:val="23"/>
    <w:link w:val="9"/>
    <w:qFormat/>
    <w:uiPriority w:val="0"/>
    <w:rPr>
      <w:rFonts w:ascii="Times New Roman" w:hAnsi="Times New Roman" w:eastAsia="宋体" w:cs="Times New Roman"/>
      <w:color w:val="FF0000"/>
      <w:sz w:val="24"/>
      <w:szCs w:val="24"/>
    </w:rPr>
  </w:style>
  <w:style w:type="character" w:customStyle="1" w:styleId="32">
    <w:name w:val="正文文本 Char"/>
    <w:basedOn w:val="23"/>
    <w:link w:val="2"/>
    <w:semiHidden/>
    <w:qFormat/>
    <w:uiPriority w:val="99"/>
  </w:style>
  <w:style w:type="character" w:customStyle="1" w:styleId="33">
    <w:name w:val="正文文本缩进 Char"/>
    <w:basedOn w:val="23"/>
    <w:link w:val="10"/>
    <w:qFormat/>
    <w:uiPriority w:val="0"/>
  </w:style>
  <w:style w:type="character" w:customStyle="1" w:styleId="34">
    <w:name w:val="正文文本缩进 Char1"/>
    <w:basedOn w:val="23"/>
    <w:link w:val="10"/>
    <w:qFormat/>
    <w:uiPriority w:val="0"/>
    <w:rPr>
      <w:kern w:val="0"/>
      <w:sz w:val="24"/>
      <w:szCs w:val="20"/>
    </w:rPr>
  </w:style>
  <w:style w:type="character" w:customStyle="1" w:styleId="35">
    <w:name w:val="纯文本 Char"/>
    <w:basedOn w:val="23"/>
    <w:link w:val="13"/>
    <w:qFormat/>
    <w:uiPriority w:val="0"/>
    <w:rPr>
      <w:rFonts w:eastAsia="宋体"/>
      <w:sz w:val="24"/>
    </w:rPr>
  </w:style>
  <w:style w:type="character" w:customStyle="1" w:styleId="36">
    <w:name w:val="日期 Char"/>
    <w:basedOn w:val="23"/>
    <w:link w:val="14"/>
    <w:qFormat/>
    <w:uiPriority w:val="99"/>
  </w:style>
  <w:style w:type="character" w:customStyle="1" w:styleId="37">
    <w:name w:val="批注框文本 Char"/>
    <w:basedOn w:val="23"/>
    <w:link w:val="15"/>
    <w:semiHidden/>
    <w:qFormat/>
    <w:uiPriority w:val="99"/>
    <w:rPr>
      <w:sz w:val="18"/>
      <w:szCs w:val="18"/>
    </w:rPr>
  </w:style>
  <w:style w:type="character" w:customStyle="1" w:styleId="38">
    <w:name w:val="批注框文本 Char1"/>
    <w:basedOn w:val="23"/>
    <w:link w:val="15"/>
    <w:semiHidden/>
    <w:qFormat/>
    <w:uiPriority w:val="99"/>
    <w:rPr>
      <w:sz w:val="18"/>
      <w:szCs w:val="18"/>
    </w:rPr>
  </w:style>
  <w:style w:type="character" w:customStyle="1" w:styleId="39">
    <w:name w:val="页脚 Char"/>
    <w:basedOn w:val="23"/>
    <w:link w:val="16"/>
    <w:qFormat/>
    <w:uiPriority w:val="99"/>
    <w:rPr>
      <w:sz w:val="18"/>
      <w:szCs w:val="18"/>
    </w:rPr>
  </w:style>
  <w:style w:type="character" w:customStyle="1" w:styleId="40">
    <w:name w:val="页眉 Char"/>
    <w:basedOn w:val="23"/>
    <w:link w:val="17"/>
    <w:qFormat/>
    <w:uiPriority w:val="99"/>
    <w:rPr>
      <w:sz w:val="18"/>
      <w:szCs w:val="18"/>
    </w:rPr>
  </w:style>
  <w:style w:type="character" w:customStyle="1" w:styleId="41">
    <w:name w:val="HTML 预设格式 Char"/>
    <w:basedOn w:val="23"/>
    <w:link w:val="19"/>
    <w:semiHidden/>
    <w:qFormat/>
    <w:uiPriority w:val="99"/>
    <w:rPr>
      <w:rFonts w:ascii="宋体" w:hAnsi="宋体" w:eastAsia="宋体" w:cs="宋体"/>
      <w:kern w:val="0"/>
      <w:sz w:val="24"/>
      <w:szCs w:val="24"/>
    </w:rPr>
  </w:style>
  <w:style w:type="character" w:customStyle="1" w:styleId="42">
    <w:name w:val="HTML 预设格式 Char1"/>
    <w:basedOn w:val="23"/>
    <w:link w:val="19"/>
    <w:semiHidden/>
    <w:qFormat/>
    <w:uiPriority w:val="99"/>
    <w:rPr>
      <w:rFonts w:ascii="Courier New" w:hAnsi="Courier New" w:cs="Courier New"/>
      <w:sz w:val="20"/>
      <w:szCs w:val="20"/>
    </w:rPr>
  </w:style>
  <w:style w:type="character" w:customStyle="1" w:styleId="43">
    <w:name w:val="正文首行缩进 Char"/>
    <w:basedOn w:val="32"/>
    <w:link w:val="21"/>
    <w:qFormat/>
    <w:uiPriority w:val="0"/>
    <w:rPr>
      <w:rFonts w:ascii="宋体" w:hAnsi="Times New Roman" w:eastAsia="宋体" w:cs="Times New Roman"/>
      <w:kern w:val="0"/>
      <w:sz w:val="34"/>
      <w:szCs w:val="20"/>
    </w:rPr>
  </w:style>
  <w:style w:type="character" w:customStyle="1" w:styleId="44">
    <w:name w:val="纯文本 Char1"/>
    <w:qFormat/>
    <w:uiPriority w:val="0"/>
    <w:rPr>
      <w:rFonts w:eastAsia="宋体"/>
      <w:sz w:val="24"/>
    </w:rPr>
  </w:style>
  <w:style w:type="paragraph" w:customStyle="1" w:styleId="4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46">
    <w:name w:val="列出段落1"/>
    <w:basedOn w:val="1"/>
    <w:qFormat/>
    <w:uiPriority w:val="34"/>
    <w:pPr>
      <w:ind w:firstLine="420" w:firstLineChars="200"/>
    </w:pPr>
  </w:style>
  <w:style w:type="paragraph" w:styleId="47">
    <w:name w:val="List Paragraph"/>
    <w:basedOn w:val="1"/>
    <w:unhideWhenUsed/>
    <w:qFormat/>
    <w:uiPriority w:val="99"/>
    <w:pPr>
      <w:ind w:firstLine="420" w:firstLineChars="200"/>
    </w:pPr>
  </w:style>
  <w:style w:type="character" w:customStyle="1" w:styleId="48">
    <w:name w:val="正文文本缩进 Char Char"/>
    <w:link w:val="49"/>
    <w:qFormat/>
    <w:uiPriority w:val="0"/>
    <w:rPr>
      <w:rFonts w:ascii="宋体"/>
      <w:sz w:val="24"/>
    </w:rPr>
  </w:style>
  <w:style w:type="paragraph" w:customStyle="1" w:styleId="49">
    <w:name w:val="正文文本缩进1"/>
    <w:basedOn w:val="1"/>
    <w:link w:val="48"/>
    <w:qFormat/>
    <w:uiPriority w:val="0"/>
    <w:pPr>
      <w:spacing w:line="360" w:lineRule="auto"/>
      <w:ind w:firstLine="480" w:firstLineChars="200"/>
    </w:pPr>
    <w:rPr>
      <w:rFonts w:ascii="宋体"/>
      <w:sz w:val="24"/>
    </w:rPr>
  </w:style>
  <w:style w:type="character" w:customStyle="1" w:styleId="50">
    <w:name w:val="日期 Char Char"/>
    <w:link w:val="51"/>
    <w:qFormat/>
    <w:uiPriority w:val="0"/>
    <w:rPr>
      <w:sz w:val="24"/>
    </w:rPr>
  </w:style>
  <w:style w:type="paragraph" w:customStyle="1" w:styleId="51">
    <w:name w:val="日期1"/>
    <w:basedOn w:val="1"/>
    <w:next w:val="1"/>
    <w:link w:val="50"/>
    <w:qFormat/>
    <w:uiPriority w:val="0"/>
    <w:rPr>
      <w:sz w:val="24"/>
    </w:rPr>
  </w:style>
  <w:style w:type="paragraph" w:customStyle="1" w:styleId="5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5">
    <w:name w:val="edittexttarea"/>
    <w:basedOn w:val="23"/>
    <w:qFormat/>
    <w:uiPriority w:val="0"/>
  </w:style>
  <w:style w:type="paragraph" w:customStyle="1" w:styleId="56">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046828-36CB-4C3C-8184-5F9596F8F3C8}">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30113</Words>
  <Characters>31480</Characters>
  <Lines>247</Lines>
  <Paragraphs>69</Paragraphs>
  <TotalTime>1</TotalTime>
  <ScaleCrop>false</ScaleCrop>
  <LinksUpToDate>false</LinksUpToDate>
  <CharactersWithSpaces>32729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羊</cp:lastModifiedBy>
  <dcterms:modified xsi:type="dcterms:W3CDTF">2020-06-08T07:08:06Z</dcterms:modified>
  <cp:revision>589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