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B6A2" w14:textId="77777777" w:rsidR="00EA69C4" w:rsidRDefault="00EA69C4" w:rsidP="002E638A">
      <w:pPr>
        <w:pStyle w:val="a7"/>
        <w:widowControl/>
        <w:shd w:val="clear" w:color="auto" w:fill="FFFFFF"/>
        <w:spacing w:line="336" w:lineRule="auto"/>
        <w:ind w:firstLine="420"/>
        <w:contextualSpacing/>
        <w:jc w:val="center"/>
        <w:rPr>
          <w:rFonts w:asciiTheme="majorEastAsia" w:eastAsiaTheme="majorEastAsia" w:hAnsiTheme="majorEastAsia" w:cs="宋体"/>
          <w:b/>
          <w:kern w:val="0"/>
          <w:sz w:val="32"/>
          <w:szCs w:val="32"/>
        </w:rPr>
      </w:pPr>
      <w:r w:rsidRPr="00EA69C4">
        <w:rPr>
          <w:rFonts w:asciiTheme="majorEastAsia" w:eastAsiaTheme="majorEastAsia" w:hAnsiTheme="majorEastAsia" w:cs="宋体" w:hint="eastAsia"/>
          <w:b/>
          <w:kern w:val="0"/>
          <w:sz w:val="32"/>
          <w:szCs w:val="32"/>
        </w:rPr>
        <w:t>禹州市人民医院“心血管彩色多普勒超声诊断仪（进口）和所需主动脉内球囊反博泵（进口）等医疗设备第二、三标段单一来源采购项目（不见面开标）</w:t>
      </w:r>
    </w:p>
    <w:p w14:paraId="2D8D4D6A" w14:textId="62BBA9D8" w:rsidR="00E44CD7" w:rsidRPr="004B732A" w:rsidRDefault="00E44CD7" w:rsidP="00E44CD7">
      <w:pPr>
        <w:pStyle w:val="a7"/>
        <w:widowControl/>
        <w:shd w:val="clear" w:color="auto" w:fill="FFFFFF"/>
        <w:spacing w:line="336"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中</w:t>
      </w:r>
      <w:proofErr w:type="gramStart"/>
      <w:r>
        <w:rPr>
          <w:rFonts w:asciiTheme="minorEastAsia" w:eastAsiaTheme="minorEastAsia" w:hAnsiTheme="minorEastAsia" w:cs="仿宋_GB2312" w:hint="eastAsia"/>
          <w:color w:val="000000"/>
          <w:sz w:val="21"/>
          <w:szCs w:val="21"/>
          <w:shd w:val="clear" w:color="auto" w:fill="FFFFFF"/>
        </w:rPr>
        <w:t>鼎万联</w:t>
      </w:r>
      <w:proofErr w:type="gramEnd"/>
      <w:r>
        <w:rPr>
          <w:rFonts w:asciiTheme="minorEastAsia" w:eastAsiaTheme="minorEastAsia" w:hAnsiTheme="minorEastAsia" w:cs="仿宋_GB2312" w:hint="eastAsia"/>
          <w:color w:val="000000"/>
          <w:sz w:val="21"/>
          <w:szCs w:val="21"/>
          <w:shd w:val="clear" w:color="auto" w:fill="FFFFFF"/>
        </w:rPr>
        <w:t>建设项目管理有限公司</w:t>
      </w:r>
      <w:r w:rsidRPr="004B732A">
        <w:rPr>
          <w:rFonts w:ascii="宋体" w:hAnsi="宋体" w:cs="仿宋_GB2312" w:hint="eastAsia"/>
          <w:color w:val="000000"/>
          <w:sz w:val="21"/>
          <w:szCs w:val="21"/>
          <w:shd w:val="clear" w:color="auto" w:fill="FFFFFF"/>
        </w:rPr>
        <w:t>(以下简称采购中心) 受</w:t>
      </w:r>
      <w:r>
        <w:rPr>
          <w:rFonts w:asciiTheme="minorEastAsia" w:eastAsiaTheme="minorEastAsia" w:hAnsiTheme="minorEastAsia" w:cs="仿宋_GB2312" w:hint="eastAsia"/>
          <w:color w:val="000000"/>
          <w:sz w:val="21"/>
          <w:szCs w:val="21"/>
          <w:u w:val="single"/>
          <w:shd w:val="clear" w:color="auto" w:fill="FFFFFF"/>
        </w:rPr>
        <w:t>禹州市人民医院</w:t>
      </w:r>
      <w:r w:rsidRPr="004B732A">
        <w:rPr>
          <w:rFonts w:ascii="宋体" w:hAnsi="宋体" w:cs="仿宋_GB2312" w:hint="eastAsia"/>
          <w:color w:val="000000"/>
          <w:sz w:val="21"/>
          <w:szCs w:val="21"/>
          <w:shd w:val="clear" w:color="auto" w:fill="FFFFFF"/>
        </w:rPr>
        <w:t>的委托，对</w:t>
      </w:r>
      <w:r>
        <w:rPr>
          <w:rFonts w:ascii="宋体" w:hAnsi="宋体" w:cs="仿宋_GB2312" w:hint="eastAsia"/>
          <w:color w:val="000000"/>
          <w:sz w:val="21"/>
          <w:szCs w:val="21"/>
          <w:u w:val="single"/>
          <w:shd w:val="clear" w:color="auto" w:fill="FFFFFF"/>
        </w:rPr>
        <w:t>禹州市人民医院“心血管彩色多普勒超声诊断仪（进口）和所需主动脉内球囊反博泵（进口）等医疗设备第二、三标段单一来源采购项目（不见面开标）</w:t>
      </w:r>
      <w:r w:rsidRPr="004B732A">
        <w:rPr>
          <w:rFonts w:asciiTheme="minorEastAsia" w:eastAsiaTheme="minorEastAsia" w:hAnsiTheme="minorEastAsia" w:cs="仿宋_GB2312" w:hint="eastAsia"/>
          <w:color w:val="000000"/>
          <w:sz w:val="21"/>
          <w:szCs w:val="21"/>
          <w:shd w:val="clear" w:color="auto" w:fill="FFFFFF"/>
        </w:rPr>
        <w:t>项目</w:t>
      </w:r>
      <w:r w:rsidRPr="004B732A">
        <w:rPr>
          <w:rFonts w:ascii="宋体" w:hAnsi="宋体" w:cs="仿宋_GB2312" w:hint="eastAsia"/>
          <w:color w:val="000000"/>
          <w:sz w:val="21"/>
          <w:szCs w:val="21"/>
          <w:shd w:val="clear" w:color="auto" w:fill="FFFFFF"/>
        </w:rPr>
        <w:t>进行单一来源</w:t>
      </w:r>
      <w:r w:rsidRPr="004B732A">
        <w:rPr>
          <w:rFonts w:asciiTheme="minorEastAsia" w:eastAsiaTheme="minorEastAsia" w:hAnsiTheme="minorEastAsia" w:cs="仿宋_GB2312" w:hint="eastAsia"/>
          <w:color w:val="000000"/>
          <w:sz w:val="21"/>
          <w:szCs w:val="21"/>
          <w:shd w:val="clear" w:color="auto" w:fill="FFFFFF"/>
        </w:rPr>
        <w:t>采购</w:t>
      </w:r>
      <w:r w:rsidRPr="004B732A">
        <w:rPr>
          <w:rFonts w:ascii="宋体" w:hAnsi="宋体" w:cs="仿宋_GB2312" w:hint="eastAsia"/>
          <w:color w:val="000000"/>
          <w:sz w:val="21"/>
          <w:szCs w:val="21"/>
          <w:shd w:val="clear" w:color="auto" w:fill="FFFFFF"/>
        </w:rPr>
        <w:t>。</w:t>
      </w:r>
    </w:p>
    <w:p w14:paraId="20DF9A9A" w14:textId="77777777" w:rsidR="00E44CD7" w:rsidRPr="004B732A" w:rsidRDefault="00E44CD7" w:rsidP="00E44CD7">
      <w:pPr>
        <w:pStyle w:val="a7"/>
        <w:widowControl/>
        <w:shd w:val="clear" w:color="auto" w:fill="FFFFFF"/>
        <w:spacing w:line="336" w:lineRule="auto"/>
        <w:ind w:firstLineChars="200" w:firstLine="420"/>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一、项目基本情况</w:t>
      </w:r>
    </w:p>
    <w:p w14:paraId="3D3AB72C"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（一）项目名称：</w:t>
      </w:r>
      <w:r>
        <w:rPr>
          <w:rFonts w:ascii="宋体" w:hAnsi="宋体" w:cs="仿宋_GB2312" w:hint="eastAsia"/>
          <w:color w:val="000000"/>
          <w:sz w:val="21"/>
          <w:szCs w:val="21"/>
          <w:u w:val="single"/>
          <w:shd w:val="clear" w:color="auto" w:fill="FFFFFF"/>
        </w:rPr>
        <w:t>禹州市人民医院“心血管彩色多普勒超声诊断仪（进口）和所需主动脉内球囊反博泵（进口）等医疗设备第二、三标段单一来源采购项目（不见面开标）</w:t>
      </w:r>
    </w:p>
    <w:p w14:paraId="1091F9CA" w14:textId="10629FBC"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（二）项目编号：</w:t>
      </w:r>
      <w:r w:rsidR="00E128E6" w:rsidRPr="00E128E6">
        <w:rPr>
          <w:rFonts w:asciiTheme="minorEastAsia" w:eastAsiaTheme="minorEastAsia" w:hAnsiTheme="minorEastAsia" w:cs="仿宋_GB2312"/>
          <w:color w:val="000000"/>
          <w:sz w:val="21"/>
          <w:szCs w:val="21"/>
          <w:shd w:val="clear" w:color="auto" w:fill="FFFFFF"/>
        </w:rPr>
        <w:t>YZCG-DL2019031-2</w:t>
      </w:r>
      <w:r w:rsidRPr="004B732A">
        <w:rPr>
          <w:rFonts w:asciiTheme="minorEastAsia" w:eastAsiaTheme="minorEastAsia" w:hAnsiTheme="minorEastAsia" w:cs="仿宋_GB2312" w:hint="eastAsia"/>
          <w:color w:val="000000"/>
          <w:sz w:val="21"/>
          <w:szCs w:val="21"/>
          <w:shd w:val="clear" w:color="auto" w:fill="FFFFFF"/>
        </w:rPr>
        <w:t xml:space="preserve">    </w:t>
      </w:r>
    </w:p>
    <w:p w14:paraId="4B2875F3"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 xml:space="preserve">（三）采购方式：单一来源 </w:t>
      </w:r>
    </w:p>
    <w:p w14:paraId="6A41D4A0"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（四）项目主要内容、数量及要求：</w:t>
      </w:r>
      <w:r w:rsidRPr="00D70809">
        <w:rPr>
          <w:rFonts w:asciiTheme="minorEastAsia" w:eastAsiaTheme="minorEastAsia" w:hAnsiTheme="minorEastAsia" w:cs="仿宋_GB2312" w:hint="eastAsia"/>
          <w:color w:val="000000"/>
          <w:sz w:val="21"/>
          <w:szCs w:val="21"/>
          <w:shd w:val="clear" w:color="auto" w:fill="FFFFFF"/>
        </w:rPr>
        <w:t>第二标段为禹州市人民医院人工脏器及功能辅助装置（进口）采购项目、第三标段为禹州市人民医院医用电子生理参数检测仪器设备采购项目（详见</w:t>
      </w:r>
      <w:r>
        <w:rPr>
          <w:rFonts w:asciiTheme="minorEastAsia" w:eastAsiaTheme="minorEastAsia" w:hAnsiTheme="minorEastAsia" w:cs="仿宋_GB2312" w:hint="eastAsia"/>
          <w:color w:val="000000"/>
          <w:sz w:val="21"/>
          <w:szCs w:val="21"/>
          <w:shd w:val="clear" w:color="auto" w:fill="FFFFFF"/>
        </w:rPr>
        <w:t>采购</w:t>
      </w:r>
      <w:r w:rsidRPr="00D70809">
        <w:rPr>
          <w:rFonts w:asciiTheme="minorEastAsia" w:eastAsiaTheme="minorEastAsia" w:hAnsiTheme="minorEastAsia" w:cs="仿宋_GB2312" w:hint="eastAsia"/>
          <w:color w:val="000000"/>
          <w:sz w:val="21"/>
          <w:szCs w:val="21"/>
          <w:shd w:val="clear" w:color="auto" w:fill="FFFFFF"/>
        </w:rPr>
        <w:t>文件</w:t>
      </w:r>
      <w:r>
        <w:rPr>
          <w:rFonts w:asciiTheme="minorEastAsia" w:eastAsiaTheme="minorEastAsia" w:hAnsiTheme="minorEastAsia" w:cs="仿宋_GB2312" w:hint="eastAsia"/>
          <w:color w:val="000000"/>
          <w:sz w:val="21"/>
          <w:szCs w:val="21"/>
          <w:shd w:val="clear" w:color="auto" w:fill="FFFFFF"/>
        </w:rPr>
        <w:t>第二</w:t>
      </w:r>
      <w:proofErr w:type="gramStart"/>
      <w:r>
        <w:rPr>
          <w:rFonts w:asciiTheme="minorEastAsia" w:eastAsiaTheme="minorEastAsia" w:hAnsiTheme="minorEastAsia" w:cs="仿宋_GB2312" w:hint="eastAsia"/>
          <w:color w:val="000000"/>
          <w:sz w:val="21"/>
          <w:szCs w:val="21"/>
          <w:shd w:val="clear" w:color="auto" w:fill="FFFFFF"/>
        </w:rPr>
        <w:t>章</w:t>
      </w:r>
      <w:r w:rsidRPr="00D70809">
        <w:rPr>
          <w:rFonts w:asciiTheme="minorEastAsia" w:eastAsiaTheme="minorEastAsia" w:hAnsiTheme="minorEastAsia" w:cs="仿宋_GB2312" w:hint="eastAsia"/>
          <w:color w:val="000000"/>
          <w:sz w:val="21"/>
          <w:szCs w:val="21"/>
          <w:shd w:val="clear" w:color="auto" w:fill="FFFFFF"/>
        </w:rPr>
        <w:t>项目</w:t>
      </w:r>
      <w:proofErr w:type="gramEnd"/>
      <w:r w:rsidRPr="00D70809">
        <w:rPr>
          <w:rFonts w:asciiTheme="minorEastAsia" w:eastAsiaTheme="minorEastAsia" w:hAnsiTheme="minorEastAsia" w:cs="仿宋_GB2312" w:hint="eastAsia"/>
          <w:color w:val="000000"/>
          <w:sz w:val="21"/>
          <w:szCs w:val="21"/>
          <w:shd w:val="clear" w:color="auto" w:fill="FFFFFF"/>
        </w:rPr>
        <w:t>需求）；</w:t>
      </w:r>
      <w:r w:rsidRPr="004B732A">
        <w:rPr>
          <w:rFonts w:asciiTheme="minorEastAsia" w:eastAsiaTheme="minorEastAsia" w:hAnsiTheme="minorEastAsia" w:cs="仿宋_GB2312"/>
          <w:color w:val="000000"/>
          <w:sz w:val="21"/>
          <w:szCs w:val="21"/>
          <w:shd w:val="clear" w:color="auto" w:fill="FFFFFF"/>
        </w:rPr>
        <w:t xml:space="preserve"> </w:t>
      </w:r>
    </w:p>
    <w:p w14:paraId="7A86E6CC"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shd w:val="clear" w:color="auto" w:fill="FFFFFF"/>
        </w:rPr>
        <w:t>第二标段:1</w:t>
      </w:r>
      <w:r>
        <w:rPr>
          <w:rFonts w:asciiTheme="minorEastAsia" w:eastAsiaTheme="minorEastAsia" w:hAnsiTheme="minorEastAsia" w:cs="仿宋_GB2312"/>
          <w:color w:val="000000"/>
          <w:sz w:val="21"/>
          <w:szCs w:val="21"/>
          <w:shd w:val="clear" w:color="auto" w:fill="FFFFFF"/>
        </w:rPr>
        <w:t>130000.00</w:t>
      </w:r>
      <w:r>
        <w:rPr>
          <w:rFonts w:asciiTheme="minorEastAsia" w:eastAsiaTheme="minorEastAsia" w:hAnsiTheme="minorEastAsia" w:cs="仿宋_GB2312" w:hint="eastAsia"/>
          <w:color w:val="000000"/>
          <w:sz w:val="21"/>
          <w:szCs w:val="21"/>
          <w:shd w:val="clear" w:color="auto" w:fill="FFFFFF"/>
        </w:rPr>
        <w:t>元；第三标段:</w:t>
      </w:r>
      <w:r>
        <w:rPr>
          <w:rFonts w:asciiTheme="minorEastAsia" w:eastAsiaTheme="minorEastAsia" w:hAnsiTheme="minorEastAsia" w:cs="仿宋_GB2312"/>
          <w:color w:val="000000"/>
          <w:sz w:val="21"/>
          <w:szCs w:val="21"/>
          <w:shd w:val="clear" w:color="auto" w:fill="FFFFFF"/>
        </w:rPr>
        <w:t>140000.00</w:t>
      </w:r>
      <w:r>
        <w:rPr>
          <w:rFonts w:asciiTheme="minorEastAsia" w:eastAsiaTheme="minorEastAsia" w:hAnsiTheme="minorEastAsia" w:cs="仿宋_GB2312" w:hint="eastAsia"/>
          <w:color w:val="000000"/>
          <w:sz w:val="21"/>
          <w:szCs w:val="21"/>
          <w:shd w:val="clear" w:color="auto" w:fill="FFFFFF"/>
        </w:rPr>
        <w:t>元。</w:t>
      </w:r>
    </w:p>
    <w:p w14:paraId="245116CC"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（六）交付（服务、完工）时间</w:t>
      </w:r>
      <w:bookmarkStart w:id="0" w:name="交付日期"/>
      <w:r>
        <w:rPr>
          <w:rFonts w:asciiTheme="minorEastAsia" w:eastAsiaTheme="minorEastAsia" w:hAnsiTheme="minorEastAsia" w:cs="仿宋_GB2312" w:hint="eastAsia"/>
          <w:color w:val="000000"/>
          <w:sz w:val="21"/>
          <w:szCs w:val="21"/>
          <w:shd w:val="clear" w:color="auto" w:fill="FFFFFF"/>
        </w:rPr>
        <w:t>：</w:t>
      </w:r>
      <w:r w:rsidRPr="00131A73">
        <w:rPr>
          <w:rFonts w:asciiTheme="minorEastAsia" w:eastAsiaTheme="minorEastAsia" w:hAnsiTheme="minorEastAsia" w:cs="仿宋_GB2312" w:hint="eastAsia"/>
          <w:color w:val="000000"/>
          <w:sz w:val="21"/>
          <w:szCs w:val="21"/>
          <w:shd w:val="clear" w:color="auto" w:fill="FFFFFF"/>
        </w:rPr>
        <w:t>自合同生效之日起</w:t>
      </w:r>
      <w:bookmarkEnd w:id="0"/>
      <w:r>
        <w:rPr>
          <w:rFonts w:asciiTheme="minorEastAsia" w:eastAsiaTheme="minorEastAsia" w:hAnsiTheme="minorEastAsia" w:cs="仿宋_GB2312"/>
          <w:color w:val="000000"/>
          <w:sz w:val="21"/>
          <w:szCs w:val="21"/>
          <w:shd w:val="clear" w:color="auto" w:fill="FFFFFF"/>
        </w:rPr>
        <w:t>10</w:t>
      </w:r>
      <w:r>
        <w:rPr>
          <w:rFonts w:asciiTheme="minorEastAsia" w:eastAsiaTheme="minorEastAsia" w:hAnsiTheme="minorEastAsia" w:cs="仿宋_GB2312" w:hint="eastAsia"/>
          <w:color w:val="000000"/>
          <w:sz w:val="21"/>
          <w:szCs w:val="21"/>
          <w:shd w:val="clear" w:color="auto" w:fill="FFFFFF"/>
        </w:rPr>
        <w:t>天内/标段</w:t>
      </w:r>
      <w:r w:rsidRPr="00131A73">
        <w:rPr>
          <w:rFonts w:asciiTheme="minorEastAsia" w:eastAsiaTheme="minorEastAsia" w:hAnsiTheme="minorEastAsia" w:cs="仿宋_GB2312" w:hint="eastAsia"/>
          <w:color w:val="000000"/>
          <w:sz w:val="21"/>
          <w:szCs w:val="21"/>
          <w:shd w:val="clear" w:color="auto" w:fill="FFFFFF"/>
        </w:rPr>
        <w:t>。</w:t>
      </w:r>
    </w:p>
    <w:p w14:paraId="55E45F28"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（七）交付（服务、完工）地点：</w:t>
      </w:r>
      <w:r>
        <w:rPr>
          <w:rFonts w:asciiTheme="minorEastAsia" w:eastAsiaTheme="minorEastAsia" w:hAnsiTheme="minorEastAsia" w:cs="仿宋_GB2312" w:hint="eastAsia"/>
          <w:color w:val="000000"/>
          <w:sz w:val="21"/>
          <w:szCs w:val="21"/>
          <w:shd w:val="clear" w:color="auto" w:fill="FFFFFF"/>
        </w:rPr>
        <w:t>禹州市人民医院</w:t>
      </w:r>
    </w:p>
    <w:p w14:paraId="35237393"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（八）分包：不允许。</w:t>
      </w:r>
    </w:p>
    <w:p w14:paraId="2C15936A" w14:textId="77777777" w:rsidR="00E44CD7" w:rsidRPr="005B3F60"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b/>
          <w:bCs/>
          <w:color w:val="000000"/>
          <w:sz w:val="21"/>
          <w:szCs w:val="21"/>
          <w:shd w:val="clear" w:color="auto" w:fill="FFFFFF"/>
        </w:rPr>
      </w:pPr>
      <w:r w:rsidRPr="005B3F60">
        <w:rPr>
          <w:rFonts w:asciiTheme="minorEastAsia" w:eastAsiaTheme="minorEastAsia" w:hAnsiTheme="minorEastAsia" w:cs="仿宋_GB2312" w:hint="eastAsia"/>
          <w:b/>
          <w:bCs/>
          <w:color w:val="000000"/>
          <w:sz w:val="21"/>
          <w:szCs w:val="21"/>
          <w:shd w:val="clear" w:color="auto" w:fill="FFFFFF"/>
        </w:rPr>
        <w:t>二、拟定供应商</w:t>
      </w:r>
    </w:p>
    <w:p w14:paraId="52C50826"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第二标段：河南九州通医疗器械有限公司</w:t>
      </w:r>
    </w:p>
    <w:p w14:paraId="6BD66DF2"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第三标段：河南琛澈医疗器械有限公司</w:t>
      </w:r>
    </w:p>
    <w:p w14:paraId="1C44DC72"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w:t>
      </w:r>
      <w:r w:rsidRPr="004B732A">
        <w:rPr>
          <w:rFonts w:asciiTheme="minorEastAsia" w:eastAsiaTheme="minorEastAsia" w:hAnsiTheme="minorEastAsia" w:cs="黑体" w:hint="eastAsia"/>
          <w:b/>
          <w:bCs/>
          <w:color w:val="000000"/>
          <w:sz w:val="21"/>
          <w:szCs w:val="21"/>
          <w:shd w:val="clear" w:color="auto" w:fill="FFFFFF"/>
        </w:rPr>
        <w:t>、供应商资格条件</w:t>
      </w:r>
    </w:p>
    <w:p w14:paraId="18C9BAE3"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14:paraId="0E135628"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w:t>
      </w:r>
      <w:r w:rsidRPr="004B732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Pr="004B732A">
        <w:rPr>
          <w:rFonts w:asciiTheme="minorEastAsia" w:eastAsiaTheme="minorEastAsia" w:hAnsiTheme="minorEastAsia" w:cs="仿宋_GB2312" w:hint="eastAsia"/>
          <w:color w:val="000000"/>
          <w:sz w:val="21"/>
          <w:szCs w:val="21"/>
          <w:shd w:val="clear" w:color="auto" w:fill="FFFFFF"/>
        </w:rPr>
        <w:t>供应商</w:t>
      </w:r>
      <w:r w:rsidRPr="004B732A">
        <w:rPr>
          <w:rFonts w:asciiTheme="minorEastAsia" w:eastAsiaTheme="minorEastAsia" w:hAnsiTheme="minorEastAsia" w:cs="仿宋_GB2312"/>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中国政府采购网</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Pr="004B732A">
        <w:rPr>
          <w:rFonts w:asciiTheme="minorEastAsia" w:eastAsiaTheme="minorEastAsia" w:hAnsiTheme="minorEastAsia" w:cs="仿宋_GB2312" w:hint="eastAsia"/>
          <w:color w:val="000000"/>
          <w:sz w:val="21"/>
          <w:szCs w:val="21"/>
          <w:shd w:val="clear" w:color="auto" w:fill="FFFFFF"/>
        </w:rPr>
        <w:t>供应商；“中国社会组织公共服务平台”网站（</w:t>
      </w:r>
      <w:r w:rsidRPr="004B732A">
        <w:rPr>
          <w:rFonts w:asciiTheme="minorEastAsia" w:eastAsiaTheme="minorEastAsia" w:hAnsiTheme="minorEastAsia" w:cs="仿宋_GB2312"/>
          <w:color w:val="000000"/>
          <w:sz w:val="21"/>
          <w:szCs w:val="21"/>
          <w:shd w:val="clear" w:color="auto" w:fill="FFFFFF"/>
        </w:rPr>
        <w:t>www.chinanpo.gov.cn</w:t>
      </w:r>
      <w:r w:rsidRPr="004B732A">
        <w:rPr>
          <w:rFonts w:asciiTheme="minorEastAsia" w:eastAsiaTheme="minorEastAsia" w:hAnsiTheme="minorEastAsia" w:cs="仿宋_GB2312" w:hint="eastAsia"/>
          <w:color w:val="000000"/>
          <w:sz w:val="21"/>
          <w:szCs w:val="21"/>
          <w:shd w:val="clear" w:color="auto" w:fill="FFFFFF"/>
        </w:rPr>
        <w:t>）严重违法失信名单的社会组织。</w:t>
      </w:r>
    </w:p>
    <w:p w14:paraId="16DCFF25" w14:textId="77777777" w:rsidR="00E44CD7" w:rsidRPr="004B732A" w:rsidRDefault="00E44CD7" w:rsidP="00E44CD7">
      <w:pPr>
        <w:pStyle w:val="a7"/>
        <w:widowControl/>
        <w:shd w:val="clear" w:color="auto" w:fill="FFFFFF"/>
        <w:spacing w:line="336" w:lineRule="auto"/>
        <w:ind w:firstLineChars="200" w:firstLine="420"/>
        <w:contextualSpacing/>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三</w:t>
      </w:r>
      <w:r w:rsidRPr="004B732A">
        <w:rPr>
          <w:rFonts w:asciiTheme="minorEastAsia" w:eastAsiaTheme="minorEastAsia" w:hAnsiTheme="minorEastAsia" w:cs="仿宋_GB2312" w:hint="eastAsia"/>
          <w:color w:val="000000"/>
          <w:sz w:val="21"/>
          <w:szCs w:val="21"/>
          <w:shd w:val="clear" w:color="auto" w:fill="FFFFFF"/>
        </w:rPr>
        <w:t>）本次采购不接受联合体响应。</w:t>
      </w:r>
    </w:p>
    <w:p w14:paraId="3734F447"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Pr="004B732A">
        <w:rPr>
          <w:rFonts w:asciiTheme="minorEastAsia" w:eastAsiaTheme="minorEastAsia" w:hAnsiTheme="minorEastAsia" w:cs="黑体" w:hint="eastAsia"/>
          <w:b/>
          <w:bCs/>
          <w:color w:val="000000"/>
          <w:sz w:val="21"/>
          <w:szCs w:val="21"/>
          <w:shd w:val="clear" w:color="auto" w:fill="FFFFFF"/>
        </w:rPr>
        <w:t>、</w:t>
      </w:r>
      <w:r>
        <w:rPr>
          <w:rFonts w:asciiTheme="minorEastAsia" w:eastAsiaTheme="minorEastAsia" w:hAnsiTheme="minorEastAsia" w:cs="黑体" w:hint="eastAsia"/>
          <w:b/>
          <w:bCs/>
          <w:color w:val="000000"/>
          <w:sz w:val="21"/>
          <w:szCs w:val="21"/>
          <w:shd w:val="clear" w:color="auto" w:fill="FFFFFF"/>
        </w:rPr>
        <w:t>采购</w:t>
      </w:r>
      <w:r w:rsidRPr="004B732A">
        <w:rPr>
          <w:rFonts w:asciiTheme="minorEastAsia" w:eastAsiaTheme="minorEastAsia" w:hAnsiTheme="minorEastAsia" w:cs="黑体" w:hint="eastAsia"/>
          <w:b/>
          <w:bCs/>
          <w:color w:val="000000"/>
          <w:sz w:val="21"/>
          <w:szCs w:val="21"/>
          <w:shd w:val="clear" w:color="auto" w:fill="FFFFFF"/>
        </w:rPr>
        <w:t>文件的获取</w:t>
      </w:r>
    </w:p>
    <w:p w14:paraId="058C065D"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http://</w:t>
      </w:r>
      <w:r w:rsidRPr="00E55BC9">
        <w:rPr>
          <w:rFonts w:asciiTheme="minorEastAsia" w:eastAsiaTheme="minorEastAsia" w:hAnsiTheme="minorEastAsia" w:cs="仿宋_GB2312"/>
          <w:color w:val="000000"/>
          <w:sz w:val="21"/>
          <w:szCs w:val="21"/>
          <w:shd w:val="clear" w:color="auto" w:fill="FFFFFF"/>
        </w:rPr>
        <w:t>ggzy.xuchang.gov.cn:8088/ggzy/eps/public/RegistAllJcxx.html</w:t>
      </w:r>
      <w:r w:rsidRPr="004B732A">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14:paraId="67DCC499"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（二）在</w:t>
      </w:r>
      <w:r>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响应截止时间前均可登录《全国公共资源交易平台（河南省·许昌市）》“投标人/供应商登录”入口（http://</w:t>
      </w:r>
      <w:r w:rsidRPr="00B56C39">
        <w:rPr>
          <w:rFonts w:asciiTheme="minorEastAsia" w:eastAsiaTheme="minorEastAsia" w:hAnsiTheme="minorEastAsia" w:cs="仿宋_GB2312"/>
          <w:color w:val="000000"/>
          <w:sz w:val="21"/>
          <w:szCs w:val="21"/>
          <w:shd w:val="clear" w:color="auto" w:fill="FFFFFF"/>
        </w:rPr>
        <w:t>ggzy.xuchang.gov.cn:8088/ggzy/</w:t>
      </w:r>
      <w:r w:rsidRPr="004B732A">
        <w:rPr>
          <w:rFonts w:asciiTheme="minorEastAsia" w:eastAsiaTheme="minorEastAsia" w:hAnsiTheme="minorEastAsia" w:cs="仿宋_GB2312" w:hint="eastAsia"/>
          <w:color w:val="000000"/>
          <w:sz w:val="21"/>
          <w:szCs w:val="21"/>
          <w:shd w:val="clear" w:color="auto" w:fill="FFFFFF"/>
        </w:rPr>
        <w:t>）自行免费下载</w:t>
      </w:r>
      <w:r>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文件（详见“常见问题解答-交易系统操作手册”）。</w:t>
      </w:r>
    </w:p>
    <w:p w14:paraId="1B6EFEDF" w14:textId="77777777" w:rsidR="00E44CD7" w:rsidRPr="00467C9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sidRPr="00467C9A">
        <w:rPr>
          <w:rFonts w:asciiTheme="minorEastAsia" w:eastAsiaTheme="minorEastAsia" w:hAnsiTheme="minorEastAsia" w:cs="仿宋_GB2312" w:hint="eastAsia"/>
          <w:color w:val="000000"/>
          <w:sz w:val="21"/>
          <w:szCs w:val="21"/>
          <w:shd w:val="clear" w:color="auto" w:fill="FFFFFF"/>
        </w:rPr>
        <w:t>未通过全国公共资源交易平台（河南省·许昌市）下载招标文件的投标企业，拒收其递交的投标文件。</w:t>
      </w:r>
    </w:p>
    <w:p w14:paraId="0C3469F6"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w:t>
      </w:r>
      <w:r w:rsidRPr="00467C9A">
        <w:rPr>
          <w:rFonts w:asciiTheme="minorEastAsia" w:eastAsiaTheme="minorEastAsia" w:hAnsiTheme="minorEastAsia" w:cs="仿宋_GB2312" w:hint="eastAsia"/>
          <w:color w:val="000000"/>
          <w:sz w:val="21"/>
          <w:szCs w:val="21"/>
          <w:shd w:val="clear" w:color="auto" w:fill="FFFFFF"/>
        </w:rPr>
        <w:t>招标文件每套售价 500 元，供应商于开标结束后转账至支付宝账户：1838483404@qq.com（转账时请注明项目编号、标段及公司名称）。</w:t>
      </w:r>
    </w:p>
    <w:p w14:paraId="51D1B7A4"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Pr="004B732A">
        <w:rPr>
          <w:rFonts w:asciiTheme="minorEastAsia" w:eastAsiaTheme="minorEastAsia" w:hAnsiTheme="minorEastAsia" w:cs="黑体" w:hint="eastAsia"/>
          <w:b/>
          <w:bCs/>
          <w:color w:val="000000"/>
          <w:sz w:val="21"/>
          <w:szCs w:val="21"/>
          <w:shd w:val="clear" w:color="auto" w:fill="FFFFFF"/>
        </w:rPr>
        <w:t>、</w:t>
      </w:r>
      <w:r w:rsidRPr="004B732A">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仿宋_GB2312" w:hint="eastAsia"/>
          <w:b/>
          <w:color w:val="000000"/>
          <w:sz w:val="21"/>
          <w:szCs w:val="21"/>
          <w:shd w:val="clear" w:color="auto" w:fill="FFFFFF"/>
        </w:rPr>
        <w:t>及协商时间</w:t>
      </w:r>
    </w:p>
    <w:p w14:paraId="757EEE09" w14:textId="77777777" w:rsidR="00E44CD7" w:rsidRPr="004B732A" w:rsidRDefault="00E44CD7" w:rsidP="00E44CD7">
      <w:pPr>
        <w:pStyle w:val="a7"/>
        <w:widowControl/>
        <w:shd w:val="clear" w:color="auto" w:fill="FFFFFF"/>
        <w:spacing w:line="336" w:lineRule="auto"/>
        <w:ind w:firstLine="420"/>
        <w:contextualSpacing/>
        <w:jc w:val="left"/>
        <w:rPr>
          <w:rFonts w:ascii="宋体" w:hAnsi="宋体" w:cs="微软雅黑"/>
          <w:sz w:val="21"/>
          <w:szCs w:val="21"/>
        </w:rPr>
      </w:pPr>
      <w:r w:rsidRPr="004B732A">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协商</w:t>
      </w:r>
      <w:r w:rsidRPr="004B732A">
        <w:rPr>
          <w:rFonts w:asciiTheme="minorEastAsia" w:eastAsiaTheme="minorEastAsia" w:hAnsiTheme="minorEastAsia" w:cs="仿宋_GB2312" w:hint="eastAsia"/>
          <w:color w:val="000000"/>
          <w:sz w:val="21"/>
          <w:szCs w:val="21"/>
        </w:rPr>
        <w:t>时间：2020年</w:t>
      </w:r>
      <w:r>
        <w:rPr>
          <w:rFonts w:asciiTheme="minorEastAsia" w:eastAsiaTheme="minorEastAsia" w:hAnsiTheme="minorEastAsia" w:cs="仿宋_GB2312"/>
          <w:color w:val="000000"/>
          <w:sz w:val="21"/>
          <w:szCs w:val="21"/>
        </w:rPr>
        <w:t>6</w:t>
      </w:r>
      <w:r w:rsidRPr="004B732A">
        <w:rPr>
          <w:rFonts w:asciiTheme="minorEastAsia" w:eastAsiaTheme="minorEastAsia" w:hAnsiTheme="minorEastAsia" w:cs="仿宋_GB2312" w:hint="eastAsia"/>
          <w:color w:val="000000"/>
          <w:sz w:val="21"/>
          <w:szCs w:val="21"/>
        </w:rPr>
        <w:t>月</w:t>
      </w:r>
      <w:r>
        <w:rPr>
          <w:rFonts w:asciiTheme="minorEastAsia" w:eastAsiaTheme="minorEastAsia" w:hAnsiTheme="minorEastAsia" w:cs="仿宋_GB2312"/>
          <w:color w:val="000000"/>
          <w:sz w:val="21"/>
          <w:szCs w:val="21"/>
        </w:rPr>
        <w:t>15</w:t>
      </w:r>
      <w:r w:rsidRPr="004B732A">
        <w:rPr>
          <w:rFonts w:asciiTheme="minorEastAsia" w:eastAsiaTheme="minorEastAsia" w:hAnsiTheme="minorEastAsia" w:cs="仿宋_GB2312" w:hint="eastAsia"/>
          <w:color w:val="000000"/>
          <w:sz w:val="21"/>
          <w:szCs w:val="21"/>
        </w:rPr>
        <w:t>日</w:t>
      </w:r>
      <w:r>
        <w:rPr>
          <w:rFonts w:asciiTheme="minorEastAsia" w:eastAsiaTheme="minorEastAsia" w:hAnsiTheme="minorEastAsia" w:cs="仿宋_GB2312"/>
          <w:color w:val="000000"/>
          <w:sz w:val="21"/>
          <w:szCs w:val="21"/>
        </w:rPr>
        <w:t>10</w:t>
      </w:r>
      <w:r w:rsidRPr="004B732A">
        <w:rPr>
          <w:rFonts w:asciiTheme="minorEastAsia" w:eastAsiaTheme="minorEastAsia" w:hAnsiTheme="minorEastAsia" w:cs="仿宋_GB2312" w:hint="eastAsia"/>
          <w:color w:val="000000"/>
          <w:sz w:val="21"/>
          <w:szCs w:val="21"/>
        </w:rPr>
        <w:t>时</w:t>
      </w:r>
      <w:r>
        <w:rPr>
          <w:rFonts w:asciiTheme="minorEastAsia" w:eastAsiaTheme="minorEastAsia" w:hAnsiTheme="minorEastAsia" w:cs="仿宋_GB2312"/>
          <w:color w:val="000000"/>
          <w:sz w:val="21"/>
          <w:szCs w:val="21"/>
        </w:rPr>
        <w:t>00</w:t>
      </w:r>
      <w:r w:rsidRPr="004B732A">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上传</w:t>
      </w:r>
      <w:r w:rsidRPr="004B732A">
        <w:rPr>
          <w:rFonts w:asciiTheme="minorEastAsia" w:eastAsiaTheme="minorEastAsia" w:hAnsiTheme="minorEastAsia" w:cs="仿宋_GB2312" w:hint="eastAsia"/>
          <w:color w:val="000000"/>
          <w:sz w:val="21"/>
          <w:szCs w:val="21"/>
        </w:rPr>
        <w:t>或不符合规定的响应文件</w:t>
      </w:r>
      <w:r w:rsidRPr="004B732A">
        <w:rPr>
          <w:rFonts w:ascii="宋体" w:hAnsi="宋体" w:cs="微软雅黑" w:hint="eastAsia"/>
          <w:sz w:val="21"/>
          <w:szCs w:val="21"/>
        </w:rPr>
        <w:t>不予接受。</w:t>
      </w:r>
    </w:p>
    <w:p w14:paraId="217EB8D8"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b/>
          <w:color w:val="FF0000"/>
          <w:sz w:val="21"/>
          <w:szCs w:val="21"/>
        </w:rPr>
      </w:pPr>
      <w:r w:rsidRPr="004B732A">
        <w:rPr>
          <w:rFonts w:asciiTheme="minorEastAsia" w:eastAsiaTheme="minorEastAsia" w:hAnsiTheme="minorEastAsia" w:cs="仿宋_GB2312" w:hint="eastAsia"/>
          <w:color w:val="000000"/>
          <w:sz w:val="21"/>
          <w:szCs w:val="21"/>
        </w:rPr>
        <w:t>（二）响应文件</w:t>
      </w:r>
      <w:r>
        <w:rPr>
          <w:rFonts w:asciiTheme="minorEastAsia" w:eastAsiaTheme="minorEastAsia" w:hAnsiTheme="minorEastAsia" w:cs="仿宋_GB2312" w:hint="eastAsia"/>
          <w:color w:val="000000"/>
          <w:sz w:val="21"/>
          <w:szCs w:val="21"/>
        </w:rPr>
        <w:t>开启</w:t>
      </w:r>
      <w:r w:rsidRPr="004B732A">
        <w:rPr>
          <w:rFonts w:asciiTheme="minorEastAsia" w:eastAsiaTheme="minorEastAsia" w:hAnsiTheme="minorEastAsia" w:cs="仿宋_GB2312" w:hint="eastAsia"/>
          <w:color w:val="000000"/>
          <w:sz w:val="21"/>
          <w:szCs w:val="21"/>
        </w:rPr>
        <w:t>地点：</w:t>
      </w:r>
      <w:r>
        <w:rPr>
          <w:rFonts w:asciiTheme="minorEastAsia" w:eastAsiaTheme="minorEastAsia" w:hAnsiTheme="minorEastAsia" w:cs="仿宋_GB2312" w:hint="eastAsia"/>
          <w:color w:val="000000"/>
          <w:sz w:val="21"/>
          <w:szCs w:val="21"/>
        </w:rPr>
        <w:t>禹州市</w:t>
      </w:r>
      <w:r w:rsidRPr="004B732A">
        <w:rPr>
          <w:rFonts w:asciiTheme="minorEastAsia" w:eastAsiaTheme="minorEastAsia" w:hAnsiTheme="minorEastAsia" w:cs="仿宋_GB2312" w:hint="eastAsia"/>
          <w:color w:val="000000"/>
          <w:sz w:val="21"/>
          <w:szCs w:val="21"/>
        </w:rPr>
        <w:t>公共资源交易中心开标</w:t>
      </w:r>
      <w:r>
        <w:rPr>
          <w:rFonts w:asciiTheme="minorEastAsia" w:eastAsiaTheme="minorEastAsia" w:hAnsiTheme="minorEastAsia" w:cs="仿宋_GB2312"/>
          <w:color w:val="000000"/>
          <w:sz w:val="21"/>
          <w:szCs w:val="21"/>
          <w:u w:val="single"/>
        </w:rPr>
        <w:t>2</w:t>
      </w:r>
      <w:r w:rsidRPr="004B732A">
        <w:rPr>
          <w:rFonts w:asciiTheme="minorEastAsia" w:eastAsiaTheme="minorEastAsia" w:hAnsiTheme="minorEastAsia" w:cs="仿宋_GB2312" w:hint="eastAsia"/>
          <w:color w:val="000000"/>
          <w:sz w:val="21"/>
          <w:szCs w:val="21"/>
        </w:rPr>
        <w:t>室。</w:t>
      </w:r>
      <w:r w:rsidRPr="004B732A">
        <w:rPr>
          <w:rFonts w:asciiTheme="minorEastAsia" w:eastAsiaTheme="minorEastAsia" w:hAnsiTheme="minorEastAsia" w:cs="仿宋_GB2312" w:hint="eastAsia"/>
          <w:b/>
          <w:color w:val="FF0000"/>
          <w:sz w:val="21"/>
          <w:szCs w:val="21"/>
        </w:rPr>
        <w:t>（本项目采用</w:t>
      </w:r>
      <w:proofErr w:type="gramStart"/>
      <w:r w:rsidRPr="004B732A">
        <w:rPr>
          <w:rFonts w:asciiTheme="minorEastAsia" w:eastAsiaTheme="minorEastAsia" w:hAnsiTheme="minorEastAsia" w:cs="仿宋_GB2312" w:hint="eastAsia"/>
          <w:b/>
          <w:color w:val="FF0000"/>
          <w:sz w:val="21"/>
          <w:szCs w:val="21"/>
        </w:rPr>
        <w:t>远程不</w:t>
      </w:r>
      <w:proofErr w:type="gramEnd"/>
      <w:r w:rsidRPr="004B732A">
        <w:rPr>
          <w:rFonts w:asciiTheme="minorEastAsia" w:eastAsiaTheme="minorEastAsia" w:hAnsiTheme="minorEastAsia" w:cs="仿宋_GB2312" w:hint="eastAsia"/>
          <w:b/>
          <w:color w:val="FF0000"/>
          <w:sz w:val="21"/>
          <w:szCs w:val="21"/>
        </w:rPr>
        <w:t>见面</w:t>
      </w:r>
      <w:r>
        <w:rPr>
          <w:rFonts w:asciiTheme="minorEastAsia" w:eastAsiaTheme="minorEastAsia" w:hAnsiTheme="minorEastAsia" w:cs="仿宋_GB2312" w:hint="eastAsia"/>
          <w:b/>
          <w:color w:val="FF0000"/>
          <w:sz w:val="21"/>
          <w:szCs w:val="21"/>
        </w:rPr>
        <w:t>协商</w:t>
      </w:r>
      <w:r w:rsidRPr="004B732A">
        <w:rPr>
          <w:rFonts w:asciiTheme="minorEastAsia" w:eastAsiaTheme="minorEastAsia" w:hAnsiTheme="minorEastAsia" w:cs="仿宋_GB2312" w:hint="eastAsia"/>
          <w:b/>
          <w:color w:val="FF0000"/>
          <w:sz w:val="21"/>
          <w:szCs w:val="21"/>
        </w:rPr>
        <w:t>，</w:t>
      </w:r>
      <w:r>
        <w:rPr>
          <w:rFonts w:asciiTheme="minorEastAsia" w:eastAsiaTheme="minorEastAsia" w:hAnsiTheme="minorEastAsia" w:cs="仿宋_GB2312" w:hint="eastAsia"/>
          <w:b/>
          <w:color w:val="FF0000"/>
          <w:sz w:val="21"/>
          <w:szCs w:val="21"/>
        </w:rPr>
        <w:t>供应商</w:t>
      </w:r>
      <w:r w:rsidRPr="004B732A">
        <w:rPr>
          <w:rFonts w:asciiTheme="minorEastAsia" w:eastAsiaTheme="minorEastAsia" w:hAnsiTheme="minorEastAsia" w:cs="仿宋_GB2312" w:hint="eastAsia"/>
          <w:b/>
          <w:color w:val="FF0000"/>
          <w:sz w:val="21"/>
          <w:szCs w:val="21"/>
        </w:rPr>
        <w:t>无须到现场）。</w:t>
      </w:r>
    </w:p>
    <w:p w14:paraId="15860DC3"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sidRPr="004B732A">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本项目为全流程电子化交易项目，供应商须提交电子响应文件。</w:t>
      </w:r>
    </w:p>
    <w:p w14:paraId="52CABCC4"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14:paraId="46B89D9E"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2、响应截止时间前，供应商</w:t>
      </w:r>
      <w:r>
        <w:rPr>
          <w:rFonts w:asciiTheme="minorEastAsia" w:eastAsiaTheme="minorEastAsia" w:hAnsiTheme="minorEastAsia" w:cs="仿宋_GB2312" w:hint="eastAsia"/>
          <w:color w:val="000000"/>
          <w:sz w:val="21"/>
          <w:szCs w:val="21"/>
          <w:shd w:val="clear" w:color="auto" w:fill="FFFFFF"/>
        </w:rPr>
        <w:t>应登录不见面开标大厅，</w:t>
      </w:r>
      <w:r>
        <w:rPr>
          <w:rFonts w:asciiTheme="minorEastAsia" w:eastAsiaTheme="minorEastAsia" w:hAnsiTheme="minorEastAsia" w:cs="仿宋_GB2312" w:hint="eastAsia"/>
          <w:color w:val="000000"/>
          <w:sz w:val="21"/>
          <w:szCs w:val="21"/>
        </w:rPr>
        <w:t>按照响应截止时间准时参加线上响应文件开启，在系统规定时间内对电子响应文件进行远程解密，未在规定时间内解密或因供应商原因解密失败的，其响应文件将被拒绝。</w:t>
      </w:r>
    </w:p>
    <w:p w14:paraId="33839E40" w14:textId="77777777" w:rsidR="00E44CD7"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14:paraId="5B5ACDA6"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五、本次采购公告同时在《中国政府采购网》、《河南省政府采购网》、《全国公共资源交易平台（河南省·许昌市）》发布。</w:t>
      </w:r>
    </w:p>
    <w:p w14:paraId="45902F53" w14:textId="77777777" w:rsidR="00E44CD7" w:rsidRPr="004B732A" w:rsidRDefault="00E44CD7" w:rsidP="00E44CD7">
      <w:pPr>
        <w:pStyle w:val="a7"/>
        <w:widowControl/>
        <w:shd w:val="clear" w:color="auto" w:fill="FFFFFF"/>
        <w:spacing w:line="336" w:lineRule="auto"/>
        <w:ind w:firstLine="420"/>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六、</w:t>
      </w:r>
      <w:r w:rsidRPr="004B732A">
        <w:rPr>
          <w:rFonts w:asciiTheme="minorEastAsia" w:eastAsiaTheme="minorEastAsia" w:hAnsiTheme="minorEastAsia" w:cs="黑体" w:hint="eastAsia"/>
          <w:b/>
          <w:bCs/>
          <w:color w:val="000000"/>
          <w:sz w:val="21"/>
          <w:szCs w:val="21"/>
        </w:rPr>
        <w:t>联系方式</w:t>
      </w:r>
    </w:p>
    <w:p w14:paraId="47744AB5" w14:textId="77777777" w:rsidR="00E44CD7" w:rsidRPr="004B732A" w:rsidRDefault="00E44CD7" w:rsidP="00E44CD7">
      <w:pPr>
        <w:adjustRightInd w:val="0"/>
        <w:spacing w:line="336" w:lineRule="auto"/>
        <w:ind w:firstLineChars="400" w:firstLine="840"/>
        <w:contextualSpacing/>
        <w:jc w:val="left"/>
        <w:rPr>
          <w:rFonts w:ascii="宋体" w:hAnsi="宋体"/>
          <w:szCs w:val="21"/>
        </w:rPr>
      </w:pPr>
      <w:r w:rsidRPr="004B732A">
        <w:rPr>
          <w:rFonts w:ascii="宋体" w:hAnsi="宋体" w:hint="eastAsia"/>
          <w:b/>
          <w:szCs w:val="21"/>
        </w:rPr>
        <w:t>采购人</w:t>
      </w:r>
      <w:r w:rsidRPr="004B732A">
        <w:rPr>
          <w:rFonts w:ascii="宋体" w:hAnsi="宋体" w:hint="eastAsia"/>
          <w:szCs w:val="21"/>
        </w:rPr>
        <w:t>：</w:t>
      </w:r>
      <w:r>
        <w:rPr>
          <w:rFonts w:ascii="宋体" w:hAnsi="宋体" w:hint="eastAsia"/>
          <w:szCs w:val="21"/>
        </w:rPr>
        <w:t>禹州市人民医院</w:t>
      </w:r>
    </w:p>
    <w:p w14:paraId="5362ED80" w14:textId="77777777" w:rsidR="00E44CD7" w:rsidRPr="004B732A" w:rsidRDefault="00E44CD7" w:rsidP="00E44CD7">
      <w:pPr>
        <w:adjustRightInd w:val="0"/>
        <w:spacing w:line="336" w:lineRule="auto"/>
        <w:ind w:firstLineChars="400" w:firstLine="840"/>
        <w:contextualSpacing/>
        <w:jc w:val="left"/>
        <w:rPr>
          <w:rFonts w:ascii="宋体" w:hAnsi="宋体"/>
          <w:szCs w:val="21"/>
        </w:rPr>
      </w:pPr>
      <w:r w:rsidRPr="004B732A">
        <w:rPr>
          <w:rFonts w:ascii="宋体" w:hAnsi="宋体" w:hint="eastAsia"/>
          <w:szCs w:val="21"/>
        </w:rPr>
        <w:t>地址：</w:t>
      </w:r>
      <w:r>
        <w:rPr>
          <w:rFonts w:ascii="宋体" w:hAnsi="宋体" w:hint="eastAsia"/>
          <w:szCs w:val="21"/>
        </w:rPr>
        <w:t>禹州市康复路</w:t>
      </w:r>
      <w:r>
        <w:rPr>
          <w:rFonts w:ascii="宋体" w:hAnsi="宋体" w:hint="eastAsia"/>
          <w:szCs w:val="21"/>
        </w:rPr>
        <w:t>1</w:t>
      </w:r>
      <w:r>
        <w:rPr>
          <w:rFonts w:ascii="宋体" w:hAnsi="宋体" w:hint="eastAsia"/>
          <w:szCs w:val="21"/>
        </w:rPr>
        <w:t>号</w:t>
      </w:r>
    </w:p>
    <w:p w14:paraId="153E28FC" w14:textId="77777777" w:rsidR="00E44CD7" w:rsidRPr="004B732A" w:rsidRDefault="00E44CD7" w:rsidP="00E44CD7">
      <w:pPr>
        <w:adjustRightInd w:val="0"/>
        <w:spacing w:line="336" w:lineRule="auto"/>
        <w:ind w:firstLineChars="400" w:firstLine="840"/>
        <w:contextualSpacing/>
        <w:jc w:val="left"/>
        <w:rPr>
          <w:rFonts w:ascii="宋体" w:hAnsi="宋体"/>
          <w:szCs w:val="21"/>
        </w:rPr>
      </w:pPr>
      <w:r w:rsidRPr="004B732A">
        <w:rPr>
          <w:rFonts w:ascii="宋体" w:hAnsi="宋体" w:hint="eastAsia"/>
          <w:szCs w:val="21"/>
        </w:rPr>
        <w:t>联系人：</w:t>
      </w:r>
      <w:r>
        <w:rPr>
          <w:rFonts w:ascii="宋体" w:hAnsi="宋体" w:hint="eastAsia"/>
          <w:szCs w:val="21"/>
        </w:rPr>
        <w:t>席先生</w:t>
      </w:r>
      <w:r w:rsidRPr="004B732A">
        <w:rPr>
          <w:rFonts w:ascii="宋体" w:hAnsi="宋体" w:hint="eastAsia"/>
          <w:szCs w:val="21"/>
        </w:rPr>
        <w:t xml:space="preserve">                  </w:t>
      </w:r>
      <w:r w:rsidRPr="004B732A">
        <w:rPr>
          <w:rFonts w:ascii="宋体" w:hAnsi="宋体" w:hint="eastAsia"/>
          <w:szCs w:val="21"/>
        </w:rPr>
        <w:t>联系电话：</w:t>
      </w:r>
      <w:r>
        <w:rPr>
          <w:rFonts w:ascii="宋体" w:hAnsi="宋体"/>
          <w:szCs w:val="21"/>
        </w:rPr>
        <w:t>13937476967</w:t>
      </w:r>
    </w:p>
    <w:p w14:paraId="0CB70B17" w14:textId="77777777" w:rsidR="00E44CD7" w:rsidRPr="004B732A" w:rsidRDefault="00E44CD7" w:rsidP="00E44CD7">
      <w:pPr>
        <w:adjustRightInd w:val="0"/>
        <w:spacing w:line="336" w:lineRule="auto"/>
        <w:ind w:firstLineChars="400" w:firstLine="840"/>
        <w:contextualSpacing/>
        <w:jc w:val="left"/>
        <w:rPr>
          <w:rFonts w:ascii="宋体" w:hAnsi="宋体"/>
          <w:szCs w:val="21"/>
        </w:rPr>
      </w:pPr>
      <w:r>
        <w:rPr>
          <w:rFonts w:ascii="宋体" w:hAnsi="宋体" w:hint="eastAsia"/>
          <w:b/>
          <w:szCs w:val="21"/>
        </w:rPr>
        <w:t>代理</w:t>
      </w:r>
      <w:r w:rsidRPr="004B732A">
        <w:rPr>
          <w:rFonts w:ascii="宋体" w:hAnsi="宋体" w:hint="eastAsia"/>
          <w:b/>
          <w:szCs w:val="21"/>
        </w:rPr>
        <w:t>机构</w:t>
      </w:r>
      <w:r w:rsidRPr="004B732A">
        <w:rPr>
          <w:rFonts w:ascii="宋体" w:hAnsi="宋体" w:hint="eastAsia"/>
          <w:szCs w:val="21"/>
        </w:rPr>
        <w:t>：</w:t>
      </w:r>
      <w:r>
        <w:rPr>
          <w:rFonts w:ascii="宋体" w:hAnsi="宋体" w:hint="eastAsia"/>
          <w:szCs w:val="21"/>
        </w:rPr>
        <w:t>中</w:t>
      </w:r>
      <w:proofErr w:type="gramStart"/>
      <w:r>
        <w:rPr>
          <w:rFonts w:ascii="宋体" w:hAnsi="宋体" w:hint="eastAsia"/>
          <w:szCs w:val="21"/>
        </w:rPr>
        <w:t>鼎万联</w:t>
      </w:r>
      <w:proofErr w:type="gramEnd"/>
      <w:r>
        <w:rPr>
          <w:rFonts w:ascii="宋体" w:hAnsi="宋体" w:hint="eastAsia"/>
          <w:szCs w:val="21"/>
        </w:rPr>
        <w:t>建设项目管理有限公司</w:t>
      </w:r>
      <w:r w:rsidRPr="004B732A">
        <w:rPr>
          <w:rFonts w:ascii="宋体" w:hAnsi="宋体" w:hint="eastAsia"/>
          <w:szCs w:val="21"/>
        </w:rPr>
        <w:t xml:space="preserve"> </w:t>
      </w:r>
    </w:p>
    <w:p w14:paraId="65312607" w14:textId="77777777" w:rsidR="00E44CD7" w:rsidRPr="00E83702" w:rsidRDefault="00E44CD7" w:rsidP="00E44CD7">
      <w:pPr>
        <w:adjustRightInd w:val="0"/>
        <w:spacing w:line="336" w:lineRule="auto"/>
        <w:ind w:firstLineChars="400" w:firstLine="840"/>
        <w:contextualSpacing/>
        <w:jc w:val="left"/>
        <w:rPr>
          <w:rFonts w:ascii="宋体" w:hAnsi="宋体"/>
          <w:szCs w:val="21"/>
        </w:rPr>
      </w:pPr>
      <w:r w:rsidRPr="00E83702">
        <w:rPr>
          <w:rFonts w:ascii="宋体" w:hAnsi="宋体" w:hint="eastAsia"/>
          <w:szCs w:val="21"/>
        </w:rPr>
        <w:t>地址：</w:t>
      </w:r>
      <w:r>
        <w:rPr>
          <w:rFonts w:ascii="宋体" w:hAnsi="宋体" w:hint="eastAsia"/>
          <w:szCs w:val="21"/>
        </w:rPr>
        <w:t>禹州市大同路</w:t>
      </w:r>
      <w:r>
        <w:rPr>
          <w:rFonts w:ascii="宋体" w:hAnsi="宋体" w:hint="eastAsia"/>
          <w:szCs w:val="21"/>
        </w:rPr>
        <w:t>3</w:t>
      </w:r>
      <w:r>
        <w:rPr>
          <w:rFonts w:ascii="宋体" w:hAnsi="宋体"/>
          <w:szCs w:val="21"/>
        </w:rPr>
        <w:t>35</w:t>
      </w:r>
      <w:r>
        <w:rPr>
          <w:rFonts w:ascii="宋体" w:hAnsi="宋体" w:hint="eastAsia"/>
          <w:szCs w:val="21"/>
        </w:rPr>
        <w:t>号</w:t>
      </w:r>
    </w:p>
    <w:p w14:paraId="298CCEFC" w14:textId="77777777" w:rsidR="00E44CD7" w:rsidRPr="00E83702" w:rsidRDefault="00E44CD7" w:rsidP="00E44CD7">
      <w:pPr>
        <w:adjustRightInd w:val="0"/>
        <w:spacing w:line="336" w:lineRule="auto"/>
        <w:ind w:firstLineChars="400" w:firstLine="840"/>
        <w:contextualSpacing/>
        <w:jc w:val="left"/>
        <w:rPr>
          <w:rFonts w:ascii="宋体" w:hAnsi="宋体"/>
          <w:szCs w:val="21"/>
        </w:rPr>
      </w:pPr>
      <w:r w:rsidRPr="00E83702">
        <w:rPr>
          <w:rFonts w:ascii="宋体" w:hAnsi="宋体" w:hint="eastAsia"/>
          <w:szCs w:val="21"/>
        </w:rPr>
        <w:lastRenderedPageBreak/>
        <w:t>联系人：</w:t>
      </w:r>
      <w:r>
        <w:rPr>
          <w:rFonts w:ascii="宋体" w:hAnsi="宋体" w:hint="eastAsia"/>
          <w:szCs w:val="21"/>
        </w:rPr>
        <w:t>肖先生</w:t>
      </w:r>
      <w:r w:rsidRPr="00E83702">
        <w:rPr>
          <w:rFonts w:ascii="宋体" w:hAnsi="宋体" w:hint="eastAsia"/>
          <w:szCs w:val="21"/>
        </w:rPr>
        <w:t xml:space="preserve">                  </w:t>
      </w:r>
      <w:r w:rsidRPr="00E83702">
        <w:rPr>
          <w:rFonts w:ascii="宋体" w:hAnsi="宋体" w:hint="eastAsia"/>
          <w:szCs w:val="21"/>
        </w:rPr>
        <w:t>联系电话：</w:t>
      </w:r>
      <w:r>
        <w:rPr>
          <w:rFonts w:ascii="宋体" w:hAnsi="宋体"/>
          <w:szCs w:val="21"/>
        </w:rPr>
        <w:t>0374-8815778</w:t>
      </w:r>
    </w:p>
    <w:p w14:paraId="12580198" w14:textId="77777777" w:rsidR="00892C72" w:rsidRPr="00E44CD7" w:rsidRDefault="00892C72"/>
    <w:sectPr w:rsidR="00892C72" w:rsidRPr="00E44C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C80FC" w14:textId="77777777" w:rsidR="00C46A36" w:rsidRDefault="00C46A36" w:rsidP="00E44CD7">
      <w:r>
        <w:separator/>
      </w:r>
    </w:p>
  </w:endnote>
  <w:endnote w:type="continuationSeparator" w:id="0">
    <w:p w14:paraId="2D9D5C26" w14:textId="77777777" w:rsidR="00C46A36" w:rsidRDefault="00C46A36" w:rsidP="00E4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16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6348E" w14:textId="77777777" w:rsidR="00C46A36" w:rsidRDefault="00C46A36" w:rsidP="00E44CD7">
      <w:r>
        <w:separator/>
      </w:r>
    </w:p>
  </w:footnote>
  <w:footnote w:type="continuationSeparator" w:id="0">
    <w:p w14:paraId="7E2AC7D9" w14:textId="77777777" w:rsidR="00C46A36" w:rsidRDefault="00C46A36" w:rsidP="00E4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B3B6A"/>
    <w:multiLevelType w:val="hybridMultilevel"/>
    <w:tmpl w:val="95B4A812"/>
    <w:lvl w:ilvl="0" w:tplc="045A7242">
      <w:start w:val="1"/>
      <w:numFmt w:val="ordinalText"/>
      <w:pStyle w:val="10"/>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72"/>
    <w:rsid w:val="00044139"/>
    <w:rsid w:val="002E638A"/>
    <w:rsid w:val="00415872"/>
    <w:rsid w:val="00892C72"/>
    <w:rsid w:val="00AC0C91"/>
    <w:rsid w:val="00C46A36"/>
    <w:rsid w:val="00C81E8E"/>
    <w:rsid w:val="00D70514"/>
    <w:rsid w:val="00E1249F"/>
    <w:rsid w:val="00E128E6"/>
    <w:rsid w:val="00E44CD7"/>
    <w:rsid w:val="00EA69C4"/>
    <w:rsid w:val="00F3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14C12"/>
  <w15:chartTrackingRefBased/>
  <w15:docId w15:val="{D04D02C8-0645-4AA4-9F89-4720F586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CD7"/>
    <w:pPr>
      <w:widowControl w:val="0"/>
      <w:jc w:val="both"/>
    </w:pPr>
  </w:style>
  <w:style w:type="paragraph" w:styleId="1">
    <w:name w:val="heading 1"/>
    <w:basedOn w:val="a"/>
    <w:next w:val="a"/>
    <w:link w:val="11"/>
    <w:uiPriority w:val="9"/>
    <w:qFormat/>
    <w:rsid w:val="00AC0C91"/>
    <w:pPr>
      <w:keepNext/>
      <w:keepLines/>
      <w:spacing w:before="340" w:after="330" w:line="578" w:lineRule="auto"/>
      <w:outlineLvl w:val="0"/>
    </w:pPr>
    <w:rPr>
      <w:b/>
      <w:bCs/>
      <w:kern w:val="44"/>
      <w:sz w:val="44"/>
      <w:szCs w:val="44"/>
    </w:rPr>
  </w:style>
  <w:style w:type="paragraph" w:styleId="9">
    <w:name w:val="heading 9"/>
    <w:basedOn w:val="a"/>
    <w:next w:val="a"/>
    <w:link w:val="90"/>
    <w:uiPriority w:val="9"/>
    <w:semiHidden/>
    <w:unhideWhenUsed/>
    <w:qFormat/>
    <w:rsid w:val="00D7051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标题10"/>
    <w:basedOn w:val="9"/>
    <w:link w:val="100"/>
    <w:autoRedefine/>
    <w:qFormat/>
    <w:rsid w:val="00D70514"/>
    <w:pPr>
      <w:numPr>
        <w:numId w:val="1"/>
      </w:numPr>
      <w:tabs>
        <w:tab w:val="num" w:pos="360"/>
      </w:tabs>
      <w:ind w:left="0" w:firstLine="0"/>
      <w:jc w:val="center"/>
    </w:pPr>
    <w:rPr>
      <w:rFonts w:eastAsia="Times New Roman"/>
      <w:b/>
    </w:rPr>
  </w:style>
  <w:style w:type="character" w:customStyle="1" w:styleId="100">
    <w:name w:val="标题10 字符"/>
    <w:link w:val="10"/>
    <w:rsid w:val="00D70514"/>
    <w:rPr>
      <w:rFonts w:asciiTheme="majorHAnsi" w:eastAsia="Times New Roman" w:hAnsiTheme="majorHAnsi" w:cstheme="majorBidi"/>
      <w:b/>
      <w:szCs w:val="21"/>
    </w:rPr>
  </w:style>
  <w:style w:type="paragraph" w:styleId="a3">
    <w:name w:val="footer"/>
    <w:basedOn w:val="a"/>
    <w:link w:val="a4"/>
    <w:uiPriority w:val="99"/>
    <w:unhideWhenUsed/>
    <w:rsid w:val="00D70514"/>
    <w:pPr>
      <w:tabs>
        <w:tab w:val="center" w:pos="4153"/>
        <w:tab w:val="right" w:pos="8306"/>
      </w:tabs>
      <w:snapToGrid w:val="0"/>
      <w:jc w:val="left"/>
    </w:pPr>
    <w:rPr>
      <w:sz w:val="18"/>
      <w:szCs w:val="18"/>
    </w:rPr>
  </w:style>
  <w:style w:type="character" w:customStyle="1" w:styleId="a4">
    <w:name w:val="页脚 字符"/>
    <w:basedOn w:val="a0"/>
    <w:link w:val="a3"/>
    <w:uiPriority w:val="99"/>
    <w:rsid w:val="00D70514"/>
    <w:rPr>
      <w:sz w:val="18"/>
      <w:szCs w:val="18"/>
    </w:rPr>
  </w:style>
  <w:style w:type="character" w:customStyle="1" w:styleId="90">
    <w:name w:val="标题 9 字符"/>
    <w:basedOn w:val="a0"/>
    <w:link w:val="9"/>
    <w:uiPriority w:val="9"/>
    <w:semiHidden/>
    <w:rsid w:val="00D70514"/>
    <w:rPr>
      <w:rFonts w:asciiTheme="majorHAnsi" w:eastAsiaTheme="majorEastAsia" w:hAnsiTheme="majorHAnsi" w:cstheme="majorBidi"/>
      <w:szCs w:val="21"/>
    </w:rPr>
  </w:style>
  <w:style w:type="paragraph" w:customStyle="1" w:styleId="left">
    <w:name w:val="一级left"/>
    <w:basedOn w:val="1"/>
    <w:next w:val="a"/>
    <w:link w:val="left0"/>
    <w:qFormat/>
    <w:rsid w:val="00AC0C91"/>
    <w:pPr>
      <w:spacing w:before="0" w:after="0" w:line="480" w:lineRule="auto"/>
      <w:jc w:val="left"/>
    </w:pPr>
    <w:rPr>
      <w:rFonts w:ascii="Times New Roman" w:eastAsia="宋体" w:hAnsi="Times New Roman" w:cs="Times New Roman"/>
      <w:b w:val="0"/>
      <w:sz w:val="28"/>
    </w:rPr>
  </w:style>
  <w:style w:type="paragraph" w:customStyle="1" w:styleId="left1">
    <w:name w:val="二级left"/>
    <w:basedOn w:val="left"/>
    <w:next w:val="a"/>
    <w:link w:val="left2"/>
    <w:qFormat/>
    <w:rsid w:val="00044139"/>
    <w:rPr>
      <w:sz w:val="24"/>
    </w:rPr>
  </w:style>
  <w:style w:type="character" w:customStyle="1" w:styleId="left0">
    <w:name w:val="一级left 字符"/>
    <w:basedOn w:val="a0"/>
    <w:link w:val="left"/>
    <w:rsid w:val="00AC0C91"/>
    <w:rPr>
      <w:rFonts w:ascii="Times New Roman" w:eastAsia="宋体" w:hAnsi="Times New Roman" w:cs="Times New Roman"/>
      <w:bCs/>
      <w:kern w:val="44"/>
      <w:sz w:val="28"/>
      <w:szCs w:val="44"/>
    </w:rPr>
  </w:style>
  <w:style w:type="character" w:customStyle="1" w:styleId="left2">
    <w:name w:val="二级left 字符"/>
    <w:basedOn w:val="left0"/>
    <w:link w:val="left1"/>
    <w:rsid w:val="00044139"/>
    <w:rPr>
      <w:rFonts w:ascii="Times New Roman" w:eastAsia="宋体" w:hAnsi="Times New Roman" w:cs="Times New Roman"/>
      <w:b w:val="0"/>
      <w:bCs/>
      <w:kern w:val="44"/>
      <w:sz w:val="24"/>
      <w:szCs w:val="44"/>
    </w:rPr>
  </w:style>
  <w:style w:type="character" w:customStyle="1" w:styleId="11">
    <w:name w:val="标题 1 字符"/>
    <w:basedOn w:val="a0"/>
    <w:link w:val="1"/>
    <w:uiPriority w:val="9"/>
    <w:rsid w:val="00AC0C91"/>
    <w:rPr>
      <w:b/>
      <w:bCs/>
      <w:kern w:val="44"/>
      <w:sz w:val="44"/>
      <w:szCs w:val="44"/>
    </w:rPr>
  </w:style>
  <w:style w:type="paragraph" w:styleId="a5">
    <w:name w:val="header"/>
    <w:basedOn w:val="a"/>
    <w:link w:val="a6"/>
    <w:uiPriority w:val="99"/>
    <w:unhideWhenUsed/>
    <w:rsid w:val="00E44C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4CD7"/>
    <w:rPr>
      <w:sz w:val="18"/>
      <w:szCs w:val="18"/>
    </w:rPr>
  </w:style>
  <w:style w:type="paragraph" w:styleId="a7">
    <w:name w:val="Normal (Web)"/>
    <w:basedOn w:val="a"/>
    <w:uiPriority w:val="99"/>
    <w:qFormat/>
    <w:rsid w:val="00E44CD7"/>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陕西瑞珂工程咨询有限责任公司:张高杰</dc:creator>
  <cp:keywords/>
  <dc:description/>
  <cp:lastModifiedBy>中鼎万联建设项目管理有限公司:王辉</cp:lastModifiedBy>
  <cp:revision>5</cp:revision>
  <cp:lastPrinted>2020-06-05T01:58:00Z</cp:lastPrinted>
  <dcterms:created xsi:type="dcterms:W3CDTF">2020-06-05T01:58:00Z</dcterms:created>
  <dcterms:modified xsi:type="dcterms:W3CDTF">2020-06-05T08:15:00Z</dcterms:modified>
</cp:coreProperties>
</file>