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B0" w:rsidRPr="00792BA0" w:rsidRDefault="00792BA0" w:rsidP="00792BA0">
      <w:pPr>
        <w:pStyle w:val="a4"/>
        <w:numPr>
          <w:ilvl w:val="0"/>
          <w:numId w:val="1"/>
        </w:numPr>
        <w:ind w:firstLineChars="0"/>
        <w:rPr>
          <w:rFonts w:hint="eastAsia"/>
          <w:noProof/>
          <w:sz w:val="32"/>
          <w:szCs w:val="32"/>
        </w:rPr>
      </w:pPr>
      <w:r w:rsidRPr="00792BA0">
        <w:rPr>
          <w:rFonts w:hint="eastAsia"/>
          <w:noProof/>
          <w:sz w:val="32"/>
          <w:szCs w:val="32"/>
        </w:rPr>
        <w:t>文件内报价</w:t>
      </w:r>
    </w:p>
    <w:p w:rsidR="00792BA0" w:rsidRDefault="00792BA0" w:rsidP="00792BA0">
      <w:pPr>
        <w:pStyle w:val="a4"/>
        <w:ind w:left="360" w:firstLineChars="0" w:firstLine="0"/>
        <w:jc w:val="center"/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4537141"/>
            <wp:effectExtent l="19050" t="0" r="2540" b="0"/>
            <wp:docPr id="2" name="图片 2" descr="C:\Users\Administrator.PC-202003191535\AppData\Local\Temp\WeChat Files\e2a9baeb84a299a53b3f428a79de5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2003191535\AppData\Local\Temp\WeChat Files\e2a9baeb84a299a53b3f428a79de52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A0" w:rsidRDefault="00792BA0" w:rsidP="00792BA0">
      <w:pPr>
        <w:widowControl/>
        <w:shd w:val="clear" w:color="auto" w:fill="FFFFFF"/>
        <w:spacing w:before="226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2、最终承诺报价</w:t>
      </w:r>
    </w:p>
    <w:p w:rsidR="00792BA0" w:rsidRPr="00C7197B" w:rsidRDefault="00792BA0" w:rsidP="00792BA0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成交供应商名称：</w:t>
      </w:r>
      <w:r w:rsidRPr="00C719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长葛安康医院</w:t>
      </w:r>
    </w:p>
    <w:p w:rsidR="00792BA0" w:rsidRDefault="00792BA0" w:rsidP="00792BA0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地址：</w:t>
      </w:r>
      <w:r w:rsidRPr="00C719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长葛市长兴路长兴办事处隔壁</w:t>
      </w:r>
    </w:p>
    <w:p w:rsidR="00792BA0" w:rsidRDefault="00792BA0" w:rsidP="00792BA0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联系人：</w:t>
      </w:r>
      <w:r w:rsidRPr="00C719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张兆星   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C7197B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 xml:space="preserve">  联系电话：</w:t>
      </w:r>
      <w:r w:rsidRPr="00C7197B">
        <w:rPr>
          <w:rFonts w:ascii="仿宋" w:eastAsia="仿宋" w:hAnsi="仿宋" w:cs="宋体"/>
          <w:color w:val="000000"/>
          <w:kern w:val="0"/>
          <w:sz w:val="32"/>
          <w:szCs w:val="32"/>
        </w:rPr>
        <w:t>0374-8556786</w:t>
      </w:r>
    </w:p>
    <w:p w:rsidR="00792BA0" w:rsidRDefault="00792BA0" w:rsidP="00792BA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预算金额：</w:t>
      </w:r>
      <w:r w:rsidRPr="00C719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1613451.00元</w:t>
      </w:r>
      <w:r>
        <w:rPr>
          <w:rFonts w:hAnsi="宋体" w:cs="宋体" w:hint="eastAsia"/>
          <w:sz w:val="24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成交金额：</w:t>
      </w:r>
      <w:r w:rsidRPr="00C719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1613000.00元</w:t>
      </w:r>
    </w:p>
    <w:p w:rsidR="00792BA0" w:rsidRPr="00792BA0" w:rsidRDefault="00792BA0" w:rsidP="00792BA0">
      <w:pPr>
        <w:rPr>
          <w:sz w:val="32"/>
          <w:szCs w:val="32"/>
        </w:rPr>
      </w:pPr>
    </w:p>
    <w:sectPr w:rsidR="00792BA0" w:rsidRPr="00792BA0" w:rsidSect="00E2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23E"/>
    <w:multiLevelType w:val="hybridMultilevel"/>
    <w:tmpl w:val="D3782586"/>
    <w:lvl w:ilvl="0" w:tplc="A24E2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BA0"/>
    <w:rsid w:val="00792BA0"/>
    <w:rsid w:val="00E2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2B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2BA0"/>
    <w:rPr>
      <w:sz w:val="18"/>
      <w:szCs w:val="18"/>
    </w:rPr>
  </w:style>
  <w:style w:type="paragraph" w:styleId="a4">
    <w:name w:val="List Paragraph"/>
    <w:basedOn w:val="a"/>
    <w:uiPriority w:val="34"/>
    <w:qFormat/>
    <w:rsid w:val="00792B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65CF-5BED-40F1-B650-E28A77E3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2020-06-04T00:59:00Z</dcterms:created>
  <dcterms:modified xsi:type="dcterms:W3CDTF">2020-06-04T01:03:00Z</dcterms:modified>
</cp:coreProperties>
</file>