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C3633" w14:textId="77777777" w:rsidR="0044551D" w:rsidRDefault="0092449F">
      <w:pPr>
        <w:spacing w:beforeLines="100" w:before="312"/>
        <w:rPr>
          <w:rFonts w:ascii="方正隶书简体" w:eastAsia="方正隶书简体"/>
          <w:sz w:val="24"/>
          <w:szCs w:val="24"/>
        </w:rPr>
      </w:pPr>
      <w:r>
        <w:rPr>
          <w:rFonts w:ascii="方正隶书简体" w:eastAsia="方正隶书简体" w:hint="eastAsia"/>
          <w:sz w:val="24"/>
        </w:rPr>
        <w:t xml:space="preserve">                                                </w:t>
      </w:r>
      <w:r>
        <w:rPr>
          <w:rFonts w:ascii="方正隶书简体" w:eastAsia="方正隶书简体" w:hint="eastAsia"/>
          <w:sz w:val="24"/>
          <w:szCs w:val="24"/>
        </w:rPr>
        <w:t>审批编号：</w:t>
      </w:r>
      <w:proofErr w:type="gramStart"/>
      <w:r>
        <w:rPr>
          <w:rFonts w:ascii="方正隶书简体" w:eastAsia="方正隶书简体" w:hint="eastAsia"/>
          <w:sz w:val="24"/>
          <w:szCs w:val="24"/>
        </w:rPr>
        <w:t>魏采竞</w:t>
      </w:r>
      <w:proofErr w:type="gramEnd"/>
      <w:r>
        <w:rPr>
          <w:rFonts w:ascii="方正隶书简体" w:eastAsia="方正隶书简体" w:hint="eastAsia"/>
          <w:sz w:val="24"/>
          <w:szCs w:val="24"/>
        </w:rPr>
        <w:t>谈</w:t>
      </w:r>
      <w:r>
        <w:rPr>
          <w:rFonts w:ascii="方正隶书简体" w:eastAsia="方正隶书简体" w:hint="eastAsia"/>
          <w:sz w:val="24"/>
          <w:szCs w:val="24"/>
        </w:rPr>
        <w:t>-20</w:t>
      </w:r>
      <w:r>
        <w:rPr>
          <w:rFonts w:ascii="方正隶书简体" w:eastAsia="方正隶书简体" w:hint="eastAsia"/>
          <w:sz w:val="24"/>
          <w:szCs w:val="24"/>
        </w:rPr>
        <w:t>20</w:t>
      </w:r>
      <w:r>
        <w:rPr>
          <w:rFonts w:ascii="方正隶书简体" w:eastAsia="方正隶书简体" w:hint="eastAsia"/>
          <w:sz w:val="24"/>
          <w:szCs w:val="24"/>
        </w:rPr>
        <w:t>-</w:t>
      </w:r>
      <w:r>
        <w:rPr>
          <w:rFonts w:ascii="方正隶书简体" w:eastAsia="方正隶书简体" w:hint="eastAsia"/>
          <w:sz w:val="24"/>
          <w:szCs w:val="24"/>
        </w:rPr>
        <w:t>13</w:t>
      </w:r>
    </w:p>
    <w:p w14:paraId="15E80AD6" w14:textId="77777777" w:rsidR="0044551D" w:rsidRDefault="0044551D">
      <w:pPr>
        <w:pStyle w:val="BodyTextFirstIndent1"/>
        <w:ind w:firstLine="340"/>
      </w:pPr>
    </w:p>
    <w:p w14:paraId="01F47216" w14:textId="77777777" w:rsidR="0044551D" w:rsidRDefault="0092449F">
      <w:pPr>
        <w:jc w:val="center"/>
        <w:rPr>
          <w:rFonts w:ascii="微软简隶书" w:eastAsiaTheme="majorEastAsia"/>
          <w:u w:val="single"/>
        </w:rPr>
      </w:pPr>
      <w:r>
        <w:rPr>
          <w:rFonts w:asciiTheme="majorEastAsia" w:eastAsiaTheme="majorEastAsia" w:hAnsiTheme="majorEastAsia" w:cstheme="majorEastAsia" w:hint="eastAsia"/>
          <w:b/>
          <w:bCs/>
          <w:color w:val="000000"/>
          <w:sz w:val="44"/>
          <w:szCs w:val="44"/>
        </w:rPr>
        <w:t>许昌市魏都区应急管理局“魏都区应急指挥中心建设”项目</w:t>
      </w:r>
      <w:r>
        <w:rPr>
          <w:rFonts w:asciiTheme="majorEastAsia" w:eastAsiaTheme="majorEastAsia" w:hAnsiTheme="majorEastAsia" w:cstheme="majorEastAsia" w:hint="eastAsia"/>
          <w:b/>
          <w:bCs/>
          <w:color w:val="000000"/>
          <w:sz w:val="44"/>
          <w:szCs w:val="44"/>
        </w:rPr>
        <w:t>（不见面开标）</w:t>
      </w:r>
    </w:p>
    <w:p w14:paraId="19C96E44" w14:textId="77777777" w:rsidR="0044551D" w:rsidRDefault="0044551D">
      <w:pPr>
        <w:rPr>
          <w:rFonts w:ascii="微软简隶书" w:eastAsia="微软简隶书"/>
        </w:rPr>
      </w:pPr>
    </w:p>
    <w:p w14:paraId="5F97E9FD" w14:textId="77777777" w:rsidR="0044551D" w:rsidRDefault="0044551D">
      <w:pPr>
        <w:rPr>
          <w:rFonts w:ascii="微软简隶书" w:eastAsia="微软简隶书"/>
        </w:rPr>
      </w:pPr>
    </w:p>
    <w:p w14:paraId="61F88419" w14:textId="77777777" w:rsidR="0044551D" w:rsidRDefault="0044551D">
      <w:pPr>
        <w:rPr>
          <w:rFonts w:ascii="微软简隶书" w:eastAsia="微软简隶书"/>
        </w:rPr>
      </w:pPr>
    </w:p>
    <w:p w14:paraId="15F09039" w14:textId="77777777" w:rsidR="0044551D" w:rsidRDefault="0044551D">
      <w:pPr>
        <w:rPr>
          <w:rFonts w:ascii="微软简隶书" w:eastAsia="微软简隶书"/>
        </w:rPr>
      </w:pPr>
    </w:p>
    <w:p w14:paraId="48D985B7" w14:textId="77777777" w:rsidR="0044551D" w:rsidRDefault="0044551D">
      <w:pPr>
        <w:rPr>
          <w:rFonts w:ascii="微软简隶书" w:eastAsia="微软简隶书"/>
        </w:rPr>
      </w:pPr>
    </w:p>
    <w:p w14:paraId="5BEBA15C" w14:textId="77777777" w:rsidR="0044551D" w:rsidRDefault="0092449F">
      <w:pPr>
        <w:jc w:val="center"/>
        <w:rPr>
          <w:rFonts w:ascii="华文隶书" w:eastAsia="华文隶书"/>
          <w:bCs/>
          <w:w w:val="90"/>
          <w:sz w:val="96"/>
        </w:rPr>
      </w:pPr>
      <w:r>
        <w:rPr>
          <w:rFonts w:ascii="华文隶书" w:eastAsia="华文隶书" w:hint="eastAsia"/>
          <w:bCs/>
          <w:w w:val="90"/>
          <w:sz w:val="96"/>
        </w:rPr>
        <w:t>采</w:t>
      </w:r>
      <w:r>
        <w:rPr>
          <w:rFonts w:ascii="华文隶书" w:eastAsia="华文隶书" w:hint="eastAsia"/>
          <w:bCs/>
          <w:w w:val="90"/>
          <w:sz w:val="96"/>
        </w:rPr>
        <w:t xml:space="preserve">  </w:t>
      </w:r>
      <w:r>
        <w:rPr>
          <w:rFonts w:ascii="华文隶书" w:eastAsia="华文隶书" w:hint="eastAsia"/>
          <w:bCs/>
          <w:w w:val="90"/>
          <w:sz w:val="96"/>
        </w:rPr>
        <w:t>购　文　件</w:t>
      </w:r>
    </w:p>
    <w:p w14:paraId="799A2521" w14:textId="77777777" w:rsidR="0044551D" w:rsidRDefault="0044551D">
      <w:pPr>
        <w:rPr>
          <w:rFonts w:ascii="微软简隶书" w:eastAsia="微软简隶书"/>
        </w:rPr>
      </w:pPr>
    </w:p>
    <w:p w14:paraId="298F539B" w14:textId="77777777" w:rsidR="0044551D" w:rsidRDefault="0044551D">
      <w:pPr>
        <w:rPr>
          <w:rFonts w:ascii="微软简隶书" w:eastAsia="微软简隶书"/>
        </w:rPr>
      </w:pPr>
    </w:p>
    <w:p w14:paraId="7A873B72" w14:textId="77777777" w:rsidR="0044551D" w:rsidRDefault="0044551D">
      <w:pPr>
        <w:rPr>
          <w:rFonts w:ascii="微软简隶书" w:eastAsia="微软简隶书"/>
        </w:rPr>
      </w:pPr>
    </w:p>
    <w:p w14:paraId="310071F6" w14:textId="77777777" w:rsidR="0044551D" w:rsidRDefault="0044551D">
      <w:pPr>
        <w:rPr>
          <w:rFonts w:ascii="微软简隶书" w:eastAsia="微软简隶书"/>
        </w:rPr>
      </w:pPr>
    </w:p>
    <w:p w14:paraId="7920B36B" w14:textId="77777777" w:rsidR="0044551D" w:rsidRDefault="0044551D">
      <w:pPr>
        <w:rPr>
          <w:rFonts w:ascii="微软简隶书" w:eastAsia="微软简隶书"/>
        </w:rPr>
      </w:pPr>
    </w:p>
    <w:p w14:paraId="769013E4" w14:textId="77777777" w:rsidR="0044551D" w:rsidRDefault="0044551D">
      <w:pPr>
        <w:rPr>
          <w:rFonts w:ascii="微软简隶书" w:eastAsia="微软简隶书"/>
        </w:rPr>
      </w:pPr>
    </w:p>
    <w:p w14:paraId="10581422" w14:textId="77777777" w:rsidR="0044551D" w:rsidRDefault="0044551D">
      <w:pPr>
        <w:rPr>
          <w:rFonts w:ascii="微软简隶书" w:eastAsia="微软简隶书"/>
        </w:rPr>
      </w:pPr>
    </w:p>
    <w:p w14:paraId="1E090B09" w14:textId="77777777" w:rsidR="0044551D" w:rsidRDefault="0044551D">
      <w:pPr>
        <w:rPr>
          <w:rFonts w:ascii="微软简隶书" w:eastAsia="微软简隶书"/>
        </w:rPr>
      </w:pPr>
    </w:p>
    <w:p w14:paraId="5BF911F7" w14:textId="77777777" w:rsidR="0044551D" w:rsidRDefault="0044551D">
      <w:pPr>
        <w:rPr>
          <w:rFonts w:ascii="微软简隶书" w:eastAsia="微软简隶书"/>
        </w:rPr>
      </w:pPr>
    </w:p>
    <w:p w14:paraId="7D330552" w14:textId="5BD4A79B" w:rsidR="0044551D" w:rsidRDefault="0092449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w:t>
      </w:r>
      <w:r>
        <w:rPr>
          <w:rFonts w:asciiTheme="majorEastAsia" w:eastAsiaTheme="majorEastAsia" w:hAnsiTheme="majorEastAsia" w:cstheme="majorEastAsia" w:hint="eastAsia"/>
          <w:b/>
          <w:bCs/>
          <w:sz w:val="36"/>
          <w:szCs w:val="36"/>
        </w:rPr>
        <w:t>ZFCG-T2020</w:t>
      </w:r>
      <w:r w:rsidR="009A4827">
        <w:rPr>
          <w:rFonts w:asciiTheme="majorEastAsia" w:eastAsiaTheme="majorEastAsia" w:hAnsiTheme="majorEastAsia" w:cstheme="majorEastAsia" w:hint="eastAsia"/>
          <w:b/>
          <w:bCs/>
          <w:sz w:val="36"/>
          <w:szCs w:val="36"/>
        </w:rPr>
        <w:t>004</w:t>
      </w:r>
      <w:r>
        <w:rPr>
          <w:rFonts w:asciiTheme="majorEastAsia" w:eastAsiaTheme="majorEastAsia" w:hAnsiTheme="majorEastAsia" w:cstheme="majorEastAsia" w:hint="eastAsia"/>
          <w:b/>
          <w:bCs/>
          <w:sz w:val="36"/>
          <w:szCs w:val="36"/>
        </w:rPr>
        <w:t>号</w:t>
      </w:r>
    </w:p>
    <w:p w14:paraId="29601DC4" w14:textId="77777777" w:rsidR="0044551D" w:rsidRDefault="0092449F">
      <w:pPr>
        <w:ind w:firstLineChars="800" w:firstLine="2891"/>
      </w:pPr>
      <w:r>
        <w:rPr>
          <w:rFonts w:ascii="宋体" w:eastAsia="宋体" w:hAnsi="宋体" w:cs="宋体" w:hint="eastAsia"/>
          <w:b/>
          <w:bCs/>
          <w:color w:val="000000"/>
          <w:sz w:val="36"/>
          <w:szCs w:val="36"/>
          <w:lang w:val="zh-CN"/>
        </w:rPr>
        <w:t>WZCG-</w:t>
      </w:r>
      <w:r>
        <w:rPr>
          <w:rFonts w:ascii="宋体" w:hAnsi="宋体" w:cs="宋体" w:hint="eastAsia"/>
          <w:b/>
          <w:bCs/>
          <w:color w:val="000000"/>
          <w:sz w:val="36"/>
          <w:szCs w:val="36"/>
        </w:rPr>
        <w:t>T</w:t>
      </w:r>
      <w:r>
        <w:rPr>
          <w:rFonts w:ascii="宋体" w:eastAsia="宋体" w:hAnsi="宋体" w:cs="宋体" w:hint="eastAsia"/>
          <w:b/>
          <w:bCs/>
          <w:color w:val="000000"/>
          <w:sz w:val="36"/>
          <w:szCs w:val="36"/>
          <w:lang w:val="zh-CN"/>
        </w:rPr>
        <w:t>20</w:t>
      </w:r>
      <w:r>
        <w:rPr>
          <w:rFonts w:ascii="宋体" w:hAnsi="宋体" w:cs="宋体" w:hint="eastAsia"/>
          <w:b/>
          <w:bCs/>
          <w:color w:val="000000"/>
          <w:sz w:val="36"/>
          <w:szCs w:val="36"/>
        </w:rPr>
        <w:t>20001</w:t>
      </w:r>
      <w:r>
        <w:rPr>
          <w:rFonts w:ascii="宋体" w:eastAsia="宋体" w:hAnsi="宋体" w:cs="宋体" w:hint="eastAsia"/>
          <w:b/>
          <w:bCs/>
          <w:color w:val="000000"/>
          <w:sz w:val="36"/>
          <w:szCs w:val="36"/>
          <w:lang w:val="zh-CN"/>
        </w:rPr>
        <w:t>号</w:t>
      </w:r>
    </w:p>
    <w:p w14:paraId="6762AF28" w14:textId="77777777" w:rsidR="0044551D" w:rsidRDefault="0092449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采购单位：许昌市魏都区应急管理局</w:t>
      </w:r>
    </w:p>
    <w:p w14:paraId="4FE69242" w14:textId="77777777" w:rsidR="0044551D" w:rsidRDefault="0092449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w:t>
      </w:r>
      <w:r>
        <w:rPr>
          <w:rFonts w:asciiTheme="majorEastAsia" w:eastAsiaTheme="majorEastAsia" w:hAnsiTheme="majorEastAsia" w:cstheme="majorEastAsia" w:hint="eastAsia"/>
          <w:b/>
          <w:bCs/>
          <w:sz w:val="36"/>
          <w:szCs w:val="36"/>
        </w:rPr>
        <w:t>魏都区</w:t>
      </w:r>
      <w:r>
        <w:rPr>
          <w:rFonts w:asciiTheme="majorEastAsia" w:eastAsiaTheme="majorEastAsia" w:hAnsiTheme="majorEastAsia" w:cstheme="majorEastAsia" w:hint="eastAsia"/>
          <w:b/>
          <w:bCs/>
          <w:sz w:val="36"/>
          <w:szCs w:val="36"/>
        </w:rPr>
        <w:t>政府采购中心</w:t>
      </w:r>
    </w:p>
    <w:p w14:paraId="5B85CA10" w14:textId="77777777" w:rsidR="0044551D" w:rsidRDefault="0044551D">
      <w:pPr>
        <w:rPr>
          <w:rFonts w:asciiTheme="majorEastAsia" w:eastAsiaTheme="majorEastAsia" w:hAnsiTheme="majorEastAsia" w:cstheme="majorEastAsia"/>
          <w:b/>
          <w:bCs/>
          <w:sz w:val="36"/>
          <w:szCs w:val="36"/>
        </w:rPr>
      </w:pPr>
    </w:p>
    <w:p w14:paraId="36A5AAB8" w14:textId="77777777" w:rsidR="0044551D" w:rsidRDefault="0092449F">
      <w:pPr>
        <w:jc w:val="center"/>
        <w:rPr>
          <w:rFonts w:asciiTheme="minorEastAsia" w:hAnsiTheme="minorEastAsia" w:cs="黑体"/>
          <w:b/>
          <w:bCs/>
          <w:sz w:val="44"/>
          <w:szCs w:val="44"/>
        </w:rPr>
      </w:pPr>
      <w:r>
        <w:rPr>
          <w:rFonts w:asciiTheme="majorEastAsia" w:eastAsiaTheme="majorEastAsia" w:hAnsiTheme="majorEastAsia" w:cstheme="majorEastAsia" w:hint="eastAsia"/>
          <w:b/>
          <w:bCs/>
          <w:sz w:val="36"/>
          <w:szCs w:val="36"/>
        </w:rPr>
        <w:t>二〇二〇年</w:t>
      </w:r>
      <w:r>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Pr>
          <w:rFonts w:asciiTheme="minorEastAsia" w:hAnsiTheme="minorEastAsia" w:cs="黑体" w:hint="eastAsia"/>
          <w:b/>
          <w:bCs/>
          <w:sz w:val="44"/>
          <w:szCs w:val="44"/>
        </w:rPr>
        <w:t xml:space="preserve">                                                                      </w:t>
      </w:r>
      <w:r>
        <w:rPr>
          <w:rFonts w:asciiTheme="minorEastAsia" w:hAnsiTheme="minorEastAsia" w:cs="黑体" w:hint="eastAsia"/>
          <w:b/>
          <w:bCs/>
          <w:sz w:val="44"/>
          <w:szCs w:val="44"/>
        </w:rPr>
        <w:lastRenderedPageBreak/>
        <w:tab/>
      </w:r>
      <w:r>
        <w:rPr>
          <w:rFonts w:asciiTheme="minorEastAsia" w:hAnsiTheme="minorEastAsia" w:cs="黑体" w:hint="eastAsia"/>
          <w:b/>
          <w:bCs/>
          <w:sz w:val="44"/>
          <w:szCs w:val="44"/>
        </w:rPr>
        <w:tab/>
      </w:r>
    </w:p>
    <w:p w14:paraId="0C9325B2" w14:textId="77777777" w:rsidR="0044551D" w:rsidRDefault="0092449F">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14:paraId="0419D0C5" w14:textId="77777777" w:rsidR="0044551D" w:rsidRDefault="004455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6D6AC465"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14:paraId="33FD44B0"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14:paraId="1640E04B"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14:paraId="51E9543E"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14:paraId="7F51B4CC"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7C91F3FC"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064A10BF"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62712F26"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2B2AB4C0" w14:textId="77777777" w:rsidR="0044551D" w:rsidRDefault="0092449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2064EB77"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AA9F32B"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14:paraId="44E2A8A4"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14:paraId="466C6442" w14:textId="77777777" w:rsidR="0044551D" w:rsidRDefault="0092449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14:paraId="474F1929" w14:textId="77777777" w:rsidR="0044551D" w:rsidRDefault="0092449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14:paraId="408503ED" w14:textId="77777777" w:rsidR="0044551D" w:rsidRDefault="0044551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49F46042" w14:textId="77777777" w:rsidR="0044551D" w:rsidRDefault="0092449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lastRenderedPageBreak/>
        <w:br w:type="page"/>
      </w:r>
    </w:p>
    <w:p w14:paraId="3F1D908E" w14:textId="77777777" w:rsidR="0044551D" w:rsidRDefault="0092449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14:paraId="6C3F637C" w14:textId="77777777" w:rsidR="0044551D" w:rsidRDefault="0044551D">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14:paraId="56D88C53" w14:textId="77777777" w:rsidR="0044551D" w:rsidRDefault="0092449F">
      <w:pPr>
        <w:pStyle w:val="af3"/>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w:t>
      </w:r>
      <w:r>
        <w:rPr>
          <w:rFonts w:ascii="宋体" w:hAnsi="宋体" w:cs="仿宋_GB2312" w:hint="eastAsia"/>
          <w:color w:val="000000"/>
          <w:sz w:val="21"/>
          <w:szCs w:val="21"/>
          <w:shd w:val="clear" w:color="auto" w:fill="FFFFFF"/>
        </w:rPr>
        <w:t>魏都区</w:t>
      </w:r>
      <w:r>
        <w:rPr>
          <w:rFonts w:ascii="宋体" w:hAnsi="宋体" w:cs="仿宋_GB2312" w:hint="eastAsia"/>
          <w:color w:val="000000"/>
          <w:sz w:val="21"/>
          <w:szCs w:val="21"/>
          <w:shd w:val="clear" w:color="auto" w:fill="FFFFFF"/>
        </w:rPr>
        <w:t>政府采购中心</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以下简称采购中心</w:t>
      </w:r>
      <w:r>
        <w:rPr>
          <w:rFonts w:ascii="宋体" w:hAnsi="宋体" w:cs="仿宋_GB2312" w:hint="eastAsia"/>
          <w:color w:val="000000"/>
          <w:sz w:val="21"/>
          <w:szCs w:val="21"/>
          <w:shd w:val="clear" w:color="auto" w:fill="FFFFFF"/>
        </w:rPr>
        <w:t xml:space="preserve">) </w:t>
      </w:r>
      <w:r>
        <w:rPr>
          <w:rFonts w:ascii="宋体" w:hAnsi="宋体" w:cs="仿宋_GB2312" w:hint="eastAsia"/>
          <w:color w:val="000000"/>
          <w:sz w:val="21"/>
          <w:szCs w:val="21"/>
          <w:shd w:val="clear" w:color="auto" w:fill="FFFFFF"/>
        </w:rPr>
        <w:t>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市魏都区应急管理局的委托，对</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魏都区应急指挥中心建设</w:t>
      </w:r>
      <w:r>
        <w:rPr>
          <w:rFonts w:ascii="宋体" w:hAnsi="宋体"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14:paraId="4C8C24CB" w14:textId="77777777" w:rsidR="0044551D" w:rsidRDefault="0092449F">
      <w:pPr>
        <w:pStyle w:val="af3"/>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14:paraId="376C5504"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（一）项目名称：魏都区应急指挥中心建设</w:t>
      </w:r>
      <w:r>
        <w:rPr>
          <w:rFonts w:asciiTheme="minorEastAsia" w:eastAsiaTheme="minorEastAsia" w:hAnsiTheme="minorEastAsia" w:cs="仿宋_GB2312" w:hint="eastAsia"/>
          <w:color w:val="000000"/>
          <w:sz w:val="21"/>
          <w:szCs w:val="21"/>
          <w:shd w:val="clear" w:color="auto" w:fill="FFFFFF"/>
        </w:rPr>
        <w:t>项目（不见面开标）</w:t>
      </w:r>
    </w:p>
    <w:p w14:paraId="5206490D" w14:textId="2DBC2B47" w:rsidR="0044551D" w:rsidRPr="00EB6704" w:rsidRDefault="0092449F">
      <w:pPr>
        <w:pStyle w:val="af3"/>
        <w:widowControl/>
        <w:shd w:val="clear" w:color="auto" w:fill="FFFFFF"/>
        <w:spacing w:line="360" w:lineRule="auto"/>
        <w:ind w:firstLine="420"/>
        <w:contextualSpacing/>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许昌市公共资源交易</w:t>
      </w:r>
      <w:r w:rsidRPr="00EB6704">
        <w:rPr>
          <w:rFonts w:asciiTheme="minorEastAsia" w:eastAsiaTheme="minorEastAsia" w:hAnsiTheme="minorEastAsia" w:cs="仿宋_GB2312" w:hint="eastAsia"/>
          <w:sz w:val="21"/>
          <w:szCs w:val="21"/>
          <w:shd w:val="clear" w:color="auto" w:fill="FFFFFF"/>
        </w:rPr>
        <w:t>中心</w:t>
      </w:r>
      <w:r w:rsidRPr="00EB6704">
        <w:rPr>
          <w:rFonts w:asciiTheme="minorEastAsia" w:eastAsiaTheme="minorEastAsia" w:hAnsiTheme="minorEastAsia" w:cs="仿宋_GB2312" w:hint="eastAsia"/>
          <w:sz w:val="21"/>
          <w:szCs w:val="21"/>
          <w:shd w:val="clear" w:color="auto" w:fill="FFFFFF"/>
        </w:rPr>
        <w:t>J</w:t>
      </w:r>
      <w:r w:rsidRPr="00EB6704">
        <w:rPr>
          <w:rFonts w:asciiTheme="minorEastAsia" w:eastAsiaTheme="minorEastAsia" w:hAnsiTheme="minorEastAsia" w:cs="仿宋_GB2312" w:hint="eastAsia"/>
          <w:sz w:val="21"/>
          <w:szCs w:val="21"/>
          <w:shd w:val="clear" w:color="auto" w:fill="FFFFFF"/>
        </w:rPr>
        <w:t>ZFCG-T2020</w:t>
      </w:r>
      <w:r w:rsidR="00EB6704" w:rsidRPr="00EB6704">
        <w:rPr>
          <w:rFonts w:asciiTheme="minorEastAsia" w:eastAsiaTheme="minorEastAsia" w:hAnsiTheme="minorEastAsia" w:cs="仿宋_GB2312" w:hint="eastAsia"/>
          <w:sz w:val="21"/>
          <w:szCs w:val="21"/>
          <w:shd w:val="clear" w:color="auto" w:fill="FFFFFF"/>
        </w:rPr>
        <w:t>004</w:t>
      </w:r>
      <w:r w:rsidRPr="00EB6704">
        <w:rPr>
          <w:rFonts w:asciiTheme="minorEastAsia" w:eastAsiaTheme="minorEastAsia" w:hAnsiTheme="minorEastAsia" w:cs="仿宋_GB2312" w:hint="eastAsia"/>
          <w:sz w:val="21"/>
          <w:szCs w:val="21"/>
          <w:shd w:val="clear" w:color="auto" w:fill="FFFFFF"/>
        </w:rPr>
        <w:t>号</w:t>
      </w:r>
      <w:r w:rsidRPr="00EB6704">
        <w:rPr>
          <w:rFonts w:asciiTheme="minorEastAsia" w:eastAsiaTheme="minorEastAsia" w:hAnsiTheme="minorEastAsia" w:cs="仿宋_GB2312" w:hint="eastAsia"/>
          <w:sz w:val="21"/>
          <w:szCs w:val="21"/>
          <w:shd w:val="clear" w:color="auto" w:fill="FFFFFF"/>
        </w:rPr>
        <w:t xml:space="preserve"> </w:t>
      </w:r>
    </w:p>
    <w:p w14:paraId="562D6651" w14:textId="77777777" w:rsidR="0044551D" w:rsidRDefault="0092449F">
      <w:pPr>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 xml:space="preserve">  </w:t>
      </w:r>
      <w:r>
        <w:rPr>
          <w:rFonts w:asciiTheme="minorEastAsia" w:hAnsiTheme="minorEastAsia" w:cs="仿宋_GB2312" w:hint="eastAsia"/>
          <w:color w:val="000000"/>
          <w:szCs w:val="21"/>
          <w:shd w:val="clear" w:color="auto" w:fill="FFFFFF"/>
        </w:rPr>
        <w:t>许昌市魏都区政府采购中心</w:t>
      </w:r>
      <w:r>
        <w:rPr>
          <w:rFonts w:asciiTheme="minorEastAsia" w:hAnsiTheme="minorEastAsia" w:cs="仿宋_GB2312" w:hint="eastAsia"/>
          <w:color w:val="000000"/>
          <w:szCs w:val="21"/>
          <w:shd w:val="clear" w:color="auto" w:fill="FFFFFF"/>
          <w:lang w:val="zh-CN"/>
        </w:rPr>
        <w:t>WZCG-</w:t>
      </w:r>
      <w:r>
        <w:rPr>
          <w:rFonts w:asciiTheme="minorEastAsia" w:hAnsiTheme="minorEastAsia" w:cs="仿宋_GB2312" w:hint="eastAsia"/>
          <w:color w:val="000000"/>
          <w:szCs w:val="21"/>
          <w:shd w:val="clear" w:color="auto" w:fill="FFFFFF"/>
        </w:rPr>
        <w:t>T</w:t>
      </w:r>
      <w:r>
        <w:rPr>
          <w:rFonts w:asciiTheme="minorEastAsia" w:hAnsiTheme="minorEastAsia" w:cs="仿宋_GB2312" w:hint="eastAsia"/>
          <w:color w:val="000000"/>
          <w:szCs w:val="21"/>
          <w:shd w:val="clear" w:color="auto" w:fill="FFFFFF"/>
          <w:lang w:val="zh-CN"/>
        </w:rPr>
        <w:t>20</w:t>
      </w:r>
      <w:r>
        <w:rPr>
          <w:rFonts w:asciiTheme="minorEastAsia" w:hAnsiTheme="minorEastAsia" w:cs="仿宋_GB2312" w:hint="eastAsia"/>
          <w:color w:val="000000"/>
          <w:szCs w:val="21"/>
          <w:shd w:val="clear" w:color="auto" w:fill="FFFFFF"/>
        </w:rPr>
        <w:t>20</w:t>
      </w:r>
      <w:r>
        <w:rPr>
          <w:rFonts w:asciiTheme="minorEastAsia" w:hAnsiTheme="minorEastAsia" w:cs="仿宋_GB2312" w:hint="eastAsia"/>
          <w:color w:val="000000"/>
          <w:szCs w:val="21"/>
          <w:shd w:val="clear" w:color="auto" w:fill="FFFFFF"/>
        </w:rPr>
        <w:t>001</w:t>
      </w:r>
      <w:r>
        <w:rPr>
          <w:rFonts w:asciiTheme="minorEastAsia" w:hAnsiTheme="minorEastAsia" w:cs="仿宋_GB2312" w:hint="eastAsia"/>
          <w:color w:val="000000"/>
          <w:szCs w:val="21"/>
          <w:shd w:val="clear" w:color="auto" w:fill="FFFFFF"/>
          <w:lang w:val="zh-CN"/>
        </w:rPr>
        <w:t>号</w:t>
      </w:r>
    </w:p>
    <w:p w14:paraId="26BB0F2A"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（三）采购方式：竞争性谈判</w:t>
      </w:r>
      <w:r>
        <w:rPr>
          <w:rFonts w:asciiTheme="minorEastAsia" w:eastAsiaTheme="minorEastAsia" w:hAnsiTheme="minorEastAsia" w:cs="仿宋_GB2312" w:hint="eastAsia"/>
          <w:color w:val="000000"/>
          <w:sz w:val="21"/>
          <w:szCs w:val="21"/>
          <w:shd w:val="clear" w:color="auto" w:fill="FFFFFF"/>
        </w:rPr>
        <w:t xml:space="preserve">                                                                                                                         </w:t>
      </w:r>
    </w:p>
    <w:p w14:paraId="71417AA6"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（四）项目主要内容、数量及简要规格描述或项目基本概况介绍：大屏幕显示设备、音频会议设备、视频调度设备、分布式管控设备、信息安全设备、供配电设备、</w:t>
      </w:r>
      <w:r>
        <w:rPr>
          <w:rFonts w:asciiTheme="minorEastAsia" w:eastAsiaTheme="minorEastAsia" w:hAnsiTheme="minorEastAsia" w:cs="仿宋_GB2312" w:hint="eastAsia"/>
          <w:color w:val="000000"/>
          <w:sz w:val="21"/>
          <w:szCs w:val="21"/>
          <w:shd w:val="clear" w:color="auto" w:fill="FFFFFF"/>
        </w:rPr>
        <w:t>辅助管理设备等</w:t>
      </w:r>
      <w:r>
        <w:rPr>
          <w:rFonts w:asciiTheme="minorEastAsia" w:eastAsiaTheme="minorEastAsia" w:hAnsiTheme="minorEastAsia" w:cs="仿宋_GB2312" w:hint="eastAsia"/>
          <w:color w:val="000000"/>
          <w:sz w:val="21"/>
          <w:szCs w:val="21"/>
          <w:shd w:val="clear" w:color="auto" w:fill="FFFFFF"/>
        </w:rPr>
        <w:t>7</w:t>
      </w:r>
      <w:r>
        <w:rPr>
          <w:rFonts w:asciiTheme="minorEastAsia" w:eastAsiaTheme="minorEastAsia" w:hAnsiTheme="minorEastAsia" w:cs="仿宋_GB2312" w:hint="eastAsia"/>
          <w:color w:val="000000"/>
          <w:sz w:val="21"/>
          <w:szCs w:val="21"/>
          <w:shd w:val="clear" w:color="auto" w:fill="FFFFFF"/>
        </w:rPr>
        <w:t>套。要求详见采购清单。</w:t>
      </w:r>
    </w:p>
    <w:p w14:paraId="780B1B93"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shd w:val="clear" w:color="auto" w:fill="FFFFFF"/>
        </w:rPr>
        <w:t>1693500</w:t>
      </w:r>
      <w:r>
        <w:rPr>
          <w:rFonts w:asciiTheme="minorEastAsia" w:eastAsiaTheme="minorEastAsia" w:hAnsiTheme="minorEastAsia" w:cs="仿宋_GB2312" w:hint="eastAsia"/>
          <w:color w:val="000000"/>
          <w:sz w:val="21"/>
          <w:szCs w:val="21"/>
          <w:shd w:val="clear" w:color="auto" w:fill="FFFFFF"/>
        </w:rPr>
        <w:t>元。</w:t>
      </w:r>
    </w:p>
    <w:p w14:paraId="5D2DDE8C"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w:t>
      </w:r>
      <w:r>
        <w:rPr>
          <w:rFonts w:asciiTheme="minorEastAsia" w:eastAsiaTheme="minorEastAsia" w:hAnsiTheme="minorEastAsia" w:cs="仿宋_GB2312" w:hint="eastAsia"/>
          <w:color w:val="000000"/>
          <w:sz w:val="21"/>
          <w:szCs w:val="21"/>
          <w:shd w:val="clear" w:color="auto" w:fill="FFFFFF"/>
        </w:rPr>
        <w:t>）时间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签订合同后</w:t>
      </w:r>
      <w:r>
        <w:rPr>
          <w:rFonts w:asciiTheme="minorEastAsia" w:eastAsiaTheme="minorEastAsia" w:hAnsiTheme="minorEastAsia" w:cs="仿宋_GB2312" w:hint="eastAsia"/>
          <w:color w:val="000000"/>
          <w:sz w:val="21"/>
          <w:szCs w:val="21"/>
          <w:shd w:val="clear" w:color="auto" w:fill="FFFFFF"/>
        </w:rPr>
        <w:t>60</w:t>
      </w:r>
      <w:r>
        <w:rPr>
          <w:rFonts w:asciiTheme="minorEastAsia" w:eastAsiaTheme="minorEastAsia" w:hAnsiTheme="minorEastAsia" w:cs="仿宋_GB2312" w:hint="eastAsia"/>
          <w:color w:val="000000"/>
          <w:sz w:val="21"/>
          <w:szCs w:val="21"/>
          <w:shd w:val="clear" w:color="auto" w:fill="FFFFFF"/>
        </w:rPr>
        <w:t>日内交付</w:t>
      </w:r>
      <w:r>
        <w:rPr>
          <w:rFonts w:asciiTheme="minorEastAsia" w:eastAsiaTheme="minorEastAsia" w:hAnsiTheme="minorEastAsia" w:cs="仿宋_GB2312" w:hint="eastAsia"/>
          <w:color w:val="000000"/>
          <w:sz w:val="21"/>
          <w:szCs w:val="21"/>
        </w:rPr>
        <w:t>。</w:t>
      </w:r>
    </w:p>
    <w:p w14:paraId="43BF7C59"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sz w:val="21"/>
          <w:szCs w:val="21"/>
          <w:shd w:val="clear" w:color="auto" w:fill="FFFFFF"/>
        </w:rPr>
        <w:t>许昌市天宝路</w:t>
      </w:r>
      <w:r>
        <w:rPr>
          <w:rFonts w:asciiTheme="minorEastAsia" w:eastAsiaTheme="minorEastAsia" w:hAnsiTheme="minorEastAsia" w:cs="仿宋_GB2312" w:hint="eastAsia"/>
          <w:sz w:val="21"/>
          <w:szCs w:val="21"/>
          <w:shd w:val="clear" w:color="auto" w:fill="FFFFFF"/>
        </w:rPr>
        <w:t>666</w:t>
      </w:r>
      <w:r>
        <w:rPr>
          <w:rFonts w:asciiTheme="minorEastAsia" w:eastAsiaTheme="minorEastAsia" w:hAnsiTheme="minorEastAsia" w:cs="仿宋_GB2312" w:hint="eastAsia"/>
          <w:sz w:val="21"/>
          <w:szCs w:val="21"/>
          <w:shd w:val="clear" w:color="auto" w:fill="FFFFFF"/>
        </w:rPr>
        <w:t>号</w:t>
      </w:r>
      <w:r>
        <w:rPr>
          <w:rFonts w:asciiTheme="minorEastAsia" w:eastAsiaTheme="minorEastAsia" w:hAnsiTheme="minorEastAsia" w:cs="仿宋_GB2312" w:hint="eastAsia"/>
          <w:sz w:val="21"/>
          <w:szCs w:val="21"/>
          <w:shd w:val="clear" w:color="auto" w:fill="FFFFFF"/>
        </w:rPr>
        <w:t>14</w:t>
      </w:r>
      <w:r>
        <w:rPr>
          <w:rFonts w:asciiTheme="minorEastAsia" w:eastAsiaTheme="minorEastAsia" w:hAnsiTheme="minorEastAsia" w:cs="仿宋_GB2312" w:hint="eastAsia"/>
          <w:sz w:val="21"/>
          <w:szCs w:val="21"/>
          <w:shd w:val="clear" w:color="auto" w:fill="FFFFFF"/>
        </w:rPr>
        <w:t>楼</w:t>
      </w:r>
      <w:r>
        <w:rPr>
          <w:rFonts w:asciiTheme="minorEastAsia" w:eastAsiaTheme="minorEastAsia" w:hAnsiTheme="minorEastAsia" w:cs="仿宋_GB2312" w:hint="eastAsia"/>
          <w:sz w:val="21"/>
          <w:szCs w:val="21"/>
          <w:shd w:val="clear" w:color="auto" w:fill="FFFFFF"/>
        </w:rPr>
        <w:t>1446</w:t>
      </w:r>
      <w:r>
        <w:rPr>
          <w:rFonts w:asciiTheme="minorEastAsia" w:eastAsiaTheme="minorEastAsia" w:hAnsiTheme="minorEastAsia" w:cs="仿宋_GB2312" w:hint="eastAsia"/>
          <w:sz w:val="21"/>
          <w:szCs w:val="21"/>
          <w:shd w:val="clear" w:color="auto" w:fill="FFFFFF"/>
        </w:rPr>
        <w:t>室。</w:t>
      </w:r>
    </w:p>
    <w:p w14:paraId="241233DB"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14:paraId="695C2402"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14:paraId="0EDE5D8F"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14:paraId="03B801F5"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14:paraId="452FC0A9"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14:paraId="53FEF720"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14:paraId="775B5765" w14:textId="77777777" w:rsidR="0044551D" w:rsidRDefault="0092449F">
      <w:pPr>
        <w:pStyle w:val="af3"/>
        <w:widowControl/>
        <w:shd w:val="clear" w:color="auto" w:fill="FFFFFF"/>
        <w:wordWrap w:val="0"/>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14:paraId="0634B68E"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14:paraId="2F4C189D"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14:paraId="15590D43"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w:t>
      </w:r>
      <w:r>
        <w:rPr>
          <w:rFonts w:asciiTheme="minorEastAsia" w:eastAsiaTheme="minorEastAsia" w:hAnsiTheme="minorEastAsia" w:cs="仿宋_GB2312"/>
          <w:color w:val="000000"/>
          <w:sz w:val="21"/>
          <w:szCs w:val="21"/>
          <w:shd w:val="clear" w:color="auto" w:fill="FFFFFF"/>
        </w:rPr>
        <w:t>ggzy.xuchang.gov</w:t>
      </w:r>
      <w:r>
        <w:rPr>
          <w:rFonts w:asciiTheme="minorEastAsia" w:eastAsiaTheme="minorEastAsia" w:hAnsiTheme="minorEastAsia" w:cs="仿宋_GB2312"/>
          <w:color w:val="000000"/>
          <w:sz w:val="21"/>
          <w:szCs w:val="21"/>
          <w:shd w:val="clear" w:color="auto" w:fill="FFFFFF"/>
        </w:rPr>
        <w:t>.cn:8088/ggzy/eps/public/RegistAllJcxx.html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14:paraId="145E8F18"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w:t>
      </w:r>
      <w:r>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14:paraId="0AA457B3"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14:paraId="5DC5288B" w14:textId="3C4173E4" w:rsidR="0044551D" w:rsidRDefault="0092449F">
      <w:pPr>
        <w:pStyle w:val="af3"/>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w:t>
      </w:r>
      <w:r>
        <w:rPr>
          <w:rFonts w:asciiTheme="minorEastAsia" w:eastAsiaTheme="minorEastAsia" w:hAnsiTheme="minorEastAsia" w:cs="仿宋_GB2312" w:hint="eastAsia"/>
          <w:color w:val="000000"/>
          <w:sz w:val="21"/>
          <w:szCs w:val="21"/>
        </w:rPr>
        <w:t>2020</w:t>
      </w:r>
      <w:r>
        <w:rPr>
          <w:rFonts w:asciiTheme="minorEastAsia" w:eastAsiaTheme="minorEastAsia" w:hAnsiTheme="minorEastAsia" w:cs="仿宋_GB2312" w:hint="eastAsia"/>
          <w:color w:val="000000"/>
          <w:sz w:val="21"/>
          <w:szCs w:val="21"/>
        </w:rPr>
        <w:t>年</w:t>
      </w:r>
      <w:r w:rsidR="00574339">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月</w:t>
      </w:r>
      <w:r w:rsidR="00574339">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日</w:t>
      </w:r>
      <w:r w:rsidR="0057433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时</w:t>
      </w:r>
      <w:r w:rsidR="0057433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14:paraId="6FB15760"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14:paraId="0171F9E3"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14:paraId="0C8C1E42" w14:textId="3607C453"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（一）谈判响应文件开启地点：许昌市公共资源交易中心三</w:t>
      </w:r>
      <w:r w:rsidRPr="00574339">
        <w:rPr>
          <w:rFonts w:asciiTheme="minorEastAsia" w:eastAsiaTheme="minorEastAsia" w:hAnsiTheme="minorEastAsia" w:cs="仿宋_GB2312" w:hint="eastAsia"/>
          <w:sz w:val="21"/>
          <w:szCs w:val="21"/>
        </w:rPr>
        <w:t>楼</w:t>
      </w:r>
      <w:r w:rsidRPr="00574339">
        <w:rPr>
          <w:rFonts w:asciiTheme="minorEastAsia" w:eastAsiaTheme="minorEastAsia" w:hAnsiTheme="minorEastAsia" w:cs="仿宋_GB2312" w:hint="eastAsia"/>
          <w:sz w:val="21"/>
          <w:szCs w:val="21"/>
        </w:rPr>
        <w:t>开标</w:t>
      </w:r>
      <w:r w:rsidRPr="00574339">
        <w:rPr>
          <w:rFonts w:asciiTheme="minorEastAsia" w:eastAsiaTheme="minorEastAsia" w:hAnsiTheme="minorEastAsia" w:cs="仿宋_GB2312" w:hint="eastAsia"/>
          <w:sz w:val="21"/>
          <w:szCs w:val="21"/>
          <w:u w:val="single"/>
        </w:rPr>
        <w:t xml:space="preserve">  </w:t>
      </w:r>
      <w:r w:rsidR="00574339" w:rsidRPr="00574339">
        <w:rPr>
          <w:rFonts w:asciiTheme="minorEastAsia" w:eastAsiaTheme="minorEastAsia" w:hAnsiTheme="minorEastAsia" w:cs="仿宋_GB2312" w:hint="eastAsia"/>
          <w:sz w:val="21"/>
          <w:szCs w:val="21"/>
          <w:u w:val="single"/>
        </w:rPr>
        <w:t>1</w:t>
      </w:r>
      <w:r w:rsidRPr="00574339">
        <w:rPr>
          <w:rFonts w:asciiTheme="minorEastAsia" w:eastAsiaTheme="minorEastAsia" w:hAnsiTheme="minorEastAsia" w:cs="仿宋_GB2312" w:hint="eastAsia"/>
          <w:sz w:val="21"/>
          <w:szCs w:val="21"/>
          <w:u w:val="single"/>
        </w:rPr>
        <w:t xml:space="preserve">  </w:t>
      </w:r>
      <w:r w:rsidRPr="00574339">
        <w:rPr>
          <w:rFonts w:asciiTheme="minorEastAsia" w:eastAsiaTheme="minorEastAsia" w:hAnsiTheme="minorEastAsia" w:cs="仿宋_GB2312" w:hint="eastAsia"/>
          <w:sz w:val="21"/>
          <w:szCs w:val="21"/>
        </w:rPr>
        <w:t>室</w:t>
      </w:r>
      <w:r w:rsidRPr="00574339">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w:t>
      </w:r>
      <w:proofErr w:type="gramStart"/>
      <w:r>
        <w:rPr>
          <w:rFonts w:asciiTheme="minorEastAsia" w:eastAsiaTheme="minorEastAsia" w:hAnsiTheme="minorEastAsia" w:cs="Arial" w:hint="eastAsia"/>
          <w:b/>
          <w:color w:val="FF0000"/>
          <w:sz w:val="21"/>
          <w:szCs w:val="21"/>
        </w:rPr>
        <w:t>远程不</w:t>
      </w:r>
      <w:proofErr w:type="gramEnd"/>
      <w:r>
        <w:rPr>
          <w:rFonts w:asciiTheme="minorEastAsia" w:eastAsiaTheme="minorEastAsia" w:hAnsiTheme="minorEastAsia" w:cs="Arial" w:hint="eastAsia"/>
          <w:b/>
          <w:color w:val="FF0000"/>
          <w:sz w:val="21"/>
          <w:szCs w:val="21"/>
        </w:rPr>
        <w:t>见面谈判，供应商无须到达现场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14:paraId="76718492"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本项目为全流程电子化交易项目，供应商须提交电子响应文件。</w:t>
      </w:r>
    </w:p>
    <w:p w14:paraId="7BF7BC06"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在响应文件提交截止时间（谈判响应截止时间）前通过《全国公共资源交易平台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14:paraId="69F538D3"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、谈判响应截止时间前，供应商</w:t>
      </w:r>
      <w:r>
        <w:rPr>
          <w:rFonts w:asciiTheme="minorEastAsia" w:eastAsiaTheme="minorEastAsia" w:hAnsiTheme="minorEastAsia" w:cs="仿宋_GB2312" w:hint="eastAsia"/>
          <w:color w:val="000000"/>
          <w:sz w:val="21"/>
          <w:szCs w:val="21"/>
          <w:shd w:val="clear" w:color="auto" w:fill="FFFFFF"/>
        </w:rPr>
        <w:t>应登录不见面开标大厅，</w:t>
      </w:r>
      <w:r>
        <w:rPr>
          <w:rFonts w:asciiTheme="minorEastAsia" w:eastAsiaTheme="minorEastAsia" w:hAnsiTheme="minorEastAsia" w:cs="仿宋_GB2312" w:hint="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14:paraId="7F91E039"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、不见面开标大厅登录：供应商</w:t>
      </w:r>
      <w:r>
        <w:rPr>
          <w:rFonts w:asciiTheme="minorEastAsia" w:eastAsiaTheme="minorEastAsia" w:hAnsiTheme="minorEastAsia" w:cs="仿宋_GB2312" w:hint="eastAsia"/>
          <w:color w:val="000000"/>
          <w:sz w:val="21"/>
          <w:szCs w:val="21"/>
          <w:shd w:val="clear" w:color="auto" w:fill="FFFFFF"/>
        </w:rPr>
        <w:t>使用</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数字证书登录全国公共资源交易平台（河南省·许昌市）——进入公共资源交易系统（</w:t>
      </w:r>
      <w:r>
        <w:rPr>
          <w:rFonts w:asciiTheme="minorEastAsia" w:eastAsiaTheme="minorEastAsia" w:hAnsiTheme="minorEastAsia" w:cs="仿宋_GB2312" w:hint="eastAsia"/>
          <w:color w:val="000000"/>
          <w:sz w:val="21"/>
          <w:szCs w:val="21"/>
          <w:shd w:val="clear" w:color="auto" w:fill="FFFFFF"/>
        </w:rPr>
        <w:t>http://ggzy.xuchang.gov.cn:8088/ggzy/</w:t>
      </w:r>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w:t>
      </w:r>
    </w:p>
    <w:p w14:paraId="1A53E84A"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七、本次采购公告同时在《中国政府采购网》、《河南省政府采购网》、《许昌市政府采购网》、《全国公共资源交易平台（河南省·许昌市）》发布。</w:t>
      </w:r>
    </w:p>
    <w:p w14:paraId="200322D8"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14:paraId="335C88A5"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w:t>
      </w:r>
      <w:r>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个工作日。</w:t>
      </w:r>
    </w:p>
    <w:p w14:paraId="7FF2E30D"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14:paraId="23FD6402" w14:textId="77777777" w:rsidR="0044551D" w:rsidRDefault="0092449F">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Pr>
          <w:rFonts w:ascii="宋体" w:hAnsi="宋体" w:hint="eastAsia"/>
          <w:szCs w:val="21"/>
        </w:rPr>
        <w:t>许昌市魏都区应急管理局</w:t>
      </w:r>
    </w:p>
    <w:p w14:paraId="4AF264FC" w14:textId="77777777" w:rsidR="0044551D" w:rsidRDefault="0092449F">
      <w:pPr>
        <w:adjustRightInd w:val="0"/>
        <w:spacing w:line="360" w:lineRule="auto"/>
        <w:ind w:firstLineChars="400" w:firstLine="840"/>
        <w:contextualSpacing/>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rPr>
        <w:t>魏都区政府办公楼</w:t>
      </w:r>
      <w:r>
        <w:rPr>
          <w:rFonts w:ascii="宋体" w:hAnsi="宋体" w:hint="eastAsia"/>
          <w:szCs w:val="21"/>
        </w:rPr>
        <w:t>14</w:t>
      </w:r>
      <w:r>
        <w:rPr>
          <w:rFonts w:ascii="宋体" w:hAnsi="宋体" w:hint="eastAsia"/>
          <w:szCs w:val="21"/>
        </w:rPr>
        <w:t>楼</w:t>
      </w:r>
    </w:p>
    <w:p w14:paraId="50190398" w14:textId="77777777" w:rsidR="0044551D" w:rsidRDefault="0092449F">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Pr>
          <w:rFonts w:ascii="宋体" w:hAnsi="宋体" w:hint="eastAsia"/>
          <w:szCs w:val="21"/>
        </w:rPr>
        <w:t>张随</w:t>
      </w:r>
      <w:proofErr w:type="gramEnd"/>
      <w:r>
        <w:rPr>
          <w:rFonts w:ascii="宋体" w:hAnsi="宋体" w:hint="eastAsia"/>
          <w:szCs w:val="21"/>
        </w:rPr>
        <w:t xml:space="preserve">                   </w:t>
      </w:r>
      <w:r>
        <w:rPr>
          <w:rFonts w:ascii="宋体" w:hAnsi="宋体" w:hint="eastAsia"/>
          <w:szCs w:val="21"/>
        </w:rPr>
        <w:t>联系电话：</w:t>
      </w:r>
      <w:r>
        <w:rPr>
          <w:rFonts w:ascii="宋体" w:hAnsi="宋体" w:hint="eastAsia"/>
          <w:szCs w:val="21"/>
        </w:rPr>
        <w:t>0374-</w:t>
      </w:r>
      <w:r>
        <w:rPr>
          <w:rFonts w:ascii="宋体" w:hAnsi="宋体" w:hint="eastAsia"/>
          <w:szCs w:val="21"/>
        </w:rPr>
        <w:t>5056279</w:t>
      </w:r>
    </w:p>
    <w:p w14:paraId="6AABB535" w14:textId="77777777" w:rsidR="0044551D" w:rsidRDefault="0092449F">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Pr>
          <w:rFonts w:ascii="宋体" w:hAnsi="宋体"/>
          <w:szCs w:val="21"/>
        </w:rPr>
        <w:t>许昌市魏都区政府采购中心</w:t>
      </w:r>
      <w:r>
        <w:rPr>
          <w:rFonts w:ascii="宋体" w:hAnsi="宋体" w:hint="eastAsia"/>
          <w:sz w:val="24"/>
          <w:szCs w:val="24"/>
        </w:rPr>
        <w:t xml:space="preserve"> </w:t>
      </w:r>
    </w:p>
    <w:p w14:paraId="5853AE09" w14:textId="77777777" w:rsidR="0044551D" w:rsidRDefault="0092449F">
      <w:pPr>
        <w:adjustRightInd w:val="0"/>
        <w:spacing w:line="360" w:lineRule="auto"/>
        <w:ind w:firstLineChars="400" w:firstLine="840"/>
        <w:contextualSpacing/>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szCs w:val="21"/>
        </w:rPr>
        <w:t>许昌市</w:t>
      </w:r>
      <w:proofErr w:type="gramStart"/>
      <w:r>
        <w:rPr>
          <w:rFonts w:ascii="宋体" w:hAnsi="宋体"/>
          <w:szCs w:val="21"/>
        </w:rPr>
        <w:t>天宝路魏都</w:t>
      </w:r>
      <w:proofErr w:type="gramEnd"/>
      <w:r>
        <w:rPr>
          <w:rFonts w:ascii="宋体" w:hAnsi="宋体"/>
          <w:szCs w:val="21"/>
        </w:rPr>
        <w:t>区政府办公楼</w:t>
      </w:r>
      <w:r>
        <w:rPr>
          <w:rFonts w:ascii="宋体" w:hAnsi="宋体" w:hint="eastAsia"/>
          <w:szCs w:val="21"/>
        </w:rPr>
        <w:t>5</w:t>
      </w:r>
      <w:r>
        <w:rPr>
          <w:rFonts w:ascii="宋体" w:hAnsi="宋体"/>
          <w:szCs w:val="21"/>
        </w:rPr>
        <w:t>楼</w:t>
      </w:r>
    </w:p>
    <w:p w14:paraId="1D486BCF" w14:textId="77777777" w:rsidR="0044551D" w:rsidRDefault="0092449F">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Pr>
          <w:rFonts w:ascii="宋体" w:hAnsi="宋体" w:hint="eastAsia"/>
          <w:szCs w:val="21"/>
        </w:rPr>
        <w:t>王先生</w:t>
      </w:r>
      <w:r>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Pr>
          <w:rFonts w:ascii="宋体" w:hAnsi="宋体" w:hint="eastAsia"/>
          <w:szCs w:val="21"/>
        </w:rPr>
        <w:t>3325658</w:t>
      </w:r>
    </w:p>
    <w:p w14:paraId="7E5CA42F" w14:textId="77777777" w:rsidR="0044551D" w:rsidRDefault="0044551D">
      <w:pPr>
        <w:adjustRightInd w:val="0"/>
        <w:snapToGrid w:val="0"/>
        <w:spacing w:line="360" w:lineRule="auto"/>
        <w:ind w:firstLineChars="400" w:firstLine="840"/>
        <w:jc w:val="left"/>
        <w:rPr>
          <w:rFonts w:ascii="宋体" w:hAnsi="宋体"/>
          <w:szCs w:val="21"/>
        </w:rPr>
      </w:pPr>
    </w:p>
    <w:p w14:paraId="4313A3EC" w14:textId="77777777" w:rsidR="0044551D" w:rsidRDefault="0044551D">
      <w:pPr>
        <w:pStyle w:val="11"/>
        <w:ind w:firstLine="340"/>
      </w:pPr>
    </w:p>
    <w:p w14:paraId="63847085" w14:textId="77777777" w:rsidR="0044551D" w:rsidRDefault="0092449F">
      <w:pPr>
        <w:adjustRightInd w:val="0"/>
        <w:spacing w:line="360" w:lineRule="auto"/>
        <w:ind w:firstLineChars="400" w:firstLine="960"/>
        <w:contextualSpacing/>
        <w:jc w:val="right"/>
        <w:rPr>
          <w:rFonts w:asciiTheme="minorEastAsia" w:hAnsiTheme="minorEastAsia" w:cs="Arial"/>
          <w:color w:val="000000"/>
          <w:sz w:val="24"/>
          <w:szCs w:val="24"/>
        </w:rPr>
      </w:pPr>
      <w:r>
        <w:rPr>
          <w:rFonts w:asciiTheme="minorEastAsia" w:hAnsiTheme="minorEastAsia" w:cs="Arial" w:hint="eastAsia"/>
          <w:color w:val="000000"/>
          <w:sz w:val="24"/>
          <w:szCs w:val="24"/>
        </w:rPr>
        <w:t>许昌市魏都区应急管理局</w:t>
      </w:r>
    </w:p>
    <w:p w14:paraId="6ADD8BB6" w14:textId="7B7ED8BE" w:rsidR="0044551D" w:rsidRDefault="0092449F">
      <w:pPr>
        <w:wordWrap w:val="0"/>
        <w:adjustRightInd w:val="0"/>
        <w:snapToGrid w:val="0"/>
        <w:spacing w:line="360" w:lineRule="auto"/>
        <w:ind w:firstLineChars="400" w:firstLine="960"/>
        <w:jc w:val="right"/>
        <w:rPr>
          <w:rFonts w:ascii="宋体" w:hAnsi="宋体"/>
          <w:sz w:val="24"/>
          <w:szCs w:val="24"/>
        </w:rPr>
      </w:pPr>
      <w:r>
        <w:rPr>
          <w:rFonts w:ascii="宋体" w:hAnsi="宋体" w:hint="eastAsia"/>
          <w:sz w:val="24"/>
          <w:szCs w:val="24"/>
        </w:rPr>
        <w:t>2020</w:t>
      </w:r>
      <w:r>
        <w:rPr>
          <w:rFonts w:ascii="宋体" w:hAnsi="宋体" w:hint="eastAsia"/>
          <w:sz w:val="24"/>
          <w:szCs w:val="24"/>
        </w:rPr>
        <w:t>年</w:t>
      </w:r>
      <w:r w:rsidR="002B28F0">
        <w:rPr>
          <w:rFonts w:ascii="宋体" w:hAnsi="宋体" w:hint="eastAsia"/>
          <w:sz w:val="24"/>
          <w:szCs w:val="24"/>
        </w:rPr>
        <w:t>6</w:t>
      </w:r>
      <w:r>
        <w:rPr>
          <w:rFonts w:ascii="宋体" w:hAnsi="宋体" w:hint="eastAsia"/>
          <w:sz w:val="24"/>
          <w:szCs w:val="24"/>
        </w:rPr>
        <w:t xml:space="preserve"> </w:t>
      </w:r>
      <w:r>
        <w:rPr>
          <w:rFonts w:ascii="宋体" w:hAnsi="宋体" w:hint="eastAsia"/>
          <w:sz w:val="24"/>
          <w:szCs w:val="24"/>
        </w:rPr>
        <w:t>月</w:t>
      </w:r>
      <w:r w:rsidR="002B28F0">
        <w:rPr>
          <w:rFonts w:ascii="宋体" w:hAnsi="宋体" w:hint="eastAsia"/>
          <w:sz w:val="24"/>
          <w:szCs w:val="24"/>
        </w:rPr>
        <w:t>3</w:t>
      </w:r>
      <w:r>
        <w:rPr>
          <w:rFonts w:ascii="宋体" w:hAnsi="宋体" w:hint="eastAsia"/>
          <w:sz w:val="24"/>
          <w:szCs w:val="24"/>
        </w:rPr>
        <w:t>日</w:t>
      </w:r>
      <w:r>
        <w:rPr>
          <w:rFonts w:ascii="宋体" w:hAnsi="宋体" w:hint="eastAsia"/>
          <w:sz w:val="24"/>
          <w:szCs w:val="24"/>
        </w:rPr>
        <w:t xml:space="preserve">   </w:t>
      </w:r>
    </w:p>
    <w:p w14:paraId="5045A673" w14:textId="77777777" w:rsidR="0044551D" w:rsidRDefault="0092449F">
      <w:r>
        <w:rPr>
          <w:rFonts w:ascii="宋体" w:hAnsi="宋体"/>
          <w:szCs w:val="21"/>
        </w:rPr>
        <w:br w:type="page"/>
      </w:r>
    </w:p>
    <w:p w14:paraId="1B0F61D2" w14:textId="77777777" w:rsidR="0044551D" w:rsidRDefault="0092449F">
      <w:pPr>
        <w:spacing w:line="360" w:lineRule="auto"/>
        <w:rPr>
          <w:rFonts w:hAnsi="宋体"/>
          <w:b/>
          <w:sz w:val="28"/>
          <w:szCs w:val="28"/>
        </w:rPr>
      </w:pPr>
      <w:r>
        <w:rPr>
          <w:rFonts w:hAnsi="宋体" w:hint="eastAsia"/>
          <w:b/>
          <w:sz w:val="28"/>
          <w:szCs w:val="28"/>
        </w:rPr>
        <w:lastRenderedPageBreak/>
        <w:t>温馨提示：</w:t>
      </w:r>
    </w:p>
    <w:p w14:paraId="3828792D" w14:textId="77777777" w:rsidR="0044551D" w:rsidRDefault="0092449F">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14:paraId="03BD7C8E" w14:textId="77777777" w:rsidR="0044551D" w:rsidRDefault="0092449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14:paraId="176018D3" w14:textId="77777777" w:rsidR="0044551D" w:rsidRDefault="0092449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14:paraId="5CA503D5" w14:textId="77777777" w:rsidR="0044551D" w:rsidRDefault="0092449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14:paraId="4190F086"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fldChar w:fldCharType="begin"/>
      </w:r>
      <w:r>
        <w:instrText>HYPERLINK "http://221.14.6.70:8088/ggzy/"</w:instrText>
      </w:r>
      <w:r>
        <w:fldChar w:fldCharType="separate"/>
      </w:r>
      <w:r>
        <w:rPr>
          <w:rStyle w:val="af6"/>
          <w:rFonts w:hAnsi="宋体"/>
          <w:szCs w:val="21"/>
        </w:rPr>
        <w:t>http://221.14.6.70:8088/ggzy/</w:t>
      </w:r>
      <w:r>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14:paraId="70681EF7" w14:textId="77777777" w:rsidR="0044551D" w:rsidRDefault="0092449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14:paraId="6578E536"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14:paraId="69FE2FA4"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14:paraId="57769D6A" w14:textId="77777777" w:rsidR="0044551D" w:rsidRDefault="0092449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w:t>
      </w:r>
      <w:r>
        <w:rPr>
          <w:rFonts w:hAnsi="宋体" w:hint="eastAsia"/>
          <w:color w:val="000000"/>
          <w:szCs w:val="21"/>
        </w:rPr>
        <w:t>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14:paraId="7C81C87E" w14:textId="77777777" w:rsidR="0044551D" w:rsidRDefault="0092449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电子响应文件的提交</w:t>
      </w:r>
    </w:p>
    <w:p w14:paraId="19F57393" w14:textId="77777777" w:rsidR="0044551D" w:rsidRDefault="0092449F">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fldChar w:fldCharType="begin"/>
      </w:r>
      <w:r>
        <w:instrText>HYPERLINK "http://221.14.6.70:8088/ggzy/"</w:instrText>
      </w:r>
      <w:r>
        <w:fldChar w:fldCharType="separate"/>
      </w:r>
      <w:r>
        <w:rPr>
          <w:rStyle w:val="af6"/>
          <w:rFonts w:hAnsi="宋体"/>
          <w:szCs w:val="21"/>
        </w:rPr>
        <w:t>http://221.14.6.70:8088/ggzy/</w:t>
      </w:r>
      <w:r>
        <w:fldChar w:fldCharType="end"/>
      </w:r>
      <w:r>
        <w:rPr>
          <w:rFonts w:hAnsi="宋体" w:hint="eastAsia"/>
          <w:color w:val="000000"/>
          <w:szCs w:val="21"/>
        </w:rPr>
        <w:t>）。</w:t>
      </w:r>
    </w:p>
    <w:p w14:paraId="785F9428" w14:textId="77777777" w:rsidR="0044551D" w:rsidRDefault="0092449F">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14:paraId="05C3C6DC"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14:paraId="42B09101" w14:textId="77777777" w:rsidR="0044551D" w:rsidRDefault="0092449F">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fldChar w:fldCharType="begin"/>
      </w:r>
      <w:r>
        <w:instrText>HYPERLINK "http://221.14.6.70:8088/ggzy/"</w:instrText>
      </w:r>
      <w:r>
        <w:fldChar w:fldCharType="separate"/>
      </w:r>
      <w:r>
        <w:rPr>
          <w:rStyle w:val="af6"/>
          <w:rFonts w:hAnsi="宋体"/>
          <w:szCs w:val="21"/>
        </w:rPr>
        <w:t>http://221.14.6.70:8088/ggzy/</w:t>
      </w:r>
      <w:r>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14:paraId="0AB7BE37" w14:textId="77777777" w:rsidR="0044551D" w:rsidRDefault="0092449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见面谈判（</w:t>
      </w:r>
      <w:r>
        <w:rPr>
          <w:rFonts w:hAnsi="宋体" w:hint="eastAsia"/>
          <w:b/>
          <w:color w:val="000000"/>
          <w:szCs w:val="21"/>
        </w:rPr>
        <w:t>电子响应文件的解密</w:t>
      </w:r>
      <w:r>
        <w:rPr>
          <w:rFonts w:asciiTheme="minorEastAsia" w:hAnsiTheme="minorEastAsia" w:hint="eastAsia"/>
          <w:b/>
          <w:color w:val="000000"/>
          <w:szCs w:val="21"/>
        </w:rPr>
        <w:t>）</w:t>
      </w:r>
    </w:p>
    <w:p w14:paraId="4608F835" w14:textId="77777777" w:rsidR="0044551D" w:rsidRDefault="0092449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14:paraId="6126D3E1" w14:textId="77777777" w:rsidR="0044551D" w:rsidRDefault="0092449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14:paraId="299B5BA5" w14:textId="77777777" w:rsidR="0044551D" w:rsidRDefault="0092449F">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商应登录本项目不见面开标大厅，按照谈判文件规定的时间准时参加线上响应文件开启。</w:t>
      </w:r>
    </w:p>
    <w:p w14:paraId="48179AEA"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14:paraId="4C9ED1E8" w14:textId="77777777" w:rsidR="0044551D" w:rsidRDefault="0092449F">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w:t>
      </w:r>
      <w:r>
        <w:rPr>
          <w:rFonts w:asciiTheme="minorEastAsia" w:hAnsiTheme="minorEastAsia" w:hint="eastAsia"/>
          <w:color w:val="000000"/>
          <w:szCs w:val="21"/>
        </w:rPr>
        <w:t>根据采购代理机构在“文字互动”对话框的通知，供应商选择功能栏</w:t>
      </w:r>
      <w:r>
        <w:rPr>
          <w:rFonts w:asciiTheme="minorEastAsia" w:hAnsiTheme="minorEastAsia" w:hint="eastAsia"/>
          <w:color w:val="000000"/>
          <w:szCs w:val="21"/>
        </w:rPr>
        <w:t>“解密环节”按钮进行电子响应文件解密（供应商解密应自采购代理机构点击“开标”按钮后</w:t>
      </w:r>
      <w:r>
        <w:rPr>
          <w:rFonts w:asciiTheme="minorEastAsia" w:hAnsiTheme="minorEastAsia" w:hint="eastAsia"/>
          <w:color w:val="000000"/>
          <w:szCs w:val="21"/>
        </w:rPr>
        <w:t>60</w:t>
      </w:r>
      <w:r>
        <w:rPr>
          <w:rFonts w:asciiTheme="minorEastAsia" w:hAnsiTheme="minorEastAsia" w:hint="eastAsia"/>
          <w:color w:val="000000"/>
          <w:szCs w:val="21"/>
        </w:rPr>
        <w:t>分钟内完成）。供应商未在规定时间内解密或</w:t>
      </w:r>
      <w:r>
        <w:rPr>
          <w:rFonts w:asciiTheme="minorEastAsia" w:hAnsiTheme="minorEastAsia" w:cs="宋体" w:hint="eastAsia"/>
          <w:kern w:val="0"/>
          <w:szCs w:val="21"/>
        </w:rPr>
        <w:t>因供应商原因解密失败的，其响应文件将被拒绝。</w:t>
      </w:r>
    </w:p>
    <w:p w14:paraId="03E79564" w14:textId="77777777" w:rsidR="0044551D" w:rsidRDefault="0092449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asciiTheme="minorEastAsia" w:hAnsiTheme="minorEastAsia" w:hint="eastAsia"/>
          <w:color w:val="000000"/>
          <w:szCs w:val="21"/>
        </w:rPr>
        <w:t>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14:paraId="665AC437" w14:textId="77777777" w:rsidR="0044551D" w:rsidRDefault="0092449F">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w:t>
      </w:r>
      <w:r>
        <w:rPr>
          <w:rFonts w:asciiTheme="minorEastAsia" w:hAnsiTheme="minorEastAsia" w:hint="eastAsia"/>
          <w:b/>
          <w:color w:val="000000"/>
          <w:szCs w:val="21"/>
        </w:rPr>
        <w:t>评审依据</w:t>
      </w:r>
    </w:p>
    <w:p w14:paraId="4326563C" w14:textId="77777777" w:rsidR="0044551D" w:rsidRDefault="0092449F">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w:t>
      </w:r>
      <w:r>
        <w:rPr>
          <w:rFonts w:asciiTheme="minorEastAsia" w:hAnsiTheme="minorEastAsia" w:hint="eastAsia"/>
          <w:color w:val="000000"/>
          <w:szCs w:val="21"/>
        </w:rPr>
        <w:t>全流程电子化交易（不见面谈判）项目，谈判小组以成功上传、解密的电子响应文件为依据评审。</w:t>
      </w:r>
    </w:p>
    <w:p w14:paraId="30C716FC" w14:textId="77777777" w:rsidR="0044551D" w:rsidRDefault="0092449F">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Pr>
          <w:rFonts w:asciiTheme="minorEastAsia" w:hAnsiTheme="minorEastAsia" w:hint="eastAsia"/>
          <w:color w:val="000000"/>
          <w:szCs w:val="21"/>
        </w:rPr>
        <w:t>评审期间，供应商应保持通讯手机畅通，并根据谈判小组要求在规定时间内提供：</w:t>
      </w:r>
    </w:p>
    <w:p w14:paraId="60C99D8F" w14:textId="77777777" w:rsidR="0044551D" w:rsidRDefault="0092449F">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w:t>
      </w:r>
      <w:r>
        <w:rPr>
          <w:rFonts w:asciiTheme="minorEastAsia" w:hAnsiTheme="minorEastAsia" w:hint="eastAsia"/>
          <w:color w:val="000000"/>
          <w:szCs w:val="21"/>
        </w:rPr>
        <w:t>1</w:t>
      </w:r>
      <w:r>
        <w:rPr>
          <w:rFonts w:asciiTheme="minorEastAsia" w:hAnsiTheme="minorEastAsia" w:hint="eastAsia"/>
          <w:color w:val="000000"/>
          <w:szCs w:val="21"/>
        </w:rPr>
        <w:t>）最后报价（加盖公章，或者由法定代表人或其授权的代表签字）；</w:t>
      </w:r>
    </w:p>
    <w:p w14:paraId="31AE52E3" w14:textId="77777777" w:rsidR="0044551D" w:rsidRDefault="0092449F">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07AEA370" w14:textId="77777777" w:rsidR="0044551D" w:rsidRDefault="0092449F">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51C0B26A" w14:textId="77777777" w:rsidR="0044551D" w:rsidRDefault="0092449F">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14:paraId="68896539" w14:textId="77777777" w:rsidR="0044551D" w:rsidRDefault="0092449F">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14:paraId="79FD17F1" w14:textId="77777777" w:rsidR="0044551D" w:rsidRDefault="0092449F">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w:t>
      </w:r>
      <w:r>
        <w:rPr>
          <w:rFonts w:asciiTheme="minorEastAsia" w:hAnsiTheme="minorEastAsia" w:hint="eastAsia"/>
          <w:color w:val="000000"/>
          <w:szCs w:val="21"/>
        </w:rPr>
        <w:t>2</w:t>
      </w:r>
      <w:r>
        <w:rPr>
          <w:rFonts w:asciiTheme="minorEastAsia" w:hAnsiTheme="minorEastAsia" w:hint="eastAsia"/>
          <w:color w:val="000000"/>
          <w:szCs w:val="21"/>
        </w:rPr>
        <w:t>）谈判小组如要求供应商提供“澄清、说明或者更正”；“按照谈判文件的变动情况和谈判</w:t>
      </w:r>
      <w:r>
        <w:rPr>
          <w:rFonts w:asciiTheme="minorEastAsia" w:hAnsiTheme="minorEastAsia" w:hint="eastAsia"/>
          <w:color w:val="000000"/>
          <w:szCs w:val="21"/>
        </w:rPr>
        <w:lastRenderedPageBreak/>
        <w:t>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14:paraId="7D8C6964" w14:textId="77777777" w:rsidR="0044551D" w:rsidRDefault="0044551D">
      <w:pPr>
        <w:tabs>
          <w:tab w:val="left" w:pos="7095"/>
        </w:tabs>
        <w:spacing w:line="360" w:lineRule="auto"/>
        <w:ind w:firstLineChars="200" w:firstLine="420"/>
        <w:contextualSpacing/>
        <w:rPr>
          <w:rFonts w:asciiTheme="minorEastAsia" w:hAnsiTheme="minorEastAsia"/>
          <w:color w:val="000000"/>
          <w:szCs w:val="21"/>
        </w:rPr>
      </w:pPr>
    </w:p>
    <w:p w14:paraId="0EB41073"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2CE7CDA4"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53C8D974"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5B4B1EEA"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6BEDE6CC"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20BC209D" w14:textId="77777777" w:rsidR="0044551D" w:rsidRDefault="0044551D">
      <w:pPr>
        <w:autoSpaceDE w:val="0"/>
        <w:autoSpaceDN w:val="0"/>
        <w:adjustRightInd w:val="0"/>
        <w:spacing w:line="700" w:lineRule="exact"/>
        <w:ind w:firstLine="560"/>
        <w:rPr>
          <w:rFonts w:asciiTheme="minorEastAsia" w:hAnsiTheme="minorEastAsia" w:cs="仿宋_GB2312"/>
          <w:color w:val="000000"/>
          <w:sz w:val="24"/>
          <w:szCs w:val="24"/>
        </w:rPr>
      </w:pPr>
    </w:p>
    <w:p w14:paraId="6C3BEE4A" w14:textId="77777777" w:rsidR="0044551D" w:rsidRDefault="0092449F">
      <w:pPr>
        <w:rPr>
          <w:rFonts w:asciiTheme="minorEastAsia" w:hAnsiTheme="minorEastAsia" w:cs="仿宋_GB2312"/>
          <w:color w:val="000000"/>
          <w:sz w:val="24"/>
          <w:szCs w:val="24"/>
        </w:rPr>
      </w:pPr>
      <w:r>
        <w:rPr>
          <w:rFonts w:asciiTheme="minorEastAsia" w:hAnsiTheme="minorEastAsia" w:cs="仿宋_GB2312"/>
          <w:color w:val="000000"/>
          <w:sz w:val="24"/>
          <w:szCs w:val="24"/>
        </w:rPr>
        <w:br w:type="page"/>
      </w:r>
    </w:p>
    <w:p w14:paraId="5231831E" w14:textId="77777777" w:rsidR="0044551D" w:rsidRDefault="0092449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14:paraId="50800803" w14:textId="77777777" w:rsidR="0044551D" w:rsidRDefault="0044551D">
      <w:pPr>
        <w:rPr>
          <w:rFonts w:asciiTheme="majorEastAsia" w:eastAsiaTheme="majorEastAsia" w:hAnsiTheme="majorEastAsia" w:cs="宋体"/>
          <w:b/>
          <w:kern w:val="0"/>
          <w:sz w:val="32"/>
          <w:szCs w:val="32"/>
        </w:rPr>
      </w:pPr>
    </w:p>
    <w:p w14:paraId="5AC04D6E" w14:textId="77777777" w:rsidR="0044551D" w:rsidRDefault="0092449F">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1E6755D8" w14:textId="77777777" w:rsidR="0044551D" w:rsidRDefault="0092449F">
      <w:pPr>
        <w:pStyle w:val="11"/>
        <w:ind w:firstLineChars="200"/>
        <w:rPr>
          <w:sz w:val="21"/>
          <w:szCs w:val="21"/>
        </w:rPr>
      </w:pPr>
      <w:r>
        <w:rPr>
          <w:rFonts w:hint="eastAsia"/>
          <w:sz w:val="21"/>
          <w:szCs w:val="21"/>
        </w:rPr>
        <w:t>能够与气象、地震等相关部门互通，实现应急值守、视频会议、视频调度、辖区企业双重预防系统接入、会商</w:t>
      </w:r>
      <w:proofErr w:type="gramStart"/>
      <w:r>
        <w:rPr>
          <w:rFonts w:hint="eastAsia"/>
          <w:sz w:val="21"/>
          <w:szCs w:val="21"/>
        </w:rPr>
        <w:t>研</w:t>
      </w:r>
      <w:proofErr w:type="gramEnd"/>
      <w:r>
        <w:rPr>
          <w:rFonts w:hint="eastAsia"/>
          <w:sz w:val="21"/>
          <w:szCs w:val="21"/>
        </w:rPr>
        <w:t>判和决策指挥调度等功能。</w:t>
      </w:r>
    </w:p>
    <w:p w14:paraId="7D5513FC" w14:textId="77777777" w:rsidR="0044551D" w:rsidRDefault="0092449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jc w:val="center"/>
        <w:tblLayout w:type="fixed"/>
        <w:tblCellMar>
          <w:left w:w="15" w:type="dxa"/>
          <w:right w:w="15" w:type="dxa"/>
        </w:tblCellMar>
        <w:tblLook w:val="04A0" w:firstRow="1" w:lastRow="0" w:firstColumn="1" w:lastColumn="0" w:noHBand="0" w:noVBand="1"/>
      </w:tblPr>
      <w:tblGrid>
        <w:gridCol w:w="592"/>
        <w:gridCol w:w="834"/>
        <w:gridCol w:w="5114"/>
        <w:gridCol w:w="546"/>
        <w:gridCol w:w="572"/>
        <w:gridCol w:w="710"/>
      </w:tblGrid>
      <w:tr w:rsidR="0044551D" w14:paraId="266B97C4" w14:textId="77777777">
        <w:trPr>
          <w:trHeight w:val="730"/>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3ECA68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序号</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8BE60B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货物</w:t>
            </w:r>
          </w:p>
          <w:p w14:paraId="6A92139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名称</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1076FE4" w14:textId="77777777" w:rsidR="0044551D" w:rsidRDefault="0092449F">
            <w:pPr>
              <w:rPr>
                <w:rFonts w:ascii="宋体" w:eastAsia="宋体" w:hAnsi="宋体"/>
                <w:sz w:val="24"/>
                <w:szCs w:val="24"/>
              </w:rPr>
            </w:pPr>
            <w:r>
              <w:rPr>
                <w:rFonts w:ascii="宋体" w:eastAsia="宋体" w:hAnsi="宋体"/>
                <w:sz w:val="24"/>
                <w:szCs w:val="24"/>
              </w:rPr>
              <w:t>技术规格及主要参数</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55C28F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单位</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9D3D5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数量</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47FAC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是否为核心产品</w:t>
            </w:r>
          </w:p>
        </w:tc>
      </w:tr>
      <w:tr w:rsidR="0044551D" w14:paraId="03DEDA42" w14:textId="77777777">
        <w:trPr>
          <w:trHeight w:val="637"/>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8AA0DA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1</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D9F6B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液晶拼接屏</w:t>
            </w:r>
            <w:r>
              <w:rPr>
                <w:rFonts w:ascii="宋体" w:eastAsia="宋体" w:hAnsi="宋体"/>
                <w:color w:val="000000"/>
              </w:rPr>
              <w:t xml:space="preserve"> </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ADB0ADD" w14:textId="77777777" w:rsidR="0044551D" w:rsidRDefault="0092449F">
            <w:pPr>
              <w:rPr>
                <w:rFonts w:ascii="宋体" w:eastAsia="宋体" w:hAnsi="宋体"/>
                <w:sz w:val="24"/>
                <w:szCs w:val="24"/>
              </w:rPr>
            </w:pPr>
            <w:r>
              <w:rPr>
                <w:rFonts w:ascii="宋体" w:eastAsia="宋体" w:hAnsi="宋体" w:hint="eastAsia"/>
                <w:sz w:val="24"/>
                <w:szCs w:val="24"/>
              </w:rPr>
              <w:t>1.LED</w:t>
            </w:r>
            <w:r>
              <w:rPr>
                <w:rFonts w:ascii="宋体" w:eastAsia="宋体" w:hAnsi="宋体" w:hint="eastAsia"/>
                <w:sz w:val="24"/>
                <w:szCs w:val="24"/>
              </w:rPr>
              <w:t>液晶显示单元（直下式）；</w:t>
            </w:r>
          </w:p>
          <w:p w14:paraId="103C6E85"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尺寸：</w:t>
            </w:r>
            <w:r>
              <w:rPr>
                <w:rFonts w:ascii="宋体" w:eastAsia="宋体" w:hAnsi="宋体" w:hint="eastAsia"/>
                <w:sz w:val="24"/>
                <w:szCs w:val="24"/>
              </w:rPr>
              <w:t>55</w:t>
            </w:r>
            <w:r>
              <w:rPr>
                <w:rFonts w:ascii="宋体" w:eastAsia="宋体" w:hAnsi="宋体" w:hint="eastAsia"/>
                <w:sz w:val="24"/>
                <w:szCs w:val="24"/>
              </w:rPr>
              <w:t>英寸；</w:t>
            </w:r>
          </w:p>
          <w:p w14:paraId="79689A90"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分辨率：</w:t>
            </w:r>
            <w:r>
              <w:rPr>
                <w:rFonts w:ascii="宋体" w:eastAsia="宋体" w:hAnsi="宋体" w:hint="eastAsia"/>
                <w:sz w:val="24"/>
                <w:szCs w:val="24"/>
              </w:rPr>
              <w:t>1920x1080</w:t>
            </w:r>
            <w:r>
              <w:rPr>
                <w:rFonts w:ascii="宋体" w:eastAsia="宋体" w:hAnsi="宋体" w:hint="eastAsia"/>
                <w:sz w:val="24"/>
                <w:szCs w:val="24"/>
              </w:rPr>
              <w:t>；</w:t>
            </w:r>
          </w:p>
          <w:p w14:paraId="3CFE73A2"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视角：</w:t>
            </w:r>
            <w:r>
              <w:rPr>
                <w:rFonts w:ascii="宋体" w:eastAsia="宋体" w:hAnsi="宋体" w:hint="eastAsia"/>
                <w:sz w:val="24"/>
                <w:szCs w:val="24"/>
              </w:rPr>
              <w:t>178</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水平</w:t>
            </w:r>
            <w:r>
              <w:rPr>
                <w:rFonts w:ascii="宋体" w:eastAsia="宋体" w:hAnsi="宋体" w:hint="eastAsia"/>
                <w:sz w:val="24"/>
                <w:szCs w:val="24"/>
              </w:rPr>
              <w:t>)/ 178</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垂直</w:t>
            </w:r>
            <w:r>
              <w:rPr>
                <w:rFonts w:ascii="宋体" w:eastAsia="宋体" w:hAnsi="宋体" w:hint="eastAsia"/>
                <w:sz w:val="24"/>
                <w:szCs w:val="24"/>
              </w:rPr>
              <w:t>)</w:t>
            </w:r>
            <w:r>
              <w:rPr>
                <w:rFonts w:ascii="宋体" w:eastAsia="宋体" w:hAnsi="宋体" w:hint="eastAsia"/>
                <w:sz w:val="24"/>
                <w:szCs w:val="24"/>
              </w:rPr>
              <w:t>；</w:t>
            </w:r>
          </w:p>
          <w:p w14:paraId="08A6E84B"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响应时间：</w:t>
            </w:r>
            <w:r>
              <w:rPr>
                <w:rFonts w:ascii="宋体" w:eastAsia="宋体" w:hAnsi="宋体" w:hint="eastAsia"/>
                <w:sz w:val="24"/>
                <w:szCs w:val="24"/>
              </w:rPr>
              <w:t>8ms(G to G)</w:t>
            </w:r>
            <w:r>
              <w:rPr>
                <w:rFonts w:ascii="宋体" w:eastAsia="宋体" w:hAnsi="宋体" w:hint="eastAsia"/>
                <w:sz w:val="24"/>
                <w:szCs w:val="24"/>
              </w:rPr>
              <w:t>；</w:t>
            </w:r>
          </w:p>
          <w:p w14:paraId="062A41F1"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对比度：</w:t>
            </w:r>
            <w:r>
              <w:rPr>
                <w:rFonts w:ascii="宋体" w:eastAsia="宋体" w:hAnsi="宋体" w:hint="eastAsia"/>
                <w:sz w:val="24"/>
                <w:szCs w:val="24"/>
              </w:rPr>
              <w:t>4000:1</w:t>
            </w:r>
            <w:r>
              <w:rPr>
                <w:rFonts w:ascii="宋体" w:eastAsia="宋体" w:hAnsi="宋体" w:hint="eastAsia"/>
                <w:sz w:val="24"/>
                <w:szCs w:val="24"/>
              </w:rPr>
              <w:t>；</w:t>
            </w:r>
          </w:p>
          <w:p w14:paraId="1E3072F9"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亮度：</w:t>
            </w:r>
            <w:r>
              <w:rPr>
                <w:rFonts w:ascii="宋体" w:eastAsia="宋体" w:hAnsi="宋体" w:hint="eastAsia"/>
                <w:sz w:val="24"/>
                <w:szCs w:val="24"/>
              </w:rPr>
              <w:t>500cd/</w:t>
            </w:r>
            <w:r>
              <w:rPr>
                <w:rFonts w:ascii="宋体" w:eastAsia="宋体" w:hAnsi="宋体" w:hint="eastAsia"/>
                <w:sz w:val="24"/>
                <w:szCs w:val="24"/>
              </w:rPr>
              <w:t>㎡；</w:t>
            </w:r>
          </w:p>
          <w:p w14:paraId="43B78BAE"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物理拼缝：≤</w:t>
            </w:r>
            <w:r>
              <w:rPr>
                <w:rFonts w:ascii="宋体" w:eastAsia="宋体" w:hAnsi="宋体" w:hint="eastAsia"/>
                <w:sz w:val="24"/>
                <w:szCs w:val="24"/>
              </w:rPr>
              <w:t>1.9mm</w:t>
            </w:r>
            <w:r>
              <w:rPr>
                <w:rFonts w:ascii="宋体" w:eastAsia="宋体" w:hAnsi="宋体" w:hint="eastAsia"/>
                <w:sz w:val="24"/>
                <w:szCs w:val="24"/>
              </w:rPr>
              <w:t>；</w:t>
            </w:r>
          </w:p>
          <w:p w14:paraId="73766827"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输入接口：</w:t>
            </w:r>
            <w:r>
              <w:rPr>
                <w:rFonts w:ascii="宋体" w:eastAsia="宋体" w:hAnsi="宋体" w:hint="eastAsia"/>
                <w:sz w:val="24"/>
                <w:szCs w:val="24"/>
              </w:rPr>
              <w:t>VGA*1</w:t>
            </w:r>
            <w:r>
              <w:rPr>
                <w:rFonts w:ascii="宋体" w:eastAsia="宋体" w:hAnsi="宋体" w:hint="eastAsia"/>
                <w:sz w:val="24"/>
                <w:szCs w:val="24"/>
              </w:rPr>
              <w:t>，</w:t>
            </w:r>
            <w:r>
              <w:rPr>
                <w:rFonts w:ascii="宋体" w:eastAsia="宋体" w:hAnsi="宋体" w:hint="eastAsia"/>
                <w:sz w:val="24"/>
                <w:szCs w:val="24"/>
              </w:rPr>
              <w:t>DVI*1</w:t>
            </w:r>
            <w:r>
              <w:rPr>
                <w:rFonts w:ascii="宋体" w:eastAsia="宋体" w:hAnsi="宋体" w:hint="eastAsia"/>
                <w:sz w:val="24"/>
                <w:szCs w:val="24"/>
              </w:rPr>
              <w:t>，</w:t>
            </w:r>
            <w:r>
              <w:rPr>
                <w:rFonts w:ascii="宋体" w:eastAsia="宋体" w:hAnsi="宋体" w:hint="eastAsia"/>
                <w:sz w:val="24"/>
                <w:szCs w:val="24"/>
              </w:rPr>
              <w:t>BNC*1</w:t>
            </w:r>
            <w:r>
              <w:rPr>
                <w:rFonts w:ascii="宋体" w:eastAsia="宋体" w:hAnsi="宋体" w:hint="eastAsia"/>
                <w:sz w:val="24"/>
                <w:szCs w:val="24"/>
              </w:rPr>
              <w:t>，</w:t>
            </w:r>
            <w:proofErr w:type="spellStart"/>
            <w:r>
              <w:rPr>
                <w:rFonts w:ascii="宋体" w:eastAsia="宋体" w:hAnsi="宋体" w:hint="eastAsia"/>
                <w:sz w:val="24"/>
                <w:szCs w:val="24"/>
              </w:rPr>
              <w:t>YPbPr</w:t>
            </w:r>
            <w:proofErr w:type="spellEnd"/>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HDMI*1</w:t>
            </w:r>
            <w:r>
              <w:rPr>
                <w:rFonts w:ascii="宋体" w:eastAsia="宋体" w:hAnsi="宋体" w:hint="eastAsia"/>
                <w:sz w:val="24"/>
                <w:szCs w:val="24"/>
              </w:rPr>
              <w:t>，</w:t>
            </w:r>
            <w:r>
              <w:rPr>
                <w:rFonts w:ascii="宋体" w:eastAsia="宋体" w:hAnsi="宋体" w:hint="eastAsia"/>
                <w:sz w:val="24"/>
                <w:szCs w:val="24"/>
              </w:rPr>
              <w:t>USB*1</w:t>
            </w:r>
            <w:r>
              <w:rPr>
                <w:rFonts w:ascii="宋体" w:eastAsia="宋体" w:hAnsi="宋体" w:hint="eastAsia"/>
                <w:sz w:val="24"/>
                <w:szCs w:val="24"/>
              </w:rPr>
              <w:t>；</w:t>
            </w:r>
          </w:p>
          <w:p w14:paraId="2086871F"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输出接口：</w:t>
            </w:r>
            <w:r>
              <w:rPr>
                <w:rFonts w:ascii="宋体" w:eastAsia="宋体" w:hAnsi="宋体" w:hint="eastAsia"/>
                <w:sz w:val="24"/>
                <w:szCs w:val="24"/>
              </w:rPr>
              <w:t>BNC*2</w:t>
            </w:r>
            <w:r>
              <w:rPr>
                <w:rFonts w:ascii="宋体" w:eastAsia="宋体" w:hAnsi="宋体" w:hint="eastAsia"/>
                <w:sz w:val="24"/>
                <w:szCs w:val="24"/>
              </w:rPr>
              <w:t>；</w:t>
            </w:r>
          </w:p>
          <w:p w14:paraId="63FA79EA"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控制接口：</w:t>
            </w:r>
            <w:r>
              <w:rPr>
                <w:rFonts w:ascii="宋体" w:eastAsia="宋体" w:hAnsi="宋体" w:hint="eastAsia"/>
                <w:sz w:val="24"/>
                <w:szCs w:val="24"/>
              </w:rPr>
              <w:t>RJ45 for RS-232</w:t>
            </w:r>
            <w:r>
              <w:rPr>
                <w:rFonts w:ascii="宋体" w:eastAsia="宋体" w:hAnsi="宋体" w:hint="eastAsia"/>
                <w:sz w:val="24"/>
                <w:szCs w:val="24"/>
              </w:rPr>
              <w:t>（输入</w:t>
            </w:r>
            <w:r>
              <w:rPr>
                <w:rFonts w:ascii="宋体" w:eastAsia="宋体" w:hAnsi="宋体" w:hint="eastAsia"/>
                <w:sz w:val="24"/>
                <w:szCs w:val="24"/>
              </w:rPr>
              <w:t>*1</w:t>
            </w:r>
            <w:r>
              <w:rPr>
                <w:rFonts w:ascii="宋体" w:eastAsia="宋体" w:hAnsi="宋体" w:hint="eastAsia"/>
                <w:sz w:val="24"/>
                <w:szCs w:val="24"/>
              </w:rPr>
              <w:t>，输出</w:t>
            </w:r>
            <w:r>
              <w:rPr>
                <w:rFonts w:ascii="宋体" w:eastAsia="宋体" w:hAnsi="宋体" w:hint="eastAsia"/>
                <w:sz w:val="24"/>
                <w:szCs w:val="24"/>
              </w:rPr>
              <w:t>*2</w:t>
            </w:r>
            <w:r>
              <w:rPr>
                <w:rFonts w:ascii="宋体" w:eastAsia="宋体" w:hAnsi="宋体" w:hint="eastAsia"/>
                <w:sz w:val="24"/>
                <w:szCs w:val="24"/>
              </w:rPr>
              <w:t>）；</w:t>
            </w:r>
          </w:p>
          <w:p w14:paraId="1B23F50E"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可选配接口：</w:t>
            </w:r>
            <w:r>
              <w:rPr>
                <w:rFonts w:ascii="宋体" w:eastAsia="宋体" w:hAnsi="宋体" w:hint="eastAsia"/>
                <w:sz w:val="24"/>
                <w:szCs w:val="24"/>
              </w:rPr>
              <w:t>3G SDI(</w:t>
            </w:r>
            <w:r>
              <w:rPr>
                <w:rFonts w:ascii="宋体" w:eastAsia="宋体" w:hAnsi="宋体" w:hint="eastAsia"/>
                <w:sz w:val="24"/>
                <w:szCs w:val="24"/>
              </w:rPr>
              <w:t>输入</w:t>
            </w:r>
            <w:r>
              <w:rPr>
                <w:rFonts w:ascii="宋体" w:eastAsia="宋体" w:hAnsi="宋体" w:hint="eastAsia"/>
                <w:sz w:val="24"/>
                <w:szCs w:val="24"/>
              </w:rPr>
              <w:t>*1</w:t>
            </w:r>
            <w:r>
              <w:rPr>
                <w:rFonts w:ascii="宋体" w:eastAsia="宋体" w:hAnsi="宋体" w:hint="eastAsia"/>
                <w:sz w:val="24"/>
                <w:szCs w:val="24"/>
              </w:rPr>
              <w:t>、输出</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DP</w:t>
            </w:r>
            <w:r>
              <w:rPr>
                <w:rFonts w:ascii="宋体" w:eastAsia="宋体" w:hAnsi="宋体" w:hint="eastAsia"/>
                <w:sz w:val="24"/>
                <w:szCs w:val="24"/>
              </w:rPr>
              <w:t>、</w:t>
            </w:r>
            <w:proofErr w:type="spellStart"/>
            <w:r>
              <w:rPr>
                <w:rFonts w:ascii="宋体" w:eastAsia="宋体" w:hAnsi="宋体" w:hint="eastAsia"/>
                <w:sz w:val="24"/>
                <w:szCs w:val="24"/>
              </w:rPr>
              <w:t>HDbaseT</w:t>
            </w:r>
            <w:proofErr w:type="spellEnd"/>
            <w:r>
              <w:rPr>
                <w:rFonts w:ascii="宋体" w:eastAsia="宋体" w:hAnsi="宋体" w:hint="eastAsia"/>
                <w:sz w:val="24"/>
                <w:szCs w:val="24"/>
              </w:rPr>
              <w:t>、</w:t>
            </w:r>
            <w:r>
              <w:rPr>
                <w:rFonts w:ascii="宋体" w:eastAsia="宋体" w:hAnsi="宋体" w:hint="eastAsia"/>
                <w:sz w:val="24"/>
                <w:szCs w:val="24"/>
              </w:rPr>
              <w:t>TVI(</w:t>
            </w:r>
            <w:r>
              <w:rPr>
                <w:rFonts w:ascii="宋体" w:eastAsia="宋体" w:hAnsi="宋体" w:hint="eastAsia"/>
                <w:sz w:val="24"/>
                <w:szCs w:val="24"/>
              </w:rPr>
              <w:t>输入</w:t>
            </w:r>
            <w:r>
              <w:rPr>
                <w:rFonts w:ascii="宋体" w:eastAsia="宋体" w:hAnsi="宋体" w:hint="eastAsia"/>
                <w:sz w:val="24"/>
                <w:szCs w:val="24"/>
              </w:rPr>
              <w:t>*1</w:t>
            </w:r>
            <w:r>
              <w:rPr>
                <w:rFonts w:ascii="宋体" w:eastAsia="宋体" w:hAnsi="宋体" w:hint="eastAsia"/>
                <w:sz w:val="24"/>
                <w:szCs w:val="24"/>
              </w:rPr>
              <w:t>、输出</w:t>
            </w:r>
            <w:r>
              <w:rPr>
                <w:rFonts w:ascii="宋体" w:eastAsia="宋体" w:hAnsi="宋体" w:hint="eastAsia"/>
                <w:sz w:val="24"/>
                <w:szCs w:val="24"/>
              </w:rPr>
              <w:t>*1)</w:t>
            </w:r>
            <w:r>
              <w:rPr>
                <w:rFonts w:ascii="宋体" w:eastAsia="宋体" w:hAnsi="宋体" w:hint="eastAsia"/>
                <w:sz w:val="24"/>
                <w:szCs w:val="24"/>
              </w:rPr>
              <w:t>、网络源；</w:t>
            </w:r>
          </w:p>
          <w:p w14:paraId="4D7CD4E7"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功耗：≤</w:t>
            </w:r>
            <w:r>
              <w:rPr>
                <w:rFonts w:ascii="宋体" w:eastAsia="宋体" w:hAnsi="宋体" w:hint="eastAsia"/>
                <w:sz w:val="24"/>
                <w:szCs w:val="24"/>
              </w:rPr>
              <w:t>150W</w:t>
            </w:r>
            <w:r>
              <w:rPr>
                <w:rFonts w:ascii="宋体" w:eastAsia="宋体" w:hAnsi="宋体" w:hint="eastAsia"/>
                <w:sz w:val="24"/>
                <w:szCs w:val="24"/>
              </w:rPr>
              <w:t>；</w:t>
            </w:r>
          </w:p>
          <w:p w14:paraId="4900924F"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电源要求：</w:t>
            </w:r>
            <w:r>
              <w:rPr>
                <w:rFonts w:ascii="宋体" w:eastAsia="宋体" w:hAnsi="宋体" w:hint="eastAsia"/>
                <w:sz w:val="24"/>
                <w:szCs w:val="24"/>
              </w:rPr>
              <w:t>AC 100-240V</w:t>
            </w:r>
            <w:r>
              <w:rPr>
                <w:rFonts w:ascii="宋体" w:eastAsia="宋体" w:hAnsi="宋体" w:hint="eastAsia"/>
                <w:sz w:val="24"/>
                <w:szCs w:val="24"/>
              </w:rPr>
              <w:t>～</w:t>
            </w:r>
            <w:r>
              <w:rPr>
                <w:rFonts w:ascii="宋体" w:eastAsia="宋体" w:hAnsi="宋体" w:hint="eastAsia"/>
                <w:sz w:val="24"/>
                <w:szCs w:val="24"/>
              </w:rPr>
              <w:t>,50/60Hz</w:t>
            </w:r>
            <w:r>
              <w:rPr>
                <w:rFonts w:ascii="宋体" w:eastAsia="宋体" w:hAnsi="宋体" w:hint="eastAsia"/>
                <w:sz w:val="24"/>
                <w:szCs w:val="24"/>
              </w:rPr>
              <w:t>；</w:t>
            </w:r>
          </w:p>
          <w:p w14:paraId="35F9CC39" w14:textId="77777777" w:rsidR="0044551D" w:rsidRDefault="0092449F">
            <w:pPr>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工作温度和湿度：</w:t>
            </w:r>
            <w:r>
              <w:rPr>
                <w:rFonts w:ascii="宋体" w:eastAsia="宋体" w:hAnsi="宋体" w:hint="eastAsia"/>
                <w:sz w:val="24"/>
                <w:szCs w:val="24"/>
              </w:rPr>
              <w:t>0</w:t>
            </w:r>
            <w:r>
              <w:rPr>
                <w:rFonts w:ascii="宋体" w:eastAsia="宋体" w:hAnsi="宋体" w:hint="eastAsia"/>
                <w:sz w:val="24"/>
                <w:szCs w:val="24"/>
              </w:rPr>
              <w:t>℃</w:t>
            </w:r>
            <w:r>
              <w:rPr>
                <w:rFonts w:ascii="宋体" w:eastAsia="宋体" w:hAnsi="宋体" w:hint="eastAsia"/>
                <w:sz w:val="24"/>
                <w:szCs w:val="24"/>
              </w:rPr>
              <w:t>-50</w:t>
            </w:r>
            <w:r>
              <w:rPr>
                <w:rFonts w:ascii="宋体" w:eastAsia="宋体" w:hAnsi="宋体" w:hint="eastAsia"/>
                <w:sz w:val="24"/>
                <w:szCs w:val="24"/>
              </w:rPr>
              <w:t>℃，</w:t>
            </w:r>
            <w:r>
              <w:rPr>
                <w:rFonts w:ascii="宋体" w:eastAsia="宋体" w:hAnsi="宋体" w:hint="eastAsia"/>
                <w:sz w:val="24"/>
                <w:szCs w:val="24"/>
              </w:rPr>
              <w:t>10%-90%</w:t>
            </w:r>
            <w:r>
              <w:rPr>
                <w:rFonts w:ascii="宋体" w:eastAsia="宋体" w:hAnsi="宋体" w:hint="eastAsia"/>
                <w:sz w:val="24"/>
                <w:szCs w:val="24"/>
              </w:rPr>
              <w:t>；</w:t>
            </w:r>
          </w:p>
          <w:p w14:paraId="4B1C7349"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支持整机</w:t>
            </w:r>
            <w:r>
              <w:rPr>
                <w:rFonts w:ascii="宋体" w:eastAsia="宋体" w:hAnsi="宋体" w:hint="eastAsia"/>
                <w:sz w:val="24"/>
                <w:szCs w:val="24"/>
              </w:rPr>
              <w:t>7*24</w:t>
            </w:r>
            <w:r>
              <w:rPr>
                <w:rFonts w:ascii="宋体" w:eastAsia="宋体" w:hAnsi="宋体" w:hint="eastAsia"/>
                <w:sz w:val="24"/>
                <w:szCs w:val="24"/>
              </w:rPr>
              <w:t>小时不间断工作；</w:t>
            </w:r>
          </w:p>
          <w:p w14:paraId="1D7F836D" w14:textId="77777777" w:rsidR="0044551D" w:rsidRDefault="0092449F">
            <w:pPr>
              <w:rPr>
                <w:rFonts w:ascii="宋体" w:eastAsia="宋体" w:hAnsi="宋体"/>
                <w:sz w:val="24"/>
                <w:szCs w:val="24"/>
              </w:rPr>
            </w:pPr>
            <w:r>
              <w:rPr>
                <w:rFonts w:ascii="宋体" w:eastAsia="宋体" w:hAnsi="宋体" w:hint="eastAsia"/>
                <w:sz w:val="24"/>
                <w:szCs w:val="24"/>
              </w:rPr>
              <w:t>17.</w:t>
            </w:r>
            <w:r>
              <w:rPr>
                <w:rFonts w:ascii="宋体" w:eastAsia="宋体" w:hAnsi="宋体" w:hint="eastAsia"/>
                <w:sz w:val="24"/>
                <w:szCs w:val="24"/>
              </w:rPr>
              <w:t>使用寿命≥</w:t>
            </w:r>
            <w:r>
              <w:rPr>
                <w:rFonts w:ascii="宋体" w:eastAsia="宋体" w:hAnsi="宋体" w:hint="eastAsia"/>
                <w:sz w:val="24"/>
                <w:szCs w:val="24"/>
              </w:rPr>
              <w:t xml:space="preserve"> 60000 </w:t>
            </w:r>
            <w:r>
              <w:rPr>
                <w:rFonts w:ascii="宋体" w:eastAsia="宋体" w:hAnsi="宋体" w:hint="eastAsia"/>
                <w:sz w:val="24"/>
                <w:szCs w:val="24"/>
              </w:rPr>
              <w:t>小时；</w:t>
            </w:r>
          </w:p>
          <w:p w14:paraId="3FE1A026" w14:textId="77777777" w:rsidR="0044551D" w:rsidRDefault="0092449F">
            <w:pPr>
              <w:rPr>
                <w:rFonts w:ascii="宋体" w:eastAsia="宋体" w:hAnsi="宋体"/>
                <w:sz w:val="24"/>
                <w:szCs w:val="24"/>
              </w:rPr>
            </w:pPr>
            <w:r>
              <w:rPr>
                <w:rFonts w:ascii="宋体" w:eastAsia="宋体" w:hAnsi="宋体" w:hint="eastAsia"/>
                <w:sz w:val="24"/>
                <w:szCs w:val="24"/>
              </w:rPr>
              <w:t>18.RS232</w:t>
            </w:r>
            <w:r>
              <w:rPr>
                <w:rFonts w:ascii="宋体" w:eastAsia="宋体" w:hAnsi="宋体" w:hint="eastAsia"/>
                <w:sz w:val="24"/>
                <w:szCs w:val="24"/>
              </w:rPr>
              <w:t>串口控制功能采用</w:t>
            </w:r>
            <w:r>
              <w:rPr>
                <w:rFonts w:ascii="宋体" w:eastAsia="宋体" w:hAnsi="宋体" w:hint="eastAsia"/>
                <w:sz w:val="24"/>
                <w:szCs w:val="24"/>
              </w:rPr>
              <w:t>RS232</w:t>
            </w:r>
            <w:r>
              <w:rPr>
                <w:rFonts w:ascii="宋体" w:eastAsia="宋体" w:hAnsi="宋体" w:hint="eastAsia"/>
                <w:sz w:val="24"/>
                <w:szCs w:val="24"/>
              </w:rPr>
              <w:t>环通远程集中控制，提高整机控制的可靠性；针对串口协议，可按需进行二次开发；</w:t>
            </w:r>
          </w:p>
          <w:p w14:paraId="4DC9AA72" w14:textId="77777777" w:rsidR="0044551D" w:rsidRDefault="0092449F">
            <w:pPr>
              <w:rPr>
                <w:rFonts w:ascii="宋体" w:eastAsia="宋体" w:hAnsi="宋体"/>
                <w:sz w:val="24"/>
                <w:szCs w:val="24"/>
              </w:rPr>
            </w:pPr>
            <w:r>
              <w:rPr>
                <w:rFonts w:ascii="宋体" w:eastAsia="宋体" w:hAnsi="宋体" w:hint="eastAsia"/>
                <w:sz w:val="24"/>
                <w:szCs w:val="24"/>
              </w:rPr>
              <w:t>19.</w:t>
            </w:r>
            <w:r>
              <w:rPr>
                <w:rFonts w:ascii="宋体" w:eastAsia="宋体" w:hAnsi="宋体" w:hint="eastAsia"/>
                <w:sz w:val="24"/>
                <w:szCs w:val="24"/>
              </w:rPr>
              <w:t>色彩优化展现自然色调，采用超高对比度、高亮度的设计，保证画面层次感同时也呈现出清晰明亮的画面，即使远距离观看也可以感受</w:t>
            </w:r>
            <w:r>
              <w:rPr>
                <w:rFonts w:ascii="宋体" w:eastAsia="宋体" w:hAnsi="宋体" w:hint="eastAsia"/>
                <w:sz w:val="24"/>
                <w:szCs w:val="24"/>
              </w:rPr>
              <w:lastRenderedPageBreak/>
              <w:t>到鲜明亮丽的色彩；</w:t>
            </w:r>
          </w:p>
          <w:p w14:paraId="4C9CACAF" w14:textId="77777777" w:rsidR="0044551D" w:rsidRDefault="0092449F">
            <w:pPr>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超静音的散热设计，稳定可靠，使用寿命长，采用行业领先的低热流密度和低功率密度设计，在无风扇的情况下可以最大程度降</w:t>
            </w:r>
            <w:r>
              <w:rPr>
                <w:rFonts w:ascii="宋体" w:eastAsia="宋体" w:hAnsi="宋体" w:hint="eastAsia"/>
                <w:sz w:val="24"/>
                <w:szCs w:val="24"/>
              </w:rPr>
              <w:t>低整机温度，提高整机使用寿命，整机几乎无噪音运行；</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199842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9707A9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9</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B5D8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6C9AAB64"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767D8E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5F85E2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拼接</w:t>
            </w:r>
            <w:proofErr w:type="gramStart"/>
            <w:r>
              <w:rPr>
                <w:rFonts w:ascii="宋体" w:eastAsia="宋体" w:hAnsi="宋体" w:hint="eastAsia"/>
                <w:color w:val="000000"/>
              </w:rPr>
              <w:t>屏配套</w:t>
            </w:r>
            <w:proofErr w:type="gramEnd"/>
            <w:r>
              <w:rPr>
                <w:rFonts w:ascii="宋体" w:eastAsia="宋体" w:hAnsi="宋体" w:hint="eastAsia"/>
                <w:color w:val="000000"/>
              </w:rPr>
              <w:t>设备</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441926E" w14:textId="77777777" w:rsidR="0044551D" w:rsidRDefault="0092449F">
            <w:pPr>
              <w:rPr>
                <w:rFonts w:ascii="宋体" w:eastAsia="宋体" w:hAnsi="宋体"/>
                <w:sz w:val="24"/>
                <w:szCs w:val="24"/>
              </w:rPr>
            </w:pPr>
            <w:r>
              <w:rPr>
                <w:rFonts w:ascii="宋体" w:eastAsia="宋体" w:hAnsi="宋体" w:hint="eastAsia"/>
                <w:sz w:val="24"/>
                <w:szCs w:val="24"/>
              </w:rPr>
              <w:t>材料承重</w:t>
            </w:r>
            <w:proofErr w:type="gramStart"/>
            <w:r>
              <w:rPr>
                <w:rFonts w:ascii="宋体" w:eastAsia="宋体" w:hAnsi="宋体" w:hint="eastAsia"/>
                <w:sz w:val="24"/>
                <w:szCs w:val="24"/>
              </w:rPr>
              <w:t>件采用</w:t>
            </w:r>
            <w:proofErr w:type="gramEnd"/>
            <w:r>
              <w:rPr>
                <w:rFonts w:ascii="宋体" w:eastAsia="宋体" w:hAnsi="宋体" w:hint="eastAsia"/>
                <w:sz w:val="24"/>
                <w:szCs w:val="24"/>
              </w:rPr>
              <w:t>车标</w:t>
            </w:r>
            <w:r>
              <w:rPr>
                <w:rFonts w:ascii="宋体" w:eastAsia="宋体" w:hAnsi="宋体" w:hint="eastAsia"/>
                <w:sz w:val="24"/>
                <w:szCs w:val="24"/>
              </w:rPr>
              <w:t>1.5</w:t>
            </w:r>
            <w:r>
              <w:rPr>
                <w:rFonts w:ascii="宋体" w:eastAsia="宋体" w:hAnsi="宋体" w:hint="eastAsia"/>
                <w:sz w:val="24"/>
                <w:szCs w:val="24"/>
              </w:rPr>
              <w:t>冷轧钢板，覆盖件全部采用国标</w:t>
            </w:r>
            <w:r>
              <w:rPr>
                <w:rFonts w:ascii="宋体" w:eastAsia="宋体" w:hAnsi="宋体" w:hint="eastAsia"/>
                <w:sz w:val="24"/>
                <w:szCs w:val="24"/>
              </w:rPr>
              <w:t>1.2</w:t>
            </w:r>
            <w:r>
              <w:rPr>
                <w:rFonts w:ascii="宋体" w:eastAsia="宋体" w:hAnsi="宋体" w:hint="eastAsia"/>
                <w:sz w:val="24"/>
                <w:szCs w:val="24"/>
              </w:rPr>
              <w:t>冷轧钢板，表面处理，采用酸洗，磷化静电喷塑喷涂工艺，颜色可选（黑色、亚灰色）尺寸结合现场量身</w:t>
            </w:r>
            <w:proofErr w:type="gramStart"/>
            <w:r>
              <w:rPr>
                <w:rFonts w:ascii="宋体" w:eastAsia="宋体" w:hAnsi="宋体" w:hint="eastAsia"/>
                <w:sz w:val="24"/>
                <w:szCs w:val="24"/>
              </w:rPr>
              <w:t>定作</w:t>
            </w:r>
            <w:proofErr w:type="gramEnd"/>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29B54A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C0AC06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847C1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525AC11E"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AE1E6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D03D3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拼接</w:t>
            </w:r>
            <w:proofErr w:type="gramStart"/>
            <w:r>
              <w:rPr>
                <w:rFonts w:ascii="宋体" w:eastAsia="宋体" w:hAnsi="宋体" w:hint="eastAsia"/>
                <w:color w:val="000000"/>
              </w:rPr>
              <w:t>屏配套</w:t>
            </w:r>
            <w:proofErr w:type="gramEnd"/>
            <w:r>
              <w:rPr>
                <w:rFonts w:ascii="宋体" w:eastAsia="宋体" w:hAnsi="宋体" w:hint="eastAsia"/>
                <w:color w:val="000000"/>
              </w:rPr>
              <w:t>线材</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DCA2A60" w14:textId="77777777" w:rsidR="0044551D" w:rsidRDefault="0092449F">
            <w:pPr>
              <w:rPr>
                <w:rFonts w:ascii="宋体" w:eastAsia="宋体" w:hAnsi="宋体"/>
                <w:sz w:val="24"/>
                <w:szCs w:val="24"/>
              </w:rPr>
            </w:pPr>
            <w:r>
              <w:rPr>
                <w:rFonts w:ascii="宋体" w:eastAsia="宋体" w:hAnsi="宋体" w:hint="eastAsia"/>
                <w:sz w:val="24"/>
                <w:szCs w:val="24"/>
              </w:rPr>
              <w:t>定制高清</w:t>
            </w:r>
            <w:r>
              <w:rPr>
                <w:rFonts w:ascii="宋体" w:eastAsia="宋体" w:hAnsi="宋体" w:hint="eastAsia"/>
                <w:sz w:val="24"/>
                <w:szCs w:val="24"/>
              </w:rPr>
              <w:t>2.0HDMI</w:t>
            </w:r>
            <w:r>
              <w:rPr>
                <w:rFonts w:ascii="宋体" w:eastAsia="宋体" w:hAnsi="宋体" w:hint="eastAsia"/>
                <w:sz w:val="24"/>
                <w:szCs w:val="24"/>
              </w:rPr>
              <w:t>信号线，屏体连接线，控制连接线，</w:t>
            </w:r>
            <w:r>
              <w:rPr>
                <w:rFonts w:ascii="宋体" w:eastAsia="宋体" w:hAnsi="宋体" w:hint="eastAsia"/>
                <w:sz w:val="24"/>
                <w:szCs w:val="24"/>
              </w:rPr>
              <w:t>USB</w:t>
            </w:r>
            <w:r>
              <w:rPr>
                <w:rFonts w:ascii="宋体" w:eastAsia="宋体" w:hAnsi="宋体" w:hint="eastAsia"/>
                <w:sz w:val="24"/>
                <w:szCs w:val="24"/>
              </w:rPr>
              <w:t>转</w:t>
            </w:r>
            <w:r>
              <w:rPr>
                <w:rFonts w:ascii="宋体" w:eastAsia="宋体" w:hAnsi="宋体" w:hint="eastAsia"/>
                <w:sz w:val="24"/>
                <w:szCs w:val="24"/>
              </w:rPr>
              <w:t>RS232</w:t>
            </w:r>
            <w:r>
              <w:rPr>
                <w:rFonts w:ascii="宋体" w:eastAsia="宋体" w:hAnsi="宋体" w:hint="eastAsia"/>
                <w:sz w:val="24"/>
                <w:szCs w:val="24"/>
              </w:rPr>
              <w:t>，</w:t>
            </w:r>
            <w:r>
              <w:rPr>
                <w:rFonts w:ascii="宋体" w:eastAsia="宋体" w:hAnsi="宋体" w:hint="eastAsia"/>
                <w:sz w:val="24"/>
                <w:szCs w:val="24"/>
              </w:rPr>
              <w:t>RS232</w:t>
            </w:r>
            <w:r>
              <w:rPr>
                <w:rFonts w:ascii="宋体" w:eastAsia="宋体" w:hAnsi="宋体" w:hint="eastAsia"/>
                <w:sz w:val="24"/>
                <w:szCs w:val="24"/>
              </w:rPr>
              <w:t>转</w:t>
            </w:r>
            <w:r>
              <w:rPr>
                <w:rFonts w:ascii="宋体" w:eastAsia="宋体" w:hAnsi="宋体" w:hint="eastAsia"/>
                <w:sz w:val="24"/>
                <w:szCs w:val="24"/>
              </w:rPr>
              <w:t>RJ45</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FC856D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3B8C8F3"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0217E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2B71355C"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AF867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4</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EC5A87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拼接软件</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FDDC4F5"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系统运行环境：操作系统（支持中英文）</w:t>
            </w:r>
            <w:r>
              <w:rPr>
                <w:rFonts w:ascii="宋体" w:eastAsia="宋体" w:hAnsi="宋体" w:hint="eastAsia"/>
                <w:sz w:val="24"/>
                <w:szCs w:val="24"/>
              </w:rPr>
              <w:t xml:space="preserve">Windows 98/2000/ </w:t>
            </w:r>
            <w:r>
              <w:rPr>
                <w:rFonts w:ascii="宋体" w:eastAsia="宋体" w:hAnsi="宋体" w:hint="eastAsia"/>
                <w:sz w:val="24"/>
                <w:szCs w:val="24"/>
              </w:rPr>
              <w:t>NT/XP/WIN7/ Vista</w:t>
            </w:r>
            <w:r>
              <w:rPr>
                <w:rFonts w:ascii="宋体" w:eastAsia="宋体" w:hAnsi="宋体" w:hint="eastAsia"/>
                <w:sz w:val="24"/>
                <w:szCs w:val="24"/>
              </w:rPr>
              <w:t>。</w:t>
            </w:r>
          </w:p>
          <w:p w14:paraId="29D9ED61"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最低配置</w:t>
            </w:r>
            <w:r>
              <w:rPr>
                <w:rFonts w:ascii="宋体" w:eastAsia="宋体" w:hAnsi="宋体" w:hint="eastAsia"/>
                <w:sz w:val="24"/>
                <w:szCs w:val="24"/>
              </w:rPr>
              <w:t>CPU</w:t>
            </w:r>
            <w:r>
              <w:rPr>
                <w:rFonts w:ascii="宋体" w:eastAsia="宋体" w:hAnsi="宋体" w:hint="eastAsia"/>
                <w:sz w:val="24"/>
                <w:szCs w:val="24"/>
              </w:rPr>
              <w:t>：奔腾</w:t>
            </w:r>
            <w:r>
              <w:rPr>
                <w:rFonts w:ascii="宋体" w:eastAsia="宋体" w:hAnsi="宋体" w:hint="eastAsia"/>
                <w:sz w:val="24"/>
                <w:szCs w:val="24"/>
              </w:rPr>
              <w:t>133Mhz;</w:t>
            </w:r>
            <w:r>
              <w:rPr>
                <w:rFonts w:ascii="宋体" w:eastAsia="宋体" w:hAnsi="宋体" w:hint="eastAsia"/>
                <w:sz w:val="24"/>
                <w:szCs w:val="24"/>
              </w:rPr>
              <w:t>内存：</w:t>
            </w:r>
            <w:r>
              <w:rPr>
                <w:rFonts w:ascii="宋体" w:eastAsia="宋体" w:hAnsi="宋体" w:hint="eastAsia"/>
                <w:sz w:val="24"/>
                <w:szCs w:val="24"/>
              </w:rPr>
              <w:t>128MB;</w:t>
            </w:r>
            <w:r>
              <w:rPr>
                <w:rFonts w:ascii="宋体" w:eastAsia="宋体" w:hAnsi="宋体" w:hint="eastAsia"/>
                <w:sz w:val="24"/>
                <w:szCs w:val="24"/>
              </w:rPr>
              <w:t>显示卡：标准</w:t>
            </w:r>
            <w:r>
              <w:rPr>
                <w:rFonts w:ascii="宋体" w:eastAsia="宋体" w:hAnsi="宋体" w:hint="eastAsia"/>
                <w:sz w:val="24"/>
                <w:szCs w:val="24"/>
              </w:rPr>
              <w:t>VGA</w:t>
            </w:r>
            <w:r>
              <w:rPr>
                <w:rFonts w:ascii="宋体" w:eastAsia="宋体" w:hAnsi="宋体" w:hint="eastAsia"/>
                <w:sz w:val="24"/>
                <w:szCs w:val="24"/>
              </w:rPr>
              <w:t>，</w:t>
            </w:r>
            <w:r>
              <w:rPr>
                <w:rFonts w:ascii="宋体" w:eastAsia="宋体" w:hAnsi="宋体" w:hint="eastAsia"/>
                <w:sz w:val="24"/>
                <w:szCs w:val="24"/>
              </w:rPr>
              <w:t>256</w:t>
            </w:r>
            <w:r>
              <w:rPr>
                <w:rFonts w:ascii="宋体" w:eastAsia="宋体" w:hAnsi="宋体" w:hint="eastAsia"/>
                <w:sz w:val="24"/>
                <w:szCs w:val="24"/>
              </w:rPr>
              <w:t>色显示模式以上</w:t>
            </w:r>
            <w:r>
              <w:rPr>
                <w:rFonts w:ascii="宋体" w:eastAsia="宋体" w:hAnsi="宋体" w:hint="eastAsia"/>
                <w:sz w:val="24"/>
                <w:szCs w:val="24"/>
              </w:rPr>
              <w:t>;</w:t>
            </w:r>
            <w:r>
              <w:rPr>
                <w:rFonts w:ascii="宋体" w:eastAsia="宋体" w:hAnsi="宋体" w:hint="eastAsia"/>
                <w:sz w:val="24"/>
                <w:szCs w:val="24"/>
              </w:rPr>
              <w:t>硬盘：典型安装</w:t>
            </w:r>
            <w:r>
              <w:rPr>
                <w:rFonts w:ascii="宋体" w:eastAsia="宋体" w:hAnsi="宋体" w:hint="eastAsia"/>
                <w:sz w:val="24"/>
                <w:szCs w:val="24"/>
              </w:rPr>
              <w:t>10M;</w:t>
            </w:r>
            <w:r>
              <w:rPr>
                <w:rFonts w:ascii="宋体" w:eastAsia="宋体" w:hAnsi="宋体" w:hint="eastAsia"/>
                <w:sz w:val="24"/>
                <w:szCs w:val="24"/>
              </w:rPr>
              <w:t>串行通讯口：标准</w:t>
            </w:r>
            <w:r>
              <w:rPr>
                <w:rFonts w:ascii="宋体" w:eastAsia="宋体" w:hAnsi="宋体" w:hint="eastAsia"/>
                <w:sz w:val="24"/>
                <w:szCs w:val="24"/>
              </w:rPr>
              <w:t>RS232</w:t>
            </w:r>
            <w:r>
              <w:rPr>
                <w:rFonts w:ascii="宋体" w:eastAsia="宋体" w:hAnsi="宋体" w:hint="eastAsia"/>
                <w:sz w:val="24"/>
                <w:szCs w:val="24"/>
              </w:rPr>
              <w:t>通讯接口或其兼容型号。</w:t>
            </w:r>
          </w:p>
          <w:p w14:paraId="28747E2D"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支持漫游、画中画功能，支持全屏范围所有窗口任意比例、任意尺寸缩放，没有窗口比例、尺寸限制。</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819595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F84518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380DA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8D8A7C8"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118D4E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5</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0AC6A8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多屏图像处理器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17F70E6"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单台设备最大可扩展</w:t>
            </w:r>
            <w:r>
              <w:rPr>
                <w:rFonts w:ascii="宋体" w:eastAsia="宋体" w:hAnsi="宋体" w:hint="eastAsia"/>
                <w:color w:val="000000"/>
                <w:sz w:val="24"/>
                <w:szCs w:val="24"/>
              </w:rPr>
              <w:t>288</w:t>
            </w:r>
            <w:r>
              <w:rPr>
                <w:rFonts w:ascii="宋体" w:eastAsia="宋体" w:hAnsi="宋体" w:hint="eastAsia"/>
                <w:color w:val="000000"/>
                <w:sz w:val="24"/>
                <w:szCs w:val="24"/>
              </w:rPr>
              <w:t>路输入，</w:t>
            </w:r>
            <w:r>
              <w:rPr>
                <w:rFonts w:ascii="宋体" w:eastAsia="宋体" w:hAnsi="宋体" w:hint="eastAsia"/>
                <w:color w:val="000000"/>
                <w:sz w:val="24"/>
                <w:szCs w:val="24"/>
              </w:rPr>
              <w:t>144</w:t>
            </w:r>
            <w:r>
              <w:rPr>
                <w:rFonts w:ascii="宋体" w:eastAsia="宋体" w:hAnsi="宋体" w:hint="eastAsia"/>
                <w:color w:val="000000"/>
                <w:sz w:val="24"/>
                <w:szCs w:val="24"/>
              </w:rPr>
              <w:t>路输出，展现信号采集能力，最大限度地满足用户的扩容需求。</w:t>
            </w:r>
          </w:p>
          <w:p w14:paraId="611ACF57"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设备采用先进硬件式处理结构、无操作系统，输入板卡、输出板卡、电源、风扇</w:t>
            </w:r>
            <w:r>
              <w:rPr>
                <w:rFonts w:ascii="宋体" w:eastAsia="宋体" w:hAnsi="宋体" w:hint="eastAsia"/>
                <w:color w:val="000000"/>
                <w:sz w:val="24"/>
                <w:szCs w:val="24"/>
              </w:rPr>
              <w:t>交换主板、控制板等，均为模块化设计，输入输出板卡、风扇模块均可直接带电热拔插。</w:t>
            </w:r>
          </w:p>
          <w:p w14:paraId="5C9127C0"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机箱支持输入输出混插，卡槽为双向数据通道槽位，</w:t>
            </w:r>
            <w:proofErr w:type="gramStart"/>
            <w:r>
              <w:rPr>
                <w:rFonts w:ascii="宋体" w:eastAsia="宋体" w:hAnsi="宋体" w:hint="eastAsia"/>
                <w:color w:val="000000"/>
                <w:sz w:val="24"/>
                <w:szCs w:val="24"/>
              </w:rPr>
              <w:t>单个卡槽</w:t>
            </w:r>
            <w:proofErr w:type="gramEnd"/>
            <w:r>
              <w:rPr>
                <w:rFonts w:ascii="宋体" w:eastAsia="宋体" w:hAnsi="宋体" w:hint="eastAsia"/>
                <w:color w:val="000000"/>
                <w:sz w:val="24"/>
                <w:szCs w:val="24"/>
              </w:rPr>
              <w:t>即可支持输入板卡，也可支持输出板卡。</w:t>
            </w:r>
          </w:p>
          <w:p w14:paraId="47AEE736" w14:textId="77777777" w:rsidR="0044551D" w:rsidRDefault="0092449F">
            <w:pPr>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Pr>
                <w:rFonts w:ascii="宋体" w:eastAsia="宋体" w:hAnsi="宋体" w:hint="eastAsia"/>
                <w:color w:val="000000"/>
                <w:sz w:val="24"/>
                <w:szCs w:val="24"/>
              </w:rPr>
              <w:t>开机时间（启动电源至输出画面的时间间隔）≤</w:t>
            </w:r>
            <w:r>
              <w:rPr>
                <w:rFonts w:ascii="宋体" w:eastAsia="宋体" w:hAnsi="宋体" w:hint="eastAsia"/>
                <w:color w:val="000000"/>
                <w:sz w:val="24"/>
                <w:szCs w:val="24"/>
              </w:rPr>
              <w:t>10s</w:t>
            </w:r>
            <w:r>
              <w:rPr>
                <w:rFonts w:ascii="宋体" w:eastAsia="宋体" w:hAnsi="宋体" w:hint="eastAsia"/>
                <w:color w:val="000000"/>
                <w:sz w:val="24"/>
                <w:szCs w:val="24"/>
              </w:rPr>
              <w:t>，切换信号之间、开窗响应、</w:t>
            </w:r>
            <w:proofErr w:type="gramStart"/>
            <w:r>
              <w:rPr>
                <w:rFonts w:ascii="宋体" w:eastAsia="宋体" w:hAnsi="宋体" w:hint="eastAsia"/>
                <w:color w:val="000000"/>
                <w:sz w:val="24"/>
                <w:szCs w:val="24"/>
              </w:rPr>
              <w:t>调模式</w:t>
            </w:r>
            <w:proofErr w:type="gramEnd"/>
            <w:r>
              <w:rPr>
                <w:rFonts w:ascii="宋体" w:eastAsia="宋体" w:hAnsi="宋体" w:hint="eastAsia"/>
                <w:color w:val="000000"/>
                <w:sz w:val="24"/>
                <w:szCs w:val="24"/>
              </w:rPr>
              <w:t>的间</w:t>
            </w:r>
            <w:r>
              <w:rPr>
                <w:rFonts w:ascii="宋体" w:eastAsia="宋体" w:hAnsi="宋体" w:hint="eastAsia"/>
                <w:color w:val="000000"/>
                <w:sz w:val="24"/>
                <w:szCs w:val="24"/>
              </w:rPr>
              <w:lastRenderedPageBreak/>
              <w:t>隔时间≤</w:t>
            </w:r>
            <w:r>
              <w:rPr>
                <w:rFonts w:ascii="宋体" w:eastAsia="宋体" w:hAnsi="宋体" w:hint="eastAsia"/>
                <w:color w:val="000000"/>
                <w:sz w:val="24"/>
                <w:szCs w:val="24"/>
              </w:rPr>
              <w:t>15ms</w:t>
            </w:r>
            <w:r>
              <w:rPr>
                <w:rFonts w:ascii="宋体" w:eastAsia="宋体" w:hAnsi="宋体" w:hint="eastAsia"/>
                <w:color w:val="000000"/>
                <w:sz w:val="24"/>
                <w:szCs w:val="24"/>
              </w:rPr>
              <w:t>，平均故障时间间隔（</w:t>
            </w:r>
            <w:r>
              <w:rPr>
                <w:rFonts w:ascii="宋体" w:eastAsia="宋体" w:hAnsi="宋体" w:hint="eastAsia"/>
                <w:color w:val="000000"/>
                <w:sz w:val="24"/>
                <w:szCs w:val="24"/>
              </w:rPr>
              <w:t>MTBF</w:t>
            </w:r>
            <w:r>
              <w:rPr>
                <w:rFonts w:ascii="宋体" w:eastAsia="宋体" w:hAnsi="宋体" w:hint="eastAsia"/>
                <w:color w:val="000000"/>
                <w:sz w:val="24"/>
                <w:szCs w:val="24"/>
              </w:rPr>
              <w:t>）不小于</w:t>
            </w:r>
            <w:r>
              <w:rPr>
                <w:rFonts w:ascii="宋体" w:eastAsia="宋体" w:hAnsi="宋体" w:hint="eastAsia"/>
                <w:color w:val="000000"/>
                <w:sz w:val="24"/>
                <w:szCs w:val="24"/>
              </w:rPr>
              <w:t>100000</w:t>
            </w:r>
            <w:r>
              <w:rPr>
                <w:rFonts w:ascii="宋体" w:eastAsia="宋体" w:hAnsi="宋体" w:hint="eastAsia"/>
                <w:color w:val="000000"/>
                <w:sz w:val="24"/>
                <w:szCs w:val="24"/>
              </w:rPr>
              <w:t>小时，提供检测报告。</w:t>
            </w:r>
          </w:p>
          <w:p w14:paraId="1BE8E321" w14:textId="77777777" w:rsidR="0044551D" w:rsidRDefault="0092449F">
            <w:pPr>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w:t>
            </w:r>
            <w:r>
              <w:rPr>
                <w:rFonts w:ascii="宋体" w:eastAsia="宋体" w:hAnsi="宋体" w:hint="eastAsia"/>
                <w:color w:val="000000"/>
                <w:sz w:val="24"/>
                <w:szCs w:val="24"/>
              </w:rPr>
              <w:t>具有“</w:t>
            </w:r>
            <w:r>
              <w:rPr>
                <w:rFonts w:ascii="宋体" w:eastAsia="宋体" w:hAnsi="宋体" w:hint="eastAsia"/>
                <w:color w:val="000000"/>
                <w:sz w:val="24"/>
                <w:szCs w:val="24"/>
              </w:rPr>
              <w:t>DVI-X</w:t>
            </w:r>
            <w:r>
              <w:rPr>
                <w:rFonts w:ascii="宋体" w:eastAsia="宋体" w:hAnsi="宋体" w:hint="eastAsia"/>
                <w:color w:val="000000"/>
                <w:sz w:val="24"/>
                <w:szCs w:val="24"/>
              </w:rPr>
              <w:t>”技术</w:t>
            </w:r>
            <w:r>
              <w:rPr>
                <w:rFonts w:ascii="宋体" w:eastAsia="宋体" w:hAnsi="宋体" w:hint="eastAsia"/>
                <w:color w:val="000000"/>
                <w:sz w:val="24"/>
                <w:szCs w:val="24"/>
              </w:rPr>
              <w:t xml:space="preserve"> </w:t>
            </w:r>
            <w:r>
              <w:rPr>
                <w:rFonts w:ascii="宋体" w:eastAsia="宋体" w:hAnsi="宋体" w:hint="eastAsia"/>
                <w:color w:val="000000"/>
                <w:sz w:val="24"/>
                <w:szCs w:val="24"/>
              </w:rPr>
              <w:t>，接口同时支持</w:t>
            </w:r>
            <w:r>
              <w:rPr>
                <w:rFonts w:ascii="宋体" w:eastAsia="宋体" w:hAnsi="宋体" w:hint="eastAsia"/>
                <w:color w:val="000000"/>
                <w:sz w:val="24"/>
                <w:szCs w:val="24"/>
              </w:rPr>
              <w:t>DVI</w:t>
            </w:r>
            <w:r>
              <w:rPr>
                <w:rFonts w:ascii="宋体" w:eastAsia="宋体" w:hAnsi="宋体" w:hint="eastAsia"/>
                <w:color w:val="000000"/>
                <w:sz w:val="24"/>
                <w:szCs w:val="24"/>
              </w:rPr>
              <w:t>、</w:t>
            </w:r>
            <w:r>
              <w:rPr>
                <w:rFonts w:ascii="宋体" w:eastAsia="宋体" w:hAnsi="宋体" w:hint="eastAsia"/>
                <w:color w:val="000000"/>
                <w:sz w:val="24"/>
                <w:szCs w:val="24"/>
              </w:rPr>
              <w:t>HDMI</w:t>
            </w:r>
            <w:r>
              <w:rPr>
                <w:rFonts w:ascii="宋体" w:eastAsia="宋体" w:hAnsi="宋体" w:hint="eastAsia"/>
                <w:color w:val="000000"/>
                <w:sz w:val="24"/>
                <w:szCs w:val="24"/>
              </w:rPr>
              <w:t>、</w:t>
            </w:r>
            <w:r>
              <w:rPr>
                <w:rFonts w:ascii="宋体" w:eastAsia="宋体" w:hAnsi="宋体" w:hint="eastAsia"/>
                <w:color w:val="000000"/>
                <w:sz w:val="24"/>
                <w:szCs w:val="24"/>
              </w:rPr>
              <w:t>VGA</w:t>
            </w:r>
            <w:r>
              <w:rPr>
                <w:rFonts w:ascii="宋体" w:eastAsia="宋体" w:hAnsi="宋体" w:hint="eastAsia"/>
                <w:color w:val="000000"/>
                <w:sz w:val="24"/>
                <w:szCs w:val="24"/>
              </w:rPr>
              <w:t>、</w:t>
            </w:r>
            <w:proofErr w:type="spellStart"/>
            <w:r>
              <w:rPr>
                <w:rFonts w:ascii="宋体" w:eastAsia="宋体" w:hAnsi="宋体" w:hint="eastAsia"/>
                <w:color w:val="000000"/>
                <w:sz w:val="24"/>
                <w:szCs w:val="24"/>
              </w:rPr>
              <w:t>YPbPr</w:t>
            </w:r>
            <w:proofErr w:type="spellEnd"/>
            <w:r>
              <w:rPr>
                <w:rFonts w:ascii="宋体" w:eastAsia="宋体" w:hAnsi="宋体" w:hint="eastAsia"/>
                <w:color w:val="000000"/>
                <w:sz w:val="24"/>
                <w:szCs w:val="24"/>
              </w:rPr>
              <w:t>、</w:t>
            </w:r>
            <w:r>
              <w:rPr>
                <w:rFonts w:ascii="宋体" w:eastAsia="宋体" w:hAnsi="宋体" w:hint="eastAsia"/>
                <w:color w:val="000000"/>
                <w:sz w:val="24"/>
                <w:szCs w:val="24"/>
              </w:rPr>
              <w:t>CVBS</w:t>
            </w:r>
            <w:r>
              <w:rPr>
                <w:rFonts w:ascii="宋体" w:eastAsia="宋体" w:hAnsi="宋体" w:hint="eastAsia"/>
                <w:color w:val="000000"/>
                <w:sz w:val="24"/>
                <w:szCs w:val="24"/>
              </w:rPr>
              <w:t>等模拟信号输入，同时还可接入</w:t>
            </w:r>
            <w:r>
              <w:rPr>
                <w:rFonts w:ascii="宋体" w:eastAsia="宋体" w:hAnsi="宋体" w:hint="eastAsia"/>
                <w:color w:val="000000"/>
                <w:sz w:val="24"/>
                <w:szCs w:val="24"/>
              </w:rPr>
              <w:t>3.5mm</w:t>
            </w:r>
            <w:r>
              <w:rPr>
                <w:rFonts w:ascii="宋体" w:eastAsia="宋体" w:hAnsi="宋体" w:hint="eastAsia"/>
                <w:color w:val="000000"/>
                <w:sz w:val="24"/>
                <w:szCs w:val="24"/>
              </w:rPr>
              <w:t>音频接口，支持同步异步切换。</w:t>
            </w:r>
          </w:p>
          <w:p w14:paraId="505E1AAA" w14:textId="77777777" w:rsidR="0044551D" w:rsidRDefault="0092449F">
            <w:pPr>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w:t>
            </w:r>
            <w:r>
              <w:rPr>
                <w:rFonts w:ascii="宋体" w:eastAsia="宋体" w:hAnsi="宋体" w:hint="eastAsia"/>
                <w:color w:val="000000"/>
                <w:sz w:val="24"/>
                <w:szCs w:val="24"/>
              </w:rPr>
              <w:t>支持中控集成功能，支持</w:t>
            </w:r>
            <w:r>
              <w:rPr>
                <w:rFonts w:ascii="宋体" w:eastAsia="宋体" w:hAnsi="宋体" w:hint="eastAsia"/>
                <w:color w:val="000000"/>
                <w:sz w:val="24"/>
                <w:szCs w:val="24"/>
              </w:rPr>
              <w:t>RS232\RS485\DMX512</w:t>
            </w:r>
            <w:r>
              <w:rPr>
                <w:rFonts w:ascii="宋体" w:eastAsia="宋体" w:hAnsi="宋体" w:hint="eastAsia"/>
                <w:color w:val="000000"/>
                <w:sz w:val="24"/>
                <w:szCs w:val="24"/>
              </w:rPr>
              <w:t>输出板卡，单板</w:t>
            </w:r>
            <w:r>
              <w:rPr>
                <w:rFonts w:ascii="宋体" w:eastAsia="宋体" w:hAnsi="宋体" w:hint="eastAsia"/>
                <w:color w:val="000000"/>
                <w:sz w:val="24"/>
                <w:szCs w:val="24"/>
              </w:rPr>
              <w:t>8</w:t>
            </w:r>
            <w:r>
              <w:rPr>
                <w:rFonts w:ascii="宋体" w:eastAsia="宋体" w:hAnsi="宋体" w:hint="eastAsia"/>
                <w:color w:val="000000"/>
                <w:sz w:val="24"/>
                <w:szCs w:val="24"/>
              </w:rPr>
              <w:t>路串口输出，可直接控制</w:t>
            </w:r>
            <w:r>
              <w:rPr>
                <w:rFonts w:ascii="宋体" w:eastAsia="宋体" w:hAnsi="宋体" w:hint="eastAsia"/>
                <w:color w:val="000000"/>
                <w:sz w:val="24"/>
                <w:szCs w:val="24"/>
              </w:rPr>
              <w:t>LCD</w:t>
            </w:r>
            <w:r>
              <w:rPr>
                <w:rFonts w:ascii="宋体" w:eastAsia="宋体" w:hAnsi="宋体" w:hint="eastAsia"/>
                <w:color w:val="000000"/>
                <w:sz w:val="24"/>
                <w:szCs w:val="24"/>
              </w:rPr>
              <w:t>屏体，投影机，灯光等外围第三方设备的控制。</w:t>
            </w:r>
          </w:p>
          <w:p w14:paraId="4531D602" w14:textId="77777777" w:rsidR="0044551D" w:rsidRDefault="0092449F">
            <w:pPr>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w:t>
            </w:r>
            <w:r>
              <w:rPr>
                <w:rFonts w:ascii="宋体" w:eastAsia="宋体" w:hAnsi="宋体" w:hint="eastAsia"/>
                <w:color w:val="000000"/>
                <w:sz w:val="24"/>
                <w:szCs w:val="24"/>
              </w:rPr>
              <w:t>设备可支持</w:t>
            </w:r>
            <w:r>
              <w:rPr>
                <w:rFonts w:ascii="宋体" w:eastAsia="宋体" w:hAnsi="宋体" w:hint="eastAsia"/>
                <w:color w:val="000000"/>
                <w:sz w:val="24"/>
                <w:szCs w:val="24"/>
              </w:rPr>
              <w:t>U</w:t>
            </w:r>
            <w:r>
              <w:rPr>
                <w:rFonts w:ascii="宋体" w:eastAsia="宋体" w:hAnsi="宋体" w:hint="eastAsia"/>
                <w:color w:val="000000"/>
                <w:sz w:val="24"/>
                <w:szCs w:val="24"/>
              </w:rPr>
              <w:t>盘接入播放各种格式的视频图片、也可以插</w:t>
            </w:r>
            <w:r>
              <w:rPr>
                <w:rFonts w:ascii="宋体" w:eastAsia="宋体" w:hAnsi="宋体" w:hint="eastAsia"/>
                <w:color w:val="000000"/>
                <w:sz w:val="24"/>
                <w:szCs w:val="24"/>
              </w:rPr>
              <w:t>USB</w:t>
            </w:r>
            <w:r>
              <w:rPr>
                <w:rFonts w:ascii="宋体" w:eastAsia="宋体" w:hAnsi="宋体" w:hint="eastAsia"/>
                <w:color w:val="000000"/>
                <w:sz w:val="24"/>
                <w:szCs w:val="24"/>
              </w:rPr>
              <w:t>鼠标键盘控制</w:t>
            </w:r>
            <w:r>
              <w:rPr>
                <w:rFonts w:ascii="宋体" w:eastAsia="宋体" w:hAnsi="宋体" w:hint="eastAsia"/>
                <w:color w:val="000000"/>
                <w:sz w:val="24"/>
                <w:szCs w:val="24"/>
              </w:rPr>
              <w:t>PPT</w:t>
            </w:r>
            <w:r>
              <w:rPr>
                <w:rFonts w:ascii="宋体" w:eastAsia="宋体" w:hAnsi="宋体" w:hint="eastAsia"/>
                <w:color w:val="000000"/>
                <w:sz w:val="24"/>
                <w:szCs w:val="24"/>
              </w:rPr>
              <w:t>以及视频的播放暂停等操作。</w:t>
            </w:r>
          </w:p>
          <w:p w14:paraId="23EBD3EF" w14:textId="77777777" w:rsidR="0044551D" w:rsidRDefault="0092449F">
            <w:pPr>
              <w:rPr>
                <w:rFonts w:ascii="宋体" w:eastAsia="宋体" w:hAnsi="宋体"/>
                <w:color w:val="000000"/>
                <w:sz w:val="24"/>
                <w:szCs w:val="24"/>
              </w:rPr>
            </w:pPr>
            <w:r>
              <w:rPr>
                <w:rFonts w:ascii="宋体" w:eastAsia="宋体" w:hAnsi="宋体"/>
                <w:color w:val="000000"/>
                <w:sz w:val="24"/>
                <w:szCs w:val="24"/>
              </w:rPr>
              <w:t>8</w:t>
            </w:r>
            <w:r>
              <w:rPr>
                <w:rFonts w:ascii="宋体" w:eastAsia="宋体" w:hAnsi="宋体" w:hint="eastAsia"/>
                <w:color w:val="000000"/>
                <w:sz w:val="24"/>
                <w:szCs w:val="24"/>
              </w:rPr>
              <w:t>.</w:t>
            </w:r>
            <w:r>
              <w:rPr>
                <w:rFonts w:ascii="宋体" w:eastAsia="宋体" w:hAnsi="宋体" w:hint="eastAsia"/>
                <w:color w:val="000000"/>
                <w:sz w:val="24"/>
                <w:szCs w:val="24"/>
              </w:rPr>
              <w:t>控制方式：</w:t>
            </w:r>
            <w:r>
              <w:rPr>
                <w:rFonts w:ascii="宋体" w:eastAsia="宋体" w:hAnsi="宋体" w:hint="eastAsia"/>
                <w:color w:val="000000"/>
                <w:sz w:val="24"/>
                <w:szCs w:val="24"/>
              </w:rPr>
              <w:t>TCP</w:t>
            </w:r>
            <w:r>
              <w:rPr>
                <w:rFonts w:ascii="宋体" w:eastAsia="宋体" w:hAnsi="宋体" w:hint="eastAsia"/>
                <w:color w:val="000000"/>
                <w:sz w:val="24"/>
                <w:szCs w:val="24"/>
              </w:rPr>
              <w:t>和</w:t>
            </w:r>
            <w:r>
              <w:rPr>
                <w:rFonts w:ascii="宋体" w:eastAsia="宋体" w:hAnsi="宋体" w:hint="eastAsia"/>
                <w:color w:val="000000"/>
                <w:sz w:val="24"/>
                <w:szCs w:val="24"/>
              </w:rPr>
              <w:t>UDP</w:t>
            </w:r>
            <w:r>
              <w:rPr>
                <w:rFonts w:ascii="宋体" w:eastAsia="宋体" w:hAnsi="宋体" w:hint="eastAsia"/>
                <w:color w:val="000000"/>
                <w:sz w:val="24"/>
                <w:szCs w:val="24"/>
              </w:rPr>
              <w:t>的网络控制，</w:t>
            </w:r>
            <w:r>
              <w:rPr>
                <w:rFonts w:ascii="宋体" w:eastAsia="宋体" w:hAnsi="宋体" w:hint="eastAsia"/>
                <w:color w:val="000000"/>
                <w:sz w:val="24"/>
                <w:szCs w:val="24"/>
              </w:rPr>
              <w:t>RS232</w:t>
            </w:r>
            <w:r>
              <w:rPr>
                <w:rFonts w:ascii="宋体" w:eastAsia="宋体" w:hAnsi="宋体" w:hint="eastAsia"/>
                <w:color w:val="000000"/>
                <w:sz w:val="24"/>
                <w:szCs w:val="24"/>
              </w:rPr>
              <w:t>控制，红外遥控器，按键，</w:t>
            </w:r>
            <w:r>
              <w:rPr>
                <w:rFonts w:ascii="宋体" w:eastAsia="宋体" w:hAnsi="宋体" w:hint="eastAsia"/>
                <w:color w:val="000000"/>
                <w:sz w:val="24"/>
                <w:szCs w:val="24"/>
              </w:rPr>
              <w:t>STC</w:t>
            </w:r>
            <w:r>
              <w:rPr>
                <w:rFonts w:ascii="宋体" w:eastAsia="宋体" w:hAnsi="宋体" w:hint="eastAsia"/>
                <w:color w:val="000000"/>
                <w:sz w:val="24"/>
                <w:szCs w:val="24"/>
              </w:rPr>
              <w:t>和</w:t>
            </w:r>
            <w:r>
              <w:rPr>
                <w:rFonts w:ascii="宋体" w:eastAsia="宋体" w:hAnsi="宋体" w:hint="eastAsia"/>
                <w:color w:val="000000"/>
                <w:sz w:val="24"/>
                <w:szCs w:val="24"/>
              </w:rPr>
              <w:t>MTC</w:t>
            </w:r>
            <w:r>
              <w:rPr>
                <w:rFonts w:ascii="宋体" w:eastAsia="宋体" w:hAnsi="宋体" w:hint="eastAsia"/>
                <w:color w:val="000000"/>
                <w:sz w:val="24"/>
                <w:szCs w:val="24"/>
              </w:rPr>
              <w:t>（平板电脑控制），外置键盘等控制方式，并</w:t>
            </w:r>
            <w:r>
              <w:rPr>
                <w:rFonts w:ascii="宋体" w:eastAsia="宋体" w:hAnsi="宋体" w:hint="eastAsia"/>
                <w:color w:val="000000"/>
                <w:sz w:val="24"/>
                <w:szCs w:val="24"/>
              </w:rPr>
              <w:t>可实现外围设备的接入与控制。</w:t>
            </w:r>
          </w:p>
          <w:p w14:paraId="292E3D0F" w14:textId="77777777" w:rsidR="0044551D" w:rsidRDefault="0092449F">
            <w:pPr>
              <w:rPr>
                <w:rFonts w:ascii="宋体" w:eastAsia="宋体" w:hAnsi="宋体"/>
                <w:color w:val="000000"/>
                <w:sz w:val="24"/>
                <w:szCs w:val="24"/>
              </w:rPr>
            </w:pPr>
            <w:r>
              <w:rPr>
                <w:rFonts w:ascii="宋体" w:eastAsia="宋体" w:hAnsi="宋体"/>
                <w:color w:val="000000"/>
                <w:sz w:val="24"/>
                <w:szCs w:val="24"/>
              </w:rPr>
              <w:t>9</w:t>
            </w:r>
            <w:r>
              <w:rPr>
                <w:rFonts w:ascii="宋体" w:eastAsia="宋体" w:hAnsi="宋体" w:hint="eastAsia"/>
                <w:color w:val="000000"/>
                <w:sz w:val="24"/>
                <w:szCs w:val="24"/>
              </w:rPr>
              <w:t>.</w:t>
            </w:r>
            <w:r>
              <w:rPr>
                <w:rFonts w:ascii="宋体" w:eastAsia="宋体" w:hAnsi="宋体" w:hint="eastAsia"/>
                <w:color w:val="000000"/>
                <w:sz w:val="24"/>
                <w:szCs w:val="24"/>
              </w:rPr>
              <w:t>网络</w:t>
            </w:r>
            <w:r>
              <w:rPr>
                <w:rFonts w:ascii="宋体" w:eastAsia="宋体" w:hAnsi="宋体" w:hint="eastAsia"/>
                <w:color w:val="000000"/>
                <w:sz w:val="24"/>
                <w:szCs w:val="24"/>
              </w:rPr>
              <w:t>IP</w:t>
            </w:r>
            <w:r>
              <w:rPr>
                <w:rFonts w:ascii="宋体" w:eastAsia="宋体" w:hAnsi="宋体" w:hint="eastAsia"/>
                <w:color w:val="000000"/>
                <w:sz w:val="24"/>
                <w:szCs w:val="24"/>
              </w:rPr>
              <w:t>视频解码功能，支持</w:t>
            </w:r>
            <w:r>
              <w:rPr>
                <w:rFonts w:ascii="宋体" w:eastAsia="宋体" w:hAnsi="宋体" w:hint="eastAsia"/>
                <w:color w:val="000000"/>
                <w:sz w:val="24"/>
                <w:szCs w:val="24"/>
              </w:rPr>
              <w:t>H.265,H.264</w:t>
            </w:r>
            <w:r>
              <w:rPr>
                <w:rFonts w:ascii="宋体" w:eastAsia="宋体" w:hAnsi="宋体" w:hint="eastAsia"/>
                <w:color w:val="000000"/>
                <w:sz w:val="24"/>
                <w:szCs w:val="24"/>
              </w:rPr>
              <w:t>解码，单网口能解码</w:t>
            </w:r>
            <w:r>
              <w:rPr>
                <w:rFonts w:ascii="宋体" w:eastAsia="宋体" w:hAnsi="宋体" w:hint="eastAsia"/>
                <w:color w:val="000000"/>
                <w:sz w:val="24"/>
                <w:szCs w:val="24"/>
              </w:rPr>
              <w:t>4</w:t>
            </w:r>
            <w:r>
              <w:rPr>
                <w:rFonts w:ascii="宋体" w:eastAsia="宋体" w:hAnsi="宋体" w:hint="eastAsia"/>
                <w:color w:val="000000"/>
                <w:sz w:val="24"/>
                <w:szCs w:val="24"/>
              </w:rPr>
              <w:t>路</w:t>
            </w:r>
            <w:r>
              <w:rPr>
                <w:rFonts w:ascii="宋体" w:eastAsia="宋体" w:hAnsi="宋体" w:hint="eastAsia"/>
                <w:color w:val="000000"/>
                <w:sz w:val="24"/>
                <w:szCs w:val="24"/>
              </w:rPr>
              <w:t>4K</w:t>
            </w:r>
            <w:r>
              <w:rPr>
                <w:rFonts w:ascii="宋体" w:eastAsia="宋体" w:hAnsi="宋体" w:hint="eastAsia"/>
                <w:color w:val="000000"/>
                <w:sz w:val="24"/>
                <w:szCs w:val="24"/>
              </w:rPr>
              <w:t>或者</w:t>
            </w:r>
            <w:r>
              <w:rPr>
                <w:rFonts w:ascii="宋体" w:eastAsia="宋体" w:hAnsi="宋体" w:hint="eastAsia"/>
                <w:color w:val="000000"/>
                <w:sz w:val="24"/>
                <w:szCs w:val="24"/>
              </w:rPr>
              <w:t>16</w:t>
            </w:r>
            <w:r>
              <w:rPr>
                <w:rFonts w:ascii="宋体" w:eastAsia="宋体" w:hAnsi="宋体" w:hint="eastAsia"/>
                <w:color w:val="000000"/>
                <w:sz w:val="24"/>
                <w:szCs w:val="24"/>
              </w:rPr>
              <w:t>路</w:t>
            </w:r>
            <w:r>
              <w:rPr>
                <w:rFonts w:ascii="宋体" w:eastAsia="宋体" w:hAnsi="宋体" w:hint="eastAsia"/>
                <w:color w:val="000000"/>
                <w:sz w:val="24"/>
                <w:szCs w:val="24"/>
              </w:rPr>
              <w:t>1080P</w:t>
            </w:r>
            <w:r>
              <w:rPr>
                <w:rFonts w:ascii="宋体" w:eastAsia="宋体" w:hAnsi="宋体" w:hint="eastAsia"/>
                <w:color w:val="000000"/>
                <w:sz w:val="24"/>
                <w:szCs w:val="24"/>
              </w:rPr>
              <w:t>，且支持</w:t>
            </w:r>
            <w:proofErr w:type="gramStart"/>
            <w:r>
              <w:rPr>
                <w:rFonts w:ascii="宋体" w:eastAsia="宋体" w:hAnsi="宋体" w:hint="eastAsia"/>
                <w:color w:val="000000"/>
                <w:sz w:val="24"/>
                <w:szCs w:val="24"/>
              </w:rPr>
              <w:t>网络抓屏</w:t>
            </w:r>
            <w:proofErr w:type="gramEnd"/>
            <w:r>
              <w:rPr>
                <w:rFonts w:ascii="宋体" w:eastAsia="宋体" w:hAnsi="宋体" w:hint="eastAsia"/>
                <w:color w:val="000000"/>
                <w:sz w:val="24"/>
                <w:szCs w:val="24"/>
              </w:rPr>
              <w:t>，支持对摄像头的云台控制功能。</w:t>
            </w:r>
          </w:p>
          <w:p w14:paraId="6DE93BFE" w14:textId="77777777" w:rsidR="0044551D" w:rsidRDefault="0092449F">
            <w:pPr>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w:t>
            </w:r>
            <w:r>
              <w:rPr>
                <w:rFonts w:ascii="宋体" w:eastAsia="宋体" w:hAnsi="宋体" w:hint="eastAsia"/>
                <w:color w:val="000000"/>
                <w:sz w:val="24"/>
                <w:szCs w:val="24"/>
              </w:rPr>
              <w:t>支持输出分组管理，支持液晶拼接，投影融合，</w:t>
            </w:r>
            <w:r>
              <w:rPr>
                <w:rFonts w:ascii="宋体" w:eastAsia="宋体" w:hAnsi="宋体" w:hint="eastAsia"/>
                <w:color w:val="000000"/>
                <w:sz w:val="24"/>
                <w:szCs w:val="24"/>
              </w:rPr>
              <w:t>LED</w:t>
            </w:r>
            <w:r>
              <w:rPr>
                <w:rFonts w:ascii="宋体" w:eastAsia="宋体" w:hAnsi="宋体" w:hint="eastAsia"/>
                <w:color w:val="000000"/>
                <w:sz w:val="24"/>
                <w:szCs w:val="24"/>
              </w:rPr>
              <w:t>等显示终端功能，并且输入信号</w:t>
            </w:r>
            <w:proofErr w:type="gramStart"/>
            <w:r>
              <w:rPr>
                <w:rFonts w:ascii="宋体" w:eastAsia="宋体" w:hAnsi="宋体" w:hint="eastAsia"/>
                <w:color w:val="000000"/>
                <w:sz w:val="24"/>
                <w:szCs w:val="24"/>
              </w:rPr>
              <w:t>源能够</w:t>
            </w:r>
            <w:proofErr w:type="gramEnd"/>
            <w:r>
              <w:rPr>
                <w:rFonts w:ascii="宋体" w:eastAsia="宋体" w:hAnsi="宋体" w:hint="eastAsia"/>
                <w:color w:val="000000"/>
                <w:sz w:val="24"/>
                <w:szCs w:val="24"/>
              </w:rPr>
              <w:t>共享。</w:t>
            </w:r>
          </w:p>
          <w:p w14:paraId="27AF6D6B"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1</w:t>
            </w:r>
            <w:r>
              <w:rPr>
                <w:rFonts w:ascii="宋体" w:eastAsia="宋体" w:hAnsi="宋体" w:hint="eastAsia"/>
                <w:color w:val="000000"/>
                <w:sz w:val="24"/>
                <w:szCs w:val="24"/>
              </w:rPr>
              <w:t>.</w:t>
            </w:r>
            <w:r>
              <w:rPr>
                <w:rFonts w:ascii="宋体" w:eastAsia="宋体" w:hAnsi="宋体" w:hint="eastAsia"/>
                <w:color w:val="000000"/>
                <w:sz w:val="24"/>
                <w:szCs w:val="24"/>
              </w:rPr>
              <w:t>设备具有丰富的切换模式；设备的输入信号</w:t>
            </w:r>
            <w:proofErr w:type="gramStart"/>
            <w:r>
              <w:rPr>
                <w:rFonts w:ascii="宋体" w:eastAsia="宋体" w:hAnsi="宋体" w:hint="eastAsia"/>
                <w:color w:val="000000"/>
                <w:sz w:val="24"/>
                <w:szCs w:val="24"/>
              </w:rPr>
              <w:t>源之间</w:t>
            </w:r>
            <w:proofErr w:type="gramEnd"/>
            <w:r>
              <w:rPr>
                <w:rFonts w:ascii="宋体" w:eastAsia="宋体" w:hAnsi="宋体" w:hint="eastAsia"/>
                <w:color w:val="000000"/>
                <w:sz w:val="24"/>
                <w:szCs w:val="24"/>
              </w:rPr>
              <w:t>可支持特效切换，切换过程可实现水平拉幕、垂直拉幕、左百叶窗、右百叶窗、下百叶窗、中心弹出、圆心弹出、圆心收缩、右下拉幕、左上拉幕、淡入淡出效果切换；</w:t>
            </w:r>
          </w:p>
          <w:p w14:paraId="10057C50"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2</w:t>
            </w:r>
            <w:r>
              <w:rPr>
                <w:rFonts w:ascii="宋体" w:eastAsia="宋体" w:hAnsi="宋体" w:hint="eastAsia"/>
                <w:color w:val="000000"/>
                <w:sz w:val="24"/>
                <w:szCs w:val="24"/>
              </w:rPr>
              <w:t>.LCD</w:t>
            </w:r>
            <w:r>
              <w:rPr>
                <w:rFonts w:ascii="宋体" w:eastAsia="宋体" w:hAnsi="宋体" w:hint="eastAsia"/>
                <w:color w:val="000000"/>
                <w:sz w:val="24"/>
                <w:szCs w:val="24"/>
              </w:rPr>
              <w:t>显示功能：前面板具有≥</w:t>
            </w:r>
            <w:r>
              <w:rPr>
                <w:rFonts w:ascii="宋体" w:eastAsia="宋体" w:hAnsi="宋体" w:hint="eastAsia"/>
                <w:color w:val="000000"/>
                <w:sz w:val="24"/>
                <w:szCs w:val="24"/>
              </w:rPr>
              <w:t>3.5</w:t>
            </w:r>
            <w:r>
              <w:rPr>
                <w:rFonts w:ascii="宋体" w:eastAsia="宋体" w:hAnsi="宋体" w:hint="eastAsia"/>
                <w:color w:val="000000"/>
                <w:sz w:val="24"/>
                <w:szCs w:val="24"/>
              </w:rPr>
              <w:t>英寸的</w:t>
            </w:r>
            <w:r>
              <w:rPr>
                <w:rFonts w:ascii="宋体" w:eastAsia="宋体" w:hAnsi="宋体" w:hint="eastAsia"/>
                <w:color w:val="000000"/>
                <w:sz w:val="24"/>
                <w:szCs w:val="24"/>
              </w:rPr>
              <w:t>LCD</w:t>
            </w:r>
            <w:r>
              <w:rPr>
                <w:rFonts w:ascii="宋体" w:eastAsia="宋体" w:hAnsi="宋体" w:hint="eastAsia"/>
                <w:color w:val="000000"/>
                <w:sz w:val="24"/>
                <w:szCs w:val="24"/>
              </w:rPr>
              <w:t>显示屏与</w:t>
            </w:r>
            <w:r>
              <w:rPr>
                <w:rFonts w:ascii="宋体" w:eastAsia="宋体" w:hAnsi="宋体" w:hint="eastAsia"/>
                <w:color w:val="000000"/>
                <w:sz w:val="24"/>
                <w:szCs w:val="24"/>
              </w:rPr>
              <w:t>16</w:t>
            </w:r>
            <w:r>
              <w:rPr>
                <w:rFonts w:ascii="宋体" w:eastAsia="宋体" w:hAnsi="宋体" w:hint="eastAsia"/>
                <w:color w:val="000000"/>
                <w:sz w:val="24"/>
                <w:szCs w:val="24"/>
              </w:rPr>
              <w:t>个快捷切换键，前面板可操作和</w:t>
            </w:r>
            <w:r>
              <w:rPr>
                <w:rFonts w:ascii="宋体" w:eastAsia="宋体" w:hAnsi="宋体" w:hint="eastAsia"/>
                <w:color w:val="000000"/>
                <w:sz w:val="24"/>
                <w:szCs w:val="24"/>
              </w:rPr>
              <w:t>LCD</w:t>
            </w:r>
            <w:r>
              <w:rPr>
                <w:rFonts w:ascii="宋体" w:eastAsia="宋体" w:hAnsi="宋体" w:hint="eastAsia"/>
                <w:color w:val="000000"/>
                <w:sz w:val="24"/>
                <w:szCs w:val="24"/>
              </w:rPr>
              <w:t>液晶</w:t>
            </w:r>
            <w:proofErr w:type="gramStart"/>
            <w:r>
              <w:rPr>
                <w:rFonts w:ascii="宋体" w:eastAsia="宋体" w:hAnsi="宋体" w:hint="eastAsia"/>
                <w:color w:val="000000"/>
                <w:sz w:val="24"/>
                <w:szCs w:val="24"/>
              </w:rPr>
              <w:t>屏状态</w:t>
            </w:r>
            <w:proofErr w:type="gramEnd"/>
            <w:r>
              <w:rPr>
                <w:rFonts w:ascii="宋体" w:eastAsia="宋体" w:hAnsi="宋体" w:hint="eastAsia"/>
                <w:color w:val="000000"/>
                <w:sz w:val="24"/>
                <w:szCs w:val="24"/>
              </w:rPr>
              <w:t>读取，</w:t>
            </w:r>
            <w:r>
              <w:rPr>
                <w:rFonts w:ascii="宋体" w:eastAsia="宋体" w:hAnsi="宋体" w:hint="eastAsia"/>
                <w:color w:val="000000"/>
                <w:sz w:val="24"/>
                <w:szCs w:val="24"/>
              </w:rPr>
              <w:t xml:space="preserve"> LCD</w:t>
            </w:r>
            <w:r>
              <w:rPr>
                <w:rFonts w:ascii="宋体" w:eastAsia="宋体" w:hAnsi="宋体" w:hint="eastAsia"/>
                <w:color w:val="000000"/>
                <w:sz w:val="24"/>
                <w:szCs w:val="24"/>
              </w:rPr>
              <w:t>屏可以实时的显示信号</w:t>
            </w:r>
            <w:proofErr w:type="gramStart"/>
            <w:r>
              <w:rPr>
                <w:rFonts w:ascii="宋体" w:eastAsia="宋体" w:hAnsi="宋体" w:hint="eastAsia"/>
                <w:color w:val="000000"/>
                <w:sz w:val="24"/>
                <w:szCs w:val="24"/>
              </w:rPr>
              <w:t>源状态</w:t>
            </w:r>
            <w:proofErr w:type="gramEnd"/>
            <w:r>
              <w:rPr>
                <w:rFonts w:ascii="宋体" w:eastAsia="宋体" w:hAnsi="宋体" w:hint="eastAsia"/>
                <w:color w:val="000000"/>
                <w:sz w:val="24"/>
                <w:szCs w:val="24"/>
              </w:rPr>
              <w:t>和通道显示情况，</w:t>
            </w:r>
            <w:r>
              <w:rPr>
                <w:rFonts w:ascii="宋体" w:eastAsia="宋体" w:hAnsi="宋体" w:hint="eastAsia"/>
                <w:color w:val="000000"/>
                <w:sz w:val="24"/>
                <w:szCs w:val="24"/>
              </w:rPr>
              <w:t>MAC</w:t>
            </w:r>
            <w:r>
              <w:rPr>
                <w:rFonts w:ascii="宋体" w:eastAsia="宋体" w:hAnsi="宋体" w:hint="eastAsia"/>
                <w:color w:val="000000"/>
                <w:sz w:val="24"/>
                <w:szCs w:val="24"/>
              </w:rPr>
              <w:t>和</w:t>
            </w:r>
            <w:r>
              <w:rPr>
                <w:rFonts w:ascii="宋体" w:eastAsia="宋体" w:hAnsi="宋体" w:hint="eastAsia"/>
                <w:color w:val="000000"/>
                <w:sz w:val="24"/>
                <w:szCs w:val="24"/>
              </w:rPr>
              <w:t>IP</w:t>
            </w:r>
            <w:r>
              <w:rPr>
                <w:rFonts w:ascii="宋体" w:eastAsia="宋体" w:hAnsi="宋体" w:hint="eastAsia"/>
                <w:color w:val="000000"/>
                <w:sz w:val="24"/>
                <w:szCs w:val="24"/>
              </w:rPr>
              <w:t>地址、波特率，可以信号切换、预案存储调用。</w:t>
            </w:r>
          </w:p>
          <w:p w14:paraId="3D7EC5C1"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hint="eastAsia"/>
                <w:color w:val="000000"/>
                <w:sz w:val="24"/>
                <w:szCs w:val="24"/>
              </w:rPr>
              <w:t>支持鼠标直控功能，单张板卡</w:t>
            </w:r>
            <w:r>
              <w:rPr>
                <w:rFonts w:ascii="宋体" w:eastAsia="宋体" w:hAnsi="宋体" w:hint="eastAsia"/>
                <w:color w:val="000000"/>
                <w:sz w:val="24"/>
                <w:szCs w:val="24"/>
              </w:rPr>
              <w:t>8</w:t>
            </w:r>
            <w:r>
              <w:rPr>
                <w:rFonts w:ascii="宋体" w:eastAsia="宋体" w:hAnsi="宋体" w:hint="eastAsia"/>
                <w:color w:val="000000"/>
                <w:sz w:val="24"/>
                <w:szCs w:val="24"/>
              </w:rPr>
              <w:t>路</w:t>
            </w:r>
            <w:r>
              <w:rPr>
                <w:rFonts w:ascii="宋体" w:eastAsia="宋体" w:hAnsi="宋体" w:hint="eastAsia"/>
                <w:color w:val="000000"/>
                <w:sz w:val="24"/>
                <w:szCs w:val="24"/>
              </w:rPr>
              <w:t>USB Type A</w:t>
            </w:r>
            <w:r>
              <w:rPr>
                <w:rFonts w:ascii="宋体" w:eastAsia="宋体" w:hAnsi="宋体" w:hint="eastAsia"/>
                <w:color w:val="000000"/>
                <w:sz w:val="24"/>
                <w:szCs w:val="24"/>
              </w:rPr>
              <w:t>的接口，可通过外接的鼠标键盘直接控制输入</w:t>
            </w:r>
            <w:r>
              <w:rPr>
                <w:rFonts w:ascii="宋体" w:eastAsia="宋体" w:hAnsi="宋体" w:hint="eastAsia"/>
                <w:color w:val="000000"/>
                <w:sz w:val="24"/>
                <w:szCs w:val="24"/>
              </w:rPr>
              <w:t>信号源的电脑的内容。</w:t>
            </w:r>
          </w:p>
          <w:p w14:paraId="43755BE6"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14.</w:t>
            </w:r>
            <w:r>
              <w:rPr>
                <w:rFonts w:ascii="宋体" w:eastAsia="宋体" w:hAnsi="宋体" w:hint="eastAsia"/>
                <w:color w:val="000000"/>
                <w:sz w:val="24"/>
                <w:szCs w:val="24"/>
              </w:rPr>
              <w:t>支持人工智能</w:t>
            </w:r>
            <w:r>
              <w:rPr>
                <w:rFonts w:ascii="宋体" w:eastAsia="宋体" w:hAnsi="宋体" w:hint="eastAsia"/>
                <w:color w:val="000000"/>
                <w:sz w:val="24"/>
                <w:szCs w:val="24"/>
              </w:rPr>
              <w:t>AI</w:t>
            </w:r>
            <w:r>
              <w:rPr>
                <w:rFonts w:ascii="宋体" w:eastAsia="宋体" w:hAnsi="宋体" w:hint="eastAsia"/>
                <w:color w:val="000000"/>
                <w:sz w:val="24"/>
                <w:szCs w:val="24"/>
              </w:rPr>
              <w:t>语音控制图像处理器，能通过语音控制处理器新建、端对端、开窗、清空、全屏、底图开关、字符显示关闭、调用模式，切换信源等。</w:t>
            </w:r>
          </w:p>
          <w:p w14:paraId="085357C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▲以上</w:t>
            </w: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hint="eastAsia"/>
                <w:color w:val="000000"/>
                <w:sz w:val="24"/>
                <w:szCs w:val="24"/>
              </w:rPr>
              <w:t>14</w:t>
            </w:r>
            <w:r>
              <w:rPr>
                <w:rFonts w:ascii="宋体" w:eastAsia="宋体" w:hAnsi="宋体" w:hint="eastAsia"/>
                <w:color w:val="000000"/>
                <w:sz w:val="24"/>
                <w:szCs w:val="24"/>
              </w:rPr>
              <w:t>项内容要求提供</w:t>
            </w:r>
            <w:r>
              <w:rPr>
                <w:rFonts w:ascii="宋体" w:eastAsia="宋体" w:hAnsi="宋体" w:hint="eastAsia"/>
                <w:color w:val="000000"/>
                <w:sz w:val="24"/>
                <w:szCs w:val="24"/>
              </w:rPr>
              <w:t>CNAS</w:t>
            </w:r>
            <w:r>
              <w:rPr>
                <w:rFonts w:ascii="宋体" w:eastAsia="宋体" w:hAnsi="宋体" w:hint="eastAsia"/>
                <w:color w:val="000000"/>
                <w:sz w:val="24"/>
                <w:szCs w:val="24"/>
              </w:rPr>
              <w:t>机构认可的第三方权威检测报告，并加盖公章。</w:t>
            </w:r>
          </w:p>
          <w:p w14:paraId="005B433D"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lastRenderedPageBreak/>
              <w:t>15.</w:t>
            </w:r>
            <w:r>
              <w:rPr>
                <w:rFonts w:ascii="宋体" w:eastAsia="宋体" w:hAnsi="宋体" w:hint="eastAsia"/>
                <w:color w:val="000000"/>
                <w:sz w:val="24"/>
                <w:szCs w:val="24"/>
              </w:rPr>
              <w:t>支持人脸识别登录软件以及权限操作管理功能。</w:t>
            </w:r>
          </w:p>
          <w:p w14:paraId="482F3BC0"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16.</w:t>
            </w:r>
            <w:r>
              <w:rPr>
                <w:rFonts w:ascii="宋体" w:eastAsia="宋体" w:hAnsi="宋体" w:hint="eastAsia"/>
                <w:color w:val="000000"/>
                <w:sz w:val="24"/>
                <w:szCs w:val="24"/>
              </w:rPr>
              <w:t>电脑信号</w:t>
            </w:r>
            <w:proofErr w:type="gramStart"/>
            <w:r>
              <w:rPr>
                <w:rFonts w:ascii="宋体" w:eastAsia="宋体" w:hAnsi="宋体" w:hint="eastAsia"/>
                <w:color w:val="000000"/>
                <w:sz w:val="24"/>
                <w:szCs w:val="24"/>
              </w:rPr>
              <w:t>源支持</w:t>
            </w:r>
            <w:proofErr w:type="gramEnd"/>
            <w:r>
              <w:rPr>
                <w:rFonts w:ascii="宋体" w:eastAsia="宋体" w:hAnsi="宋体" w:hint="eastAsia"/>
                <w:color w:val="000000"/>
                <w:sz w:val="24"/>
                <w:szCs w:val="24"/>
              </w:rPr>
              <w:t>无限制开窗数量，窗口的内容可以放</w:t>
            </w:r>
            <w:r>
              <w:rPr>
                <w:rFonts w:ascii="宋体" w:eastAsia="宋体" w:hAnsi="宋体" w:hint="eastAsia"/>
                <w:color w:val="000000"/>
                <w:sz w:val="24"/>
                <w:szCs w:val="24"/>
              </w:rPr>
              <w:t>PPT</w:t>
            </w:r>
            <w:r>
              <w:rPr>
                <w:rFonts w:ascii="宋体" w:eastAsia="宋体" w:hAnsi="宋体" w:hint="eastAsia"/>
                <w:color w:val="000000"/>
                <w:sz w:val="24"/>
                <w:szCs w:val="24"/>
              </w:rPr>
              <w:t>、</w:t>
            </w:r>
            <w:r>
              <w:rPr>
                <w:rFonts w:ascii="宋体" w:eastAsia="宋体" w:hAnsi="宋体" w:hint="eastAsia"/>
                <w:color w:val="000000"/>
                <w:sz w:val="24"/>
                <w:szCs w:val="24"/>
              </w:rPr>
              <w:t>Word</w:t>
            </w:r>
            <w:r>
              <w:rPr>
                <w:rFonts w:ascii="宋体" w:eastAsia="宋体" w:hAnsi="宋体" w:hint="eastAsia"/>
                <w:color w:val="000000"/>
                <w:sz w:val="24"/>
                <w:szCs w:val="24"/>
              </w:rPr>
              <w:t>网页等常规软件窗口。</w:t>
            </w:r>
          </w:p>
          <w:p w14:paraId="5713FE41"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17.</w:t>
            </w:r>
            <w:r>
              <w:rPr>
                <w:rFonts w:ascii="宋体" w:eastAsia="宋体" w:hAnsi="宋体" w:hint="eastAsia"/>
                <w:color w:val="000000"/>
                <w:sz w:val="24"/>
                <w:szCs w:val="24"/>
              </w:rPr>
              <w:t>▲提供产品的生产企业获得的</w:t>
            </w:r>
            <w:r>
              <w:rPr>
                <w:rFonts w:ascii="宋体" w:eastAsia="宋体" w:hAnsi="宋体" w:hint="eastAsia"/>
                <w:color w:val="000000"/>
                <w:sz w:val="24"/>
                <w:szCs w:val="24"/>
              </w:rPr>
              <w:t>QC080000</w:t>
            </w:r>
            <w:r>
              <w:rPr>
                <w:rFonts w:ascii="宋体" w:eastAsia="宋体" w:hAnsi="宋体" w:hint="eastAsia"/>
                <w:color w:val="000000"/>
                <w:sz w:val="24"/>
                <w:szCs w:val="24"/>
              </w:rPr>
              <w:t>有害物质过程管理合格证书。</w:t>
            </w:r>
          </w:p>
          <w:p w14:paraId="350DF31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18.</w:t>
            </w:r>
            <w:r>
              <w:rPr>
                <w:rFonts w:ascii="宋体" w:eastAsia="宋体" w:hAnsi="宋体" w:hint="eastAsia"/>
                <w:color w:val="000000"/>
                <w:sz w:val="24"/>
                <w:szCs w:val="24"/>
              </w:rPr>
              <w:t>▲提供产品的生产企业获得的中国环境标志</w:t>
            </w:r>
            <w:r>
              <w:rPr>
                <w:rFonts w:ascii="宋体" w:eastAsia="宋体" w:hAnsi="宋体" w:hint="eastAsia"/>
                <w:color w:val="000000"/>
                <w:sz w:val="24"/>
                <w:szCs w:val="24"/>
              </w:rPr>
              <w:t xml:space="preserve"> </w:t>
            </w:r>
            <w:r>
              <w:rPr>
                <w:rFonts w:ascii="宋体" w:eastAsia="宋体" w:hAnsi="宋体" w:hint="eastAsia"/>
                <w:color w:val="000000"/>
                <w:sz w:val="24"/>
                <w:szCs w:val="24"/>
              </w:rPr>
              <w:t>（</w:t>
            </w:r>
            <w:r>
              <w:rPr>
                <w:rFonts w:ascii="宋体" w:eastAsia="宋体" w:hAnsi="宋体" w:hint="eastAsia"/>
                <w:color w:val="000000"/>
                <w:sz w:val="24"/>
                <w:szCs w:val="24"/>
              </w:rPr>
              <w:t>II</w:t>
            </w:r>
            <w:r>
              <w:rPr>
                <w:rFonts w:ascii="宋体" w:eastAsia="宋体" w:hAnsi="宋体" w:hint="eastAsia"/>
                <w:color w:val="000000"/>
                <w:sz w:val="24"/>
                <w:szCs w:val="24"/>
              </w:rPr>
              <w:t>型）产品认证证书。</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334376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53F9B5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7B99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05C07329"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AA98523"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6</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465759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线性</w:t>
            </w:r>
            <w:proofErr w:type="gramStart"/>
            <w:r>
              <w:rPr>
                <w:rFonts w:ascii="宋体" w:eastAsia="宋体" w:hAnsi="宋体" w:hint="eastAsia"/>
                <w:color w:val="000000"/>
              </w:rPr>
              <w:t>阵列声柱</w:t>
            </w:r>
            <w:proofErr w:type="gramEnd"/>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5E0970"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采用拼接排列扬声器设计，</w:t>
            </w:r>
            <w:r>
              <w:rPr>
                <w:rFonts w:ascii="宋体" w:eastAsia="宋体" w:hAnsi="宋体" w:hint="eastAsia"/>
                <w:sz w:val="24"/>
                <w:szCs w:val="24"/>
              </w:rPr>
              <w:t>6</w:t>
            </w:r>
            <w:r>
              <w:rPr>
                <w:rFonts w:ascii="宋体" w:eastAsia="宋体" w:hAnsi="宋体" w:hint="eastAsia"/>
                <w:sz w:val="24"/>
                <w:szCs w:val="24"/>
              </w:rPr>
              <w:t>只</w:t>
            </w:r>
            <w:r>
              <w:rPr>
                <w:rFonts w:ascii="宋体" w:eastAsia="宋体" w:hAnsi="宋体" w:hint="eastAsia"/>
                <w:sz w:val="24"/>
                <w:szCs w:val="24"/>
              </w:rPr>
              <w:t>3</w:t>
            </w:r>
            <w:proofErr w:type="gramStart"/>
            <w:r>
              <w:rPr>
                <w:rFonts w:ascii="宋体" w:eastAsia="宋体" w:hAnsi="宋体" w:hint="eastAsia"/>
                <w:sz w:val="24"/>
                <w:szCs w:val="24"/>
              </w:rPr>
              <w:t>寸进口全</w:t>
            </w:r>
            <w:proofErr w:type="gramEnd"/>
            <w:r>
              <w:rPr>
                <w:rFonts w:ascii="宋体" w:eastAsia="宋体" w:hAnsi="宋体" w:hint="eastAsia"/>
                <w:sz w:val="24"/>
                <w:szCs w:val="24"/>
              </w:rPr>
              <w:t>频单元；箱体采用</w:t>
            </w:r>
            <w:r>
              <w:rPr>
                <w:rFonts w:ascii="宋体" w:eastAsia="宋体" w:hAnsi="宋体" w:hint="eastAsia"/>
                <w:sz w:val="24"/>
                <w:szCs w:val="24"/>
              </w:rPr>
              <w:t>12mm</w:t>
            </w:r>
            <w:r>
              <w:rPr>
                <w:rFonts w:ascii="宋体" w:eastAsia="宋体" w:hAnsi="宋体" w:hint="eastAsia"/>
                <w:sz w:val="24"/>
                <w:szCs w:val="24"/>
              </w:rPr>
              <w:t>夹板制作。</w:t>
            </w:r>
          </w:p>
          <w:p w14:paraId="199CDBC4"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阻抗：</w:t>
            </w:r>
            <w:r>
              <w:rPr>
                <w:rFonts w:ascii="宋体" w:eastAsia="宋体" w:hAnsi="宋体" w:hint="eastAsia"/>
                <w:sz w:val="24"/>
                <w:szCs w:val="24"/>
              </w:rPr>
              <w:t>8</w:t>
            </w:r>
            <w:r>
              <w:rPr>
                <w:rFonts w:ascii="宋体" w:eastAsia="宋体" w:hAnsi="宋体" w:hint="eastAsia"/>
                <w:sz w:val="24"/>
                <w:szCs w:val="24"/>
              </w:rPr>
              <w:t>Ω、频响：</w:t>
            </w:r>
            <w:r>
              <w:rPr>
                <w:rFonts w:ascii="宋体" w:eastAsia="宋体" w:hAnsi="宋体" w:hint="eastAsia"/>
                <w:sz w:val="24"/>
                <w:szCs w:val="24"/>
              </w:rPr>
              <w:t>80Hz-20KHz</w:t>
            </w:r>
          </w:p>
          <w:p w14:paraId="31A7AC05"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额定功率：</w:t>
            </w:r>
            <w:r>
              <w:rPr>
                <w:rFonts w:ascii="宋体" w:eastAsia="宋体" w:hAnsi="宋体" w:hint="eastAsia"/>
                <w:sz w:val="24"/>
                <w:szCs w:val="24"/>
              </w:rPr>
              <w:t>150W</w:t>
            </w:r>
          </w:p>
          <w:p w14:paraId="087F100A"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灵敏度：</w:t>
            </w:r>
            <w:r>
              <w:rPr>
                <w:rFonts w:ascii="宋体" w:eastAsia="宋体" w:hAnsi="宋体" w:hint="eastAsia"/>
                <w:sz w:val="24"/>
                <w:szCs w:val="24"/>
              </w:rPr>
              <w:t>95dB/W/M</w:t>
            </w:r>
          </w:p>
          <w:p w14:paraId="0D970968"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峰值功率：</w:t>
            </w:r>
            <w:r>
              <w:rPr>
                <w:rFonts w:ascii="宋体" w:eastAsia="宋体" w:hAnsi="宋体" w:hint="eastAsia"/>
                <w:sz w:val="24"/>
                <w:szCs w:val="24"/>
              </w:rPr>
              <w:t>600W</w:t>
            </w:r>
          </w:p>
          <w:p w14:paraId="76508FFA"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最大声压级（额定</w:t>
            </w:r>
            <w:r>
              <w:rPr>
                <w:rFonts w:ascii="宋体" w:eastAsia="宋体" w:hAnsi="宋体" w:hint="eastAsia"/>
                <w:sz w:val="24"/>
                <w:szCs w:val="24"/>
              </w:rPr>
              <w:t>/</w:t>
            </w:r>
            <w:r>
              <w:rPr>
                <w:rFonts w:ascii="宋体" w:eastAsia="宋体" w:hAnsi="宋体" w:hint="eastAsia"/>
                <w:sz w:val="24"/>
                <w:szCs w:val="24"/>
              </w:rPr>
              <w:t>峰值）：</w:t>
            </w:r>
            <w:r>
              <w:rPr>
                <w:rFonts w:ascii="宋体" w:eastAsia="宋体" w:hAnsi="宋体" w:hint="eastAsia"/>
                <w:sz w:val="24"/>
                <w:szCs w:val="24"/>
              </w:rPr>
              <w:t>117dB/123dB;</w:t>
            </w:r>
          </w:p>
          <w:p w14:paraId="0BB068AD"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扬声器单元：</w:t>
            </w:r>
            <w:r>
              <w:rPr>
                <w:rFonts w:ascii="宋体" w:eastAsia="宋体" w:hAnsi="宋体" w:hint="eastAsia"/>
                <w:sz w:val="24"/>
                <w:szCs w:val="24"/>
              </w:rPr>
              <w:t>3"</w:t>
            </w:r>
            <w:r>
              <w:rPr>
                <w:rFonts w:ascii="宋体" w:eastAsia="宋体" w:hAnsi="宋体" w:hint="eastAsia"/>
                <w:sz w:val="24"/>
                <w:szCs w:val="24"/>
              </w:rPr>
              <w:t>全频×</w:t>
            </w:r>
            <w:r>
              <w:rPr>
                <w:rFonts w:ascii="宋体" w:eastAsia="宋体" w:hAnsi="宋体" w:hint="eastAsia"/>
                <w:sz w:val="24"/>
                <w:szCs w:val="24"/>
              </w:rPr>
              <w:t>6;</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9AC7C4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只</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927A76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4</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4EC3F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0B267F26"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30EA79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7</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44102F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配套支架</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D1B516F"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固定面板尺寸：长</w:t>
            </w:r>
            <w:r>
              <w:rPr>
                <w:rFonts w:ascii="宋体" w:eastAsia="宋体" w:hAnsi="宋体" w:hint="eastAsia"/>
                <w:sz w:val="24"/>
                <w:szCs w:val="24"/>
              </w:rPr>
              <w:t>140mm*</w:t>
            </w:r>
            <w:r>
              <w:rPr>
                <w:rFonts w:ascii="宋体" w:eastAsia="宋体" w:hAnsi="宋体" w:hint="eastAsia"/>
                <w:sz w:val="24"/>
                <w:szCs w:val="24"/>
              </w:rPr>
              <w:t>宽</w:t>
            </w:r>
            <w:r>
              <w:rPr>
                <w:rFonts w:ascii="宋体" w:eastAsia="宋体" w:hAnsi="宋体" w:hint="eastAsia"/>
                <w:sz w:val="24"/>
                <w:szCs w:val="24"/>
              </w:rPr>
              <w:t>65mm</w:t>
            </w:r>
            <w:r>
              <w:rPr>
                <w:rFonts w:ascii="宋体" w:eastAsia="宋体" w:hAnsi="宋体" w:hint="eastAsia"/>
                <w:sz w:val="24"/>
                <w:szCs w:val="24"/>
              </w:rPr>
              <w:t>；</w:t>
            </w:r>
          </w:p>
          <w:p w14:paraId="4C1006C2"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箱体固定面板尺寸：长</w:t>
            </w:r>
            <w:r>
              <w:rPr>
                <w:rFonts w:ascii="宋体" w:eastAsia="宋体" w:hAnsi="宋体" w:hint="eastAsia"/>
                <w:sz w:val="24"/>
                <w:szCs w:val="24"/>
              </w:rPr>
              <w:t>128mm*</w:t>
            </w:r>
            <w:r>
              <w:rPr>
                <w:rFonts w:ascii="宋体" w:eastAsia="宋体" w:hAnsi="宋体" w:hint="eastAsia"/>
                <w:sz w:val="24"/>
                <w:szCs w:val="24"/>
              </w:rPr>
              <w:t>宽</w:t>
            </w:r>
            <w:r>
              <w:rPr>
                <w:rFonts w:ascii="宋体" w:eastAsia="宋体" w:hAnsi="宋体" w:hint="eastAsia"/>
                <w:sz w:val="24"/>
                <w:szCs w:val="24"/>
              </w:rPr>
              <w:t>70mm</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DE02F0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C77C36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4</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902D4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2C9C614E"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E893A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8</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B75F02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专业功放</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68B94CA"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两声道功放有三档输入灵敏度选择（支持</w:t>
            </w:r>
            <w:r>
              <w:rPr>
                <w:rFonts w:ascii="宋体" w:eastAsia="宋体" w:hAnsi="宋体" w:hint="eastAsia"/>
                <w:sz w:val="24"/>
                <w:szCs w:val="24"/>
              </w:rPr>
              <w:t>0.775V/1V/1.44V</w:t>
            </w:r>
            <w:r>
              <w:rPr>
                <w:rFonts w:ascii="宋体" w:eastAsia="宋体" w:hAnsi="宋体" w:hint="eastAsia"/>
                <w:sz w:val="24"/>
                <w:szCs w:val="24"/>
              </w:rPr>
              <w:t>），可轻松接纳宽幅度范围信号源输入。</w:t>
            </w:r>
            <w:proofErr w:type="gramStart"/>
            <w:r>
              <w:rPr>
                <w:rFonts w:ascii="宋体" w:eastAsia="宋体" w:hAnsi="宋体" w:hint="eastAsia"/>
                <w:sz w:val="24"/>
                <w:szCs w:val="24"/>
              </w:rPr>
              <w:t>输入座接地脚</w:t>
            </w:r>
            <w:proofErr w:type="gramEnd"/>
            <w:r>
              <w:rPr>
                <w:rFonts w:ascii="宋体" w:eastAsia="宋体" w:hAnsi="宋体" w:hint="eastAsia"/>
                <w:sz w:val="24"/>
                <w:szCs w:val="24"/>
              </w:rPr>
              <w:t>接地和悬浮控制。</w:t>
            </w:r>
          </w:p>
          <w:p w14:paraId="03D7C3D5"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采用智能控制强制散热设计，具有风机噪音小，散热效率高等特点；具有完善可靠的安全保护措施和工作状态指示（短路、过载、</w:t>
            </w:r>
            <w:proofErr w:type="gramStart"/>
            <w:r>
              <w:rPr>
                <w:rFonts w:ascii="宋体" w:eastAsia="宋体" w:hAnsi="宋体" w:hint="eastAsia"/>
                <w:sz w:val="24"/>
                <w:szCs w:val="24"/>
              </w:rPr>
              <w:t>直流和</w:t>
            </w:r>
            <w:proofErr w:type="gramEnd"/>
            <w:r>
              <w:rPr>
                <w:rFonts w:ascii="宋体" w:eastAsia="宋体" w:hAnsi="宋体" w:hint="eastAsia"/>
                <w:sz w:val="24"/>
                <w:szCs w:val="24"/>
              </w:rPr>
              <w:t>过热保护，变压器过热保护），让用户放心使用。</w:t>
            </w:r>
          </w:p>
          <w:p w14:paraId="07806992"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输出功率</w:t>
            </w:r>
            <w:r>
              <w:rPr>
                <w:rFonts w:ascii="宋体" w:eastAsia="宋体" w:hAnsi="宋体" w:hint="eastAsia"/>
                <w:sz w:val="24"/>
                <w:szCs w:val="24"/>
              </w:rPr>
              <w:t>:</w:t>
            </w:r>
            <w:r>
              <w:rPr>
                <w:rFonts w:ascii="宋体" w:eastAsia="宋体" w:hAnsi="宋体" w:hint="eastAsia"/>
                <w:sz w:val="24"/>
                <w:szCs w:val="24"/>
              </w:rPr>
              <w:t>立体声</w:t>
            </w:r>
            <w:r>
              <w:rPr>
                <w:rFonts w:ascii="宋体" w:eastAsia="宋体" w:hAnsi="宋体" w:hint="eastAsia"/>
                <w:sz w:val="24"/>
                <w:szCs w:val="24"/>
              </w:rPr>
              <w:t>/</w:t>
            </w:r>
            <w:r>
              <w:rPr>
                <w:rFonts w:ascii="宋体" w:eastAsia="宋体" w:hAnsi="宋体" w:hint="eastAsia"/>
                <w:sz w:val="24"/>
                <w:szCs w:val="24"/>
              </w:rPr>
              <w:t>并联</w:t>
            </w:r>
            <w:r>
              <w:rPr>
                <w:rFonts w:ascii="宋体" w:eastAsia="宋体" w:hAnsi="宋体" w:hint="eastAsia"/>
                <w:sz w:val="24"/>
                <w:szCs w:val="24"/>
              </w:rPr>
              <w:t>8</w:t>
            </w:r>
            <w:r>
              <w:rPr>
                <w:rFonts w:ascii="宋体" w:eastAsia="宋体" w:hAnsi="宋体" w:hint="eastAsia"/>
                <w:sz w:val="24"/>
                <w:szCs w:val="24"/>
              </w:rPr>
              <w:t>Ω</w:t>
            </w:r>
            <w:r>
              <w:rPr>
                <w:rFonts w:ascii="宋体" w:eastAsia="宋体" w:hAnsi="宋体" w:hint="eastAsia"/>
                <w:sz w:val="24"/>
                <w:szCs w:val="24"/>
              </w:rPr>
              <w:t>:350W*2.</w:t>
            </w:r>
            <w:r>
              <w:rPr>
                <w:rFonts w:ascii="宋体" w:eastAsia="宋体" w:hAnsi="宋体" w:hint="eastAsia"/>
                <w:sz w:val="24"/>
                <w:szCs w:val="24"/>
              </w:rPr>
              <w:t>立体声</w:t>
            </w:r>
            <w:r>
              <w:rPr>
                <w:rFonts w:ascii="宋体" w:eastAsia="宋体" w:hAnsi="宋体" w:hint="eastAsia"/>
                <w:sz w:val="24"/>
                <w:szCs w:val="24"/>
              </w:rPr>
              <w:t>/</w:t>
            </w:r>
            <w:r>
              <w:rPr>
                <w:rFonts w:ascii="宋体" w:eastAsia="宋体" w:hAnsi="宋体" w:hint="eastAsia"/>
                <w:sz w:val="24"/>
                <w:szCs w:val="24"/>
              </w:rPr>
              <w:t>并联</w:t>
            </w:r>
            <w:r>
              <w:rPr>
                <w:rFonts w:ascii="宋体" w:eastAsia="宋体" w:hAnsi="宋体" w:hint="eastAsia"/>
                <w:sz w:val="24"/>
                <w:szCs w:val="24"/>
              </w:rPr>
              <w:t>4</w:t>
            </w:r>
            <w:r>
              <w:rPr>
                <w:rFonts w:ascii="宋体" w:eastAsia="宋体" w:hAnsi="宋体" w:hint="eastAsia"/>
                <w:sz w:val="24"/>
                <w:szCs w:val="24"/>
              </w:rPr>
              <w:t>Ω</w:t>
            </w:r>
            <w:r>
              <w:rPr>
                <w:rFonts w:ascii="宋体" w:eastAsia="宋体" w:hAnsi="宋体" w:hint="eastAsia"/>
                <w:sz w:val="24"/>
                <w:szCs w:val="24"/>
              </w:rPr>
              <w:t>:530W*2.</w:t>
            </w:r>
            <w:r>
              <w:rPr>
                <w:rFonts w:ascii="宋体" w:eastAsia="宋体" w:hAnsi="宋体" w:hint="eastAsia"/>
                <w:sz w:val="24"/>
                <w:szCs w:val="24"/>
              </w:rPr>
              <w:t>桥接</w:t>
            </w:r>
            <w:r>
              <w:rPr>
                <w:rFonts w:ascii="宋体" w:eastAsia="宋体" w:hAnsi="宋体" w:hint="eastAsia"/>
                <w:sz w:val="24"/>
                <w:szCs w:val="24"/>
              </w:rPr>
              <w:t>8</w:t>
            </w:r>
            <w:r>
              <w:rPr>
                <w:rFonts w:ascii="宋体" w:eastAsia="宋体" w:hAnsi="宋体" w:hint="eastAsia"/>
                <w:sz w:val="24"/>
                <w:szCs w:val="24"/>
              </w:rPr>
              <w:t>Ω</w:t>
            </w:r>
            <w:r>
              <w:rPr>
                <w:rFonts w:ascii="宋体" w:eastAsia="宋体" w:hAnsi="宋体" w:hint="eastAsia"/>
                <w:sz w:val="24"/>
                <w:szCs w:val="24"/>
              </w:rPr>
              <w:t>:1060W</w:t>
            </w:r>
            <w:r>
              <w:rPr>
                <w:rFonts w:ascii="宋体" w:eastAsia="宋体" w:hAnsi="宋体" w:hint="eastAsia"/>
                <w:sz w:val="24"/>
                <w:szCs w:val="24"/>
              </w:rPr>
              <w:t>。</w:t>
            </w:r>
          </w:p>
          <w:p w14:paraId="645EB970"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采用标准</w:t>
            </w:r>
            <w:r>
              <w:rPr>
                <w:rFonts w:ascii="宋体" w:eastAsia="宋体" w:hAnsi="宋体" w:hint="eastAsia"/>
                <w:sz w:val="24"/>
                <w:szCs w:val="24"/>
              </w:rPr>
              <w:t>XLR+TRS1/4</w:t>
            </w:r>
            <w:proofErr w:type="gramStart"/>
            <w:r>
              <w:rPr>
                <w:rFonts w:ascii="宋体" w:eastAsia="宋体" w:hAnsi="宋体" w:hint="eastAsia"/>
                <w:sz w:val="24"/>
                <w:szCs w:val="24"/>
              </w:rPr>
              <w:t>”</w:t>
            </w:r>
            <w:proofErr w:type="gramEnd"/>
            <w:r>
              <w:rPr>
                <w:rFonts w:ascii="宋体" w:eastAsia="宋体" w:hAnsi="宋体" w:hint="eastAsia"/>
                <w:sz w:val="24"/>
                <w:szCs w:val="24"/>
              </w:rPr>
              <w:t xml:space="preserve"> </w:t>
            </w:r>
            <w:r>
              <w:rPr>
                <w:rFonts w:ascii="宋体" w:eastAsia="宋体" w:hAnsi="宋体" w:hint="eastAsia"/>
                <w:sz w:val="24"/>
                <w:szCs w:val="24"/>
              </w:rPr>
              <w:t>复合多功能输入接口，更加方便不同用户需求。智能削峰限幅器，控制功率模</w:t>
            </w:r>
            <w:r>
              <w:rPr>
                <w:rFonts w:ascii="宋体" w:eastAsia="宋体" w:hAnsi="宋体" w:hint="eastAsia"/>
                <w:sz w:val="24"/>
                <w:szCs w:val="24"/>
              </w:rPr>
              <w:t>块及扬声器系统在安全范围内工作。</w:t>
            </w:r>
          </w:p>
          <w:p w14:paraId="20FCEEC2"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信噪比≥</w:t>
            </w:r>
            <w:r>
              <w:rPr>
                <w:rFonts w:ascii="宋体" w:eastAsia="宋体" w:hAnsi="宋体" w:hint="eastAsia"/>
                <w:sz w:val="24"/>
                <w:szCs w:val="24"/>
              </w:rPr>
              <w:t>90dB</w:t>
            </w:r>
            <w:r>
              <w:rPr>
                <w:rFonts w:ascii="宋体" w:eastAsia="宋体" w:hAnsi="宋体" w:hint="eastAsia"/>
                <w:sz w:val="24"/>
                <w:szCs w:val="24"/>
              </w:rPr>
              <w:t>、频响</w:t>
            </w:r>
            <w:r>
              <w:rPr>
                <w:rFonts w:ascii="宋体" w:eastAsia="宋体" w:hAnsi="宋体" w:hint="eastAsia"/>
                <w:sz w:val="24"/>
                <w:szCs w:val="24"/>
              </w:rPr>
              <w:t>:20Hz-20KHz(+0dB/-2dB)</w:t>
            </w:r>
            <w:r>
              <w:rPr>
                <w:rFonts w:ascii="宋体" w:eastAsia="宋体" w:hAnsi="宋体" w:hint="eastAsia"/>
                <w:sz w:val="24"/>
                <w:szCs w:val="24"/>
              </w:rPr>
              <w:t>；分离度≥</w:t>
            </w:r>
            <w:r>
              <w:rPr>
                <w:rFonts w:ascii="宋体" w:eastAsia="宋体" w:hAnsi="宋体" w:hint="eastAsia"/>
                <w:sz w:val="24"/>
                <w:szCs w:val="24"/>
              </w:rPr>
              <w:t>80dB</w:t>
            </w:r>
            <w:r>
              <w:rPr>
                <w:rFonts w:ascii="宋体" w:eastAsia="宋体" w:hAnsi="宋体" w:hint="eastAsia"/>
                <w:sz w:val="24"/>
                <w:szCs w:val="24"/>
              </w:rPr>
              <w:t>、失真度≤</w:t>
            </w:r>
            <w:r>
              <w:rPr>
                <w:rFonts w:ascii="宋体" w:eastAsia="宋体" w:hAnsi="宋体" w:hint="eastAsia"/>
                <w:sz w:val="24"/>
                <w:szCs w:val="24"/>
              </w:rPr>
              <w:t>0.05%</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2603FA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175AAF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2D081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7CE67F9"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64DA60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9</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BE8542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全数字会</w:t>
            </w:r>
            <w:r>
              <w:rPr>
                <w:rFonts w:ascii="宋体" w:eastAsia="宋体" w:hAnsi="宋体" w:hint="eastAsia"/>
                <w:color w:val="000000"/>
              </w:rPr>
              <w:lastRenderedPageBreak/>
              <w:t>议系统主机</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AF25488" w14:textId="77777777" w:rsidR="0044551D" w:rsidRDefault="0092449F">
            <w:pPr>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hint="eastAsia"/>
                <w:sz w:val="24"/>
                <w:szCs w:val="24"/>
              </w:rPr>
              <w:t>采用数字音频传输技术，遵循规范：</w:t>
            </w:r>
            <w:r>
              <w:rPr>
                <w:rFonts w:ascii="宋体" w:eastAsia="宋体" w:hAnsi="宋体" w:hint="eastAsia"/>
                <w:sz w:val="24"/>
                <w:szCs w:val="24"/>
              </w:rPr>
              <w:t>IEC60914</w:t>
            </w:r>
            <w:r>
              <w:rPr>
                <w:rFonts w:ascii="宋体" w:eastAsia="宋体" w:hAnsi="宋体" w:hint="eastAsia"/>
                <w:sz w:val="24"/>
                <w:szCs w:val="24"/>
              </w:rPr>
              <w:t>，同声传译通道</w:t>
            </w:r>
            <w:proofErr w:type="gramStart"/>
            <w:r>
              <w:rPr>
                <w:rFonts w:ascii="宋体" w:eastAsia="宋体" w:hAnsi="宋体" w:hint="eastAsia"/>
                <w:sz w:val="24"/>
                <w:szCs w:val="24"/>
              </w:rPr>
              <w:t>数支持</w:t>
            </w:r>
            <w:proofErr w:type="gramEnd"/>
            <w:r>
              <w:rPr>
                <w:rFonts w:ascii="宋体" w:eastAsia="宋体" w:hAnsi="宋体" w:hint="eastAsia"/>
                <w:sz w:val="24"/>
                <w:szCs w:val="24"/>
              </w:rPr>
              <w:t>15+1</w:t>
            </w:r>
            <w:r>
              <w:rPr>
                <w:rFonts w:ascii="宋体" w:eastAsia="宋体" w:hAnsi="宋体" w:hint="eastAsia"/>
                <w:sz w:val="24"/>
                <w:szCs w:val="24"/>
              </w:rPr>
              <w:t>，扩展支持同声传译通道数</w:t>
            </w:r>
            <w:r>
              <w:rPr>
                <w:rFonts w:ascii="宋体" w:eastAsia="宋体" w:hAnsi="宋体" w:hint="eastAsia"/>
                <w:sz w:val="24"/>
                <w:szCs w:val="24"/>
              </w:rPr>
              <w:t>63+1</w:t>
            </w:r>
            <w:r>
              <w:rPr>
                <w:rFonts w:ascii="宋体" w:eastAsia="宋体" w:hAnsi="宋体" w:hint="eastAsia"/>
                <w:sz w:val="24"/>
                <w:szCs w:val="24"/>
              </w:rPr>
              <w:t>，语音分离技术。</w:t>
            </w:r>
          </w:p>
          <w:p w14:paraId="4DA1CDEE"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具备≥</w:t>
            </w:r>
            <w:r>
              <w:rPr>
                <w:rFonts w:ascii="宋体" w:eastAsia="宋体" w:hAnsi="宋体" w:hint="eastAsia"/>
                <w:sz w:val="24"/>
                <w:szCs w:val="24"/>
              </w:rPr>
              <w:t>4.3</w:t>
            </w:r>
            <w:r>
              <w:rPr>
                <w:rFonts w:ascii="宋体" w:eastAsia="宋体" w:hAnsi="宋体" w:hint="eastAsia"/>
                <w:sz w:val="24"/>
                <w:szCs w:val="24"/>
              </w:rPr>
              <w:t>英寸显示触摸屏，具有</w:t>
            </w:r>
            <w:r>
              <w:rPr>
                <w:rFonts w:ascii="宋体" w:eastAsia="宋体" w:hAnsi="宋体" w:hint="eastAsia"/>
                <w:sz w:val="24"/>
                <w:szCs w:val="24"/>
              </w:rPr>
              <w:t>1-4</w:t>
            </w:r>
            <w:r>
              <w:rPr>
                <w:rFonts w:ascii="宋体" w:eastAsia="宋体" w:hAnsi="宋体" w:hint="eastAsia"/>
                <w:sz w:val="24"/>
                <w:szCs w:val="24"/>
              </w:rPr>
              <w:t>路会议</w:t>
            </w:r>
            <w:r>
              <w:rPr>
                <w:rFonts w:ascii="宋体" w:eastAsia="宋体" w:hAnsi="宋体" w:hint="eastAsia"/>
                <w:sz w:val="24"/>
                <w:szCs w:val="24"/>
              </w:rPr>
              <w:lastRenderedPageBreak/>
              <w:t>单元输出接口，系统话筒容量支持</w:t>
            </w:r>
            <w:r>
              <w:rPr>
                <w:rFonts w:ascii="宋体" w:eastAsia="宋体" w:hAnsi="宋体" w:hint="eastAsia"/>
                <w:sz w:val="24"/>
                <w:szCs w:val="24"/>
              </w:rPr>
              <w:t>4096</w:t>
            </w:r>
            <w:r>
              <w:rPr>
                <w:rFonts w:ascii="宋体" w:eastAsia="宋体" w:hAnsi="宋体" w:hint="eastAsia"/>
                <w:sz w:val="24"/>
                <w:szCs w:val="24"/>
              </w:rPr>
              <w:t>台，线路支持“热插拔”，支持输出回路指示灯。</w:t>
            </w:r>
          </w:p>
          <w:p w14:paraId="53660C36"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要求支持四种话筒管理模式</w:t>
            </w:r>
            <w:r>
              <w:rPr>
                <w:rFonts w:ascii="宋体" w:eastAsia="宋体" w:hAnsi="宋体" w:hint="eastAsia"/>
                <w:sz w:val="24"/>
                <w:szCs w:val="24"/>
              </w:rPr>
              <w:t>: FIFO/ NORMAL/VOICE(</w:t>
            </w:r>
            <w:r>
              <w:rPr>
                <w:rFonts w:ascii="宋体" w:eastAsia="宋体" w:hAnsi="宋体" w:hint="eastAsia"/>
                <w:sz w:val="24"/>
                <w:szCs w:val="24"/>
              </w:rPr>
              <w:t>声控</w:t>
            </w:r>
            <w:r>
              <w:rPr>
                <w:rFonts w:ascii="宋体" w:eastAsia="宋体" w:hAnsi="宋体" w:hint="eastAsia"/>
                <w:sz w:val="24"/>
                <w:szCs w:val="24"/>
              </w:rPr>
              <w:t>)/APPLY</w:t>
            </w:r>
            <w:r>
              <w:rPr>
                <w:rFonts w:ascii="宋体" w:eastAsia="宋体" w:hAnsi="宋体" w:hint="eastAsia"/>
                <w:sz w:val="24"/>
                <w:szCs w:val="24"/>
              </w:rPr>
              <w:t>，可设置发言人数限制（</w:t>
            </w:r>
            <w:r>
              <w:rPr>
                <w:rFonts w:ascii="宋体" w:eastAsia="宋体" w:hAnsi="宋体" w:hint="eastAsia"/>
                <w:sz w:val="24"/>
                <w:szCs w:val="24"/>
              </w:rPr>
              <w:t>1/2/4/8</w:t>
            </w:r>
            <w:r>
              <w:rPr>
                <w:rFonts w:ascii="宋体" w:eastAsia="宋体" w:hAnsi="宋体" w:hint="eastAsia"/>
                <w:sz w:val="24"/>
                <w:szCs w:val="24"/>
              </w:rPr>
              <w:t>），支持发言时间限制功能及发言计时功能。</w:t>
            </w:r>
          </w:p>
          <w:p w14:paraId="0CEF4AE9"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具有</w:t>
            </w:r>
            <w:r>
              <w:rPr>
                <w:rFonts w:ascii="宋体" w:eastAsia="宋体" w:hAnsi="宋体" w:hint="eastAsia"/>
                <w:sz w:val="24"/>
                <w:szCs w:val="24"/>
              </w:rPr>
              <w:t>1</w:t>
            </w:r>
            <w:r>
              <w:rPr>
                <w:rFonts w:ascii="宋体" w:eastAsia="宋体" w:hAnsi="宋体" w:hint="eastAsia"/>
                <w:sz w:val="24"/>
                <w:szCs w:val="24"/>
              </w:rPr>
              <w:t>路网络，≥</w:t>
            </w:r>
            <w:r>
              <w:rPr>
                <w:rFonts w:ascii="宋体" w:eastAsia="宋体" w:hAnsi="宋体" w:hint="eastAsia"/>
                <w:sz w:val="24"/>
                <w:szCs w:val="24"/>
              </w:rPr>
              <w:t>1</w:t>
            </w:r>
            <w:r>
              <w:rPr>
                <w:rFonts w:ascii="宋体" w:eastAsia="宋体" w:hAnsi="宋体" w:hint="eastAsia"/>
                <w:sz w:val="24"/>
                <w:szCs w:val="24"/>
              </w:rPr>
              <w:t>路串口，支持管理电脑通过网络或串口连接主机进行远程控制。</w:t>
            </w:r>
          </w:p>
          <w:p w14:paraId="53199792"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主机具有≥</w:t>
            </w:r>
            <w:r>
              <w:rPr>
                <w:rFonts w:ascii="宋体" w:eastAsia="宋体" w:hAnsi="宋体" w:hint="eastAsia"/>
                <w:sz w:val="24"/>
                <w:szCs w:val="24"/>
              </w:rPr>
              <w:t>1</w:t>
            </w:r>
            <w:r>
              <w:rPr>
                <w:rFonts w:ascii="宋体" w:eastAsia="宋体" w:hAnsi="宋体" w:hint="eastAsia"/>
                <w:sz w:val="24"/>
                <w:szCs w:val="24"/>
              </w:rPr>
              <w:t>路</w:t>
            </w:r>
            <w:r>
              <w:rPr>
                <w:rFonts w:ascii="宋体" w:eastAsia="宋体" w:hAnsi="宋体" w:hint="eastAsia"/>
                <w:sz w:val="24"/>
                <w:szCs w:val="24"/>
              </w:rPr>
              <w:t>RS-485</w:t>
            </w:r>
            <w:r>
              <w:rPr>
                <w:rFonts w:ascii="宋体" w:eastAsia="宋体" w:hAnsi="宋体" w:hint="eastAsia"/>
                <w:sz w:val="24"/>
                <w:szCs w:val="24"/>
              </w:rPr>
              <w:t>接口，支持实现</w:t>
            </w:r>
            <w:r>
              <w:rPr>
                <w:rFonts w:ascii="宋体" w:eastAsia="宋体" w:hAnsi="宋体" w:hint="eastAsia"/>
                <w:sz w:val="24"/>
                <w:szCs w:val="24"/>
              </w:rPr>
              <w:t>1</w:t>
            </w:r>
            <w:r>
              <w:rPr>
                <w:rFonts w:ascii="宋体" w:eastAsia="宋体" w:hAnsi="宋体" w:hint="eastAsia"/>
                <w:sz w:val="24"/>
                <w:szCs w:val="24"/>
              </w:rPr>
              <w:t>台摄像机跟踪功能；≥</w:t>
            </w:r>
            <w:r>
              <w:rPr>
                <w:rFonts w:ascii="宋体" w:eastAsia="宋体" w:hAnsi="宋体" w:hint="eastAsia"/>
                <w:sz w:val="24"/>
                <w:szCs w:val="24"/>
              </w:rPr>
              <w:t>1</w:t>
            </w:r>
            <w:r>
              <w:rPr>
                <w:rFonts w:ascii="宋体" w:eastAsia="宋体" w:hAnsi="宋体" w:hint="eastAsia"/>
                <w:sz w:val="24"/>
                <w:szCs w:val="24"/>
              </w:rPr>
              <w:t>路消防报警联动触发接口，可提供火灾报警信息；≥</w:t>
            </w:r>
            <w:r>
              <w:rPr>
                <w:rFonts w:ascii="宋体" w:eastAsia="宋体" w:hAnsi="宋体" w:hint="eastAsia"/>
                <w:sz w:val="24"/>
                <w:szCs w:val="24"/>
              </w:rPr>
              <w:t>1</w:t>
            </w:r>
            <w:r>
              <w:rPr>
                <w:rFonts w:ascii="宋体" w:eastAsia="宋体" w:hAnsi="宋体" w:hint="eastAsia"/>
                <w:sz w:val="24"/>
                <w:szCs w:val="24"/>
              </w:rPr>
              <w:t>路电源控制接口，支</w:t>
            </w:r>
            <w:r>
              <w:rPr>
                <w:rFonts w:ascii="宋体" w:eastAsia="宋体" w:hAnsi="宋体" w:hint="eastAsia"/>
                <w:sz w:val="24"/>
                <w:szCs w:val="24"/>
              </w:rPr>
              <w:t>持控制电源时序器；</w:t>
            </w:r>
            <w:r>
              <w:rPr>
                <w:rFonts w:ascii="宋体" w:eastAsia="宋体" w:hAnsi="宋体" w:hint="eastAsia"/>
                <w:sz w:val="24"/>
                <w:szCs w:val="24"/>
              </w:rPr>
              <w:t>1</w:t>
            </w:r>
            <w:r>
              <w:rPr>
                <w:rFonts w:ascii="宋体" w:eastAsia="宋体" w:hAnsi="宋体" w:hint="eastAsia"/>
                <w:sz w:val="24"/>
                <w:szCs w:val="24"/>
              </w:rPr>
              <w:t>路</w:t>
            </w:r>
            <w:r>
              <w:rPr>
                <w:rFonts w:ascii="宋体" w:eastAsia="宋体" w:hAnsi="宋体" w:hint="eastAsia"/>
                <w:sz w:val="24"/>
                <w:szCs w:val="24"/>
              </w:rPr>
              <w:t xml:space="preserve">EXTENSION </w:t>
            </w:r>
            <w:r>
              <w:rPr>
                <w:rFonts w:ascii="宋体" w:eastAsia="宋体" w:hAnsi="宋体" w:hint="eastAsia"/>
                <w:sz w:val="24"/>
                <w:szCs w:val="24"/>
              </w:rPr>
              <w:t>口，可用于连接扩展主机；自带复位按键，支持一键复位至出厂状态。</w:t>
            </w:r>
          </w:p>
          <w:p w14:paraId="17D8AE75"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具有丰富的音频输入输出接口：具有≥</w:t>
            </w:r>
            <w:r>
              <w:rPr>
                <w:rFonts w:ascii="宋体" w:eastAsia="宋体" w:hAnsi="宋体" w:hint="eastAsia"/>
                <w:sz w:val="24"/>
                <w:szCs w:val="24"/>
              </w:rPr>
              <w:t>22</w:t>
            </w:r>
            <w:r>
              <w:rPr>
                <w:rFonts w:ascii="宋体" w:eastAsia="宋体" w:hAnsi="宋体" w:hint="eastAsia"/>
                <w:sz w:val="24"/>
                <w:szCs w:val="24"/>
              </w:rPr>
              <w:t>路莲花接口（供红外同</w:t>
            </w:r>
            <w:proofErr w:type="gramStart"/>
            <w:r>
              <w:rPr>
                <w:rFonts w:ascii="宋体" w:eastAsia="宋体" w:hAnsi="宋体" w:hint="eastAsia"/>
                <w:sz w:val="24"/>
                <w:szCs w:val="24"/>
              </w:rPr>
              <w:t>传系统</w:t>
            </w:r>
            <w:proofErr w:type="gramEnd"/>
            <w:r>
              <w:rPr>
                <w:rFonts w:ascii="宋体" w:eastAsia="宋体" w:hAnsi="宋体" w:hint="eastAsia"/>
                <w:sz w:val="24"/>
                <w:szCs w:val="24"/>
              </w:rPr>
              <w:t>或录音使用）、具有≥</w:t>
            </w:r>
            <w:r>
              <w:rPr>
                <w:rFonts w:ascii="宋体" w:eastAsia="宋体" w:hAnsi="宋体" w:hint="eastAsia"/>
                <w:sz w:val="24"/>
                <w:szCs w:val="24"/>
              </w:rPr>
              <w:t>1</w:t>
            </w:r>
            <w:r>
              <w:rPr>
                <w:rFonts w:ascii="宋体" w:eastAsia="宋体" w:hAnsi="宋体" w:hint="eastAsia"/>
                <w:sz w:val="24"/>
                <w:szCs w:val="24"/>
              </w:rPr>
              <w:t>光纤接口（可实现长距离传输音质无衰减功能）、具有≥</w:t>
            </w:r>
            <w:r>
              <w:rPr>
                <w:rFonts w:ascii="宋体" w:eastAsia="宋体" w:hAnsi="宋体" w:hint="eastAsia"/>
                <w:sz w:val="24"/>
                <w:szCs w:val="24"/>
              </w:rPr>
              <w:t>1</w:t>
            </w:r>
            <w:r>
              <w:rPr>
                <w:rFonts w:ascii="宋体" w:eastAsia="宋体" w:hAnsi="宋体" w:hint="eastAsia"/>
                <w:sz w:val="24"/>
                <w:szCs w:val="24"/>
              </w:rPr>
              <w:t>路平衡信号和≥</w:t>
            </w:r>
            <w:r>
              <w:rPr>
                <w:rFonts w:ascii="宋体" w:eastAsia="宋体" w:hAnsi="宋体" w:hint="eastAsia"/>
                <w:sz w:val="24"/>
                <w:szCs w:val="24"/>
              </w:rPr>
              <w:t>1</w:t>
            </w:r>
            <w:r>
              <w:rPr>
                <w:rFonts w:ascii="宋体" w:eastAsia="宋体" w:hAnsi="宋体" w:hint="eastAsia"/>
                <w:sz w:val="24"/>
                <w:szCs w:val="24"/>
              </w:rPr>
              <w:t>路非平衡信号输入接口、≥</w:t>
            </w:r>
            <w:r>
              <w:rPr>
                <w:rFonts w:ascii="宋体" w:eastAsia="宋体" w:hAnsi="宋体" w:hint="eastAsia"/>
                <w:sz w:val="24"/>
                <w:szCs w:val="24"/>
              </w:rPr>
              <w:t>1</w:t>
            </w:r>
            <w:r>
              <w:rPr>
                <w:rFonts w:ascii="宋体" w:eastAsia="宋体" w:hAnsi="宋体" w:hint="eastAsia"/>
                <w:sz w:val="24"/>
                <w:szCs w:val="24"/>
              </w:rPr>
              <w:t>路平衡信号和≥</w:t>
            </w:r>
            <w:r>
              <w:rPr>
                <w:rFonts w:ascii="宋体" w:eastAsia="宋体" w:hAnsi="宋体" w:hint="eastAsia"/>
                <w:sz w:val="24"/>
                <w:szCs w:val="24"/>
              </w:rPr>
              <w:t>1</w:t>
            </w:r>
            <w:r>
              <w:rPr>
                <w:rFonts w:ascii="宋体" w:eastAsia="宋体" w:hAnsi="宋体" w:hint="eastAsia"/>
                <w:sz w:val="24"/>
                <w:szCs w:val="24"/>
              </w:rPr>
              <w:t>路非平衡信号输出接口。</w:t>
            </w:r>
          </w:p>
          <w:p w14:paraId="6EA97FFD"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具有丰富的会议应用功能，支持投票表决功能、会议签到功能、电子铭牌功能、</w:t>
            </w:r>
            <w:r>
              <w:rPr>
                <w:rFonts w:ascii="宋体" w:eastAsia="宋体" w:hAnsi="宋体" w:hint="eastAsia"/>
                <w:sz w:val="24"/>
                <w:szCs w:val="24"/>
              </w:rPr>
              <w:t>5</w:t>
            </w:r>
            <w:r>
              <w:rPr>
                <w:rFonts w:ascii="宋体" w:eastAsia="宋体" w:hAnsi="宋体" w:hint="eastAsia"/>
                <w:sz w:val="24"/>
                <w:szCs w:val="24"/>
              </w:rPr>
              <w:t>段</w:t>
            </w:r>
            <w:r>
              <w:rPr>
                <w:rFonts w:ascii="宋体" w:eastAsia="宋体" w:hAnsi="宋体" w:hint="eastAsia"/>
                <w:sz w:val="24"/>
                <w:szCs w:val="24"/>
              </w:rPr>
              <w:t>EQ</w:t>
            </w:r>
            <w:r>
              <w:rPr>
                <w:rFonts w:ascii="宋体" w:eastAsia="宋体" w:hAnsi="宋体" w:hint="eastAsia"/>
                <w:sz w:val="24"/>
                <w:szCs w:val="24"/>
              </w:rPr>
              <w:t>调节功能、广播短消息、茶水申请服务等，支持会议信息导出，满足日常会议应用所需。</w:t>
            </w:r>
          </w:p>
          <w:p w14:paraId="77A003AB"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频率响应范围</w:t>
            </w:r>
            <w:r>
              <w:rPr>
                <w:rFonts w:ascii="宋体" w:eastAsia="宋体" w:hAnsi="宋体" w:hint="eastAsia"/>
                <w:sz w:val="24"/>
                <w:szCs w:val="24"/>
              </w:rPr>
              <w:t>30Hz~20KHz</w:t>
            </w:r>
            <w:r>
              <w:rPr>
                <w:rFonts w:ascii="宋体" w:eastAsia="宋体" w:hAnsi="宋体" w:hint="eastAsia"/>
                <w:sz w:val="24"/>
                <w:szCs w:val="24"/>
              </w:rPr>
              <w:t>，总谐波失真</w:t>
            </w:r>
            <w:r>
              <w:rPr>
                <w:rFonts w:ascii="宋体" w:eastAsia="宋体" w:hAnsi="宋体" w:hint="eastAsia"/>
                <w:sz w:val="24"/>
                <w:szCs w:val="24"/>
              </w:rPr>
              <w:t>&lt;0.05%</w:t>
            </w:r>
            <w:r>
              <w:rPr>
                <w:rFonts w:ascii="宋体" w:eastAsia="宋体" w:hAnsi="宋体" w:hint="eastAsia"/>
                <w:sz w:val="24"/>
                <w:szCs w:val="24"/>
              </w:rPr>
              <w:t>，通道串音</w:t>
            </w:r>
            <w:r>
              <w:rPr>
                <w:rFonts w:ascii="宋体" w:eastAsia="宋体" w:hAnsi="宋体" w:hint="eastAsia"/>
                <w:sz w:val="24"/>
                <w:szCs w:val="24"/>
              </w:rPr>
              <w:t>&gt;85dB</w:t>
            </w:r>
            <w:r>
              <w:rPr>
                <w:rFonts w:ascii="宋体" w:eastAsia="宋体" w:hAnsi="宋体" w:hint="eastAsia"/>
                <w:sz w:val="24"/>
                <w:szCs w:val="24"/>
              </w:rPr>
              <w:t>，信噪比</w:t>
            </w:r>
            <w:r>
              <w:rPr>
                <w:rFonts w:ascii="宋体" w:eastAsia="宋体" w:hAnsi="宋体" w:hint="eastAsia"/>
                <w:sz w:val="24"/>
                <w:szCs w:val="24"/>
              </w:rPr>
              <w:t>&gt;72dB(A)</w:t>
            </w:r>
            <w:r>
              <w:rPr>
                <w:rFonts w:ascii="宋体" w:eastAsia="宋体" w:hAnsi="宋体" w:hint="eastAsia"/>
                <w:sz w:val="24"/>
                <w:szCs w:val="24"/>
              </w:rPr>
              <w:t>。</w:t>
            </w:r>
            <w:r>
              <w:rPr>
                <w:rFonts w:ascii="宋体" w:eastAsia="宋体" w:hAnsi="宋体" w:hint="eastAsia"/>
                <w:sz w:val="24"/>
                <w:szCs w:val="24"/>
              </w:rPr>
              <w:t xml:space="preserve">        </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0B9B39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F2B035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2CF56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6BE76448"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4779E3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r>
              <w:rPr>
                <w:rFonts w:ascii="宋体" w:eastAsia="宋体" w:hAnsi="宋体"/>
                <w:color w:val="000000"/>
              </w:rPr>
              <w:t>0</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FD66E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会议主席单元</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611A8A"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桌面式话筒采用</w:t>
            </w:r>
            <w:r>
              <w:rPr>
                <w:rFonts w:ascii="宋体" w:eastAsia="宋体" w:hAnsi="宋体" w:hint="eastAsia"/>
                <w:sz w:val="24"/>
                <w:szCs w:val="24"/>
              </w:rPr>
              <w:t>48KHz</w:t>
            </w:r>
            <w:r>
              <w:rPr>
                <w:rFonts w:ascii="宋体" w:eastAsia="宋体" w:hAnsi="宋体" w:hint="eastAsia"/>
                <w:sz w:val="24"/>
                <w:szCs w:val="24"/>
              </w:rPr>
              <w:t>采样率，内部具有</w:t>
            </w:r>
            <w:r>
              <w:rPr>
                <w:rFonts w:ascii="宋体" w:eastAsia="宋体" w:hAnsi="宋体" w:hint="eastAsia"/>
                <w:sz w:val="24"/>
                <w:szCs w:val="24"/>
              </w:rPr>
              <w:t>DSP</w:t>
            </w:r>
            <w:r>
              <w:rPr>
                <w:rFonts w:ascii="宋体" w:eastAsia="宋体" w:hAnsi="宋体" w:hint="eastAsia"/>
                <w:sz w:val="24"/>
                <w:szCs w:val="24"/>
              </w:rPr>
              <w:t>音频处理，没有“噗噗”的低频冲击声；采用</w:t>
            </w:r>
            <w:r>
              <w:rPr>
                <w:rFonts w:ascii="宋体" w:eastAsia="宋体" w:hAnsi="宋体" w:hint="eastAsia"/>
                <w:sz w:val="24"/>
                <w:szCs w:val="24"/>
              </w:rPr>
              <w:t>100M</w:t>
            </w:r>
            <w:r>
              <w:rPr>
                <w:rFonts w:ascii="宋体" w:eastAsia="宋体" w:hAnsi="宋体" w:hint="eastAsia"/>
                <w:sz w:val="24"/>
                <w:szCs w:val="24"/>
              </w:rPr>
              <w:t>网络传输，实现手拉手级联，</w:t>
            </w:r>
            <w:proofErr w:type="gramStart"/>
            <w:r>
              <w:rPr>
                <w:rFonts w:ascii="宋体" w:eastAsia="宋体" w:hAnsi="宋体" w:hint="eastAsia"/>
                <w:sz w:val="24"/>
                <w:szCs w:val="24"/>
              </w:rPr>
              <w:t>长距离输对音质</w:t>
            </w:r>
            <w:proofErr w:type="gramEnd"/>
            <w:r>
              <w:rPr>
                <w:rFonts w:ascii="宋体" w:eastAsia="宋体" w:hAnsi="宋体" w:hint="eastAsia"/>
                <w:sz w:val="24"/>
                <w:szCs w:val="24"/>
              </w:rPr>
              <w:t>不会有任何影响。</w:t>
            </w:r>
          </w:p>
          <w:p w14:paraId="0F43CE38"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具有≥</w:t>
            </w:r>
            <w:r>
              <w:rPr>
                <w:rFonts w:ascii="宋体" w:eastAsia="宋体" w:hAnsi="宋体" w:hint="eastAsia"/>
                <w:sz w:val="24"/>
                <w:szCs w:val="24"/>
              </w:rPr>
              <w:t>4.3</w:t>
            </w:r>
            <w:r>
              <w:rPr>
                <w:rFonts w:ascii="宋体" w:eastAsia="宋体" w:hAnsi="宋体" w:hint="eastAsia"/>
                <w:sz w:val="24"/>
                <w:szCs w:val="24"/>
              </w:rPr>
              <w:t>英寸触摸屏，支持茶水服务功能。</w:t>
            </w:r>
          </w:p>
          <w:p w14:paraId="374AE2A8"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支持触摸按键签到功能。支持表决评级选举功能，支持</w:t>
            </w:r>
            <w:proofErr w:type="gramStart"/>
            <w:r>
              <w:rPr>
                <w:rFonts w:ascii="宋体" w:eastAsia="宋体" w:hAnsi="宋体" w:hint="eastAsia"/>
                <w:sz w:val="24"/>
                <w:szCs w:val="24"/>
              </w:rPr>
              <w:t>五键选举</w:t>
            </w:r>
            <w:proofErr w:type="gramEnd"/>
            <w:r>
              <w:rPr>
                <w:rFonts w:ascii="宋体" w:eastAsia="宋体" w:hAnsi="宋体" w:hint="eastAsia"/>
                <w:sz w:val="24"/>
                <w:szCs w:val="24"/>
              </w:rPr>
              <w:t>/</w:t>
            </w:r>
            <w:r>
              <w:rPr>
                <w:rFonts w:ascii="宋体" w:eastAsia="宋体" w:hAnsi="宋体" w:hint="eastAsia"/>
                <w:sz w:val="24"/>
                <w:szCs w:val="24"/>
              </w:rPr>
              <w:t>三键表决，</w:t>
            </w:r>
            <w:proofErr w:type="gramStart"/>
            <w:r>
              <w:rPr>
                <w:rFonts w:ascii="宋体" w:eastAsia="宋体" w:hAnsi="宋体" w:hint="eastAsia"/>
                <w:sz w:val="24"/>
                <w:szCs w:val="24"/>
              </w:rPr>
              <w:t>主席机支持</w:t>
            </w:r>
            <w:proofErr w:type="gramEnd"/>
            <w:r>
              <w:rPr>
                <w:rFonts w:ascii="宋体" w:eastAsia="宋体" w:hAnsi="宋体" w:hint="eastAsia"/>
                <w:sz w:val="24"/>
                <w:szCs w:val="24"/>
              </w:rPr>
              <w:t>发起投票、签到功能；支持签到、表决状态实时显示，后台同步显示。</w:t>
            </w:r>
          </w:p>
          <w:p w14:paraId="4EE6163B"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遵循规范：</w:t>
            </w:r>
            <w:r>
              <w:rPr>
                <w:rFonts w:ascii="宋体" w:eastAsia="宋体" w:hAnsi="宋体" w:hint="eastAsia"/>
                <w:sz w:val="24"/>
                <w:szCs w:val="24"/>
              </w:rPr>
              <w:t>IEC60914</w:t>
            </w:r>
            <w:r>
              <w:rPr>
                <w:rFonts w:ascii="宋体" w:eastAsia="宋体" w:hAnsi="宋体" w:hint="eastAsia"/>
                <w:sz w:val="24"/>
                <w:szCs w:val="24"/>
              </w:rPr>
              <w:t>，采用心型指向性驻极体麦克风，频率响应：</w:t>
            </w:r>
            <w:r>
              <w:rPr>
                <w:rFonts w:ascii="宋体" w:eastAsia="宋体" w:hAnsi="宋体" w:hint="eastAsia"/>
                <w:sz w:val="24"/>
                <w:szCs w:val="24"/>
              </w:rPr>
              <w:t>80Hz-16KHz</w:t>
            </w:r>
            <w:r>
              <w:rPr>
                <w:rFonts w:ascii="宋体" w:eastAsia="宋体" w:hAnsi="宋体" w:hint="eastAsia"/>
                <w:sz w:val="24"/>
                <w:szCs w:val="24"/>
              </w:rPr>
              <w:t>，信噪比</w:t>
            </w:r>
            <w:r>
              <w:rPr>
                <w:rFonts w:ascii="宋体" w:eastAsia="宋体" w:hAnsi="宋体" w:hint="eastAsia"/>
                <w:sz w:val="24"/>
                <w:szCs w:val="24"/>
              </w:rPr>
              <w:t>&gt;80dB(A)</w:t>
            </w:r>
            <w:r>
              <w:rPr>
                <w:rFonts w:ascii="宋体" w:eastAsia="宋体" w:hAnsi="宋体" w:hint="eastAsia"/>
                <w:sz w:val="24"/>
                <w:szCs w:val="24"/>
              </w:rPr>
              <w:t>，</w:t>
            </w:r>
            <w:r>
              <w:rPr>
                <w:rFonts w:ascii="宋体" w:eastAsia="宋体" w:hAnsi="宋体" w:hint="eastAsia"/>
                <w:sz w:val="24"/>
                <w:szCs w:val="24"/>
              </w:rPr>
              <w:t>THD&lt;0.1%</w:t>
            </w:r>
            <w:r>
              <w:rPr>
                <w:rFonts w:ascii="宋体" w:eastAsia="宋体" w:hAnsi="宋体" w:hint="eastAsia"/>
                <w:sz w:val="24"/>
                <w:szCs w:val="24"/>
              </w:rPr>
              <w:t>，灵敏度等于或优于</w:t>
            </w:r>
            <w:r>
              <w:rPr>
                <w:rFonts w:ascii="宋体" w:eastAsia="宋体" w:hAnsi="宋体" w:hint="eastAsia"/>
                <w:sz w:val="24"/>
                <w:szCs w:val="24"/>
              </w:rPr>
              <w:t>-46dBV/Pa</w:t>
            </w:r>
            <w:r>
              <w:rPr>
                <w:rFonts w:ascii="宋体" w:eastAsia="宋体" w:hAnsi="宋体" w:hint="eastAsia"/>
                <w:sz w:val="24"/>
                <w:szCs w:val="24"/>
              </w:rPr>
              <w:t>。支持声控功能。</w:t>
            </w:r>
          </w:p>
          <w:p w14:paraId="6BEFAF0C"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主席单元具有计时发言功能</w:t>
            </w:r>
            <w:r>
              <w:rPr>
                <w:rFonts w:ascii="宋体" w:eastAsia="宋体" w:hAnsi="宋体" w:hint="eastAsia"/>
                <w:sz w:val="24"/>
                <w:szCs w:val="24"/>
              </w:rPr>
              <w:t xml:space="preserve"> </w:t>
            </w:r>
            <w:r>
              <w:rPr>
                <w:rFonts w:ascii="宋体" w:eastAsia="宋体" w:hAnsi="宋体" w:hint="eastAsia"/>
                <w:sz w:val="24"/>
                <w:szCs w:val="24"/>
              </w:rPr>
              <w:t>，发言时间不受</w:t>
            </w:r>
            <w:r>
              <w:rPr>
                <w:rFonts w:ascii="宋体" w:eastAsia="宋体" w:hAnsi="宋体" w:hint="eastAsia"/>
                <w:sz w:val="24"/>
                <w:szCs w:val="24"/>
              </w:rPr>
              <w:lastRenderedPageBreak/>
              <w:t>限制；代表机具有申请发言功能，主席可批准申请人发言；单元具备优先权功能，可关闭正在发言的所有代表话筒。</w:t>
            </w:r>
          </w:p>
          <w:p w14:paraId="651B427D"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具有</w:t>
            </w:r>
            <w:r>
              <w:rPr>
                <w:rFonts w:ascii="宋体" w:eastAsia="宋体" w:hAnsi="宋体" w:hint="eastAsia"/>
                <w:sz w:val="24"/>
                <w:szCs w:val="24"/>
              </w:rPr>
              <w:t>3.5mm</w:t>
            </w:r>
            <w:r>
              <w:rPr>
                <w:rFonts w:ascii="宋体" w:eastAsia="宋体" w:hAnsi="宋体" w:hint="eastAsia"/>
                <w:sz w:val="24"/>
                <w:szCs w:val="24"/>
              </w:rPr>
              <w:t>输出插座，可做</w:t>
            </w:r>
            <w:r>
              <w:rPr>
                <w:rFonts w:ascii="宋体" w:eastAsia="宋体" w:hAnsi="宋体" w:hint="eastAsia"/>
                <w:sz w:val="24"/>
                <w:szCs w:val="24"/>
              </w:rPr>
              <w:t>录音及连接耳机用。</w:t>
            </w:r>
          </w:p>
          <w:p w14:paraId="61D29B3C"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w:t>
            </w:r>
            <w:r>
              <w:rPr>
                <w:rFonts w:ascii="宋体" w:eastAsia="宋体" w:hAnsi="宋体" w:hint="eastAsia"/>
                <w:sz w:val="24"/>
                <w:szCs w:val="24"/>
              </w:rPr>
              <w:t>5</w:t>
            </w:r>
            <w:r>
              <w:rPr>
                <w:rFonts w:ascii="宋体" w:eastAsia="宋体" w:hAnsi="宋体" w:hint="eastAsia"/>
                <w:sz w:val="24"/>
                <w:szCs w:val="24"/>
              </w:rPr>
              <w:t>段</w:t>
            </w:r>
            <w:r>
              <w:rPr>
                <w:rFonts w:ascii="宋体" w:eastAsia="宋体" w:hAnsi="宋体" w:hint="eastAsia"/>
                <w:sz w:val="24"/>
                <w:szCs w:val="24"/>
              </w:rPr>
              <w:t>EQ</w:t>
            </w:r>
            <w:r>
              <w:rPr>
                <w:rFonts w:ascii="宋体" w:eastAsia="宋体" w:hAnsi="宋体" w:hint="eastAsia"/>
                <w:sz w:val="24"/>
                <w:szCs w:val="24"/>
              </w:rPr>
              <w:t>调节功能，后台软件可针对发言者的声音特点调节不同的音效，可达到完美的效果。</w:t>
            </w:r>
          </w:p>
          <w:p w14:paraId="679A473A"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单元具有自动编</w:t>
            </w:r>
            <w:r>
              <w:rPr>
                <w:rFonts w:ascii="宋体" w:eastAsia="宋体" w:hAnsi="宋体" w:hint="eastAsia"/>
                <w:sz w:val="24"/>
                <w:szCs w:val="24"/>
              </w:rPr>
              <w:t>ID</w:t>
            </w:r>
            <w:r>
              <w:rPr>
                <w:rFonts w:ascii="宋体" w:eastAsia="宋体" w:hAnsi="宋体" w:hint="eastAsia"/>
                <w:sz w:val="24"/>
                <w:szCs w:val="24"/>
              </w:rPr>
              <w:t>功能，支持同声传译功能可选择接收语言通道，出厂默认为</w:t>
            </w:r>
            <w:r>
              <w:rPr>
                <w:rFonts w:ascii="宋体" w:eastAsia="宋体" w:hAnsi="宋体" w:hint="eastAsia"/>
                <w:sz w:val="24"/>
                <w:szCs w:val="24"/>
              </w:rPr>
              <w:t>15+1</w:t>
            </w:r>
            <w:r>
              <w:rPr>
                <w:rFonts w:ascii="宋体" w:eastAsia="宋体" w:hAnsi="宋体" w:hint="eastAsia"/>
                <w:sz w:val="24"/>
                <w:szCs w:val="24"/>
              </w:rPr>
              <w:t>，可选配</w:t>
            </w:r>
            <w:r>
              <w:rPr>
                <w:rFonts w:ascii="宋体" w:eastAsia="宋体" w:hAnsi="宋体" w:hint="eastAsia"/>
                <w:sz w:val="24"/>
                <w:szCs w:val="24"/>
              </w:rPr>
              <w:t>31+1</w:t>
            </w:r>
            <w:r>
              <w:rPr>
                <w:rFonts w:ascii="宋体" w:eastAsia="宋体" w:hAnsi="宋体" w:hint="eastAsia"/>
                <w:sz w:val="24"/>
                <w:szCs w:val="24"/>
              </w:rPr>
              <w:t>，</w:t>
            </w:r>
            <w:r>
              <w:rPr>
                <w:rFonts w:ascii="宋体" w:eastAsia="宋体" w:hAnsi="宋体" w:hint="eastAsia"/>
                <w:sz w:val="24"/>
                <w:szCs w:val="24"/>
              </w:rPr>
              <w:t>63+1</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4AB74A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0A6284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649CF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575FFF79"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FF1E3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11</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436C16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会议代表单元</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3A75B32"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桌面式话筒采用</w:t>
            </w:r>
            <w:r>
              <w:rPr>
                <w:rFonts w:ascii="宋体" w:eastAsia="宋体" w:hAnsi="宋体" w:hint="eastAsia"/>
                <w:sz w:val="24"/>
                <w:szCs w:val="24"/>
              </w:rPr>
              <w:t>48KHz</w:t>
            </w:r>
            <w:r>
              <w:rPr>
                <w:rFonts w:ascii="宋体" w:eastAsia="宋体" w:hAnsi="宋体" w:hint="eastAsia"/>
                <w:sz w:val="24"/>
                <w:szCs w:val="24"/>
              </w:rPr>
              <w:t>采样率，内部具有</w:t>
            </w:r>
            <w:r>
              <w:rPr>
                <w:rFonts w:ascii="宋体" w:eastAsia="宋体" w:hAnsi="宋体" w:hint="eastAsia"/>
                <w:sz w:val="24"/>
                <w:szCs w:val="24"/>
              </w:rPr>
              <w:t>DSP</w:t>
            </w:r>
            <w:r>
              <w:rPr>
                <w:rFonts w:ascii="宋体" w:eastAsia="宋体" w:hAnsi="宋体" w:hint="eastAsia"/>
                <w:sz w:val="24"/>
                <w:szCs w:val="24"/>
              </w:rPr>
              <w:t>音频处理，没有“噗噗”的低频冲击声；采用</w:t>
            </w:r>
            <w:r>
              <w:rPr>
                <w:rFonts w:ascii="宋体" w:eastAsia="宋体" w:hAnsi="宋体" w:hint="eastAsia"/>
                <w:sz w:val="24"/>
                <w:szCs w:val="24"/>
              </w:rPr>
              <w:t>100M</w:t>
            </w:r>
            <w:r>
              <w:rPr>
                <w:rFonts w:ascii="宋体" w:eastAsia="宋体" w:hAnsi="宋体" w:hint="eastAsia"/>
                <w:sz w:val="24"/>
                <w:szCs w:val="24"/>
              </w:rPr>
              <w:t>网络传输，实现手拉手级联，</w:t>
            </w:r>
            <w:proofErr w:type="gramStart"/>
            <w:r>
              <w:rPr>
                <w:rFonts w:ascii="宋体" w:eastAsia="宋体" w:hAnsi="宋体" w:hint="eastAsia"/>
                <w:sz w:val="24"/>
                <w:szCs w:val="24"/>
              </w:rPr>
              <w:t>长距离输对音质</w:t>
            </w:r>
            <w:proofErr w:type="gramEnd"/>
            <w:r>
              <w:rPr>
                <w:rFonts w:ascii="宋体" w:eastAsia="宋体" w:hAnsi="宋体" w:hint="eastAsia"/>
                <w:sz w:val="24"/>
                <w:szCs w:val="24"/>
              </w:rPr>
              <w:t>不会有任何影响。</w:t>
            </w:r>
          </w:p>
          <w:p w14:paraId="26627CE2"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具有≥</w:t>
            </w:r>
            <w:r>
              <w:rPr>
                <w:rFonts w:ascii="宋体" w:eastAsia="宋体" w:hAnsi="宋体" w:hint="eastAsia"/>
                <w:sz w:val="24"/>
                <w:szCs w:val="24"/>
              </w:rPr>
              <w:t>4.3</w:t>
            </w:r>
            <w:r>
              <w:rPr>
                <w:rFonts w:ascii="宋体" w:eastAsia="宋体" w:hAnsi="宋体" w:hint="eastAsia"/>
                <w:sz w:val="24"/>
                <w:szCs w:val="24"/>
              </w:rPr>
              <w:t>英寸触摸屏，支持茶水服务功能。</w:t>
            </w:r>
          </w:p>
          <w:p w14:paraId="2B5DBD46"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支持触摸按键签到功能。支持表决评级选举功能，支持</w:t>
            </w:r>
            <w:proofErr w:type="gramStart"/>
            <w:r>
              <w:rPr>
                <w:rFonts w:ascii="宋体" w:eastAsia="宋体" w:hAnsi="宋体" w:hint="eastAsia"/>
                <w:sz w:val="24"/>
                <w:szCs w:val="24"/>
              </w:rPr>
              <w:t>五键选举</w:t>
            </w:r>
            <w:proofErr w:type="gramEnd"/>
            <w:r>
              <w:rPr>
                <w:rFonts w:ascii="宋体" w:eastAsia="宋体" w:hAnsi="宋体" w:hint="eastAsia"/>
                <w:sz w:val="24"/>
                <w:szCs w:val="24"/>
              </w:rPr>
              <w:t>/</w:t>
            </w:r>
            <w:r>
              <w:rPr>
                <w:rFonts w:ascii="宋体" w:eastAsia="宋体" w:hAnsi="宋体" w:hint="eastAsia"/>
                <w:sz w:val="24"/>
                <w:szCs w:val="24"/>
              </w:rPr>
              <w:t>三键表决；支持签到、表决状态实时显示，后台同步显示。</w:t>
            </w:r>
          </w:p>
          <w:p w14:paraId="4632F1BC"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遵循规范：</w:t>
            </w:r>
            <w:r>
              <w:rPr>
                <w:rFonts w:ascii="宋体" w:eastAsia="宋体" w:hAnsi="宋体" w:hint="eastAsia"/>
                <w:sz w:val="24"/>
                <w:szCs w:val="24"/>
              </w:rPr>
              <w:t>IEC60914</w:t>
            </w:r>
            <w:r>
              <w:rPr>
                <w:rFonts w:ascii="宋体" w:eastAsia="宋体" w:hAnsi="宋体" w:hint="eastAsia"/>
                <w:sz w:val="24"/>
                <w:szCs w:val="24"/>
              </w:rPr>
              <w:t>，采用心型指向性驻极体麦克风，频率响应：</w:t>
            </w:r>
            <w:r>
              <w:rPr>
                <w:rFonts w:ascii="宋体" w:eastAsia="宋体" w:hAnsi="宋体" w:hint="eastAsia"/>
                <w:sz w:val="24"/>
                <w:szCs w:val="24"/>
              </w:rPr>
              <w:t>80Hz-16KHz</w:t>
            </w:r>
            <w:r>
              <w:rPr>
                <w:rFonts w:ascii="宋体" w:eastAsia="宋体" w:hAnsi="宋体" w:hint="eastAsia"/>
                <w:sz w:val="24"/>
                <w:szCs w:val="24"/>
              </w:rPr>
              <w:t>，信噪比</w:t>
            </w:r>
            <w:r>
              <w:rPr>
                <w:rFonts w:ascii="宋体" w:eastAsia="宋体" w:hAnsi="宋体" w:hint="eastAsia"/>
                <w:sz w:val="24"/>
                <w:szCs w:val="24"/>
              </w:rPr>
              <w:t>&gt;80dB(A)</w:t>
            </w:r>
            <w:r>
              <w:rPr>
                <w:rFonts w:ascii="宋体" w:eastAsia="宋体" w:hAnsi="宋体" w:hint="eastAsia"/>
                <w:sz w:val="24"/>
                <w:szCs w:val="24"/>
              </w:rPr>
              <w:t>，</w:t>
            </w:r>
            <w:r>
              <w:rPr>
                <w:rFonts w:ascii="宋体" w:eastAsia="宋体" w:hAnsi="宋体" w:hint="eastAsia"/>
                <w:sz w:val="24"/>
                <w:szCs w:val="24"/>
              </w:rPr>
              <w:t>THD&lt;0.1%</w:t>
            </w:r>
            <w:r>
              <w:rPr>
                <w:rFonts w:ascii="宋体" w:eastAsia="宋体" w:hAnsi="宋体" w:hint="eastAsia"/>
                <w:sz w:val="24"/>
                <w:szCs w:val="24"/>
              </w:rPr>
              <w:t>，灵敏度等于或优于</w:t>
            </w:r>
            <w:r>
              <w:rPr>
                <w:rFonts w:ascii="宋体" w:eastAsia="宋体" w:hAnsi="宋体" w:hint="eastAsia"/>
                <w:sz w:val="24"/>
                <w:szCs w:val="24"/>
              </w:rPr>
              <w:t>-46dBV/Pa</w:t>
            </w:r>
            <w:r>
              <w:rPr>
                <w:rFonts w:ascii="宋体" w:eastAsia="宋体" w:hAnsi="宋体" w:hint="eastAsia"/>
                <w:sz w:val="24"/>
                <w:szCs w:val="24"/>
              </w:rPr>
              <w:t>。支持声控功能。</w:t>
            </w:r>
          </w:p>
          <w:p w14:paraId="2B7081D4"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代</w:t>
            </w:r>
            <w:r>
              <w:rPr>
                <w:rFonts w:ascii="宋体" w:eastAsia="宋体" w:hAnsi="宋体" w:hint="eastAsia"/>
                <w:sz w:val="24"/>
                <w:szCs w:val="24"/>
              </w:rPr>
              <w:t>表单元具有计时发言功能</w:t>
            </w:r>
            <w:r>
              <w:rPr>
                <w:rFonts w:ascii="宋体" w:eastAsia="宋体" w:hAnsi="宋体" w:hint="eastAsia"/>
                <w:sz w:val="24"/>
                <w:szCs w:val="24"/>
              </w:rPr>
              <w:t xml:space="preserve"> </w:t>
            </w:r>
            <w:r>
              <w:rPr>
                <w:rFonts w:ascii="宋体" w:eastAsia="宋体" w:hAnsi="宋体" w:hint="eastAsia"/>
                <w:sz w:val="24"/>
                <w:szCs w:val="24"/>
              </w:rPr>
              <w:t>，发言时间不受限制；代表机具有申请发言功能，主席可批准申请人发言。</w:t>
            </w:r>
          </w:p>
          <w:p w14:paraId="16317544"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具有</w:t>
            </w:r>
            <w:r>
              <w:rPr>
                <w:rFonts w:ascii="宋体" w:eastAsia="宋体" w:hAnsi="宋体" w:hint="eastAsia"/>
                <w:sz w:val="24"/>
                <w:szCs w:val="24"/>
              </w:rPr>
              <w:t>3.5mm</w:t>
            </w:r>
            <w:r>
              <w:rPr>
                <w:rFonts w:ascii="宋体" w:eastAsia="宋体" w:hAnsi="宋体" w:hint="eastAsia"/>
                <w:sz w:val="24"/>
                <w:szCs w:val="24"/>
              </w:rPr>
              <w:t>输出插座，可做录音及连接耳机用。</w:t>
            </w:r>
          </w:p>
          <w:p w14:paraId="026C5D9D"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w:t>
            </w:r>
            <w:r>
              <w:rPr>
                <w:rFonts w:ascii="宋体" w:eastAsia="宋体" w:hAnsi="宋体" w:hint="eastAsia"/>
                <w:sz w:val="24"/>
                <w:szCs w:val="24"/>
              </w:rPr>
              <w:t>5</w:t>
            </w:r>
            <w:r>
              <w:rPr>
                <w:rFonts w:ascii="宋体" w:eastAsia="宋体" w:hAnsi="宋体" w:hint="eastAsia"/>
                <w:sz w:val="24"/>
                <w:szCs w:val="24"/>
              </w:rPr>
              <w:t>段</w:t>
            </w:r>
            <w:r>
              <w:rPr>
                <w:rFonts w:ascii="宋体" w:eastAsia="宋体" w:hAnsi="宋体" w:hint="eastAsia"/>
                <w:sz w:val="24"/>
                <w:szCs w:val="24"/>
              </w:rPr>
              <w:t>EQ</w:t>
            </w:r>
            <w:r>
              <w:rPr>
                <w:rFonts w:ascii="宋体" w:eastAsia="宋体" w:hAnsi="宋体" w:hint="eastAsia"/>
                <w:sz w:val="24"/>
                <w:szCs w:val="24"/>
              </w:rPr>
              <w:t>调节功能，后台软件可针对发言者的声音特点调节不同的音效，可达到完美的效果。</w:t>
            </w:r>
          </w:p>
          <w:p w14:paraId="12501473"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单元具有自动编</w:t>
            </w:r>
            <w:r>
              <w:rPr>
                <w:rFonts w:ascii="宋体" w:eastAsia="宋体" w:hAnsi="宋体" w:hint="eastAsia"/>
                <w:sz w:val="24"/>
                <w:szCs w:val="24"/>
              </w:rPr>
              <w:t>ID</w:t>
            </w:r>
            <w:r>
              <w:rPr>
                <w:rFonts w:ascii="宋体" w:eastAsia="宋体" w:hAnsi="宋体" w:hint="eastAsia"/>
                <w:sz w:val="24"/>
                <w:szCs w:val="24"/>
              </w:rPr>
              <w:t>功能，支持同声传译功能可选择接收语言通道，出厂默认为</w:t>
            </w:r>
            <w:r>
              <w:rPr>
                <w:rFonts w:ascii="宋体" w:eastAsia="宋体" w:hAnsi="宋体" w:hint="eastAsia"/>
                <w:sz w:val="24"/>
                <w:szCs w:val="24"/>
              </w:rPr>
              <w:t>15+1</w:t>
            </w:r>
            <w:r>
              <w:rPr>
                <w:rFonts w:ascii="宋体" w:eastAsia="宋体" w:hAnsi="宋体" w:hint="eastAsia"/>
                <w:sz w:val="24"/>
                <w:szCs w:val="24"/>
              </w:rPr>
              <w:t>，可选配</w:t>
            </w:r>
            <w:r>
              <w:rPr>
                <w:rFonts w:ascii="宋体" w:eastAsia="宋体" w:hAnsi="宋体" w:hint="eastAsia"/>
                <w:sz w:val="24"/>
                <w:szCs w:val="24"/>
              </w:rPr>
              <w:t>31+1</w:t>
            </w:r>
            <w:r>
              <w:rPr>
                <w:rFonts w:ascii="宋体" w:eastAsia="宋体" w:hAnsi="宋体" w:hint="eastAsia"/>
                <w:sz w:val="24"/>
                <w:szCs w:val="24"/>
              </w:rPr>
              <w:t>，</w:t>
            </w:r>
            <w:r>
              <w:rPr>
                <w:rFonts w:ascii="宋体" w:eastAsia="宋体" w:hAnsi="宋体" w:hint="eastAsia"/>
                <w:sz w:val="24"/>
                <w:szCs w:val="24"/>
              </w:rPr>
              <w:t>63+1</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52D2D0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25980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r>
              <w:rPr>
                <w:rFonts w:ascii="宋体" w:eastAsia="宋体" w:hAnsi="宋体"/>
                <w:color w:val="000000"/>
              </w:rPr>
              <w:t>0</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45EB4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345C5DF0"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8D8A86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12</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AC0B93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会议连接线</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8EC90D" w14:textId="77777777" w:rsidR="0044551D" w:rsidRDefault="0092449F">
            <w:pPr>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米延长线（</w:t>
            </w:r>
            <w:proofErr w:type="gramStart"/>
            <w:r>
              <w:rPr>
                <w:rFonts w:ascii="宋体" w:eastAsia="宋体" w:hAnsi="宋体" w:hint="eastAsia"/>
                <w:sz w:val="24"/>
                <w:szCs w:val="24"/>
              </w:rPr>
              <w:t>一</w:t>
            </w:r>
            <w:proofErr w:type="gramEnd"/>
            <w:r>
              <w:rPr>
                <w:rFonts w:ascii="宋体" w:eastAsia="宋体" w:hAnsi="宋体" w:hint="eastAsia"/>
                <w:sz w:val="24"/>
                <w:szCs w:val="24"/>
              </w:rPr>
              <w:t>公</w:t>
            </w:r>
            <w:proofErr w:type="gramStart"/>
            <w:r>
              <w:rPr>
                <w:rFonts w:ascii="宋体" w:eastAsia="宋体" w:hAnsi="宋体" w:hint="eastAsia"/>
                <w:sz w:val="24"/>
                <w:szCs w:val="24"/>
              </w:rPr>
              <w:t>一</w:t>
            </w:r>
            <w:proofErr w:type="gramEnd"/>
            <w:r>
              <w:rPr>
                <w:rFonts w:ascii="宋体" w:eastAsia="宋体" w:hAnsi="宋体" w:hint="eastAsia"/>
                <w:sz w:val="24"/>
                <w:szCs w:val="24"/>
              </w:rPr>
              <w:t>母）</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C3CF8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根</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0FDB67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4E3BE3"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57B5217A"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68C9E4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13</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BA1A8D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UHF</w:t>
            </w:r>
            <w:r>
              <w:rPr>
                <w:rFonts w:ascii="宋体" w:eastAsia="宋体" w:hAnsi="宋体" w:hint="eastAsia"/>
                <w:color w:val="000000"/>
              </w:rPr>
              <w:t>段液晶显示可调频真分集无线</w:t>
            </w:r>
            <w:proofErr w:type="gramStart"/>
            <w:r>
              <w:rPr>
                <w:rFonts w:ascii="宋体" w:eastAsia="宋体" w:hAnsi="宋体" w:hint="eastAsia"/>
                <w:color w:val="000000"/>
              </w:rPr>
              <w:t>咪</w:t>
            </w:r>
            <w:proofErr w:type="gramEnd"/>
            <w:r>
              <w:rPr>
                <w:rFonts w:ascii="宋体" w:eastAsia="宋体" w:hAnsi="宋体" w:hint="eastAsia"/>
                <w:color w:val="000000"/>
              </w:rPr>
              <w:t>(</w:t>
            </w:r>
            <w:r>
              <w:rPr>
                <w:rFonts w:ascii="宋体" w:eastAsia="宋体" w:hAnsi="宋体" w:hint="eastAsia"/>
                <w:color w:val="000000"/>
              </w:rPr>
              <w:t>一手持</w:t>
            </w:r>
            <w:proofErr w:type="gramStart"/>
            <w:r>
              <w:rPr>
                <w:rFonts w:ascii="宋体" w:eastAsia="宋体" w:hAnsi="宋体" w:hint="eastAsia"/>
                <w:color w:val="000000"/>
              </w:rPr>
              <w:t>一</w:t>
            </w:r>
            <w:proofErr w:type="gramEnd"/>
            <w:r>
              <w:rPr>
                <w:rFonts w:ascii="宋体" w:eastAsia="宋体" w:hAnsi="宋体" w:hint="eastAsia"/>
                <w:color w:val="000000"/>
              </w:rPr>
              <w:t>耳戴</w:t>
            </w:r>
            <w:r>
              <w:rPr>
                <w:rFonts w:ascii="宋体" w:eastAsia="宋体" w:hAnsi="宋体" w:hint="eastAsia"/>
                <w:color w:val="000000"/>
              </w:rPr>
              <w:t>)(</w:t>
            </w:r>
            <w:r>
              <w:rPr>
                <w:rFonts w:ascii="宋体" w:eastAsia="宋体" w:hAnsi="宋体" w:hint="eastAsia"/>
                <w:color w:val="000000"/>
              </w:rPr>
              <w:t>含话筒呼叫控制）（嵌入软件</w:t>
            </w:r>
            <w:r>
              <w:rPr>
                <w:rFonts w:ascii="宋体" w:eastAsia="宋体" w:hAnsi="宋体" w:hint="eastAsia"/>
                <w:color w:val="000000"/>
              </w:rPr>
              <w:t>)</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3D73B24" w14:textId="77777777" w:rsidR="0044551D" w:rsidRDefault="0092449F">
            <w:pPr>
              <w:rPr>
                <w:rFonts w:ascii="宋体" w:eastAsia="宋体" w:hAnsi="宋体"/>
                <w:sz w:val="24"/>
                <w:szCs w:val="24"/>
              </w:rPr>
            </w:pPr>
            <w:r>
              <w:rPr>
                <w:rFonts w:ascii="宋体" w:eastAsia="宋体" w:hAnsi="宋体" w:hint="eastAsia"/>
                <w:sz w:val="24"/>
                <w:szCs w:val="24"/>
              </w:rPr>
              <w:t>系统技术参数指标：</w:t>
            </w:r>
          </w:p>
          <w:p w14:paraId="63049171"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频率指标：</w:t>
            </w:r>
            <w:r>
              <w:rPr>
                <w:rFonts w:ascii="宋体" w:eastAsia="宋体" w:hAnsi="宋体" w:hint="eastAsia"/>
                <w:sz w:val="24"/>
                <w:szCs w:val="24"/>
              </w:rPr>
              <w:t>640-690MHz</w:t>
            </w:r>
            <w:r>
              <w:rPr>
                <w:rFonts w:ascii="宋体" w:eastAsia="宋体" w:hAnsi="宋体" w:hint="eastAsia"/>
                <w:sz w:val="24"/>
                <w:szCs w:val="24"/>
              </w:rPr>
              <w:t>，</w:t>
            </w:r>
            <w:r>
              <w:rPr>
                <w:rFonts w:ascii="宋体" w:eastAsia="宋体" w:hAnsi="宋体" w:hint="eastAsia"/>
                <w:sz w:val="24"/>
                <w:szCs w:val="24"/>
              </w:rPr>
              <w:t>740-790MHz</w:t>
            </w:r>
            <w:r>
              <w:rPr>
                <w:rFonts w:ascii="宋体" w:eastAsia="宋体" w:hAnsi="宋体" w:hint="eastAsia"/>
                <w:sz w:val="24"/>
                <w:szCs w:val="24"/>
              </w:rPr>
              <w:t>，</w:t>
            </w:r>
            <w:r>
              <w:rPr>
                <w:rFonts w:ascii="宋体" w:eastAsia="宋体" w:hAnsi="宋体" w:hint="eastAsia"/>
                <w:sz w:val="24"/>
                <w:szCs w:val="24"/>
              </w:rPr>
              <w:t>807-830MHz</w:t>
            </w:r>
            <w:r>
              <w:rPr>
                <w:rFonts w:ascii="宋体" w:eastAsia="宋体" w:hAnsi="宋体" w:hint="eastAsia"/>
                <w:sz w:val="24"/>
                <w:szCs w:val="24"/>
              </w:rPr>
              <w:t>，共三段，共</w:t>
            </w:r>
            <w:r>
              <w:rPr>
                <w:rFonts w:ascii="宋体" w:eastAsia="宋体" w:hAnsi="宋体" w:hint="eastAsia"/>
                <w:sz w:val="24"/>
                <w:szCs w:val="24"/>
              </w:rPr>
              <w:t>500</w:t>
            </w:r>
            <w:r>
              <w:rPr>
                <w:rFonts w:ascii="宋体" w:eastAsia="宋体" w:hAnsi="宋体" w:hint="eastAsia"/>
                <w:sz w:val="24"/>
                <w:szCs w:val="24"/>
              </w:rPr>
              <w:t>个频率</w:t>
            </w:r>
          </w:p>
          <w:p w14:paraId="414C9330"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调制方式：宽带</w:t>
            </w:r>
            <w:r>
              <w:rPr>
                <w:rFonts w:ascii="宋体" w:eastAsia="宋体" w:hAnsi="宋体" w:hint="eastAsia"/>
                <w:sz w:val="24"/>
                <w:szCs w:val="24"/>
              </w:rPr>
              <w:t>FM</w:t>
            </w:r>
          </w:p>
          <w:p w14:paraId="31B76AEF"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频道数目：</w:t>
            </w:r>
            <w:r>
              <w:rPr>
                <w:rFonts w:ascii="宋体" w:eastAsia="宋体" w:hAnsi="宋体" w:hint="eastAsia"/>
                <w:sz w:val="24"/>
                <w:szCs w:val="24"/>
              </w:rPr>
              <w:t>500</w:t>
            </w:r>
            <w:r>
              <w:rPr>
                <w:rFonts w:ascii="宋体" w:eastAsia="宋体" w:hAnsi="宋体" w:hint="eastAsia"/>
                <w:sz w:val="24"/>
                <w:szCs w:val="24"/>
              </w:rPr>
              <w:t>个</w:t>
            </w:r>
          </w:p>
          <w:p w14:paraId="648E2C23"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频道间隔：</w:t>
            </w:r>
            <w:r>
              <w:rPr>
                <w:rFonts w:ascii="宋体" w:eastAsia="宋体" w:hAnsi="宋体" w:hint="eastAsia"/>
                <w:sz w:val="24"/>
                <w:szCs w:val="24"/>
              </w:rPr>
              <w:t>250KHz</w:t>
            </w:r>
          </w:p>
          <w:p w14:paraId="3D402856"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频率稳定度：±</w:t>
            </w:r>
            <w:r>
              <w:rPr>
                <w:rFonts w:ascii="宋体" w:eastAsia="宋体" w:hAnsi="宋体" w:hint="eastAsia"/>
                <w:sz w:val="24"/>
                <w:szCs w:val="24"/>
              </w:rPr>
              <w:t>0.005%</w:t>
            </w:r>
            <w:r>
              <w:rPr>
                <w:rFonts w:ascii="宋体" w:eastAsia="宋体" w:hAnsi="宋体" w:hint="eastAsia"/>
                <w:sz w:val="24"/>
                <w:szCs w:val="24"/>
              </w:rPr>
              <w:t>以内</w:t>
            </w:r>
          </w:p>
          <w:p w14:paraId="61583B1D"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动态范围：</w:t>
            </w:r>
            <w:r>
              <w:rPr>
                <w:rFonts w:ascii="宋体" w:eastAsia="宋体" w:hAnsi="宋体" w:hint="eastAsia"/>
                <w:sz w:val="24"/>
                <w:szCs w:val="24"/>
              </w:rPr>
              <w:t>100dB</w:t>
            </w:r>
          </w:p>
          <w:p w14:paraId="10E0B981"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最大频偏：±</w:t>
            </w:r>
            <w:r>
              <w:rPr>
                <w:rFonts w:ascii="宋体" w:eastAsia="宋体" w:hAnsi="宋体" w:hint="eastAsia"/>
                <w:sz w:val="24"/>
                <w:szCs w:val="24"/>
              </w:rPr>
              <w:t>45KHz</w:t>
            </w:r>
          </w:p>
          <w:p w14:paraId="183947E8"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频率响应：</w:t>
            </w:r>
            <w:r>
              <w:rPr>
                <w:rFonts w:ascii="宋体" w:eastAsia="宋体" w:hAnsi="宋体" w:hint="eastAsia"/>
                <w:sz w:val="24"/>
                <w:szCs w:val="24"/>
              </w:rPr>
              <w:t>80Hz-18KHz</w:t>
            </w:r>
            <w:r>
              <w:rPr>
                <w:rFonts w:ascii="宋体" w:eastAsia="宋体" w:hAnsi="宋体" w:hint="eastAsia"/>
                <w:sz w:val="24"/>
                <w:szCs w:val="24"/>
              </w:rPr>
              <w:t>（±</w:t>
            </w:r>
            <w:r>
              <w:rPr>
                <w:rFonts w:ascii="宋体" w:eastAsia="宋体" w:hAnsi="宋体" w:hint="eastAsia"/>
                <w:sz w:val="24"/>
                <w:szCs w:val="24"/>
              </w:rPr>
              <w:t>3dB</w:t>
            </w:r>
            <w:r>
              <w:rPr>
                <w:rFonts w:ascii="宋体" w:eastAsia="宋体" w:hAnsi="宋体" w:hint="eastAsia"/>
                <w:sz w:val="24"/>
                <w:szCs w:val="24"/>
              </w:rPr>
              <w:t>）（整个系统的频率取决于话筒单元）</w:t>
            </w:r>
          </w:p>
          <w:p w14:paraId="6888520A"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综合信噪比：</w:t>
            </w:r>
            <w:r>
              <w:rPr>
                <w:rFonts w:ascii="宋体" w:eastAsia="宋体" w:hAnsi="宋体" w:hint="eastAsia"/>
                <w:sz w:val="24"/>
                <w:szCs w:val="24"/>
              </w:rPr>
              <w:t>105dB</w:t>
            </w:r>
          </w:p>
          <w:p w14:paraId="50C043C4"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综合失真：≤</w:t>
            </w:r>
            <w:r>
              <w:rPr>
                <w:rFonts w:ascii="宋体" w:eastAsia="宋体" w:hAnsi="宋体" w:hint="eastAsia"/>
                <w:sz w:val="24"/>
                <w:szCs w:val="24"/>
              </w:rPr>
              <w:t>0.5%</w:t>
            </w:r>
          </w:p>
          <w:p w14:paraId="7AF492E3"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工作距离：约</w:t>
            </w:r>
            <w:r>
              <w:rPr>
                <w:rFonts w:ascii="宋体" w:eastAsia="宋体" w:hAnsi="宋体" w:hint="eastAsia"/>
                <w:sz w:val="24"/>
                <w:szCs w:val="24"/>
              </w:rPr>
              <w:t>100m</w:t>
            </w:r>
            <w:r>
              <w:rPr>
                <w:rFonts w:ascii="宋体" w:eastAsia="宋体" w:hAnsi="宋体" w:hint="eastAsia"/>
                <w:sz w:val="24"/>
                <w:szCs w:val="24"/>
              </w:rPr>
              <w:t>（工作距离取决于很多因素，包括</w:t>
            </w:r>
            <w:r>
              <w:rPr>
                <w:rFonts w:ascii="宋体" w:eastAsia="宋体" w:hAnsi="宋体" w:hint="eastAsia"/>
                <w:sz w:val="24"/>
                <w:szCs w:val="24"/>
              </w:rPr>
              <w:t>RF</w:t>
            </w:r>
            <w:r>
              <w:rPr>
                <w:rFonts w:ascii="宋体" w:eastAsia="宋体" w:hAnsi="宋体" w:hint="eastAsia"/>
                <w:sz w:val="24"/>
                <w:szCs w:val="24"/>
              </w:rPr>
              <w:t>信号的吸收、反射和干扰等）直线无障碍</w:t>
            </w:r>
          </w:p>
          <w:p w14:paraId="13B402C2"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工作温度：</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~+60</w:t>
            </w:r>
            <w:r>
              <w:rPr>
                <w:rFonts w:ascii="宋体" w:eastAsia="宋体" w:hAnsi="宋体" w:hint="eastAsia"/>
                <w:sz w:val="24"/>
                <w:szCs w:val="24"/>
              </w:rPr>
              <w:t>℃</w:t>
            </w:r>
          </w:p>
          <w:p w14:paraId="7BDA7C5A" w14:textId="77777777" w:rsidR="0044551D" w:rsidRDefault="0092449F">
            <w:pPr>
              <w:rPr>
                <w:rFonts w:ascii="宋体" w:eastAsia="宋体" w:hAnsi="宋体"/>
                <w:sz w:val="24"/>
                <w:szCs w:val="24"/>
              </w:rPr>
            </w:pPr>
            <w:r>
              <w:rPr>
                <w:rFonts w:ascii="宋体" w:eastAsia="宋体" w:hAnsi="宋体" w:hint="eastAsia"/>
                <w:sz w:val="24"/>
                <w:szCs w:val="24"/>
              </w:rPr>
              <w:t>接收机技术参数指标：</w:t>
            </w:r>
          </w:p>
          <w:p w14:paraId="07E18B86"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接收机方式：二次变频超外差</w:t>
            </w:r>
          </w:p>
          <w:p w14:paraId="72B24CD9"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中频频率：</w:t>
            </w:r>
            <w:r>
              <w:rPr>
                <w:rFonts w:ascii="宋体" w:eastAsia="宋体" w:hAnsi="宋体" w:hint="eastAsia"/>
                <w:sz w:val="24"/>
                <w:szCs w:val="24"/>
              </w:rPr>
              <w:t>110MHz</w:t>
            </w:r>
            <w:r>
              <w:rPr>
                <w:rFonts w:ascii="宋体" w:eastAsia="宋体" w:hAnsi="宋体" w:hint="eastAsia"/>
                <w:sz w:val="24"/>
                <w:szCs w:val="24"/>
              </w:rPr>
              <w:t>，</w:t>
            </w:r>
            <w:r>
              <w:rPr>
                <w:rFonts w:ascii="宋体" w:eastAsia="宋体" w:hAnsi="宋体" w:hint="eastAsia"/>
                <w:sz w:val="24"/>
                <w:szCs w:val="24"/>
              </w:rPr>
              <w:t>10.7MHz</w:t>
            </w:r>
          </w:p>
          <w:p w14:paraId="3D3B1160"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无线接口：</w:t>
            </w:r>
            <w:r>
              <w:rPr>
                <w:rFonts w:ascii="宋体" w:eastAsia="宋体" w:hAnsi="宋体" w:hint="eastAsia"/>
                <w:sz w:val="24"/>
                <w:szCs w:val="24"/>
              </w:rPr>
              <w:t>BNC/50</w:t>
            </w:r>
            <w:r>
              <w:rPr>
                <w:rFonts w:ascii="宋体" w:eastAsia="宋体" w:hAnsi="宋体" w:hint="eastAsia"/>
                <w:sz w:val="24"/>
                <w:szCs w:val="24"/>
              </w:rPr>
              <w:t>Ω</w:t>
            </w:r>
          </w:p>
          <w:p w14:paraId="1E16631F"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灵敏度：</w:t>
            </w:r>
            <w:r>
              <w:rPr>
                <w:rFonts w:ascii="宋体" w:eastAsia="宋体" w:hAnsi="宋体" w:hint="eastAsia"/>
                <w:sz w:val="24"/>
                <w:szCs w:val="24"/>
              </w:rPr>
              <w:t xml:space="preserve">12dB </w:t>
            </w:r>
            <w:r>
              <w:rPr>
                <w:rFonts w:ascii="宋体" w:eastAsia="宋体" w:hAnsi="宋体" w:hint="eastAsia"/>
                <w:sz w:val="24"/>
                <w:szCs w:val="24"/>
              </w:rPr>
              <w:t>μ</w:t>
            </w:r>
            <w:r>
              <w:rPr>
                <w:rFonts w:ascii="宋体" w:eastAsia="宋体" w:hAnsi="宋体" w:hint="eastAsia"/>
                <w:sz w:val="24"/>
                <w:szCs w:val="24"/>
              </w:rPr>
              <w:t>V</w:t>
            </w:r>
            <w:r>
              <w:rPr>
                <w:rFonts w:ascii="宋体" w:eastAsia="宋体" w:hAnsi="宋体" w:hint="eastAsia"/>
                <w:sz w:val="24"/>
                <w:szCs w:val="24"/>
              </w:rPr>
              <w:t>（</w:t>
            </w:r>
            <w:r>
              <w:rPr>
                <w:rFonts w:ascii="宋体" w:eastAsia="宋体" w:hAnsi="宋体" w:hint="eastAsia"/>
                <w:sz w:val="24"/>
                <w:szCs w:val="24"/>
              </w:rPr>
              <w:t>80dBS/N)</w:t>
            </w:r>
          </w:p>
          <w:p w14:paraId="5BE56E88"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灵敏度调节范围：</w:t>
            </w:r>
            <w:r>
              <w:rPr>
                <w:rFonts w:ascii="宋体" w:eastAsia="宋体" w:hAnsi="宋体" w:hint="eastAsia"/>
                <w:sz w:val="24"/>
                <w:szCs w:val="24"/>
              </w:rPr>
              <w:t xml:space="preserve">12-32dB </w:t>
            </w:r>
            <w:r>
              <w:rPr>
                <w:rFonts w:ascii="宋体" w:eastAsia="宋体" w:hAnsi="宋体" w:hint="eastAsia"/>
                <w:sz w:val="24"/>
                <w:szCs w:val="24"/>
              </w:rPr>
              <w:t>μ</w:t>
            </w:r>
            <w:r>
              <w:rPr>
                <w:rFonts w:ascii="宋体" w:eastAsia="宋体" w:hAnsi="宋体" w:hint="eastAsia"/>
                <w:sz w:val="24"/>
                <w:szCs w:val="24"/>
              </w:rPr>
              <w:t>V</w:t>
            </w:r>
          </w:p>
          <w:p w14:paraId="0BCE422F"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离散抑制：≥</w:t>
            </w:r>
            <w:r>
              <w:rPr>
                <w:rFonts w:ascii="宋体" w:eastAsia="宋体" w:hAnsi="宋体" w:hint="eastAsia"/>
                <w:sz w:val="24"/>
                <w:szCs w:val="24"/>
              </w:rPr>
              <w:t>75dB</w:t>
            </w:r>
          </w:p>
          <w:p w14:paraId="02CDB256"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最大输出电平：</w:t>
            </w:r>
            <w:r>
              <w:rPr>
                <w:rFonts w:ascii="宋体" w:eastAsia="宋体" w:hAnsi="宋体" w:hint="eastAsia"/>
                <w:sz w:val="24"/>
                <w:szCs w:val="24"/>
              </w:rPr>
              <w:t>+10dBV</w:t>
            </w:r>
          </w:p>
          <w:p w14:paraId="283F35A1"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供电方式：</w:t>
            </w:r>
            <w:r>
              <w:rPr>
                <w:rFonts w:ascii="宋体" w:eastAsia="宋体" w:hAnsi="宋体" w:hint="eastAsia"/>
                <w:sz w:val="24"/>
                <w:szCs w:val="24"/>
              </w:rPr>
              <w:t>DC12V-1A</w:t>
            </w:r>
            <w:r>
              <w:rPr>
                <w:rFonts w:ascii="宋体" w:eastAsia="宋体" w:hAnsi="宋体" w:hint="eastAsia"/>
                <w:sz w:val="24"/>
                <w:szCs w:val="24"/>
              </w:rPr>
              <w:t>输入</w:t>
            </w:r>
          </w:p>
          <w:p w14:paraId="1BF937A9"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重量：</w:t>
            </w:r>
            <w:r>
              <w:rPr>
                <w:rFonts w:ascii="宋体" w:eastAsia="宋体" w:hAnsi="宋体" w:hint="eastAsia"/>
                <w:sz w:val="24"/>
                <w:szCs w:val="24"/>
              </w:rPr>
              <w:t>1.95Kg</w:t>
            </w:r>
            <w:r>
              <w:rPr>
                <w:rFonts w:ascii="宋体" w:eastAsia="宋体" w:hAnsi="宋体" w:hint="eastAsia"/>
                <w:sz w:val="24"/>
                <w:szCs w:val="24"/>
              </w:rPr>
              <w:t>，不含天线</w:t>
            </w:r>
          </w:p>
          <w:p w14:paraId="42D91487"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尺寸：宽</w:t>
            </w:r>
            <w:r>
              <w:rPr>
                <w:rFonts w:ascii="宋体" w:eastAsia="宋体" w:hAnsi="宋体" w:hint="eastAsia"/>
                <w:sz w:val="24"/>
                <w:szCs w:val="24"/>
              </w:rPr>
              <w:t>422mm*</w:t>
            </w:r>
            <w:r>
              <w:rPr>
                <w:rFonts w:ascii="宋体" w:eastAsia="宋体" w:hAnsi="宋体" w:hint="eastAsia"/>
                <w:sz w:val="24"/>
                <w:szCs w:val="24"/>
              </w:rPr>
              <w:t>深</w:t>
            </w:r>
            <w:r>
              <w:rPr>
                <w:rFonts w:ascii="宋体" w:eastAsia="宋体" w:hAnsi="宋体" w:hint="eastAsia"/>
                <w:sz w:val="24"/>
                <w:szCs w:val="24"/>
              </w:rPr>
              <w:t>180mm*</w:t>
            </w:r>
            <w:r>
              <w:rPr>
                <w:rFonts w:ascii="宋体" w:eastAsia="宋体" w:hAnsi="宋体" w:hint="eastAsia"/>
                <w:sz w:val="24"/>
                <w:szCs w:val="24"/>
              </w:rPr>
              <w:t>高</w:t>
            </w:r>
            <w:r>
              <w:rPr>
                <w:rFonts w:ascii="宋体" w:eastAsia="宋体" w:hAnsi="宋体" w:hint="eastAsia"/>
                <w:sz w:val="24"/>
                <w:szCs w:val="24"/>
              </w:rPr>
              <w:t>44.5mm</w:t>
            </w:r>
          </w:p>
          <w:p w14:paraId="1CF5597C" w14:textId="77777777" w:rsidR="0044551D" w:rsidRDefault="0092449F">
            <w:pPr>
              <w:rPr>
                <w:rFonts w:ascii="宋体" w:eastAsia="宋体" w:hAnsi="宋体"/>
                <w:sz w:val="24"/>
                <w:szCs w:val="24"/>
              </w:rPr>
            </w:pPr>
            <w:r>
              <w:rPr>
                <w:rFonts w:ascii="宋体" w:eastAsia="宋体" w:hAnsi="宋体" w:hint="eastAsia"/>
                <w:sz w:val="24"/>
                <w:szCs w:val="24"/>
              </w:rPr>
              <w:t>发射机技术参数指标：</w:t>
            </w:r>
          </w:p>
          <w:p w14:paraId="0B76A6BE"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音头：动圈式麦克风（手持话筒），电容式（头戴话筒）</w:t>
            </w:r>
          </w:p>
          <w:p w14:paraId="61E77F71"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天线：手持麦克风内置螺旋天线，佩挂发射机采用</w:t>
            </w:r>
            <w:r>
              <w:rPr>
                <w:rFonts w:ascii="宋体" w:eastAsia="宋体" w:hAnsi="宋体" w:hint="eastAsia"/>
                <w:sz w:val="24"/>
                <w:szCs w:val="24"/>
              </w:rPr>
              <w:t>1/4</w:t>
            </w:r>
            <w:r>
              <w:rPr>
                <w:rFonts w:ascii="宋体" w:eastAsia="宋体" w:hAnsi="宋体" w:hint="eastAsia"/>
                <w:sz w:val="24"/>
                <w:szCs w:val="24"/>
              </w:rPr>
              <w:t>波长鞭状天线</w:t>
            </w:r>
          </w:p>
          <w:p w14:paraId="091109A4"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输出功率：高功率</w:t>
            </w:r>
            <w:r>
              <w:rPr>
                <w:rFonts w:ascii="宋体" w:eastAsia="宋体" w:hAnsi="宋体" w:hint="eastAsia"/>
                <w:sz w:val="24"/>
                <w:szCs w:val="24"/>
              </w:rPr>
              <w:t>30mW</w:t>
            </w:r>
            <w:r>
              <w:rPr>
                <w:rFonts w:ascii="宋体" w:eastAsia="宋体" w:hAnsi="宋体" w:hint="eastAsia"/>
                <w:sz w:val="24"/>
                <w:szCs w:val="24"/>
              </w:rPr>
              <w:t>；低功率</w:t>
            </w:r>
            <w:r>
              <w:rPr>
                <w:rFonts w:ascii="宋体" w:eastAsia="宋体" w:hAnsi="宋体" w:hint="eastAsia"/>
                <w:sz w:val="24"/>
                <w:szCs w:val="24"/>
              </w:rPr>
              <w:t>3mW</w:t>
            </w:r>
          </w:p>
          <w:p w14:paraId="6DAB8828"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离散抑制：</w:t>
            </w:r>
            <w:r>
              <w:rPr>
                <w:rFonts w:ascii="宋体" w:eastAsia="宋体" w:hAnsi="宋体" w:hint="eastAsia"/>
                <w:sz w:val="24"/>
                <w:szCs w:val="24"/>
              </w:rPr>
              <w:t>-60dB</w:t>
            </w:r>
          </w:p>
          <w:p w14:paraId="68934D7B"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供电：</w:t>
            </w:r>
            <w:r>
              <w:rPr>
                <w:rFonts w:ascii="宋体" w:eastAsia="宋体" w:hAnsi="宋体" w:hint="eastAsia"/>
                <w:sz w:val="24"/>
                <w:szCs w:val="24"/>
              </w:rPr>
              <w:t>2</w:t>
            </w:r>
            <w:r>
              <w:rPr>
                <w:rFonts w:ascii="宋体" w:eastAsia="宋体" w:hAnsi="宋体" w:hint="eastAsia"/>
                <w:sz w:val="24"/>
                <w:szCs w:val="24"/>
              </w:rPr>
              <w:t>节</w:t>
            </w:r>
            <w:r>
              <w:rPr>
                <w:rFonts w:ascii="宋体" w:eastAsia="宋体" w:hAnsi="宋体" w:hint="eastAsia"/>
                <w:sz w:val="24"/>
                <w:szCs w:val="24"/>
              </w:rPr>
              <w:t>5</w:t>
            </w:r>
            <w:r>
              <w:rPr>
                <w:rFonts w:ascii="宋体" w:eastAsia="宋体" w:hAnsi="宋体" w:hint="eastAsia"/>
                <w:sz w:val="24"/>
                <w:szCs w:val="24"/>
              </w:rPr>
              <w:t>号</w:t>
            </w:r>
            <w:r>
              <w:rPr>
                <w:rFonts w:ascii="宋体" w:eastAsia="宋体" w:hAnsi="宋体" w:hint="eastAsia"/>
                <w:sz w:val="24"/>
                <w:szCs w:val="24"/>
              </w:rPr>
              <w:t>1.5V</w:t>
            </w:r>
            <w:r>
              <w:rPr>
                <w:rFonts w:ascii="宋体" w:eastAsia="宋体" w:hAnsi="宋体" w:hint="eastAsia"/>
                <w:sz w:val="24"/>
                <w:szCs w:val="24"/>
              </w:rPr>
              <w:t>碱性电池</w:t>
            </w:r>
          </w:p>
          <w:p w14:paraId="761057B3"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电池寿命：</w:t>
            </w:r>
            <w:r>
              <w:rPr>
                <w:rFonts w:ascii="宋体" w:eastAsia="宋体" w:hAnsi="宋体" w:hint="eastAsia"/>
                <w:sz w:val="24"/>
                <w:szCs w:val="24"/>
              </w:rPr>
              <w:t>30mW</w:t>
            </w:r>
            <w:r>
              <w:rPr>
                <w:rFonts w:ascii="宋体" w:eastAsia="宋体" w:hAnsi="宋体" w:hint="eastAsia"/>
                <w:sz w:val="24"/>
                <w:szCs w:val="24"/>
              </w:rPr>
              <w:t>时大约</w:t>
            </w:r>
            <w:r>
              <w:rPr>
                <w:rFonts w:ascii="宋体" w:eastAsia="宋体" w:hAnsi="宋体" w:hint="eastAsia"/>
                <w:sz w:val="24"/>
                <w:szCs w:val="24"/>
              </w:rPr>
              <w:t>10</w:t>
            </w:r>
            <w:r>
              <w:rPr>
                <w:rFonts w:ascii="宋体" w:eastAsia="宋体" w:hAnsi="宋体" w:hint="eastAsia"/>
                <w:sz w:val="24"/>
                <w:szCs w:val="24"/>
              </w:rPr>
              <w:t>个小时，</w:t>
            </w:r>
            <w:r>
              <w:rPr>
                <w:rFonts w:ascii="宋体" w:eastAsia="宋体" w:hAnsi="宋体" w:hint="eastAsia"/>
                <w:sz w:val="24"/>
                <w:szCs w:val="24"/>
              </w:rPr>
              <w:t>3mW</w:t>
            </w:r>
            <w:r>
              <w:rPr>
                <w:rFonts w:ascii="宋体" w:eastAsia="宋体" w:hAnsi="宋体" w:hint="eastAsia"/>
                <w:sz w:val="24"/>
                <w:szCs w:val="24"/>
              </w:rPr>
              <w:t>时大约</w:t>
            </w:r>
            <w:r>
              <w:rPr>
                <w:rFonts w:ascii="宋体" w:eastAsia="宋体" w:hAnsi="宋体" w:hint="eastAsia"/>
                <w:sz w:val="24"/>
                <w:szCs w:val="24"/>
              </w:rPr>
              <w:t>15</w:t>
            </w:r>
            <w:r>
              <w:rPr>
                <w:rFonts w:ascii="宋体" w:eastAsia="宋体" w:hAnsi="宋体" w:hint="eastAsia"/>
                <w:sz w:val="24"/>
                <w:szCs w:val="24"/>
              </w:rPr>
              <w:t>个小时</w:t>
            </w:r>
          </w:p>
          <w:p w14:paraId="6C015D12"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功能特点：采用真分集接收方式、有效避免</w:t>
            </w:r>
            <w:proofErr w:type="gramStart"/>
            <w:r>
              <w:rPr>
                <w:rFonts w:ascii="宋体" w:eastAsia="宋体" w:hAnsi="宋体" w:hint="eastAsia"/>
                <w:sz w:val="24"/>
                <w:szCs w:val="24"/>
              </w:rPr>
              <w:t>断频现象</w:t>
            </w:r>
            <w:proofErr w:type="gramEnd"/>
            <w:r>
              <w:rPr>
                <w:rFonts w:ascii="宋体" w:eastAsia="宋体" w:hAnsi="宋体" w:hint="eastAsia"/>
                <w:sz w:val="24"/>
                <w:szCs w:val="24"/>
              </w:rPr>
              <w:t>和延长接收距离</w:t>
            </w:r>
          </w:p>
          <w:p w14:paraId="0B5C5CE0"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音质特点：中频丰富唱歌轻松，声音具有磁</w:t>
            </w:r>
            <w:r>
              <w:rPr>
                <w:rFonts w:ascii="宋体" w:eastAsia="宋体" w:hAnsi="宋体" w:hint="eastAsia"/>
                <w:sz w:val="24"/>
                <w:szCs w:val="24"/>
              </w:rPr>
              <w:lastRenderedPageBreak/>
              <w:t>性感和混</w:t>
            </w:r>
            <w:proofErr w:type="gramStart"/>
            <w:r>
              <w:rPr>
                <w:rFonts w:ascii="宋体" w:eastAsia="宋体" w:hAnsi="宋体" w:hint="eastAsia"/>
                <w:sz w:val="24"/>
                <w:szCs w:val="24"/>
              </w:rPr>
              <w:t>厚感属人声话筒音持的</w:t>
            </w:r>
            <w:proofErr w:type="gramEnd"/>
            <w:r>
              <w:rPr>
                <w:rFonts w:ascii="宋体" w:eastAsia="宋体" w:hAnsi="宋体" w:hint="eastAsia"/>
                <w:sz w:val="24"/>
                <w:szCs w:val="24"/>
              </w:rPr>
              <w:t>精华</w:t>
            </w:r>
          </w:p>
          <w:p w14:paraId="7163AF0D"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重量：</w:t>
            </w:r>
            <w:r>
              <w:rPr>
                <w:rFonts w:ascii="宋体" w:eastAsia="宋体" w:hAnsi="宋体" w:hint="eastAsia"/>
                <w:sz w:val="24"/>
                <w:szCs w:val="24"/>
              </w:rPr>
              <w:t>0.34Kg</w:t>
            </w:r>
            <w:r>
              <w:rPr>
                <w:rFonts w:ascii="宋体" w:eastAsia="宋体" w:hAnsi="宋体" w:hint="eastAsia"/>
                <w:sz w:val="24"/>
                <w:szCs w:val="24"/>
              </w:rPr>
              <w:t>（手持）、</w:t>
            </w:r>
            <w:r>
              <w:rPr>
                <w:rFonts w:ascii="宋体" w:eastAsia="宋体" w:hAnsi="宋体" w:hint="eastAsia"/>
                <w:sz w:val="24"/>
                <w:szCs w:val="24"/>
              </w:rPr>
              <w:t>0.06Kg</w:t>
            </w:r>
            <w:r>
              <w:rPr>
                <w:rFonts w:ascii="宋体" w:eastAsia="宋体" w:hAnsi="宋体" w:hint="eastAsia"/>
                <w:sz w:val="24"/>
                <w:szCs w:val="24"/>
              </w:rPr>
              <w:t>（头戴），不含电池重量</w:t>
            </w:r>
          </w:p>
          <w:p w14:paraId="183F6FF9"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尺寸：长</w:t>
            </w:r>
            <w:r>
              <w:rPr>
                <w:rFonts w:ascii="宋体" w:eastAsia="宋体" w:hAnsi="宋体" w:hint="eastAsia"/>
                <w:sz w:val="24"/>
                <w:szCs w:val="24"/>
              </w:rPr>
              <w:t>268mm*</w:t>
            </w:r>
            <w:r>
              <w:rPr>
                <w:rFonts w:ascii="宋体" w:eastAsia="宋体" w:hAnsi="宋体" w:hint="eastAsia"/>
                <w:sz w:val="24"/>
                <w:szCs w:val="24"/>
              </w:rPr>
              <w:t>直径</w:t>
            </w:r>
            <w:r>
              <w:rPr>
                <w:rFonts w:ascii="宋体" w:eastAsia="宋体" w:hAnsi="宋体" w:hint="eastAsia"/>
                <w:sz w:val="24"/>
                <w:szCs w:val="24"/>
              </w:rPr>
              <w:t>35mm</w:t>
            </w:r>
            <w:r>
              <w:rPr>
                <w:rFonts w:ascii="宋体" w:eastAsia="宋体" w:hAnsi="宋体" w:hint="eastAsia"/>
                <w:sz w:val="24"/>
                <w:szCs w:val="24"/>
              </w:rPr>
              <w:t>（手持）、长</w:t>
            </w:r>
            <w:r>
              <w:rPr>
                <w:rFonts w:ascii="宋体" w:eastAsia="宋体" w:hAnsi="宋体" w:hint="eastAsia"/>
                <w:sz w:val="24"/>
                <w:szCs w:val="24"/>
              </w:rPr>
              <w:t>83mm*</w:t>
            </w:r>
            <w:r>
              <w:rPr>
                <w:rFonts w:ascii="宋体" w:eastAsia="宋体" w:hAnsi="宋体" w:hint="eastAsia"/>
                <w:sz w:val="24"/>
                <w:szCs w:val="24"/>
              </w:rPr>
              <w:t>宽</w:t>
            </w:r>
            <w:r>
              <w:rPr>
                <w:rFonts w:ascii="宋体" w:eastAsia="宋体" w:hAnsi="宋体" w:hint="eastAsia"/>
                <w:sz w:val="24"/>
                <w:szCs w:val="24"/>
              </w:rPr>
              <w:t>63mm*</w:t>
            </w:r>
            <w:r>
              <w:rPr>
                <w:rFonts w:ascii="宋体" w:eastAsia="宋体" w:hAnsi="宋体" w:hint="eastAsia"/>
                <w:sz w:val="24"/>
                <w:szCs w:val="24"/>
              </w:rPr>
              <w:t>厚</w:t>
            </w:r>
            <w:r>
              <w:rPr>
                <w:rFonts w:ascii="宋体" w:eastAsia="宋体" w:hAnsi="宋体" w:hint="eastAsia"/>
                <w:sz w:val="24"/>
                <w:szCs w:val="24"/>
              </w:rPr>
              <w:t>22mm</w:t>
            </w:r>
            <w:r>
              <w:rPr>
                <w:rFonts w:ascii="宋体" w:eastAsia="宋体" w:hAnsi="宋体" w:hint="eastAsia"/>
                <w:sz w:val="24"/>
                <w:szCs w:val="24"/>
              </w:rPr>
              <w:t>（头戴）</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4B76CD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BD63AB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98099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2CFD6DF"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AD2189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14</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90544F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r>
              <w:rPr>
                <w:rFonts w:ascii="宋体" w:eastAsia="宋体" w:hAnsi="宋体" w:hint="eastAsia"/>
                <w:color w:val="000000"/>
              </w:rPr>
              <w:t>通道反馈抑制器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A32E2AF"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采用</w:t>
            </w:r>
            <w:r>
              <w:rPr>
                <w:rFonts w:ascii="宋体" w:eastAsia="宋体" w:hAnsi="宋体" w:hint="eastAsia"/>
                <w:sz w:val="24"/>
                <w:szCs w:val="24"/>
              </w:rPr>
              <w:t>96KHz</w:t>
            </w:r>
            <w:r>
              <w:rPr>
                <w:rFonts w:ascii="宋体" w:eastAsia="宋体" w:hAnsi="宋体" w:hint="eastAsia"/>
                <w:sz w:val="24"/>
                <w:szCs w:val="24"/>
              </w:rPr>
              <w:t>采样频率，</w:t>
            </w:r>
            <w:r>
              <w:rPr>
                <w:rFonts w:ascii="宋体" w:eastAsia="宋体" w:hAnsi="宋体" w:hint="eastAsia"/>
                <w:sz w:val="24"/>
                <w:szCs w:val="24"/>
              </w:rPr>
              <w:t xml:space="preserve">32-bit </w:t>
            </w:r>
            <w:r>
              <w:rPr>
                <w:rFonts w:ascii="宋体" w:eastAsia="宋体" w:hAnsi="宋体" w:hint="eastAsia"/>
                <w:sz w:val="24"/>
                <w:szCs w:val="24"/>
              </w:rPr>
              <w:t>DSP</w:t>
            </w:r>
            <w:r>
              <w:rPr>
                <w:rFonts w:ascii="宋体" w:eastAsia="宋体" w:hAnsi="宋体" w:hint="eastAsia"/>
                <w:sz w:val="24"/>
                <w:szCs w:val="24"/>
              </w:rPr>
              <w:t>处理器，</w:t>
            </w:r>
            <w:r>
              <w:rPr>
                <w:rFonts w:ascii="宋体" w:eastAsia="宋体" w:hAnsi="宋体" w:hint="eastAsia"/>
                <w:sz w:val="24"/>
                <w:szCs w:val="24"/>
              </w:rPr>
              <w:t>24-bitA/D</w:t>
            </w:r>
            <w:r>
              <w:rPr>
                <w:rFonts w:ascii="宋体" w:eastAsia="宋体" w:hAnsi="宋体" w:hint="eastAsia"/>
                <w:sz w:val="24"/>
                <w:szCs w:val="24"/>
              </w:rPr>
              <w:t>及</w:t>
            </w:r>
            <w:r>
              <w:rPr>
                <w:rFonts w:ascii="宋体" w:eastAsia="宋体" w:hAnsi="宋体" w:hint="eastAsia"/>
                <w:sz w:val="24"/>
                <w:szCs w:val="24"/>
              </w:rPr>
              <w:t>D/A</w:t>
            </w:r>
            <w:r>
              <w:rPr>
                <w:rFonts w:ascii="宋体" w:eastAsia="宋体" w:hAnsi="宋体" w:hint="eastAsia"/>
                <w:sz w:val="24"/>
                <w:szCs w:val="24"/>
              </w:rPr>
              <w:t>转换，支持数字信号输入输出通道提供</w:t>
            </w:r>
            <w:r>
              <w:rPr>
                <w:rFonts w:ascii="宋体" w:eastAsia="宋体" w:hAnsi="宋体" w:hint="eastAsia"/>
                <w:sz w:val="24"/>
                <w:szCs w:val="24"/>
              </w:rPr>
              <w:t>coaxial</w:t>
            </w:r>
            <w:r>
              <w:rPr>
                <w:rFonts w:ascii="宋体" w:eastAsia="宋体" w:hAnsi="宋体" w:hint="eastAsia"/>
                <w:sz w:val="24"/>
                <w:szCs w:val="24"/>
              </w:rPr>
              <w:t>，</w:t>
            </w:r>
            <w:r>
              <w:rPr>
                <w:rFonts w:ascii="宋体" w:eastAsia="宋体" w:hAnsi="宋体" w:hint="eastAsia"/>
                <w:sz w:val="24"/>
                <w:szCs w:val="24"/>
              </w:rPr>
              <w:t>AES</w:t>
            </w:r>
            <w:r>
              <w:rPr>
                <w:rFonts w:ascii="宋体" w:eastAsia="宋体" w:hAnsi="宋体" w:hint="eastAsia"/>
                <w:sz w:val="24"/>
                <w:szCs w:val="24"/>
              </w:rPr>
              <w:t>及光纤接口。</w:t>
            </w:r>
          </w:p>
          <w:p w14:paraId="3D2F4D8F"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支持</w:t>
            </w:r>
            <w:r>
              <w:rPr>
                <w:rFonts w:ascii="宋体" w:eastAsia="宋体" w:hAnsi="宋体" w:hint="eastAsia"/>
                <w:sz w:val="24"/>
                <w:szCs w:val="24"/>
              </w:rPr>
              <w:t>144 x 32</w:t>
            </w:r>
            <w:r>
              <w:rPr>
                <w:rFonts w:ascii="宋体" w:eastAsia="宋体" w:hAnsi="宋体" w:hint="eastAsia"/>
                <w:sz w:val="24"/>
                <w:szCs w:val="24"/>
              </w:rPr>
              <w:t>的</w:t>
            </w:r>
            <w:r>
              <w:rPr>
                <w:rFonts w:ascii="宋体" w:eastAsia="宋体" w:hAnsi="宋体" w:hint="eastAsia"/>
                <w:sz w:val="24"/>
                <w:szCs w:val="24"/>
              </w:rPr>
              <w:t>LCD</w:t>
            </w:r>
            <w:r>
              <w:rPr>
                <w:rFonts w:ascii="宋体" w:eastAsia="宋体" w:hAnsi="宋体" w:hint="eastAsia"/>
                <w:sz w:val="24"/>
                <w:szCs w:val="24"/>
              </w:rPr>
              <w:t>显示屏显示参数功能，提供</w:t>
            </w:r>
            <w:r>
              <w:rPr>
                <w:rFonts w:ascii="宋体" w:eastAsia="宋体" w:hAnsi="宋体" w:hint="eastAsia"/>
                <w:sz w:val="24"/>
                <w:szCs w:val="24"/>
              </w:rPr>
              <w:t>6</w:t>
            </w:r>
            <w:r>
              <w:rPr>
                <w:rFonts w:ascii="宋体" w:eastAsia="宋体" w:hAnsi="宋体" w:hint="eastAsia"/>
                <w:sz w:val="24"/>
                <w:szCs w:val="24"/>
              </w:rPr>
              <w:t>段</w:t>
            </w:r>
            <w:r>
              <w:rPr>
                <w:rFonts w:ascii="宋体" w:eastAsia="宋体" w:hAnsi="宋体" w:hint="eastAsia"/>
                <w:sz w:val="24"/>
                <w:szCs w:val="24"/>
              </w:rPr>
              <w:t>LED</w:t>
            </w:r>
            <w:r>
              <w:rPr>
                <w:rFonts w:ascii="宋体" w:eastAsia="宋体" w:hAnsi="宋体" w:hint="eastAsia"/>
                <w:sz w:val="24"/>
                <w:szCs w:val="24"/>
              </w:rPr>
              <w:t>显示输出电平；每通道</w:t>
            </w:r>
            <w:r>
              <w:rPr>
                <w:rFonts w:ascii="宋体" w:eastAsia="宋体" w:hAnsi="宋体" w:hint="eastAsia"/>
                <w:sz w:val="24"/>
                <w:szCs w:val="24"/>
              </w:rPr>
              <w:t>24</w:t>
            </w:r>
            <w:r>
              <w:rPr>
                <w:rFonts w:ascii="宋体" w:eastAsia="宋体" w:hAnsi="宋体" w:hint="eastAsia"/>
                <w:sz w:val="24"/>
                <w:szCs w:val="24"/>
              </w:rPr>
              <w:t>个</w:t>
            </w:r>
            <w:r>
              <w:rPr>
                <w:rFonts w:ascii="宋体" w:eastAsia="宋体" w:hAnsi="宋体" w:hint="eastAsia"/>
                <w:sz w:val="24"/>
                <w:szCs w:val="24"/>
              </w:rPr>
              <w:t>LED</w:t>
            </w:r>
            <w:proofErr w:type="gramStart"/>
            <w:r>
              <w:rPr>
                <w:rFonts w:ascii="宋体" w:eastAsia="宋体" w:hAnsi="宋体" w:hint="eastAsia"/>
                <w:sz w:val="24"/>
                <w:szCs w:val="24"/>
              </w:rPr>
              <w:t>灯显示</w:t>
            </w:r>
            <w:proofErr w:type="gramEnd"/>
            <w:r>
              <w:rPr>
                <w:rFonts w:ascii="宋体" w:eastAsia="宋体" w:hAnsi="宋体" w:hint="eastAsia"/>
                <w:sz w:val="24"/>
                <w:szCs w:val="24"/>
              </w:rPr>
              <w:t>啸叫抑制状态数量；</w:t>
            </w:r>
          </w:p>
          <w:p w14:paraId="5ABF35B3"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每通道支持压缩、限幅、噪声门、功能设置，可切换工作模式为直通或反馈抑制；可任意编辑固定和动态反馈点数量，可一键清除啸叫点；单机可存储</w:t>
            </w:r>
            <w:r>
              <w:rPr>
                <w:rFonts w:ascii="宋体" w:eastAsia="宋体" w:hAnsi="宋体" w:hint="eastAsia"/>
                <w:sz w:val="24"/>
                <w:szCs w:val="24"/>
              </w:rPr>
              <w:t>30</w:t>
            </w:r>
            <w:r>
              <w:rPr>
                <w:rFonts w:ascii="宋体" w:eastAsia="宋体" w:hAnsi="宋体" w:hint="eastAsia"/>
                <w:sz w:val="24"/>
                <w:szCs w:val="24"/>
              </w:rPr>
              <w:t>组用户程序。</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47BEA3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0D455A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E6F19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6B6004B4"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A7303C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15</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963B55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14</w:t>
            </w:r>
            <w:r>
              <w:rPr>
                <w:rFonts w:ascii="宋体" w:eastAsia="宋体" w:hAnsi="宋体" w:hint="eastAsia"/>
                <w:color w:val="000000"/>
              </w:rPr>
              <w:t>路带效果带</w:t>
            </w:r>
            <w:r>
              <w:rPr>
                <w:rFonts w:ascii="宋体" w:eastAsia="宋体" w:hAnsi="宋体" w:hint="eastAsia"/>
                <w:color w:val="000000"/>
              </w:rPr>
              <w:t>4</w:t>
            </w:r>
            <w:r>
              <w:rPr>
                <w:rFonts w:ascii="宋体" w:eastAsia="宋体" w:hAnsi="宋体" w:hint="eastAsia"/>
                <w:color w:val="000000"/>
              </w:rPr>
              <w:t>编组带</w:t>
            </w:r>
            <w:r>
              <w:rPr>
                <w:rFonts w:ascii="宋体" w:eastAsia="宋体" w:hAnsi="宋体" w:hint="eastAsia"/>
                <w:color w:val="000000"/>
              </w:rPr>
              <w:t>MP3</w:t>
            </w:r>
            <w:r>
              <w:rPr>
                <w:rFonts w:ascii="宋体" w:eastAsia="宋体" w:hAnsi="宋体" w:hint="eastAsia"/>
                <w:color w:val="000000"/>
              </w:rPr>
              <w:t>调音台</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12FB2BA"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支持≥</w:t>
            </w:r>
            <w:r>
              <w:rPr>
                <w:rFonts w:ascii="宋体" w:eastAsia="宋体" w:hAnsi="宋体" w:hint="eastAsia"/>
                <w:sz w:val="24"/>
                <w:szCs w:val="24"/>
              </w:rPr>
              <w:t>8</w:t>
            </w:r>
            <w:r>
              <w:rPr>
                <w:rFonts w:ascii="宋体" w:eastAsia="宋体" w:hAnsi="宋体" w:hint="eastAsia"/>
                <w:sz w:val="24"/>
                <w:szCs w:val="24"/>
              </w:rPr>
              <w:t>路麦克风输入兼容</w:t>
            </w:r>
            <w:r>
              <w:rPr>
                <w:rFonts w:ascii="宋体" w:eastAsia="宋体" w:hAnsi="宋体" w:hint="eastAsia"/>
                <w:sz w:val="24"/>
                <w:szCs w:val="24"/>
              </w:rPr>
              <w:t>6</w:t>
            </w:r>
            <w:r>
              <w:rPr>
                <w:rFonts w:ascii="宋体" w:eastAsia="宋体" w:hAnsi="宋体" w:hint="eastAsia"/>
                <w:sz w:val="24"/>
                <w:szCs w:val="24"/>
              </w:rPr>
              <w:t>路线路输入接口，支持≥</w:t>
            </w:r>
            <w:r>
              <w:rPr>
                <w:rFonts w:ascii="宋体" w:eastAsia="宋体" w:hAnsi="宋体" w:hint="eastAsia"/>
                <w:sz w:val="24"/>
                <w:szCs w:val="24"/>
              </w:rPr>
              <w:t>2</w:t>
            </w:r>
            <w:r>
              <w:rPr>
                <w:rFonts w:ascii="宋体" w:eastAsia="宋体" w:hAnsi="宋体" w:hint="eastAsia"/>
                <w:sz w:val="24"/>
                <w:szCs w:val="24"/>
              </w:rPr>
              <w:t>路立体声输入接口，≥</w:t>
            </w:r>
            <w:r>
              <w:rPr>
                <w:rFonts w:ascii="宋体" w:eastAsia="宋体" w:hAnsi="宋体" w:hint="eastAsia"/>
                <w:sz w:val="24"/>
                <w:szCs w:val="24"/>
              </w:rPr>
              <w:t>4</w:t>
            </w:r>
            <w:r>
              <w:rPr>
                <w:rFonts w:ascii="宋体" w:eastAsia="宋体" w:hAnsi="宋体" w:hint="eastAsia"/>
                <w:sz w:val="24"/>
                <w:szCs w:val="24"/>
              </w:rPr>
              <w:t>路</w:t>
            </w:r>
            <w:r>
              <w:rPr>
                <w:rFonts w:ascii="宋体" w:eastAsia="宋体" w:hAnsi="宋体" w:hint="eastAsia"/>
                <w:sz w:val="24"/>
                <w:szCs w:val="24"/>
              </w:rPr>
              <w:t>RCA</w:t>
            </w:r>
            <w:r>
              <w:rPr>
                <w:rFonts w:ascii="宋体" w:eastAsia="宋体" w:hAnsi="宋体" w:hint="eastAsia"/>
                <w:sz w:val="24"/>
                <w:szCs w:val="24"/>
              </w:rPr>
              <w:t>输入，话筒接口</w:t>
            </w:r>
            <w:proofErr w:type="gramStart"/>
            <w:r>
              <w:rPr>
                <w:rFonts w:ascii="宋体" w:eastAsia="宋体" w:hAnsi="宋体" w:hint="eastAsia"/>
                <w:sz w:val="24"/>
                <w:szCs w:val="24"/>
              </w:rPr>
              <w:t>幻像</w:t>
            </w:r>
            <w:proofErr w:type="gramEnd"/>
            <w:r>
              <w:rPr>
                <w:rFonts w:ascii="宋体" w:eastAsia="宋体" w:hAnsi="宋体" w:hint="eastAsia"/>
                <w:sz w:val="24"/>
                <w:szCs w:val="24"/>
              </w:rPr>
              <w:t>电源：</w:t>
            </w:r>
            <w:r>
              <w:rPr>
                <w:rFonts w:ascii="宋体" w:eastAsia="宋体" w:hAnsi="宋体" w:hint="eastAsia"/>
                <w:sz w:val="24"/>
                <w:szCs w:val="24"/>
              </w:rPr>
              <w:t>+48V</w:t>
            </w:r>
            <w:r>
              <w:rPr>
                <w:rFonts w:ascii="宋体" w:eastAsia="宋体" w:hAnsi="宋体" w:hint="eastAsia"/>
                <w:sz w:val="24"/>
                <w:szCs w:val="24"/>
              </w:rPr>
              <w:t>。</w:t>
            </w:r>
          </w:p>
          <w:p w14:paraId="0DE85C4B"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具有≥</w:t>
            </w:r>
            <w:r>
              <w:rPr>
                <w:rFonts w:ascii="宋体" w:eastAsia="宋体" w:hAnsi="宋体" w:hint="eastAsia"/>
                <w:sz w:val="24"/>
                <w:szCs w:val="24"/>
              </w:rPr>
              <w:t>2</w:t>
            </w:r>
            <w:r>
              <w:rPr>
                <w:rFonts w:ascii="宋体" w:eastAsia="宋体" w:hAnsi="宋体" w:hint="eastAsia"/>
                <w:sz w:val="24"/>
                <w:szCs w:val="24"/>
              </w:rPr>
              <w:t>组立体主输出、≥</w:t>
            </w:r>
            <w:r>
              <w:rPr>
                <w:rFonts w:ascii="宋体" w:eastAsia="宋体" w:hAnsi="宋体" w:hint="eastAsia"/>
                <w:sz w:val="24"/>
                <w:szCs w:val="24"/>
              </w:rPr>
              <w:t>4</w:t>
            </w:r>
            <w:r>
              <w:rPr>
                <w:rFonts w:ascii="宋体" w:eastAsia="宋体" w:hAnsi="宋体" w:hint="eastAsia"/>
                <w:sz w:val="24"/>
                <w:szCs w:val="24"/>
              </w:rPr>
              <w:t>路编组输出、≥</w:t>
            </w:r>
            <w:r>
              <w:rPr>
                <w:rFonts w:ascii="宋体" w:eastAsia="宋体" w:hAnsi="宋体" w:hint="eastAsia"/>
                <w:sz w:val="24"/>
                <w:szCs w:val="24"/>
              </w:rPr>
              <w:t>4</w:t>
            </w:r>
            <w:r>
              <w:rPr>
                <w:rFonts w:ascii="宋体" w:eastAsia="宋体" w:hAnsi="宋体" w:hint="eastAsia"/>
                <w:sz w:val="24"/>
                <w:szCs w:val="24"/>
              </w:rPr>
              <w:t>路辅助输出、≥</w:t>
            </w:r>
            <w:r>
              <w:rPr>
                <w:rFonts w:ascii="宋体" w:eastAsia="宋体" w:hAnsi="宋体" w:hint="eastAsia"/>
                <w:sz w:val="24"/>
                <w:szCs w:val="24"/>
              </w:rPr>
              <w:t>1</w:t>
            </w:r>
            <w:r>
              <w:rPr>
                <w:rFonts w:ascii="宋体" w:eastAsia="宋体" w:hAnsi="宋体" w:hint="eastAsia"/>
                <w:sz w:val="24"/>
                <w:szCs w:val="24"/>
              </w:rPr>
              <w:t>组立体声监听输出、≥</w:t>
            </w:r>
            <w:r>
              <w:rPr>
                <w:rFonts w:ascii="宋体" w:eastAsia="宋体" w:hAnsi="宋体" w:hint="eastAsia"/>
                <w:sz w:val="24"/>
                <w:szCs w:val="24"/>
              </w:rPr>
              <w:t>1</w:t>
            </w:r>
            <w:r>
              <w:rPr>
                <w:rFonts w:ascii="宋体" w:eastAsia="宋体" w:hAnsi="宋体" w:hint="eastAsia"/>
                <w:sz w:val="24"/>
                <w:szCs w:val="24"/>
              </w:rPr>
              <w:t>个耳机监听输出、≥</w:t>
            </w:r>
            <w:r>
              <w:rPr>
                <w:rFonts w:ascii="宋体" w:eastAsia="宋体" w:hAnsi="宋体" w:hint="eastAsia"/>
                <w:sz w:val="24"/>
                <w:szCs w:val="24"/>
              </w:rPr>
              <w:t>2</w:t>
            </w:r>
            <w:r>
              <w:rPr>
                <w:rFonts w:ascii="宋体" w:eastAsia="宋体" w:hAnsi="宋体" w:hint="eastAsia"/>
                <w:sz w:val="24"/>
                <w:szCs w:val="24"/>
              </w:rPr>
              <w:t>个效果输出、≥</w:t>
            </w:r>
            <w:proofErr w:type="gramStart"/>
            <w:r>
              <w:rPr>
                <w:rFonts w:ascii="宋体" w:eastAsia="宋体" w:hAnsi="宋体" w:hint="eastAsia"/>
                <w:sz w:val="24"/>
                <w:szCs w:val="24"/>
              </w:rPr>
              <w:t>1</w:t>
            </w:r>
            <w:r>
              <w:rPr>
                <w:rFonts w:ascii="宋体" w:eastAsia="宋体" w:hAnsi="宋体" w:hint="eastAsia"/>
                <w:sz w:val="24"/>
                <w:szCs w:val="24"/>
              </w:rPr>
              <w:t>组主混音</w:t>
            </w:r>
            <w:proofErr w:type="gramEnd"/>
            <w:r>
              <w:rPr>
                <w:rFonts w:ascii="宋体" w:eastAsia="宋体" w:hAnsi="宋体" w:hint="eastAsia"/>
                <w:sz w:val="24"/>
                <w:szCs w:val="24"/>
              </w:rPr>
              <w:t>断点插入、≥</w:t>
            </w:r>
            <w:r>
              <w:rPr>
                <w:rFonts w:ascii="宋体" w:eastAsia="宋体" w:hAnsi="宋体" w:hint="eastAsia"/>
                <w:sz w:val="24"/>
                <w:szCs w:val="24"/>
              </w:rPr>
              <w:t>6</w:t>
            </w:r>
            <w:r>
              <w:rPr>
                <w:rFonts w:ascii="宋体" w:eastAsia="宋体" w:hAnsi="宋体" w:hint="eastAsia"/>
                <w:sz w:val="24"/>
                <w:szCs w:val="24"/>
              </w:rPr>
              <w:t>个断点插入。</w:t>
            </w:r>
          </w:p>
          <w:p w14:paraId="2629711B"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内置</w:t>
            </w:r>
            <w:r>
              <w:rPr>
                <w:rFonts w:ascii="宋体" w:eastAsia="宋体" w:hAnsi="宋体" w:hint="eastAsia"/>
                <w:sz w:val="24"/>
                <w:szCs w:val="24"/>
              </w:rPr>
              <w:t>24</w:t>
            </w:r>
            <w:r>
              <w:rPr>
                <w:rFonts w:ascii="宋体" w:eastAsia="宋体" w:hAnsi="宋体" w:hint="eastAsia"/>
                <w:sz w:val="24"/>
                <w:szCs w:val="24"/>
              </w:rPr>
              <w:t>位</w:t>
            </w:r>
            <w:r>
              <w:rPr>
                <w:rFonts w:ascii="宋体" w:eastAsia="宋体" w:hAnsi="宋体" w:hint="eastAsia"/>
                <w:sz w:val="24"/>
                <w:szCs w:val="24"/>
              </w:rPr>
              <w:t>DSP</w:t>
            </w:r>
            <w:r>
              <w:rPr>
                <w:rFonts w:ascii="宋体" w:eastAsia="宋体" w:hAnsi="宋体" w:hint="eastAsia"/>
                <w:sz w:val="24"/>
                <w:szCs w:val="24"/>
              </w:rPr>
              <w:t>效果器</w:t>
            </w:r>
            <w:r>
              <w:rPr>
                <w:rFonts w:ascii="宋体" w:eastAsia="宋体" w:hAnsi="宋体" w:hint="eastAsia"/>
                <w:sz w:val="24"/>
                <w:szCs w:val="24"/>
              </w:rPr>
              <w:t>，提供</w:t>
            </w:r>
            <w:r>
              <w:rPr>
                <w:rFonts w:ascii="宋体" w:eastAsia="宋体" w:hAnsi="宋体" w:hint="eastAsia"/>
                <w:sz w:val="24"/>
                <w:szCs w:val="24"/>
              </w:rPr>
              <w:t>100</w:t>
            </w:r>
            <w:r>
              <w:rPr>
                <w:rFonts w:ascii="宋体" w:eastAsia="宋体" w:hAnsi="宋体" w:hint="eastAsia"/>
                <w:sz w:val="24"/>
                <w:szCs w:val="24"/>
              </w:rPr>
              <w:t>种预设效果。</w:t>
            </w:r>
          </w:p>
          <w:p w14:paraId="1EE4D3B4"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具备</w:t>
            </w:r>
            <w:r>
              <w:rPr>
                <w:rFonts w:ascii="宋体" w:eastAsia="宋体" w:hAnsi="宋体" w:hint="eastAsia"/>
                <w:sz w:val="24"/>
                <w:szCs w:val="24"/>
              </w:rPr>
              <w:t>13</w:t>
            </w:r>
            <w:r>
              <w:rPr>
                <w:rFonts w:ascii="宋体" w:eastAsia="宋体" w:hAnsi="宋体" w:hint="eastAsia"/>
                <w:sz w:val="24"/>
                <w:szCs w:val="24"/>
              </w:rPr>
              <w:t>个</w:t>
            </w:r>
            <w:r>
              <w:rPr>
                <w:rFonts w:ascii="宋体" w:eastAsia="宋体" w:hAnsi="宋体" w:hint="eastAsia"/>
                <w:sz w:val="24"/>
                <w:szCs w:val="24"/>
              </w:rPr>
              <w:t>60mm</w:t>
            </w:r>
            <w:r>
              <w:rPr>
                <w:rFonts w:ascii="宋体" w:eastAsia="宋体" w:hAnsi="宋体" w:hint="eastAsia"/>
                <w:sz w:val="24"/>
                <w:szCs w:val="24"/>
              </w:rPr>
              <w:t>行程的高精密碳膜推子。</w:t>
            </w:r>
          </w:p>
          <w:p w14:paraId="4B9A7163"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内置</w:t>
            </w:r>
            <w:r>
              <w:rPr>
                <w:rFonts w:ascii="宋体" w:eastAsia="宋体" w:hAnsi="宋体" w:hint="eastAsia"/>
                <w:sz w:val="24"/>
                <w:szCs w:val="24"/>
              </w:rPr>
              <w:t>USB</w:t>
            </w:r>
            <w:r>
              <w:rPr>
                <w:rFonts w:ascii="宋体" w:eastAsia="宋体" w:hAnsi="宋体" w:hint="eastAsia"/>
                <w:sz w:val="24"/>
                <w:szCs w:val="24"/>
              </w:rPr>
              <w:t>声卡模块，支持连接电脑进行音乐播放和声音录音；内置</w:t>
            </w:r>
            <w:r>
              <w:rPr>
                <w:rFonts w:ascii="宋体" w:eastAsia="宋体" w:hAnsi="宋体" w:hint="eastAsia"/>
                <w:sz w:val="24"/>
                <w:szCs w:val="24"/>
              </w:rPr>
              <w:t>MP3</w:t>
            </w:r>
            <w:r>
              <w:rPr>
                <w:rFonts w:ascii="宋体" w:eastAsia="宋体" w:hAnsi="宋体" w:hint="eastAsia"/>
                <w:sz w:val="24"/>
                <w:szCs w:val="24"/>
              </w:rPr>
              <w:t>播放器，支持</w:t>
            </w:r>
            <w:r>
              <w:rPr>
                <w:rFonts w:ascii="宋体" w:eastAsia="宋体" w:hAnsi="宋体" w:hint="eastAsia"/>
                <w:sz w:val="24"/>
                <w:szCs w:val="24"/>
              </w:rPr>
              <w:t>1</w:t>
            </w:r>
            <w:r>
              <w:rPr>
                <w:rFonts w:ascii="宋体" w:eastAsia="宋体" w:hAnsi="宋体" w:hint="eastAsia"/>
                <w:sz w:val="24"/>
                <w:szCs w:val="24"/>
              </w:rPr>
              <w:t>个</w:t>
            </w:r>
            <w:r>
              <w:rPr>
                <w:rFonts w:ascii="宋体" w:eastAsia="宋体" w:hAnsi="宋体" w:hint="eastAsia"/>
                <w:sz w:val="24"/>
                <w:szCs w:val="24"/>
              </w:rPr>
              <w:t>USB</w:t>
            </w:r>
            <w:r>
              <w:rPr>
                <w:rFonts w:ascii="宋体" w:eastAsia="宋体" w:hAnsi="宋体" w:hint="eastAsia"/>
                <w:sz w:val="24"/>
                <w:szCs w:val="24"/>
              </w:rPr>
              <w:t>接口接</w:t>
            </w:r>
            <w:r>
              <w:rPr>
                <w:rFonts w:ascii="宋体" w:eastAsia="宋体" w:hAnsi="宋体" w:hint="eastAsia"/>
                <w:sz w:val="24"/>
                <w:szCs w:val="24"/>
              </w:rPr>
              <w:t>U</w:t>
            </w:r>
            <w:r>
              <w:rPr>
                <w:rFonts w:ascii="宋体" w:eastAsia="宋体" w:hAnsi="宋体" w:hint="eastAsia"/>
                <w:sz w:val="24"/>
                <w:szCs w:val="24"/>
              </w:rPr>
              <w:t>盘播放音乐。</w:t>
            </w:r>
          </w:p>
          <w:p w14:paraId="7EFCCA5D"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频率响应：</w:t>
            </w:r>
            <w:r>
              <w:rPr>
                <w:rFonts w:ascii="宋体" w:eastAsia="宋体" w:hAnsi="宋体" w:hint="eastAsia"/>
                <w:sz w:val="24"/>
                <w:szCs w:val="24"/>
              </w:rPr>
              <w:t>20Hz-20kHz</w:t>
            </w:r>
            <w:r>
              <w:rPr>
                <w:rFonts w:ascii="宋体" w:eastAsia="宋体" w:hAnsi="宋体" w:hint="eastAsia"/>
                <w:sz w:val="24"/>
                <w:szCs w:val="24"/>
              </w:rPr>
              <w:t>，±</w:t>
            </w:r>
            <w:r>
              <w:rPr>
                <w:rFonts w:ascii="宋体" w:eastAsia="宋体" w:hAnsi="宋体" w:hint="eastAsia"/>
                <w:sz w:val="24"/>
                <w:szCs w:val="24"/>
              </w:rPr>
              <w:t>2dB</w:t>
            </w:r>
            <w:r>
              <w:rPr>
                <w:rFonts w:ascii="宋体" w:eastAsia="宋体" w:hAnsi="宋体" w:hint="eastAsia"/>
                <w:sz w:val="24"/>
                <w:szCs w:val="24"/>
              </w:rPr>
              <w:t>；失真度：</w:t>
            </w:r>
            <w:r>
              <w:rPr>
                <w:rFonts w:ascii="宋体" w:eastAsia="宋体" w:hAnsi="宋体" w:hint="eastAsia"/>
                <w:sz w:val="24"/>
                <w:szCs w:val="24"/>
              </w:rPr>
              <w:t>&lt;0.03% at+0dB,22Hz-22KHz A-weighted</w:t>
            </w:r>
            <w:r>
              <w:rPr>
                <w:rFonts w:ascii="宋体" w:eastAsia="宋体" w:hAnsi="宋体" w:hint="eastAsia"/>
                <w:sz w:val="24"/>
                <w:szCs w:val="24"/>
              </w:rPr>
              <w:t>；灵敏度；</w:t>
            </w:r>
            <w:r>
              <w:rPr>
                <w:rFonts w:ascii="宋体" w:eastAsia="宋体" w:hAnsi="宋体" w:hint="eastAsia"/>
                <w:sz w:val="24"/>
                <w:szCs w:val="24"/>
              </w:rPr>
              <w:t>+21dB~-30dB</w:t>
            </w:r>
            <w:r>
              <w:rPr>
                <w:rFonts w:ascii="宋体" w:eastAsia="宋体" w:hAnsi="宋体" w:hint="eastAsia"/>
                <w:sz w:val="24"/>
                <w:szCs w:val="24"/>
              </w:rPr>
              <w:t>；信噪比：</w:t>
            </w:r>
            <w:r>
              <w:rPr>
                <w:rFonts w:ascii="宋体" w:eastAsia="宋体" w:hAnsi="宋体" w:hint="eastAsia"/>
                <w:sz w:val="24"/>
                <w:szCs w:val="24"/>
              </w:rPr>
              <w:t>&lt;-100dBr A-weighted</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2EC451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D23BEE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5F703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B1771A8"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DA165B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16</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C85F9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音频处理器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9092271"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数字音频处理器支持≥</w:t>
            </w:r>
            <w:r>
              <w:rPr>
                <w:rFonts w:ascii="宋体" w:eastAsia="宋体" w:hAnsi="宋体" w:hint="eastAsia"/>
                <w:sz w:val="24"/>
                <w:szCs w:val="24"/>
              </w:rPr>
              <w:t>8</w:t>
            </w:r>
            <w:r>
              <w:rPr>
                <w:rFonts w:ascii="宋体" w:eastAsia="宋体" w:hAnsi="宋体" w:hint="eastAsia"/>
                <w:sz w:val="24"/>
                <w:szCs w:val="24"/>
              </w:rPr>
              <w:t>路平衡式话筒</w:t>
            </w:r>
            <w:r>
              <w:rPr>
                <w:rFonts w:ascii="宋体" w:eastAsia="宋体" w:hAnsi="宋体" w:hint="eastAsia"/>
                <w:sz w:val="24"/>
                <w:szCs w:val="24"/>
              </w:rPr>
              <w:t>/</w:t>
            </w:r>
            <w:r>
              <w:rPr>
                <w:rFonts w:ascii="宋体" w:eastAsia="宋体" w:hAnsi="宋体" w:hint="eastAsia"/>
                <w:sz w:val="24"/>
                <w:szCs w:val="24"/>
              </w:rPr>
              <w:t>线路输入通道，采用裸线接口端子，平衡接法；支持≥</w:t>
            </w:r>
            <w:r>
              <w:rPr>
                <w:rFonts w:ascii="宋体" w:eastAsia="宋体" w:hAnsi="宋体" w:hint="eastAsia"/>
                <w:sz w:val="24"/>
                <w:szCs w:val="24"/>
              </w:rPr>
              <w:t>8</w:t>
            </w:r>
            <w:r>
              <w:rPr>
                <w:rFonts w:ascii="宋体" w:eastAsia="宋体" w:hAnsi="宋体" w:hint="eastAsia"/>
                <w:sz w:val="24"/>
                <w:szCs w:val="24"/>
              </w:rPr>
              <w:t>路平衡式线路输出，采用裸线接口端子，平衡接法。</w:t>
            </w:r>
          </w:p>
          <w:p w14:paraId="3E7B0E0F"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输入通道支持前级放大、信号发生器、扩展器、压缩器、</w:t>
            </w:r>
            <w:r>
              <w:rPr>
                <w:rFonts w:ascii="宋体" w:eastAsia="宋体" w:hAnsi="宋体" w:hint="eastAsia"/>
                <w:sz w:val="24"/>
                <w:szCs w:val="24"/>
              </w:rPr>
              <w:t>5</w:t>
            </w:r>
            <w:r>
              <w:rPr>
                <w:rFonts w:ascii="宋体" w:eastAsia="宋体" w:hAnsi="宋体" w:hint="eastAsia"/>
                <w:sz w:val="24"/>
                <w:szCs w:val="24"/>
              </w:rPr>
              <w:t>段参量均衡、</w:t>
            </w:r>
            <w:r>
              <w:rPr>
                <w:rFonts w:ascii="宋体" w:eastAsia="宋体" w:hAnsi="宋体" w:hint="eastAsia"/>
                <w:sz w:val="24"/>
                <w:szCs w:val="24"/>
              </w:rPr>
              <w:t>AM</w:t>
            </w:r>
            <w:r>
              <w:rPr>
                <w:rFonts w:ascii="宋体" w:eastAsia="宋体" w:hAnsi="宋体" w:hint="eastAsia"/>
                <w:sz w:val="24"/>
                <w:szCs w:val="24"/>
              </w:rPr>
              <w:t>自动混音功能、</w:t>
            </w:r>
            <w:r>
              <w:rPr>
                <w:rFonts w:ascii="宋体" w:eastAsia="宋体" w:hAnsi="宋体" w:hint="eastAsia"/>
                <w:sz w:val="24"/>
                <w:szCs w:val="24"/>
              </w:rPr>
              <w:t>AFC</w:t>
            </w:r>
            <w:r>
              <w:rPr>
                <w:rFonts w:ascii="宋体" w:eastAsia="宋体" w:hAnsi="宋体" w:hint="eastAsia"/>
                <w:sz w:val="24"/>
                <w:szCs w:val="24"/>
              </w:rPr>
              <w:t>自适应反馈消除、</w:t>
            </w:r>
            <w:r>
              <w:rPr>
                <w:rFonts w:ascii="宋体" w:eastAsia="宋体" w:hAnsi="宋体" w:hint="eastAsia"/>
                <w:sz w:val="24"/>
                <w:szCs w:val="24"/>
              </w:rPr>
              <w:t>AEC</w:t>
            </w:r>
            <w:r>
              <w:rPr>
                <w:rFonts w:ascii="宋体" w:eastAsia="宋体" w:hAnsi="宋体" w:hint="eastAsia"/>
                <w:sz w:val="24"/>
                <w:szCs w:val="24"/>
              </w:rPr>
              <w:t>回声消除、</w:t>
            </w:r>
            <w:r>
              <w:rPr>
                <w:rFonts w:ascii="宋体" w:eastAsia="宋体" w:hAnsi="宋体" w:hint="eastAsia"/>
                <w:sz w:val="24"/>
                <w:szCs w:val="24"/>
              </w:rPr>
              <w:t>ANC</w:t>
            </w:r>
            <w:r>
              <w:rPr>
                <w:rFonts w:ascii="宋体" w:eastAsia="宋体" w:hAnsi="宋体" w:hint="eastAsia"/>
                <w:sz w:val="24"/>
                <w:szCs w:val="24"/>
              </w:rPr>
              <w:t>噪声消除。</w:t>
            </w:r>
          </w:p>
          <w:p w14:paraId="11D73A75"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输出通道支持</w:t>
            </w:r>
            <w:r>
              <w:rPr>
                <w:rFonts w:ascii="宋体" w:eastAsia="宋体" w:hAnsi="宋体" w:hint="eastAsia"/>
                <w:sz w:val="24"/>
                <w:szCs w:val="24"/>
              </w:rPr>
              <w:t>31</w:t>
            </w:r>
            <w:r>
              <w:rPr>
                <w:rFonts w:ascii="宋体" w:eastAsia="宋体" w:hAnsi="宋体" w:hint="eastAsia"/>
                <w:sz w:val="24"/>
                <w:szCs w:val="24"/>
              </w:rPr>
              <w:t>段参量均衡器、延时器、分</w:t>
            </w:r>
            <w:r>
              <w:rPr>
                <w:rFonts w:ascii="宋体" w:eastAsia="宋体" w:hAnsi="宋体" w:hint="eastAsia"/>
                <w:sz w:val="24"/>
                <w:szCs w:val="24"/>
              </w:rPr>
              <w:lastRenderedPageBreak/>
              <w:t>频器、高低通滤波器、限幅器。</w:t>
            </w:r>
          </w:p>
          <w:p w14:paraId="08EA484A"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w:t>
            </w:r>
            <w:r>
              <w:rPr>
                <w:rFonts w:ascii="宋体" w:eastAsia="宋体" w:hAnsi="宋体" w:hint="eastAsia"/>
                <w:sz w:val="24"/>
                <w:szCs w:val="24"/>
              </w:rPr>
              <w:t>24bit/48KHz</w:t>
            </w:r>
            <w:r>
              <w:rPr>
                <w:rFonts w:ascii="宋体" w:eastAsia="宋体" w:hAnsi="宋体" w:hint="eastAsia"/>
                <w:sz w:val="24"/>
                <w:szCs w:val="24"/>
              </w:rPr>
              <w:t>卓越的高品质声音，支持输入通道</w:t>
            </w:r>
            <w:r>
              <w:rPr>
                <w:rFonts w:ascii="宋体" w:eastAsia="宋体" w:hAnsi="宋体" w:hint="eastAsia"/>
                <w:sz w:val="24"/>
                <w:szCs w:val="24"/>
              </w:rPr>
              <w:t>48V</w:t>
            </w:r>
            <w:proofErr w:type="gramStart"/>
            <w:r>
              <w:rPr>
                <w:rFonts w:ascii="宋体" w:eastAsia="宋体" w:hAnsi="宋体" w:hint="eastAsia"/>
                <w:sz w:val="24"/>
                <w:szCs w:val="24"/>
              </w:rPr>
              <w:t>幻像</w:t>
            </w:r>
            <w:proofErr w:type="gramEnd"/>
            <w:r>
              <w:rPr>
                <w:rFonts w:ascii="宋体" w:eastAsia="宋体" w:hAnsi="宋体" w:hint="eastAsia"/>
                <w:sz w:val="24"/>
                <w:szCs w:val="24"/>
              </w:rPr>
              <w:t>供电，频率响应：</w:t>
            </w:r>
            <w:r>
              <w:rPr>
                <w:rFonts w:ascii="宋体" w:eastAsia="宋体" w:hAnsi="宋体" w:hint="eastAsia"/>
                <w:sz w:val="24"/>
                <w:szCs w:val="24"/>
              </w:rPr>
              <w:t>20Hz-20KHz</w:t>
            </w:r>
            <w:r>
              <w:rPr>
                <w:rFonts w:ascii="宋体" w:eastAsia="宋体" w:hAnsi="宋体" w:hint="eastAsia"/>
                <w:sz w:val="24"/>
                <w:szCs w:val="24"/>
              </w:rPr>
              <w:t>，总谐波失真＜</w:t>
            </w:r>
            <w:r>
              <w:rPr>
                <w:rFonts w:ascii="宋体" w:eastAsia="宋体" w:hAnsi="宋体" w:hint="eastAsia"/>
                <w:sz w:val="24"/>
                <w:szCs w:val="24"/>
              </w:rPr>
              <w:t>0.002% @1KHz ,4dBu</w:t>
            </w:r>
            <w:r>
              <w:rPr>
                <w:rFonts w:ascii="宋体" w:eastAsia="宋体" w:hAnsi="宋体" w:hint="eastAsia"/>
                <w:sz w:val="24"/>
                <w:szCs w:val="24"/>
              </w:rPr>
              <w:t>，</w:t>
            </w:r>
            <w:r>
              <w:rPr>
                <w:rFonts w:ascii="宋体" w:eastAsia="宋体" w:hAnsi="宋体" w:hint="eastAsia"/>
                <w:sz w:val="24"/>
                <w:szCs w:val="24"/>
              </w:rPr>
              <w:t>数</w:t>
            </w:r>
            <w:r>
              <w:rPr>
                <w:rFonts w:ascii="宋体" w:eastAsia="宋体" w:hAnsi="宋体" w:hint="eastAsia"/>
                <w:sz w:val="24"/>
                <w:szCs w:val="24"/>
              </w:rPr>
              <w:t>/</w:t>
            </w:r>
            <w:r>
              <w:rPr>
                <w:rFonts w:ascii="宋体" w:eastAsia="宋体" w:hAnsi="宋体" w:hint="eastAsia"/>
                <w:sz w:val="24"/>
                <w:szCs w:val="24"/>
              </w:rPr>
              <w:t>模动态范围</w:t>
            </w:r>
            <w:r>
              <w:rPr>
                <w:rFonts w:ascii="宋体" w:eastAsia="宋体" w:hAnsi="宋体" w:hint="eastAsia"/>
                <w:sz w:val="24"/>
                <w:szCs w:val="24"/>
              </w:rPr>
              <w:t>(A-</w:t>
            </w:r>
            <w:r>
              <w:rPr>
                <w:rFonts w:ascii="宋体" w:eastAsia="宋体" w:hAnsi="宋体" w:hint="eastAsia"/>
                <w:sz w:val="24"/>
                <w:szCs w:val="24"/>
              </w:rPr>
              <w:t>计权</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120dB</w:t>
            </w:r>
            <w:r>
              <w:rPr>
                <w:rFonts w:ascii="宋体" w:eastAsia="宋体" w:hAnsi="宋体" w:hint="eastAsia"/>
                <w:sz w:val="24"/>
                <w:szCs w:val="24"/>
              </w:rPr>
              <w:t>；最大输出电平≥</w:t>
            </w:r>
            <w:r>
              <w:rPr>
                <w:rFonts w:ascii="宋体" w:eastAsia="宋体" w:hAnsi="宋体" w:hint="eastAsia"/>
                <w:sz w:val="24"/>
                <w:szCs w:val="24"/>
              </w:rPr>
              <w:t>+24dBu</w:t>
            </w:r>
            <w:r>
              <w:rPr>
                <w:rFonts w:ascii="宋体" w:eastAsia="宋体" w:hAnsi="宋体" w:hint="eastAsia"/>
                <w:sz w:val="24"/>
                <w:szCs w:val="24"/>
              </w:rPr>
              <w:t>，最大输入电平≥</w:t>
            </w:r>
            <w:r>
              <w:rPr>
                <w:rFonts w:ascii="宋体" w:eastAsia="宋体" w:hAnsi="宋体" w:hint="eastAsia"/>
                <w:sz w:val="24"/>
                <w:szCs w:val="24"/>
              </w:rPr>
              <w:t>+24dBu</w:t>
            </w:r>
            <w:r>
              <w:rPr>
                <w:rFonts w:ascii="宋体" w:eastAsia="宋体" w:hAnsi="宋体" w:hint="eastAsia"/>
                <w:sz w:val="24"/>
                <w:szCs w:val="24"/>
              </w:rPr>
              <w:t>。</w:t>
            </w:r>
          </w:p>
          <w:p w14:paraId="1EE3F1B0" w14:textId="77777777" w:rsidR="0044551D" w:rsidRDefault="0092449F">
            <w:pPr>
              <w:rPr>
                <w:rFonts w:ascii="宋体" w:eastAsia="宋体" w:hAnsi="宋体"/>
                <w:color w:val="FF0000"/>
                <w:sz w:val="24"/>
                <w:szCs w:val="24"/>
              </w:rPr>
            </w:pPr>
            <w:r>
              <w:rPr>
                <w:rFonts w:ascii="宋体" w:eastAsia="宋体" w:hAnsi="宋体" w:hint="eastAsia"/>
                <w:sz w:val="24"/>
                <w:szCs w:val="24"/>
              </w:rPr>
              <w:t>5.</w:t>
            </w:r>
            <w:r>
              <w:rPr>
                <w:rFonts w:ascii="宋体" w:eastAsia="宋体" w:hAnsi="宋体" w:hint="eastAsia"/>
                <w:sz w:val="24"/>
                <w:szCs w:val="24"/>
              </w:rPr>
              <w:t>支持通过</w:t>
            </w:r>
            <w:proofErr w:type="spellStart"/>
            <w:r>
              <w:rPr>
                <w:rFonts w:ascii="宋体" w:eastAsia="宋体" w:hAnsi="宋体" w:hint="eastAsia"/>
                <w:sz w:val="24"/>
                <w:szCs w:val="24"/>
              </w:rPr>
              <w:t>ipad</w:t>
            </w:r>
            <w:proofErr w:type="spellEnd"/>
            <w:r>
              <w:rPr>
                <w:rFonts w:ascii="宋体" w:eastAsia="宋体" w:hAnsi="宋体" w:hint="eastAsia"/>
                <w:sz w:val="24"/>
                <w:szCs w:val="24"/>
              </w:rPr>
              <w:t>或</w:t>
            </w:r>
            <w:r>
              <w:rPr>
                <w:rFonts w:ascii="宋体" w:eastAsia="宋体" w:hAnsi="宋体" w:hint="eastAsia"/>
                <w:sz w:val="24"/>
                <w:szCs w:val="24"/>
              </w:rPr>
              <w:t>iPhone</w:t>
            </w:r>
            <w:proofErr w:type="gramStart"/>
            <w:r>
              <w:rPr>
                <w:rFonts w:ascii="宋体" w:eastAsia="宋体" w:hAnsi="宋体" w:hint="eastAsia"/>
                <w:sz w:val="24"/>
                <w:szCs w:val="24"/>
              </w:rPr>
              <w:t>或安卓手机</w:t>
            </w:r>
            <w:proofErr w:type="gramEnd"/>
            <w:r>
              <w:rPr>
                <w:rFonts w:ascii="宋体" w:eastAsia="宋体" w:hAnsi="宋体" w:hint="eastAsia"/>
                <w:sz w:val="24"/>
                <w:szCs w:val="24"/>
              </w:rPr>
              <w:t>APP</w:t>
            </w:r>
            <w:r>
              <w:rPr>
                <w:rFonts w:ascii="宋体" w:eastAsia="宋体" w:hAnsi="宋体" w:hint="eastAsia"/>
                <w:sz w:val="24"/>
                <w:szCs w:val="24"/>
              </w:rPr>
              <w:t>软件进行操作控制、切换</w:t>
            </w:r>
            <w:r>
              <w:rPr>
                <w:rFonts w:ascii="宋体" w:eastAsia="宋体" w:hAnsi="宋体" w:hint="eastAsia"/>
                <w:sz w:val="24"/>
                <w:szCs w:val="24"/>
              </w:rPr>
              <w:t>8</w:t>
            </w:r>
            <w:r>
              <w:rPr>
                <w:rFonts w:ascii="宋体" w:eastAsia="宋体" w:hAnsi="宋体" w:hint="eastAsia"/>
                <w:sz w:val="24"/>
                <w:szCs w:val="24"/>
              </w:rPr>
              <w:t>个不同场景。面板具备</w:t>
            </w:r>
            <w:r>
              <w:rPr>
                <w:rFonts w:ascii="宋体" w:eastAsia="宋体" w:hAnsi="宋体" w:hint="eastAsia"/>
                <w:sz w:val="24"/>
                <w:szCs w:val="24"/>
              </w:rPr>
              <w:t>USB</w:t>
            </w:r>
            <w:r>
              <w:rPr>
                <w:rFonts w:ascii="宋体" w:eastAsia="宋体" w:hAnsi="宋体" w:hint="eastAsia"/>
                <w:sz w:val="24"/>
                <w:szCs w:val="24"/>
              </w:rPr>
              <w:t>接口，支持多媒体存储，可进行播放或存储录播。</w:t>
            </w:r>
          </w:p>
          <w:p w14:paraId="29BBA642"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配置双向</w:t>
            </w:r>
            <w:r>
              <w:rPr>
                <w:rFonts w:ascii="宋体" w:eastAsia="宋体" w:hAnsi="宋体" w:hint="eastAsia"/>
                <w:sz w:val="24"/>
                <w:szCs w:val="24"/>
              </w:rPr>
              <w:t>RS-232</w:t>
            </w:r>
            <w:r>
              <w:rPr>
                <w:rFonts w:ascii="宋体" w:eastAsia="宋体" w:hAnsi="宋体" w:hint="eastAsia"/>
                <w:sz w:val="24"/>
                <w:szCs w:val="24"/>
              </w:rPr>
              <w:t>接口，可用于控制外部设备；配置</w:t>
            </w:r>
            <w:r>
              <w:rPr>
                <w:rFonts w:ascii="宋体" w:eastAsia="宋体" w:hAnsi="宋体" w:hint="eastAsia"/>
                <w:sz w:val="24"/>
                <w:szCs w:val="24"/>
              </w:rPr>
              <w:t>RS-485</w:t>
            </w:r>
            <w:r>
              <w:rPr>
                <w:rFonts w:ascii="宋体" w:eastAsia="宋体" w:hAnsi="宋体" w:hint="eastAsia"/>
                <w:sz w:val="24"/>
                <w:szCs w:val="24"/>
              </w:rPr>
              <w:t>接口，可实现自动摄像跟踪功能。配置</w:t>
            </w:r>
            <w:r>
              <w:rPr>
                <w:rFonts w:ascii="宋体" w:eastAsia="宋体" w:hAnsi="宋体" w:hint="eastAsia"/>
                <w:sz w:val="24"/>
                <w:szCs w:val="24"/>
              </w:rPr>
              <w:t>8</w:t>
            </w:r>
            <w:r>
              <w:rPr>
                <w:rFonts w:ascii="宋体" w:eastAsia="宋体" w:hAnsi="宋体" w:hint="eastAsia"/>
                <w:sz w:val="24"/>
                <w:szCs w:val="24"/>
              </w:rPr>
              <w:t>通道可编程</w:t>
            </w:r>
            <w:r>
              <w:rPr>
                <w:rFonts w:ascii="宋体" w:eastAsia="宋体" w:hAnsi="宋体" w:hint="eastAsia"/>
                <w:sz w:val="24"/>
                <w:szCs w:val="24"/>
              </w:rPr>
              <w:t>GPIO</w:t>
            </w:r>
            <w:r>
              <w:rPr>
                <w:rFonts w:ascii="宋体" w:eastAsia="宋体" w:hAnsi="宋体" w:hint="eastAsia"/>
                <w:sz w:val="24"/>
                <w:szCs w:val="24"/>
              </w:rPr>
              <w:t>控制接口（可自定义输入输出）。</w:t>
            </w:r>
          </w:p>
          <w:p w14:paraId="1EE60A18"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支持断电自动保护记忆功能。支持通道拷贝、粘贴、联控功能。支持通过浏览器访问设备，下载自带管理控制软件；软件界面直</w:t>
            </w:r>
            <w:r>
              <w:rPr>
                <w:rFonts w:ascii="宋体" w:eastAsia="宋体" w:hAnsi="宋体" w:hint="eastAsia"/>
                <w:sz w:val="24"/>
                <w:szCs w:val="24"/>
              </w:rPr>
              <w:t>观、图形化，可工作在</w:t>
            </w:r>
            <w:r>
              <w:rPr>
                <w:rFonts w:ascii="宋体" w:eastAsia="宋体" w:hAnsi="宋体" w:hint="eastAsia"/>
                <w:sz w:val="24"/>
                <w:szCs w:val="24"/>
              </w:rPr>
              <w:t>XP/Windows7.8.10</w:t>
            </w:r>
            <w:r>
              <w:rPr>
                <w:rFonts w:ascii="宋体" w:eastAsia="宋体" w:hAnsi="宋体" w:hint="eastAsia"/>
                <w:sz w:val="24"/>
                <w:szCs w:val="24"/>
              </w:rPr>
              <w:t>等系统环境下。</w:t>
            </w:r>
            <w:r>
              <w:rPr>
                <w:rFonts w:ascii="宋体" w:eastAsia="宋体" w:hAnsi="宋体" w:hint="eastAsia"/>
                <w:sz w:val="24"/>
                <w:szCs w:val="24"/>
              </w:rPr>
              <w:t xml:space="preserve">     </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1E059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CC89D7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4E8A2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5171AA94"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D70124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17</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F7AC66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大功率电源时序器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41A1A43"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支持</w:t>
            </w:r>
            <w:r>
              <w:rPr>
                <w:rFonts w:ascii="宋体" w:eastAsia="宋体" w:hAnsi="宋体" w:hint="eastAsia"/>
                <w:sz w:val="24"/>
                <w:szCs w:val="24"/>
              </w:rPr>
              <w:t>8</w:t>
            </w:r>
            <w:r>
              <w:rPr>
                <w:rFonts w:ascii="宋体" w:eastAsia="宋体" w:hAnsi="宋体" w:hint="eastAsia"/>
                <w:sz w:val="24"/>
                <w:szCs w:val="24"/>
              </w:rPr>
              <w:t>通道电源时序打开</w:t>
            </w:r>
            <w:r>
              <w:rPr>
                <w:rFonts w:ascii="宋体" w:eastAsia="宋体" w:hAnsi="宋体" w:hint="eastAsia"/>
                <w:sz w:val="24"/>
                <w:szCs w:val="24"/>
              </w:rPr>
              <w:t>/</w:t>
            </w:r>
            <w:r>
              <w:rPr>
                <w:rFonts w:ascii="宋体" w:eastAsia="宋体" w:hAnsi="宋体" w:hint="eastAsia"/>
                <w:sz w:val="24"/>
                <w:szCs w:val="24"/>
              </w:rPr>
              <w:t>关闭，支持远程控制（上电</w:t>
            </w:r>
            <w:r>
              <w:rPr>
                <w:rFonts w:ascii="宋体" w:eastAsia="宋体" w:hAnsi="宋体" w:hint="eastAsia"/>
                <w:sz w:val="24"/>
                <w:szCs w:val="24"/>
              </w:rPr>
              <w:t>+24V</w:t>
            </w:r>
            <w:r>
              <w:rPr>
                <w:rFonts w:ascii="宋体" w:eastAsia="宋体" w:hAnsi="宋体" w:hint="eastAsia"/>
                <w:sz w:val="24"/>
                <w:szCs w:val="24"/>
              </w:rPr>
              <w:t>直流信号）</w:t>
            </w:r>
            <w:r>
              <w:rPr>
                <w:rFonts w:ascii="宋体" w:eastAsia="宋体" w:hAnsi="宋体" w:hint="eastAsia"/>
                <w:sz w:val="24"/>
                <w:szCs w:val="24"/>
              </w:rPr>
              <w:t>8</w:t>
            </w:r>
            <w:r>
              <w:rPr>
                <w:rFonts w:ascii="宋体" w:eastAsia="宋体" w:hAnsi="宋体" w:hint="eastAsia"/>
                <w:sz w:val="24"/>
                <w:szCs w:val="24"/>
              </w:rPr>
              <w:t>通道电源时序打开</w:t>
            </w:r>
            <w:r>
              <w:rPr>
                <w:rFonts w:ascii="宋体" w:eastAsia="宋体" w:hAnsi="宋体" w:hint="eastAsia"/>
                <w:sz w:val="24"/>
                <w:szCs w:val="24"/>
              </w:rPr>
              <w:t>/</w:t>
            </w:r>
            <w:r>
              <w:rPr>
                <w:rFonts w:ascii="宋体" w:eastAsia="宋体" w:hAnsi="宋体" w:hint="eastAsia"/>
                <w:sz w:val="24"/>
                <w:szCs w:val="24"/>
              </w:rPr>
              <w:t>关闭</w:t>
            </w:r>
            <w:proofErr w:type="gramStart"/>
            <w:r>
              <w:rPr>
                <w:rFonts w:ascii="宋体" w:eastAsia="宋体" w:hAnsi="宋体" w:hint="eastAsia"/>
                <w:sz w:val="24"/>
                <w:szCs w:val="24"/>
              </w:rPr>
              <w:t>—当电源开关锁处于</w:t>
            </w:r>
            <w:proofErr w:type="gramEnd"/>
            <w:r>
              <w:rPr>
                <w:rFonts w:ascii="宋体" w:eastAsia="宋体" w:hAnsi="宋体" w:hint="eastAsia"/>
                <w:sz w:val="24"/>
                <w:szCs w:val="24"/>
              </w:rPr>
              <w:t>off</w:t>
            </w:r>
            <w:r>
              <w:rPr>
                <w:rFonts w:ascii="宋体" w:eastAsia="宋体" w:hAnsi="宋体" w:hint="eastAsia"/>
                <w:sz w:val="24"/>
                <w:szCs w:val="24"/>
              </w:rPr>
              <w:t>位置时有效。支持配置</w:t>
            </w:r>
            <w:r>
              <w:rPr>
                <w:rFonts w:ascii="宋体" w:eastAsia="宋体" w:hAnsi="宋体" w:hint="eastAsia"/>
                <w:sz w:val="24"/>
                <w:szCs w:val="24"/>
              </w:rPr>
              <w:t>CH1</w:t>
            </w:r>
            <w:r>
              <w:rPr>
                <w:rFonts w:ascii="宋体" w:eastAsia="宋体" w:hAnsi="宋体" w:hint="eastAsia"/>
                <w:sz w:val="24"/>
                <w:szCs w:val="24"/>
              </w:rPr>
              <w:t>和</w:t>
            </w:r>
            <w:r>
              <w:rPr>
                <w:rFonts w:ascii="宋体" w:eastAsia="宋体" w:hAnsi="宋体" w:hint="eastAsia"/>
                <w:sz w:val="24"/>
                <w:szCs w:val="24"/>
              </w:rPr>
              <w:t>CH2</w:t>
            </w:r>
            <w:r>
              <w:rPr>
                <w:rFonts w:ascii="宋体" w:eastAsia="宋体" w:hAnsi="宋体" w:hint="eastAsia"/>
                <w:sz w:val="24"/>
                <w:szCs w:val="24"/>
              </w:rPr>
              <w:t>通道为受控或不受控状态。</w:t>
            </w:r>
          </w:p>
          <w:p w14:paraId="486E42B3"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当远程控制有效时同时控制后板</w:t>
            </w:r>
            <w:r>
              <w:rPr>
                <w:rFonts w:ascii="宋体" w:eastAsia="宋体" w:hAnsi="宋体" w:hint="eastAsia"/>
                <w:sz w:val="24"/>
                <w:szCs w:val="24"/>
              </w:rPr>
              <w:t>ALARM</w:t>
            </w:r>
            <w:r>
              <w:rPr>
                <w:rFonts w:ascii="宋体" w:eastAsia="宋体" w:hAnsi="宋体" w:hint="eastAsia"/>
                <w:sz w:val="24"/>
                <w:szCs w:val="24"/>
              </w:rPr>
              <w:t>（报警）端口导通—起到级联控制</w:t>
            </w:r>
            <w:r>
              <w:rPr>
                <w:rFonts w:ascii="宋体" w:eastAsia="宋体" w:hAnsi="宋体" w:hint="eastAsia"/>
                <w:sz w:val="24"/>
                <w:szCs w:val="24"/>
              </w:rPr>
              <w:t>ALARM</w:t>
            </w:r>
            <w:r>
              <w:rPr>
                <w:rFonts w:ascii="宋体" w:eastAsia="宋体" w:hAnsi="宋体" w:hint="eastAsia"/>
                <w:sz w:val="24"/>
                <w:szCs w:val="24"/>
              </w:rPr>
              <w:t>（报警）功能。</w:t>
            </w:r>
          </w:p>
          <w:p w14:paraId="49019602"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单个通道最大负载功率</w:t>
            </w:r>
            <w:r>
              <w:rPr>
                <w:rFonts w:ascii="宋体" w:eastAsia="宋体" w:hAnsi="宋体" w:hint="eastAsia"/>
                <w:sz w:val="24"/>
                <w:szCs w:val="24"/>
              </w:rPr>
              <w:t>3500W</w:t>
            </w:r>
            <w:r>
              <w:rPr>
                <w:rFonts w:ascii="宋体" w:eastAsia="宋体" w:hAnsi="宋体" w:hint="eastAsia"/>
                <w:sz w:val="24"/>
                <w:szCs w:val="24"/>
              </w:rPr>
              <w:t>，所有通道负载总功率达</w:t>
            </w:r>
            <w:r>
              <w:rPr>
                <w:rFonts w:ascii="宋体" w:eastAsia="宋体" w:hAnsi="宋体" w:hint="eastAsia"/>
                <w:sz w:val="24"/>
                <w:szCs w:val="24"/>
              </w:rPr>
              <w:t>6000W</w:t>
            </w:r>
            <w:r>
              <w:rPr>
                <w:rFonts w:ascii="宋体" w:eastAsia="宋体" w:hAnsi="宋体" w:hint="eastAsia"/>
                <w:sz w:val="24"/>
                <w:szCs w:val="24"/>
              </w:rPr>
              <w:t>，输入连接器：大功率</w:t>
            </w:r>
            <w:proofErr w:type="gramStart"/>
            <w:r>
              <w:rPr>
                <w:rFonts w:ascii="宋体" w:eastAsia="宋体" w:hAnsi="宋体" w:hint="eastAsia"/>
                <w:sz w:val="24"/>
                <w:szCs w:val="24"/>
              </w:rPr>
              <w:t>线码式</w:t>
            </w:r>
            <w:proofErr w:type="gramEnd"/>
            <w:r>
              <w:rPr>
                <w:rFonts w:ascii="宋体" w:eastAsia="宋体" w:hAnsi="宋体" w:hint="eastAsia"/>
                <w:sz w:val="24"/>
                <w:szCs w:val="24"/>
              </w:rPr>
              <w:t>电源连接器。</w:t>
            </w:r>
            <w:r>
              <w:rPr>
                <w:rFonts w:ascii="宋体" w:eastAsia="宋体" w:hAnsi="宋体" w:hint="eastAsia"/>
                <w:sz w:val="24"/>
                <w:szCs w:val="24"/>
              </w:rPr>
              <w:t xml:space="preserve"> </w:t>
            </w:r>
          </w:p>
          <w:p w14:paraId="5CE4A16B"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输出连接器：</w:t>
            </w:r>
            <w:r>
              <w:rPr>
                <w:rFonts w:ascii="宋体" w:eastAsia="宋体" w:hAnsi="宋体" w:hint="eastAsia"/>
                <w:sz w:val="24"/>
                <w:szCs w:val="24"/>
              </w:rPr>
              <w:t>4</w:t>
            </w:r>
            <w:r>
              <w:rPr>
                <w:rFonts w:ascii="宋体" w:eastAsia="宋体" w:hAnsi="宋体" w:hint="eastAsia"/>
                <w:sz w:val="24"/>
                <w:szCs w:val="24"/>
              </w:rPr>
              <w:t>个</w:t>
            </w:r>
            <w:r>
              <w:rPr>
                <w:rFonts w:ascii="宋体" w:eastAsia="宋体" w:hAnsi="宋体" w:hint="eastAsia"/>
                <w:sz w:val="24"/>
                <w:szCs w:val="24"/>
              </w:rPr>
              <w:t>16A</w:t>
            </w:r>
            <w:r>
              <w:rPr>
                <w:rFonts w:ascii="宋体" w:eastAsia="宋体" w:hAnsi="宋体" w:hint="eastAsia"/>
                <w:sz w:val="24"/>
                <w:szCs w:val="24"/>
              </w:rPr>
              <w:t>电源插座和</w:t>
            </w:r>
            <w:r>
              <w:rPr>
                <w:rFonts w:ascii="宋体" w:eastAsia="宋体" w:hAnsi="宋体" w:hint="eastAsia"/>
                <w:sz w:val="24"/>
                <w:szCs w:val="24"/>
              </w:rPr>
              <w:t>4</w:t>
            </w:r>
            <w:r>
              <w:rPr>
                <w:rFonts w:ascii="宋体" w:eastAsia="宋体" w:hAnsi="宋体" w:hint="eastAsia"/>
                <w:sz w:val="24"/>
                <w:szCs w:val="24"/>
              </w:rPr>
              <w:t>个</w:t>
            </w:r>
            <w:r>
              <w:rPr>
                <w:rFonts w:ascii="宋体" w:eastAsia="宋体" w:hAnsi="宋体" w:hint="eastAsia"/>
                <w:sz w:val="24"/>
                <w:szCs w:val="24"/>
              </w:rPr>
              <w:t>10A</w:t>
            </w:r>
            <w:r>
              <w:rPr>
                <w:rFonts w:ascii="宋体" w:eastAsia="宋体" w:hAnsi="宋体" w:hint="eastAsia"/>
                <w:sz w:val="24"/>
                <w:szCs w:val="24"/>
              </w:rPr>
              <w:t>电源插座。</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A1165C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87A705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3391E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1C48C36F"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0A9D12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18</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DCA63E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可视化综合管控系统</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8680D8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、▲采用分布式系统，链路中任何一个节点出现故障，不影响整套系统的正常运行，节点采用纯嵌入式架构，非</w:t>
            </w:r>
            <w:r>
              <w:rPr>
                <w:rFonts w:ascii="宋体" w:eastAsia="宋体" w:hAnsi="宋体" w:hint="eastAsia"/>
                <w:color w:val="000000"/>
                <w:sz w:val="24"/>
                <w:szCs w:val="24"/>
              </w:rPr>
              <w:t>X86</w:t>
            </w:r>
            <w:r>
              <w:rPr>
                <w:rFonts w:ascii="宋体" w:eastAsia="宋体" w:hAnsi="宋体" w:hint="eastAsia"/>
                <w:color w:val="000000"/>
                <w:sz w:val="24"/>
                <w:szCs w:val="24"/>
              </w:rPr>
              <w:t>平台，设备采用编解码一体设备，根据用户需求实际配置为编码节点或解码节点；</w:t>
            </w:r>
          </w:p>
          <w:p w14:paraId="0ADBE81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将本会议室（本中心）的视频系统、音频系统、控制系统在同一个平台下即可对任意一项子系统进行独立管理控制，也可通过预案方式完成一键式全系统切换；</w:t>
            </w:r>
          </w:p>
          <w:p w14:paraId="31643B83"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针对多套子系统的独立标签页面</w:t>
            </w:r>
            <w:r>
              <w:rPr>
                <w:rFonts w:ascii="宋体" w:eastAsia="宋体" w:hAnsi="宋体" w:hint="eastAsia"/>
                <w:color w:val="000000"/>
                <w:sz w:val="24"/>
                <w:szCs w:val="24"/>
              </w:rPr>
              <w:lastRenderedPageBreak/>
              <w:t>的功能实现，并且也支持针对混合页面功能的实现。即实现针对业务化的</w:t>
            </w:r>
            <w:proofErr w:type="gramStart"/>
            <w:r>
              <w:rPr>
                <w:rFonts w:ascii="宋体" w:eastAsia="宋体" w:hAnsi="宋体" w:hint="eastAsia"/>
                <w:color w:val="000000"/>
                <w:sz w:val="24"/>
                <w:szCs w:val="24"/>
              </w:rPr>
              <w:t>预监操作</w:t>
            </w:r>
            <w:proofErr w:type="gramEnd"/>
            <w:r>
              <w:rPr>
                <w:rFonts w:ascii="宋体" w:eastAsia="宋体" w:hAnsi="宋体" w:hint="eastAsia"/>
                <w:color w:val="000000"/>
                <w:sz w:val="24"/>
                <w:szCs w:val="24"/>
              </w:rPr>
              <w:t>功能，而非针对单一设备的简单集成。支持全局化的控制和管理，让使</w:t>
            </w:r>
            <w:r>
              <w:rPr>
                <w:rFonts w:ascii="宋体" w:eastAsia="宋体" w:hAnsi="宋体" w:hint="eastAsia"/>
                <w:color w:val="000000"/>
                <w:sz w:val="24"/>
                <w:szCs w:val="24"/>
              </w:rPr>
              <w:t>用人员支持实时的操作，而非简单场景切换；</w:t>
            </w:r>
          </w:p>
          <w:p w14:paraId="6D4BD30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、支持采用</w:t>
            </w:r>
            <w:r>
              <w:rPr>
                <w:rFonts w:ascii="宋体" w:eastAsia="宋体" w:hAnsi="宋体" w:hint="eastAsia"/>
                <w:color w:val="000000"/>
                <w:sz w:val="24"/>
                <w:szCs w:val="24"/>
              </w:rPr>
              <w:t>GB28181</w:t>
            </w:r>
            <w:r>
              <w:rPr>
                <w:rFonts w:ascii="宋体" w:eastAsia="宋体" w:hAnsi="宋体" w:hint="eastAsia"/>
                <w:color w:val="000000"/>
                <w:sz w:val="24"/>
                <w:szCs w:val="24"/>
              </w:rPr>
              <w:t>协议的安防平台信号数据库实时导入和控制，至少支持</w:t>
            </w:r>
            <w:r>
              <w:rPr>
                <w:rFonts w:ascii="宋体" w:eastAsia="宋体" w:hAnsi="宋体" w:hint="eastAsia"/>
                <w:color w:val="000000"/>
                <w:sz w:val="24"/>
                <w:szCs w:val="24"/>
              </w:rPr>
              <w:t>20000</w:t>
            </w:r>
            <w:r>
              <w:rPr>
                <w:rFonts w:ascii="宋体" w:eastAsia="宋体" w:hAnsi="宋体" w:hint="eastAsia"/>
                <w:color w:val="000000"/>
                <w:sz w:val="24"/>
                <w:szCs w:val="24"/>
              </w:rPr>
              <w:t>路信号任意选择切换到大屏幕上进显示；</w:t>
            </w:r>
          </w:p>
          <w:p w14:paraId="10EC77F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、系统中的控制、音频、视频须分别处理和传输，不得采用控制、音频、视频同一网络处理及传输；</w:t>
            </w:r>
          </w:p>
          <w:p w14:paraId="5AC3C581"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独立的界面可视化的功能，即实现针对所有设备的视频可视化功能。并且可以将任意视频进行任意的切换。系统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独立页面上同时显示</w:t>
            </w:r>
            <w:r>
              <w:rPr>
                <w:rFonts w:ascii="宋体" w:eastAsia="宋体" w:hAnsi="宋体" w:hint="eastAsia"/>
                <w:color w:val="000000"/>
                <w:sz w:val="24"/>
                <w:szCs w:val="24"/>
              </w:rPr>
              <w:t>64</w:t>
            </w:r>
            <w:r>
              <w:rPr>
                <w:rFonts w:ascii="宋体" w:eastAsia="宋体" w:hAnsi="宋体" w:hint="eastAsia"/>
                <w:color w:val="000000"/>
                <w:sz w:val="24"/>
                <w:szCs w:val="24"/>
              </w:rPr>
              <w:t>路以上的预监视频，而非页面切换显示支持。系统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针对高性能网络化可编程主机接入的设备实现视频全局</w:t>
            </w:r>
            <w:proofErr w:type="gramStart"/>
            <w:r>
              <w:rPr>
                <w:rFonts w:ascii="宋体" w:eastAsia="宋体" w:hAnsi="宋体" w:hint="eastAsia"/>
                <w:color w:val="000000"/>
                <w:sz w:val="24"/>
                <w:szCs w:val="24"/>
              </w:rPr>
              <w:t>化预监</w:t>
            </w:r>
            <w:proofErr w:type="gramEnd"/>
            <w:r>
              <w:rPr>
                <w:rFonts w:ascii="宋体" w:eastAsia="宋体" w:hAnsi="宋体" w:hint="eastAsia"/>
                <w:color w:val="000000"/>
                <w:sz w:val="24"/>
                <w:szCs w:val="24"/>
              </w:rPr>
              <w:t>功能；</w:t>
            </w:r>
          </w:p>
          <w:p w14:paraId="237CC03B"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7</w:t>
            </w:r>
            <w:r>
              <w:rPr>
                <w:rFonts w:ascii="宋体" w:eastAsia="宋体" w:hAnsi="宋体" w:hint="eastAsia"/>
                <w:color w:val="000000"/>
                <w:sz w:val="24"/>
                <w:szCs w:val="24"/>
              </w:rPr>
              <w:t>、</w:t>
            </w:r>
            <w:r>
              <w:rPr>
                <w:rFonts w:ascii="宋体" w:eastAsia="宋体" w:hAnsi="宋体" w:hint="eastAsia"/>
                <w:color w:val="000000"/>
                <w:sz w:val="24"/>
                <w:szCs w:val="24"/>
              </w:rPr>
              <w:t>视频源分组显示：系统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将接入系统的视频源进行分类管理和切换，支持分组收起和展开；</w:t>
            </w:r>
          </w:p>
          <w:p w14:paraId="03E74D29"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8</w:t>
            </w:r>
            <w:r>
              <w:rPr>
                <w:rFonts w:ascii="宋体" w:eastAsia="宋体" w:hAnsi="宋体" w:hint="eastAsia"/>
                <w:color w:val="000000"/>
                <w:sz w:val="24"/>
                <w:szCs w:val="24"/>
              </w:rPr>
              <w:t>、显示状态可视化：在本会场（中心）所有显示设备（拼接大屏、</w:t>
            </w:r>
            <w:r>
              <w:rPr>
                <w:rFonts w:ascii="宋体" w:eastAsia="宋体" w:hAnsi="宋体" w:hint="eastAsia"/>
                <w:color w:val="000000"/>
                <w:sz w:val="24"/>
                <w:szCs w:val="24"/>
              </w:rPr>
              <w:t>LED</w:t>
            </w:r>
            <w:r>
              <w:rPr>
                <w:rFonts w:ascii="宋体" w:eastAsia="宋体" w:hAnsi="宋体" w:hint="eastAsia"/>
                <w:color w:val="000000"/>
                <w:sz w:val="24"/>
                <w:szCs w:val="24"/>
              </w:rPr>
              <w:t>大屏、投影机、电视机、监视器）正在显示的画面或状态可实时预览，大屏“一指触控”切换：系统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所有显示画面可在管理界面进行拖拽方式实现任意切换、叠加、漫游、放大、缩小和清除等应用；</w:t>
            </w:r>
          </w:p>
          <w:p w14:paraId="5B87DA6F"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hint="eastAsia"/>
                <w:color w:val="000000"/>
                <w:sz w:val="24"/>
                <w:szCs w:val="24"/>
              </w:rPr>
              <w:t>、全系统可视化：系统需包含软件可视管理系统、视频处理子系统、音频处理子系统和环境控制子系统等，所有子系统的开关状态、工作状态均应在交互界面上准确显示，便于使用者一目了然；</w:t>
            </w:r>
          </w:p>
          <w:p w14:paraId="05D3CB8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、场景应用可视化：系统应支持预设多种应用场景，且设置的场景采用可视化的方式呈现在交互界面，可通过一键的拖拽立刻完成场景的切换；</w:t>
            </w:r>
          </w:p>
          <w:p w14:paraId="2934203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11</w:t>
            </w:r>
            <w:r>
              <w:rPr>
                <w:rFonts w:ascii="宋体" w:eastAsia="宋体" w:hAnsi="宋体" w:hint="eastAsia"/>
                <w:color w:val="000000"/>
                <w:sz w:val="24"/>
                <w:szCs w:val="24"/>
              </w:rPr>
              <w:t>、使用者在线状态及权限范围可视化：系统使用中，各使用者或管理员应支持实时看到其他成员的在线状态；</w:t>
            </w:r>
          </w:p>
          <w:p w14:paraId="4FC572FD"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hint="eastAsia"/>
                <w:color w:val="000000"/>
                <w:sz w:val="24"/>
                <w:szCs w:val="24"/>
              </w:rPr>
              <w:t>、▲根据使用情况编码节点可以被解码节点不小于</w:t>
            </w:r>
            <w:r>
              <w:rPr>
                <w:rFonts w:ascii="宋体" w:eastAsia="宋体" w:hAnsi="宋体" w:hint="eastAsia"/>
                <w:color w:val="000000"/>
                <w:sz w:val="24"/>
                <w:szCs w:val="24"/>
              </w:rPr>
              <w:t>10</w:t>
            </w:r>
            <w:r>
              <w:rPr>
                <w:rFonts w:ascii="宋体" w:eastAsia="宋体" w:hAnsi="宋体" w:hint="eastAsia"/>
                <w:color w:val="000000"/>
                <w:sz w:val="24"/>
                <w:szCs w:val="24"/>
              </w:rPr>
              <w:t>路同时取流，并进行解码上屏显示；</w:t>
            </w:r>
          </w:p>
          <w:p w14:paraId="64D941E7"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lastRenderedPageBreak/>
              <w:t>13</w:t>
            </w:r>
            <w:r>
              <w:rPr>
                <w:rFonts w:ascii="宋体" w:eastAsia="宋体" w:hAnsi="宋体" w:hint="eastAsia"/>
                <w:color w:val="000000"/>
                <w:sz w:val="24"/>
                <w:szCs w:val="24"/>
              </w:rPr>
              <w:t>、系统操作简便易上手：系统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通过对可视化的视频源拖动，即可完成视频从采集→切换→处理→显示的自动完成。视频切换路径智能路由，无需使用者关注设备及实现方式；</w:t>
            </w:r>
          </w:p>
          <w:p w14:paraId="7DC22DA1"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14</w:t>
            </w:r>
            <w:r>
              <w:rPr>
                <w:rFonts w:ascii="宋体" w:eastAsia="宋体" w:hAnsi="宋体" w:hint="eastAsia"/>
                <w:color w:val="000000"/>
                <w:sz w:val="24"/>
                <w:szCs w:val="24"/>
              </w:rPr>
              <w:t>、系统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多人的同步操作，</w:t>
            </w:r>
            <w:r>
              <w:rPr>
                <w:rFonts w:ascii="宋体" w:eastAsia="宋体" w:hAnsi="宋体" w:hint="eastAsia"/>
                <w:color w:val="000000"/>
                <w:sz w:val="24"/>
                <w:szCs w:val="24"/>
              </w:rPr>
              <w:t>支持至少</w:t>
            </w:r>
            <w:r>
              <w:rPr>
                <w:rFonts w:ascii="宋体" w:eastAsia="宋体" w:hAnsi="宋体" w:hint="eastAsia"/>
                <w:color w:val="000000"/>
                <w:sz w:val="24"/>
                <w:szCs w:val="24"/>
              </w:rPr>
              <w:t>10</w:t>
            </w:r>
            <w:r>
              <w:rPr>
                <w:rFonts w:ascii="宋体" w:eastAsia="宋体" w:hAnsi="宋体" w:hint="eastAsia"/>
                <w:color w:val="000000"/>
                <w:sz w:val="24"/>
                <w:szCs w:val="24"/>
              </w:rPr>
              <w:t>个用户同时访问和操作，并且操作过程不受影响。操作的过程可以实时同步，多人操作同步性延迟应小于</w:t>
            </w:r>
            <w:r>
              <w:rPr>
                <w:rFonts w:ascii="宋体" w:eastAsia="宋体" w:hAnsi="宋体" w:hint="eastAsia"/>
                <w:color w:val="000000"/>
                <w:sz w:val="24"/>
                <w:szCs w:val="24"/>
              </w:rPr>
              <w:t>60ms</w:t>
            </w:r>
            <w:r>
              <w:rPr>
                <w:rFonts w:ascii="宋体" w:eastAsia="宋体" w:hAnsi="宋体" w:hint="eastAsia"/>
                <w:color w:val="000000"/>
                <w:sz w:val="24"/>
                <w:szCs w:val="24"/>
              </w:rPr>
              <w:t>；</w:t>
            </w:r>
          </w:p>
          <w:p w14:paraId="1D5D7D37"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15</w:t>
            </w:r>
            <w:r>
              <w:rPr>
                <w:rFonts w:ascii="宋体" w:eastAsia="宋体" w:hAnsi="宋体" w:hint="eastAsia"/>
                <w:color w:val="000000"/>
                <w:sz w:val="24"/>
                <w:szCs w:val="24"/>
              </w:rPr>
              <w:t>、系统同时支持分区精细化协作：系统</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按需对不同部门设置不同的权限，各部门只能控制自己的输入源及显示区域，管理员可对界面功能区域加锁解锁控制，实现系统协作的宏观调控；</w:t>
            </w:r>
          </w:p>
          <w:p w14:paraId="2699670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16</w:t>
            </w:r>
            <w:r>
              <w:rPr>
                <w:rFonts w:ascii="宋体" w:eastAsia="宋体" w:hAnsi="宋体" w:hint="eastAsia"/>
                <w:color w:val="000000"/>
                <w:sz w:val="24"/>
                <w:szCs w:val="24"/>
              </w:rPr>
              <w:t>、系统显示页面</w:t>
            </w:r>
            <w:proofErr w:type="gramStart"/>
            <w:r>
              <w:rPr>
                <w:rFonts w:ascii="宋体" w:eastAsia="宋体" w:hAnsi="宋体" w:hint="eastAsia"/>
                <w:color w:val="000000"/>
                <w:sz w:val="24"/>
                <w:szCs w:val="24"/>
              </w:rPr>
              <w:t>需支持</w:t>
            </w:r>
            <w:proofErr w:type="gramEnd"/>
            <w:r>
              <w:rPr>
                <w:rFonts w:ascii="宋体" w:eastAsia="宋体" w:hAnsi="宋体" w:hint="eastAsia"/>
                <w:color w:val="000000"/>
                <w:sz w:val="24"/>
                <w:szCs w:val="24"/>
              </w:rPr>
              <w:t>任意定制化需求，可根据项目实际需求，用户实际使用习惯等要求进行随意定制，支持任意分辨率设备显示，如支持</w:t>
            </w:r>
            <w:r>
              <w:rPr>
                <w:rFonts w:ascii="宋体" w:eastAsia="宋体" w:hAnsi="宋体" w:hint="eastAsia"/>
                <w:color w:val="000000"/>
                <w:sz w:val="24"/>
                <w:szCs w:val="24"/>
              </w:rPr>
              <w:t>PC</w:t>
            </w:r>
            <w:r>
              <w:rPr>
                <w:rFonts w:ascii="宋体" w:eastAsia="宋体" w:hAnsi="宋体" w:hint="eastAsia"/>
                <w:color w:val="000000"/>
                <w:sz w:val="24"/>
                <w:szCs w:val="24"/>
              </w:rPr>
              <w:t>、大型触屏、手持</w:t>
            </w:r>
            <w:r>
              <w:rPr>
                <w:rFonts w:ascii="宋体" w:eastAsia="宋体" w:hAnsi="宋体" w:hint="eastAsia"/>
                <w:color w:val="000000"/>
                <w:sz w:val="24"/>
                <w:szCs w:val="24"/>
              </w:rPr>
              <w:t>PAD</w:t>
            </w:r>
            <w:r>
              <w:rPr>
                <w:rFonts w:ascii="宋体" w:eastAsia="宋体" w:hAnsi="宋体" w:hint="eastAsia"/>
                <w:color w:val="000000"/>
                <w:sz w:val="24"/>
                <w:szCs w:val="24"/>
              </w:rPr>
              <w:t>、手机等不同操作平台；</w:t>
            </w:r>
          </w:p>
          <w:p w14:paraId="6612F672"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17</w:t>
            </w:r>
            <w:r>
              <w:rPr>
                <w:rFonts w:ascii="宋体" w:eastAsia="宋体" w:hAnsi="宋体" w:hint="eastAsia"/>
                <w:color w:val="000000"/>
                <w:sz w:val="24"/>
                <w:szCs w:val="24"/>
              </w:rPr>
              <w:t>、系统需具备兼容性和开放性，支持开放的</w:t>
            </w:r>
            <w:r>
              <w:rPr>
                <w:rFonts w:ascii="宋体" w:eastAsia="宋体" w:hAnsi="宋体" w:hint="eastAsia"/>
                <w:color w:val="000000"/>
                <w:sz w:val="24"/>
                <w:szCs w:val="24"/>
              </w:rPr>
              <w:t>AP</w:t>
            </w:r>
            <w:r>
              <w:rPr>
                <w:rFonts w:ascii="宋体" w:eastAsia="宋体" w:hAnsi="宋体" w:hint="eastAsia"/>
                <w:color w:val="000000"/>
                <w:sz w:val="24"/>
                <w:szCs w:val="24"/>
              </w:rPr>
              <w:t>I</w:t>
            </w:r>
            <w:r>
              <w:rPr>
                <w:rFonts w:ascii="宋体" w:eastAsia="宋体" w:hAnsi="宋体" w:hint="eastAsia"/>
                <w:color w:val="000000"/>
                <w:sz w:val="24"/>
                <w:szCs w:val="24"/>
              </w:rPr>
              <w:t>可与视频会议系统、监控系统等其他系统实现按需对接；</w:t>
            </w:r>
          </w:p>
          <w:p w14:paraId="0085715F"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18</w:t>
            </w:r>
            <w:r>
              <w:rPr>
                <w:rFonts w:ascii="宋体" w:eastAsia="宋体" w:hAnsi="宋体" w:hint="eastAsia"/>
                <w:color w:val="000000"/>
                <w:sz w:val="24"/>
                <w:szCs w:val="24"/>
              </w:rPr>
              <w:t>、▲系统需具备多级权限管理，至少具备以下权限用户：系统管理员、操作管理员、超级用户、普通用户等；</w:t>
            </w:r>
          </w:p>
          <w:p w14:paraId="1A5B09F4"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19</w:t>
            </w:r>
            <w:r>
              <w:rPr>
                <w:rFonts w:ascii="宋体" w:eastAsia="宋体" w:hAnsi="宋体" w:hint="eastAsia"/>
                <w:color w:val="000000"/>
                <w:sz w:val="24"/>
                <w:szCs w:val="24"/>
              </w:rPr>
              <w:t>、设备</w:t>
            </w:r>
            <w:proofErr w:type="gramStart"/>
            <w:r>
              <w:rPr>
                <w:rFonts w:ascii="宋体" w:eastAsia="宋体" w:hAnsi="宋体" w:hint="eastAsia"/>
                <w:color w:val="000000"/>
                <w:sz w:val="24"/>
                <w:szCs w:val="24"/>
              </w:rPr>
              <w:t>支持多码流</w:t>
            </w:r>
            <w:proofErr w:type="gramEnd"/>
            <w:r>
              <w:rPr>
                <w:rFonts w:ascii="宋体" w:eastAsia="宋体" w:hAnsi="宋体" w:hint="eastAsia"/>
                <w:color w:val="000000"/>
                <w:sz w:val="24"/>
                <w:szCs w:val="24"/>
              </w:rPr>
              <w:t>输出，两路</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1080@60Hz</w:t>
            </w:r>
            <w:r>
              <w:rPr>
                <w:rFonts w:ascii="宋体" w:eastAsia="宋体" w:hAnsi="宋体" w:hint="eastAsia"/>
                <w:color w:val="000000"/>
                <w:sz w:val="24"/>
                <w:szCs w:val="24"/>
              </w:rPr>
              <w:t>的</w:t>
            </w:r>
            <w:r>
              <w:rPr>
                <w:rFonts w:ascii="宋体" w:eastAsia="宋体" w:hAnsi="宋体" w:hint="eastAsia"/>
                <w:color w:val="000000"/>
                <w:sz w:val="24"/>
                <w:szCs w:val="24"/>
              </w:rPr>
              <w:t>HDMI</w:t>
            </w:r>
            <w:r>
              <w:rPr>
                <w:rFonts w:ascii="宋体" w:eastAsia="宋体" w:hAnsi="宋体" w:hint="eastAsia"/>
                <w:color w:val="000000"/>
                <w:sz w:val="24"/>
                <w:szCs w:val="24"/>
              </w:rPr>
              <w:t>信号，并实现三个不同画面同时编码输出，分辨率为</w:t>
            </w:r>
            <w:r>
              <w:rPr>
                <w:rFonts w:ascii="宋体" w:eastAsia="宋体" w:hAnsi="宋体" w:hint="eastAsia"/>
                <w:color w:val="000000"/>
                <w:sz w:val="24"/>
                <w:szCs w:val="24"/>
              </w:rPr>
              <w:t>3840</w:t>
            </w:r>
            <w:r>
              <w:rPr>
                <w:rFonts w:ascii="宋体" w:eastAsia="宋体" w:hAnsi="宋体" w:hint="eastAsia"/>
                <w:color w:val="000000"/>
                <w:sz w:val="24"/>
                <w:szCs w:val="24"/>
              </w:rPr>
              <w:t>×</w:t>
            </w:r>
            <w:r>
              <w:rPr>
                <w:rFonts w:ascii="宋体" w:eastAsia="宋体" w:hAnsi="宋体" w:hint="eastAsia"/>
                <w:color w:val="000000"/>
                <w:sz w:val="24"/>
                <w:szCs w:val="24"/>
              </w:rPr>
              <w:t>1080@60Hz</w:t>
            </w:r>
            <w:r>
              <w:rPr>
                <w:rFonts w:ascii="宋体" w:eastAsia="宋体" w:hAnsi="宋体" w:hint="eastAsia"/>
                <w:color w:val="000000"/>
                <w:sz w:val="24"/>
                <w:szCs w:val="24"/>
              </w:rPr>
              <w:t>是两路输入的合成画面、分辨率为</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1080@60Hz</w:t>
            </w:r>
            <w:r>
              <w:rPr>
                <w:rFonts w:ascii="宋体" w:eastAsia="宋体" w:hAnsi="宋体" w:hint="eastAsia"/>
                <w:color w:val="000000"/>
                <w:sz w:val="24"/>
                <w:szCs w:val="24"/>
              </w:rPr>
              <w:t>、</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1080@60Hz</w:t>
            </w:r>
            <w:r>
              <w:rPr>
                <w:rFonts w:ascii="宋体" w:eastAsia="宋体" w:hAnsi="宋体" w:hint="eastAsia"/>
                <w:color w:val="000000"/>
                <w:sz w:val="24"/>
                <w:szCs w:val="24"/>
              </w:rPr>
              <w:t>分别为</w:t>
            </w:r>
            <w:r>
              <w:rPr>
                <w:rFonts w:ascii="宋体" w:eastAsia="宋体" w:hAnsi="宋体" w:hint="eastAsia"/>
                <w:color w:val="000000"/>
                <w:sz w:val="24"/>
                <w:szCs w:val="24"/>
              </w:rPr>
              <w:t xml:space="preserve">2 </w:t>
            </w:r>
            <w:r>
              <w:rPr>
                <w:rFonts w:ascii="宋体" w:eastAsia="宋体" w:hAnsi="宋体" w:hint="eastAsia"/>
                <w:color w:val="000000"/>
                <w:sz w:val="24"/>
                <w:szCs w:val="24"/>
              </w:rPr>
              <w:t>路输入的独立画面；</w:t>
            </w:r>
          </w:p>
          <w:p w14:paraId="31999136"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20</w:t>
            </w:r>
            <w:r>
              <w:rPr>
                <w:rFonts w:ascii="宋体" w:eastAsia="宋体" w:hAnsi="宋体" w:hint="eastAsia"/>
                <w:color w:val="000000"/>
                <w:sz w:val="24"/>
                <w:szCs w:val="24"/>
              </w:rPr>
              <w:t>、▲编码节点支持将</w:t>
            </w:r>
            <w:r>
              <w:rPr>
                <w:rFonts w:ascii="宋体" w:eastAsia="宋体" w:hAnsi="宋体" w:hint="eastAsia"/>
                <w:color w:val="000000"/>
                <w:sz w:val="24"/>
                <w:szCs w:val="24"/>
              </w:rPr>
              <w:t>2</w:t>
            </w:r>
            <w:r>
              <w:rPr>
                <w:rFonts w:ascii="宋体" w:eastAsia="宋体" w:hAnsi="宋体" w:hint="eastAsia"/>
                <w:color w:val="000000"/>
                <w:sz w:val="24"/>
                <w:szCs w:val="24"/>
              </w:rPr>
              <w:t>路</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1080P@60Hz</w:t>
            </w:r>
            <w:r>
              <w:rPr>
                <w:rFonts w:ascii="宋体" w:eastAsia="宋体" w:hAnsi="宋体" w:hint="eastAsia"/>
                <w:color w:val="000000"/>
                <w:sz w:val="24"/>
                <w:szCs w:val="24"/>
              </w:rPr>
              <w:t>信号编成一路，</w:t>
            </w:r>
            <w:r>
              <w:rPr>
                <w:rFonts w:ascii="宋体" w:eastAsia="宋体" w:hAnsi="宋体" w:hint="eastAsia"/>
                <w:color w:val="000000"/>
                <w:sz w:val="24"/>
                <w:szCs w:val="24"/>
              </w:rPr>
              <w:t>3840</w:t>
            </w:r>
            <w:r>
              <w:rPr>
                <w:rFonts w:ascii="宋体" w:eastAsia="宋体" w:hAnsi="宋体" w:hint="eastAsia"/>
                <w:color w:val="000000"/>
                <w:sz w:val="24"/>
                <w:szCs w:val="24"/>
              </w:rPr>
              <w:t>×</w:t>
            </w:r>
            <w:r>
              <w:rPr>
                <w:rFonts w:ascii="宋体" w:eastAsia="宋体" w:hAnsi="宋体" w:hint="eastAsia"/>
                <w:color w:val="000000"/>
                <w:sz w:val="24"/>
                <w:szCs w:val="24"/>
              </w:rPr>
              <w:t>1080P@60Hz</w:t>
            </w:r>
            <w:r>
              <w:rPr>
                <w:rFonts w:ascii="宋体" w:eastAsia="宋体" w:hAnsi="宋体" w:hint="eastAsia"/>
                <w:color w:val="000000"/>
                <w:sz w:val="24"/>
                <w:szCs w:val="24"/>
              </w:rPr>
              <w:t>的码流，解码</w:t>
            </w:r>
            <w:proofErr w:type="gramStart"/>
            <w:r>
              <w:rPr>
                <w:rFonts w:ascii="宋体" w:eastAsia="宋体" w:hAnsi="宋体" w:hint="eastAsia"/>
                <w:color w:val="000000"/>
                <w:sz w:val="24"/>
                <w:szCs w:val="24"/>
              </w:rPr>
              <w:t>端显示</w:t>
            </w:r>
            <w:proofErr w:type="gramEnd"/>
            <w:r>
              <w:rPr>
                <w:rFonts w:ascii="宋体" w:eastAsia="宋体" w:hAnsi="宋体" w:hint="eastAsia"/>
                <w:color w:val="000000"/>
                <w:sz w:val="24"/>
                <w:szCs w:val="24"/>
              </w:rPr>
              <w:t>2</w:t>
            </w:r>
            <w:r>
              <w:rPr>
                <w:rFonts w:ascii="宋体" w:eastAsia="宋体" w:hAnsi="宋体" w:hint="eastAsia"/>
                <w:color w:val="000000"/>
                <w:sz w:val="24"/>
                <w:szCs w:val="24"/>
              </w:rPr>
              <w:t>路画面同步无撕裂。同时支持</w:t>
            </w:r>
            <w:r>
              <w:rPr>
                <w:rFonts w:ascii="宋体" w:eastAsia="宋体" w:hAnsi="宋体" w:hint="eastAsia"/>
                <w:color w:val="000000"/>
                <w:sz w:val="24"/>
                <w:szCs w:val="24"/>
              </w:rPr>
              <w:t>2</w:t>
            </w:r>
            <w:r>
              <w:rPr>
                <w:rFonts w:ascii="宋体" w:eastAsia="宋体" w:hAnsi="宋体" w:hint="eastAsia"/>
                <w:color w:val="000000"/>
                <w:sz w:val="24"/>
                <w:szCs w:val="24"/>
              </w:rPr>
              <w:t>路</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1080P@60Hz</w:t>
            </w:r>
            <w:r>
              <w:rPr>
                <w:rFonts w:ascii="宋体" w:eastAsia="宋体" w:hAnsi="宋体" w:hint="eastAsia"/>
                <w:color w:val="000000"/>
                <w:sz w:val="24"/>
                <w:szCs w:val="24"/>
              </w:rPr>
              <w:t>信号分别输出为</w:t>
            </w:r>
            <w:r>
              <w:rPr>
                <w:rFonts w:ascii="宋体" w:eastAsia="宋体" w:hAnsi="宋体" w:hint="eastAsia"/>
                <w:color w:val="000000"/>
                <w:sz w:val="24"/>
                <w:szCs w:val="24"/>
              </w:rPr>
              <w:t>1920</w:t>
            </w:r>
            <w:r>
              <w:rPr>
                <w:rFonts w:ascii="宋体" w:eastAsia="宋体" w:hAnsi="宋体" w:hint="eastAsia"/>
                <w:color w:val="000000"/>
                <w:sz w:val="24"/>
                <w:szCs w:val="24"/>
              </w:rPr>
              <w:t>×</w:t>
            </w:r>
            <w:r>
              <w:rPr>
                <w:rFonts w:ascii="宋体" w:eastAsia="宋体" w:hAnsi="宋体" w:hint="eastAsia"/>
                <w:color w:val="000000"/>
                <w:sz w:val="24"/>
                <w:szCs w:val="24"/>
              </w:rPr>
              <w:t>1080P@60Hz</w:t>
            </w:r>
            <w:r>
              <w:rPr>
                <w:rFonts w:ascii="宋体" w:eastAsia="宋体" w:hAnsi="宋体" w:hint="eastAsia"/>
                <w:color w:val="000000"/>
                <w:sz w:val="24"/>
                <w:szCs w:val="24"/>
              </w:rPr>
              <w:t>的码流；</w:t>
            </w:r>
          </w:p>
          <w:p w14:paraId="6B64931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21</w:t>
            </w:r>
            <w:r>
              <w:rPr>
                <w:rFonts w:ascii="宋体" w:eastAsia="宋体" w:hAnsi="宋体" w:hint="eastAsia"/>
                <w:color w:val="000000"/>
                <w:sz w:val="24"/>
                <w:szCs w:val="24"/>
              </w:rPr>
              <w:t>、▲为保证系统</w:t>
            </w:r>
            <w:r>
              <w:rPr>
                <w:rFonts w:ascii="宋体" w:eastAsia="宋体" w:hAnsi="宋体" w:hint="eastAsia"/>
                <w:color w:val="000000"/>
                <w:sz w:val="24"/>
                <w:szCs w:val="24"/>
              </w:rPr>
              <w:t>良好的扩展性，视频输出节点</w:t>
            </w:r>
            <w:proofErr w:type="gramStart"/>
            <w:r>
              <w:rPr>
                <w:rFonts w:ascii="宋体" w:eastAsia="宋体" w:hAnsi="宋体" w:hint="eastAsia"/>
                <w:color w:val="000000"/>
                <w:sz w:val="24"/>
                <w:szCs w:val="24"/>
              </w:rPr>
              <w:t>须支持</w:t>
            </w:r>
            <w:proofErr w:type="gramEnd"/>
            <w:r>
              <w:rPr>
                <w:rFonts w:ascii="宋体" w:eastAsia="宋体" w:hAnsi="宋体" w:hint="eastAsia"/>
                <w:color w:val="000000"/>
                <w:sz w:val="24"/>
                <w:szCs w:val="24"/>
              </w:rPr>
              <w:t>DP</w:t>
            </w:r>
            <w:r>
              <w:rPr>
                <w:rFonts w:ascii="宋体" w:eastAsia="宋体" w:hAnsi="宋体" w:hint="eastAsia"/>
                <w:color w:val="000000"/>
                <w:sz w:val="24"/>
                <w:szCs w:val="24"/>
              </w:rPr>
              <w:t>、</w:t>
            </w:r>
            <w:r>
              <w:rPr>
                <w:rFonts w:ascii="宋体" w:eastAsia="宋体" w:hAnsi="宋体" w:hint="eastAsia"/>
                <w:color w:val="000000"/>
                <w:sz w:val="24"/>
                <w:szCs w:val="24"/>
              </w:rPr>
              <w:t>HDMI</w:t>
            </w:r>
            <w:r>
              <w:rPr>
                <w:rFonts w:ascii="宋体" w:eastAsia="宋体" w:hAnsi="宋体" w:hint="eastAsia"/>
                <w:color w:val="000000"/>
                <w:sz w:val="24"/>
                <w:szCs w:val="24"/>
              </w:rPr>
              <w:t>、</w:t>
            </w:r>
            <w:r>
              <w:rPr>
                <w:rFonts w:ascii="宋体" w:eastAsia="宋体" w:hAnsi="宋体" w:hint="eastAsia"/>
                <w:color w:val="000000"/>
                <w:sz w:val="24"/>
                <w:szCs w:val="24"/>
              </w:rPr>
              <w:t>DVI-I</w:t>
            </w:r>
            <w:r>
              <w:rPr>
                <w:rFonts w:ascii="宋体" w:eastAsia="宋体" w:hAnsi="宋体" w:hint="eastAsia"/>
                <w:color w:val="000000"/>
                <w:sz w:val="24"/>
                <w:szCs w:val="24"/>
              </w:rPr>
              <w:t>、</w:t>
            </w:r>
            <w:r>
              <w:rPr>
                <w:rFonts w:ascii="宋体" w:eastAsia="宋体" w:hAnsi="宋体" w:hint="eastAsia"/>
                <w:color w:val="000000"/>
                <w:sz w:val="24"/>
                <w:szCs w:val="24"/>
              </w:rPr>
              <w:t>SDI</w:t>
            </w:r>
            <w:r>
              <w:rPr>
                <w:rFonts w:ascii="宋体" w:eastAsia="宋体" w:hAnsi="宋体" w:hint="eastAsia"/>
                <w:color w:val="000000"/>
                <w:sz w:val="24"/>
                <w:szCs w:val="24"/>
              </w:rPr>
              <w:t>、</w:t>
            </w:r>
            <w:r>
              <w:rPr>
                <w:rFonts w:ascii="宋体" w:eastAsia="宋体" w:hAnsi="宋体" w:hint="eastAsia"/>
                <w:color w:val="000000"/>
                <w:sz w:val="24"/>
                <w:szCs w:val="24"/>
              </w:rPr>
              <w:t>VGA</w:t>
            </w:r>
            <w:r>
              <w:rPr>
                <w:rFonts w:ascii="宋体" w:eastAsia="宋体" w:hAnsi="宋体" w:hint="eastAsia"/>
                <w:color w:val="000000"/>
                <w:sz w:val="24"/>
                <w:szCs w:val="24"/>
              </w:rPr>
              <w:t>接口；</w:t>
            </w:r>
          </w:p>
          <w:p w14:paraId="0C6C43C6"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22</w:t>
            </w:r>
            <w:r>
              <w:rPr>
                <w:rFonts w:ascii="宋体" w:eastAsia="宋体" w:hAnsi="宋体" w:hint="eastAsia"/>
                <w:color w:val="000000"/>
                <w:sz w:val="24"/>
                <w:szCs w:val="24"/>
              </w:rPr>
              <w:t>、▲系统需具备同时支持</w:t>
            </w:r>
            <w:r>
              <w:rPr>
                <w:rFonts w:ascii="宋体" w:eastAsia="宋体" w:hAnsi="宋体" w:hint="eastAsia"/>
                <w:color w:val="000000"/>
                <w:sz w:val="24"/>
                <w:szCs w:val="24"/>
              </w:rPr>
              <w:t>B/S</w:t>
            </w:r>
            <w:r>
              <w:rPr>
                <w:rFonts w:ascii="宋体" w:eastAsia="宋体" w:hAnsi="宋体" w:hint="eastAsia"/>
                <w:color w:val="000000"/>
                <w:sz w:val="24"/>
                <w:szCs w:val="24"/>
              </w:rPr>
              <w:t>和</w:t>
            </w:r>
            <w:r>
              <w:rPr>
                <w:rFonts w:ascii="宋体" w:eastAsia="宋体" w:hAnsi="宋体" w:hint="eastAsia"/>
                <w:color w:val="000000"/>
                <w:sz w:val="24"/>
                <w:szCs w:val="24"/>
              </w:rPr>
              <w:t>C/S</w:t>
            </w:r>
            <w:r>
              <w:rPr>
                <w:rFonts w:ascii="宋体" w:eastAsia="宋体" w:hAnsi="宋体" w:hint="eastAsia"/>
                <w:color w:val="000000"/>
                <w:sz w:val="24"/>
                <w:szCs w:val="24"/>
              </w:rPr>
              <w:t>两种控制方式；</w:t>
            </w:r>
            <w:r>
              <w:rPr>
                <w:rFonts w:ascii="宋体" w:eastAsia="宋体" w:hAnsi="宋体" w:hint="eastAsia"/>
                <w:color w:val="000000"/>
                <w:sz w:val="24"/>
                <w:szCs w:val="24"/>
              </w:rPr>
              <w:t>B/S</w:t>
            </w:r>
            <w:r>
              <w:rPr>
                <w:rFonts w:ascii="宋体" w:eastAsia="宋体" w:hAnsi="宋体" w:hint="eastAsia"/>
                <w:color w:val="000000"/>
                <w:sz w:val="24"/>
                <w:szCs w:val="24"/>
              </w:rPr>
              <w:t>架构下采用全局无安装使用模式，即无需通过系统安装程序或者</w:t>
            </w:r>
            <w:r>
              <w:rPr>
                <w:rFonts w:ascii="宋体" w:eastAsia="宋体" w:hAnsi="宋体" w:hint="eastAsia"/>
                <w:color w:val="000000"/>
                <w:sz w:val="24"/>
                <w:szCs w:val="24"/>
              </w:rPr>
              <w:t>APP</w:t>
            </w:r>
            <w:r>
              <w:rPr>
                <w:rFonts w:ascii="宋体" w:eastAsia="宋体" w:hAnsi="宋体" w:hint="eastAsia"/>
                <w:color w:val="000000"/>
                <w:sz w:val="24"/>
                <w:szCs w:val="24"/>
              </w:rPr>
              <w:t>下载的模式，可以支持任意设备的访问和管理；</w:t>
            </w:r>
          </w:p>
          <w:p w14:paraId="3070AD6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lastRenderedPageBreak/>
              <w:t>22</w:t>
            </w:r>
            <w:r>
              <w:rPr>
                <w:rFonts w:ascii="宋体" w:eastAsia="宋体" w:hAnsi="宋体" w:hint="eastAsia"/>
                <w:color w:val="000000"/>
                <w:sz w:val="24"/>
                <w:szCs w:val="24"/>
              </w:rPr>
              <w:t>、支持针对多网络的操作和管理，即系统应支持</w:t>
            </w:r>
            <w:r>
              <w:rPr>
                <w:rFonts w:ascii="宋体" w:eastAsia="宋体" w:hAnsi="宋体" w:hint="eastAsia"/>
                <w:color w:val="000000"/>
                <w:sz w:val="24"/>
                <w:szCs w:val="24"/>
              </w:rPr>
              <w:t>2</w:t>
            </w:r>
            <w:r>
              <w:rPr>
                <w:rFonts w:ascii="宋体" w:eastAsia="宋体" w:hAnsi="宋体" w:hint="eastAsia"/>
                <w:color w:val="000000"/>
                <w:sz w:val="24"/>
                <w:szCs w:val="24"/>
              </w:rPr>
              <w:t>个</w:t>
            </w:r>
            <w:r>
              <w:rPr>
                <w:rFonts w:ascii="宋体" w:eastAsia="宋体" w:hAnsi="宋体" w:hint="eastAsia"/>
                <w:color w:val="000000"/>
                <w:sz w:val="24"/>
                <w:szCs w:val="24"/>
              </w:rPr>
              <w:t>10/100/1000Mbps</w:t>
            </w:r>
            <w:r>
              <w:rPr>
                <w:rFonts w:ascii="宋体" w:eastAsia="宋体" w:hAnsi="宋体" w:hint="eastAsia"/>
                <w:color w:val="000000"/>
                <w:sz w:val="24"/>
                <w:szCs w:val="24"/>
              </w:rPr>
              <w:t>带宽网络接口。可以同时管控两个网络的系统设备，或者采用网口绑定的方式，实现双网口负载均衡，提高整体网络性能；</w:t>
            </w:r>
          </w:p>
          <w:p w14:paraId="6DB994F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24</w:t>
            </w:r>
            <w:r>
              <w:rPr>
                <w:rFonts w:ascii="宋体" w:eastAsia="宋体" w:hAnsi="宋体" w:hint="eastAsia"/>
                <w:color w:val="000000"/>
                <w:sz w:val="24"/>
                <w:szCs w:val="24"/>
              </w:rPr>
              <w:t>、提供独立工具，可通过外置设备配置或更改系统内部基本参数。采用视频接口</w:t>
            </w:r>
            <w:r>
              <w:rPr>
                <w:rFonts w:ascii="宋体" w:eastAsia="宋体" w:hAnsi="宋体" w:hint="eastAsia"/>
                <w:color w:val="000000"/>
                <w:sz w:val="24"/>
                <w:szCs w:val="24"/>
              </w:rPr>
              <w:t>可进入</w:t>
            </w:r>
            <w:r>
              <w:rPr>
                <w:rFonts w:ascii="宋体" w:eastAsia="宋体" w:hAnsi="宋体" w:hint="eastAsia"/>
                <w:color w:val="000000"/>
                <w:sz w:val="24"/>
                <w:szCs w:val="24"/>
              </w:rPr>
              <w:t>CHD</w:t>
            </w:r>
            <w:r>
              <w:rPr>
                <w:rFonts w:ascii="宋体" w:eastAsia="宋体" w:hAnsi="宋体" w:hint="eastAsia"/>
                <w:color w:val="000000"/>
                <w:sz w:val="24"/>
                <w:szCs w:val="24"/>
              </w:rPr>
              <w:t>（后台）操作界面，采用常规</w:t>
            </w:r>
            <w:r>
              <w:rPr>
                <w:rFonts w:ascii="宋体" w:eastAsia="宋体" w:hAnsi="宋体" w:hint="eastAsia"/>
                <w:color w:val="000000"/>
                <w:sz w:val="24"/>
                <w:szCs w:val="24"/>
              </w:rPr>
              <w:t>Shell</w:t>
            </w:r>
            <w:r>
              <w:rPr>
                <w:rFonts w:ascii="宋体" w:eastAsia="宋体" w:hAnsi="宋体" w:hint="eastAsia"/>
                <w:color w:val="000000"/>
                <w:sz w:val="24"/>
                <w:szCs w:val="24"/>
              </w:rPr>
              <w:t>可识别字符串进行配置管理。</w:t>
            </w:r>
            <w:r>
              <w:rPr>
                <w:rFonts w:ascii="宋体" w:eastAsia="宋体" w:hAnsi="宋体" w:hint="eastAsia"/>
                <w:color w:val="000000"/>
                <w:sz w:val="24"/>
                <w:szCs w:val="24"/>
              </w:rPr>
              <w:t>Shell</w:t>
            </w:r>
            <w:r>
              <w:rPr>
                <w:rFonts w:ascii="宋体" w:eastAsia="宋体" w:hAnsi="宋体" w:hint="eastAsia"/>
                <w:color w:val="000000"/>
                <w:sz w:val="24"/>
                <w:szCs w:val="24"/>
              </w:rPr>
              <w:t>可识别字符串采用</w:t>
            </w:r>
            <w:r>
              <w:rPr>
                <w:rFonts w:ascii="宋体" w:eastAsia="宋体" w:hAnsi="宋体" w:hint="eastAsia"/>
                <w:color w:val="000000"/>
                <w:sz w:val="24"/>
                <w:szCs w:val="24"/>
              </w:rPr>
              <w:t>Linux</w:t>
            </w:r>
            <w:r>
              <w:rPr>
                <w:rFonts w:ascii="宋体" w:eastAsia="宋体" w:hAnsi="宋体" w:hint="eastAsia"/>
                <w:color w:val="000000"/>
                <w:sz w:val="24"/>
                <w:szCs w:val="24"/>
              </w:rPr>
              <w:t>标准；</w:t>
            </w:r>
          </w:p>
          <w:p w14:paraId="0394E9A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25</w:t>
            </w:r>
            <w:r>
              <w:rPr>
                <w:rFonts w:ascii="宋体" w:eastAsia="宋体" w:hAnsi="宋体" w:hint="eastAsia"/>
                <w:color w:val="000000"/>
                <w:sz w:val="24"/>
                <w:szCs w:val="24"/>
              </w:rPr>
              <w:t>、▲为提高分布式系统安全性，设备支持登录用户名和密码加密传输；</w:t>
            </w:r>
          </w:p>
          <w:p w14:paraId="02D47361"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26</w:t>
            </w:r>
            <w:r>
              <w:rPr>
                <w:rFonts w:ascii="宋体" w:eastAsia="宋体" w:hAnsi="宋体" w:hint="eastAsia"/>
                <w:color w:val="000000"/>
                <w:sz w:val="24"/>
                <w:szCs w:val="24"/>
              </w:rPr>
              <w:t>、支持升级功能，支持现场升级，并且升级完成后，应保持系统的原样。无需重新制作界面等软件，应具备向下兼容功能。</w:t>
            </w:r>
          </w:p>
          <w:p w14:paraId="2B5AFD32"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以上</w:t>
            </w: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hint="eastAsia"/>
                <w:color w:val="000000"/>
                <w:sz w:val="24"/>
                <w:szCs w:val="24"/>
              </w:rPr>
              <w:t>26</w:t>
            </w:r>
            <w:r>
              <w:rPr>
                <w:rFonts w:ascii="宋体" w:eastAsia="宋体" w:hAnsi="宋体" w:hint="eastAsia"/>
                <w:color w:val="000000"/>
                <w:sz w:val="24"/>
                <w:szCs w:val="24"/>
              </w:rPr>
              <w:t>项中，标▲的技术参数需提供同时具有</w:t>
            </w:r>
            <w:r>
              <w:rPr>
                <w:rFonts w:ascii="宋体" w:eastAsia="宋体" w:hAnsi="宋体" w:hint="eastAsia"/>
                <w:color w:val="000000"/>
                <w:sz w:val="24"/>
                <w:szCs w:val="24"/>
              </w:rPr>
              <w:t>CMA</w:t>
            </w:r>
            <w:r>
              <w:rPr>
                <w:rFonts w:ascii="宋体" w:eastAsia="宋体" w:hAnsi="宋体" w:hint="eastAsia"/>
                <w:color w:val="000000"/>
                <w:sz w:val="24"/>
                <w:szCs w:val="24"/>
              </w:rPr>
              <w:t>、</w:t>
            </w:r>
            <w:r>
              <w:rPr>
                <w:rFonts w:ascii="宋体" w:eastAsia="宋体" w:hAnsi="宋体" w:hint="eastAsia"/>
                <w:color w:val="000000"/>
                <w:sz w:val="24"/>
                <w:szCs w:val="24"/>
              </w:rPr>
              <w:t>CNAS</w:t>
            </w:r>
            <w:r>
              <w:rPr>
                <w:rFonts w:ascii="宋体" w:eastAsia="宋体" w:hAnsi="宋体" w:hint="eastAsia"/>
                <w:color w:val="000000"/>
                <w:sz w:val="24"/>
                <w:szCs w:val="24"/>
              </w:rPr>
              <w:t>、</w:t>
            </w:r>
            <w:r>
              <w:rPr>
                <w:rFonts w:ascii="宋体" w:eastAsia="宋体" w:hAnsi="宋体" w:hint="eastAsia"/>
                <w:color w:val="000000"/>
                <w:sz w:val="24"/>
                <w:szCs w:val="24"/>
              </w:rPr>
              <w:t>CAL</w:t>
            </w:r>
            <w:r>
              <w:rPr>
                <w:rFonts w:ascii="宋体" w:eastAsia="宋体" w:hAnsi="宋体" w:hint="eastAsia"/>
                <w:color w:val="000000"/>
                <w:sz w:val="24"/>
                <w:szCs w:val="24"/>
              </w:rPr>
              <w:t>等标识的专业电子产品质量检测中心出具的检测报告。</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CB0406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0A3AD1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337CD4" w14:textId="77777777" w:rsidR="0044551D" w:rsidRDefault="0092449F">
            <w:pPr>
              <w:jc w:val="center"/>
            </w:pPr>
            <w:r>
              <w:rPr>
                <w:rFonts w:ascii="宋体" w:eastAsia="宋体" w:hAnsi="宋体"/>
                <w:color w:val="000000"/>
              </w:rPr>
              <w:t>否</w:t>
            </w:r>
          </w:p>
        </w:tc>
      </w:tr>
      <w:tr w:rsidR="0044551D" w14:paraId="4AAC58F1"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E7E3AD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19</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BA30DF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会议管理系统</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95B6C62"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采用</w:t>
            </w:r>
            <w:r>
              <w:rPr>
                <w:rFonts w:ascii="宋体" w:eastAsia="宋体" w:hAnsi="宋体" w:hint="eastAsia"/>
                <w:color w:val="000000"/>
                <w:sz w:val="24"/>
                <w:szCs w:val="24"/>
              </w:rPr>
              <w:t>B/S</w:t>
            </w:r>
            <w:r>
              <w:rPr>
                <w:rFonts w:ascii="宋体" w:eastAsia="宋体" w:hAnsi="宋体" w:hint="eastAsia"/>
                <w:color w:val="000000"/>
                <w:sz w:val="24"/>
                <w:szCs w:val="24"/>
              </w:rPr>
              <w:t>构架、独立硬件服务器，非</w:t>
            </w:r>
            <w:r>
              <w:rPr>
                <w:rFonts w:ascii="宋体" w:eastAsia="宋体" w:hAnsi="宋体" w:hint="eastAsia"/>
                <w:color w:val="000000"/>
                <w:sz w:val="24"/>
                <w:szCs w:val="24"/>
              </w:rPr>
              <w:t>MCU</w:t>
            </w:r>
            <w:r>
              <w:rPr>
                <w:rFonts w:ascii="宋体" w:eastAsia="宋体" w:hAnsi="宋体" w:hint="eastAsia"/>
                <w:color w:val="000000"/>
                <w:sz w:val="24"/>
                <w:szCs w:val="24"/>
              </w:rPr>
              <w:t>内置模块，实现会议管理、设备管理、会议控制等功能</w:t>
            </w:r>
            <w:r>
              <w:rPr>
                <w:rFonts w:ascii="宋体" w:eastAsia="宋体" w:hAnsi="宋体" w:hint="eastAsia"/>
                <w:color w:val="000000"/>
                <w:sz w:val="24"/>
                <w:szCs w:val="24"/>
              </w:rPr>
              <w:t>;</w:t>
            </w:r>
          </w:p>
          <w:p w14:paraId="4359D986"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支持</w:t>
            </w:r>
            <w:r>
              <w:rPr>
                <w:rFonts w:ascii="宋体" w:eastAsia="宋体" w:hAnsi="宋体" w:hint="eastAsia"/>
                <w:color w:val="000000"/>
                <w:sz w:val="24"/>
                <w:szCs w:val="24"/>
              </w:rPr>
              <w:t>H.235</w:t>
            </w:r>
            <w:r>
              <w:rPr>
                <w:rFonts w:ascii="宋体" w:eastAsia="宋体" w:hAnsi="宋体" w:hint="eastAsia"/>
                <w:color w:val="000000"/>
                <w:sz w:val="24"/>
                <w:szCs w:val="24"/>
              </w:rPr>
              <w:t>、</w:t>
            </w:r>
            <w:r>
              <w:rPr>
                <w:rFonts w:ascii="宋体" w:eastAsia="宋体" w:hAnsi="宋体" w:hint="eastAsia"/>
                <w:color w:val="000000"/>
                <w:sz w:val="24"/>
                <w:szCs w:val="24"/>
              </w:rPr>
              <w:t>TLS</w:t>
            </w:r>
            <w:r>
              <w:rPr>
                <w:rFonts w:ascii="宋体" w:eastAsia="宋体" w:hAnsi="宋体" w:hint="eastAsia"/>
                <w:color w:val="000000"/>
                <w:sz w:val="24"/>
                <w:szCs w:val="24"/>
              </w:rPr>
              <w:t>、</w:t>
            </w:r>
            <w:r>
              <w:rPr>
                <w:rFonts w:ascii="宋体" w:eastAsia="宋体" w:hAnsi="宋体" w:hint="eastAsia"/>
                <w:color w:val="000000"/>
                <w:sz w:val="24"/>
                <w:szCs w:val="24"/>
              </w:rPr>
              <w:t>SRTP</w:t>
            </w:r>
            <w:r>
              <w:rPr>
                <w:rFonts w:ascii="宋体" w:eastAsia="宋体" w:hAnsi="宋体" w:hint="eastAsia"/>
                <w:color w:val="000000"/>
                <w:sz w:val="24"/>
                <w:szCs w:val="24"/>
              </w:rPr>
              <w:t>安全加密协议；支持</w:t>
            </w:r>
            <w:r>
              <w:rPr>
                <w:rFonts w:ascii="宋体" w:eastAsia="宋体" w:hAnsi="宋体" w:hint="eastAsia"/>
                <w:color w:val="000000"/>
                <w:sz w:val="24"/>
                <w:szCs w:val="24"/>
              </w:rPr>
              <w:t>IPV4</w:t>
            </w:r>
            <w:r>
              <w:rPr>
                <w:rFonts w:ascii="宋体" w:eastAsia="宋体" w:hAnsi="宋体" w:hint="eastAsia"/>
                <w:color w:val="000000"/>
                <w:sz w:val="24"/>
                <w:szCs w:val="24"/>
              </w:rPr>
              <w:t>和</w:t>
            </w:r>
            <w:r>
              <w:rPr>
                <w:rFonts w:ascii="宋体" w:eastAsia="宋体" w:hAnsi="宋体" w:hint="eastAsia"/>
                <w:color w:val="000000"/>
                <w:sz w:val="24"/>
                <w:szCs w:val="24"/>
              </w:rPr>
              <w:t>IPV6</w:t>
            </w:r>
            <w:r>
              <w:rPr>
                <w:rFonts w:ascii="宋体" w:eastAsia="宋体" w:hAnsi="宋体" w:hint="eastAsia"/>
                <w:color w:val="000000"/>
                <w:sz w:val="24"/>
                <w:szCs w:val="24"/>
              </w:rPr>
              <w:t>协议</w:t>
            </w:r>
            <w:proofErr w:type="gramStart"/>
            <w:r>
              <w:rPr>
                <w:rFonts w:ascii="宋体" w:eastAsia="宋体" w:hAnsi="宋体" w:hint="eastAsia"/>
                <w:color w:val="000000"/>
                <w:sz w:val="24"/>
                <w:szCs w:val="24"/>
              </w:rPr>
              <w:t>栈</w:t>
            </w:r>
            <w:proofErr w:type="gramEnd"/>
            <w:r>
              <w:rPr>
                <w:rFonts w:ascii="宋体" w:eastAsia="宋体" w:hAnsi="宋体" w:hint="eastAsia"/>
                <w:color w:val="000000"/>
                <w:sz w:val="24"/>
                <w:szCs w:val="24"/>
              </w:rPr>
              <w:t>；</w:t>
            </w:r>
          </w:p>
          <w:p w14:paraId="68FAAF23"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支持会场备份功能，会议中主用终端故障时，自动切换到备用终端，且不会额外占用</w:t>
            </w:r>
            <w:r>
              <w:rPr>
                <w:rFonts w:ascii="宋体" w:eastAsia="宋体" w:hAnsi="宋体" w:hint="eastAsia"/>
                <w:color w:val="000000"/>
                <w:sz w:val="24"/>
                <w:szCs w:val="24"/>
              </w:rPr>
              <w:t>MCU</w:t>
            </w:r>
            <w:r>
              <w:rPr>
                <w:rFonts w:ascii="宋体" w:eastAsia="宋体" w:hAnsi="宋体" w:hint="eastAsia"/>
                <w:color w:val="000000"/>
                <w:sz w:val="24"/>
                <w:szCs w:val="24"/>
              </w:rPr>
              <w:t>端口资源；</w:t>
            </w:r>
          </w:p>
          <w:p w14:paraId="741DBA29"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支持通过对用户账号的所属用户类型和所属组织来进行分级分权管理；</w:t>
            </w:r>
          </w:p>
          <w:p w14:paraId="337BBF0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支持会管平台分布式部署，上级会管平台可实现对全网级联会议统一管理，下级会管平台不因与上级平台网络中断，而影响本地会议召开；</w:t>
            </w:r>
          </w:p>
          <w:p w14:paraId="2D5CBE1F"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本次项目服务器配置不少于</w:t>
            </w:r>
            <w:r>
              <w:rPr>
                <w:rFonts w:ascii="宋体" w:eastAsia="宋体" w:hAnsi="宋体" w:hint="eastAsia"/>
                <w:color w:val="000000"/>
                <w:sz w:val="24"/>
                <w:szCs w:val="24"/>
              </w:rPr>
              <w:t>4</w:t>
            </w:r>
            <w:r>
              <w:rPr>
                <w:rFonts w:ascii="宋体" w:eastAsia="宋体" w:hAnsi="宋体" w:hint="eastAsia"/>
                <w:color w:val="000000"/>
                <w:sz w:val="24"/>
                <w:szCs w:val="24"/>
              </w:rPr>
              <w:t>核</w:t>
            </w:r>
            <w:r>
              <w:rPr>
                <w:rFonts w:ascii="宋体" w:eastAsia="宋体" w:hAnsi="宋体" w:hint="eastAsia"/>
                <w:color w:val="000000"/>
                <w:sz w:val="24"/>
                <w:szCs w:val="24"/>
              </w:rPr>
              <w:t>CPU</w:t>
            </w:r>
            <w:r>
              <w:rPr>
                <w:rFonts w:ascii="宋体" w:eastAsia="宋体" w:hAnsi="宋体" w:hint="eastAsia"/>
                <w:color w:val="000000"/>
                <w:sz w:val="24"/>
                <w:szCs w:val="24"/>
              </w:rPr>
              <w:t>，单核主频不小于</w:t>
            </w:r>
            <w:r>
              <w:rPr>
                <w:rFonts w:ascii="宋体" w:eastAsia="宋体" w:hAnsi="宋体" w:hint="eastAsia"/>
                <w:color w:val="000000"/>
                <w:sz w:val="24"/>
                <w:szCs w:val="24"/>
              </w:rPr>
              <w:t>2.2GHz</w:t>
            </w:r>
            <w:r>
              <w:rPr>
                <w:rFonts w:ascii="宋体" w:eastAsia="宋体" w:hAnsi="宋体" w:hint="eastAsia"/>
                <w:color w:val="000000"/>
                <w:sz w:val="24"/>
                <w:szCs w:val="24"/>
              </w:rPr>
              <w:t>，内存不少于</w:t>
            </w:r>
            <w:r>
              <w:rPr>
                <w:rFonts w:ascii="宋体" w:eastAsia="宋体" w:hAnsi="宋体" w:hint="eastAsia"/>
                <w:color w:val="000000"/>
                <w:sz w:val="24"/>
                <w:szCs w:val="24"/>
              </w:rPr>
              <w:t>8G</w:t>
            </w:r>
            <w:r>
              <w:rPr>
                <w:rFonts w:ascii="宋体" w:eastAsia="宋体" w:hAnsi="宋体" w:hint="eastAsia"/>
                <w:color w:val="000000"/>
                <w:sz w:val="24"/>
                <w:szCs w:val="24"/>
              </w:rPr>
              <w:t>，硬盘不少于</w:t>
            </w:r>
            <w:r>
              <w:rPr>
                <w:rFonts w:ascii="宋体" w:eastAsia="宋体" w:hAnsi="宋体" w:hint="eastAsia"/>
                <w:color w:val="000000"/>
                <w:sz w:val="24"/>
                <w:szCs w:val="24"/>
              </w:rPr>
              <w:t>300G</w:t>
            </w:r>
            <w:r>
              <w:rPr>
                <w:rFonts w:ascii="宋体" w:eastAsia="宋体" w:hAnsi="宋体" w:hint="eastAsia"/>
                <w:color w:val="000000"/>
                <w:sz w:val="24"/>
                <w:szCs w:val="24"/>
              </w:rPr>
              <w:t>；</w:t>
            </w:r>
          </w:p>
          <w:p w14:paraId="59F67CC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7.</w:t>
            </w:r>
            <w:r>
              <w:rPr>
                <w:rFonts w:ascii="宋体" w:eastAsia="宋体" w:hAnsi="宋体" w:hint="eastAsia"/>
                <w:color w:val="000000"/>
                <w:sz w:val="24"/>
                <w:szCs w:val="24"/>
              </w:rPr>
              <w:t>具备或单独提供</w:t>
            </w:r>
            <w:r>
              <w:rPr>
                <w:rFonts w:ascii="宋体" w:eastAsia="宋体" w:hAnsi="宋体" w:hint="eastAsia"/>
                <w:color w:val="000000"/>
                <w:sz w:val="24"/>
                <w:szCs w:val="24"/>
              </w:rPr>
              <w:t>H.323 Gatekeeper</w:t>
            </w:r>
            <w:r>
              <w:rPr>
                <w:rFonts w:ascii="宋体" w:eastAsia="宋体" w:hAnsi="宋体" w:hint="eastAsia"/>
                <w:color w:val="000000"/>
                <w:sz w:val="24"/>
                <w:szCs w:val="24"/>
              </w:rPr>
              <w:t>、</w:t>
            </w:r>
            <w:r>
              <w:rPr>
                <w:rFonts w:ascii="宋体" w:eastAsia="宋体" w:hAnsi="宋体" w:hint="eastAsia"/>
                <w:color w:val="000000"/>
                <w:sz w:val="24"/>
                <w:szCs w:val="24"/>
              </w:rPr>
              <w:t>Sip Server</w:t>
            </w:r>
            <w:r>
              <w:rPr>
                <w:rFonts w:ascii="宋体" w:eastAsia="宋体" w:hAnsi="宋体" w:hint="eastAsia"/>
                <w:color w:val="000000"/>
                <w:sz w:val="24"/>
                <w:szCs w:val="24"/>
              </w:rPr>
              <w:t>、</w:t>
            </w:r>
            <w:r>
              <w:rPr>
                <w:rFonts w:ascii="宋体" w:eastAsia="宋体" w:hAnsi="宋体" w:hint="eastAsia"/>
                <w:color w:val="000000"/>
                <w:sz w:val="24"/>
                <w:szCs w:val="24"/>
              </w:rPr>
              <w:t>SIP Proxy</w:t>
            </w:r>
            <w:r>
              <w:rPr>
                <w:rFonts w:ascii="宋体" w:eastAsia="宋体" w:hAnsi="宋体" w:hint="eastAsia"/>
                <w:color w:val="000000"/>
                <w:sz w:val="24"/>
                <w:szCs w:val="24"/>
              </w:rPr>
              <w:t>功能；</w:t>
            </w:r>
          </w:p>
          <w:p w14:paraId="601DF67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8.</w:t>
            </w:r>
            <w:r>
              <w:rPr>
                <w:rFonts w:ascii="宋体" w:eastAsia="宋体" w:hAnsi="宋体" w:hint="eastAsia"/>
                <w:color w:val="000000"/>
                <w:sz w:val="24"/>
                <w:szCs w:val="24"/>
              </w:rPr>
              <w:t>具备或单独提供网络地址本服务器，实现地址本条目查询、下载、自动更新等功能，支持</w:t>
            </w:r>
            <w:r>
              <w:rPr>
                <w:rFonts w:ascii="宋体" w:eastAsia="宋体" w:hAnsi="宋体" w:hint="eastAsia"/>
                <w:color w:val="000000"/>
                <w:sz w:val="24"/>
                <w:szCs w:val="24"/>
              </w:rPr>
              <w:t>LDAP</w:t>
            </w:r>
            <w:r>
              <w:rPr>
                <w:rFonts w:ascii="宋体" w:eastAsia="宋体" w:hAnsi="宋体" w:hint="eastAsia"/>
                <w:color w:val="000000"/>
                <w:sz w:val="24"/>
                <w:szCs w:val="24"/>
              </w:rPr>
              <w:t>访问认证及加密；</w:t>
            </w:r>
          </w:p>
          <w:p w14:paraId="7885566C"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lastRenderedPageBreak/>
              <w:t>9</w:t>
            </w:r>
            <w:r>
              <w:rPr>
                <w:rFonts w:ascii="宋体" w:eastAsia="宋体" w:hAnsi="宋体" w:hint="eastAsia"/>
                <w:color w:val="000000"/>
                <w:sz w:val="24"/>
                <w:szCs w:val="24"/>
              </w:rPr>
              <w:t>.</w:t>
            </w:r>
            <w:r>
              <w:rPr>
                <w:rFonts w:ascii="宋体" w:eastAsia="宋体" w:hAnsi="宋体" w:hint="eastAsia"/>
                <w:color w:val="000000"/>
                <w:sz w:val="24"/>
                <w:szCs w:val="24"/>
              </w:rPr>
              <w:t>支持设置主席、一键静闭音、广播</w:t>
            </w:r>
            <w:r>
              <w:rPr>
                <w:rFonts w:ascii="宋体" w:eastAsia="宋体" w:hAnsi="宋体" w:hint="eastAsia"/>
                <w:color w:val="000000"/>
                <w:sz w:val="24"/>
                <w:szCs w:val="24"/>
              </w:rPr>
              <w:t>/</w:t>
            </w:r>
            <w:r>
              <w:rPr>
                <w:rFonts w:ascii="宋体" w:eastAsia="宋体" w:hAnsi="宋体" w:hint="eastAsia"/>
                <w:color w:val="000000"/>
                <w:sz w:val="24"/>
                <w:szCs w:val="24"/>
              </w:rPr>
              <w:t>选看会场、设置多画面、多画面轮询、摄像机</w:t>
            </w:r>
            <w:r>
              <w:rPr>
                <w:rFonts w:ascii="宋体" w:eastAsia="宋体" w:hAnsi="宋体" w:hint="eastAsia"/>
                <w:color w:val="000000"/>
                <w:sz w:val="24"/>
                <w:szCs w:val="24"/>
              </w:rPr>
              <w:t>PTZ</w:t>
            </w:r>
            <w:r>
              <w:rPr>
                <w:rFonts w:ascii="宋体" w:eastAsia="宋体" w:hAnsi="宋体" w:hint="eastAsia"/>
                <w:color w:val="000000"/>
                <w:sz w:val="24"/>
                <w:szCs w:val="24"/>
              </w:rPr>
              <w:t>控制、锁定会议演示、指定会场</w:t>
            </w:r>
            <w:proofErr w:type="gramStart"/>
            <w:r>
              <w:rPr>
                <w:rFonts w:ascii="宋体" w:eastAsia="宋体" w:hAnsi="宋体" w:hint="eastAsia"/>
                <w:color w:val="000000"/>
                <w:sz w:val="24"/>
                <w:szCs w:val="24"/>
              </w:rPr>
              <w:t>辅流发</w:t>
            </w:r>
            <w:proofErr w:type="gramEnd"/>
            <w:r>
              <w:rPr>
                <w:rFonts w:ascii="宋体" w:eastAsia="宋体" w:hAnsi="宋体" w:hint="eastAsia"/>
                <w:color w:val="000000"/>
                <w:sz w:val="24"/>
                <w:szCs w:val="24"/>
              </w:rPr>
              <w:t>、声控切换、点名送等功能；</w:t>
            </w:r>
          </w:p>
          <w:p w14:paraId="2E515E9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支持在会议管理界面上进行录制、直播、设置录播视频源等操作；</w:t>
            </w:r>
          </w:p>
          <w:p w14:paraId="02A70D0B"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11.</w:t>
            </w:r>
            <w:r>
              <w:rPr>
                <w:rFonts w:ascii="宋体" w:eastAsia="宋体" w:hAnsi="宋体" w:hint="eastAsia"/>
                <w:color w:val="000000"/>
                <w:sz w:val="24"/>
                <w:szCs w:val="24"/>
              </w:rPr>
              <w:t>支持会议模板预置多画面、字幕、横幅、广播、主席轮询等参数；</w:t>
            </w:r>
          </w:p>
          <w:p w14:paraId="5DAC2354"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hint="eastAsia"/>
                <w:color w:val="000000"/>
                <w:sz w:val="24"/>
                <w:szCs w:val="24"/>
              </w:rPr>
              <w:t>支持管理平台进行全网设备统一配置管理，实现对终端、</w:t>
            </w:r>
            <w:r>
              <w:rPr>
                <w:rFonts w:ascii="宋体" w:eastAsia="宋体" w:hAnsi="宋体" w:hint="eastAsia"/>
                <w:color w:val="000000"/>
                <w:sz w:val="24"/>
                <w:szCs w:val="24"/>
              </w:rPr>
              <w:t>MCU</w:t>
            </w:r>
            <w:r>
              <w:rPr>
                <w:rFonts w:ascii="宋体" w:eastAsia="宋体" w:hAnsi="宋体" w:hint="eastAsia"/>
                <w:color w:val="000000"/>
                <w:sz w:val="24"/>
                <w:szCs w:val="24"/>
              </w:rPr>
              <w:t>设备进行远程批量升级，升级时间可自定义，通过其他工具对单台终端或</w:t>
            </w:r>
            <w:r>
              <w:rPr>
                <w:rFonts w:ascii="宋体" w:eastAsia="宋体" w:hAnsi="宋体" w:hint="eastAsia"/>
                <w:color w:val="000000"/>
                <w:sz w:val="24"/>
                <w:szCs w:val="24"/>
              </w:rPr>
              <w:t>MCU</w:t>
            </w:r>
            <w:r>
              <w:rPr>
                <w:rFonts w:ascii="宋体" w:eastAsia="宋体" w:hAnsi="宋体" w:hint="eastAsia"/>
                <w:color w:val="000000"/>
                <w:sz w:val="24"/>
                <w:szCs w:val="24"/>
              </w:rPr>
              <w:t>进行升级视作不满足；</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FD4408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CBC8B4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3815E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33959DC"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0DCE73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r>
              <w:rPr>
                <w:rFonts w:ascii="宋体" w:eastAsia="宋体" w:hAnsi="宋体"/>
                <w:color w:val="000000"/>
              </w:rPr>
              <w:t>0</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59F4F1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高清</w:t>
            </w:r>
            <w:r>
              <w:rPr>
                <w:rFonts w:ascii="宋体" w:eastAsia="宋体" w:hAnsi="宋体" w:hint="eastAsia"/>
                <w:color w:val="000000"/>
              </w:rPr>
              <w:t>MCU</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AA4050"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▲采用国产自主编解码芯片</w:t>
            </w:r>
            <w:r>
              <w:rPr>
                <w:rFonts w:ascii="宋体" w:eastAsia="宋体" w:hAnsi="宋体" w:hint="eastAsia"/>
                <w:color w:val="000000"/>
                <w:sz w:val="24"/>
                <w:szCs w:val="24"/>
              </w:rPr>
              <w:t>,</w:t>
            </w:r>
            <w:r>
              <w:rPr>
                <w:rFonts w:ascii="宋体" w:eastAsia="宋体" w:hAnsi="宋体" w:hint="eastAsia"/>
                <w:color w:val="000000"/>
                <w:sz w:val="24"/>
                <w:szCs w:val="24"/>
              </w:rPr>
              <w:t>嵌入式操作系统，非</w:t>
            </w:r>
            <w:r>
              <w:rPr>
                <w:rFonts w:ascii="宋体" w:eastAsia="宋体" w:hAnsi="宋体" w:hint="eastAsia"/>
                <w:color w:val="000000"/>
                <w:sz w:val="24"/>
                <w:szCs w:val="24"/>
              </w:rPr>
              <w:t>Windows</w:t>
            </w:r>
            <w:r>
              <w:rPr>
                <w:rFonts w:ascii="宋体" w:eastAsia="宋体" w:hAnsi="宋体" w:hint="eastAsia"/>
                <w:color w:val="000000"/>
                <w:sz w:val="24"/>
                <w:szCs w:val="24"/>
              </w:rPr>
              <w:t>、</w:t>
            </w:r>
            <w:r>
              <w:rPr>
                <w:rFonts w:ascii="宋体" w:eastAsia="宋体" w:hAnsi="宋体" w:hint="eastAsia"/>
                <w:color w:val="000000"/>
                <w:sz w:val="24"/>
                <w:szCs w:val="24"/>
              </w:rPr>
              <w:t>Linux</w:t>
            </w:r>
            <w:r>
              <w:rPr>
                <w:rFonts w:ascii="宋体" w:eastAsia="宋体" w:hAnsi="宋体" w:hint="eastAsia"/>
                <w:color w:val="000000"/>
                <w:sz w:val="24"/>
                <w:szCs w:val="24"/>
              </w:rPr>
              <w:t>操作系统；</w:t>
            </w:r>
          </w:p>
          <w:p w14:paraId="1D71E274"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支持</w:t>
            </w:r>
            <w:r>
              <w:rPr>
                <w:rFonts w:ascii="宋体" w:eastAsia="宋体" w:hAnsi="宋体" w:hint="eastAsia"/>
                <w:color w:val="000000"/>
                <w:sz w:val="24"/>
                <w:szCs w:val="24"/>
              </w:rPr>
              <w:t>ITU-T H.323</w:t>
            </w:r>
            <w:r>
              <w:rPr>
                <w:rFonts w:ascii="宋体" w:eastAsia="宋体" w:hAnsi="宋体" w:hint="eastAsia"/>
                <w:color w:val="000000"/>
                <w:sz w:val="24"/>
                <w:szCs w:val="24"/>
              </w:rPr>
              <w:t>、</w:t>
            </w:r>
            <w:r>
              <w:rPr>
                <w:rFonts w:ascii="宋体" w:eastAsia="宋体" w:hAnsi="宋体" w:hint="eastAsia"/>
                <w:color w:val="000000"/>
                <w:sz w:val="24"/>
                <w:szCs w:val="24"/>
              </w:rPr>
              <w:t>IETF SIP</w:t>
            </w:r>
            <w:r>
              <w:rPr>
                <w:rFonts w:ascii="宋体" w:eastAsia="宋体" w:hAnsi="宋体" w:hint="eastAsia"/>
                <w:color w:val="000000"/>
                <w:sz w:val="24"/>
                <w:szCs w:val="24"/>
              </w:rPr>
              <w:t>协议，满足</w:t>
            </w:r>
            <w:r>
              <w:rPr>
                <w:rFonts w:ascii="宋体" w:eastAsia="宋体" w:hAnsi="宋体" w:hint="eastAsia"/>
                <w:color w:val="000000"/>
                <w:sz w:val="24"/>
                <w:szCs w:val="24"/>
              </w:rPr>
              <w:t>H.323</w:t>
            </w:r>
            <w:r>
              <w:rPr>
                <w:rFonts w:ascii="宋体" w:eastAsia="宋体" w:hAnsi="宋体" w:hint="eastAsia"/>
                <w:color w:val="000000"/>
                <w:sz w:val="24"/>
                <w:szCs w:val="24"/>
              </w:rPr>
              <w:t>、</w:t>
            </w:r>
            <w:r>
              <w:rPr>
                <w:rFonts w:ascii="宋体" w:eastAsia="宋体" w:hAnsi="宋体" w:hint="eastAsia"/>
                <w:color w:val="000000"/>
                <w:sz w:val="24"/>
                <w:szCs w:val="24"/>
              </w:rPr>
              <w:t>SIP</w:t>
            </w:r>
            <w:r>
              <w:rPr>
                <w:rFonts w:ascii="宋体" w:eastAsia="宋体" w:hAnsi="宋体" w:hint="eastAsia"/>
                <w:color w:val="000000"/>
                <w:sz w:val="24"/>
                <w:szCs w:val="24"/>
              </w:rPr>
              <w:t>协议终端同时接入，具备良好的兼容性；</w:t>
            </w:r>
          </w:p>
          <w:p w14:paraId="3509481E"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▲呼叫带宽支持</w:t>
            </w:r>
            <w:r>
              <w:rPr>
                <w:rFonts w:ascii="宋体" w:eastAsia="宋体" w:hAnsi="宋体" w:hint="eastAsia"/>
                <w:color w:val="000000"/>
                <w:sz w:val="24"/>
                <w:szCs w:val="24"/>
              </w:rPr>
              <w:t>64Kbps-8Mbps</w:t>
            </w:r>
            <w:r>
              <w:rPr>
                <w:rFonts w:ascii="宋体" w:eastAsia="宋体" w:hAnsi="宋体" w:hint="eastAsia"/>
                <w:color w:val="000000"/>
                <w:sz w:val="24"/>
                <w:szCs w:val="24"/>
              </w:rPr>
              <w:t>，支持</w:t>
            </w:r>
            <w:r>
              <w:rPr>
                <w:rFonts w:ascii="宋体" w:eastAsia="宋体" w:hAnsi="宋体" w:hint="eastAsia"/>
                <w:color w:val="000000"/>
                <w:sz w:val="24"/>
                <w:szCs w:val="24"/>
              </w:rPr>
              <w:t>1080p</w:t>
            </w:r>
            <w:r>
              <w:rPr>
                <w:rFonts w:ascii="宋体" w:eastAsia="宋体" w:hAnsi="宋体" w:hint="eastAsia"/>
                <w:color w:val="000000"/>
                <w:sz w:val="24"/>
                <w:szCs w:val="24"/>
              </w:rPr>
              <w:t>、</w:t>
            </w:r>
            <w:r>
              <w:rPr>
                <w:rFonts w:ascii="宋体" w:eastAsia="宋体" w:hAnsi="宋体" w:hint="eastAsia"/>
                <w:color w:val="000000"/>
                <w:sz w:val="24"/>
                <w:szCs w:val="24"/>
              </w:rPr>
              <w:t>720p</w:t>
            </w:r>
            <w:r>
              <w:rPr>
                <w:rFonts w:ascii="宋体" w:eastAsia="宋体" w:hAnsi="宋体" w:hint="eastAsia"/>
                <w:color w:val="000000"/>
                <w:sz w:val="24"/>
                <w:szCs w:val="24"/>
              </w:rPr>
              <w:t>、</w:t>
            </w:r>
            <w:r>
              <w:rPr>
                <w:rFonts w:ascii="宋体" w:eastAsia="宋体" w:hAnsi="宋体" w:hint="eastAsia"/>
                <w:color w:val="000000"/>
                <w:sz w:val="24"/>
                <w:szCs w:val="24"/>
              </w:rPr>
              <w:t>4CIF</w:t>
            </w:r>
            <w:r>
              <w:rPr>
                <w:rFonts w:ascii="宋体" w:eastAsia="宋体" w:hAnsi="宋体" w:hint="eastAsia"/>
                <w:color w:val="000000"/>
                <w:sz w:val="24"/>
                <w:szCs w:val="24"/>
              </w:rPr>
              <w:t>、</w:t>
            </w:r>
            <w:r>
              <w:rPr>
                <w:rFonts w:ascii="宋体" w:eastAsia="宋体" w:hAnsi="宋体" w:hint="eastAsia"/>
                <w:color w:val="000000"/>
                <w:sz w:val="24"/>
                <w:szCs w:val="24"/>
              </w:rPr>
              <w:t>CIF</w:t>
            </w:r>
            <w:r>
              <w:rPr>
                <w:rFonts w:ascii="宋体" w:eastAsia="宋体" w:hAnsi="宋体" w:hint="eastAsia"/>
                <w:color w:val="000000"/>
                <w:sz w:val="24"/>
                <w:szCs w:val="24"/>
              </w:rPr>
              <w:t>分辨率的活动视频；</w:t>
            </w:r>
          </w:p>
          <w:p w14:paraId="402087C8"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本次项目所投</w:t>
            </w:r>
            <w:r>
              <w:rPr>
                <w:rFonts w:ascii="宋体" w:eastAsia="宋体" w:hAnsi="宋体" w:hint="eastAsia"/>
                <w:color w:val="000000"/>
                <w:sz w:val="24"/>
                <w:szCs w:val="24"/>
              </w:rPr>
              <w:t>MCU</w:t>
            </w:r>
            <w:r>
              <w:rPr>
                <w:rFonts w:ascii="宋体" w:eastAsia="宋体" w:hAnsi="宋体" w:hint="eastAsia"/>
                <w:color w:val="000000"/>
                <w:sz w:val="24"/>
                <w:szCs w:val="24"/>
              </w:rPr>
              <w:t>配置不少于</w:t>
            </w:r>
            <w:r>
              <w:rPr>
                <w:rFonts w:ascii="宋体" w:eastAsia="宋体" w:hAnsi="宋体" w:hint="eastAsia"/>
                <w:color w:val="000000"/>
                <w:sz w:val="24"/>
                <w:szCs w:val="24"/>
              </w:rPr>
              <w:t>16</w:t>
            </w:r>
            <w:r>
              <w:rPr>
                <w:rFonts w:ascii="宋体" w:eastAsia="宋体" w:hAnsi="宋体" w:hint="eastAsia"/>
                <w:color w:val="000000"/>
                <w:sz w:val="24"/>
                <w:szCs w:val="24"/>
              </w:rPr>
              <w:t>路</w:t>
            </w:r>
            <w:r>
              <w:rPr>
                <w:rFonts w:ascii="宋体" w:eastAsia="宋体" w:hAnsi="宋体" w:hint="eastAsia"/>
                <w:color w:val="000000"/>
                <w:sz w:val="24"/>
                <w:szCs w:val="24"/>
              </w:rPr>
              <w:t>1080P30</w:t>
            </w:r>
            <w:r>
              <w:rPr>
                <w:rFonts w:ascii="宋体" w:eastAsia="宋体" w:hAnsi="宋体" w:hint="eastAsia"/>
                <w:color w:val="000000"/>
                <w:sz w:val="24"/>
                <w:szCs w:val="24"/>
              </w:rPr>
              <w:t>全编全解端口，满足同时召开不少于</w:t>
            </w:r>
            <w:r>
              <w:rPr>
                <w:rFonts w:ascii="宋体" w:eastAsia="宋体" w:hAnsi="宋体" w:hint="eastAsia"/>
                <w:color w:val="000000"/>
                <w:sz w:val="24"/>
                <w:szCs w:val="24"/>
              </w:rPr>
              <w:t>10</w:t>
            </w:r>
            <w:r>
              <w:rPr>
                <w:rFonts w:ascii="宋体" w:eastAsia="宋体" w:hAnsi="宋体" w:hint="eastAsia"/>
                <w:color w:val="000000"/>
                <w:sz w:val="24"/>
                <w:szCs w:val="24"/>
              </w:rPr>
              <w:t>组</w:t>
            </w:r>
            <w:r>
              <w:rPr>
                <w:rFonts w:ascii="宋体" w:eastAsia="宋体" w:hAnsi="宋体" w:hint="eastAsia"/>
                <w:color w:val="000000"/>
                <w:sz w:val="24"/>
                <w:szCs w:val="24"/>
              </w:rPr>
              <w:t>24</w:t>
            </w:r>
            <w:r>
              <w:rPr>
                <w:rFonts w:ascii="宋体" w:eastAsia="宋体" w:hAnsi="宋体" w:hint="eastAsia"/>
                <w:color w:val="000000"/>
                <w:sz w:val="24"/>
                <w:szCs w:val="24"/>
              </w:rPr>
              <w:t>分屏的</w:t>
            </w:r>
            <w:r>
              <w:rPr>
                <w:rFonts w:ascii="宋体" w:eastAsia="宋体" w:hAnsi="宋体" w:hint="eastAsia"/>
                <w:color w:val="000000"/>
                <w:sz w:val="24"/>
                <w:szCs w:val="24"/>
              </w:rPr>
              <w:t>1080P30</w:t>
            </w:r>
            <w:r>
              <w:rPr>
                <w:rFonts w:ascii="宋体" w:eastAsia="宋体" w:hAnsi="宋体" w:hint="eastAsia"/>
                <w:color w:val="000000"/>
                <w:sz w:val="24"/>
                <w:szCs w:val="24"/>
              </w:rPr>
              <w:t>混</w:t>
            </w:r>
            <w:proofErr w:type="gramStart"/>
            <w:r>
              <w:rPr>
                <w:rFonts w:ascii="宋体" w:eastAsia="宋体" w:hAnsi="宋体" w:hint="eastAsia"/>
                <w:color w:val="000000"/>
                <w:sz w:val="24"/>
                <w:szCs w:val="24"/>
              </w:rPr>
              <w:t>速混协议</w:t>
            </w:r>
            <w:proofErr w:type="gramEnd"/>
            <w:r>
              <w:rPr>
                <w:rFonts w:ascii="宋体" w:eastAsia="宋体" w:hAnsi="宋体" w:hint="eastAsia"/>
                <w:color w:val="000000"/>
                <w:sz w:val="24"/>
                <w:szCs w:val="24"/>
              </w:rPr>
              <w:t>会议；</w:t>
            </w:r>
          </w:p>
          <w:p w14:paraId="3B05D82D"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▲支持灵活的端口资源分配功能：</w:t>
            </w:r>
            <w:r>
              <w:rPr>
                <w:rFonts w:ascii="宋体" w:eastAsia="宋体" w:hAnsi="宋体" w:hint="eastAsia"/>
                <w:color w:val="000000"/>
                <w:sz w:val="24"/>
                <w:szCs w:val="24"/>
              </w:rPr>
              <w:t xml:space="preserve">1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 xml:space="preserve">1080P@60fps </w:t>
            </w:r>
            <w:r>
              <w:rPr>
                <w:rFonts w:ascii="宋体" w:eastAsia="宋体" w:hAnsi="宋体" w:hint="eastAsia"/>
                <w:color w:val="000000"/>
                <w:sz w:val="24"/>
                <w:szCs w:val="24"/>
              </w:rPr>
              <w:t>端口可拆分为</w:t>
            </w:r>
            <w:r>
              <w:rPr>
                <w:rFonts w:ascii="宋体" w:eastAsia="宋体" w:hAnsi="宋体" w:hint="eastAsia"/>
                <w:color w:val="000000"/>
                <w:sz w:val="24"/>
                <w:szCs w:val="24"/>
              </w:rPr>
              <w:t xml:space="preserve"> 2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 xml:space="preserve">1080P@30fps </w:t>
            </w:r>
            <w:r>
              <w:rPr>
                <w:rFonts w:ascii="宋体" w:eastAsia="宋体" w:hAnsi="宋体" w:hint="eastAsia"/>
                <w:color w:val="000000"/>
                <w:sz w:val="24"/>
                <w:szCs w:val="24"/>
              </w:rPr>
              <w:t>端口、或者</w:t>
            </w:r>
            <w:r>
              <w:rPr>
                <w:rFonts w:ascii="宋体" w:eastAsia="宋体" w:hAnsi="宋体" w:hint="eastAsia"/>
                <w:color w:val="000000"/>
                <w:sz w:val="24"/>
                <w:szCs w:val="24"/>
              </w:rPr>
              <w:t xml:space="preserve"> 4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720P@30fps</w:t>
            </w:r>
            <w:r>
              <w:rPr>
                <w:rFonts w:ascii="宋体" w:eastAsia="宋体" w:hAnsi="宋体" w:hint="eastAsia"/>
                <w:color w:val="000000"/>
                <w:sz w:val="24"/>
                <w:szCs w:val="24"/>
              </w:rPr>
              <w:t>端口、或者</w:t>
            </w:r>
            <w:r>
              <w:rPr>
                <w:rFonts w:ascii="宋体" w:eastAsia="宋体" w:hAnsi="宋体" w:hint="eastAsia"/>
                <w:color w:val="000000"/>
                <w:sz w:val="24"/>
                <w:szCs w:val="24"/>
              </w:rPr>
              <w:t xml:space="preserve"> 8</w:t>
            </w:r>
            <w:r>
              <w:rPr>
                <w:rFonts w:ascii="宋体" w:eastAsia="宋体" w:hAnsi="宋体" w:hint="eastAsia"/>
                <w:color w:val="000000"/>
                <w:sz w:val="24"/>
                <w:szCs w:val="24"/>
              </w:rPr>
              <w:t>个</w:t>
            </w:r>
            <w:r>
              <w:rPr>
                <w:rFonts w:ascii="宋体" w:eastAsia="宋体" w:hAnsi="宋体" w:hint="eastAsia"/>
                <w:color w:val="000000"/>
                <w:sz w:val="24"/>
                <w:szCs w:val="24"/>
              </w:rPr>
              <w:t>SD</w:t>
            </w:r>
            <w:r>
              <w:rPr>
                <w:rFonts w:ascii="宋体" w:eastAsia="宋体" w:hAnsi="宋体" w:hint="eastAsia"/>
                <w:color w:val="000000"/>
                <w:sz w:val="24"/>
                <w:szCs w:val="24"/>
              </w:rPr>
              <w:t>端口来使用；</w:t>
            </w:r>
          </w:p>
          <w:p w14:paraId="6A430BFD"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color w:val="000000"/>
                <w:sz w:val="24"/>
                <w:szCs w:val="24"/>
              </w:rPr>
              <w:t>▲支持</w:t>
            </w:r>
            <w:r>
              <w:rPr>
                <w:rFonts w:ascii="宋体" w:eastAsia="宋体" w:hAnsi="宋体" w:hint="eastAsia"/>
                <w:color w:val="000000"/>
                <w:sz w:val="24"/>
                <w:szCs w:val="24"/>
              </w:rPr>
              <w:t>ITU-T H.263</w:t>
            </w:r>
            <w:r>
              <w:rPr>
                <w:rFonts w:ascii="宋体" w:eastAsia="宋体" w:hAnsi="宋体" w:hint="eastAsia"/>
                <w:color w:val="000000"/>
                <w:sz w:val="24"/>
                <w:szCs w:val="24"/>
              </w:rPr>
              <w:t>、</w:t>
            </w:r>
            <w:r>
              <w:rPr>
                <w:rFonts w:ascii="宋体" w:eastAsia="宋体" w:hAnsi="宋体" w:hint="eastAsia"/>
                <w:color w:val="000000"/>
                <w:sz w:val="24"/>
                <w:szCs w:val="24"/>
              </w:rPr>
              <w:t>H.264BP</w:t>
            </w:r>
            <w:r>
              <w:rPr>
                <w:rFonts w:ascii="宋体" w:eastAsia="宋体" w:hAnsi="宋体" w:hint="eastAsia"/>
                <w:color w:val="000000"/>
                <w:sz w:val="24"/>
                <w:szCs w:val="24"/>
              </w:rPr>
              <w:t>、</w:t>
            </w:r>
            <w:r>
              <w:rPr>
                <w:rFonts w:ascii="宋体" w:eastAsia="宋体" w:hAnsi="宋体" w:hint="eastAsia"/>
                <w:color w:val="000000"/>
                <w:sz w:val="24"/>
                <w:szCs w:val="24"/>
              </w:rPr>
              <w:t>H.264HP</w:t>
            </w:r>
            <w:r>
              <w:rPr>
                <w:rFonts w:ascii="宋体" w:eastAsia="宋体" w:hAnsi="宋体" w:hint="eastAsia"/>
                <w:color w:val="000000"/>
                <w:sz w:val="24"/>
                <w:szCs w:val="24"/>
              </w:rPr>
              <w:t>、</w:t>
            </w:r>
            <w:r>
              <w:rPr>
                <w:rFonts w:ascii="宋体" w:eastAsia="宋体" w:hAnsi="宋体" w:hint="eastAsia"/>
                <w:color w:val="000000"/>
                <w:sz w:val="24"/>
                <w:szCs w:val="24"/>
              </w:rPr>
              <w:t>H.264SVC</w:t>
            </w:r>
            <w:r>
              <w:rPr>
                <w:rFonts w:ascii="宋体" w:eastAsia="宋体" w:hAnsi="宋体" w:hint="eastAsia"/>
                <w:color w:val="000000"/>
                <w:sz w:val="24"/>
                <w:szCs w:val="24"/>
              </w:rPr>
              <w:t>、</w:t>
            </w:r>
            <w:r>
              <w:rPr>
                <w:rFonts w:ascii="宋体" w:eastAsia="宋体" w:hAnsi="宋体" w:hint="eastAsia"/>
                <w:color w:val="000000"/>
                <w:sz w:val="24"/>
                <w:szCs w:val="24"/>
              </w:rPr>
              <w:t>H.265 SCC</w:t>
            </w:r>
            <w:r>
              <w:rPr>
                <w:rFonts w:ascii="宋体" w:eastAsia="宋体" w:hAnsi="宋体" w:hint="eastAsia"/>
                <w:color w:val="000000"/>
                <w:sz w:val="24"/>
                <w:szCs w:val="24"/>
              </w:rPr>
              <w:t>视频协议；</w:t>
            </w:r>
          </w:p>
          <w:p w14:paraId="292FDA5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7.</w:t>
            </w:r>
            <w:r>
              <w:rPr>
                <w:rFonts w:ascii="宋体" w:eastAsia="宋体" w:hAnsi="宋体" w:hint="eastAsia"/>
                <w:color w:val="000000"/>
                <w:sz w:val="24"/>
                <w:szCs w:val="24"/>
              </w:rPr>
              <w:t>支持</w:t>
            </w:r>
            <w:r>
              <w:rPr>
                <w:rFonts w:ascii="宋体" w:eastAsia="宋体" w:hAnsi="宋体" w:hint="eastAsia"/>
                <w:color w:val="000000"/>
                <w:sz w:val="24"/>
                <w:szCs w:val="24"/>
              </w:rPr>
              <w:t>AVC/SVC</w:t>
            </w:r>
            <w:r>
              <w:rPr>
                <w:rFonts w:ascii="宋体" w:eastAsia="宋体" w:hAnsi="宋体" w:hint="eastAsia"/>
                <w:color w:val="000000"/>
                <w:sz w:val="24"/>
                <w:szCs w:val="24"/>
              </w:rPr>
              <w:t>混合会议，以适应不同线路带宽、不同设备能力、不同网络环境下的组网</w:t>
            </w:r>
            <w:r>
              <w:rPr>
                <w:rFonts w:ascii="宋体" w:eastAsia="宋体" w:hAnsi="宋体" w:hint="eastAsia"/>
                <w:color w:val="000000"/>
                <w:sz w:val="24"/>
                <w:szCs w:val="24"/>
              </w:rPr>
              <w:t>要求；</w:t>
            </w:r>
          </w:p>
          <w:p w14:paraId="2BD888B0"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8.</w:t>
            </w:r>
            <w:r>
              <w:rPr>
                <w:rFonts w:ascii="宋体" w:eastAsia="宋体" w:hAnsi="宋体" w:hint="eastAsia"/>
                <w:color w:val="000000"/>
                <w:sz w:val="24"/>
                <w:szCs w:val="24"/>
              </w:rPr>
              <w:t>支持</w:t>
            </w:r>
            <w:r>
              <w:rPr>
                <w:rFonts w:ascii="宋体" w:eastAsia="宋体" w:hAnsi="宋体" w:hint="eastAsia"/>
                <w:color w:val="000000"/>
                <w:sz w:val="24"/>
                <w:szCs w:val="24"/>
              </w:rPr>
              <w:t>G711</w:t>
            </w:r>
            <w:r>
              <w:rPr>
                <w:rFonts w:ascii="宋体" w:eastAsia="宋体" w:hAnsi="宋体" w:hint="eastAsia"/>
                <w:color w:val="000000"/>
                <w:sz w:val="24"/>
                <w:szCs w:val="24"/>
              </w:rPr>
              <w:t>、</w:t>
            </w:r>
            <w:r>
              <w:rPr>
                <w:rFonts w:ascii="宋体" w:eastAsia="宋体" w:hAnsi="宋体" w:hint="eastAsia"/>
                <w:color w:val="000000"/>
                <w:sz w:val="24"/>
                <w:szCs w:val="24"/>
              </w:rPr>
              <w:t>G722</w:t>
            </w:r>
            <w:r>
              <w:rPr>
                <w:rFonts w:ascii="宋体" w:eastAsia="宋体" w:hAnsi="宋体" w:hint="eastAsia"/>
                <w:color w:val="000000"/>
                <w:sz w:val="24"/>
                <w:szCs w:val="24"/>
              </w:rPr>
              <w:t>、</w:t>
            </w:r>
            <w:r>
              <w:rPr>
                <w:rFonts w:ascii="宋体" w:eastAsia="宋体" w:hAnsi="宋体" w:hint="eastAsia"/>
                <w:color w:val="000000"/>
                <w:sz w:val="24"/>
                <w:szCs w:val="24"/>
              </w:rPr>
              <w:t>G722.1C</w:t>
            </w:r>
            <w:r>
              <w:rPr>
                <w:rFonts w:ascii="宋体" w:eastAsia="宋体" w:hAnsi="宋体" w:hint="eastAsia"/>
                <w:color w:val="000000"/>
                <w:sz w:val="24"/>
                <w:szCs w:val="24"/>
              </w:rPr>
              <w:t>、</w:t>
            </w:r>
            <w:r>
              <w:rPr>
                <w:rFonts w:ascii="宋体" w:eastAsia="宋体" w:hAnsi="宋体" w:hint="eastAsia"/>
                <w:color w:val="000000"/>
                <w:sz w:val="24"/>
                <w:szCs w:val="24"/>
              </w:rPr>
              <w:t>G729</w:t>
            </w:r>
            <w:r>
              <w:rPr>
                <w:rFonts w:ascii="宋体" w:eastAsia="宋体" w:hAnsi="宋体" w:hint="eastAsia"/>
                <w:color w:val="000000"/>
                <w:sz w:val="24"/>
                <w:szCs w:val="24"/>
              </w:rPr>
              <w:t>、</w:t>
            </w:r>
            <w:r>
              <w:rPr>
                <w:rFonts w:ascii="宋体" w:eastAsia="宋体" w:hAnsi="宋体" w:hint="eastAsia"/>
                <w:color w:val="000000"/>
                <w:sz w:val="24"/>
                <w:szCs w:val="24"/>
              </w:rPr>
              <w:t>AAC-LD</w:t>
            </w:r>
            <w:r>
              <w:rPr>
                <w:rFonts w:ascii="宋体" w:eastAsia="宋体" w:hAnsi="宋体" w:hint="eastAsia"/>
                <w:color w:val="000000"/>
                <w:sz w:val="24"/>
                <w:szCs w:val="24"/>
              </w:rPr>
              <w:t>、</w:t>
            </w:r>
            <w:proofErr w:type="spellStart"/>
            <w:r>
              <w:rPr>
                <w:rFonts w:ascii="宋体" w:eastAsia="宋体" w:hAnsi="宋体" w:hint="eastAsia"/>
                <w:color w:val="000000"/>
                <w:sz w:val="24"/>
                <w:szCs w:val="24"/>
              </w:rPr>
              <w:t>iLBC</w:t>
            </w:r>
            <w:proofErr w:type="spellEnd"/>
            <w:r>
              <w:rPr>
                <w:rFonts w:ascii="宋体" w:eastAsia="宋体" w:hAnsi="宋体" w:hint="eastAsia"/>
                <w:color w:val="000000"/>
                <w:sz w:val="24"/>
                <w:szCs w:val="24"/>
              </w:rPr>
              <w:t>、</w:t>
            </w:r>
            <w:r>
              <w:rPr>
                <w:rFonts w:ascii="宋体" w:eastAsia="宋体" w:hAnsi="宋体" w:hint="eastAsia"/>
                <w:color w:val="000000"/>
                <w:sz w:val="24"/>
                <w:szCs w:val="24"/>
              </w:rPr>
              <w:t>Opus</w:t>
            </w:r>
            <w:r>
              <w:rPr>
                <w:rFonts w:ascii="宋体" w:eastAsia="宋体" w:hAnsi="宋体" w:hint="eastAsia"/>
                <w:color w:val="000000"/>
                <w:sz w:val="24"/>
                <w:szCs w:val="24"/>
              </w:rPr>
              <w:t>音频协议；</w:t>
            </w:r>
          </w:p>
          <w:p w14:paraId="2D00812F"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hint="eastAsia"/>
                <w:color w:val="000000"/>
                <w:sz w:val="24"/>
                <w:szCs w:val="24"/>
              </w:rPr>
              <w:t>支持</w:t>
            </w:r>
            <w:r>
              <w:rPr>
                <w:rFonts w:ascii="宋体" w:eastAsia="宋体" w:hAnsi="宋体" w:hint="eastAsia"/>
                <w:color w:val="000000"/>
                <w:sz w:val="24"/>
                <w:szCs w:val="24"/>
              </w:rPr>
              <w:t>ITU-T H.239</w:t>
            </w:r>
            <w:r>
              <w:rPr>
                <w:rFonts w:ascii="宋体" w:eastAsia="宋体" w:hAnsi="宋体" w:hint="eastAsia"/>
                <w:color w:val="000000"/>
                <w:sz w:val="24"/>
                <w:szCs w:val="24"/>
              </w:rPr>
              <w:t>、</w:t>
            </w:r>
            <w:r>
              <w:rPr>
                <w:rFonts w:ascii="宋体" w:eastAsia="宋体" w:hAnsi="宋体" w:hint="eastAsia"/>
                <w:color w:val="000000"/>
                <w:sz w:val="24"/>
                <w:szCs w:val="24"/>
              </w:rPr>
              <w:t>IETF BFCP</w:t>
            </w:r>
            <w:r>
              <w:rPr>
                <w:rFonts w:ascii="宋体" w:eastAsia="宋体" w:hAnsi="宋体" w:hint="eastAsia"/>
                <w:color w:val="000000"/>
                <w:sz w:val="24"/>
                <w:szCs w:val="24"/>
              </w:rPr>
              <w:t>双流协议；支持主视频</w:t>
            </w:r>
            <w:r>
              <w:rPr>
                <w:rFonts w:ascii="宋体" w:eastAsia="宋体" w:hAnsi="宋体" w:hint="eastAsia"/>
                <w:color w:val="000000"/>
                <w:sz w:val="24"/>
                <w:szCs w:val="24"/>
              </w:rPr>
              <w:t>1080p</w:t>
            </w:r>
            <w:r>
              <w:rPr>
                <w:rFonts w:ascii="宋体" w:eastAsia="宋体" w:hAnsi="宋体" w:hint="eastAsia"/>
                <w:color w:val="000000"/>
                <w:sz w:val="24"/>
                <w:szCs w:val="24"/>
              </w:rPr>
              <w:t>时，辅视频同时实现</w:t>
            </w:r>
            <w:r>
              <w:rPr>
                <w:rFonts w:ascii="宋体" w:eastAsia="宋体" w:hAnsi="宋体" w:hint="eastAsia"/>
                <w:color w:val="000000"/>
                <w:sz w:val="24"/>
                <w:szCs w:val="24"/>
              </w:rPr>
              <w:t>1080P</w:t>
            </w:r>
            <w:r>
              <w:rPr>
                <w:rFonts w:ascii="宋体" w:eastAsia="宋体" w:hAnsi="宋体" w:hint="eastAsia"/>
                <w:color w:val="000000"/>
                <w:sz w:val="24"/>
                <w:szCs w:val="24"/>
              </w:rPr>
              <w:t>高清效果；</w:t>
            </w:r>
          </w:p>
          <w:p w14:paraId="0768B93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10.</w:t>
            </w:r>
            <w:r>
              <w:rPr>
                <w:rFonts w:ascii="宋体" w:eastAsia="宋体" w:hAnsi="宋体" w:hint="eastAsia"/>
                <w:color w:val="000000"/>
                <w:sz w:val="24"/>
                <w:szCs w:val="24"/>
              </w:rPr>
              <w:t>▲支持</w:t>
            </w:r>
            <w:proofErr w:type="gramStart"/>
            <w:r>
              <w:rPr>
                <w:rFonts w:ascii="宋体" w:eastAsia="宋体" w:hAnsi="宋体" w:hint="eastAsia"/>
                <w:color w:val="000000"/>
                <w:sz w:val="24"/>
                <w:szCs w:val="24"/>
              </w:rPr>
              <w:t>辅流加入</w:t>
            </w:r>
            <w:proofErr w:type="gramEnd"/>
            <w:r>
              <w:rPr>
                <w:rFonts w:ascii="宋体" w:eastAsia="宋体" w:hAnsi="宋体" w:hint="eastAsia"/>
                <w:color w:val="000000"/>
                <w:sz w:val="24"/>
                <w:szCs w:val="24"/>
              </w:rPr>
              <w:t>多画面，实现在多分屏中</w:t>
            </w:r>
            <w:proofErr w:type="gramStart"/>
            <w:r>
              <w:rPr>
                <w:rFonts w:ascii="宋体" w:eastAsia="宋体" w:hAnsi="宋体" w:hint="eastAsia"/>
                <w:color w:val="000000"/>
                <w:sz w:val="24"/>
                <w:szCs w:val="24"/>
              </w:rPr>
              <w:t>显示辅流内容</w:t>
            </w:r>
            <w:proofErr w:type="gramEnd"/>
            <w:r>
              <w:rPr>
                <w:rFonts w:ascii="宋体" w:eastAsia="宋体" w:hAnsi="宋体" w:hint="eastAsia"/>
                <w:color w:val="000000"/>
                <w:sz w:val="24"/>
                <w:szCs w:val="24"/>
              </w:rPr>
              <w:t>，满足不支持双流的终端可正常接收内容共享；</w:t>
            </w:r>
          </w:p>
          <w:p w14:paraId="57968EAE"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11.</w:t>
            </w:r>
            <w:r>
              <w:rPr>
                <w:rFonts w:ascii="宋体" w:eastAsia="宋体" w:hAnsi="宋体" w:hint="eastAsia"/>
                <w:color w:val="000000"/>
                <w:sz w:val="24"/>
                <w:szCs w:val="24"/>
              </w:rPr>
              <w:t>支持召集会议后，自动呈现多画面给己入会会场，呈现的多画面分屏数量会根据入会会场</w:t>
            </w:r>
            <w:r>
              <w:rPr>
                <w:rFonts w:ascii="宋体" w:eastAsia="宋体" w:hAnsi="宋体" w:hint="eastAsia"/>
                <w:color w:val="000000"/>
                <w:sz w:val="24"/>
                <w:szCs w:val="24"/>
              </w:rPr>
              <w:lastRenderedPageBreak/>
              <w:t>的个数而自动增加；</w:t>
            </w:r>
          </w:p>
          <w:p w14:paraId="45EC9449"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hint="eastAsia"/>
                <w:color w:val="000000"/>
                <w:sz w:val="24"/>
                <w:szCs w:val="24"/>
              </w:rPr>
              <w:t>▲支持最大</w:t>
            </w:r>
            <w:r>
              <w:rPr>
                <w:rFonts w:ascii="宋体" w:eastAsia="宋体" w:hAnsi="宋体" w:hint="eastAsia"/>
                <w:color w:val="000000"/>
                <w:sz w:val="24"/>
                <w:szCs w:val="24"/>
              </w:rPr>
              <w:t>1080P60fps</w:t>
            </w:r>
            <w:r>
              <w:rPr>
                <w:rFonts w:ascii="宋体" w:eastAsia="宋体" w:hAnsi="宋体" w:hint="eastAsia"/>
                <w:color w:val="000000"/>
                <w:sz w:val="24"/>
                <w:szCs w:val="24"/>
              </w:rPr>
              <w:t>收发对称的</w:t>
            </w:r>
            <w:r>
              <w:rPr>
                <w:rFonts w:ascii="宋体" w:eastAsia="宋体" w:hAnsi="宋体" w:hint="eastAsia"/>
                <w:color w:val="000000"/>
                <w:sz w:val="24"/>
                <w:szCs w:val="24"/>
              </w:rPr>
              <w:t>25</w:t>
            </w:r>
            <w:r>
              <w:rPr>
                <w:rFonts w:ascii="宋体" w:eastAsia="宋体" w:hAnsi="宋体" w:hint="eastAsia"/>
                <w:color w:val="000000"/>
                <w:sz w:val="24"/>
                <w:szCs w:val="24"/>
              </w:rPr>
              <w:t>多画面分屏，多画面分屏模式不少于</w:t>
            </w:r>
            <w:r>
              <w:rPr>
                <w:rFonts w:ascii="宋体" w:eastAsia="宋体" w:hAnsi="宋体" w:hint="eastAsia"/>
                <w:color w:val="000000"/>
                <w:sz w:val="24"/>
                <w:szCs w:val="24"/>
              </w:rPr>
              <w:t>6</w:t>
            </w:r>
            <w:r>
              <w:rPr>
                <w:rFonts w:ascii="宋体" w:eastAsia="宋体" w:hAnsi="宋体" w:hint="eastAsia"/>
                <w:color w:val="000000"/>
                <w:sz w:val="24"/>
                <w:szCs w:val="24"/>
              </w:rPr>
              <w:t>0</w:t>
            </w:r>
            <w:r>
              <w:rPr>
                <w:rFonts w:ascii="宋体" w:eastAsia="宋体" w:hAnsi="宋体" w:hint="eastAsia"/>
                <w:color w:val="000000"/>
                <w:sz w:val="24"/>
                <w:szCs w:val="24"/>
              </w:rPr>
              <w:t>种。支持会议中每个会场观看独立的多画面，每个会场的多画面模式及多画面中所有分屏会场可设置。</w:t>
            </w:r>
          </w:p>
          <w:p w14:paraId="20017DA7"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13.</w:t>
            </w:r>
            <w:r>
              <w:rPr>
                <w:rFonts w:ascii="宋体" w:eastAsia="宋体" w:hAnsi="宋体" w:hint="eastAsia"/>
                <w:color w:val="000000"/>
                <w:sz w:val="24"/>
                <w:szCs w:val="24"/>
              </w:rPr>
              <w:t>支持</w:t>
            </w:r>
            <w:r>
              <w:rPr>
                <w:rFonts w:ascii="宋体" w:eastAsia="宋体" w:hAnsi="宋体" w:hint="eastAsia"/>
                <w:color w:val="000000"/>
                <w:sz w:val="24"/>
                <w:szCs w:val="24"/>
              </w:rPr>
              <w:t>MCU</w:t>
            </w:r>
            <w:r>
              <w:rPr>
                <w:rFonts w:ascii="宋体" w:eastAsia="宋体" w:hAnsi="宋体" w:hint="eastAsia"/>
                <w:color w:val="000000"/>
                <w:sz w:val="24"/>
                <w:szCs w:val="24"/>
              </w:rPr>
              <w:t>资源池备份功能</w:t>
            </w:r>
            <w:r>
              <w:rPr>
                <w:rFonts w:ascii="宋体" w:eastAsia="宋体" w:hAnsi="宋体" w:hint="eastAsia"/>
                <w:color w:val="000000"/>
                <w:sz w:val="24"/>
                <w:szCs w:val="24"/>
              </w:rPr>
              <w:t>,</w:t>
            </w:r>
            <w:r>
              <w:rPr>
                <w:rFonts w:ascii="宋体" w:eastAsia="宋体" w:hAnsi="宋体" w:hint="eastAsia"/>
                <w:color w:val="000000"/>
                <w:sz w:val="24"/>
                <w:szCs w:val="24"/>
              </w:rPr>
              <w:t>当某台</w:t>
            </w:r>
            <w:r>
              <w:rPr>
                <w:rFonts w:ascii="宋体" w:eastAsia="宋体" w:hAnsi="宋体" w:hint="eastAsia"/>
                <w:color w:val="000000"/>
                <w:sz w:val="24"/>
                <w:szCs w:val="24"/>
              </w:rPr>
              <w:t>MCU</w:t>
            </w:r>
            <w:r>
              <w:rPr>
                <w:rFonts w:ascii="宋体" w:eastAsia="宋体" w:hAnsi="宋体" w:hint="eastAsia"/>
                <w:color w:val="000000"/>
                <w:sz w:val="24"/>
                <w:szCs w:val="24"/>
              </w:rPr>
              <w:t>发生故障时，管理平台自动将会议调度在其他</w:t>
            </w:r>
            <w:r>
              <w:rPr>
                <w:rFonts w:ascii="宋体" w:eastAsia="宋体" w:hAnsi="宋体" w:hint="eastAsia"/>
                <w:color w:val="000000"/>
                <w:sz w:val="24"/>
                <w:szCs w:val="24"/>
              </w:rPr>
              <w:t>MCU,</w:t>
            </w:r>
            <w:proofErr w:type="gramStart"/>
            <w:r>
              <w:rPr>
                <w:rFonts w:ascii="宋体" w:eastAsia="宋体" w:hAnsi="宋体" w:hint="eastAsia"/>
                <w:color w:val="000000"/>
                <w:sz w:val="24"/>
                <w:szCs w:val="24"/>
              </w:rPr>
              <w:t>无需断会及</w:t>
            </w:r>
            <w:proofErr w:type="gramEnd"/>
            <w:r>
              <w:rPr>
                <w:rFonts w:ascii="宋体" w:eastAsia="宋体" w:hAnsi="宋体" w:hint="eastAsia"/>
                <w:color w:val="000000"/>
                <w:sz w:val="24"/>
                <w:szCs w:val="24"/>
              </w:rPr>
              <w:t>手动更改配置；备份切换时</w:t>
            </w:r>
            <w:r>
              <w:rPr>
                <w:rFonts w:ascii="宋体" w:eastAsia="宋体" w:hAnsi="宋体" w:hint="eastAsia"/>
                <w:color w:val="000000"/>
                <w:sz w:val="24"/>
                <w:szCs w:val="24"/>
              </w:rPr>
              <w:t>,</w:t>
            </w:r>
            <w:r>
              <w:rPr>
                <w:rFonts w:ascii="宋体" w:eastAsia="宋体" w:hAnsi="宋体" w:hint="eastAsia"/>
                <w:color w:val="000000"/>
                <w:sz w:val="24"/>
                <w:szCs w:val="24"/>
              </w:rPr>
              <w:t>会议中断的时间</w:t>
            </w:r>
            <w:r>
              <w:rPr>
                <w:rFonts w:ascii="宋体" w:eastAsia="宋体" w:hAnsi="宋体" w:hint="eastAsia"/>
                <w:color w:val="000000"/>
                <w:sz w:val="24"/>
                <w:szCs w:val="24"/>
              </w:rPr>
              <w:t>&lt;10S</w:t>
            </w:r>
            <w:r>
              <w:rPr>
                <w:rFonts w:ascii="宋体" w:eastAsia="宋体" w:hAnsi="宋体" w:hint="eastAsia"/>
                <w:color w:val="000000"/>
                <w:sz w:val="24"/>
                <w:szCs w:val="24"/>
              </w:rPr>
              <w:t>；</w:t>
            </w:r>
            <w:r>
              <w:rPr>
                <w:rFonts w:ascii="宋体" w:eastAsia="宋体" w:hAnsi="宋体" w:hint="eastAsia"/>
                <w:color w:val="000000"/>
                <w:sz w:val="24"/>
                <w:szCs w:val="24"/>
              </w:rPr>
              <w:t xml:space="preserve"> </w:t>
            </w:r>
          </w:p>
          <w:p w14:paraId="743E2DEE"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14.</w:t>
            </w:r>
            <w:r>
              <w:rPr>
                <w:rFonts w:ascii="宋体" w:eastAsia="宋体" w:hAnsi="宋体" w:hint="eastAsia"/>
                <w:color w:val="000000"/>
                <w:sz w:val="24"/>
                <w:szCs w:val="24"/>
              </w:rPr>
              <w:t>支持数据会议与</w:t>
            </w:r>
            <w:r>
              <w:rPr>
                <w:rFonts w:ascii="宋体" w:eastAsia="宋体" w:hAnsi="宋体" w:hint="eastAsia"/>
                <w:color w:val="000000"/>
                <w:sz w:val="24"/>
                <w:szCs w:val="24"/>
              </w:rPr>
              <w:t>H.239/BFCP</w:t>
            </w:r>
            <w:r>
              <w:rPr>
                <w:rFonts w:ascii="宋体" w:eastAsia="宋体" w:hAnsi="宋体" w:hint="eastAsia"/>
                <w:color w:val="000000"/>
                <w:sz w:val="24"/>
                <w:szCs w:val="24"/>
              </w:rPr>
              <w:t>双流互通，无需借助额外网关设备；</w:t>
            </w:r>
          </w:p>
          <w:p w14:paraId="1075017E"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15.</w:t>
            </w:r>
            <w:r>
              <w:rPr>
                <w:rFonts w:ascii="宋体" w:eastAsia="宋体" w:hAnsi="宋体" w:hint="eastAsia"/>
                <w:color w:val="000000"/>
                <w:sz w:val="24"/>
                <w:szCs w:val="24"/>
              </w:rPr>
              <w:t>支持多台</w:t>
            </w:r>
            <w:r>
              <w:rPr>
                <w:rFonts w:ascii="宋体" w:eastAsia="宋体" w:hAnsi="宋体" w:hint="eastAsia"/>
                <w:color w:val="000000"/>
                <w:sz w:val="24"/>
                <w:szCs w:val="24"/>
              </w:rPr>
              <w:t>MCU</w:t>
            </w:r>
            <w:r>
              <w:rPr>
                <w:rFonts w:ascii="宋体" w:eastAsia="宋体" w:hAnsi="宋体" w:hint="eastAsia"/>
                <w:color w:val="000000"/>
                <w:sz w:val="24"/>
                <w:szCs w:val="24"/>
              </w:rPr>
              <w:t>组成资源池，实现</w:t>
            </w:r>
            <w:r>
              <w:rPr>
                <w:rFonts w:ascii="宋体" w:eastAsia="宋体" w:hAnsi="宋体" w:hint="eastAsia"/>
                <w:color w:val="000000"/>
                <w:sz w:val="24"/>
                <w:szCs w:val="24"/>
              </w:rPr>
              <w:t>MCU</w:t>
            </w:r>
            <w:r>
              <w:rPr>
                <w:rFonts w:ascii="宋体" w:eastAsia="宋体" w:hAnsi="宋体" w:hint="eastAsia"/>
                <w:color w:val="000000"/>
                <w:sz w:val="24"/>
                <w:szCs w:val="24"/>
              </w:rPr>
              <w:t>资源统一管理，根据</w:t>
            </w:r>
            <w:r>
              <w:rPr>
                <w:rFonts w:ascii="宋体" w:eastAsia="宋体" w:hAnsi="宋体" w:hint="eastAsia"/>
                <w:color w:val="000000"/>
                <w:sz w:val="24"/>
                <w:szCs w:val="24"/>
              </w:rPr>
              <w:t>MCU</w:t>
            </w:r>
            <w:r>
              <w:rPr>
                <w:rFonts w:ascii="宋体" w:eastAsia="宋体" w:hAnsi="宋体" w:hint="eastAsia"/>
                <w:color w:val="000000"/>
                <w:sz w:val="24"/>
                <w:szCs w:val="24"/>
              </w:rPr>
              <w:t>资源使用情况</w:t>
            </w:r>
            <w:r>
              <w:rPr>
                <w:rFonts w:ascii="宋体" w:eastAsia="宋体" w:hAnsi="宋体" w:hint="eastAsia"/>
                <w:color w:val="000000"/>
                <w:sz w:val="24"/>
                <w:szCs w:val="24"/>
              </w:rPr>
              <w:t>,</w:t>
            </w:r>
            <w:r>
              <w:rPr>
                <w:rFonts w:ascii="宋体" w:eastAsia="宋体" w:hAnsi="宋体" w:hint="eastAsia"/>
                <w:color w:val="000000"/>
                <w:sz w:val="24"/>
                <w:szCs w:val="24"/>
              </w:rPr>
              <w:t>动态分配</w:t>
            </w:r>
            <w:r>
              <w:rPr>
                <w:rFonts w:ascii="宋体" w:eastAsia="宋体" w:hAnsi="宋体" w:hint="eastAsia"/>
                <w:color w:val="000000"/>
                <w:sz w:val="24"/>
                <w:szCs w:val="24"/>
              </w:rPr>
              <w:t>MCU</w:t>
            </w:r>
            <w:r>
              <w:rPr>
                <w:rFonts w:ascii="宋体" w:eastAsia="宋体" w:hAnsi="宋体" w:hint="eastAsia"/>
                <w:color w:val="000000"/>
                <w:sz w:val="24"/>
                <w:szCs w:val="24"/>
              </w:rPr>
              <w:t>资源，以实现</w:t>
            </w:r>
            <w:r>
              <w:rPr>
                <w:rFonts w:ascii="宋体" w:eastAsia="宋体" w:hAnsi="宋体" w:hint="eastAsia"/>
                <w:color w:val="000000"/>
                <w:sz w:val="24"/>
                <w:szCs w:val="24"/>
              </w:rPr>
              <w:t>MCU</w:t>
            </w:r>
            <w:r>
              <w:rPr>
                <w:rFonts w:ascii="宋体" w:eastAsia="宋体" w:hAnsi="宋体" w:hint="eastAsia"/>
                <w:color w:val="000000"/>
                <w:sz w:val="24"/>
                <w:szCs w:val="24"/>
              </w:rPr>
              <w:t>资源负载均衡</w:t>
            </w:r>
            <w:r>
              <w:rPr>
                <w:rFonts w:ascii="宋体" w:eastAsia="宋体" w:hAnsi="宋体" w:hint="eastAsia"/>
                <w:color w:val="000000"/>
                <w:sz w:val="24"/>
                <w:szCs w:val="24"/>
              </w:rPr>
              <w:t>.</w:t>
            </w:r>
          </w:p>
          <w:p w14:paraId="73C70654"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16.</w:t>
            </w:r>
            <w:r>
              <w:rPr>
                <w:rFonts w:ascii="宋体" w:eastAsia="宋体" w:hAnsi="宋体" w:hint="eastAsia"/>
                <w:color w:val="000000"/>
                <w:sz w:val="24"/>
                <w:szCs w:val="24"/>
              </w:rPr>
              <w:t>▲支持至少</w:t>
            </w:r>
            <w:r>
              <w:rPr>
                <w:rFonts w:ascii="宋体" w:eastAsia="宋体" w:hAnsi="宋体" w:hint="eastAsia"/>
                <w:color w:val="000000"/>
                <w:sz w:val="24"/>
                <w:szCs w:val="24"/>
              </w:rPr>
              <w:t>7*24</w:t>
            </w:r>
            <w:r>
              <w:rPr>
                <w:rFonts w:ascii="宋体" w:eastAsia="宋体" w:hAnsi="宋体" w:hint="eastAsia"/>
                <w:color w:val="000000"/>
                <w:sz w:val="24"/>
                <w:szCs w:val="24"/>
              </w:rPr>
              <w:t>小时连续正常工作；</w:t>
            </w:r>
          </w:p>
          <w:p w14:paraId="354AB043"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17.</w:t>
            </w:r>
            <w:r>
              <w:rPr>
                <w:rFonts w:ascii="宋体" w:eastAsia="宋体" w:hAnsi="宋体" w:hint="eastAsia"/>
                <w:color w:val="000000"/>
                <w:sz w:val="24"/>
                <w:szCs w:val="24"/>
              </w:rPr>
              <w:t>▲支持</w:t>
            </w:r>
            <w:r>
              <w:rPr>
                <w:rFonts w:ascii="宋体" w:eastAsia="宋体" w:hAnsi="宋体" w:hint="eastAsia"/>
                <w:color w:val="000000"/>
                <w:sz w:val="24"/>
                <w:szCs w:val="24"/>
              </w:rPr>
              <w:t>SI</w:t>
            </w:r>
            <w:r>
              <w:rPr>
                <w:rFonts w:ascii="宋体" w:eastAsia="宋体" w:hAnsi="宋体" w:hint="eastAsia"/>
                <w:color w:val="000000"/>
                <w:sz w:val="24"/>
                <w:szCs w:val="24"/>
              </w:rPr>
              <w:t>P(TLS/SRTP)</w:t>
            </w:r>
            <w:r>
              <w:rPr>
                <w:rFonts w:ascii="宋体" w:eastAsia="宋体" w:hAnsi="宋体" w:hint="eastAsia"/>
                <w:color w:val="000000"/>
                <w:sz w:val="24"/>
                <w:szCs w:val="24"/>
              </w:rPr>
              <w:t>信令和媒体流加密、</w:t>
            </w:r>
            <w:r>
              <w:rPr>
                <w:rFonts w:ascii="宋体" w:eastAsia="宋体" w:hAnsi="宋体" w:hint="eastAsia"/>
                <w:color w:val="000000"/>
                <w:sz w:val="24"/>
                <w:szCs w:val="24"/>
              </w:rPr>
              <w:t>AES</w:t>
            </w:r>
            <w:r>
              <w:rPr>
                <w:rFonts w:ascii="宋体" w:eastAsia="宋体" w:hAnsi="宋体" w:hint="eastAsia"/>
                <w:color w:val="000000"/>
                <w:sz w:val="24"/>
                <w:szCs w:val="24"/>
              </w:rPr>
              <w:t>加密算法、</w:t>
            </w:r>
            <w:r>
              <w:rPr>
                <w:rFonts w:ascii="宋体" w:eastAsia="宋体" w:hAnsi="宋体" w:hint="eastAsia"/>
                <w:color w:val="000000"/>
                <w:sz w:val="24"/>
                <w:szCs w:val="24"/>
              </w:rPr>
              <w:t>H.235</w:t>
            </w:r>
            <w:r>
              <w:rPr>
                <w:rFonts w:ascii="宋体" w:eastAsia="宋体" w:hAnsi="宋体" w:hint="eastAsia"/>
                <w:color w:val="000000"/>
                <w:sz w:val="24"/>
                <w:szCs w:val="24"/>
              </w:rPr>
              <w:t>媒体流加密、</w:t>
            </w:r>
            <w:r>
              <w:rPr>
                <w:rFonts w:ascii="宋体" w:eastAsia="宋体" w:hAnsi="宋体" w:hint="eastAsia"/>
                <w:color w:val="000000"/>
                <w:sz w:val="24"/>
                <w:szCs w:val="24"/>
              </w:rPr>
              <w:t>H.235</w:t>
            </w:r>
            <w:r>
              <w:rPr>
                <w:rFonts w:ascii="宋体" w:eastAsia="宋体" w:hAnsi="宋体" w:hint="eastAsia"/>
                <w:color w:val="000000"/>
                <w:sz w:val="24"/>
                <w:szCs w:val="24"/>
              </w:rPr>
              <w:t>认证和信令完整性校验。</w:t>
            </w:r>
          </w:p>
          <w:p w14:paraId="0D58DBFA"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以上</w:t>
            </w: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hint="eastAsia"/>
                <w:color w:val="000000"/>
                <w:sz w:val="24"/>
                <w:szCs w:val="24"/>
              </w:rPr>
              <w:t>17</w:t>
            </w:r>
            <w:r>
              <w:rPr>
                <w:rFonts w:ascii="宋体" w:eastAsia="宋体" w:hAnsi="宋体" w:hint="eastAsia"/>
                <w:color w:val="000000"/>
                <w:sz w:val="24"/>
                <w:szCs w:val="24"/>
              </w:rPr>
              <w:t>项中，标▲的技术参数需提供具有国家认可的第三方权威测试机构出具的检测报告。</w:t>
            </w:r>
          </w:p>
          <w:p w14:paraId="24FBACEF" w14:textId="77777777" w:rsidR="0044551D" w:rsidRDefault="0092449F">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8.</w:t>
            </w:r>
            <w:r>
              <w:rPr>
                <w:rFonts w:ascii="宋体" w:eastAsia="宋体" w:hAnsi="宋体" w:hint="eastAsia"/>
                <w:color w:val="000000"/>
                <w:sz w:val="24"/>
                <w:szCs w:val="24"/>
              </w:rPr>
              <w:t xml:space="preserve"> </w:t>
            </w:r>
            <w:r>
              <w:rPr>
                <w:rFonts w:ascii="宋体" w:eastAsia="宋体" w:hAnsi="宋体" w:hint="eastAsia"/>
                <w:color w:val="000000"/>
                <w:sz w:val="24"/>
                <w:szCs w:val="24"/>
              </w:rPr>
              <w:t>▲同时提供所投产品生产厂商所具有的由中国信息安全认证中心颁发的“信息安全应急处理证书”及由中国信息安全产品认证中心颁发的“信息安全集成服务资质认证证书</w:t>
            </w:r>
            <w:r>
              <w:rPr>
                <w:rFonts w:ascii="宋体" w:eastAsia="宋体" w:hAnsi="宋体"/>
                <w:color w:val="000000"/>
                <w:sz w:val="24"/>
                <w:szCs w:val="24"/>
              </w:rPr>
              <w:t>”</w:t>
            </w:r>
            <w:r>
              <w:rPr>
                <w:rFonts w:ascii="宋体" w:eastAsia="宋体" w:hAnsi="宋体" w:hint="eastAsia"/>
                <w:color w:val="000000"/>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6261F9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F97E59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4F88A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178D2783"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A3930C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21</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F12072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高</w:t>
            </w:r>
            <w:proofErr w:type="gramStart"/>
            <w:r>
              <w:rPr>
                <w:rFonts w:ascii="宋体" w:eastAsia="宋体" w:hAnsi="宋体" w:hint="eastAsia"/>
                <w:color w:val="000000"/>
              </w:rPr>
              <w:t>清会议</w:t>
            </w:r>
            <w:proofErr w:type="gramEnd"/>
            <w:r>
              <w:rPr>
                <w:rFonts w:ascii="宋体" w:eastAsia="宋体" w:hAnsi="宋体" w:hint="eastAsia"/>
                <w:color w:val="000000"/>
              </w:rPr>
              <w:t>终端</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1AA6055"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采用嵌入式操作系统，非</w:t>
            </w:r>
            <w:r>
              <w:rPr>
                <w:rFonts w:ascii="宋体" w:eastAsia="宋体" w:hAnsi="宋体" w:hint="eastAsia"/>
                <w:sz w:val="24"/>
                <w:szCs w:val="24"/>
              </w:rPr>
              <w:t>Windows</w:t>
            </w:r>
            <w:r>
              <w:rPr>
                <w:rFonts w:ascii="宋体" w:eastAsia="宋体" w:hAnsi="宋体" w:hint="eastAsia"/>
                <w:sz w:val="24"/>
                <w:szCs w:val="24"/>
              </w:rPr>
              <w:t>、</w:t>
            </w:r>
            <w:r>
              <w:rPr>
                <w:rFonts w:ascii="宋体" w:eastAsia="宋体" w:hAnsi="宋体" w:hint="eastAsia"/>
                <w:sz w:val="24"/>
                <w:szCs w:val="24"/>
              </w:rPr>
              <w:t>Android</w:t>
            </w:r>
            <w:r>
              <w:rPr>
                <w:rFonts w:ascii="宋体" w:eastAsia="宋体" w:hAnsi="宋体" w:hint="eastAsia"/>
                <w:sz w:val="24"/>
                <w:szCs w:val="24"/>
              </w:rPr>
              <w:t>系统，非</w:t>
            </w:r>
            <w:r>
              <w:rPr>
                <w:rFonts w:ascii="宋体" w:eastAsia="宋体" w:hAnsi="宋体" w:hint="eastAsia"/>
                <w:sz w:val="24"/>
                <w:szCs w:val="24"/>
              </w:rPr>
              <w:t>PC</w:t>
            </w:r>
            <w:r>
              <w:rPr>
                <w:rFonts w:ascii="宋体" w:eastAsia="宋体" w:hAnsi="宋体" w:hint="eastAsia"/>
                <w:sz w:val="24"/>
                <w:szCs w:val="24"/>
              </w:rPr>
              <w:t>、工控机架构。</w:t>
            </w:r>
          </w:p>
          <w:p w14:paraId="003E5095"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支持</w:t>
            </w:r>
            <w:r>
              <w:rPr>
                <w:rFonts w:ascii="宋体" w:eastAsia="宋体" w:hAnsi="宋体" w:hint="eastAsia"/>
                <w:sz w:val="24"/>
                <w:szCs w:val="24"/>
              </w:rPr>
              <w:t>ITU-T H.323</w:t>
            </w:r>
            <w:r>
              <w:rPr>
                <w:rFonts w:ascii="宋体" w:eastAsia="宋体" w:hAnsi="宋体" w:hint="eastAsia"/>
                <w:sz w:val="24"/>
                <w:szCs w:val="24"/>
              </w:rPr>
              <w:t>和</w:t>
            </w:r>
            <w:r>
              <w:rPr>
                <w:rFonts w:ascii="宋体" w:eastAsia="宋体" w:hAnsi="宋体" w:hint="eastAsia"/>
                <w:sz w:val="24"/>
                <w:szCs w:val="24"/>
              </w:rPr>
              <w:t>IETF SIP</w:t>
            </w:r>
            <w:r>
              <w:rPr>
                <w:rFonts w:ascii="宋体" w:eastAsia="宋体" w:hAnsi="宋体" w:hint="eastAsia"/>
                <w:sz w:val="24"/>
                <w:szCs w:val="24"/>
              </w:rPr>
              <w:t>协议，具有良好的兼容性和开放性；支持</w:t>
            </w:r>
            <w:r>
              <w:rPr>
                <w:rFonts w:ascii="宋体" w:eastAsia="宋体" w:hAnsi="宋体" w:hint="eastAsia"/>
                <w:sz w:val="24"/>
                <w:szCs w:val="24"/>
              </w:rPr>
              <w:t>IPv4</w:t>
            </w:r>
            <w:r>
              <w:rPr>
                <w:rFonts w:ascii="宋体" w:eastAsia="宋体" w:hAnsi="宋体" w:hint="eastAsia"/>
                <w:sz w:val="24"/>
                <w:szCs w:val="24"/>
              </w:rPr>
              <w:t>和</w:t>
            </w:r>
            <w:r>
              <w:rPr>
                <w:rFonts w:ascii="宋体" w:eastAsia="宋体" w:hAnsi="宋体" w:hint="eastAsia"/>
                <w:sz w:val="24"/>
                <w:szCs w:val="24"/>
              </w:rPr>
              <w:t>IPv6</w:t>
            </w:r>
            <w:r>
              <w:rPr>
                <w:rFonts w:ascii="宋体" w:eastAsia="宋体" w:hAnsi="宋体" w:hint="eastAsia"/>
                <w:sz w:val="24"/>
                <w:szCs w:val="24"/>
              </w:rPr>
              <w:t>双协议</w:t>
            </w:r>
            <w:proofErr w:type="gramStart"/>
            <w:r>
              <w:rPr>
                <w:rFonts w:ascii="宋体" w:eastAsia="宋体" w:hAnsi="宋体" w:hint="eastAsia"/>
                <w:sz w:val="24"/>
                <w:szCs w:val="24"/>
              </w:rPr>
              <w:t>栈</w:t>
            </w:r>
            <w:proofErr w:type="gramEnd"/>
            <w:r>
              <w:rPr>
                <w:rFonts w:ascii="宋体" w:eastAsia="宋体" w:hAnsi="宋体" w:hint="eastAsia"/>
                <w:sz w:val="24"/>
                <w:szCs w:val="24"/>
              </w:rPr>
              <w:t>；</w:t>
            </w:r>
          </w:p>
          <w:p w14:paraId="71A62458"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支持并提供</w:t>
            </w:r>
            <w:r>
              <w:rPr>
                <w:rFonts w:ascii="宋体" w:eastAsia="宋体" w:hAnsi="宋体" w:hint="eastAsia"/>
                <w:sz w:val="24"/>
                <w:szCs w:val="24"/>
              </w:rPr>
              <w:t>64Kbps-8Mbps</w:t>
            </w:r>
            <w:r>
              <w:rPr>
                <w:rFonts w:ascii="宋体" w:eastAsia="宋体" w:hAnsi="宋体" w:hint="eastAsia"/>
                <w:sz w:val="24"/>
                <w:szCs w:val="24"/>
              </w:rPr>
              <w:t>接入速率；</w:t>
            </w:r>
          </w:p>
          <w:p w14:paraId="0DCD27FF"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w:t>
            </w:r>
            <w:r>
              <w:rPr>
                <w:rFonts w:ascii="宋体" w:eastAsia="宋体" w:hAnsi="宋体" w:hint="eastAsia"/>
                <w:sz w:val="24"/>
                <w:szCs w:val="24"/>
              </w:rPr>
              <w:t>H.263</w:t>
            </w:r>
            <w:r>
              <w:rPr>
                <w:rFonts w:ascii="宋体" w:eastAsia="宋体" w:hAnsi="宋体" w:hint="eastAsia"/>
                <w:sz w:val="24"/>
                <w:szCs w:val="24"/>
              </w:rPr>
              <w:t>、</w:t>
            </w:r>
            <w:r>
              <w:rPr>
                <w:rFonts w:ascii="宋体" w:eastAsia="宋体" w:hAnsi="宋体" w:hint="eastAsia"/>
                <w:sz w:val="24"/>
                <w:szCs w:val="24"/>
              </w:rPr>
              <w:t>H.263+</w:t>
            </w:r>
            <w:r>
              <w:rPr>
                <w:rFonts w:ascii="宋体" w:eastAsia="宋体" w:hAnsi="宋体" w:hint="eastAsia"/>
                <w:sz w:val="24"/>
                <w:szCs w:val="24"/>
              </w:rPr>
              <w:t>、</w:t>
            </w:r>
            <w:r>
              <w:rPr>
                <w:rFonts w:ascii="宋体" w:eastAsia="宋体" w:hAnsi="宋体" w:hint="eastAsia"/>
                <w:sz w:val="24"/>
                <w:szCs w:val="24"/>
              </w:rPr>
              <w:t>H.264</w:t>
            </w:r>
            <w:r>
              <w:rPr>
                <w:rFonts w:ascii="宋体" w:eastAsia="宋体" w:hAnsi="宋体" w:hint="eastAsia"/>
                <w:sz w:val="24"/>
                <w:szCs w:val="24"/>
              </w:rPr>
              <w:t>、</w:t>
            </w:r>
            <w:r>
              <w:rPr>
                <w:rFonts w:ascii="宋体" w:eastAsia="宋体" w:hAnsi="宋体" w:hint="eastAsia"/>
                <w:sz w:val="24"/>
                <w:szCs w:val="24"/>
              </w:rPr>
              <w:t>H.264HP</w:t>
            </w:r>
            <w:r>
              <w:rPr>
                <w:rFonts w:ascii="宋体" w:eastAsia="宋体" w:hAnsi="宋体" w:hint="eastAsia"/>
                <w:sz w:val="24"/>
                <w:szCs w:val="24"/>
              </w:rPr>
              <w:t>、</w:t>
            </w:r>
            <w:r>
              <w:rPr>
                <w:rFonts w:ascii="宋体" w:eastAsia="宋体" w:hAnsi="宋体" w:hint="eastAsia"/>
                <w:sz w:val="24"/>
                <w:szCs w:val="24"/>
              </w:rPr>
              <w:t>H.264SVC</w:t>
            </w:r>
            <w:r>
              <w:rPr>
                <w:rFonts w:ascii="宋体" w:eastAsia="宋体" w:hAnsi="宋体" w:hint="eastAsia"/>
                <w:sz w:val="24"/>
                <w:szCs w:val="24"/>
              </w:rPr>
              <w:t>等图像编码协议；</w:t>
            </w:r>
          </w:p>
          <w:p w14:paraId="128417D0"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w:t>
            </w:r>
            <w:r>
              <w:rPr>
                <w:rFonts w:ascii="宋体" w:eastAsia="宋体" w:hAnsi="宋体" w:hint="eastAsia"/>
                <w:sz w:val="24"/>
                <w:szCs w:val="24"/>
              </w:rPr>
              <w:t>1080P 50/60</w:t>
            </w:r>
            <w:r>
              <w:rPr>
                <w:rFonts w:ascii="宋体" w:eastAsia="宋体" w:hAnsi="宋体" w:hint="eastAsia"/>
                <w:sz w:val="24"/>
                <w:szCs w:val="24"/>
              </w:rPr>
              <w:t>帧、</w:t>
            </w:r>
            <w:r>
              <w:rPr>
                <w:rFonts w:ascii="宋体" w:eastAsia="宋体" w:hAnsi="宋体" w:hint="eastAsia"/>
                <w:sz w:val="24"/>
                <w:szCs w:val="24"/>
              </w:rPr>
              <w:t>1080P 25/30</w:t>
            </w:r>
            <w:r>
              <w:rPr>
                <w:rFonts w:ascii="宋体" w:eastAsia="宋体" w:hAnsi="宋体" w:hint="eastAsia"/>
                <w:sz w:val="24"/>
                <w:szCs w:val="24"/>
              </w:rPr>
              <w:t>帧、</w:t>
            </w:r>
            <w:r>
              <w:rPr>
                <w:rFonts w:ascii="宋体" w:eastAsia="宋体" w:hAnsi="宋体" w:hint="eastAsia"/>
                <w:sz w:val="24"/>
                <w:szCs w:val="24"/>
              </w:rPr>
              <w:t>1080i 50/60</w:t>
            </w:r>
            <w:r>
              <w:rPr>
                <w:rFonts w:ascii="宋体" w:eastAsia="宋体" w:hAnsi="宋体" w:hint="eastAsia"/>
                <w:sz w:val="24"/>
                <w:szCs w:val="24"/>
              </w:rPr>
              <w:t>帧、</w:t>
            </w:r>
            <w:r>
              <w:rPr>
                <w:rFonts w:ascii="宋体" w:eastAsia="宋体" w:hAnsi="宋体" w:hint="eastAsia"/>
                <w:sz w:val="24"/>
                <w:szCs w:val="24"/>
              </w:rPr>
              <w:t>720P 50/ 60</w:t>
            </w:r>
            <w:r>
              <w:rPr>
                <w:rFonts w:ascii="宋体" w:eastAsia="宋体" w:hAnsi="宋体" w:hint="eastAsia"/>
                <w:sz w:val="24"/>
                <w:szCs w:val="24"/>
              </w:rPr>
              <w:t>帧、</w:t>
            </w:r>
            <w:r>
              <w:rPr>
                <w:rFonts w:ascii="宋体" w:eastAsia="宋体" w:hAnsi="宋体" w:hint="eastAsia"/>
                <w:sz w:val="24"/>
                <w:szCs w:val="24"/>
              </w:rPr>
              <w:t xml:space="preserve">720P </w:t>
            </w:r>
            <w:r>
              <w:rPr>
                <w:rFonts w:ascii="宋体" w:eastAsia="宋体" w:hAnsi="宋体" w:hint="eastAsia"/>
                <w:sz w:val="24"/>
                <w:szCs w:val="24"/>
              </w:rPr>
              <w:t>25/30</w:t>
            </w:r>
            <w:r>
              <w:rPr>
                <w:rFonts w:ascii="宋体" w:eastAsia="宋体" w:hAnsi="宋体" w:hint="eastAsia"/>
                <w:sz w:val="24"/>
                <w:szCs w:val="24"/>
              </w:rPr>
              <w:t>帧、</w:t>
            </w:r>
            <w:r>
              <w:rPr>
                <w:rFonts w:ascii="宋体" w:eastAsia="宋体" w:hAnsi="宋体" w:hint="eastAsia"/>
                <w:sz w:val="24"/>
                <w:szCs w:val="24"/>
              </w:rPr>
              <w:t>4CIF</w:t>
            </w:r>
            <w:r>
              <w:rPr>
                <w:rFonts w:ascii="宋体" w:eastAsia="宋体" w:hAnsi="宋体" w:hint="eastAsia"/>
                <w:sz w:val="24"/>
                <w:szCs w:val="24"/>
              </w:rPr>
              <w:t>、</w:t>
            </w:r>
            <w:r>
              <w:rPr>
                <w:rFonts w:ascii="宋体" w:eastAsia="宋体" w:hAnsi="宋体" w:hint="eastAsia"/>
                <w:sz w:val="24"/>
                <w:szCs w:val="24"/>
              </w:rPr>
              <w:t xml:space="preserve"> CIF</w:t>
            </w:r>
            <w:r>
              <w:rPr>
                <w:rFonts w:ascii="宋体" w:eastAsia="宋体" w:hAnsi="宋体" w:hint="eastAsia"/>
                <w:sz w:val="24"/>
                <w:szCs w:val="24"/>
              </w:rPr>
              <w:t>；本次项目所投终端要求配置</w:t>
            </w:r>
            <w:r>
              <w:rPr>
                <w:rFonts w:ascii="宋体" w:eastAsia="宋体" w:hAnsi="宋体" w:hint="eastAsia"/>
                <w:sz w:val="24"/>
                <w:szCs w:val="24"/>
              </w:rPr>
              <w:t>1080P30/60</w:t>
            </w:r>
            <w:r>
              <w:rPr>
                <w:rFonts w:ascii="宋体" w:eastAsia="宋体" w:hAnsi="宋体" w:hint="eastAsia"/>
                <w:sz w:val="24"/>
                <w:szCs w:val="24"/>
              </w:rPr>
              <w:t>对称编解码能力。</w:t>
            </w:r>
          </w:p>
          <w:p w14:paraId="7092468C"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w:t>
            </w:r>
            <w:r>
              <w:rPr>
                <w:rFonts w:ascii="宋体" w:eastAsia="宋体" w:hAnsi="宋体" w:hint="eastAsia"/>
                <w:sz w:val="24"/>
                <w:szCs w:val="24"/>
              </w:rPr>
              <w:t>G.711</w:t>
            </w:r>
            <w:r>
              <w:rPr>
                <w:rFonts w:ascii="宋体" w:eastAsia="宋体" w:hAnsi="宋体" w:hint="eastAsia"/>
                <w:sz w:val="24"/>
                <w:szCs w:val="24"/>
              </w:rPr>
              <w:t>、</w:t>
            </w:r>
            <w:r>
              <w:rPr>
                <w:rFonts w:ascii="宋体" w:eastAsia="宋体" w:hAnsi="宋体" w:hint="eastAsia"/>
                <w:sz w:val="24"/>
                <w:szCs w:val="24"/>
              </w:rPr>
              <w:t>G.722</w:t>
            </w:r>
            <w:r>
              <w:rPr>
                <w:rFonts w:ascii="宋体" w:eastAsia="宋体" w:hAnsi="宋体" w:hint="eastAsia"/>
                <w:sz w:val="24"/>
                <w:szCs w:val="24"/>
              </w:rPr>
              <w:t>、</w:t>
            </w:r>
            <w:r>
              <w:rPr>
                <w:rFonts w:ascii="宋体" w:eastAsia="宋体" w:hAnsi="宋体" w:hint="eastAsia"/>
                <w:sz w:val="24"/>
                <w:szCs w:val="24"/>
              </w:rPr>
              <w:t>G.722.1</w:t>
            </w:r>
            <w:r>
              <w:rPr>
                <w:rFonts w:ascii="宋体" w:eastAsia="宋体" w:hAnsi="宋体" w:hint="eastAsia"/>
                <w:sz w:val="24"/>
                <w:szCs w:val="24"/>
              </w:rPr>
              <w:t>、</w:t>
            </w:r>
            <w:r>
              <w:rPr>
                <w:rFonts w:ascii="宋体" w:eastAsia="宋体" w:hAnsi="宋体" w:hint="eastAsia"/>
                <w:sz w:val="24"/>
                <w:szCs w:val="24"/>
              </w:rPr>
              <w:t>G.722.1C</w:t>
            </w:r>
            <w:r>
              <w:rPr>
                <w:rFonts w:ascii="宋体" w:eastAsia="宋体" w:hAnsi="宋体" w:hint="eastAsia"/>
                <w:sz w:val="24"/>
                <w:szCs w:val="24"/>
              </w:rPr>
              <w:t>、</w:t>
            </w:r>
            <w:r>
              <w:rPr>
                <w:rFonts w:ascii="宋体" w:eastAsia="宋体" w:hAnsi="宋体" w:hint="eastAsia"/>
                <w:sz w:val="24"/>
                <w:szCs w:val="24"/>
              </w:rPr>
              <w:t>G.728</w:t>
            </w:r>
            <w:r>
              <w:rPr>
                <w:rFonts w:ascii="宋体" w:eastAsia="宋体" w:hAnsi="宋体" w:hint="eastAsia"/>
                <w:sz w:val="24"/>
                <w:szCs w:val="24"/>
              </w:rPr>
              <w:t>、</w:t>
            </w:r>
            <w:r>
              <w:rPr>
                <w:rFonts w:ascii="宋体" w:eastAsia="宋体" w:hAnsi="宋体" w:hint="eastAsia"/>
                <w:sz w:val="24"/>
                <w:szCs w:val="24"/>
              </w:rPr>
              <w:t>G.719</w:t>
            </w:r>
            <w:r>
              <w:rPr>
                <w:rFonts w:ascii="宋体" w:eastAsia="宋体" w:hAnsi="宋体" w:hint="eastAsia"/>
                <w:sz w:val="24"/>
                <w:szCs w:val="24"/>
              </w:rPr>
              <w:t>、</w:t>
            </w:r>
            <w:r>
              <w:rPr>
                <w:rFonts w:ascii="宋体" w:eastAsia="宋体" w:hAnsi="宋体" w:hint="eastAsia"/>
                <w:sz w:val="24"/>
                <w:szCs w:val="24"/>
              </w:rPr>
              <w:t>G.729A</w:t>
            </w:r>
            <w:r>
              <w:rPr>
                <w:rFonts w:ascii="宋体" w:eastAsia="宋体" w:hAnsi="宋体" w:hint="eastAsia"/>
                <w:sz w:val="24"/>
                <w:szCs w:val="24"/>
              </w:rPr>
              <w:t>、</w:t>
            </w:r>
            <w:r>
              <w:rPr>
                <w:rFonts w:ascii="宋体" w:eastAsia="宋体" w:hAnsi="宋体" w:hint="eastAsia"/>
                <w:sz w:val="24"/>
                <w:szCs w:val="24"/>
              </w:rPr>
              <w:t>AAC-LD</w:t>
            </w:r>
            <w:r>
              <w:rPr>
                <w:rFonts w:ascii="宋体" w:eastAsia="宋体" w:hAnsi="宋体" w:hint="eastAsia"/>
                <w:sz w:val="24"/>
                <w:szCs w:val="24"/>
              </w:rPr>
              <w:t>等音频协议，且满足不少于三种</w:t>
            </w:r>
            <w:r>
              <w:rPr>
                <w:rFonts w:ascii="宋体" w:eastAsia="宋体" w:hAnsi="宋体" w:hint="eastAsia"/>
                <w:sz w:val="24"/>
                <w:szCs w:val="24"/>
              </w:rPr>
              <w:t>20KHZ</w:t>
            </w:r>
            <w:r>
              <w:rPr>
                <w:rFonts w:ascii="宋体" w:eastAsia="宋体" w:hAnsi="宋体" w:hint="eastAsia"/>
                <w:sz w:val="24"/>
                <w:szCs w:val="24"/>
              </w:rPr>
              <w:t>以上的宽频音频协议，</w:t>
            </w:r>
            <w:r>
              <w:rPr>
                <w:rFonts w:ascii="宋体" w:eastAsia="宋体" w:hAnsi="宋体" w:hint="eastAsia"/>
                <w:sz w:val="24"/>
                <w:szCs w:val="24"/>
              </w:rPr>
              <w:lastRenderedPageBreak/>
              <w:t>支持双声道立体声功能；</w:t>
            </w:r>
          </w:p>
          <w:p w14:paraId="36A96DB5"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支持同时发送和接收双流，即两会场同时发送双流，会场可根据需要调看不同</w:t>
            </w:r>
            <w:proofErr w:type="gramStart"/>
            <w:r>
              <w:rPr>
                <w:rFonts w:ascii="宋体" w:eastAsia="宋体" w:hAnsi="宋体" w:hint="eastAsia"/>
                <w:sz w:val="24"/>
                <w:szCs w:val="24"/>
              </w:rPr>
              <w:t>的辅流内容</w:t>
            </w:r>
            <w:proofErr w:type="gramEnd"/>
            <w:r>
              <w:rPr>
                <w:rFonts w:ascii="宋体" w:eastAsia="宋体" w:hAnsi="宋体" w:hint="eastAsia"/>
                <w:sz w:val="24"/>
                <w:szCs w:val="24"/>
              </w:rPr>
              <w:t>；</w:t>
            </w:r>
          </w:p>
          <w:p w14:paraId="1CE2948B"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提供至少</w:t>
            </w:r>
            <w:r>
              <w:rPr>
                <w:rFonts w:ascii="宋体" w:eastAsia="宋体" w:hAnsi="宋体" w:hint="eastAsia"/>
                <w:sz w:val="24"/>
                <w:szCs w:val="24"/>
              </w:rPr>
              <w:t>3</w:t>
            </w:r>
            <w:r>
              <w:rPr>
                <w:rFonts w:ascii="宋体" w:eastAsia="宋体" w:hAnsi="宋体" w:hint="eastAsia"/>
                <w:sz w:val="24"/>
                <w:szCs w:val="24"/>
              </w:rPr>
              <w:t>路高清视频输入、至少</w:t>
            </w:r>
            <w:r>
              <w:rPr>
                <w:rFonts w:ascii="宋体" w:eastAsia="宋体" w:hAnsi="宋体" w:hint="eastAsia"/>
                <w:sz w:val="24"/>
                <w:szCs w:val="24"/>
              </w:rPr>
              <w:t>3</w:t>
            </w:r>
            <w:r>
              <w:rPr>
                <w:rFonts w:ascii="宋体" w:eastAsia="宋体" w:hAnsi="宋体" w:hint="eastAsia"/>
                <w:sz w:val="24"/>
                <w:szCs w:val="24"/>
              </w:rPr>
              <w:t>路高清视频输出接口；至少具备以下接口类型，非线缆转接实现：</w:t>
            </w:r>
            <w:r>
              <w:rPr>
                <w:rFonts w:ascii="宋体" w:eastAsia="宋体" w:hAnsi="宋体" w:hint="eastAsia"/>
                <w:sz w:val="24"/>
                <w:szCs w:val="24"/>
              </w:rPr>
              <w:t>HDMI/VGA</w:t>
            </w:r>
            <w:r>
              <w:rPr>
                <w:rFonts w:ascii="宋体" w:eastAsia="宋体" w:hAnsi="宋体" w:hint="eastAsia"/>
                <w:sz w:val="24"/>
                <w:szCs w:val="24"/>
              </w:rPr>
              <w:t>；</w:t>
            </w:r>
          </w:p>
          <w:p w14:paraId="3B695F87"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支持摄像头一线</w:t>
            </w:r>
            <w:r>
              <w:rPr>
                <w:rFonts w:ascii="宋体" w:eastAsia="宋体" w:hAnsi="宋体" w:hint="eastAsia"/>
                <w:sz w:val="24"/>
                <w:szCs w:val="24"/>
              </w:rPr>
              <w:t>连接终端，实现同时传输视频信号、控制信号和摄像头供电；</w:t>
            </w:r>
          </w:p>
          <w:p w14:paraId="54829F60"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w:t>
            </w:r>
            <w:r>
              <w:rPr>
                <w:rFonts w:ascii="宋体" w:eastAsia="宋体" w:hAnsi="宋体" w:hint="eastAsia"/>
                <w:sz w:val="24"/>
                <w:szCs w:val="24"/>
              </w:rPr>
              <w:t>5</w:t>
            </w:r>
            <w:r>
              <w:rPr>
                <w:rFonts w:ascii="宋体" w:eastAsia="宋体" w:hAnsi="宋体" w:hint="eastAsia"/>
                <w:sz w:val="24"/>
                <w:szCs w:val="24"/>
              </w:rPr>
              <w:t>路音频输入和</w:t>
            </w:r>
            <w:r>
              <w:rPr>
                <w:rFonts w:ascii="宋体" w:eastAsia="宋体" w:hAnsi="宋体" w:hint="eastAsia"/>
                <w:sz w:val="24"/>
                <w:szCs w:val="24"/>
              </w:rPr>
              <w:t>6</w:t>
            </w:r>
            <w:r>
              <w:rPr>
                <w:rFonts w:ascii="宋体" w:eastAsia="宋体" w:hAnsi="宋体" w:hint="eastAsia"/>
                <w:sz w:val="24"/>
                <w:szCs w:val="24"/>
              </w:rPr>
              <w:t>路音频输出接口，至少具备以下接口类型：卡农头、</w:t>
            </w:r>
            <w:r>
              <w:rPr>
                <w:rFonts w:ascii="宋体" w:eastAsia="宋体" w:hAnsi="宋体" w:hint="eastAsia"/>
                <w:sz w:val="24"/>
                <w:szCs w:val="24"/>
              </w:rPr>
              <w:t>SPDIF</w:t>
            </w:r>
            <w:r>
              <w:rPr>
                <w:rFonts w:ascii="宋体" w:eastAsia="宋体" w:hAnsi="宋体" w:hint="eastAsia"/>
                <w:sz w:val="24"/>
                <w:szCs w:val="24"/>
              </w:rPr>
              <w:t>数字音频接口；</w:t>
            </w:r>
          </w:p>
          <w:p w14:paraId="3228FDD8"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终端支持不少于三路的摄像机控制接口</w:t>
            </w:r>
            <w:r>
              <w:rPr>
                <w:rFonts w:ascii="宋体" w:eastAsia="宋体" w:hAnsi="宋体" w:hint="eastAsia"/>
                <w:sz w:val="24"/>
                <w:szCs w:val="24"/>
              </w:rPr>
              <w:t>,</w:t>
            </w:r>
            <w:r>
              <w:rPr>
                <w:rFonts w:ascii="宋体" w:eastAsia="宋体" w:hAnsi="宋体" w:hint="eastAsia"/>
                <w:sz w:val="24"/>
                <w:szCs w:val="24"/>
              </w:rPr>
              <w:t>支持通过</w:t>
            </w:r>
            <w:r>
              <w:rPr>
                <w:rFonts w:ascii="宋体" w:eastAsia="宋体" w:hAnsi="宋体" w:hint="eastAsia"/>
                <w:sz w:val="24"/>
                <w:szCs w:val="24"/>
              </w:rPr>
              <w:t>USB</w:t>
            </w:r>
            <w:r>
              <w:rPr>
                <w:rFonts w:ascii="宋体" w:eastAsia="宋体" w:hAnsi="宋体" w:hint="eastAsia"/>
                <w:sz w:val="24"/>
                <w:szCs w:val="24"/>
              </w:rPr>
              <w:t>接口自动导入配置，方便设备的安装部署；</w:t>
            </w:r>
          </w:p>
          <w:p w14:paraId="699F0462"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支持不少于</w:t>
            </w:r>
            <w:r>
              <w:rPr>
                <w:rFonts w:ascii="宋体" w:eastAsia="宋体" w:hAnsi="宋体" w:hint="eastAsia"/>
                <w:sz w:val="24"/>
                <w:szCs w:val="24"/>
              </w:rPr>
              <w:t>2</w:t>
            </w:r>
            <w:r>
              <w:rPr>
                <w:rFonts w:ascii="宋体" w:eastAsia="宋体" w:hAnsi="宋体" w:hint="eastAsia"/>
                <w:sz w:val="24"/>
                <w:szCs w:val="24"/>
              </w:rPr>
              <w:t>个</w:t>
            </w:r>
            <w:r>
              <w:rPr>
                <w:rFonts w:ascii="宋体" w:eastAsia="宋体" w:hAnsi="宋体" w:hint="eastAsia"/>
                <w:sz w:val="24"/>
                <w:szCs w:val="24"/>
              </w:rPr>
              <w:t>10M/100M/1000M</w:t>
            </w:r>
            <w:r>
              <w:rPr>
                <w:rFonts w:ascii="宋体" w:eastAsia="宋体" w:hAnsi="宋体" w:hint="eastAsia"/>
                <w:sz w:val="24"/>
                <w:szCs w:val="24"/>
              </w:rPr>
              <w:t>自适应网口；</w:t>
            </w:r>
          </w:p>
          <w:p w14:paraId="1478174B"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支持</w:t>
            </w:r>
            <w:r>
              <w:rPr>
                <w:rFonts w:ascii="宋体" w:eastAsia="宋体" w:hAnsi="宋体" w:hint="eastAsia"/>
                <w:sz w:val="24"/>
                <w:szCs w:val="24"/>
              </w:rPr>
              <w:t>Wi-Fi</w:t>
            </w:r>
            <w:r>
              <w:rPr>
                <w:rFonts w:ascii="宋体" w:eastAsia="宋体" w:hAnsi="宋体" w:hint="eastAsia"/>
                <w:sz w:val="24"/>
                <w:szCs w:val="24"/>
              </w:rPr>
              <w:t>热点和客户端开启和关闭功能，能够通过</w:t>
            </w:r>
            <w:r>
              <w:rPr>
                <w:rFonts w:ascii="宋体" w:eastAsia="宋体" w:hAnsi="宋体" w:hint="eastAsia"/>
                <w:sz w:val="24"/>
                <w:szCs w:val="24"/>
              </w:rPr>
              <w:t>Wi-Fi</w:t>
            </w:r>
            <w:r>
              <w:rPr>
                <w:rFonts w:ascii="宋体" w:eastAsia="宋体" w:hAnsi="宋体" w:hint="eastAsia"/>
                <w:sz w:val="24"/>
                <w:szCs w:val="24"/>
              </w:rPr>
              <w:t>网络进行视音频通信，方便会议室网络布线；</w:t>
            </w:r>
          </w:p>
          <w:p w14:paraId="5E225D1B"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具备良好的网络适应性，</w:t>
            </w:r>
            <w:r>
              <w:rPr>
                <w:rFonts w:ascii="宋体" w:eastAsia="宋体" w:hAnsi="宋体" w:hint="eastAsia"/>
                <w:sz w:val="24"/>
                <w:szCs w:val="24"/>
              </w:rPr>
              <w:t>25%</w:t>
            </w:r>
            <w:r>
              <w:rPr>
                <w:rFonts w:ascii="宋体" w:eastAsia="宋体" w:hAnsi="宋体" w:hint="eastAsia"/>
                <w:sz w:val="24"/>
                <w:szCs w:val="24"/>
              </w:rPr>
              <w:t>的网络丢包下</w:t>
            </w:r>
            <w:r>
              <w:rPr>
                <w:rFonts w:ascii="宋体" w:eastAsia="宋体" w:hAnsi="宋体" w:hint="eastAsia"/>
                <w:sz w:val="24"/>
                <w:szCs w:val="24"/>
              </w:rPr>
              <w:t>,</w:t>
            </w:r>
            <w:r>
              <w:rPr>
                <w:rFonts w:ascii="宋体" w:eastAsia="宋体" w:hAnsi="宋体" w:hint="eastAsia"/>
                <w:sz w:val="24"/>
                <w:szCs w:val="24"/>
              </w:rPr>
              <w:t>图像流畅、清晰、无卡顿、无马赛克现象，确保会议正常进行</w:t>
            </w:r>
            <w:r>
              <w:rPr>
                <w:rFonts w:ascii="宋体" w:eastAsia="宋体" w:hAnsi="宋体" w:hint="eastAsia"/>
                <w:sz w:val="24"/>
                <w:szCs w:val="24"/>
              </w:rPr>
              <w:t>,</w:t>
            </w:r>
            <w:r>
              <w:rPr>
                <w:rFonts w:ascii="宋体" w:eastAsia="宋体" w:hAnsi="宋体" w:hint="eastAsia"/>
                <w:sz w:val="24"/>
                <w:szCs w:val="24"/>
              </w:rPr>
              <w:t>支持</w:t>
            </w:r>
            <w:r>
              <w:rPr>
                <w:rFonts w:ascii="宋体" w:eastAsia="宋体" w:hAnsi="宋体" w:hint="eastAsia"/>
                <w:sz w:val="24"/>
                <w:szCs w:val="24"/>
              </w:rPr>
              <w:t>70%</w:t>
            </w:r>
            <w:r>
              <w:rPr>
                <w:rFonts w:ascii="宋体" w:eastAsia="宋体" w:hAnsi="宋体" w:hint="eastAsia"/>
                <w:sz w:val="24"/>
                <w:szCs w:val="24"/>
              </w:rPr>
              <w:t>的网络丢包下</w:t>
            </w:r>
            <w:r>
              <w:rPr>
                <w:rFonts w:ascii="宋体" w:eastAsia="宋体" w:hAnsi="宋体" w:hint="eastAsia"/>
                <w:sz w:val="24"/>
                <w:szCs w:val="24"/>
              </w:rPr>
              <w:t xml:space="preserve">, </w:t>
            </w:r>
            <w:r>
              <w:rPr>
                <w:rFonts w:ascii="宋体" w:eastAsia="宋体" w:hAnsi="宋体" w:hint="eastAsia"/>
                <w:sz w:val="24"/>
                <w:szCs w:val="24"/>
              </w:rPr>
              <w:t>声音清晰流畅；</w:t>
            </w:r>
          </w:p>
          <w:p w14:paraId="675AABE0"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支持</w:t>
            </w:r>
            <w:r>
              <w:rPr>
                <w:rFonts w:ascii="宋体" w:eastAsia="宋体" w:hAnsi="宋体" w:hint="eastAsia"/>
                <w:sz w:val="24"/>
                <w:szCs w:val="24"/>
              </w:rPr>
              <w:t>768Kbps</w:t>
            </w:r>
            <w:r>
              <w:rPr>
                <w:rFonts w:ascii="宋体" w:eastAsia="宋体" w:hAnsi="宋体" w:hint="eastAsia"/>
                <w:sz w:val="24"/>
                <w:szCs w:val="24"/>
              </w:rPr>
              <w:t>会议带宽下，实现</w:t>
            </w:r>
            <w:r>
              <w:rPr>
                <w:rFonts w:ascii="宋体" w:eastAsia="宋体" w:hAnsi="宋体" w:hint="eastAsia"/>
                <w:sz w:val="24"/>
                <w:szCs w:val="24"/>
              </w:rPr>
              <w:t>1080P60</w:t>
            </w:r>
            <w:r>
              <w:rPr>
                <w:rFonts w:ascii="宋体" w:eastAsia="宋体" w:hAnsi="宋体" w:hint="eastAsia"/>
                <w:sz w:val="24"/>
                <w:szCs w:val="24"/>
              </w:rPr>
              <w:t>帧图像格式编解码；</w:t>
            </w:r>
            <w:r>
              <w:rPr>
                <w:rFonts w:ascii="宋体" w:eastAsia="宋体" w:hAnsi="宋体" w:hint="eastAsia"/>
                <w:sz w:val="24"/>
                <w:szCs w:val="24"/>
              </w:rPr>
              <w:t>512Kbps</w:t>
            </w:r>
            <w:r>
              <w:rPr>
                <w:rFonts w:ascii="宋体" w:eastAsia="宋体" w:hAnsi="宋体" w:hint="eastAsia"/>
                <w:sz w:val="24"/>
                <w:szCs w:val="24"/>
              </w:rPr>
              <w:t>会议带宽下，实现</w:t>
            </w:r>
            <w:r>
              <w:rPr>
                <w:rFonts w:ascii="宋体" w:eastAsia="宋体" w:hAnsi="宋体" w:hint="eastAsia"/>
                <w:sz w:val="24"/>
                <w:szCs w:val="24"/>
              </w:rPr>
              <w:t>1080P30</w:t>
            </w:r>
            <w:r>
              <w:rPr>
                <w:rFonts w:ascii="宋体" w:eastAsia="宋体" w:hAnsi="宋体" w:hint="eastAsia"/>
                <w:sz w:val="24"/>
                <w:szCs w:val="24"/>
              </w:rPr>
              <w:t>帧图像格式编解码；</w:t>
            </w:r>
            <w:r>
              <w:rPr>
                <w:rFonts w:ascii="宋体" w:eastAsia="宋体" w:hAnsi="宋体" w:hint="eastAsia"/>
                <w:sz w:val="24"/>
                <w:szCs w:val="24"/>
              </w:rPr>
              <w:t>384Kbps</w:t>
            </w:r>
            <w:r>
              <w:rPr>
                <w:rFonts w:ascii="宋体" w:eastAsia="宋体" w:hAnsi="宋体" w:hint="eastAsia"/>
                <w:sz w:val="24"/>
                <w:szCs w:val="24"/>
              </w:rPr>
              <w:t>会议带宽下，实现</w:t>
            </w:r>
            <w:r>
              <w:rPr>
                <w:rFonts w:ascii="宋体" w:eastAsia="宋体" w:hAnsi="宋体" w:hint="eastAsia"/>
                <w:sz w:val="24"/>
                <w:szCs w:val="24"/>
              </w:rPr>
              <w:t>720P30</w:t>
            </w:r>
            <w:r>
              <w:rPr>
                <w:rFonts w:ascii="宋体" w:eastAsia="宋体" w:hAnsi="宋体" w:hint="eastAsia"/>
                <w:sz w:val="24"/>
                <w:szCs w:val="24"/>
              </w:rPr>
              <w:t>帧图像格式编解码</w:t>
            </w:r>
            <w:r>
              <w:rPr>
                <w:rFonts w:ascii="宋体" w:eastAsia="宋体" w:hAnsi="宋体" w:hint="eastAsia"/>
                <w:sz w:val="24"/>
                <w:szCs w:val="24"/>
              </w:rPr>
              <w:t>,</w:t>
            </w:r>
            <w:r>
              <w:rPr>
                <w:rFonts w:ascii="宋体" w:eastAsia="宋体" w:hAnsi="宋体" w:hint="eastAsia"/>
                <w:sz w:val="24"/>
                <w:szCs w:val="24"/>
              </w:rPr>
              <w:t>支持</w:t>
            </w:r>
            <w:r>
              <w:rPr>
                <w:rFonts w:ascii="宋体" w:eastAsia="宋体" w:hAnsi="宋体" w:hint="eastAsia"/>
                <w:sz w:val="24"/>
                <w:szCs w:val="24"/>
              </w:rPr>
              <w:t>IP</w:t>
            </w:r>
            <w:r>
              <w:rPr>
                <w:rFonts w:ascii="宋体" w:eastAsia="宋体" w:hAnsi="宋体" w:hint="eastAsia"/>
                <w:sz w:val="24"/>
                <w:szCs w:val="24"/>
              </w:rPr>
              <w:t>网络升降速，可根据</w:t>
            </w:r>
            <w:r>
              <w:rPr>
                <w:rFonts w:ascii="宋体" w:eastAsia="宋体" w:hAnsi="宋体" w:hint="eastAsia"/>
                <w:sz w:val="24"/>
                <w:szCs w:val="24"/>
              </w:rPr>
              <w:t>IP</w:t>
            </w:r>
            <w:r>
              <w:rPr>
                <w:rFonts w:ascii="宋体" w:eastAsia="宋体" w:hAnsi="宋体" w:hint="eastAsia"/>
                <w:sz w:val="24"/>
                <w:szCs w:val="24"/>
              </w:rPr>
              <w:t>网络带宽的变化，自动调整会议中视音</w:t>
            </w:r>
            <w:r>
              <w:rPr>
                <w:rFonts w:ascii="宋体" w:eastAsia="宋体" w:hAnsi="宋体" w:hint="eastAsia"/>
                <w:sz w:val="24"/>
                <w:szCs w:val="24"/>
              </w:rPr>
              <w:t>频带宽，保证图像语音质量良好；</w:t>
            </w:r>
          </w:p>
          <w:p w14:paraId="1C808CC4" w14:textId="77777777" w:rsidR="0044551D" w:rsidRDefault="0092449F">
            <w:pPr>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支持在</w:t>
            </w:r>
            <w:r>
              <w:rPr>
                <w:rFonts w:ascii="宋体" w:eastAsia="宋体" w:hAnsi="宋体" w:hint="eastAsia"/>
                <w:sz w:val="24"/>
                <w:szCs w:val="24"/>
              </w:rPr>
              <w:t>H.323</w:t>
            </w:r>
            <w:r>
              <w:rPr>
                <w:rFonts w:ascii="宋体" w:eastAsia="宋体" w:hAnsi="宋体" w:hint="eastAsia"/>
                <w:sz w:val="24"/>
                <w:szCs w:val="24"/>
              </w:rPr>
              <w:t>协议下，</w:t>
            </w:r>
            <w:r>
              <w:rPr>
                <w:rFonts w:ascii="宋体" w:eastAsia="宋体" w:hAnsi="宋体" w:hint="eastAsia"/>
                <w:sz w:val="24"/>
                <w:szCs w:val="24"/>
              </w:rPr>
              <w:t>H.235</w:t>
            </w:r>
            <w:r>
              <w:rPr>
                <w:rFonts w:ascii="宋体" w:eastAsia="宋体" w:hAnsi="宋体" w:hint="eastAsia"/>
                <w:sz w:val="24"/>
                <w:szCs w:val="24"/>
              </w:rPr>
              <w:t>信令加密；支持在</w:t>
            </w:r>
            <w:r>
              <w:rPr>
                <w:rFonts w:ascii="宋体" w:eastAsia="宋体" w:hAnsi="宋体" w:hint="eastAsia"/>
                <w:sz w:val="24"/>
                <w:szCs w:val="24"/>
              </w:rPr>
              <w:t>sip</w:t>
            </w:r>
            <w:r>
              <w:rPr>
                <w:rFonts w:ascii="宋体" w:eastAsia="宋体" w:hAnsi="宋体" w:hint="eastAsia"/>
                <w:sz w:val="24"/>
                <w:szCs w:val="24"/>
              </w:rPr>
              <w:t>下，</w:t>
            </w:r>
            <w:r>
              <w:rPr>
                <w:rFonts w:ascii="宋体" w:eastAsia="宋体" w:hAnsi="宋体" w:hint="eastAsia"/>
                <w:sz w:val="24"/>
                <w:szCs w:val="24"/>
              </w:rPr>
              <w:t>TLS</w:t>
            </w:r>
            <w:r>
              <w:rPr>
                <w:rFonts w:ascii="宋体" w:eastAsia="宋体" w:hAnsi="宋体" w:hint="eastAsia"/>
                <w:sz w:val="24"/>
                <w:szCs w:val="24"/>
              </w:rPr>
              <w:t>、</w:t>
            </w:r>
            <w:r>
              <w:rPr>
                <w:rFonts w:ascii="宋体" w:eastAsia="宋体" w:hAnsi="宋体" w:hint="eastAsia"/>
                <w:sz w:val="24"/>
                <w:szCs w:val="24"/>
              </w:rPr>
              <w:t>SRTP</w:t>
            </w:r>
            <w:r>
              <w:rPr>
                <w:rFonts w:ascii="宋体" w:eastAsia="宋体" w:hAnsi="宋体" w:hint="eastAsia"/>
                <w:sz w:val="24"/>
                <w:szCs w:val="24"/>
              </w:rPr>
              <w:t>加密；支持</w:t>
            </w:r>
            <w:r>
              <w:rPr>
                <w:rFonts w:ascii="宋体" w:eastAsia="宋体" w:hAnsi="宋体" w:hint="eastAsia"/>
                <w:sz w:val="24"/>
                <w:szCs w:val="24"/>
              </w:rPr>
              <w:t xml:space="preserve"> AES</w:t>
            </w:r>
            <w:r>
              <w:rPr>
                <w:rFonts w:ascii="宋体" w:eastAsia="宋体" w:hAnsi="宋体" w:hint="eastAsia"/>
                <w:sz w:val="24"/>
                <w:szCs w:val="24"/>
              </w:rPr>
              <w:t>媒体流加密算法，保证会议安全；</w:t>
            </w:r>
          </w:p>
          <w:p w14:paraId="0AA4ED42"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通过</w:t>
            </w:r>
            <w:r>
              <w:rPr>
                <w:rFonts w:ascii="宋体" w:eastAsia="宋体" w:hAnsi="宋体" w:hint="eastAsia"/>
                <w:sz w:val="24"/>
                <w:szCs w:val="24"/>
              </w:rPr>
              <w:t>APP</w:t>
            </w:r>
            <w:r>
              <w:rPr>
                <w:rFonts w:ascii="宋体" w:eastAsia="宋体" w:hAnsi="宋体" w:hint="eastAsia"/>
                <w:sz w:val="24"/>
                <w:szCs w:val="24"/>
              </w:rPr>
              <w:t>应用实现在触控</w:t>
            </w:r>
            <w:r>
              <w:rPr>
                <w:rFonts w:ascii="宋体" w:eastAsia="宋体" w:hAnsi="宋体" w:hint="eastAsia"/>
                <w:sz w:val="24"/>
                <w:szCs w:val="24"/>
              </w:rPr>
              <w:t>Pad</w:t>
            </w:r>
            <w:proofErr w:type="gramStart"/>
            <w:r>
              <w:rPr>
                <w:rFonts w:ascii="宋体" w:eastAsia="宋体" w:hAnsi="宋体" w:hint="eastAsia"/>
                <w:sz w:val="24"/>
                <w:szCs w:val="24"/>
              </w:rPr>
              <w:t>上进行会</w:t>
            </w:r>
            <w:proofErr w:type="gramEnd"/>
            <w:r>
              <w:rPr>
                <w:rFonts w:ascii="宋体" w:eastAsia="宋体" w:hAnsi="宋体" w:hint="eastAsia"/>
                <w:sz w:val="24"/>
                <w:szCs w:val="24"/>
              </w:rPr>
              <w:t>控：会议召集、会议信息推送、网络地址本查询、</w:t>
            </w:r>
            <w:proofErr w:type="gramStart"/>
            <w:r>
              <w:rPr>
                <w:rFonts w:ascii="宋体" w:eastAsia="宋体" w:hAnsi="宋体" w:hint="eastAsia"/>
                <w:sz w:val="24"/>
                <w:szCs w:val="24"/>
              </w:rPr>
              <w:t>云镜控制</w:t>
            </w:r>
            <w:proofErr w:type="gramEnd"/>
            <w:r>
              <w:rPr>
                <w:rFonts w:ascii="宋体" w:eastAsia="宋体" w:hAnsi="宋体" w:hint="eastAsia"/>
                <w:sz w:val="24"/>
                <w:szCs w:val="24"/>
              </w:rPr>
              <w:t>、音量调节、申请</w:t>
            </w:r>
            <w:r>
              <w:rPr>
                <w:rFonts w:ascii="宋体" w:eastAsia="宋体" w:hAnsi="宋体" w:hint="eastAsia"/>
                <w:sz w:val="24"/>
                <w:szCs w:val="24"/>
              </w:rPr>
              <w:t>/</w:t>
            </w:r>
            <w:r>
              <w:rPr>
                <w:rFonts w:ascii="宋体" w:eastAsia="宋体" w:hAnsi="宋体" w:hint="eastAsia"/>
                <w:sz w:val="24"/>
                <w:szCs w:val="24"/>
              </w:rPr>
              <w:t>释放主席、呼叫</w:t>
            </w:r>
            <w:r>
              <w:rPr>
                <w:rFonts w:ascii="宋体" w:eastAsia="宋体" w:hAnsi="宋体" w:hint="eastAsia"/>
                <w:sz w:val="24"/>
                <w:szCs w:val="24"/>
              </w:rPr>
              <w:t>/</w:t>
            </w:r>
            <w:r>
              <w:rPr>
                <w:rFonts w:ascii="宋体" w:eastAsia="宋体" w:hAnsi="宋体" w:hint="eastAsia"/>
                <w:sz w:val="24"/>
                <w:szCs w:val="24"/>
              </w:rPr>
              <w:t>挂断会场、添加</w:t>
            </w:r>
            <w:r>
              <w:rPr>
                <w:rFonts w:ascii="宋体" w:eastAsia="宋体" w:hAnsi="宋体" w:hint="eastAsia"/>
                <w:sz w:val="24"/>
                <w:szCs w:val="24"/>
              </w:rPr>
              <w:t>/</w:t>
            </w:r>
            <w:r>
              <w:rPr>
                <w:rFonts w:ascii="宋体" w:eastAsia="宋体" w:hAnsi="宋体" w:hint="eastAsia"/>
                <w:sz w:val="24"/>
                <w:szCs w:val="24"/>
              </w:rPr>
              <w:t>删除会场、观看</w:t>
            </w:r>
            <w:r>
              <w:rPr>
                <w:rFonts w:ascii="宋体" w:eastAsia="宋体" w:hAnsi="宋体" w:hint="eastAsia"/>
                <w:sz w:val="24"/>
                <w:szCs w:val="24"/>
              </w:rPr>
              <w:t>/</w:t>
            </w:r>
            <w:r>
              <w:rPr>
                <w:rFonts w:ascii="宋体" w:eastAsia="宋体" w:hAnsi="宋体" w:hint="eastAsia"/>
                <w:sz w:val="24"/>
                <w:szCs w:val="24"/>
              </w:rPr>
              <w:t>广播会场、静音</w:t>
            </w:r>
            <w:r>
              <w:rPr>
                <w:rFonts w:ascii="宋体" w:eastAsia="宋体" w:hAnsi="宋体" w:hint="eastAsia"/>
                <w:sz w:val="24"/>
                <w:szCs w:val="24"/>
              </w:rPr>
              <w:t>/</w:t>
            </w:r>
            <w:r>
              <w:rPr>
                <w:rFonts w:ascii="宋体" w:eastAsia="宋体" w:hAnsi="宋体" w:hint="eastAsia"/>
                <w:sz w:val="24"/>
                <w:szCs w:val="24"/>
              </w:rPr>
              <w:t>闭音、多画面设置、声控切换、点名、延长会议、结束会议；</w:t>
            </w:r>
          </w:p>
          <w:p w14:paraId="742EBD56" w14:textId="77777777" w:rsidR="0044551D" w:rsidRDefault="0092449F">
            <w:pPr>
              <w:rPr>
                <w:rFonts w:ascii="宋体" w:eastAsia="宋体" w:hAnsi="宋体"/>
                <w:sz w:val="24"/>
                <w:szCs w:val="24"/>
              </w:rPr>
            </w:pPr>
            <w:r>
              <w:rPr>
                <w:rFonts w:ascii="宋体" w:eastAsia="宋体" w:hAnsi="宋体" w:hint="eastAsia"/>
                <w:sz w:val="24"/>
                <w:szCs w:val="24"/>
              </w:rPr>
              <w:t>17.</w:t>
            </w:r>
            <w:r>
              <w:rPr>
                <w:rFonts w:ascii="宋体" w:eastAsia="宋体" w:hAnsi="宋体" w:hint="eastAsia"/>
                <w:sz w:val="24"/>
                <w:szCs w:val="24"/>
              </w:rPr>
              <w:t>支持同品牌有线、无线数字阵列麦克风接入，最大可满足</w:t>
            </w:r>
            <w:r>
              <w:rPr>
                <w:rFonts w:ascii="宋体" w:eastAsia="宋体" w:hAnsi="宋体" w:hint="eastAsia"/>
                <w:sz w:val="24"/>
                <w:szCs w:val="24"/>
              </w:rPr>
              <w:t>2</w:t>
            </w:r>
            <w:r>
              <w:rPr>
                <w:rFonts w:ascii="宋体" w:eastAsia="宋体" w:hAnsi="宋体" w:hint="eastAsia"/>
                <w:sz w:val="24"/>
                <w:szCs w:val="24"/>
              </w:rPr>
              <w:t>个有线麦克风或者</w:t>
            </w:r>
            <w:r>
              <w:rPr>
                <w:rFonts w:ascii="宋体" w:eastAsia="宋体" w:hAnsi="宋体" w:hint="eastAsia"/>
                <w:sz w:val="24"/>
                <w:szCs w:val="24"/>
              </w:rPr>
              <w:t>2</w:t>
            </w:r>
            <w:r>
              <w:rPr>
                <w:rFonts w:ascii="宋体" w:eastAsia="宋体" w:hAnsi="宋体" w:hint="eastAsia"/>
                <w:sz w:val="24"/>
                <w:szCs w:val="24"/>
              </w:rPr>
              <w:t>个无线麦克风级联；</w:t>
            </w:r>
          </w:p>
          <w:p w14:paraId="40228D92" w14:textId="77777777" w:rsidR="0044551D" w:rsidRDefault="0092449F">
            <w:pPr>
              <w:rPr>
                <w:rFonts w:ascii="宋体" w:eastAsia="宋体" w:hAnsi="宋体"/>
                <w:sz w:val="24"/>
                <w:szCs w:val="24"/>
              </w:rPr>
            </w:pPr>
            <w:r>
              <w:rPr>
                <w:rFonts w:ascii="宋体" w:eastAsia="宋体" w:hAnsi="宋体" w:hint="eastAsia"/>
                <w:sz w:val="24"/>
                <w:szCs w:val="24"/>
              </w:rPr>
              <w:lastRenderedPageBreak/>
              <w:t>18.</w:t>
            </w:r>
            <w:r>
              <w:rPr>
                <w:rFonts w:ascii="宋体" w:eastAsia="宋体" w:hAnsi="宋体" w:hint="eastAsia"/>
                <w:sz w:val="24"/>
                <w:szCs w:val="24"/>
              </w:rPr>
              <w:t>支持智能语音呼</w:t>
            </w:r>
            <w:r>
              <w:rPr>
                <w:rFonts w:ascii="宋体" w:eastAsia="宋体" w:hAnsi="宋体" w:hint="eastAsia"/>
                <w:sz w:val="24"/>
                <w:szCs w:val="24"/>
              </w:rPr>
              <w:t>叫功能，通过说出会场或会议名称自动识别并建立音视频呼叫；</w:t>
            </w:r>
          </w:p>
          <w:p w14:paraId="089DE14D" w14:textId="77777777" w:rsidR="0044551D" w:rsidRDefault="0092449F">
            <w:pPr>
              <w:rPr>
                <w:rFonts w:ascii="宋体" w:eastAsia="宋体" w:hAnsi="宋体"/>
                <w:sz w:val="24"/>
                <w:szCs w:val="24"/>
              </w:rPr>
            </w:pPr>
            <w:r>
              <w:rPr>
                <w:rFonts w:ascii="宋体" w:eastAsia="宋体" w:hAnsi="宋体" w:hint="eastAsia"/>
                <w:sz w:val="24"/>
                <w:szCs w:val="24"/>
              </w:rPr>
              <w:t>19.</w:t>
            </w:r>
            <w:r>
              <w:rPr>
                <w:rFonts w:ascii="宋体" w:eastAsia="宋体" w:hAnsi="宋体" w:hint="eastAsia"/>
                <w:sz w:val="24"/>
                <w:szCs w:val="24"/>
              </w:rPr>
              <w:t>支持</w:t>
            </w:r>
            <w:proofErr w:type="gramStart"/>
            <w:r>
              <w:rPr>
                <w:rFonts w:ascii="宋体" w:eastAsia="宋体" w:hAnsi="宋体" w:hint="eastAsia"/>
                <w:sz w:val="24"/>
                <w:szCs w:val="24"/>
              </w:rPr>
              <w:t>红外透传功能</w:t>
            </w:r>
            <w:proofErr w:type="gramEnd"/>
            <w:r>
              <w:rPr>
                <w:rFonts w:ascii="宋体" w:eastAsia="宋体" w:hAnsi="宋体" w:hint="eastAsia"/>
                <w:sz w:val="24"/>
                <w:szCs w:val="24"/>
              </w:rPr>
              <w:t>，实现终端遥控器通过摄像机控制机房内会议终端，方便调试；</w:t>
            </w:r>
          </w:p>
          <w:p w14:paraId="2BD8F07C" w14:textId="77777777" w:rsidR="0044551D" w:rsidRDefault="0092449F">
            <w:pPr>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支持在终端前面</w:t>
            </w:r>
            <w:proofErr w:type="gramStart"/>
            <w:r>
              <w:rPr>
                <w:rFonts w:ascii="宋体" w:eastAsia="宋体" w:hAnsi="宋体" w:hint="eastAsia"/>
                <w:sz w:val="24"/>
                <w:szCs w:val="24"/>
              </w:rPr>
              <w:t>板显示</w:t>
            </w:r>
            <w:proofErr w:type="gramEnd"/>
            <w:r>
              <w:rPr>
                <w:rFonts w:ascii="宋体" w:eastAsia="宋体" w:hAnsi="宋体" w:hint="eastAsia"/>
                <w:sz w:val="24"/>
                <w:szCs w:val="24"/>
              </w:rPr>
              <w:t>运行状态、</w:t>
            </w:r>
            <w:r>
              <w:rPr>
                <w:rFonts w:ascii="宋体" w:eastAsia="宋体" w:hAnsi="宋体" w:hint="eastAsia"/>
                <w:sz w:val="24"/>
                <w:szCs w:val="24"/>
              </w:rPr>
              <w:t>IP</w:t>
            </w:r>
            <w:r>
              <w:rPr>
                <w:rFonts w:ascii="宋体" w:eastAsia="宋体" w:hAnsi="宋体" w:hint="eastAsia"/>
                <w:sz w:val="24"/>
                <w:szCs w:val="24"/>
              </w:rPr>
              <w:t>地址、会场号码；</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C8E90A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45014B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374CE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304B1D4F"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D3182E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22</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F7818F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摄像机</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D615F12"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支持图像倒转功能，方便摄像机安装在天花板上；</w:t>
            </w:r>
          </w:p>
          <w:p w14:paraId="6B88EBA3"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支持</w:t>
            </w:r>
            <w:r>
              <w:rPr>
                <w:rFonts w:ascii="宋体" w:eastAsia="宋体" w:hAnsi="宋体" w:hint="eastAsia"/>
                <w:sz w:val="24"/>
                <w:szCs w:val="24"/>
              </w:rPr>
              <w:t>12</w:t>
            </w:r>
            <w:r>
              <w:rPr>
                <w:rFonts w:ascii="宋体" w:eastAsia="宋体" w:hAnsi="宋体" w:hint="eastAsia"/>
                <w:sz w:val="24"/>
                <w:szCs w:val="24"/>
              </w:rPr>
              <w:t>倍光学变焦，</w:t>
            </w:r>
            <w:r>
              <w:rPr>
                <w:rFonts w:ascii="宋体" w:eastAsia="宋体" w:hAnsi="宋体" w:hint="eastAsia"/>
                <w:sz w:val="24"/>
                <w:szCs w:val="24"/>
              </w:rPr>
              <w:t>12</w:t>
            </w:r>
            <w:r>
              <w:rPr>
                <w:rFonts w:ascii="宋体" w:eastAsia="宋体" w:hAnsi="宋体" w:hint="eastAsia"/>
                <w:sz w:val="24"/>
                <w:szCs w:val="24"/>
              </w:rPr>
              <w:t>倍数字变焦；</w:t>
            </w:r>
          </w:p>
          <w:p w14:paraId="7EC4AB98"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w:t>
            </w:r>
            <w:r>
              <w:rPr>
                <w:rFonts w:ascii="宋体" w:eastAsia="宋体" w:hAnsi="宋体" w:hint="eastAsia"/>
                <w:sz w:val="24"/>
                <w:szCs w:val="24"/>
              </w:rPr>
              <w:t>1080P 50/60fps</w:t>
            </w:r>
            <w:r>
              <w:rPr>
                <w:rFonts w:ascii="宋体" w:eastAsia="宋体" w:hAnsi="宋体" w:hint="eastAsia"/>
                <w:sz w:val="24"/>
                <w:szCs w:val="24"/>
              </w:rPr>
              <w:t>、</w:t>
            </w:r>
            <w:r>
              <w:rPr>
                <w:rFonts w:ascii="宋体" w:eastAsia="宋体" w:hAnsi="宋体" w:hint="eastAsia"/>
                <w:sz w:val="24"/>
                <w:szCs w:val="24"/>
              </w:rPr>
              <w:t>1080i 50/60</w:t>
            </w:r>
            <w:r>
              <w:rPr>
                <w:rFonts w:ascii="宋体" w:eastAsia="宋体" w:hAnsi="宋体" w:hint="eastAsia"/>
                <w:sz w:val="24"/>
                <w:szCs w:val="24"/>
              </w:rPr>
              <w:t>、</w:t>
            </w:r>
            <w:r>
              <w:rPr>
                <w:rFonts w:ascii="宋体" w:eastAsia="宋体" w:hAnsi="宋体" w:hint="eastAsia"/>
                <w:sz w:val="24"/>
                <w:szCs w:val="24"/>
              </w:rPr>
              <w:t>1080p 25/30</w:t>
            </w:r>
            <w:r>
              <w:rPr>
                <w:rFonts w:ascii="宋体" w:eastAsia="宋体" w:hAnsi="宋体" w:hint="eastAsia"/>
                <w:sz w:val="24"/>
                <w:szCs w:val="24"/>
              </w:rPr>
              <w:t>、</w:t>
            </w:r>
            <w:r>
              <w:rPr>
                <w:rFonts w:ascii="宋体" w:eastAsia="宋体" w:hAnsi="宋体" w:hint="eastAsia"/>
                <w:sz w:val="24"/>
                <w:szCs w:val="24"/>
              </w:rPr>
              <w:t>720P50/60fps</w:t>
            </w:r>
            <w:r>
              <w:rPr>
                <w:rFonts w:ascii="宋体" w:eastAsia="宋体" w:hAnsi="宋体" w:hint="eastAsia"/>
                <w:sz w:val="24"/>
                <w:szCs w:val="24"/>
              </w:rPr>
              <w:t>视频采集；</w:t>
            </w:r>
          </w:p>
          <w:p w14:paraId="59F7EF43"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支持不小于</w:t>
            </w:r>
            <w:r>
              <w:rPr>
                <w:rFonts w:ascii="宋体" w:eastAsia="宋体" w:hAnsi="宋体" w:hint="eastAsia"/>
                <w:sz w:val="24"/>
                <w:szCs w:val="24"/>
              </w:rPr>
              <w:t>238</w:t>
            </w:r>
            <w:proofErr w:type="gramStart"/>
            <w:r>
              <w:rPr>
                <w:rFonts w:ascii="宋体" w:eastAsia="宋体" w:hAnsi="宋体" w:hint="eastAsia"/>
                <w:sz w:val="24"/>
                <w:szCs w:val="24"/>
              </w:rPr>
              <w:t>万像</w:t>
            </w:r>
            <w:proofErr w:type="gramEnd"/>
            <w:r>
              <w:rPr>
                <w:rFonts w:ascii="宋体" w:eastAsia="宋体" w:hAnsi="宋体" w:hint="eastAsia"/>
                <w:sz w:val="24"/>
                <w:szCs w:val="24"/>
              </w:rPr>
              <w:t>素</w:t>
            </w:r>
            <w:r>
              <w:rPr>
                <w:rFonts w:ascii="宋体" w:eastAsia="宋体" w:hAnsi="宋体" w:hint="eastAsia"/>
                <w:sz w:val="24"/>
                <w:szCs w:val="24"/>
              </w:rPr>
              <w:t>1/2.8</w:t>
            </w:r>
            <w:r>
              <w:rPr>
                <w:rFonts w:ascii="宋体" w:eastAsia="宋体" w:hAnsi="宋体" w:hint="eastAsia"/>
                <w:sz w:val="24"/>
                <w:szCs w:val="24"/>
              </w:rPr>
              <w:t>英寸</w:t>
            </w:r>
            <w:r>
              <w:rPr>
                <w:rFonts w:ascii="宋体" w:eastAsia="宋体" w:hAnsi="宋体" w:hint="eastAsia"/>
                <w:sz w:val="24"/>
                <w:szCs w:val="24"/>
              </w:rPr>
              <w:t>CMOS</w:t>
            </w:r>
            <w:r>
              <w:rPr>
                <w:rFonts w:ascii="宋体" w:eastAsia="宋体" w:hAnsi="宋体" w:hint="eastAsia"/>
                <w:sz w:val="24"/>
                <w:szCs w:val="24"/>
              </w:rPr>
              <w:t>成像芯片；</w:t>
            </w:r>
          </w:p>
          <w:p w14:paraId="17A2BFB9"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转动范围：</w:t>
            </w:r>
            <w:r>
              <w:rPr>
                <w:rFonts w:ascii="宋体" w:eastAsia="宋体" w:hAnsi="宋体" w:hint="eastAsia"/>
                <w:sz w:val="24"/>
                <w:szCs w:val="24"/>
              </w:rPr>
              <w:t>+/-100</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平移</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+/- 30</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俯仰</w:t>
            </w:r>
            <w:r>
              <w:rPr>
                <w:rFonts w:ascii="宋体" w:eastAsia="宋体" w:hAnsi="宋体" w:hint="eastAsia"/>
                <w:sz w:val="24"/>
                <w:szCs w:val="24"/>
              </w:rPr>
              <w:t>),</w:t>
            </w:r>
            <w:r>
              <w:rPr>
                <w:rFonts w:ascii="宋体" w:eastAsia="宋体" w:hAnsi="宋体" w:hint="eastAsia"/>
                <w:sz w:val="24"/>
                <w:szCs w:val="24"/>
              </w:rPr>
              <w:t>支持不小于</w:t>
            </w:r>
            <w:r>
              <w:rPr>
                <w:rFonts w:ascii="宋体" w:eastAsia="宋体" w:hAnsi="宋体" w:hint="eastAsia"/>
                <w:sz w:val="24"/>
                <w:szCs w:val="24"/>
              </w:rPr>
              <w:t>72</w:t>
            </w:r>
            <w:r>
              <w:rPr>
                <w:rFonts w:ascii="宋体" w:eastAsia="宋体" w:hAnsi="宋体" w:hint="eastAsia"/>
                <w:sz w:val="24"/>
                <w:szCs w:val="24"/>
              </w:rPr>
              <w:t>°水平视角，增加外置广角镜视为不满足</w:t>
            </w:r>
            <w:r>
              <w:rPr>
                <w:rFonts w:ascii="宋体" w:eastAsia="宋体" w:hAnsi="宋体" w:hint="eastAsia"/>
                <w:sz w:val="24"/>
                <w:szCs w:val="24"/>
              </w:rPr>
              <w:t>.</w:t>
            </w:r>
          </w:p>
          <w:p w14:paraId="59A1E2A3"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支持不少于</w:t>
            </w:r>
            <w:r>
              <w:rPr>
                <w:rFonts w:ascii="宋体" w:eastAsia="宋体" w:hAnsi="宋体" w:hint="eastAsia"/>
                <w:sz w:val="24"/>
                <w:szCs w:val="24"/>
              </w:rPr>
              <w:t>30</w:t>
            </w:r>
            <w:r>
              <w:rPr>
                <w:rFonts w:ascii="宋体" w:eastAsia="宋体" w:hAnsi="宋体" w:hint="eastAsia"/>
                <w:sz w:val="24"/>
                <w:szCs w:val="24"/>
              </w:rPr>
              <w:t>个预置位；</w:t>
            </w:r>
          </w:p>
          <w:p w14:paraId="32807D87"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支持三合一接口，摄像机与终端一根线缆可同时实现视频、控制信号的传输以及对摄像机进行供电的要求；</w:t>
            </w:r>
          </w:p>
          <w:p w14:paraId="065C769E"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支持通过按键设置摄像机视频输出格式，不需要重启摄像机</w:t>
            </w:r>
            <w:r>
              <w:rPr>
                <w:rFonts w:ascii="宋体" w:eastAsia="宋体" w:hAnsi="宋体" w:hint="eastAsia"/>
                <w:sz w:val="24"/>
                <w:szCs w:val="24"/>
              </w:rPr>
              <w:t>,</w:t>
            </w:r>
            <w:r>
              <w:rPr>
                <w:rFonts w:ascii="宋体" w:eastAsia="宋体" w:hAnsi="宋体" w:hint="eastAsia"/>
                <w:sz w:val="24"/>
                <w:szCs w:val="24"/>
              </w:rPr>
              <w:t>支持在摄像机前面板，显示视频输出格式和故障码，便于故障诊断和维护</w:t>
            </w:r>
            <w:r>
              <w:rPr>
                <w:rFonts w:ascii="宋体" w:eastAsia="宋体" w:hAnsi="宋体" w:hint="eastAsia"/>
                <w:sz w:val="24"/>
                <w:szCs w:val="24"/>
              </w:rPr>
              <w:t>.</w:t>
            </w:r>
          </w:p>
          <w:p w14:paraId="243F4552"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w:t>
            </w:r>
            <w:proofErr w:type="gramStart"/>
            <w:r>
              <w:rPr>
                <w:rFonts w:ascii="宋体" w:eastAsia="宋体" w:hAnsi="宋体" w:hint="eastAsia"/>
                <w:sz w:val="24"/>
                <w:szCs w:val="24"/>
              </w:rPr>
              <w:t>红外透传功能</w:t>
            </w:r>
            <w:proofErr w:type="gramEnd"/>
            <w:r>
              <w:rPr>
                <w:rFonts w:ascii="宋体" w:eastAsia="宋体" w:hAnsi="宋体" w:hint="eastAsia"/>
                <w:sz w:val="24"/>
                <w:szCs w:val="24"/>
              </w:rPr>
              <w:t>，实现终端遥控器通过摄像机控制机房内会议终端，方便调试；</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A531DE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AFDD5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CB676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11B57DB4"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CB0245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23</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C6EB96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全向拾音器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CB8D2B"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数字阵列麦克风，支持</w:t>
            </w:r>
            <w:r>
              <w:rPr>
                <w:rFonts w:ascii="宋体" w:eastAsia="宋体" w:hAnsi="宋体" w:hint="eastAsia"/>
                <w:sz w:val="24"/>
                <w:szCs w:val="24"/>
              </w:rPr>
              <w:t>360</w:t>
            </w:r>
            <w:r>
              <w:rPr>
                <w:rFonts w:ascii="宋体" w:eastAsia="宋体" w:hAnsi="宋体" w:hint="eastAsia"/>
                <w:sz w:val="24"/>
                <w:szCs w:val="24"/>
              </w:rPr>
              <w:t>°全向拾音，最大拾音距离不小于</w:t>
            </w:r>
            <w:r>
              <w:rPr>
                <w:rFonts w:ascii="宋体" w:eastAsia="宋体" w:hAnsi="宋体" w:hint="eastAsia"/>
                <w:sz w:val="24"/>
                <w:szCs w:val="24"/>
              </w:rPr>
              <w:t>6</w:t>
            </w:r>
            <w:r>
              <w:rPr>
                <w:rFonts w:ascii="宋体" w:eastAsia="宋体" w:hAnsi="宋体" w:hint="eastAsia"/>
                <w:sz w:val="24"/>
                <w:szCs w:val="24"/>
              </w:rPr>
              <w:t>米；</w:t>
            </w:r>
          </w:p>
          <w:p w14:paraId="41F381EA"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无需通过终端和外置电源供电，麦克风内置电，单次充电工作时长不小于</w:t>
            </w:r>
            <w:r>
              <w:rPr>
                <w:rFonts w:ascii="宋体" w:eastAsia="宋体" w:hAnsi="宋体" w:hint="eastAsia"/>
                <w:sz w:val="24"/>
                <w:szCs w:val="24"/>
              </w:rPr>
              <w:t>8</w:t>
            </w:r>
            <w:r>
              <w:rPr>
                <w:rFonts w:ascii="宋体" w:eastAsia="宋体" w:hAnsi="宋体" w:hint="eastAsia"/>
                <w:sz w:val="24"/>
                <w:szCs w:val="24"/>
              </w:rPr>
              <w:t>小时；</w:t>
            </w:r>
          </w:p>
          <w:p w14:paraId="35CBB8F0"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支持回声抵消、自动增益控制、自动噪声抑制；</w:t>
            </w:r>
          </w:p>
          <w:p w14:paraId="63829B3D"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采样率不小于</w:t>
            </w:r>
            <w:r>
              <w:rPr>
                <w:rFonts w:ascii="宋体" w:eastAsia="宋体" w:hAnsi="宋体" w:hint="eastAsia"/>
                <w:sz w:val="24"/>
                <w:szCs w:val="24"/>
              </w:rPr>
              <w:t>48KHZ</w:t>
            </w:r>
            <w:r>
              <w:rPr>
                <w:rFonts w:ascii="宋体" w:eastAsia="宋体" w:hAnsi="宋体" w:hint="eastAsia"/>
                <w:sz w:val="24"/>
                <w:szCs w:val="24"/>
              </w:rPr>
              <w:t>；</w:t>
            </w:r>
          </w:p>
          <w:p w14:paraId="248A5B03"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支持通过无线网络与终端连接，满足无损宽带音频传输，适应复杂会场环境；</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AD2527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1B35B6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C7528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0BEEEFF2"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A41DA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24</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512A9E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UPS</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80BA2F5"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在线式</w:t>
            </w:r>
            <w:proofErr w:type="gramStart"/>
            <w:r>
              <w:rPr>
                <w:rFonts w:ascii="宋体" w:eastAsia="宋体" w:hAnsi="宋体" w:hint="eastAsia"/>
                <w:sz w:val="24"/>
                <w:szCs w:val="24"/>
              </w:rPr>
              <w:t>双变化</w:t>
            </w:r>
            <w:proofErr w:type="gramEnd"/>
            <w:r>
              <w:rPr>
                <w:rFonts w:ascii="宋体" w:eastAsia="宋体" w:hAnsi="宋体" w:hint="eastAsia"/>
                <w:sz w:val="24"/>
                <w:szCs w:val="24"/>
              </w:rPr>
              <w:t>设备</w:t>
            </w:r>
            <w:r>
              <w:rPr>
                <w:rFonts w:ascii="宋体" w:eastAsia="宋体" w:hAnsi="宋体" w:hint="eastAsia"/>
                <w:sz w:val="24"/>
                <w:szCs w:val="24"/>
              </w:rPr>
              <w:t>,</w:t>
            </w:r>
            <w:r>
              <w:rPr>
                <w:rFonts w:ascii="宋体" w:eastAsia="宋体" w:hAnsi="宋体" w:hint="eastAsia"/>
                <w:sz w:val="24"/>
                <w:szCs w:val="24"/>
              </w:rPr>
              <w:t>功率容量为</w:t>
            </w:r>
            <w:r>
              <w:rPr>
                <w:rFonts w:ascii="宋体" w:eastAsia="宋体" w:hAnsi="宋体" w:hint="eastAsia"/>
                <w:sz w:val="24"/>
                <w:szCs w:val="24"/>
              </w:rPr>
              <w:t>20KVA;</w:t>
            </w:r>
          </w:p>
          <w:p w14:paraId="31776DC4"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单相输入应不小于</w:t>
            </w:r>
            <w:r>
              <w:rPr>
                <w:rFonts w:ascii="宋体" w:eastAsia="宋体" w:hAnsi="宋体" w:hint="eastAsia"/>
                <w:sz w:val="24"/>
                <w:szCs w:val="24"/>
              </w:rPr>
              <w:t>80V-280V</w:t>
            </w:r>
            <w:r>
              <w:rPr>
                <w:rFonts w:ascii="宋体" w:eastAsia="宋体" w:hAnsi="宋体" w:hint="eastAsia"/>
                <w:sz w:val="24"/>
                <w:szCs w:val="24"/>
              </w:rPr>
              <w:t>，三相输入应不小于</w:t>
            </w:r>
            <w:r>
              <w:rPr>
                <w:rFonts w:ascii="宋体" w:eastAsia="宋体" w:hAnsi="宋体" w:hint="eastAsia"/>
                <w:sz w:val="24"/>
                <w:szCs w:val="24"/>
              </w:rPr>
              <w:t>138V-485V;</w:t>
            </w:r>
          </w:p>
          <w:p w14:paraId="4DBACD19"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输入功率因数应大于等于</w:t>
            </w:r>
            <w:r>
              <w:rPr>
                <w:rFonts w:ascii="宋体" w:eastAsia="宋体" w:hAnsi="宋体" w:hint="eastAsia"/>
                <w:sz w:val="24"/>
                <w:szCs w:val="24"/>
              </w:rPr>
              <w:t>0.99;</w:t>
            </w:r>
          </w:p>
          <w:p w14:paraId="125B0A35" w14:textId="77777777" w:rsidR="0044551D" w:rsidRDefault="0092449F">
            <w:pPr>
              <w:rPr>
                <w:rFonts w:ascii="宋体" w:eastAsia="宋体" w:hAnsi="宋体"/>
                <w:sz w:val="24"/>
                <w:szCs w:val="24"/>
              </w:rPr>
            </w:pPr>
            <w:r>
              <w:rPr>
                <w:rFonts w:ascii="宋体" w:eastAsia="宋体" w:hAnsi="宋体" w:hint="eastAsia"/>
                <w:sz w:val="24"/>
                <w:szCs w:val="24"/>
              </w:rPr>
              <w:t>4.100%</w:t>
            </w:r>
            <w:r>
              <w:rPr>
                <w:rFonts w:ascii="宋体" w:eastAsia="宋体" w:hAnsi="宋体" w:hint="eastAsia"/>
                <w:sz w:val="24"/>
                <w:szCs w:val="24"/>
              </w:rPr>
              <w:t>非线性负载时的电流谐波成份应小于</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w:t>
            </w:r>
          </w:p>
          <w:p w14:paraId="49A349BA" w14:textId="77777777" w:rsidR="0044551D" w:rsidRDefault="0092449F">
            <w:pPr>
              <w:rPr>
                <w:rFonts w:ascii="宋体" w:eastAsia="宋体" w:hAnsi="宋体"/>
                <w:sz w:val="24"/>
                <w:szCs w:val="24"/>
              </w:rPr>
            </w:pPr>
            <w:r>
              <w:rPr>
                <w:rFonts w:ascii="宋体" w:eastAsia="宋体" w:hAnsi="宋体" w:hint="eastAsia"/>
                <w:sz w:val="24"/>
                <w:szCs w:val="24"/>
              </w:rPr>
              <w:lastRenderedPageBreak/>
              <w:t>5.</w:t>
            </w:r>
            <w:r>
              <w:rPr>
                <w:rFonts w:ascii="宋体" w:eastAsia="宋体" w:hAnsi="宋体" w:hint="eastAsia"/>
                <w:sz w:val="24"/>
                <w:szCs w:val="24"/>
              </w:rPr>
              <w:t>输出电压稳压精度应小于±</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w:t>
            </w:r>
          </w:p>
          <w:p w14:paraId="1850406F"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输出频率范围应不超出</w:t>
            </w:r>
            <w:r>
              <w:rPr>
                <w:rFonts w:ascii="宋体" w:eastAsia="宋体" w:hAnsi="宋体" w:hint="eastAsia"/>
                <w:sz w:val="24"/>
                <w:szCs w:val="24"/>
              </w:rPr>
              <w:t>50</w:t>
            </w:r>
            <w:r>
              <w:rPr>
                <w:rFonts w:ascii="宋体" w:eastAsia="宋体" w:hAnsi="宋体" w:hint="eastAsia"/>
                <w:sz w:val="24"/>
                <w:szCs w:val="24"/>
              </w:rPr>
              <w:t>±</w:t>
            </w:r>
            <w:r>
              <w:rPr>
                <w:rFonts w:ascii="宋体" w:eastAsia="宋体" w:hAnsi="宋体" w:hint="eastAsia"/>
                <w:sz w:val="24"/>
                <w:szCs w:val="24"/>
              </w:rPr>
              <w:t>0.1Hz(</w:t>
            </w:r>
            <w:r>
              <w:rPr>
                <w:rFonts w:ascii="宋体" w:eastAsia="宋体" w:hAnsi="宋体" w:hint="eastAsia"/>
                <w:sz w:val="24"/>
                <w:szCs w:val="24"/>
              </w:rPr>
              <w:t>电池逆变工作方式</w:t>
            </w:r>
            <w:r>
              <w:rPr>
                <w:rFonts w:ascii="宋体" w:eastAsia="宋体" w:hAnsi="宋体" w:hint="eastAsia"/>
                <w:sz w:val="24"/>
                <w:szCs w:val="24"/>
              </w:rPr>
              <w:t>);</w:t>
            </w:r>
          </w:p>
          <w:p w14:paraId="59C4B053"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输出功率因数应不小于</w:t>
            </w:r>
            <w:r>
              <w:rPr>
                <w:rFonts w:ascii="宋体" w:eastAsia="宋体" w:hAnsi="宋体" w:hint="eastAsia"/>
                <w:sz w:val="24"/>
                <w:szCs w:val="24"/>
              </w:rPr>
              <w:t>0.9;</w:t>
            </w:r>
          </w:p>
          <w:p w14:paraId="69AD3D5C" w14:textId="77777777" w:rsidR="0044551D" w:rsidRDefault="0092449F">
            <w:pPr>
              <w:rPr>
                <w:rFonts w:ascii="宋体" w:eastAsia="宋体" w:hAnsi="宋体"/>
                <w:sz w:val="24"/>
                <w:szCs w:val="24"/>
              </w:rPr>
            </w:pPr>
            <w:r>
              <w:rPr>
                <w:rFonts w:ascii="宋体" w:eastAsia="宋体" w:hAnsi="宋体" w:hint="eastAsia"/>
                <w:sz w:val="24"/>
                <w:szCs w:val="24"/>
              </w:rPr>
              <w:t>8.UPS</w:t>
            </w:r>
            <w:r>
              <w:rPr>
                <w:rFonts w:ascii="宋体" w:eastAsia="宋体" w:hAnsi="宋体" w:hint="eastAsia"/>
                <w:sz w:val="24"/>
                <w:szCs w:val="24"/>
              </w:rPr>
              <w:t>设备线性负载输出波形失真度应不大于</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w:t>
            </w:r>
          </w:p>
          <w:p w14:paraId="3617F120" w14:textId="77777777" w:rsidR="0044551D" w:rsidRDefault="0092449F">
            <w:pPr>
              <w:rPr>
                <w:rFonts w:ascii="宋体" w:eastAsia="宋体" w:hAnsi="宋体"/>
                <w:sz w:val="24"/>
                <w:szCs w:val="24"/>
              </w:rPr>
            </w:pPr>
            <w:r>
              <w:rPr>
                <w:rFonts w:ascii="宋体" w:eastAsia="宋体" w:hAnsi="宋体" w:hint="eastAsia"/>
                <w:sz w:val="24"/>
                <w:szCs w:val="24"/>
              </w:rPr>
              <w:t>9.UPS</w:t>
            </w:r>
            <w:r>
              <w:rPr>
                <w:rFonts w:ascii="宋体" w:eastAsia="宋体" w:hAnsi="宋体" w:hint="eastAsia"/>
                <w:sz w:val="24"/>
                <w:szCs w:val="24"/>
              </w:rPr>
              <w:t>系统耐雷电流等级和技术要求，应符合</w:t>
            </w:r>
            <w:r>
              <w:rPr>
                <w:rFonts w:ascii="宋体" w:eastAsia="宋体" w:hAnsi="宋体" w:hint="eastAsia"/>
                <w:sz w:val="24"/>
                <w:szCs w:val="24"/>
              </w:rPr>
              <w:t>YD/T1095</w:t>
            </w:r>
            <w:r>
              <w:rPr>
                <w:rFonts w:ascii="宋体" w:eastAsia="宋体" w:hAnsi="宋体" w:hint="eastAsia"/>
                <w:sz w:val="24"/>
                <w:szCs w:val="24"/>
              </w:rPr>
              <w:t>—</w:t>
            </w:r>
            <w:r>
              <w:rPr>
                <w:rFonts w:ascii="宋体" w:eastAsia="宋体" w:hAnsi="宋体" w:hint="eastAsia"/>
                <w:sz w:val="24"/>
                <w:szCs w:val="24"/>
              </w:rPr>
              <w:t>2000</w:t>
            </w:r>
            <w:r>
              <w:rPr>
                <w:rFonts w:ascii="宋体" w:eastAsia="宋体" w:hAnsi="宋体" w:hint="eastAsia"/>
                <w:sz w:val="24"/>
                <w:szCs w:val="24"/>
              </w:rPr>
              <w:t>、</w:t>
            </w:r>
            <w:r>
              <w:rPr>
                <w:rFonts w:ascii="宋体" w:eastAsia="宋体" w:hAnsi="宋体" w:hint="eastAsia"/>
                <w:sz w:val="24"/>
                <w:szCs w:val="24"/>
              </w:rPr>
              <w:t>YD/T944</w:t>
            </w:r>
            <w:r>
              <w:rPr>
                <w:rFonts w:ascii="宋体" w:eastAsia="宋体" w:hAnsi="宋体" w:hint="eastAsia"/>
                <w:sz w:val="24"/>
                <w:szCs w:val="24"/>
              </w:rPr>
              <w:t>—</w:t>
            </w:r>
            <w:r>
              <w:rPr>
                <w:rFonts w:ascii="宋体" w:eastAsia="宋体" w:hAnsi="宋体" w:hint="eastAsia"/>
                <w:sz w:val="24"/>
                <w:szCs w:val="24"/>
              </w:rPr>
              <w:t>2007</w:t>
            </w:r>
            <w:r>
              <w:rPr>
                <w:rFonts w:ascii="宋体" w:eastAsia="宋体" w:hAnsi="宋体" w:hint="eastAsia"/>
                <w:sz w:val="24"/>
                <w:szCs w:val="24"/>
              </w:rPr>
              <w:t>、</w:t>
            </w:r>
            <w:r>
              <w:rPr>
                <w:rFonts w:ascii="宋体" w:eastAsia="宋体" w:hAnsi="宋体" w:hint="eastAsia"/>
                <w:sz w:val="24"/>
                <w:szCs w:val="24"/>
              </w:rPr>
              <w:t>IEC/EN62040-2</w:t>
            </w:r>
            <w:r>
              <w:rPr>
                <w:rFonts w:ascii="宋体" w:eastAsia="宋体" w:hAnsi="宋体" w:hint="eastAsia"/>
                <w:sz w:val="24"/>
                <w:szCs w:val="24"/>
              </w:rPr>
              <w:t>、</w:t>
            </w:r>
            <w:r>
              <w:rPr>
                <w:rFonts w:ascii="宋体" w:eastAsia="宋体" w:hAnsi="宋体" w:hint="eastAsia"/>
                <w:sz w:val="24"/>
                <w:szCs w:val="24"/>
              </w:rPr>
              <w:t>IEC/EN61000-4-5</w:t>
            </w:r>
            <w:r>
              <w:rPr>
                <w:rFonts w:ascii="宋体" w:eastAsia="宋体" w:hAnsi="宋体" w:hint="eastAsia"/>
                <w:sz w:val="24"/>
                <w:szCs w:val="24"/>
              </w:rPr>
              <w:t>的要</w:t>
            </w:r>
            <w:r>
              <w:rPr>
                <w:rFonts w:ascii="宋体" w:eastAsia="宋体" w:hAnsi="宋体" w:hint="eastAsia"/>
                <w:sz w:val="24"/>
                <w:szCs w:val="24"/>
              </w:rPr>
              <w:t>求，交流输入</w:t>
            </w:r>
            <w:proofErr w:type="gramStart"/>
            <w:r>
              <w:rPr>
                <w:rFonts w:ascii="宋体" w:eastAsia="宋体" w:hAnsi="宋体" w:hint="eastAsia"/>
                <w:sz w:val="24"/>
                <w:szCs w:val="24"/>
              </w:rPr>
              <w:t>端满足</w:t>
            </w:r>
            <w:proofErr w:type="gramEnd"/>
            <w:r>
              <w:rPr>
                <w:rFonts w:ascii="宋体" w:eastAsia="宋体" w:hAnsi="宋体" w:hint="eastAsia"/>
                <w:sz w:val="24"/>
                <w:szCs w:val="24"/>
              </w:rPr>
              <w:t>5kA</w:t>
            </w:r>
            <w:r>
              <w:rPr>
                <w:rFonts w:ascii="宋体" w:eastAsia="宋体" w:hAnsi="宋体" w:hint="eastAsia"/>
                <w:sz w:val="24"/>
                <w:szCs w:val="24"/>
              </w:rPr>
              <w:t>防雷和</w:t>
            </w:r>
            <w:r>
              <w:rPr>
                <w:rFonts w:ascii="宋体" w:eastAsia="宋体" w:hAnsi="宋体" w:hint="eastAsia"/>
                <w:sz w:val="24"/>
                <w:szCs w:val="24"/>
              </w:rPr>
              <w:t>6kV</w:t>
            </w:r>
            <w:r>
              <w:rPr>
                <w:rFonts w:ascii="宋体" w:eastAsia="宋体" w:hAnsi="宋体" w:hint="eastAsia"/>
                <w:sz w:val="24"/>
                <w:szCs w:val="24"/>
              </w:rPr>
              <w:t>防浪</w:t>
            </w:r>
            <w:proofErr w:type="gramStart"/>
            <w:r>
              <w:rPr>
                <w:rFonts w:ascii="宋体" w:eastAsia="宋体" w:hAnsi="宋体" w:hint="eastAsia"/>
                <w:sz w:val="24"/>
                <w:szCs w:val="24"/>
              </w:rPr>
              <w:t>涌要求</w:t>
            </w:r>
            <w:proofErr w:type="gramEnd"/>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F8A386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A1E6B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1BB4AB"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4ABF29DF"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877D90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25</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8CCB6C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电池</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08CF212" w14:textId="77777777" w:rsidR="0044551D" w:rsidRDefault="0092449F">
            <w:pPr>
              <w:rPr>
                <w:rFonts w:ascii="宋体" w:eastAsia="宋体" w:hAnsi="宋体"/>
                <w:sz w:val="24"/>
                <w:szCs w:val="24"/>
              </w:rPr>
            </w:pPr>
            <w:r>
              <w:rPr>
                <w:rFonts w:ascii="宋体" w:eastAsia="宋体" w:hAnsi="宋体" w:hint="eastAsia"/>
                <w:sz w:val="24"/>
                <w:szCs w:val="24"/>
              </w:rPr>
              <w:t>后备电池，单节</w:t>
            </w:r>
            <w:r>
              <w:rPr>
                <w:rFonts w:ascii="宋体" w:eastAsia="宋体" w:hAnsi="宋体" w:hint="eastAsia"/>
                <w:sz w:val="24"/>
                <w:szCs w:val="24"/>
              </w:rPr>
              <w:t>12V-100AH</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2F671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792D34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r>
              <w:rPr>
                <w:rFonts w:ascii="宋体" w:eastAsia="宋体" w:hAnsi="宋体"/>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C0BA7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6832E8E5"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2B62F6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26</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245184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电池柜</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FC1F6F2" w14:textId="77777777" w:rsidR="0044551D" w:rsidRDefault="0092449F">
            <w:pPr>
              <w:rPr>
                <w:rFonts w:ascii="宋体" w:eastAsia="宋体" w:hAnsi="宋体"/>
                <w:sz w:val="24"/>
                <w:szCs w:val="24"/>
              </w:rPr>
            </w:pPr>
            <w:r>
              <w:rPr>
                <w:rFonts w:ascii="宋体" w:eastAsia="宋体" w:hAnsi="宋体" w:hint="eastAsia"/>
                <w:sz w:val="24"/>
                <w:szCs w:val="24"/>
              </w:rPr>
              <w:t>电池柜尺寸</w:t>
            </w:r>
            <w:r>
              <w:rPr>
                <w:rFonts w:ascii="宋体" w:eastAsia="宋体" w:hAnsi="宋体" w:hint="eastAsia"/>
                <w:sz w:val="24"/>
                <w:szCs w:val="24"/>
              </w:rPr>
              <w:t>600mm</w:t>
            </w:r>
            <w:r>
              <w:rPr>
                <w:rFonts w:ascii="宋体" w:eastAsia="宋体" w:hAnsi="宋体" w:hint="eastAsia"/>
                <w:sz w:val="24"/>
                <w:szCs w:val="24"/>
              </w:rPr>
              <w:t>宽</w:t>
            </w:r>
            <w:r>
              <w:rPr>
                <w:rFonts w:ascii="宋体" w:eastAsia="宋体" w:hAnsi="宋体" w:hint="eastAsia"/>
                <w:sz w:val="24"/>
                <w:szCs w:val="24"/>
              </w:rPr>
              <w:t>1100mm</w:t>
            </w:r>
            <w:r>
              <w:rPr>
                <w:rFonts w:ascii="宋体" w:eastAsia="宋体" w:hAnsi="宋体" w:hint="eastAsia"/>
                <w:sz w:val="24"/>
                <w:szCs w:val="24"/>
              </w:rPr>
              <w:t>深</w:t>
            </w:r>
            <w:r>
              <w:rPr>
                <w:rFonts w:ascii="宋体" w:eastAsia="宋体" w:hAnsi="宋体" w:hint="eastAsia"/>
                <w:sz w:val="24"/>
                <w:szCs w:val="24"/>
              </w:rPr>
              <w:t>2000mm</w:t>
            </w:r>
            <w:r>
              <w:rPr>
                <w:rFonts w:ascii="宋体" w:eastAsia="宋体" w:hAnsi="宋体" w:hint="eastAsia"/>
                <w:sz w:val="24"/>
                <w:szCs w:val="24"/>
              </w:rPr>
              <w:t>高，封闭冷通道</w:t>
            </w:r>
            <w:r>
              <w:rPr>
                <w:rFonts w:ascii="宋体" w:eastAsia="宋体" w:hAnsi="宋体" w:hint="eastAsia"/>
                <w:sz w:val="24"/>
                <w:szCs w:val="24"/>
              </w:rPr>
              <w:t>250mm</w:t>
            </w:r>
          </w:p>
          <w:p w14:paraId="7F2B8BDC" w14:textId="77777777" w:rsidR="0044551D" w:rsidRDefault="0092449F">
            <w:pPr>
              <w:rPr>
                <w:rFonts w:ascii="宋体" w:eastAsia="宋体" w:hAnsi="宋体"/>
                <w:sz w:val="24"/>
                <w:szCs w:val="24"/>
              </w:rPr>
            </w:pPr>
            <w:r>
              <w:rPr>
                <w:rFonts w:ascii="宋体" w:eastAsia="宋体" w:hAnsi="宋体" w:hint="eastAsia"/>
                <w:sz w:val="24"/>
                <w:szCs w:val="24"/>
              </w:rPr>
              <w:t>电池柜入列安装</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4A1712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07DE2B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F7D9D" w14:textId="77777777" w:rsidR="0044551D" w:rsidRDefault="0092449F">
            <w:pPr>
              <w:jc w:val="center"/>
            </w:pPr>
            <w:r>
              <w:rPr>
                <w:rFonts w:ascii="宋体" w:eastAsia="宋体" w:hAnsi="宋体"/>
                <w:color w:val="000000"/>
              </w:rPr>
              <w:t>否</w:t>
            </w:r>
          </w:p>
        </w:tc>
      </w:tr>
      <w:tr w:rsidR="0044551D" w14:paraId="4E9D2B17"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1D7E20"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27</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A7C386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线缆</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A8DFDFA" w14:textId="77777777" w:rsidR="0044551D" w:rsidRDefault="0092449F">
            <w:pPr>
              <w:rPr>
                <w:rFonts w:ascii="宋体" w:eastAsia="宋体" w:hAnsi="宋体"/>
                <w:sz w:val="24"/>
                <w:szCs w:val="24"/>
              </w:rPr>
            </w:pPr>
            <w:r>
              <w:rPr>
                <w:rFonts w:ascii="宋体" w:eastAsia="宋体" w:hAnsi="宋体" w:hint="eastAsia"/>
                <w:sz w:val="24"/>
                <w:szCs w:val="24"/>
              </w:rPr>
              <w:t>电池连接线</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45518D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套</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FA6D2B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E6B74" w14:textId="77777777" w:rsidR="0044551D" w:rsidRDefault="0092449F">
            <w:pPr>
              <w:jc w:val="center"/>
            </w:pPr>
            <w:r>
              <w:rPr>
                <w:rFonts w:ascii="宋体" w:eastAsia="宋体" w:hAnsi="宋体"/>
                <w:color w:val="000000"/>
              </w:rPr>
              <w:t>否</w:t>
            </w:r>
          </w:p>
        </w:tc>
      </w:tr>
      <w:tr w:rsidR="0044551D" w14:paraId="5343B764"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E8AE50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28</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181F97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路由器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24B3618"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系统采用分布式体系架构，控制与转发分离，设备</w:t>
            </w:r>
            <w:proofErr w:type="gramStart"/>
            <w:r>
              <w:rPr>
                <w:rFonts w:ascii="宋体" w:eastAsia="宋体" w:hAnsi="宋体" w:hint="eastAsia"/>
                <w:sz w:val="24"/>
                <w:szCs w:val="24"/>
              </w:rPr>
              <w:t>必须满配主控</w:t>
            </w:r>
            <w:proofErr w:type="gramEnd"/>
            <w:r>
              <w:rPr>
                <w:rFonts w:ascii="宋体" w:eastAsia="宋体" w:hAnsi="宋体" w:hint="eastAsia"/>
                <w:sz w:val="24"/>
                <w:szCs w:val="24"/>
              </w:rPr>
              <w:t>板和交换网板。设备上主控板或交换网板上自带端口不能作为业务口使用，保证业务稳定</w:t>
            </w:r>
            <w:r>
              <w:rPr>
                <w:rFonts w:ascii="宋体" w:eastAsia="宋体" w:hAnsi="宋体" w:hint="eastAsia"/>
                <w:sz w:val="24"/>
                <w:szCs w:val="24"/>
              </w:rPr>
              <w:t>;</w:t>
            </w:r>
          </w:p>
          <w:p w14:paraId="7A6732F2"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支持交换容量≥</w:t>
            </w:r>
            <w:r>
              <w:rPr>
                <w:rFonts w:ascii="宋体" w:eastAsia="宋体" w:hAnsi="宋体" w:hint="eastAsia"/>
                <w:sz w:val="24"/>
                <w:szCs w:val="24"/>
              </w:rPr>
              <w:t>75Tbps;</w:t>
            </w:r>
            <w:r>
              <w:rPr>
                <w:rFonts w:ascii="宋体" w:eastAsia="宋体" w:hAnsi="宋体" w:hint="eastAsia"/>
                <w:sz w:val="24"/>
                <w:szCs w:val="24"/>
              </w:rPr>
              <w:t>转发性能≥</w:t>
            </w:r>
            <w:r>
              <w:rPr>
                <w:rFonts w:ascii="宋体" w:eastAsia="宋体" w:hAnsi="宋体" w:hint="eastAsia"/>
                <w:sz w:val="24"/>
                <w:szCs w:val="24"/>
              </w:rPr>
              <w:t>9000Mpps</w:t>
            </w:r>
            <w:r>
              <w:rPr>
                <w:rFonts w:ascii="宋体" w:eastAsia="宋体" w:hAnsi="宋体" w:hint="eastAsia"/>
                <w:sz w:val="24"/>
                <w:szCs w:val="24"/>
              </w:rPr>
              <w:t>；</w:t>
            </w:r>
          </w:p>
          <w:p w14:paraId="641A7442"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路由器主控板必须满足</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冗余，具备</w:t>
            </w:r>
            <w:r>
              <w:rPr>
                <w:rFonts w:ascii="宋体" w:eastAsia="宋体" w:hAnsi="宋体" w:hint="eastAsia"/>
                <w:sz w:val="24"/>
                <w:szCs w:val="24"/>
              </w:rPr>
              <w:t>2</w:t>
            </w:r>
            <w:r>
              <w:rPr>
                <w:rFonts w:ascii="宋体" w:eastAsia="宋体" w:hAnsi="宋体" w:hint="eastAsia"/>
                <w:sz w:val="24"/>
                <w:szCs w:val="24"/>
              </w:rPr>
              <w:t>个独立的路由引擎槽位且满配；</w:t>
            </w:r>
          </w:p>
          <w:p w14:paraId="65EAFC0A" w14:textId="77777777" w:rsidR="0044551D" w:rsidRDefault="0092449F">
            <w:pPr>
              <w:rPr>
                <w:rFonts w:ascii="宋体" w:eastAsia="宋体" w:hAnsi="宋体"/>
                <w:sz w:val="24"/>
                <w:szCs w:val="24"/>
              </w:rPr>
            </w:pPr>
            <w:r>
              <w:rPr>
                <w:rFonts w:ascii="宋体" w:eastAsia="宋体" w:hAnsi="宋体" w:hint="eastAsia"/>
                <w:sz w:val="24"/>
                <w:szCs w:val="24"/>
              </w:rPr>
              <w:t>4.</w:t>
            </w:r>
            <w:proofErr w:type="gramStart"/>
            <w:r>
              <w:rPr>
                <w:rFonts w:ascii="宋体" w:eastAsia="宋体" w:hAnsi="宋体" w:hint="eastAsia"/>
                <w:sz w:val="24"/>
                <w:szCs w:val="24"/>
              </w:rPr>
              <w:t>实配路由</w:t>
            </w:r>
            <w:proofErr w:type="gramEnd"/>
            <w:r>
              <w:rPr>
                <w:rFonts w:ascii="宋体" w:eastAsia="宋体" w:hAnsi="宋体" w:hint="eastAsia"/>
                <w:sz w:val="24"/>
                <w:szCs w:val="24"/>
              </w:rPr>
              <w:t>能力板卡（不接受交换机包装的板卡），可在物理端口下直接配置</w:t>
            </w:r>
            <w:r>
              <w:rPr>
                <w:rFonts w:ascii="宋体" w:eastAsia="宋体" w:hAnsi="宋体" w:hint="eastAsia"/>
                <w:sz w:val="24"/>
                <w:szCs w:val="24"/>
              </w:rPr>
              <w:t>IP</w:t>
            </w:r>
            <w:r>
              <w:rPr>
                <w:rFonts w:ascii="宋体" w:eastAsia="宋体" w:hAnsi="宋体" w:hint="eastAsia"/>
                <w:sz w:val="24"/>
                <w:szCs w:val="24"/>
              </w:rPr>
              <w:t>地址，物理端口支持</w:t>
            </w:r>
            <w:r>
              <w:rPr>
                <w:rFonts w:ascii="宋体" w:eastAsia="宋体" w:hAnsi="宋体" w:hint="eastAsia"/>
                <w:sz w:val="24"/>
                <w:szCs w:val="24"/>
              </w:rPr>
              <w:t>4000</w:t>
            </w:r>
            <w:r>
              <w:rPr>
                <w:rFonts w:ascii="宋体" w:eastAsia="宋体" w:hAnsi="宋体" w:hint="eastAsia"/>
                <w:sz w:val="24"/>
                <w:szCs w:val="24"/>
              </w:rPr>
              <w:t>个子接口且每个子接口支持配置独立的</w:t>
            </w:r>
            <w:r>
              <w:rPr>
                <w:rFonts w:ascii="宋体" w:eastAsia="宋体" w:hAnsi="宋体" w:hint="eastAsia"/>
                <w:sz w:val="24"/>
                <w:szCs w:val="24"/>
              </w:rPr>
              <w:t>IP</w:t>
            </w:r>
            <w:r>
              <w:rPr>
                <w:rFonts w:ascii="宋体" w:eastAsia="宋体" w:hAnsi="宋体" w:hint="eastAsia"/>
                <w:sz w:val="24"/>
                <w:szCs w:val="24"/>
              </w:rPr>
              <w:t>地址；本次配置万兆</w:t>
            </w:r>
            <w:r>
              <w:rPr>
                <w:rFonts w:ascii="宋体" w:eastAsia="宋体" w:hAnsi="宋体" w:hint="eastAsia"/>
                <w:sz w:val="24"/>
                <w:szCs w:val="24"/>
              </w:rPr>
              <w:t>WAN</w:t>
            </w:r>
            <w:r>
              <w:rPr>
                <w:rFonts w:ascii="宋体" w:eastAsia="宋体" w:hAnsi="宋体" w:hint="eastAsia"/>
                <w:sz w:val="24"/>
                <w:szCs w:val="24"/>
              </w:rPr>
              <w:t>接口≥</w:t>
            </w:r>
            <w:r>
              <w:rPr>
                <w:rFonts w:ascii="宋体" w:eastAsia="宋体" w:hAnsi="宋体" w:hint="eastAsia"/>
                <w:sz w:val="24"/>
                <w:szCs w:val="24"/>
              </w:rPr>
              <w:t>6</w:t>
            </w:r>
            <w:r>
              <w:rPr>
                <w:rFonts w:ascii="宋体" w:eastAsia="宋体" w:hAnsi="宋体" w:hint="eastAsia"/>
                <w:sz w:val="24"/>
                <w:szCs w:val="24"/>
              </w:rPr>
              <w:t>个；万兆单模模块≥</w:t>
            </w:r>
            <w:r>
              <w:rPr>
                <w:rFonts w:ascii="宋体" w:eastAsia="宋体" w:hAnsi="宋体" w:hint="eastAsia"/>
                <w:sz w:val="24"/>
                <w:szCs w:val="24"/>
              </w:rPr>
              <w:t>4</w:t>
            </w:r>
            <w:r>
              <w:rPr>
                <w:rFonts w:ascii="宋体" w:eastAsia="宋体" w:hAnsi="宋体" w:hint="eastAsia"/>
                <w:sz w:val="24"/>
                <w:szCs w:val="24"/>
              </w:rPr>
              <w:t>个；</w:t>
            </w:r>
          </w:p>
          <w:p w14:paraId="02D3F356"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支持母板、子卡直接热插拔，同一母板上配置不同子卡时支持直接热插拔，不需要配置命令及额外操作；</w:t>
            </w:r>
          </w:p>
          <w:p w14:paraId="182AECB5"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支持全面的快速重路由</w:t>
            </w:r>
            <w:r>
              <w:rPr>
                <w:rFonts w:ascii="宋体" w:eastAsia="宋体" w:hAnsi="宋体" w:hint="eastAsia"/>
                <w:sz w:val="24"/>
                <w:szCs w:val="24"/>
              </w:rPr>
              <w:t>FRR</w:t>
            </w:r>
            <w:r>
              <w:rPr>
                <w:rFonts w:ascii="宋体" w:eastAsia="宋体" w:hAnsi="宋体" w:hint="eastAsia"/>
                <w:sz w:val="24"/>
                <w:szCs w:val="24"/>
              </w:rPr>
              <w:t>功能：</w:t>
            </w:r>
            <w:r>
              <w:rPr>
                <w:rFonts w:ascii="宋体" w:eastAsia="宋体" w:hAnsi="宋体" w:hint="eastAsia"/>
                <w:sz w:val="24"/>
                <w:szCs w:val="24"/>
              </w:rPr>
              <w:t>IP/IPv6/LDP/TE/VPN/VPNv6 FRR</w:t>
            </w:r>
            <w:r>
              <w:rPr>
                <w:rFonts w:ascii="宋体" w:eastAsia="宋体" w:hAnsi="宋体" w:hint="eastAsia"/>
                <w:sz w:val="24"/>
                <w:szCs w:val="24"/>
              </w:rPr>
              <w:t>；</w:t>
            </w:r>
          </w:p>
          <w:p w14:paraId="41C793A7"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w:t>
            </w:r>
            <w:r>
              <w:rPr>
                <w:rFonts w:ascii="宋体" w:eastAsia="宋体" w:hAnsi="宋体" w:hint="eastAsia"/>
                <w:sz w:val="24"/>
                <w:szCs w:val="24"/>
              </w:rPr>
              <w:t>RIP</w:t>
            </w:r>
            <w:r>
              <w:rPr>
                <w:rFonts w:ascii="宋体" w:eastAsia="宋体" w:hAnsi="宋体" w:hint="eastAsia"/>
                <w:sz w:val="24"/>
                <w:szCs w:val="24"/>
              </w:rPr>
              <w:t>、</w:t>
            </w:r>
            <w:r>
              <w:rPr>
                <w:rFonts w:ascii="宋体" w:eastAsia="宋体" w:hAnsi="宋体" w:hint="eastAsia"/>
                <w:sz w:val="24"/>
                <w:szCs w:val="24"/>
              </w:rPr>
              <w:t>OSPF</w:t>
            </w:r>
            <w:r>
              <w:rPr>
                <w:rFonts w:ascii="宋体" w:eastAsia="宋体" w:hAnsi="宋体" w:hint="eastAsia"/>
                <w:sz w:val="24"/>
                <w:szCs w:val="24"/>
              </w:rPr>
              <w:t>、</w:t>
            </w:r>
            <w:r>
              <w:rPr>
                <w:rFonts w:ascii="宋体" w:eastAsia="宋体" w:hAnsi="宋体" w:hint="eastAsia"/>
                <w:sz w:val="24"/>
                <w:szCs w:val="24"/>
              </w:rPr>
              <w:t>IS-IS</w:t>
            </w:r>
            <w:r>
              <w:rPr>
                <w:rFonts w:ascii="宋体" w:eastAsia="宋体" w:hAnsi="宋体" w:hint="eastAsia"/>
                <w:sz w:val="24"/>
                <w:szCs w:val="24"/>
              </w:rPr>
              <w:t>、</w:t>
            </w:r>
            <w:r>
              <w:rPr>
                <w:rFonts w:ascii="宋体" w:eastAsia="宋体" w:hAnsi="宋体" w:hint="eastAsia"/>
                <w:sz w:val="24"/>
                <w:szCs w:val="24"/>
              </w:rPr>
              <w:t>BGP</w:t>
            </w:r>
            <w:r>
              <w:rPr>
                <w:rFonts w:ascii="宋体" w:eastAsia="宋体" w:hAnsi="宋体" w:hint="eastAsia"/>
                <w:sz w:val="24"/>
                <w:szCs w:val="24"/>
              </w:rPr>
              <w:t>等路由协议，支持</w:t>
            </w:r>
            <w:r>
              <w:rPr>
                <w:rFonts w:ascii="宋体" w:eastAsia="宋体" w:hAnsi="宋体" w:hint="eastAsia"/>
                <w:sz w:val="24"/>
                <w:szCs w:val="24"/>
              </w:rPr>
              <w:t>L2VPN</w:t>
            </w:r>
            <w:r>
              <w:rPr>
                <w:rFonts w:ascii="宋体" w:eastAsia="宋体" w:hAnsi="宋体" w:hint="eastAsia"/>
                <w:sz w:val="24"/>
                <w:szCs w:val="24"/>
              </w:rPr>
              <w:t>、</w:t>
            </w:r>
            <w:r>
              <w:rPr>
                <w:rFonts w:ascii="宋体" w:eastAsia="宋体" w:hAnsi="宋体" w:hint="eastAsia"/>
                <w:sz w:val="24"/>
                <w:szCs w:val="24"/>
              </w:rPr>
              <w:t>L3VPN</w:t>
            </w:r>
            <w:r>
              <w:rPr>
                <w:rFonts w:ascii="宋体" w:eastAsia="宋体" w:hAnsi="宋体" w:hint="eastAsia"/>
                <w:sz w:val="24"/>
                <w:szCs w:val="24"/>
              </w:rPr>
              <w:t>、</w:t>
            </w:r>
            <w:r>
              <w:rPr>
                <w:rFonts w:ascii="宋体" w:eastAsia="宋体" w:hAnsi="宋体" w:hint="eastAsia"/>
                <w:sz w:val="24"/>
                <w:szCs w:val="24"/>
              </w:rPr>
              <w:t>EVPN</w:t>
            </w:r>
            <w:r>
              <w:rPr>
                <w:rFonts w:ascii="宋体" w:eastAsia="宋体" w:hAnsi="宋体" w:hint="eastAsia"/>
                <w:sz w:val="24"/>
                <w:szCs w:val="24"/>
              </w:rPr>
              <w:t>等</w:t>
            </w:r>
            <w:r>
              <w:rPr>
                <w:rFonts w:ascii="宋体" w:eastAsia="宋体" w:hAnsi="宋体" w:hint="eastAsia"/>
                <w:sz w:val="24"/>
                <w:szCs w:val="24"/>
              </w:rPr>
              <w:t>VPN</w:t>
            </w:r>
            <w:r>
              <w:rPr>
                <w:rFonts w:ascii="宋体" w:eastAsia="宋体" w:hAnsi="宋体" w:hint="eastAsia"/>
                <w:sz w:val="24"/>
                <w:szCs w:val="24"/>
              </w:rPr>
              <w:t>技术；</w:t>
            </w:r>
          </w:p>
          <w:p w14:paraId="20784B7B"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w:t>
            </w:r>
            <w:proofErr w:type="gramStart"/>
            <w:r>
              <w:rPr>
                <w:rFonts w:ascii="宋体" w:eastAsia="宋体" w:hAnsi="宋体" w:hint="eastAsia"/>
                <w:sz w:val="24"/>
                <w:szCs w:val="24"/>
              </w:rPr>
              <w:t>单域及</w:t>
            </w:r>
            <w:r>
              <w:rPr>
                <w:rFonts w:ascii="宋体" w:eastAsia="宋体" w:hAnsi="宋体" w:hint="eastAsia"/>
                <w:sz w:val="24"/>
                <w:szCs w:val="24"/>
              </w:rPr>
              <w:t>跨</w:t>
            </w:r>
            <w:proofErr w:type="gramEnd"/>
            <w:r>
              <w:rPr>
                <w:rFonts w:ascii="宋体" w:eastAsia="宋体" w:hAnsi="宋体" w:hint="eastAsia"/>
                <w:sz w:val="24"/>
                <w:szCs w:val="24"/>
              </w:rPr>
              <w:t>BGP</w:t>
            </w:r>
            <w:r>
              <w:rPr>
                <w:rFonts w:ascii="宋体" w:eastAsia="宋体" w:hAnsi="宋体" w:hint="eastAsia"/>
                <w:sz w:val="24"/>
                <w:szCs w:val="24"/>
              </w:rPr>
              <w:t>域的</w:t>
            </w:r>
            <w:r>
              <w:rPr>
                <w:rFonts w:ascii="宋体" w:eastAsia="宋体" w:hAnsi="宋体" w:hint="eastAsia"/>
                <w:sz w:val="24"/>
                <w:szCs w:val="24"/>
              </w:rPr>
              <w:t>Segment Routing</w:t>
            </w:r>
            <w:r>
              <w:rPr>
                <w:rFonts w:ascii="宋体" w:eastAsia="宋体" w:hAnsi="宋体" w:hint="eastAsia"/>
                <w:sz w:val="24"/>
                <w:szCs w:val="24"/>
              </w:rPr>
              <w:t>技术，支持</w:t>
            </w:r>
            <w:r>
              <w:rPr>
                <w:rFonts w:ascii="宋体" w:eastAsia="宋体" w:hAnsi="宋体" w:hint="eastAsia"/>
                <w:sz w:val="24"/>
                <w:szCs w:val="24"/>
              </w:rPr>
              <w:t>SRv6</w:t>
            </w:r>
            <w:r>
              <w:rPr>
                <w:rFonts w:ascii="宋体" w:eastAsia="宋体" w:hAnsi="宋体" w:hint="eastAsia"/>
                <w:sz w:val="24"/>
                <w:szCs w:val="24"/>
              </w:rPr>
              <w:t>，支持</w:t>
            </w:r>
            <w:r>
              <w:rPr>
                <w:rFonts w:ascii="宋体" w:eastAsia="宋体" w:hAnsi="宋体" w:hint="eastAsia"/>
                <w:sz w:val="24"/>
                <w:szCs w:val="24"/>
              </w:rPr>
              <w:t>SRv6</w:t>
            </w:r>
            <w:r>
              <w:rPr>
                <w:rFonts w:ascii="宋体" w:eastAsia="宋体" w:hAnsi="宋体" w:hint="eastAsia"/>
                <w:sz w:val="24"/>
                <w:szCs w:val="24"/>
              </w:rPr>
              <w:t>承载</w:t>
            </w:r>
            <w:r>
              <w:rPr>
                <w:rFonts w:ascii="宋体" w:eastAsia="宋体" w:hAnsi="宋体" w:hint="eastAsia"/>
                <w:sz w:val="24"/>
                <w:szCs w:val="24"/>
              </w:rPr>
              <w:t>VPN</w:t>
            </w:r>
            <w:r>
              <w:rPr>
                <w:rFonts w:ascii="宋体" w:eastAsia="宋体" w:hAnsi="宋体" w:hint="eastAsia"/>
                <w:sz w:val="24"/>
                <w:szCs w:val="24"/>
              </w:rPr>
              <w:t>业务；</w:t>
            </w:r>
          </w:p>
          <w:p w14:paraId="41F4710B"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支持分布式</w:t>
            </w:r>
            <w:proofErr w:type="spellStart"/>
            <w:r>
              <w:rPr>
                <w:rFonts w:ascii="宋体" w:eastAsia="宋体" w:hAnsi="宋体" w:hint="eastAsia"/>
                <w:sz w:val="24"/>
                <w:szCs w:val="24"/>
              </w:rPr>
              <w:t>Netflow</w:t>
            </w:r>
            <w:proofErr w:type="spellEnd"/>
            <w:r>
              <w:rPr>
                <w:rFonts w:ascii="宋体" w:eastAsia="宋体" w:hAnsi="宋体" w:hint="eastAsia"/>
                <w:sz w:val="24"/>
                <w:szCs w:val="24"/>
              </w:rPr>
              <w:t>/</w:t>
            </w:r>
            <w:proofErr w:type="spellStart"/>
            <w:r>
              <w:rPr>
                <w:rFonts w:ascii="宋体" w:eastAsia="宋体" w:hAnsi="宋体" w:hint="eastAsia"/>
                <w:sz w:val="24"/>
                <w:szCs w:val="24"/>
              </w:rPr>
              <w:t>Netstream</w:t>
            </w:r>
            <w:proofErr w:type="spellEnd"/>
            <w:r>
              <w:rPr>
                <w:rFonts w:ascii="宋体" w:eastAsia="宋体" w:hAnsi="宋体" w:hint="eastAsia"/>
                <w:sz w:val="24"/>
                <w:szCs w:val="24"/>
              </w:rPr>
              <w:t>网络流量分</w:t>
            </w:r>
            <w:r>
              <w:rPr>
                <w:rFonts w:ascii="宋体" w:eastAsia="宋体" w:hAnsi="宋体" w:hint="eastAsia"/>
                <w:sz w:val="24"/>
                <w:szCs w:val="24"/>
              </w:rPr>
              <w:lastRenderedPageBreak/>
              <w:t>析，支持固定采样和随机采样两种方式，且不需要为</w:t>
            </w:r>
            <w:proofErr w:type="spellStart"/>
            <w:r>
              <w:rPr>
                <w:rFonts w:ascii="宋体" w:eastAsia="宋体" w:hAnsi="宋体" w:hint="eastAsia"/>
                <w:sz w:val="24"/>
                <w:szCs w:val="24"/>
              </w:rPr>
              <w:t>Netstream</w:t>
            </w:r>
            <w:proofErr w:type="spellEnd"/>
            <w:r>
              <w:rPr>
                <w:rFonts w:ascii="宋体" w:eastAsia="宋体" w:hAnsi="宋体" w:hint="eastAsia"/>
                <w:sz w:val="24"/>
                <w:szCs w:val="24"/>
              </w:rPr>
              <w:t>功能配置专门板卡；</w:t>
            </w:r>
          </w:p>
          <w:p w14:paraId="59A19826"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支持硬件</w:t>
            </w:r>
            <w:r>
              <w:rPr>
                <w:rFonts w:ascii="宋体" w:eastAsia="宋体" w:hAnsi="宋体" w:hint="eastAsia"/>
                <w:sz w:val="24"/>
                <w:szCs w:val="24"/>
              </w:rPr>
              <w:t>BFD</w:t>
            </w:r>
            <w:r>
              <w:rPr>
                <w:rFonts w:ascii="宋体" w:eastAsia="宋体" w:hAnsi="宋体" w:hint="eastAsia"/>
                <w:sz w:val="24"/>
                <w:szCs w:val="24"/>
              </w:rPr>
              <w:t>，</w:t>
            </w:r>
            <w:r>
              <w:rPr>
                <w:rFonts w:ascii="宋体" w:eastAsia="宋体" w:hAnsi="宋体" w:hint="eastAsia"/>
                <w:sz w:val="24"/>
                <w:szCs w:val="24"/>
              </w:rPr>
              <w:t>5ms</w:t>
            </w:r>
            <w:r>
              <w:rPr>
                <w:rFonts w:ascii="宋体" w:eastAsia="宋体" w:hAnsi="宋体" w:hint="eastAsia"/>
                <w:sz w:val="24"/>
                <w:szCs w:val="24"/>
              </w:rPr>
              <w:t>发包频率，</w:t>
            </w:r>
            <w:r>
              <w:rPr>
                <w:rFonts w:ascii="宋体" w:eastAsia="宋体" w:hAnsi="宋体" w:hint="eastAsia"/>
                <w:sz w:val="24"/>
                <w:szCs w:val="24"/>
              </w:rPr>
              <w:t>15ms</w:t>
            </w:r>
            <w:r>
              <w:rPr>
                <w:rFonts w:ascii="宋体" w:eastAsia="宋体" w:hAnsi="宋体" w:hint="eastAsia"/>
                <w:sz w:val="24"/>
                <w:szCs w:val="24"/>
              </w:rPr>
              <w:t>故障检测能力；</w:t>
            </w:r>
          </w:p>
          <w:p w14:paraId="2756CBE3"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支持等价负载分担（</w:t>
            </w:r>
            <w:r>
              <w:rPr>
                <w:rFonts w:ascii="宋体" w:eastAsia="宋体" w:hAnsi="宋体" w:hint="eastAsia"/>
                <w:sz w:val="24"/>
                <w:szCs w:val="24"/>
              </w:rPr>
              <w:t>ECMP</w:t>
            </w:r>
            <w:r>
              <w:rPr>
                <w:rFonts w:ascii="宋体" w:eastAsia="宋体" w:hAnsi="宋体" w:hint="eastAsia"/>
                <w:sz w:val="24"/>
                <w:szCs w:val="24"/>
              </w:rPr>
              <w:t>）、非等价负载分担（</w:t>
            </w:r>
            <w:r>
              <w:rPr>
                <w:rFonts w:ascii="宋体" w:eastAsia="宋体" w:hAnsi="宋体" w:hint="eastAsia"/>
                <w:sz w:val="24"/>
                <w:szCs w:val="24"/>
              </w:rPr>
              <w:t>UCMP</w:t>
            </w:r>
            <w:r>
              <w:rPr>
                <w:rFonts w:ascii="宋体" w:eastAsia="宋体" w:hAnsi="宋体" w:hint="eastAsia"/>
                <w:sz w:val="24"/>
                <w:szCs w:val="24"/>
              </w:rPr>
              <w:t>）功能，支持负载分担条目数≥</w:t>
            </w:r>
            <w:r>
              <w:rPr>
                <w:rFonts w:ascii="宋体" w:eastAsia="宋体" w:hAnsi="宋体" w:hint="eastAsia"/>
                <w:sz w:val="24"/>
                <w:szCs w:val="24"/>
              </w:rPr>
              <w:t>32</w:t>
            </w:r>
            <w:r>
              <w:rPr>
                <w:rFonts w:ascii="宋体" w:eastAsia="宋体" w:hAnsi="宋体" w:hint="eastAsia"/>
                <w:sz w:val="24"/>
                <w:szCs w:val="24"/>
              </w:rPr>
              <w:t>；负载分担的</w:t>
            </w:r>
            <w:r>
              <w:rPr>
                <w:rFonts w:ascii="宋体" w:eastAsia="宋体" w:hAnsi="宋体" w:hint="eastAsia"/>
                <w:sz w:val="24"/>
                <w:szCs w:val="24"/>
              </w:rPr>
              <w:t>Hash</w:t>
            </w:r>
            <w:r>
              <w:rPr>
                <w:rFonts w:ascii="宋体" w:eastAsia="宋体" w:hAnsi="宋体" w:hint="eastAsia"/>
                <w:sz w:val="24"/>
                <w:szCs w:val="24"/>
              </w:rPr>
              <w:t>因子要包括源</w:t>
            </w:r>
            <w:r>
              <w:rPr>
                <w:rFonts w:ascii="宋体" w:eastAsia="宋体" w:hAnsi="宋体" w:hint="eastAsia"/>
                <w:sz w:val="24"/>
                <w:szCs w:val="24"/>
              </w:rPr>
              <w:t>IP/</w:t>
            </w:r>
            <w:r>
              <w:rPr>
                <w:rFonts w:ascii="宋体" w:eastAsia="宋体" w:hAnsi="宋体" w:hint="eastAsia"/>
                <w:sz w:val="24"/>
                <w:szCs w:val="24"/>
              </w:rPr>
              <w:t>目的</w:t>
            </w:r>
            <w:r>
              <w:rPr>
                <w:rFonts w:ascii="宋体" w:eastAsia="宋体" w:hAnsi="宋体" w:hint="eastAsia"/>
                <w:sz w:val="24"/>
                <w:szCs w:val="24"/>
              </w:rPr>
              <w:t>IP/</w:t>
            </w:r>
            <w:r>
              <w:rPr>
                <w:rFonts w:ascii="宋体" w:eastAsia="宋体" w:hAnsi="宋体" w:hint="eastAsia"/>
                <w:sz w:val="24"/>
                <w:szCs w:val="24"/>
              </w:rPr>
              <w:t>源</w:t>
            </w:r>
            <w:r>
              <w:rPr>
                <w:rFonts w:ascii="宋体" w:eastAsia="宋体" w:hAnsi="宋体" w:hint="eastAsia"/>
                <w:sz w:val="24"/>
                <w:szCs w:val="24"/>
              </w:rPr>
              <w:t>MAC/</w:t>
            </w:r>
            <w:r>
              <w:rPr>
                <w:rFonts w:ascii="宋体" w:eastAsia="宋体" w:hAnsi="宋体" w:hint="eastAsia"/>
                <w:sz w:val="24"/>
                <w:szCs w:val="24"/>
              </w:rPr>
              <w:t>目的</w:t>
            </w:r>
            <w:r>
              <w:rPr>
                <w:rFonts w:ascii="宋体" w:eastAsia="宋体" w:hAnsi="宋体" w:hint="eastAsia"/>
                <w:sz w:val="24"/>
                <w:szCs w:val="24"/>
              </w:rPr>
              <w:t>MAC</w:t>
            </w:r>
            <w:r>
              <w:rPr>
                <w:rFonts w:ascii="宋体" w:eastAsia="宋体" w:hAnsi="宋体" w:hint="eastAsia"/>
                <w:sz w:val="24"/>
                <w:szCs w:val="24"/>
              </w:rPr>
              <w:t>等，且在双节点的链路上要实现负载分担</w:t>
            </w:r>
            <w:r>
              <w:rPr>
                <w:rFonts w:ascii="宋体" w:eastAsia="宋体" w:hAnsi="宋体" w:hint="eastAsia"/>
                <w:sz w:val="24"/>
                <w:szCs w:val="24"/>
              </w:rPr>
              <w:t xml:space="preserve"> </w:t>
            </w:r>
            <w:r>
              <w:rPr>
                <w:rFonts w:ascii="宋体" w:eastAsia="宋体" w:hAnsi="宋体" w:hint="eastAsia"/>
                <w:sz w:val="24"/>
                <w:szCs w:val="24"/>
              </w:rPr>
              <w:t>；</w:t>
            </w:r>
          </w:p>
          <w:p w14:paraId="47D89463"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支持独立</w:t>
            </w:r>
            <w:r>
              <w:rPr>
                <w:rFonts w:ascii="宋体" w:eastAsia="宋体" w:hAnsi="宋体" w:hint="eastAsia"/>
                <w:sz w:val="24"/>
                <w:szCs w:val="24"/>
              </w:rPr>
              <w:t>的</w:t>
            </w:r>
            <w:r>
              <w:rPr>
                <w:rFonts w:ascii="宋体" w:eastAsia="宋体" w:hAnsi="宋体" w:hint="eastAsia"/>
                <w:sz w:val="24"/>
                <w:szCs w:val="24"/>
              </w:rPr>
              <w:t>NAT</w:t>
            </w:r>
            <w:r>
              <w:rPr>
                <w:rFonts w:ascii="宋体" w:eastAsia="宋体" w:hAnsi="宋体" w:hint="eastAsia"/>
                <w:sz w:val="24"/>
                <w:szCs w:val="24"/>
              </w:rPr>
              <w:t>处理板，支持板间</w:t>
            </w:r>
            <w:r>
              <w:rPr>
                <w:rFonts w:ascii="宋体" w:eastAsia="宋体" w:hAnsi="宋体" w:hint="eastAsia"/>
                <w:sz w:val="24"/>
                <w:szCs w:val="24"/>
              </w:rPr>
              <w:t>NAT</w:t>
            </w:r>
            <w:r>
              <w:rPr>
                <w:rFonts w:ascii="宋体" w:eastAsia="宋体" w:hAnsi="宋体" w:hint="eastAsia"/>
                <w:sz w:val="24"/>
                <w:szCs w:val="24"/>
              </w:rPr>
              <w:t>热备（</w:t>
            </w:r>
            <w:r>
              <w:rPr>
                <w:rFonts w:ascii="宋体" w:eastAsia="宋体" w:hAnsi="宋体" w:hint="eastAsia"/>
                <w:sz w:val="24"/>
                <w:szCs w:val="24"/>
              </w:rPr>
              <w:t>1:1</w:t>
            </w:r>
            <w:r>
              <w:rPr>
                <w:rFonts w:ascii="宋体" w:eastAsia="宋体" w:hAnsi="宋体" w:hint="eastAsia"/>
                <w:sz w:val="24"/>
                <w:szCs w:val="24"/>
              </w:rPr>
              <w:t>和</w:t>
            </w:r>
            <w:r>
              <w:rPr>
                <w:rFonts w:ascii="宋体" w:eastAsia="宋体" w:hAnsi="宋体" w:hint="eastAsia"/>
                <w:sz w:val="24"/>
                <w:szCs w:val="24"/>
              </w:rPr>
              <w:t>1+1</w:t>
            </w:r>
            <w:r>
              <w:rPr>
                <w:rFonts w:ascii="宋体" w:eastAsia="宋体" w:hAnsi="宋体" w:hint="eastAsia"/>
                <w:sz w:val="24"/>
                <w:szCs w:val="24"/>
              </w:rPr>
              <w:t>）</w:t>
            </w:r>
            <w:proofErr w:type="gramStart"/>
            <w:r>
              <w:rPr>
                <w:rFonts w:ascii="宋体" w:eastAsia="宋体" w:hAnsi="宋体" w:hint="eastAsia"/>
                <w:sz w:val="24"/>
                <w:szCs w:val="24"/>
              </w:rPr>
              <w:t>及框间</w:t>
            </w:r>
            <w:proofErr w:type="gramEnd"/>
            <w:r>
              <w:rPr>
                <w:rFonts w:ascii="宋体" w:eastAsia="宋体" w:hAnsi="宋体" w:hint="eastAsia"/>
                <w:sz w:val="24"/>
                <w:szCs w:val="24"/>
              </w:rPr>
              <w:t>NAT</w:t>
            </w:r>
            <w:r>
              <w:rPr>
                <w:rFonts w:ascii="宋体" w:eastAsia="宋体" w:hAnsi="宋体" w:hint="eastAsia"/>
                <w:sz w:val="24"/>
                <w:szCs w:val="24"/>
              </w:rPr>
              <w:t>热备（</w:t>
            </w:r>
            <w:r>
              <w:rPr>
                <w:rFonts w:ascii="宋体" w:eastAsia="宋体" w:hAnsi="宋体" w:hint="eastAsia"/>
                <w:sz w:val="24"/>
                <w:szCs w:val="24"/>
              </w:rPr>
              <w:t>1:1</w:t>
            </w:r>
            <w:r>
              <w:rPr>
                <w:rFonts w:ascii="宋体" w:eastAsia="宋体" w:hAnsi="宋体" w:hint="eastAsia"/>
                <w:sz w:val="24"/>
                <w:szCs w:val="24"/>
              </w:rPr>
              <w:t>和</w:t>
            </w:r>
            <w:r>
              <w:rPr>
                <w:rFonts w:ascii="宋体" w:eastAsia="宋体" w:hAnsi="宋体" w:hint="eastAsia"/>
                <w:sz w:val="24"/>
                <w:szCs w:val="24"/>
              </w:rPr>
              <w:t>1+1</w:t>
            </w:r>
            <w:r>
              <w:rPr>
                <w:rFonts w:ascii="宋体" w:eastAsia="宋体" w:hAnsi="宋体" w:hint="eastAsia"/>
                <w:sz w:val="24"/>
                <w:szCs w:val="24"/>
              </w:rPr>
              <w:t>）；</w:t>
            </w:r>
          </w:p>
          <w:p w14:paraId="5AC17A65"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支持</w:t>
            </w:r>
            <w:r>
              <w:rPr>
                <w:rFonts w:ascii="宋体" w:eastAsia="宋体" w:hAnsi="宋体" w:hint="eastAsia"/>
                <w:sz w:val="24"/>
                <w:szCs w:val="24"/>
              </w:rPr>
              <w:t>IP FPM</w:t>
            </w:r>
            <w:r>
              <w:rPr>
                <w:rFonts w:ascii="宋体" w:eastAsia="宋体" w:hAnsi="宋体" w:hint="eastAsia"/>
                <w:sz w:val="24"/>
                <w:szCs w:val="24"/>
              </w:rPr>
              <w:t>、</w:t>
            </w:r>
            <w:r>
              <w:rPr>
                <w:rFonts w:ascii="宋体" w:eastAsia="宋体" w:hAnsi="宋体" w:hint="eastAsia"/>
                <w:sz w:val="24"/>
                <w:szCs w:val="24"/>
              </w:rPr>
              <w:t>Y1731</w:t>
            </w:r>
            <w:r>
              <w:rPr>
                <w:rFonts w:ascii="宋体" w:eastAsia="宋体" w:hAnsi="宋体" w:hint="eastAsia"/>
                <w:sz w:val="24"/>
                <w:szCs w:val="24"/>
              </w:rPr>
              <w:t>、</w:t>
            </w:r>
            <w:r>
              <w:rPr>
                <w:rFonts w:ascii="宋体" w:eastAsia="宋体" w:hAnsi="宋体" w:hint="eastAsia"/>
                <w:sz w:val="24"/>
                <w:szCs w:val="24"/>
              </w:rPr>
              <w:t>RFC 2544</w:t>
            </w:r>
            <w:r>
              <w:rPr>
                <w:rFonts w:ascii="宋体" w:eastAsia="宋体" w:hAnsi="宋体" w:hint="eastAsia"/>
                <w:sz w:val="24"/>
                <w:szCs w:val="24"/>
              </w:rPr>
              <w:t>、</w:t>
            </w:r>
            <w:r>
              <w:rPr>
                <w:rFonts w:ascii="宋体" w:eastAsia="宋体" w:hAnsi="宋体" w:hint="eastAsia"/>
                <w:sz w:val="24"/>
                <w:szCs w:val="24"/>
              </w:rPr>
              <w:t>TWAMP</w:t>
            </w:r>
            <w:r>
              <w:rPr>
                <w:rFonts w:ascii="宋体" w:eastAsia="宋体" w:hAnsi="宋体" w:hint="eastAsia"/>
                <w:sz w:val="24"/>
                <w:szCs w:val="24"/>
              </w:rPr>
              <w:t>网络质量检测机制，基于网络中的</w:t>
            </w:r>
            <w:r>
              <w:rPr>
                <w:rFonts w:ascii="宋体" w:eastAsia="宋体" w:hAnsi="宋体" w:hint="eastAsia"/>
                <w:sz w:val="24"/>
                <w:szCs w:val="24"/>
              </w:rPr>
              <w:t>IP</w:t>
            </w:r>
            <w:r>
              <w:rPr>
                <w:rFonts w:ascii="宋体" w:eastAsia="宋体" w:hAnsi="宋体" w:hint="eastAsia"/>
                <w:sz w:val="24"/>
                <w:szCs w:val="24"/>
              </w:rPr>
              <w:t>报文对网络吞吐量、延时进行多台设备间的高精确度量，精度可达</w:t>
            </w:r>
            <w:r>
              <w:rPr>
                <w:rFonts w:ascii="宋体" w:eastAsia="宋体" w:hAnsi="宋体" w:hint="eastAsia"/>
                <w:sz w:val="24"/>
                <w:szCs w:val="24"/>
              </w:rPr>
              <w:t>10E-6</w:t>
            </w:r>
            <w:r>
              <w:rPr>
                <w:rFonts w:ascii="宋体" w:eastAsia="宋体" w:hAnsi="宋体" w:hint="eastAsia"/>
                <w:sz w:val="24"/>
                <w:szCs w:val="24"/>
              </w:rPr>
              <w:t>；</w:t>
            </w:r>
          </w:p>
          <w:p w14:paraId="4B816C20"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支持配置保存和</w:t>
            </w:r>
            <w:proofErr w:type="gramStart"/>
            <w:r>
              <w:rPr>
                <w:rFonts w:ascii="宋体" w:eastAsia="宋体" w:hAnsi="宋体" w:hint="eastAsia"/>
                <w:sz w:val="24"/>
                <w:szCs w:val="24"/>
              </w:rPr>
              <w:t>在线回滚</w:t>
            </w:r>
            <w:proofErr w:type="gramEnd"/>
            <w:r>
              <w:rPr>
                <w:rFonts w:ascii="宋体" w:eastAsia="宋体" w:hAnsi="宋体" w:hint="eastAsia"/>
                <w:sz w:val="24"/>
                <w:szCs w:val="24"/>
              </w:rPr>
              <w:t>技术，达成高效运维；</w:t>
            </w:r>
          </w:p>
          <w:p w14:paraId="3F1DF5FF" w14:textId="77777777" w:rsidR="0044551D" w:rsidRDefault="0092449F">
            <w:pPr>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为简化了配置管理，提升了运维效率，增加业务接入的可扩展性，需统一以太网业务模型和配置模型，支持</w:t>
            </w:r>
            <w:r>
              <w:rPr>
                <w:rFonts w:ascii="宋体" w:eastAsia="宋体" w:hAnsi="宋体" w:hint="eastAsia"/>
                <w:sz w:val="24"/>
                <w:szCs w:val="24"/>
              </w:rPr>
              <w:t>EVC</w:t>
            </w:r>
            <w:r>
              <w:rPr>
                <w:rFonts w:ascii="宋体" w:eastAsia="宋体" w:hAnsi="宋体" w:hint="eastAsia"/>
                <w:sz w:val="24"/>
                <w:szCs w:val="24"/>
              </w:rPr>
              <w:t>类型接口；</w:t>
            </w:r>
          </w:p>
          <w:p w14:paraId="7B730077"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支持</w:t>
            </w:r>
            <w:r>
              <w:rPr>
                <w:rFonts w:ascii="宋体" w:eastAsia="宋体" w:hAnsi="宋体" w:hint="eastAsia"/>
                <w:sz w:val="24"/>
                <w:szCs w:val="24"/>
              </w:rPr>
              <w:t>5</w:t>
            </w:r>
            <w:r>
              <w:rPr>
                <w:rFonts w:ascii="宋体" w:eastAsia="宋体" w:hAnsi="宋体" w:hint="eastAsia"/>
                <w:sz w:val="24"/>
                <w:szCs w:val="24"/>
              </w:rPr>
              <w:t>级</w:t>
            </w:r>
            <w:r>
              <w:rPr>
                <w:rFonts w:ascii="宋体" w:eastAsia="宋体" w:hAnsi="宋体" w:hint="eastAsia"/>
                <w:sz w:val="24"/>
                <w:szCs w:val="24"/>
              </w:rPr>
              <w:t>H-QoS</w:t>
            </w:r>
            <w:r>
              <w:rPr>
                <w:rFonts w:ascii="宋体" w:eastAsia="宋体" w:hAnsi="宋体" w:hint="eastAsia"/>
                <w:sz w:val="24"/>
                <w:szCs w:val="24"/>
              </w:rPr>
              <w:t>调度；</w:t>
            </w:r>
          </w:p>
          <w:p w14:paraId="05E5C45A" w14:textId="77777777" w:rsidR="0044551D" w:rsidRDefault="0092449F">
            <w:pPr>
              <w:rPr>
                <w:rFonts w:ascii="宋体" w:eastAsia="宋体" w:hAnsi="宋体"/>
                <w:sz w:val="24"/>
                <w:szCs w:val="24"/>
              </w:rPr>
            </w:pPr>
            <w:r>
              <w:rPr>
                <w:rFonts w:ascii="宋体" w:eastAsia="宋体" w:hAnsi="宋体" w:hint="eastAsia"/>
                <w:sz w:val="24"/>
                <w:szCs w:val="24"/>
              </w:rPr>
              <w:t>17.</w:t>
            </w:r>
            <w:r>
              <w:rPr>
                <w:rFonts w:ascii="宋体" w:eastAsia="宋体" w:hAnsi="宋体" w:hint="eastAsia"/>
                <w:sz w:val="24"/>
                <w:szCs w:val="24"/>
              </w:rPr>
              <w:t>每板卡硬件队列数量≥</w:t>
            </w:r>
            <w:r>
              <w:rPr>
                <w:rFonts w:ascii="宋体" w:eastAsia="宋体" w:hAnsi="宋体" w:hint="eastAsia"/>
                <w:sz w:val="24"/>
                <w:szCs w:val="24"/>
              </w:rPr>
              <w:t>768K</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AAA728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7F9A4D3"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351A6E" w14:textId="77777777" w:rsidR="0044551D" w:rsidRDefault="0092449F">
            <w:pPr>
              <w:jc w:val="center"/>
            </w:pPr>
            <w:r>
              <w:rPr>
                <w:rFonts w:ascii="宋体" w:eastAsia="宋体" w:hAnsi="宋体"/>
                <w:color w:val="000000"/>
              </w:rPr>
              <w:t>否</w:t>
            </w:r>
          </w:p>
        </w:tc>
      </w:tr>
      <w:tr w:rsidR="0044551D" w14:paraId="432B833F"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7DF5177"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r>
              <w:rPr>
                <w:rFonts w:ascii="宋体" w:eastAsia="宋体" w:hAnsi="宋体"/>
                <w:color w:val="000000"/>
              </w:rPr>
              <w:t>9</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D452FC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核心交换机</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246AE32"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交换容量≥</w:t>
            </w:r>
            <w:r>
              <w:rPr>
                <w:rFonts w:ascii="宋体" w:eastAsia="宋体" w:hAnsi="宋体" w:hint="eastAsia"/>
                <w:sz w:val="24"/>
                <w:szCs w:val="24"/>
              </w:rPr>
              <w:t>20Tbps</w:t>
            </w:r>
            <w:r>
              <w:rPr>
                <w:rFonts w:ascii="宋体" w:eastAsia="宋体" w:hAnsi="宋体" w:hint="eastAsia"/>
                <w:sz w:val="24"/>
                <w:szCs w:val="24"/>
              </w:rPr>
              <w:t>；包转发率≥</w:t>
            </w:r>
            <w:r>
              <w:rPr>
                <w:rFonts w:ascii="宋体" w:eastAsia="宋体" w:hAnsi="宋体" w:hint="eastAsia"/>
                <w:sz w:val="24"/>
                <w:szCs w:val="24"/>
              </w:rPr>
              <w:t>2880Mpps;</w:t>
            </w:r>
          </w:p>
          <w:p w14:paraId="4C95AA53"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业务槽位≥</w:t>
            </w:r>
            <w:r>
              <w:rPr>
                <w:rFonts w:ascii="宋体" w:eastAsia="宋体" w:hAnsi="宋体" w:hint="eastAsia"/>
                <w:sz w:val="24"/>
                <w:szCs w:val="24"/>
              </w:rPr>
              <w:t>6</w:t>
            </w:r>
            <w:r>
              <w:rPr>
                <w:rFonts w:ascii="宋体" w:eastAsia="宋体" w:hAnsi="宋体" w:hint="eastAsia"/>
                <w:sz w:val="24"/>
                <w:szCs w:val="24"/>
              </w:rPr>
              <w:t>，整机线速万兆端口密度≥</w:t>
            </w:r>
            <w:r>
              <w:rPr>
                <w:rFonts w:ascii="宋体" w:eastAsia="宋体" w:hAnsi="宋体" w:hint="eastAsia"/>
                <w:sz w:val="24"/>
                <w:szCs w:val="24"/>
              </w:rPr>
              <w:t>36</w:t>
            </w:r>
            <w:r>
              <w:rPr>
                <w:rFonts w:ascii="宋体" w:eastAsia="宋体" w:hAnsi="宋体" w:hint="eastAsia"/>
                <w:sz w:val="24"/>
                <w:szCs w:val="24"/>
              </w:rPr>
              <w:t>个，支持全分布式转发</w:t>
            </w:r>
            <w:r>
              <w:rPr>
                <w:rFonts w:ascii="宋体" w:eastAsia="宋体" w:hAnsi="宋体" w:hint="eastAsia"/>
                <w:sz w:val="24"/>
                <w:szCs w:val="24"/>
              </w:rPr>
              <w:t>;</w:t>
            </w:r>
          </w:p>
          <w:p w14:paraId="24B41D27"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为保障设备可靠性，要求支持</w:t>
            </w:r>
            <w:r>
              <w:rPr>
                <w:rFonts w:ascii="宋体" w:eastAsia="宋体" w:hAnsi="宋体" w:hint="eastAsia"/>
                <w:sz w:val="24"/>
                <w:szCs w:val="24"/>
              </w:rPr>
              <w:t>1+1</w:t>
            </w:r>
            <w:r>
              <w:rPr>
                <w:rFonts w:ascii="宋体" w:eastAsia="宋体" w:hAnsi="宋体" w:hint="eastAsia"/>
                <w:sz w:val="24"/>
                <w:szCs w:val="24"/>
              </w:rPr>
              <w:t>冗余主控，采用</w:t>
            </w:r>
            <w:proofErr w:type="gramStart"/>
            <w:r>
              <w:rPr>
                <w:rFonts w:ascii="宋体" w:eastAsia="宋体" w:hAnsi="宋体" w:hint="eastAsia"/>
                <w:sz w:val="24"/>
                <w:szCs w:val="24"/>
              </w:rPr>
              <w:t>非左右</w:t>
            </w:r>
            <w:proofErr w:type="gramEnd"/>
            <w:r>
              <w:rPr>
                <w:rFonts w:ascii="宋体" w:eastAsia="宋体" w:hAnsi="宋体" w:hint="eastAsia"/>
                <w:sz w:val="24"/>
                <w:szCs w:val="24"/>
              </w:rPr>
              <w:t>风道或后出</w:t>
            </w:r>
            <w:proofErr w:type="gramStart"/>
            <w:r>
              <w:rPr>
                <w:rFonts w:ascii="宋体" w:eastAsia="宋体" w:hAnsi="宋体" w:hint="eastAsia"/>
                <w:sz w:val="24"/>
                <w:szCs w:val="24"/>
              </w:rPr>
              <w:t>风</w:t>
            </w:r>
            <w:proofErr w:type="gramEnd"/>
            <w:r>
              <w:rPr>
                <w:rFonts w:ascii="宋体" w:eastAsia="宋体" w:hAnsi="宋体" w:hint="eastAsia"/>
                <w:sz w:val="24"/>
                <w:szCs w:val="24"/>
              </w:rPr>
              <w:t>风道</w:t>
            </w:r>
            <w:r>
              <w:rPr>
                <w:rFonts w:ascii="宋体" w:eastAsia="宋体" w:hAnsi="宋体" w:hint="eastAsia"/>
                <w:sz w:val="24"/>
                <w:szCs w:val="24"/>
              </w:rPr>
              <w:t>;</w:t>
            </w:r>
          </w:p>
          <w:p w14:paraId="2CCF2355"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支持业务板集成</w:t>
            </w:r>
            <w:r>
              <w:rPr>
                <w:rFonts w:ascii="宋体" w:eastAsia="宋体" w:hAnsi="宋体" w:hint="eastAsia"/>
                <w:sz w:val="24"/>
                <w:szCs w:val="24"/>
              </w:rPr>
              <w:t>AC</w:t>
            </w:r>
            <w:r>
              <w:rPr>
                <w:rFonts w:ascii="宋体" w:eastAsia="宋体" w:hAnsi="宋体" w:hint="eastAsia"/>
                <w:sz w:val="24"/>
                <w:szCs w:val="24"/>
              </w:rPr>
              <w:t>功能，业务单板</w:t>
            </w:r>
            <w:r>
              <w:rPr>
                <w:rFonts w:ascii="宋体" w:eastAsia="宋体" w:hAnsi="宋体" w:hint="eastAsia"/>
                <w:sz w:val="24"/>
                <w:szCs w:val="24"/>
              </w:rPr>
              <w:t>+AC</w:t>
            </w:r>
            <w:r>
              <w:rPr>
                <w:rFonts w:ascii="宋体" w:eastAsia="宋体" w:hAnsi="宋体" w:hint="eastAsia"/>
                <w:sz w:val="24"/>
                <w:szCs w:val="24"/>
              </w:rPr>
              <w:t>只占用</w:t>
            </w:r>
            <w:r>
              <w:rPr>
                <w:rFonts w:ascii="宋体" w:eastAsia="宋体" w:hAnsi="宋体" w:hint="eastAsia"/>
                <w:sz w:val="24"/>
                <w:szCs w:val="24"/>
              </w:rPr>
              <w:t>1</w:t>
            </w:r>
            <w:r>
              <w:rPr>
                <w:rFonts w:ascii="宋体" w:eastAsia="宋体" w:hAnsi="宋体" w:hint="eastAsia"/>
                <w:sz w:val="24"/>
                <w:szCs w:val="24"/>
              </w:rPr>
              <w:t>个业务槽位</w:t>
            </w:r>
            <w:r>
              <w:rPr>
                <w:rFonts w:ascii="宋体" w:eastAsia="宋体" w:hAnsi="宋体" w:hint="eastAsia"/>
                <w:sz w:val="24"/>
                <w:szCs w:val="24"/>
              </w:rPr>
              <w:t>;</w:t>
            </w:r>
          </w:p>
          <w:p w14:paraId="218B3644"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支持整机</w:t>
            </w:r>
            <w:r>
              <w:rPr>
                <w:rFonts w:ascii="宋体" w:eastAsia="宋体" w:hAnsi="宋体" w:hint="eastAsia"/>
                <w:sz w:val="24"/>
                <w:szCs w:val="24"/>
              </w:rPr>
              <w:t>MAC</w:t>
            </w:r>
            <w:r>
              <w:rPr>
                <w:rFonts w:ascii="宋体" w:eastAsia="宋体" w:hAnsi="宋体" w:hint="eastAsia"/>
                <w:sz w:val="24"/>
                <w:szCs w:val="24"/>
              </w:rPr>
              <w:t>地址≥</w:t>
            </w:r>
            <w:r>
              <w:rPr>
                <w:rFonts w:ascii="宋体" w:eastAsia="宋体" w:hAnsi="宋体" w:hint="eastAsia"/>
                <w:sz w:val="24"/>
                <w:szCs w:val="24"/>
              </w:rPr>
              <w:t>1M</w:t>
            </w:r>
            <w:r>
              <w:rPr>
                <w:rFonts w:ascii="宋体" w:eastAsia="宋体" w:hAnsi="宋体" w:hint="eastAsia"/>
                <w:sz w:val="24"/>
                <w:szCs w:val="24"/>
              </w:rPr>
              <w:t>，支持</w:t>
            </w:r>
            <w:r>
              <w:rPr>
                <w:rFonts w:ascii="宋体" w:eastAsia="宋体" w:hAnsi="宋体" w:hint="eastAsia"/>
                <w:sz w:val="24"/>
                <w:szCs w:val="24"/>
              </w:rPr>
              <w:t>4K VLAN;</w:t>
            </w:r>
          </w:p>
          <w:p w14:paraId="74ADA5FE"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支持</w:t>
            </w:r>
            <w:r>
              <w:rPr>
                <w:rFonts w:ascii="宋体" w:eastAsia="宋体" w:hAnsi="宋体" w:hint="eastAsia"/>
                <w:sz w:val="24"/>
                <w:szCs w:val="24"/>
              </w:rPr>
              <w:t>IEEE 802.1d(STP)</w:t>
            </w:r>
            <w:r>
              <w:rPr>
                <w:rFonts w:ascii="宋体" w:eastAsia="宋体" w:hAnsi="宋体" w:hint="eastAsia"/>
                <w:sz w:val="24"/>
                <w:szCs w:val="24"/>
              </w:rPr>
              <w:t>、</w:t>
            </w:r>
            <w:r>
              <w:rPr>
                <w:rFonts w:ascii="宋体" w:eastAsia="宋体" w:hAnsi="宋体" w:hint="eastAsia"/>
                <w:sz w:val="24"/>
                <w:szCs w:val="24"/>
              </w:rPr>
              <w:t xml:space="preserve"> 802.w(RSTP)</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802.1s(MSTP)</w:t>
            </w:r>
            <w:r>
              <w:rPr>
                <w:rFonts w:ascii="宋体" w:eastAsia="宋体" w:hAnsi="宋体" w:hint="eastAsia"/>
                <w:sz w:val="24"/>
                <w:szCs w:val="24"/>
              </w:rPr>
              <w:t>，支持</w:t>
            </w:r>
            <w:r>
              <w:rPr>
                <w:rFonts w:ascii="宋体" w:eastAsia="宋体" w:hAnsi="宋体" w:hint="eastAsia"/>
                <w:sz w:val="24"/>
                <w:szCs w:val="24"/>
              </w:rPr>
              <w:t>VLAN</w:t>
            </w:r>
            <w:r>
              <w:rPr>
                <w:rFonts w:ascii="宋体" w:eastAsia="宋体" w:hAnsi="宋体" w:hint="eastAsia"/>
                <w:sz w:val="24"/>
                <w:szCs w:val="24"/>
              </w:rPr>
              <w:t>内端口隔离，支持端口聚合</w:t>
            </w:r>
            <w:r>
              <w:rPr>
                <w:rFonts w:ascii="宋体" w:eastAsia="宋体" w:hAnsi="宋体" w:hint="eastAsia"/>
                <w:sz w:val="24"/>
                <w:szCs w:val="24"/>
              </w:rPr>
              <w:t>;</w:t>
            </w:r>
          </w:p>
          <w:p w14:paraId="44C5F291"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支持静态路由，</w:t>
            </w:r>
            <w:r>
              <w:rPr>
                <w:rFonts w:ascii="宋体" w:eastAsia="宋体" w:hAnsi="宋体" w:hint="eastAsia"/>
                <w:sz w:val="24"/>
                <w:szCs w:val="24"/>
              </w:rPr>
              <w:t>RIP V1</w:t>
            </w:r>
            <w:r>
              <w:rPr>
                <w:rFonts w:ascii="宋体" w:eastAsia="宋体" w:hAnsi="宋体" w:hint="eastAsia"/>
                <w:sz w:val="24"/>
                <w:szCs w:val="24"/>
              </w:rPr>
              <w:t>、</w:t>
            </w:r>
            <w:r>
              <w:rPr>
                <w:rFonts w:ascii="宋体" w:eastAsia="宋体" w:hAnsi="宋体" w:hint="eastAsia"/>
                <w:sz w:val="24"/>
                <w:szCs w:val="24"/>
              </w:rPr>
              <w:t>V2, OSPF, IS-IS</w:t>
            </w:r>
            <w:r>
              <w:rPr>
                <w:rFonts w:ascii="宋体" w:eastAsia="宋体" w:hAnsi="宋体" w:hint="eastAsia"/>
                <w:sz w:val="24"/>
                <w:szCs w:val="24"/>
              </w:rPr>
              <w:t>，</w:t>
            </w:r>
            <w:r>
              <w:rPr>
                <w:rFonts w:ascii="宋体" w:eastAsia="宋体" w:hAnsi="宋体" w:hint="eastAsia"/>
                <w:sz w:val="24"/>
                <w:szCs w:val="24"/>
              </w:rPr>
              <w:t>BGP</w:t>
            </w:r>
            <w:r>
              <w:rPr>
                <w:rFonts w:ascii="宋体" w:eastAsia="宋体" w:hAnsi="宋体" w:hint="eastAsia"/>
                <w:sz w:val="24"/>
                <w:szCs w:val="24"/>
              </w:rPr>
              <w:t>，支持策略路由</w:t>
            </w:r>
            <w:r>
              <w:rPr>
                <w:rFonts w:ascii="宋体" w:eastAsia="宋体" w:hAnsi="宋体" w:hint="eastAsia"/>
                <w:sz w:val="24"/>
                <w:szCs w:val="24"/>
              </w:rPr>
              <w:t>;</w:t>
            </w:r>
          </w:p>
          <w:p w14:paraId="78F770BA"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w:t>
            </w:r>
            <w:r>
              <w:rPr>
                <w:rFonts w:ascii="宋体" w:eastAsia="宋体" w:hAnsi="宋体" w:hint="eastAsia"/>
                <w:sz w:val="24"/>
                <w:szCs w:val="24"/>
              </w:rPr>
              <w:t>SP, WRR,DWRR,SP+WRR, SP+DWRR</w:t>
            </w:r>
            <w:r>
              <w:rPr>
                <w:rFonts w:ascii="宋体" w:eastAsia="宋体" w:hAnsi="宋体" w:hint="eastAsia"/>
                <w:sz w:val="24"/>
                <w:szCs w:val="24"/>
              </w:rPr>
              <w:t>调度方式，支持双向</w:t>
            </w:r>
            <w:r>
              <w:rPr>
                <w:rFonts w:ascii="宋体" w:eastAsia="宋体" w:hAnsi="宋体" w:hint="eastAsia"/>
                <w:sz w:val="24"/>
                <w:szCs w:val="24"/>
              </w:rPr>
              <w:t>CAR</w:t>
            </w:r>
            <w:r>
              <w:rPr>
                <w:rFonts w:ascii="宋体" w:eastAsia="宋体" w:hAnsi="宋体" w:hint="eastAsia"/>
                <w:sz w:val="24"/>
                <w:szCs w:val="24"/>
              </w:rPr>
              <w:t>，每端口支持</w:t>
            </w:r>
            <w:r>
              <w:rPr>
                <w:rFonts w:ascii="宋体" w:eastAsia="宋体" w:hAnsi="宋体" w:hint="eastAsia"/>
                <w:sz w:val="24"/>
                <w:szCs w:val="24"/>
              </w:rPr>
              <w:t>200ms</w:t>
            </w:r>
            <w:r>
              <w:rPr>
                <w:rFonts w:ascii="宋体" w:eastAsia="宋体" w:hAnsi="宋体" w:hint="eastAsia"/>
                <w:sz w:val="24"/>
                <w:szCs w:val="24"/>
              </w:rPr>
              <w:t>的大缓存</w:t>
            </w:r>
            <w:r>
              <w:rPr>
                <w:rFonts w:ascii="宋体" w:eastAsia="宋体" w:hAnsi="宋体" w:hint="eastAsia"/>
                <w:sz w:val="24"/>
                <w:szCs w:val="24"/>
              </w:rPr>
              <w:t>;</w:t>
            </w:r>
          </w:p>
          <w:p w14:paraId="47AC776C"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w:t>
            </w:r>
            <w:r>
              <w:rPr>
                <w:rFonts w:ascii="宋体" w:eastAsia="宋体" w:hAnsi="宋体" w:hint="eastAsia"/>
                <w:sz w:val="24"/>
                <w:szCs w:val="24"/>
              </w:rPr>
              <w:t xml:space="preserve">DHCP Snooping trust, </w:t>
            </w:r>
            <w:r>
              <w:rPr>
                <w:rFonts w:ascii="宋体" w:eastAsia="宋体" w:hAnsi="宋体" w:hint="eastAsia"/>
                <w:sz w:val="24"/>
                <w:szCs w:val="24"/>
              </w:rPr>
              <w:t>防止私设</w:t>
            </w:r>
            <w:r>
              <w:rPr>
                <w:rFonts w:ascii="宋体" w:eastAsia="宋体" w:hAnsi="宋体" w:hint="eastAsia"/>
                <w:sz w:val="24"/>
                <w:szCs w:val="24"/>
              </w:rPr>
              <w:t>DHCP</w:t>
            </w:r>
            <w:r>
              <w:rPr>
                <w:rFonts w:ascii="宋体" w:eastAsia="宋体" w:hAnsi="宋体" w:hint="eastAsia"/>
                <w:sz w:val="24"/>
                <w:szCs w:val="24"/>
              </w:rPr>
              <w:t>服务器，支持</w:t>
            </w:r>
            <w:r>
              <w:rPr>
                <w:rFonts w:ascii="宋体" w:eastAsia="宋体" w:hAnsi="宋体" w:hint="eastAsia"/>
                <w:sz w:val="24"/>
                <w:szCs w:val="24"/>
              </w:rPr>
              <w:t>BPDU guard</w:t>
            </w:r>
            <w:r>
              <w:rPr>
                <w:rFonts w:ascii="宋体" w:eastAsia="宋体" w:hAnsi="宋体" w:hint="eastAsia"/>
                <w:sz w:val="24"/>
                <w:szCs w:val="24"/>
              </w:rPr>
              <w:t>，</w:t>
            </w:r>
            <w:r>
              <w:rPr>
                <w:rFonts w:ascii="宋体" w:eastAsia="宋体" w:hAnsi="宋体" w:hint="eastAsia"/>
                <w:sz w:val="24"/>
                <w:szCs w:val="24"/>
              </w:rPr>
              <w:t xml:space="preserve"> Root guard</w:t>
            </w:r>
            <w:r>
              <w:rPr>
                <w:rFonts w:ascii="宋体" w:eastAsia="宋体" w:hAnsi="宋体" w:hint="eastAsia"/>
                <w:sz w:val="24"/>
                <w:szCs w:val="24"/>
              </w:rPr>
              <w:t>，支持</w:t>
            </w:r>
            <w:r>
              <w:rPr>
                <w:rFonts w:ascii="宋体" w:eastAsia="宋体" w:hAnsi="宋体" w:hint="eastAsia"/>
                <w:sz w:val="24"/>
                <w:szCs w:val="24"/>
              </w:rPr>
              <w:t>CPU</w:t>
            </w:r>
            <w:r>
              <w:rPr>
                <w:rFonts w:ascii="宋体" w:eastAsia="宋体" w:hAnsi="宋体" w:hint="eastAsia"/>
                <w:sz w:val="24"/>
                <w:szCs w:val="24"/>
              </w:rPr>
              <w:t>保护技术</w:t>
            </w:r>
            <w:r>
              <w:rPr>
                <w:rFonts w:ascii="宋体" w:eastAsia="宋体" w:hAnsi="宋体" w:hint="eastAsia"/>
                <w:sz w:val="24"/>
                <w:szCs w:val="24"/>
              </w:rPr>
              <w:t>;</w:t>
            </w:r>
          </w:p>
          <w:p w14:paraId="3E6E3AC8" w14:textId="77777777" w:rsidR="0044551D" w:rsidRDefault="0092449F">
            <w:pPr>
              <w:rPr>
                <w:rFonts w:ascii="宋体" w:eastAsia="宋体" w:hAnsi="宋体"/>
                <w:sz w:val="24"/>
                <w:szCs w:val="24"/>
              </w:rPr>
            </w:pPr>
            <w:r>
              <w:rPr>
                <w:rFonts w:ascii="宋体" w:eastAsia="宋体" w:hAnsi="宋体" w:hint="eastAsia"/>
                <w:sz w:val="24"/>
                <w:szCs w:val="24"/>
              </w:rPr>
              <w:lastRenderedPageBreak/>
              <w:t>10.</w:t>
            </w:r>
            <w:r>
              <w:rPr>
                <w:rFonts w:ascii="宋体" w:eastAsia="宋体" w:hAnsi="宋体" w:hint="eastAsia"/>
                <w:sz w:val="24"/>
                <w:szCs w:val="24"/>
              </w:rPr>
              <w:t>支持</w:t>
            </w:r>
            <w:r>
              <w:rPr>
                <w:rFonts w:ascii="宋体" w:eastAsia="宋体" w:hAnsi="宋体" w:hint="eastAsia"/>
                <w:sz w:val="24"/>
                <w:szCs w:val="24"/>
              </w:rPr>
              <w:t>G.8032</w:t>
            </w:r>
            <w:r>
              <w:rPr>
                <w:rFonts w:ascii="宋体" w:eastAsia="宋体" w:hAnsi="宋体" w:hint="eastAsia"/>
                <w:sz w:val="24"/>
                <w:szCs w:val="24"/>
              </w:rPr>
              <w:t>开放环或</w:t>
            </w:r>
            <w:r>
              <w:rPr>
                <w:rFonts w:ascii="宋体" w:eastAsia="宋体" w:hAnsi="宋体" w:hint="eastAsia"/>
                <w:sz w:val="24"/>
                <w:szCs w:val="24"/>
              </w:rPr>
              <w:t>SEP</w:t>
            </w:r>
            <w:r>
              <w:rPr>
                <w:rFonts w:ascii="宋体" w:eastAsia="宋体" w:hAnsi="宋体" w:hint="eastAsia"/>
                <w:sz w:val="24"/>
                <w:szCs w:val="24"/>
              </w:rPr>
              <w:t>、</w:t>
            </w:r>
            <w:r>
              <w:rPr>
                <w:rFonts w:ascii="宋体" w:eastAsia="宋体" w:hAnsi="宋体" w:hint="eastAsia"/>
                <w:sz w:val="24"/>
                <w:szCs w:val="24"/>
              </w:rPr>
              <w:t>REP</w:t>
            </w:r>
            <w:r>
              <w:rPr>
                <w:rFonts w:ascii="宋体" w:eastAsia="宋体" w:hAnsi="宋体" w:hint="eastAsia"/>
                <w:sz w:val="24"/>
                <w:szCs w:val="24"/>
              </w:rPr>
              <w:t>半环协议</w:t>
            </w:r>
            <w:r>
              <w:rPr>
                <w:rFonts w:ascii="宋体" w:eastAsia="宋体" w:hAnsi="宋体" w:hint="eastAsia"/>
                <w:sz w:val="24"/>
                <w:szCs w:val="24"/>
              </w:rPr>
              <w:t>,</w:t>
            </w:r>
            <w:r>
              <w:rPr>
                <w:rFonts w:ascii="宋体" w:eastAsia="宋体" w:hAnsi="宋体" w:hint="eastAsia"/>
                <w:sz w:val="24"/>
                <w:szCs w:val="24"/>
              </w:rPr>
              <w:t>可与其他厂商设备混合组网，要求倒换时</w:t>
            </w:r>
            <w:r>
              <w:rPr>
                <w:rFonts w:ascii="宋体" w:eastAsia="宋体" w:hAnsi="宋体" w:hint="eastAsia"/>
                <w:sz w:val="24"/>
                <w:szCs w:val="24"/>
              </w:rPr>
              <w:t>间≤</w:t>
            </w:r>
            <w:r>
              <w:rPr>
                <w:rFonts w:ascii="宋体" w:eastAsia="宋体" w:hAnsi="宋体" w:hint="eastAsia"/>
                <w:sz w:val="24"/>
                <w:szCs w:val="24"/>
              </w:rPr>
              <w:t>50ms;</w:t>
            </w:r>
          </w:p>
          <w:p w14:paraId="25D1EE9D"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支持</w:t>
            </w:r>
            <w:r>
              <w:rPr>
                <w:rFonts w:ascii="宋体" w:eastAsia="宋体" w:hAnsi="宋体" w:hint="eastAsia"/>
                <w:sz w:val="24"/>
                <w:szCs w:val="24"/>
              </w:rPr>
              <w:t>CPU</w:t>
            </w:r>
            <w:r>
              <w:rPr>
                <w:rFonts w:ascii="宋体" w:eastAsia="宋体" w:hAnsi="宋体" w:hint="eastAsia"/>
                <w:sz w:val="24"/>
                <w:szCs w:val="24"/>
              </w:rPr>
              <w:t>保护技术，支持</w:t>
            </w:r>
            <w:r>
              <w:rPr>
                <w:rFonts w:ascii="宋体" w:eastAsia="宋体" w:hAnsi="宋体" w:hint="eastAsia"/>
                <w:sz w:val="24"/>
                <w:szCs w:val="24"/>
              </w:rPr>
              <w:t>5</w:t>
            </w:r>
            <w:r>
              <w:rPr>
                <w:rFonts w:ascii="宋体" w:eastAsia="宋体" w:hAnsi="宋体" w:hint="eastAsia"/>
                <w:sz w:val="24"/>
                <w:szCs w:val="24"/>
              </w:rPr>
              <w:t>级</w:t>
            </w:r>
            <w:r>
              <w:rPr>
                <w:rFonts w:ascii="宋体" w:eastAsia="宋体" w:hAnsi="宋体" w:hint="eastAsia"/>
                <w:sz w:val="24"/>
                <w:szCs w:val="24"/>
              </w:rPr>
              <w:t>H-QoS</w:t>
            </w:r>
            <w:r>
              <w:rPr>
                <w:rFonts w:ascii="宋体" w:eastAsia="宋体" w:hAnsi="宋体" w:hint="eastAsia"/>
                <w:sz w:val="24"/>
                <w:szCs w:val="24"/>
              </w:rPr>
              <w:t>，支持能效以太网功能，</w:t>
            </w:r>
            <w:r>
              <w:rPr>
                <w:rFonts w:ascii="宋体" w:eastAsia="宋体" w:hAnsi="宋体" w:hint="eastAsia"/>
                <w:sz w:val="24"/>
                <w:szCs w:val="24"/>
              </w:rPr>
              <w:t>IEEE 802.3az</w:t>
            </w:r>
            <w:r>
              <w:rPr>
                <w:rFonts w:ascii="宋体" w:eastAsia="宋体" w:hAnsi="宋体" w:hint="eastAsia"/>
                <w:sz w:val="24"/>
                <w:szCs w:val="24"/>
              </w:rPr>
              <w:t>；</w:t>
            </w:r>
          </w:p>
          <w:p w14:paraId="01BBBC5B"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本次配置</w:t>
            </w:r>
            <w:proofErr w:type="gramStart"/>
            <w:r>
              <w:rPr>
                <w:rFonts w:ascii="宋体" w:eastAsia="宋体" w:hAnsi="宋体" w:hint="eastAsia"/>
                <w:sz w:val="24"/>
                <w:szCs w:val="24"/>
              </w:rPr>
              <w:t>万兆光口</w:t>
            </w:r>
            <w:proofErr w:type="gramEnd"/>
            <w:r>
              <w:rPr>
                <w:rFonts w:ascii="宋体" w:eastAsia="宋体" w:hAnsi="宋体" w:hint="eastAsia"/>
                <w:sz w:val="24"/>
                <w:szCs w:val="24"/>
              </w:rPr>
              <w:t>≥</w:t>
            </w:r>
            <w:r>
              <w:rPr>
                <w:rFonts w:ascii="宋体" w:eastAsia="宋体" w:hAnsi="宋体" w:hint="eastAsia"/>
                <w:sz w:val="24"/>
                <w:szCs w:val="24"/>
              </w:rPr>
              <w:t>16</w:t>
            </w:r>
            <w:r>
              <w:rPr>
                <w:rFonts w:ascii="宋体" w:eastAsia="宋体" w:hAnsi="宋体" w:hint="eastAsia"/>
                <w:sz w:val="24"/>
                <w:szCs w:val="24"/>
              </w:rPr>
              <w:t>个，</w:t>
            </w:r>
            <w:proofErr w:type="gramStart"/>
            <w:r>
              <w:rPr>
                <w:rFonts w:ascii="宋体" w:eastAsia="宋体" w:hAnsi="宋体" w:hint="eastAsia"/>
                <w:sz w:val="24"/>
                <w:szCs w:val="24"/>
              </w:rPr>
              <w:t>千兆光口</w:t>
            </w:r>
            <w:proofErr w:type="gramEnd"/>
            <w:r>
              <w:rPr>
                <w:rFonts w:ascii="宋体" w:eastAsia="宋体" w:hAnsi="宋体" w:hint="eastAsia"/>
                <w:sz w:val="24"/>
                <w:szCs w:val="24"/>
              </w:rPr>
              <w:t>≥</w:t>
            </w:r>
            <w:r>
              <w:rPr>
                <w:rFonts w:ascii="宋体" w:eastAsia="宋体" w:hAnsi="宋体" w:hint="eastAsia"/>
                <w:sz w:val="24"/>
                <w:szCs w:val="24"/>
              </w:rPr>
              <w:t>16</w:t>
            </w:r>
            <w:r>
              <w:rPr>
                <w:rFonts w:ascii="宋体" w:eastAsia="宋体" w:hAnsi="宋体" w:hint="eastAsia"/>
                <w:sz w:val="24"/>
                <w:szCs w:val="24"/>
              </w:rPr>
              <w:t>个，</w:t>
            </w:r>
            <w:proofErr w:type="gramStart"/>
            <w:r>
              <w:rPr>
                <w:rFonts w:ascii="宋体" w:eastAsia="宋体" w:hAnsi="宋体" w:hint="eastAsia"/>
                <w:sz w:val="24"/>
                <w:szCs w:val="24"/>
              </w:rPr>
              <w:t>千兆电口</w:t>
            </w:r>
            <w:proofErr w:type="gramEnd"/>
            <w:r>
              <w:rPr>
                <w:rFonts w:ascii="宋体" w:eastAsia="宋体" w:hAnsi="宋体" w:hint="eastAsia"/>
                <w:sz w:val="24"/>
                <w:szCs w:val="24"/>
              </w:rPr>
              <w:t>≥</w:t>
            </w:r>
            <w:r>
              <w:rPr>
                <w:rFonts w:ascii="宋体" w:eastAsia="宋体" w:hAnsi="宋体" w:hint="eastAsia"/>
                <w:sz w:val="24"/>
                <w:szCs w:val="24"/>
              </w:rPr>
              <w:t>24</w:t>
            </w:r>
            <w:r>
              <w:rPr>
                <w:rFonts w:ascii="宋体" w:eastAsia="宋体" w:hAnsi="宋体" w:hint="eastAsia"/>
                <w:sz w:val="24"/>
                <w:szCs w:val="24"/>
              </w:rPr>
              <w:t>个，配置万兆单模模块≥</w:t>
            </w:r>
            <w:r>
              <w:rPr>
                <w:rFonts w:ascii="宋体" w:eastAsia="宋体" w:hAnsi="宋体" w:hint="eastAsia"/>
                <w:sz w:val="24"/>
                <w:szCs w:val="24"/>
              </w:rPr>
              <w:t>6</w:t>
            </w:r>
            <w:r>
              <w:rPr>
                <w:rFonts w:ascii="宋体" w:eastAsia="宋体" w:hAnsi="宋体" w:hint="eastAsia"/>
                <w:sz w:val="24"/>
                <w:szCs w:val="24"/>
              </w:rPr>
              <w:t>个；</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A358ED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B5357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09D33" w14:textId="77777777" w:rsidR="0044551D" w:rsidRDefault="0092449F">
            <w:pPr>
              <w:jc w:val="center"/>
            </w:pPr>
            <w:r>
              <w:rPr>
                <w:rFonts w:ascii="宋体" w:eastAsia="宋体" w:hAnsi="宋体"/>
                <w:color w:val="000000"/>
              </w:rPr>
              <w:t>否</w:t>
            </w:r>
          </w:p>
        </w:tc>
      </w:tr>
      <w:tr w:rsidR="0044551D" w14:paraId="0B069AA7"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756D9E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r>
              <w:rPr>
                <w:rFonts w:ascii="宋体" w:eastAsia="宋体" w:hAnsi="宋体"/>
                <w:color w:val="000000"/>
              </w:rPr>
              <w:t>0</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9F37BB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防火墙</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CDD156E"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机架式独立硬件设备，系统硬件为全内置封闭式结构，稳定可靠，</w:t>
            </w:r>
            <w:proofErr w:type="gramStart"/>
            <w:r>
              <w:rPr>
                <w:rFonts w:ascii="宋体" w:eastAsia="宋体" w:hAnsi="宋体" w:hint="eastAsia"/>
                <w:sz w:val="24"/>
                <w:szCs w:val="24"/>
              </w:rPr>
              <w:t>加电即可</w:t>
            </w:r>
            <w:proofErr w:type="gramEnd"/>
            <w:r>
              <w:rPr>
                <w:rFonts w:ascii="宋体" w:eastAsia="宋体" w:hAnsi="宋体" w:hint="eastAsia"/>
                <w:sz w:val="24"/>
                <w:szCs w:val="24"/>
              </w:rPr>
              <w:t>运行，启动过程无须人工干预；</w:t>
            </w:r>
          </w:p>
          <w:p w14:paraId="788C1EE2"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多核架构设计，不允许采用</w:t>
            </w:r>
            <w:r>
              <w:rPr>
                <w:rFonts w:ascii="宋体" w:eastAsia="宋体" w:hAnsi="宋体" w:hint="eastAsia"/>
                <w:sz w:val="24"/>
                <w:szCs w:val="24"/>
              </w:rPr>
              <w:t>X86</w:t>
            </w:r>
            <w:r>
              <w:rPr>
                <w:rFonts w:ascii="宋体" w:eastAsia="宋体" w:hAnsi="宋体" w:hint="eastAsia"/>
                <w:sz w:val="24"/>
                <w:szCs w:val="24"/>
              </w:rPr>
              <w:t>架构，功能采用模块化结构设计，提供</w:t>
            </w:r>
            <w:r>
              <w:rPr>
                <w:rFonts w:ascii="宋体" w:eastAsia="宋体" w:hAnsi="宋体" w:hint="eastAsia"/>
                <w:sz w:val="24"/>
                <w:szCs w:val="24"/>
              </w:rPr>
              <w:t>CPU</w:t>
            </w:r>
            <w:r>
              <w:rPr>
                <w:rFonts w:ascii="宋体" w:eastAsia="宋体" w:hAnsi="宋体" w:hint="eastAsia"/>
                <w:sz w:val="24"/>
                <w:szCs w:val="24"/>
              </w:rPr>
              <w:t>型号、频率；</w:t>
            </w:r>
          </w:p>
          <w:p w14:paraId="3289C31B"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支持硬件</w:t>
            </w:r>
            <w:r>
              <w:rPr>
                <w:rFonts w:ascii="宋体" w:eastAsia="宋体" w:hAnsi="宋体" w:hint="eastAsia"/>
                <w:sz w:val="24"/>
                <w:szCs w:val="24"/>
              </w:rPr>
              <w:t>Bypass</w:t>
            </w:r>
            <w:r>
              <w:rPr>
                <w:rFonts w:ascii="宋体" w:eastAsia="宋体" w:hAnsi="宋体" w:hint="eastAsia"/>
                <w:sz w:val="24"/>
                <w:szCs w:val="24"/>
              </w:rPr>
              <w:t>模块，在设备断电、重启时，可自动切换到</w:t>
            </w:r>
            <w:r>
              <w:rPr>
                <w:rFonts w:ascii="宋体" w:eastAsia="宋体" w:hAnsi="宋体" w:hint="eastAsia"/>
                <w:sz w:val="24"/>
                <w:szCs w:val="24"/>
              </w:rPr>
              <w:t>Bypass</w:t>
            </w:r>
            <w:r>
              <w:rPr>
                <w:rFonts w:ascii="宋体" w:eastAsia="宋体" w:hAnsi="宋体" w:hint="eastAsia"/>
                <w:sz w:val="24"/>
                <w:szCs w:val="24"/>
              </w:rPr>
              <w:t>状态，当设备恢复时，可自动切换回工作状态；</w:t>
            </w:r>
          </w:p>
          <w:p w14:paraId="6A0EB826"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支持千兆接口数量≥</w:t>
            </w:r>
            <w:r>
              <w:rPr>
                <w:rFonts w:ascii="宋体" w:eastAsia="宋体" w:hAnsi="宋体" w:hint="eastAsia"/>
                <w:sz w:val="24"/>
                <w:szCs w:val="24"/>
              </w:rPr>
              <w:t>12</w:t>
            </w:r>
            <w:r>
              <w:rPr>
                <w:rFonts w:ascii="宋体" w:eastAsia="宋体" w:hAnsi="宋体" w:hint="eastAsia"/>
                <w:sz w:val="24"/>
                <w:szCs w:val="24"/>
              </w:rPr>
              <w:t>，</w:t>
            </w:r>
            <w:r>
              <w:rPr>
                <w:rFonts w:ascii="宋体" w:eastAsia="宋体" w:hAnsi="宋体" w:hint="eastAsia"/>
                <w:sz w:val="24"/>
                <w:szCs w:val="24"/>
              </w:rPr>
              <w:t>10M/100M/1000M</w:t>
            </w:r>
            <w:r>
              <w:rPr>
                <w:rFonts w:ascii="宋体" w:eastAsia="宋体" w:hAnsi="宋体" w:hint="eastAsia"/>
                <w:sz w:val="24"/>
                <w:szCs w:val="24"/>
              </w:rPr>
              <w:t>自适应电接口数量≥</w:t>
            </w:r>
            <w:r>
              <w:rPr>
                <w:rFonts w:ascii="宋体" w:eastAsia="宋体" w:hAnsi="宋体" w:hint="eastAsia"/>
                <w:sz w:val="24"/>
                <w:szCs w:val="24"/>
              </w:rPr>
              <w:t>12</w:t>
            </w:r>
            <w:r>
              <w:rPr>
                <w:rFonts w:ascii="宋体" w:eastAsia="宋体" w:hAnsi="宋体" w:hint="eastAsia"/>
                <w:sz w:val="24"/>
                <w:szCs w:val="24"/>
              </w:rPr>
              <w:t>，支持万兆</w:t>
            </w:r>
            <w:r>
              <w:rPr>
                <w:rFonts w:ascii="宋体" w:eastAsia="宋体" w:hAnsi="宋体" w:hint="eastAsia"/>
                <w:sz w:val="24"/>
                <w:szCs w:val="24"/>
              </w:rPr>
              <w:t>SFP+</w:t>
            </w:r>
            <w:proofErr w:type="gramStart"/>
            <w:r>
              <w:rPr>
                <w:rFonts w:ascii="宋体" w:eastAsia="宋体" w:hAnsi="宋体" w:hint="eastAsia"/>
                <w:sz w:val="24"/>
                <w:szCs w:val="24"/>
              </w:rPr>
              <w:t>光口</w:t>
            </w:r>
            <w:proofErr w:type="gramEnd"/>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，接口无路由</w:t>
            </w:r>
            <w:r>
              <w:rPr>
                <w:rFonts w:ascii="宋体" w:eastAsia="宋体" w:hAnsi="宋体" w:hint="eastAsia"/>
                <w:sz w:val="24"/>
                <w:szCs w:val="24"/>
              </w:rPr>
              <w:t>/</w:t>
            </w:r>
            <w:r>
              <w:rPr>
                <w:rFonts w:ascii="宋体" w:eastAsia="宋体" w:hAnsi="宋体" w:hint="eastAsia"/>
                <w:sz w:val="24"/>
                <w:szCs w:val="24"/>
              </w:rPr>
              <w:t>交换</w:t>
            </w:r>
            <w:r>
              <w:rPr>
                <w:rFonts w:ascii="宋体" w:eastAsia="宋体" w:hAnsi="宋体" w:hint="eastAsia"/>
                <w:sz w:val="24"/>
                <w:szCs w:val="24"/>
              </w:rPr>
              <w:t>/LAN/WAN</w:t>
            </w:r>
            <w:r>
              <w:rPr>
                <w:rFonts w:ascii="宋体" w:eastAsia="宋体" w:hAnsi="宋体" w:hint="eastAsia"/>
                <w:sz w:val="24"/>
                <w:szCs w:val="24"/>
              </w:rPr>
              <w:t>等固化区分，均可作为二三层接口使用，支持</w:t>
            </w:r>
            <w:proofErr w:type="gramStart"/>
            <w:r>
              <w:rPr>
                <w:rFonts w:ascii="宋体" w:eastAsia="宋体" w:hAnsi="宋体" w:hint="eastAsia"/>
                <w:sz w:val="24"/>
                <w:szCs w:val="24"/>
              </w:rPr>
              <w:t>多桥组部署</w:t>
            </w:r>
            <w:proofErr w:type="gramEnd"/>
            <w:r>
              <w:rPr>
                <w:rFonts w:ascii="宋体" w:eastAsia="宋体" w:hAnsi="宋体" w:hint="eastAsia"/>
                <w:sz w:val="24"/>
                <w:szCs w:val="24"/>
              </w:rPr>
              <w:t>；</w:t>
            </w:r>
          </w:p>
          <w:p w14:paraId="51BB85BC"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网络吞吐量≥</w:t>
            </w:r>
            <w:r>
              <w:rPr>
                <w:rFonts w:ascii="宋体" w:eastAsia="宋体" w:hAnsi="宋体" w:hint="eastAsia"/>
                <w:sz w:val="24"/>
                <w:szCs w:val="24"/>
              </w:rPr>
              <w:t>10Gbps</w:t>
            </w:r>
            <w:r>
              <w:rPr>
                <w:rFonts w:ascii="宋体" w:eastAsia="宋体" w:hAnsi="宋体" w:hint="eastAsia"/>
                <w:sz w:val="24"/>
                <w:szCs w:val="24"/>
              </w:rPr>
              <w:t>；</w:t>
            </w:r>
          </w:p>
          <w:p w14:paraId="220667C6"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最大并发连接数≥</w:t>
            </w:r>
            <w:r>
              <w:rPr>
                <w:rFonts w:ascii="宋体" w:eastAsia="宋体" w:hAnsi="宋体" w:hint="eastAsia"/>
                <w:sz w:val="24"/>
                <w:szCs w:val="24"/>
              </w:rPr>
              <w:t>300</w:t>
            </w:r>
            <w:r>
              <w:rPr>
                <w:rFonts w:ascii="宋体" w:eastAsia="宋体" w:hAnsi="宋体" w:hint="eastAsia"/>
                <w:sz w:val="24"/>
                <w:szCs w:val="24"/>
              </w:rPr>
              <w:t>万；</w:t>
            </w:r>
          </w:p>
          <w:p w14:paraId="6AC7CEAD"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最大用户数≥</w:t>
            </w:r>
            <w:r>
              <w:rPr>
                <w:rFonts w:ascii="宋体" w:eastAsia="宋体" w:hAnsi="宋体" w:hint="eastAsia"/>
                <w:sz w:val="24"/>
                <w:szCs w:val="24"/>
              </w:rPr>
              <w:t>5000</w:t>
            </w:r>
            <w:r>
              <w:rPr>
                <w:rFonts w:ascii="宋体" w:eastAsia="宋体" w:hAnsi="宋体" w:hint="eastAsia"/>
                <w:sz w:val="24"/>
                <w:szCs w:val="24"/>
              </w:rPr>
              <w:t>；</w:t>
            </w:r>
          </w:p>
          <w:p w14:paraId="0E50A216"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支持路由模式、透明（网桥）模式、混模式，支持将多个物理网口加入一个网桥中；部署模式切换无需重启设备；支持镜像和被镜像；</w:t>
            </w:r>
          </w:p>
          <w:p w14:paraId="4666D45F"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w:t>
            </w:r>
            <w:r>
              <w:rPr>
                <w:rFonts w:ascii="宋体" w:eastAsia="宋体" w:hAnsi="宋体" w:hint="eastAsia"/>
                <w:sz w:val="24"/>
                <w:szCs w:val="24"/>
              </w:rPr>
              <w:t>IPv6</w:t>
            </w:r>
            <w:r>
              <w:rPr>
                <w:rFonts w:ascii="宋体" w:eastAsia="宋体" w:hAnsi="宋体" w:hint="eastAsia"/>
                <w:sz w:val="24"/>
                <w:szCs w:val="24"/>
              </w:rPr>
              <w:t>环境，可创建</w:t>
            </w:r>
            <w:r>
              <w:rPr>
                <w:rFonts w:ascii="宋体" w:eastAsia="宋体" w:hAnsi="宋体" w:hint="eastAsia"/>
                <w:sz w:val="24"/>
                <w:szCs w:val="24"/>
              </w:rPr>
              <w:t>IPv6</w:t>
            </w:r>
            <w:r>
              <w:rPr>
                <w:rFonts w:ascii="宋体" w:eastAsia="宋体" w:hAnsi="宋体" w:hint="eastAsia"/>
                <w:sz w:val="24"/>
                <w:szCs w:val="24"/>
              </w:rPr>
              <w:t>地址和地址范围，支持展示地址对象被引用次数；</w:t>
            </w:r>
          </w:p>
          <w:p w14:paraId="71EE2B0F"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接口实际配置支持</w:t>
            </w:r>
            <w:r>
              <w:rPr>
                <w:rFonts w:ascii="宋体" w:eastAsia="宋体" w:hAnsi="宋体" w:hint="eastAsia"/>
                <w:sz w:val="24"/>
                <w:szCs w:val="24"/>
              </w:rPr>
              <w:t>second IP</w:t>
            </w:r>
            <w:r>
              <w:rPr>
                <w:rFonts w:ascii="宋体" w:eastAsia="宋体" w:hAnsi="宋体" w:hint="eastAsia"/>
                <w:sz w:val="24"/>
                <w:szCs w:val="24"/>
              </w:rPr>
              <w:t>地址；每个接口要求支持至少</w:t>
            </w:r>
            <w:r>
              <w:rPr>
                <w:rFonts w:ascii="宋体" w:eastAsia="宋体" w:hAnsi="宋体" w:hint="eastAsia"/>
                <w:sz w:val="24"/>
                <w:szCs w:val="24"/>
              </w:rPr>
              <w:t>200</w:t>
            </w:r>
            <w:r>
              <w:rPr>
                <w:rFonts w:ascii="宋体" w:eastAsia="宋体" w:hAnsi="宋体" w:hint="eastAsia"/>
                <w:sz w:val="24"/>
                <w:szCs w:val="24"/>
              </w:rPr>
              <w:t>个</w:t>
            </w:r>
            <w:r>
              <w:rPr>
                <w:rFonts w:ascii="宋体" w:eastAsia="宋体" w:hAnsi="宋体" w:hint="eastAsia"/>
                <w:sz w:val="24"/>
                <w:szCs w:val="24"/>
              </w:rPr>
              <w:t>second IP</w:t>
            </w:r>
            <w:r>
              <w:rPr>
                <w:rFonts w:ascii="宋体" w:eastAsia="宋体" w:hAnsi="宋体" w:hint="eastAsia"/>
                <w:sz w:val="24"/>
                <w:szCs w:val="24"/>
              </w:rPr>
              <w:t>；</w:t>
            </w:r>
          </w:p>
          <w:p w14:paraId="58F6C387"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内置</w:t>
            </w:r>
            <w:r>
              <w:rPr>
                <w:rFonts w:ascii="宋体" w:eastAsia="宋体" w:hAnsi="宋体" w:hint="eastAsia"/>
                <w:sz w:val="24"/>
                <w:szCs w:val="24"/>
              </w:rPr>
              <w:t>Web</w:t>
            </w:r>
            <w:r>
              <w:rPr>
                <w:rFonts w:ascii="宋体" w:eastAsia="宋体" w:hAnsi="宋体" w:hint="eastAsia"/>
                <w:sz w:val="24"/>
                <w:szCs w:val="24"/>
              </w:rPr>
              <w:t>防护特征库，提供</w:t>
            </w:r>
            <w:r>
              <w:rPr>
                <w:rFonts w:ascii="宋体" w:eastAsia="宋体" w:hAnsi="宋体" w:hint="eastAsia"/>
                <w:sz w:val="24"/>
                <w:szCs w:val="24"/>
              </w:rPr>
              <w:t>HTTP</w:t>
            </w:r>
            <w:r>
              <w:rPr>
                <w:rFonts w:ascii="宋体" w:eastAsia="宋体" w:hAnsi="宋体" w:hint="eastAsia"/>
                <w:sz w:val="24"/>
                <w:szCs w:val="24"/>
              </w:rPr>
              <w:t>协议检查、</w:t>
            </w:r>
            <w:r>
              <w:rPr>
                <w:rFonts w:ascii="宋体" w:eastAsia="宋体" w:hAnsi="宋体" w:hint="eastAsia"/>
                <w:sz w:val="24"/>
                <w:szCs w:val="24"/>
              </w:rPr>
              <w:t>XSS</w:t>
            </w:r>
            <w:r>
              <w:rPr>
                <w:rFonts w:ascii="宋体" w:eastAsia="宋体" w:hAnsi="宋体" w:hint="eastAsia"/>
                <w:sz w:val="24"/>
                <w:szCs w:val="24"/>
              </w:rPr>
              <w:t>攻击、恶意扫描与爬虫、服务器防护、</w:t>
            </w:r>
            <w:r>
              <w:rPr>
                <w:rFonts w:ascii="宋体" w:eastAsia="宋体" w:hAnsi="宋体" w:hint="eastAsia"/>
                <w:sz w:val="24"/>
                <w:szCs w:val="24"/>
              </w:rPr>
              <w:t>CMS</w:t>
            </w:r>
            <w:r>
              <w:rPr>
                <w:rFonts w:ascii="宋体" w:eastAsia="宋体" w:hAnsi="宋体" w:hint="eastAsia"/>
                <w:sz w:val="24"/>
                <w:szCs w:val="24"/>
              </w:rPr>
              <w:t>漏洞防护等不少于</w:t>
            </w:r>
            <w:r>
              <w:rPr>
                <w:rFonts w:ascii="宋体" w:eastAsia="宋体" w:hAnsi="宋体" w:hint="eastAsia"/>
                <w:sz w:val="24"/>
                <w:szCs w:val="24"/>
              </w:rPr>
              <w:t>11</w:t>
            </w:r>
            <w:r>
              <w:rPr>
                <w:rFonts w:ascii="宋体" w:eastAsia="宋体" w:hAnsi="宋体" w:hint="eastAsia"/>
                <w:sz w:val="24"/>
                <w:szCs w:val="24"/>
              </w:rPr>
              <w:t>种的防护类型；</w:t>
            </w:r>
          </w:p>
          <w:p w14:paraId="0DB7ED3C"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配置</w:t>
            </w:r>
            <w:proofErr w:type="spellStart"/>
            <w:r>
              <w:rPr>
                <w:rFonts w:ascii="宋体" w:eastAsia="宋体" w:hAnsi="宋体" w:hint="eastAsia"/>
                <w:sz w:val="24"/>
                <w:szCs w:val="24"/>
              </w:rPr>
              <w:t>IPSec</w:t>
            </w:r>
            <w:proofErr w:type="spellEnd"/>
            <w:r>
              <w:rPr>
                <w:rFonts w:ascii="宋体" w:eastAsia="宋体" w:hAnsi="宋体" w:hint="eastAsia"/>
                <w:sz w:val="24"/>
                <w:szCs w:val="24"/>
              </w:rPr>
              <w:t>隧道授权≥</w:t>
            </w:r>
            <w:r>
              <w:rPr>
                <w:rFonts w:ascii="宋体" w:eastAsia="宋体" w:hAnsi="宋体" w:hint="eastAsia"/>
                <w:sz w:val="24"/>
                <w:szCs w:val="24"/>
              </w:rPr>
              <w:t>2000</w:t>
            </w:r>
            <w:r>
              <w:rPr>
                <w:rFonts w:ascii="宋体" w:eastAsia="宋体" w:hAnsi="宋体" w:hint="eastAsia"/>
                <w:sz w:val="24"/>
                <w:szCs w:val="24"/>
              </w:rPr>
              <w:t>个；</w:t>
            </w:r>
          </w:p>
          <w:p w14:paraId="6414CC72"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满足配置策略集中管理的要求，</w:t>
            </w:r>
            <w:r>
              <w:rPr>
                <w:rFonts w:ascii="宋体" w:eastAsia="宋体" w:hAnsi="宋体" w:hint="eastAsia"/>
                <w:sz w:val="24"/>
                <w:szCs w:val="24"/>
              </w:rPr>
              <w:t>支持策略自动采集、自动解析功能。能够对配置策略进行优化检查，识别隐藏策略、冗余策略、宽松策略等；</w:t>
            </w:r>
            <w:r>
              <w:rPr>
                <w:rFonts w:ascii="宋体" w:eastAsia="宋体" w:hAnsi="宋体" w:hint="eastAsia"/>
                <w:sz w:val="24"/>
                <w:szCs w:val="24"/>
              </w:rPr>
              <w:t xml:space="preserve"> </w:t>
            </w:r>
          </w:p>
          <w:p w14:paraId="0CF40D5B"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支持策略变更监控、策略查询、策略自动备份；</w:t>
            </w:r>
            <w:r>
              <w:rPr>
                <w:rFonts w:ascii="宋体" w:eastAsia="宋体" w:hAnsi="宋体" w:hint="eastAsia"/>
                <w:sz w:val="24"/>
                <w:szCs w:val="24"/>
              </w:rPr>
              <w:t xml:space="preserve"> </w:t>
            </w:r>
          </w:p>
          <w:p w14:paraId="09B10AAB" w14:textId="77777777" w:rsidR="0044551D" w:rsidRDefault="0092449F">
            <w:pPr>
              <w:rPr>
                <w:rFonts w:ascii="宋体" w:eastAsia="宋体" w:hAnsi="宋体"/>
                <w:sz w:val="24"/>
                <w:szCs w:val="24"/>
              </w:rPr>
            </w:pPr>
            <w:r>
              <w:rPr>
                <w:rFonts w:ascii="宋体" w:eastAsia="宋体" w:hAnsi="宋体" w:hint="eastAsia"/>
                <w:sz w:val="24"/>
                <w:szCs w:val="24"/>
              </w:rPr>
              <w:lastRenderedPageBreak/>
              <w:t>15.</w:t>
            </w:r>
            <w:r>
              <w:rPr>
                <w:rFonts w:ascii="宋体" w:eastAsia="宋体" w:hAnsi="宋体" w:hint="eastAsia"/>
                <w:sz w:val="24"/>
                <w:szCs w:val="24"/>
              </w:rPr>
              <w:t>支持基于配置策略的拓扑还原功能，能针对疑似安全威胁的数据流、安全路径进行可视化图形分析；</w:t>
            </w:r>
            <w:r>
              <w:rPr>
                <w:rFonts w:ascii="宋体" w:eastAsia="宋体" w:hAnsi="宋体" w:hint="eastAsia"/>
                <w:sz w:val="24"/>
                <w:szCs w:val="24"/>
              </w:rPr>
              <w:t xml:space="preserve"> </w:t>
            </w:r>
          </w:p>
          <w:p w14:paraId="67F2F4D8"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支持配置策略仿真测试功能，提供仿真测试报告及策略变更报表；</w:t>
            </w:r>
            <w:r>
              <w:rPr>
                <w:rFonts w:ascii="宋体" w:eastAsia="宋体" w:hAnsi="宋体" w:hint="eastAsia"/>
                <w:sz w:val="24"/>
                <w:szCs w:val="24"/>
              </w:rPr>
              <w:t xml:space="preserve"> </w:t>
            </w:r>
          </w:p>
          <w:p w14:paraId="6EA8018B" w14:textId="77777777" w:rsidR="0044551D" w:rsidRDefault="0092449F">
            <w:pPr>
              <w:rPr>
                <w:rFonts w:ascii="宋体" w:eastAsia="宋体" w:hAnsi="宋体"/>
                <w:sz w:val="24"/>
                <w:szCs w:val="24"/>
              </w:rPr>
            </w:pPr>
            <w:r>
              <w:rPr>
                <w:rFonts w:ascii="宋体" w:eastAsia="宋体" w:hAnsi="宋体" w:hint="eastAsia"/>
                <w:sz w:val="24"/>
                <w:szCs w:val="24"/>
              </w:rPr>
              <w:t>17.</w:t>
            </w:r>
            <w:r>
              <w:rPr>
                <w:rFonts w:ascii="宋体" w:eastAsia="宋体" w:hAnsi="宋体" w:hint="eastAsia"/>
                <w:sz w:val="24"/>
                <w:szCs w:val="24"/>
              </w:rPr>
              <w:t>支持对需要管理的安全域中的所有系统、设备、数据信息的收集、分类和存储；</w:t>
            </w:r>
            <w:r>
              <w:rPr>
                <w:rFonts w:ascii="宋体" w:eastAsia="宋体" w:hAnsi="宋体" w:hint="eastAsia"/>
                <w:sz w:val="24"/>
                <w:szCs w:val="24"/>
              </w:rPr>
              <w:t xml:space="preserve"> </w:t>
            </w:r>
          </w:p>
          <w:p w14:paraId="3E503419" w14:textId="77777777" w:rsidR="0044551D" w:rsidRDefault="0092449F">
            <w:pPr>
              <w:rPr>
                <w:rFonts w:ascii="宋体" w:eastAsia="宋体" w:hAnsi="宋体"/>
                <w:sz w:val="24"/>
                <w:szCs w:val="24"/>
              </w:rPr>
            </w:pPr>
            <w:r>
              <w:rPr>
                <w:rFonts w:ascii="宋体" w:eastAsia="宋体" w:hAnsi="宋体" w:hint="eastAsia"/>
                <w:sz w:val="24"/>
                <w:szCs w:val="24"/>
              </w:rPr>
              <w:t>18.</w:t>
            </w:r>
            <w:r>
              <w:rPr>
                <w:rFonts w:ascii="宋体" w:eastAsia="宋体" w:hAnsi="宋体" w:hint="eastAsia"/>
                <w:sz w:val="24"/>
                <w:szCs w:val="24"/>
              </w:rPr>
              <w:t>实时监控各类管理对象的运行状态、网络流量、性能数据、告警状态。</w:t>
            </w:r>
          </w:p>
          <w:p w14:paraId="25EB6DA3" w14:textId="77777777" w:rsidR="0044551D" w:rsidRDefault="0092449F">
            <w:pPr>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w:t>
            </w:r>
            <w:r>
              <w:rPr>
                <w:rFonts w:ascii="宋体" w:eastAsia="宋体" w:hAnsi="宋体" w:hint="eastAsia"/>
                <w:color w:val="000000"/>
                <w:sz w:val="24"/>
                <w:szCs w:val="24"/>
              </w:rPr>
              <w:t xml:space="preserve"> </w:t>
            </w:r>
            <w:r>
              <w:rPr>
                <w:rFonts w:ascii="宋体" w:eastAsia="宋体" w:hAnsi="宋体" w:hint="eastAsia"/>
                <w:color w:val="000000"/>
                <w:sz w:val="24"/>
                <w:szCs w:val="24"/>
              </w:rPr>
              <w:t>▲</w:t>
            </w:r>
            <w:r>
              <w:rPr>
                <w:rFonts w:ascii="宋体" w:eastAsia="宋体" w:hAnsi="宋体" w:hint="eastAsia"/>
                <w:sz w:val="24"/>
                <w:szCs w:val="24"/>
              </w:rPr>
              <w:t>提供中国信息安全认证中心官网（</w:t>
            </w:r>
            <w:r>
              <w:rPr>
                <w:rFonts w:ascii="宋体" w:eastAsia="宋体" w:hAnsi="宋体" w:hint="eastAsia"/>
                <w:sz w:val="24"/>
                <w:szCs w:val="24"/>
              </w:rPr>
              <w:t>http://www.isccc.gov.cn/index.shtml</w:t>
            </w:r>
            <w:r>
              <w:rPr>
                <w:rFonts w:ascii="宋体" w:eastAsia="宋体" w:hAnsi="宋体" w:hint="eastAsia"/>
                <w:sz w:val="24"/>
                <w:szCs w:val="24"/>
              </w:rPr>
              <w:t>）产品查询结果截图并加盖投标人公章；</w:t>
            </w:r>
          </w:p>
          <w:p w14:paraId="53D9D5CA" w14:textId="77777777" w:rsidR="0044551D" w:rsidRDefault="0092449F">
            <w:pPr>
              <w:rPr>
                <w:rFonts w:ascii="宋体" w:eastAsia="宋体" w:hAnsi="宋体"/>
                <w:sz w:val="24"/>
                <w:szCs w:val="24"/>
              </w:rPr>
            </w:pPr>
            <w:r>
              <w:rPr>
                <w:rFonts w:ascii="宋体" w:eastAsia="宋体" w:hAnsi="宋体" w:hint="eastAsia"/>
                <w:sz w:val="24"/>
                <w:szCs w:val="24"/>
              </w:rPr>
              <w:t>20</w:t>
            </w:r>
            <w:r>
              <w:rPr>
                <w:rFonts w:ascii="宋体" w:eastAsia="宋体" w:hAnsi="宋体"/>
                <w:sz w:val="24"/>
                <w:szCs w:val="24"/>
              </w:rPr>
              <w:t>.</w:t>
            </w:r>
            <w:r>
              <w:rPr>
                <w:rFonts w:hint="eastAsia"/>
              </w:rPr>
              <w:t xml:space="preserve"> </w:t>
            </w:r>
            <w:r>
              <w:rPr>
                <w:rFonts w:ascii="宋体" w:eastAsia="宋体" w:hAnsi="宋体" w:hint="eastAsia"/>
                <w:sz w:val="24"/>
                <w:szCs w:val="24"/>
              </w:rPr>
              <w:t>▲提供中国信息安全认证中心颁发的《中国国家信息安全产品认证证书》的原件扫描件（或图片）并加盖投标人公章。</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6EB7C7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31322D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2CA01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081C9F9C"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767BBA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r>
              <w:rPr>
                <w:rFonts w:ascii="宋体" w:eastAsia="宋体" w:hAnsi="宋体"/>
                <w:color w:val="000000"/>
              </w:rPr>
              <w:t>1</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196DE5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入侵检测</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3DCA64B"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机架式独立硬件设备，系统硬件为全内置封闭式结构，稳定可靠，</w:t>
            </w:r>
            <w:proofErr w:type="gramStart"/>
            <w:r>
              <w:rPr>
                <w:rFonts w:ascii="宋体" w:eastAsia="宋体" w:hAnsi="宋体" w:hint="eastAsia"/>
                <w:sz w:val="24"/>
                <w:szCs w:val="24"/>
              </w:rPr>
              <w:t>加电即可</w:t>
            </w:r>
            <w:proofErr w:type="gramEnd"/>
            <w:r>
              <w:rPr>
                <w:rFonts w:ascii="宋体" w:eastAsia="宋体" w:hAnsi="宋体" w:hint="eastAsia"/>
                <w:sz w:val="24"/>
                <w:szCs w:val="24"/>
              </w:rPr>
              <w:t>运行，启动过程无须人工干预；</w:t>
            </w:r>
          </w:p>
          <w:p w14:paraId="12E45A4D"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多核架构设计，不允许采用</w:t>
            </w:r>
            <w:r>
              <w:rPr>
                <w:rFonts w:ascii="宋体" w:eastAsia="宋体" w:hAnsi="宋体" w:hint="eastAsia"/>
                <w:sz w:val="24"/>
                <w:szCs w:val="24"/>
              </w:rPr>
              <w:t>X86</w:t>
            </w:r>
            <w:r>
              <w:rPr>
                <w:rFonts w:ascii="宋体" w:eastAsia="宋体" w:hAnsi="宋体" w:hint="eastAsia"/>
                <w:sz w:val="24"/>
                <w:szCs w:val="24"/>
              </w:rPr>
              <w:t>架构，功能采用模块化结构设计，提供</w:t>
            </w:r>
            <w:r>
              <w:rPr>
                <w:rFonts w:ascii="宋体" w:eastAsia="宋体" w:hAnsi="宋体" w:hint="eastAsia"/>
                <w:sz w:val="24"/>
                <w:szCs w:val="24"/>
              </w:rPr>
              <w:t>CPU</w:t>
            </w:r>
            <w:r>
              <w:rPr>
                <w:rFonts w:ascii="宋体" w:eastAsia="宋体" w:hAnsi="宋体" w:hint="eastAsia"/>
                <w:sz w:val="24"/>
                <w:szCs w:val="24"/>
              </w:rPr>
              <w:t>型号、频率；</w:t>
            </w:r>
          </w:p>
          <w:p w14:paraId="5D68ECC9"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内置</w:t>
            </w:r>
            <w:r>
              <w:rPr>
                <w:rFonts w:ascii="宋体" w:eastAsia="宋体" w:hAnsi="宋体" w:hint="eastAsia"/>
                <w:sz w:val="24"/>
                <w:szCs w:val="24"/>
              </w:rPr>
              <w:t>Bypass</w:t>
            </w:r>
            <w:r>
              <w:rPr>
                <w:rFonts w:ascii="宋体" w:eastAsia="宋体" w:hAnsi="宋体" w:hint="eastAsia"/>
                <w:sz w:val="24"/>
                <w:szCs w:val="24"/>
              </w:rPr>
              <w:t>模块，在设备断电、重启时，可自动切换到</w:t>
            </w:r>
            <w:r>
              <w:rPr>
                <w:rFonts w:ascii="宋体" w:eastAsia="宋体" w:hAnsi="宋体" w:hint="eastAsia"/>
                <w:sz w:val="24"/>
                <w:szCs w:val="24"/>
              </w:rPr>
              <w:t>Bypass</w:t>
            </w:r>
            <w:r>
              <w:rPr>
                <w:rFonts w:ascii="宋体" w:eastAsia="宋体" w:hAnsi="宋体" w:hint="eastAsia"/>
                <w:sz w:val="24"/>
                <w:szCs w:val="24"/>
              </w:rPr>
              <w:t>状态，当设备恢复时，可自动切换回工作状态；</w:t>
            </w:r>
          </w:p>
          <w:p w14:paraId="1D50D50B"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支持</w:t>
            </w:r>
            <w:r>
              <w:rPr>
                <w:rFonts w:ascii="宋体" w:eastAsia="宋体" w:hAnsi="宋体" w:hint="eastAsia"/>
                <w:sz w:val="24"/>
                <w:szCs w:val="24"/>
              </w:rPr>
              <w:t>10M/100M/1000M</w:t>
            </w:r>
            <w:r>
              <w:rPr>
                <w:rFonts w:ascii="宋体" w:eastAsia="宋体" w:hAnsi="宋体" w:hint="eastAsia"/>
                <w:sz w:val="24"/>
                <w:szCs w:val="24"/>
              </w:rPr>
              <w:t>自适应电接口数量≥</w:t>
            </w:r>
            <w:r>
              <w:rPr>
                <w:rFonts w:ascii="宋体" w:eastAsia="宋体" w:hAnsi="宋体" w:hint="eastAsia"/>
                <w:sz w:val="24"/>
                <w:szCs w:val="24"/>
              </w:rPr>
              <w:t>12</w:t>
            </w:r>
            <w:r>
              <w:rPr>
                <w:rFonts w:ascii="宋体" w:eastAsia="宋体" w:hAnsi="宋体" w:hint="eastAsia"/>
                <w:sz w:val="24"/>
                <w:szCs w:val="24"/>
              </w:rPr>
              <w:t>，支持千兆光接口数量≥</w:t>
            </w:r>
            <w:r>
              <w:rPr>
                <w:rFonts w:ascii="宋体" w:eastAsia="宋体" w:hAnsi="宋体" w:hint="eastAsia"/>
                <w:sz w:val="24"/>
                <w:szCs w:val="24"/>
              </w:rPr>
              <w:t>12</w:t>
            </w:r>
            <w:r>
              <w:rPr>
                <w:rFonts w:ascii="宋体" w:eastAsia="宋体" w:hAnsi="宋体" w:hint="eastAsia"/>
                <w:sz w:val="24"/>
                <w:szCs w:val="24"/>
              </w:rPr>
              <w:t>，千兆接口总数≥</w:t>
            </w:r>
            <w:r>
              <w:rPr>
                <w:rFonts w:ascii="宋体" w:eastAsia="宋体" w:hAnsi="宋体" w:hint="eastAsia"/>
                <w:sz w:val="24"/>
                <w:szCs w:val="24"/>
              </w:rPr>
              <w:t>24</w:t>
            </w:r>
            <w:r>
              <w:rPr>
                <w:rFonts w:ascii="宋体" w:eastAsia="宋体" w:hAnsi="宋体" w:hint="eastAsia"/>
                <w:sz w:val="24"/>
                <w:szCs w:val="24"/>
              </w:rPr>
              <w:t>个，万兆光接口数量≥</w:t>
            </w:r>
            <w:r>
              <w:rPr>
                <w:rFonts w:ascii="宋体" w:eastAsia="宋体" w:hAnsi="宋体" w:hint="eastAsia"/>
                <w:sz w:val="24"/>
                <w:szCs w:val="24"/>
              </w:rPr>
              <w:t>2</w:t>
            </w:r>
            <w:r>
              <w:rPr>
                <w:rFonts w:ascii="宋体" w:eastAsia="宋体" w:hAnsi="宋体" w:hint="eastAsia"/>
                <w:sz w:val="24"/>
                <w:szCs w:val="24"/>
              </w:rPr>
              <w:t>；接口无路由</w:t>
            </w:r>
            <w:r>
              <w:rPr>
                <w:rFonts w:ascii="宋体" w:eastAsia="宋体" w:hAnsi="宋体" w:hint="eastAsia"/>
                <w:sz w:val="24"/>
                <w:szCs w:val="24"/>
              </w:rPr>
              <w:t>/</w:t>
            </w:r>
            <w:r>
              <w:rPr>
                <w:rFonts w:ascii="宋体" w:eastAsia="宋体" w:hAnsi="宋体" w:hint="eastAsia"/>
                <w:sz w:val="24"/>
                <w:szCs w:val="24"/>
              </w:rPr>
              <w:t>交换</w:t>
            </w:r>
            <w:r>
              <w:rPr>
                <w:rFonts w:ascii="宋体" w:eastAsia="宋体" w:hAnsi="宋体" w:hint="eastAsia"/>
                <w:sz w:val="24"/>
                <w:szCs w:val="24"/>
              </w:rPr>
              <w:t>/LAN/WAN</w:t>
            </w:r>
            <w:r>
              <w:rPr>
                <w:rFonts w:ascii="宋体" w:eastAsia="宋体" w:hAnsi="宋体" w:hint="eastAsia"/>
                <w:sz w:val="24"/>
                <w:szCs w:val="24"/>
              </w:rPr>
              <w:t>等固化区分，均可作为二三层接口使用，支持</w:t>
            </w:r>
            <w:proofErr w:type="gramStart"/>
            <w:r>
              <w:rPr>
                <w:rFonts w:ascii="宋体" w:eastAsia="宋体" w:hAnsi="宋体" w:hint="eastAsia"/>
                <w:sz w:val="24"/>
                <w:szCs w:val="24"/>
              </w:rPr>
              <w:t>多桥组部署</w:t>
            </w:r>
            <w:proofErr w:type="gramEnd"/>
            <w:r>
              <w:rPr>
                <w:rFonts w:ascii="宋体" w:eastAsia="宋体" w:hAnsi="宋体" w:hint="eastAsia"/>
                <w:sz w:val="24"/>
                <w:szCs w:val="24"/>
              </w:rPr>
              <w:t>；</w:t>
            </w:r>
          </w:p>
          <w:p w14:paraId="4109C616"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检测性能≥</w:t>
            </w:r>
            <w:r>
              <w:rPr>
                <w:rFonts w:ascii="宋体" w:eastAsia="宋体" w:hAnsi="宋体" w:hint="eastAsia"/>
                <w:sz w:val="24"/>
                <w:szCs w:val="24"/>
              </w:rPr>
              <w:t>10Gbps</w:t>
            </w:r>
            <w:r>
              <w:rPr>
                <w:rFonts w:ascii="宋体" w:eastAsia="宋体" w:hAnsi="宋体" w:hint="eastAsia"/>
                <w:sz w:val="24"/>
                <w:szCs w:val="24"/>
              </w:rPr>
              <w:t>；</w:t>
            </w:r>
          </w:p>
          <w:p w14:paraId="2F011196"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最大并发连接数≥</w:t>
            </w:r>
            <w:r>
              <w:rPr>
                <w:rFonts w:ascii="宋体" w:eastAsia="宋体" w:hAnsi="宋体" w:hint="eastAsia"/>
                <w:sz w:val="24"/>
                <w:szCs w:val="24"/>
              </w:rPr>
              <w:t>300</w:t>
            </w:r>
            <w:r>
              <w:rPr>
                <w:rFonts w:ascii="宋体" w:eastAsia="宋体" w:hAnsi="宋体" w:hint="eastAsia"/>
                <w:sz w:val="24"/>
                <w:szCs w:val="24"/>
              </w:rPr>
              <w:t>万；</w:t>
            </w:r>
          </w:p>
          <w:p w14:paraId="570C67EE"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部署方式：支持路由模式、透明（网桥）模式、混合模式，支持将多个物理网口加入一个网桥中；部署模式切换无需重启设备；</w:t>
            </w:r>
          </w:p>
          <w:p w14:paraId="11FBF765"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支持接入</w:t>
            </w:r>
            <w:r>
              <w:rPr>
                <w:rFonts w:ascii="宋体" w:eastAsia="宋体" w:hAnsi="宋体" w:hint="eastAsia"/>
                <w:sz w:val="24"/>
                <w:szCs w:val="24"/>
              </w:rPr>
              <w:t>IPv6</w:t>
            </w:r>
            <w:r>
              <w:rPr>
                <w:rFonts w:ascii="宋体" w:eastAsia="宋体" w:hAnsi="宋体" w:hint="eastAsia"/>
                <w:sz w:val="24"/>
                <w:szCs w:val="24"/>
              </w:rPr>
              <w:t>网络，支持配置基于用户和应用均为任意的</w:t>
            </w:r>
            <w:r>
              <w:rPr>
                <w:rFonts w:ascii="宋体" w:eastAsia="宋体" w:hAnsi="宋体" w:hint="eastAsia"/>
                <w:sz w:val="24"/>
                <w:szCs w:val="24"/>
              </w:rPr>
              <w:t>7</w:t>
            </w:r>
            <w:r>
              <w:rPr>
                <w:rFonts w:ascii="宋体" w:eastAsia="宋体" w:hAnsi="宋体" w:hint="eastAsia"/>
                <w:sz w:val="24"/>
                <w:szCs w:val="24"/>
              </w:rPr>
              <w:t>元组的</w:t>
            </w:r>
            <w:r>
              <w:rPr>
                <w:rFonts w:ascii="宋体" w:eastAsia="宋体" w:hAnsi="宋体" w:hint="eastAsia"/>
                <w:sz w:val="24"/>
                <w:szCs w:val="24"/>
              </w:rPr>
              <w:t>IPv6</w:t>
            </w:r>
            <w:r>
              <w:rPr>
                <w:rFonts w:ascii="宋体" w:eastAsia="宋体" w:hAnsi="宋体" w:hint="eastAsia"/>
                <w:sz w:val="24"/>
                <w:szCs w:val="24"/>
              </w:rPr>
              <w:t>策略；</w:t>
            </w:r>
          </w:p>
          <w:p w14:paraId="0A4EA0AE"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支持基于源、目的、</w:t>
            </w:r>
            <w:proofErr w:type="gramStart"/>
            <w:r>
              <w:rPr>
                <w:rFonts w:ascii="宋体" w:eastAsia="宋体" w:hAnsi="宋体" w:hint="eastAsia"/>
                <w:sz w:val="24"/>
                <w:szCs w:val="24"/>
              </w:rPr>
              <w:t>规则集</w:t>
            </w:r>
            <w:proofErr w:type="gramEnd"/>
            <w:r>
              <w:rPr>
                <w:rFonts w:ascii="宋体" w:eastAsia="宋体" w:hAnsi="宋体" w:hint="eastAsia"/>
                <w:sz w:val="24"/>
                <w:szCs w:val="24"/>
              </w:rPr>
              <w:t>的入侵检测</w:t>
            </w:r>
            <w:r>
              <w:rPr>
                <w:rFonts w:ascii="宋体" w:eastAsia="宋体" w:hAnsi="宋体" w:hint="eastAsia"/>
                <w:sz w:val="24"/>
                <w:szCs w:val="24"/>
              </w:rPr>
              <w:t>;</w:t>
            </w:r>
            <w:r>
              <w:rPr>
                <w:rFonts w:ascii="宋体" w:eastAsia="宋体" w:hAnsi="宋体" w:hint="eastAsia"/>
                <w:sz w:val="24"/>
                <w:szCs w:val="24"/>
              </w:rPr>
              <w:t>可记录攻击日志和报警；</w:t>
            </w:r>
          </w:p>
          <w:p w14:paraId="0576F587"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支持系统规则库手动、自动升级；</w:t>
            </w:r>
          </w:p>
          <w:p w14:paraId="3FB5E601"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支持</w:t>
            </w:r>
            <w:r>
              <w:rPr>
                <w:rFonts w:ascii="宋体" w:eastAsia="宋体" w:hAnsi="宋体" w:hint="eastAsia"/>
                <w:sz w:val="24"/>
                <w:szCs w:val="24"/>
              </w:rPr>
              <w:t>4000</w:t>
            </w:r>
            <w:r>
              <w:rPr>
                <w:rFonts w:ascii="宋体" w:eastAsia="宋体" w:hAnsi="宋体" w:hint="eastAsia"/>
                <w:sz w:val="24"/>
                <w:szCs w:val="24"/>
              </w:rPr>
              <w:t>多种</w:t>
            </w:r>
            <w:proofErr w:type="spellStart"/>
            <w:r>
              <w:rPr>
                <w:rFonts w:ascii="宋体" w:eastAsia="宋体" w:hAnsi="宋体" w:hint="eastAsia"/>
                <w:sz w:val="24"/>
                <w:szCs w:val="24"/>
              </w:rPr>
              <w:t>WebShell</w:t>
            </w:r>
            <w:proofErr w:type="spellEnd"/>
            <w:r>
              <w:rPr>
                <w:rFonts w:ascii="宋体" w:eastAsia="宋体" w:hAnsi="宋体" w:hint="eastAsia"/>
                <w:sz w:val="24"/>
                <w:szCs w:val="24"/>
              </w:rPr>
              <w:t>的识别和防御，不但能阻止对</w:t>
            </w:r>
            <w:proofErr w:type="spellStart"/>
            <w:r>
              <w:rPr>
                <w:rFonts w:ascii="宋体" w:eastAsia="宋体" w:hAnsi="宋体" w:hint="eastAsia"/>
                <w:sz w:val="24"/>
                <w:szCs w:val="24"/>
              </w:rPr>
              <w:t>WebShell</w:t>
            </w:r>
            <w:proofErr w:type="spellEnd"/>
            <w:r>
              <w:rPr>
                <w:rFonts w:ascii="宋体" w:eastAsia="宋体" w:hAnsi="宋体" w:hint="eastAsia"/>
                <w:sz w:val="24"/>
                <w:szCs w:val="24"/>
              </w:rPr>
              <w:t>文件的调用，还可以阻止</w:t>
            </w:r>
            <w:r>
              <w:rPr>
                <w:rFonts w:ascii="宋体" w:eastAsia="宋体" w:hAnsi="宋体" w:hint="eastAsia"/>
                <w:sz w:val="24"/>
                <w:szCs w:val="24"/>
              </w:rPr>
              <w:lastRenderedPageBreak/>
              <w:t>利用</w:t>
            </w:r>
            <w:proofErr w:type="spellStart"/>
            <w:r>
              <w:rPr>
                <w:rFonts w:ascii="宋体" w:eastAsia="宋体" w:hAnsi="宋体" w:hint="eastAsia"/>
                <w:sz w:val="24"/>
                <w:szCs w:val="24"/>
              </w:rPr>
              <w:t>WebShell</w:t>
            </w:r>
            <w:proofErr w:type="spellEnd"/>
            <w:r>
              <w:rPr>
                <w:rFonts w:ascii="宋体" w:eastAsia="宋体" w:hAnsi="宋体" w:hint="eastAsia"/>
                <w:sz w:val="24"/>
                <w:szCs w:val="24"/>
              </w:rPr>
              <w:t>发起的各种攻击或入侵行</w:t>
            </w:r>
            <w:r>
              <w:rPr>
                <w:rFonts w:ascii="宋体" w:eastAsia="宋体" w:hAnsi="宋体" w:hint="eastAsia"/>
                <w:sz w:val="24"/>
                <w:szCs w:val="24"/>
              </w:rPr>
              <w:t>为；</w:t>
            </w:r>
          </w:p>
          <w:p w14:paraId="4045836A"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支持针对</w:t>
            </w:r>
            <w:r>
              <w:rPr>
                <w:rFonts w:ascii="宋体" w:eastAsia="宋体" w:hAnsi="宋体" w:hint="eastAsia"/>
                <w:sz w:val="24"/>
                <w:szCs w:val="24"/>
              </w:rPr>
              <w:t>Web</w:t>
            </w:r>
            <w:r>
              <w:rPr>
                <w:rFonts w:ascii="宋体" w:eastAsia="宋体" w:hAnsi="宋体" w:hint="eastAsia"/>
                <w:sz w:val="24"/>
                <w:szCs w:val="24"/>
              </w:rPr>
              <w:t>服务器防护，包括</w:t>
            </w:r>
            <w:r>
              <w:rPr>
                <w:rFonts w:ascii="宋体" w:eastAsia="宋体" w:hAnsi="宋体" w:hint="eastAsia"/>
                <w:sz w:val="24"/>
                <w:szCs w:val="24"/>
              </w:rPr>
              <w:t>SQL</w:t>
            </w:r>
            <w:r>
              <w:rPr>
                <w:rFonts w:ascii="宋体" w:eastAsia="宋体" w:hAnsi="宋体" w:hint="eastAsia"/>
                <w:sz w:val="24"/>
                <w:szCs w:val="24"/>
              </w:rPr>
              <w:t>注入攻击防护、</w:t>
            </w:r>
            <w:proofErr w:type="gramStart"/>
            <w:r>
              <w:rPr>
                <w:rFonts w:ascii="宋体" w:eastAsia="宋体" w:hAnsi="宋体" w:hint="eastAsia"/>
                <w:sz w:val="24"/>
                <w:szCs w:val="24"/>
              </w:rPr>
              <w:t>跨站脚本</w:t>
            </w:r>
            <w:proofErr w:type="gramEnd"/>
            <w:r>
              <w:rPr>
                <w:rFonts w:ascii="宋体" w:eastAsia="宋体" w:hAnsi="宋体" w:hint="eastAsia"/>
                <w:sz w:val="24"/>
                <w:szCs w:val="24"/>
              </w:rPr>
              <w:t>攻击（</w:t>
            </w:r>
            <w:r>
              <w:rPr>
                <w:rFonts w:ascii="宋体" w:eastAsia="宋体" w:hAnsi="宋体" w:hint="eastAsia"/>
                <w:sz w:val="24"/>
                <w:szCs w:val="24"/>
              </w:rPr>
              <w:t>XSS</w:t>
            </w:r>
            <w:r>
              <w:rPr>
                <w:rFonts w:ascii="宋体" w:eastAsia="宋体" w:hAnsi="宋体" w:hint="eastAsia"/>
                <w:sz w:val="24"/>
                <w:szCs w:val="24"/>
              </w:rPr>
              <w:t>）防护、命令行注入攻击防护、弱口令攻击防护、缓冲区溢出攻击防护、</w:t>
            </w:r>
            <w:proofErr w:type="gramStart"/>
            <w:r>
              <w:rPr>
                <w:rFonts w:ascii="宋体" w:eastAsia="宋体" w:hAnsi="宋体" w:hint="eastAsia"/>
                <w:sz w:val="24"/>
                <w:szCs w:val="24"/>
              </w:rPr>
              <w:t>跨站请求</w:t>
            </w:r>
            <w:proofErr w:type="gramEnd"/>
            <w:r>
              <w:rPr>
                <w:rFonts w:ascii="宋体" w:eastAsia="宋体" w:hAnsi="宋体" w:hint="eastAsia"/>
                <w:sz w:val="24"/>
                <w:szCs w:val="24"/>
              </w:rPr>
              <w:t>伪造（</w:t>
            </w:r>
            <w:r>
              <w:rPr>
                <w:rFonts w:ascii="宋体" w:eastAsia="宋体" w:hAnsi="宋体" w:hint="eastAsia"/>
                <w:sz w:val="24"/>
                <w:szCs w:val="24"/>
              </w:rPr>
              <w:t>CSRF</w:t>
            </w:r>
            <w:r>
              <w:rPr>
                <w:rFonts w:ascii="宋体" w:eastAsia="宋体" w:hAnsi="宋体" w:hint="eastAsia"/>
                <w:sz w:val="24"/>
                <w:szCs w:val="24"/>
              </w:rPr>
              <w:t>）攻击防护、静态页面防篡改、</w:t>
            </w:r>
            <w:r>
              <w:rPr>
                <w:rFonts w:ascii="宋体" w:eastAsia="宋体" w:hAnsi="宋体" w:hint="eastAsia"/>
                <w:sz w:val="24"/>
                <w:szCs w:val="24"/>
              </w:rPr>
              <w:t>DOS</w:t>
            </w:r>
            <w:r>
              <w:rPr>
                <w:rFonts w:ascii="宋体" w:eastAsia="宋体" w:hAnsi="宋体" w:hint="eastAsia"/>
                <w:sz w:val="24"/>
                <w:szCs w:val="24"/>
              </w:rPr>
              <w:t>攻击防御、</w:t>
            </w:r>
            <w:r>
              <w:rPr>
                <w:rFonts w:ascii="宋体" w:eastAsia="宋体" w:hAnsi="宋体" w:hint="eastAsia"/>
                <w:sz w:val="24"/>
                <w:szCs w:val="24"/>
              </w:rPr>
              <w:t>CC</w:t>
            </w:r>
            <w:r>
              <w:rPr>
                <w:rFonts w:ascii="宋体" w:eastAsia="宋体" w:hAnsi="宋体" w:hint="eastAsia"/>
                <w:sz w:val="24"/>
                <w:szCs w:val="24"/>
              </w:rPr>
              <w:t>攻击防御、</w:t>
            </w:r>
            <w:proofErr w:type="gramStart"/>
            <w:r>
              <w:rPr>
                <w:rFonts w:ascii="宋体" w:eastAsia="宋体" w:hAnsi="宋体" w:hint="eastAsia"/>
                <w:sz w:val="24"/>
                <w:szCs w:val="24"/>
              </w:rPr>
              <w:t>扫号攻击</w:t>
            </w:r>
            <w:proofErr w:type="gramEnd"/>
            <w:r>
              <w:rPr>
                <w:rFonts w:ascii="宋体" w:eastAsia="宋体" w:hAnsi="宋体" w:hint="eastAsia"/>
                <w:sz w:val="24"/>
                <w:szCs w:val="24"/>
              </w:rPr>
              <w:t>和暴力破解防范等；</w:t>
            </w:r>
          </w:p>
          <w:p w14:paraId="45CF452F"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支持</w:t>
            </w:r>
            <w:r>
              <w:rPr>
                <w:rFonts w:ascii="宋体" w:eastAsia="宋体" w:hAnsi="宋体" w:hint="eastAsia"/>
                <w:sz w:val="24"/>
                <w:szCs w:val="24"/>
              </w:rPr>
              <w:t>Cookie</w:t>
            </w:r>
            <w:r>
              <w:rPr>
                <w:rFonts w:ascii="宋体" w:eastAsia="宋体" w:hAnsi="宋体" w:hint="eastAsia"/>
                <w:sz w:val="24"/>
                <w:szCs w:val="24"/>
              </w:rPr>
              <w:t>安全防护，包括</w:t>
            </w:r>
            <w:r>
              <w:rPr>
                <w:rFonts w:ascii="宋体" w:eastAsia="宋体" w:hAnsi="宋体" w:hint="eastAsia"/>
                <w:sz w:val="24"/>
                <w:szCs w:val="24"/>
              </w:rPr>
              <w:t>Cookie</w:t>
            </w:r>
            <w:r>
              <w:rPr>
                <w:rFonts w:ascii="宋体" w:eastAsia="宋体" w:hAnsi="宋体" w:hint="eastAsia"/>
                <w:sz w:val="24"/>
                <w:szCs w:val="24"/>
              </w:rPr>
              <w:t>防篡改、</w:t>
            </w:r>
            <w:r>
              <w:rPr>
                <w:rFonts w:ascii="宋体" w:eastAsia="宋体" w:hAnsi="宋体" w:hint="eastAsia"/>
                <w:sz w:val="24"/>
                <w:szCs w:val="24"/>
              </w:rPr>
              <w:t>Cookie</w:t>
            </w:r>
            <w:r>
              <w:rPr>
                <w:rFonts w:ascii="宋体" w:eastAsia="宋体" w:hAnsi="宋体" w:hint="eastAsia"/>
                <w:sz w:val="24"/>
                <w:szCs w:val="24"/>
              </w:rPr>
              <w:t>防劫持、</w:t>
            </w:r>
            <w:r>
              <w:rPr>
                <w:rFonts w:ascii="宋体" w:eastAsia="宋体" w:hAnsi="宋体" w:hint="eastAsia"/>
                <w:sz w:val="24"/>
                <w:szCs w:val="24"/>
              </w:rPr>
              <w:t>Cookie</w:t>
            </w:r>
            <w:r>
              <w:rPr>
                <w:rFonts w:ascii="宋体" w:eastAsia="宋体" w:hAnsi="宋体" w:hint="eastAsia"/>
                <w:sz w:val="24"/>
                <w:szCs w:val="24"/>
              </w:rPr>
              <w:t>加密，防</w:t>
            </w:r>
            <w:r>
              <w:rPr>
                <w:rFonts w:ascii="宋体" w:eastAsia="宋体" w:hAnsi="宋体" w:hint="eastAsia"/>
                <w:sz w:val="24"/>
                <w:szCs w:val="24"/>
              </w:rPr>
              <w:t>Cookie</w:t>
            </w:r>
            <w:r>
              <w:rPr>
                <w:rFonts w:ascii="宋体" w:eastAsia="宋体" w:hAnsi="宋体" w:hint="eastAsia"/>
                <w:sz w:val="24"/>
                <w:szCs w:val="24"/>
              </w:rPr>
              <w:t>内容泄露、</w:t>
            </w:r>
            <w:r>
              <w:rPr>
                <w:rFonts w:ascii="宋体" w:eastAsia="宋体" w:hAnsi="宋体" w:hint="eastAsia"/>
                <w:sz w:val="24"/>
                <w:szCs w:val="24"/>
              </w:rPr>
              <w:t>Cookie</w:t>
            </w:r>
            <w:r>
              <w:rPr>
                <w:rFonts w:ascii="宋体" w:eastAsia="宋体" w:hAnsi="宋体" w:hint="eastAsia"/>
                <w:sz w:val="24"/>
                <w:szCs w:val="24"/>
              </w:rPr>
              <w:t>溢出检查、</w:t>
            </w:r>
            <w:r>
              <w:rPr>
                <w:rFonts w:ascii="宋体" w:eastAsia="宋体" w:hAnsi="宋体" w:hint="eastAsia"/>
                <w:sz w:val="24"/>
                <w:szCs w:val="24"/>
              </w:rPr>
              <w:t>Cookie</w:t>
            </w:r>
            <w:r>
              <w:rPr>
                <w:rFonts w:ascii="宋体" w:eastAsia="宋体" w:hAnsi="宋体" w:hint="eastAsia"/>
                <w:sz w:val="24"/>
                <w:szCs w:val="24"/>
              </w:rPr>
              <w:t>内容关键字过滤；</w:t>
            </w:r>
          </w:p>
          <w:p w14:paraId="3B9E0772"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支持病毒、木马过滤功能，支持</w:t>
            </w:r>
            <w:proofErr w:type="gramStart"/>
            <w:r>
              <w:rPr>
                <w:rFonts w:ascii="宋体" w:eastAsia="宋体" w:hAnsi="宋体" w:hint="eastAsia"/>
                <w:sz w:val="24"/>
                <w:szCs w:val="24"/>
              </w:rPr>
              <w:t>服务器挂马监控</w:t>
            </w:r>
            <w:proofErr w:type="gramEnd"/>
            <w:r>
              <w:rPr>
                <w:rFonts w:ascii="宋体" w:eastAsia="宋体" w:hAnsi="宋体" w:hint="eastAsia"/>
                <w:sz w:val="24"/>
                <w:szCs w:val="24"/>
              </w:rPr>
              <w:t>和报警功能，支持</w:t>
            </w:r>
            <w:r>
              <w:rPr>
                <w:rFonts w:ascii="宋体" w:eastAsia="宋体" w:hAnsi="宋体" w:hint="eastAsia"/>
                <w:sz w:val="24"/>
                <w:szCs w:val="24"/>
              </w:rPr>
              <w:t>HTTP</w:t>
            </w:r>
            <w:r>
              <w:rPr>
                <w:rFonts w:ascii="宋体" w:eastAsia="宋体" w:hAnsi="宋体" w:hint="eastAsia"/>
                <w:sz w:val="24"/>
                <w:szCs w:val="24"/>
              </w:rPr>
              <w:t>、</w:t>
            </w:r>
            <w:r>
              <w:rPr>
                <w:rFonts w:ascii="宋体" w:eastAsia="宋体" w:hAnsi="宋体" w:hint="eastAsia"/>
                <w:sz w:val="24"/>
                <w:szCs w:val="24"/>
              </w:rPr>
              <w:t>FTP</w:t>
            </w:r>
            <w:r>
              <w:rPr>
                <w:rFonts w:ascii="宋体" w:eastAsia="宋体" w:hAnsi="宋体" w:hint="eastAsia"/>
                <w:sz w:val="24"/>
                <w:szCs w:val="24"/>
              </w:rPr>
              <w:t>上传文件的病毒和木马检测，具备</w:t>
            </w:r>
            <w:proofErr w:type="gramStart"/>
            <w:r>
              <w:rPr>
                <w:rFonts w:ascii="宋体" w:eastAsia="宋体" w:hAnsi="宋体" w:hint="eastAsia"/>
                <w:sz w:val="24"/>
                <w:szCs w:val="24"/>
              </w:rPr>
              <w:t>服务器挂马监控</w:t>
            </w:r>
            <w:proofErr w:type="gramEnd"/>
            <w:r>
              <w:rPr>
                <w:rFonts w:ascii="宋体" w:eastAsia="宋体" w:hAnsi="宋体" w:hint="eastAsia"/>
                <w:sz w:val="24"/>
                <w:szCs w:val="24"/>
              </w:rPr>
              <w:t>功能，</w:t>
            </w:r>
            <w:proofErr w:type="gramStart"/>
            <w:r>
              <w:rPr>
                <w:rFonts w:ascii="宋体" w:eastAsia="宋体" w:hAnsi="宋体" w:hint="eastAsia"/>
                <w:sz w:val="24"/>
                <w:szCs w:val="24"/>
              </w:rPr>
              <w:t>阻止挂马页面</w:t>
            </w:r>
            <w:proofErr w:type="gramEnd"/>
            <w:r>
              <w:rPr>
                <w:rFonts w:ascii="宋体" w:eastAsia="宋体" w:hAnsi="宋体" w:hint="eastAsia"/>
                <w:sz w:val="24"/>
                <w:szCs w:val="24"/>
              </w:rPr>
              <w:t>的被访问；</w:t>
            </w:r>
          </w:p>
          <w:p w14:paraId="3890856B" w14:textId="77777777" w:rsidR="0044551D" w:rsidRDefault="0092449F">
            <w:pPr>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支持常见文本类</w:t>
            </w:r>
            <w:r>
              <w:rPr>
                <w:rFonts w:ascii="宋体" w:eastAsia="宋体" w:hAnsi="宋体" w:hint="eastAsia"/>
                <w:sz w:val="24"/>
                <w:szCs w:val="24"/>
              </w:rPr>
              <w:t>WAF</w:t>
            </w:r>
            <w:r>
              <w:rPr>
                <w:rFonts w:ascii="宋体" w:eastAsia="宋体" w:hAnsi="宋体" w:hint="eastAsia"/>
                <w:sz w:val="24"/>
                <w:szCs w:val="24"/>
              </w:rPr>
              <w:t>规则，支持常见攻击防护类</w:t>
            </w:r>
            <w:r>
              <w:rPr>
                <w:rFonts w:ascii="宋体" w:eastAsia="宋体" w:hAnsi="宋体" w:hint="eastAsia"/>
                <w:sz w:val="24"/>
                <w:szCs w:val="24"/>
              </w:rPr>
              <w:t>WAF</w:t>
            </w:r>
            <w:r>
              <w:rPr>
                <w:rFonts w:ascii="宋体" w:eastAsia="宋体" w:hAnsi="宋体" w:hint="eastAsia"/>
                <w:sz w:val="24"/>
                <w:szCs w:val="24"/>
              </w:rPr>
              <w:t>规则；</w:t>
            </w:r>
          </w:p>
          <w:p w14:paraId="1B5B2E05"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color w:val="000000"/>
                <w:sz w:val="24"/>
                <w:szCs w:val="24"/>
              </w:rPr>
              <w:t xml:space="preserve"> </w:t>
            </w:r>
            <w:r>
              <w:rPr>
                <w:rFonts w:ascii="宋体" w:eastAsia="宋体" w:hAnsi="宋体" w:hint="eastAsia"/>
                <w:color w:val="000000"/>
                <w:sz w:val="24"/>
                <w:szCs w:val="24"/>
              </w:rPr>
              <w:t>▲</w:t>
            </w:r>
            <w:r>
              <w:rPr>
                <w:rFonts w:ascii="宋体" w:eastAsia="宋体" w:hAnsi="宋体" w:hint="eastAsia"/>
                <w:sz w:val="24"/>
                <w:szCs w:val="24"/>
              </w:rPr>
              <w:t>产品具备公安部颁发的计算机信息系统安全专用产品销售许可证；</w:t>
            </w:r>
          </w:p>
          <w:p w14:paraId="1401289F" w14:textId="77777777" w:rsidR="0044551D" w:rsidRDefault="0092449F">
            <w:pPr>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w:t>
            </w:r>
            <w:r>
              <w:rPr>
                <w:rFonts w:ascii="宋体" w:eastAsia="宋体" w:hAnsi="宋体" w:hint="eastAsia"/>
                <w:color w:val="000000"/>
                <w:sz w:val="24"/>
                <w:szCs w:val="24"/>
              </w:rPr>
              <w:t xml:space="preserve"> </w:t>
            </w:r>
            <w:r>
              <w:rPr>
                <w:rFonts w:ascii="宋体" w:eastAsia="宋体" w:hAnsi="宋体" w:hint="eastAsia"/>
                <w:color w:val="000000"/>
                <w:sz w:val="24"/>
                <w:szCs w:val="24"/>
              </w:rPr>
              <w:t>▲</w:t>
            </w:r>
            <w:r>
              <w:rPr>
                <w:rFonts w:ascii="宋体" w:eastAsia="宋体" w:hAnsi="宋体" w:hint="eastAsia"/>
                <w:sz w:val="24"/>
                <w:szCs w:val="24"/>
              </w:rPr>
              <w:t>产品具备国家保密局颁发的涉密信息系统产品检测证书；</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B80151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BB59EB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7D03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3EC9E08A"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D23E94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r>
              <w:rPr>
                <w:rFonts w:ascii="宋体" w:eastAsia="宋体" w:hAnsi="宋体"/>
                <w:color w:val="000000"/>
              </w:rPr>
              <w:t>2</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5B93F2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控制终端</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B9A140" w14:textId="77777777" w:rsidR="0044551D" w:rsidRDefault="0092449F">
            <w:pPr>
              <w:rPr>
                <w:rFonts w:ascii="宋体" w:eastAsia="宋体" w:hAnsi="宋体"/>
                <w:sz w:val="24"/>
                <w:szCs w:val="24"/>
              </w:rPr>
            </w:pPr>
            <w:r>
              <w:rPr>
                <w:rFonts w:ascii="宋体" w:eastAsia="宋体" w:hAnsi="宋体" w:hint="eastAsia"/>
                <w:sz w:val="24"/>
                <w:szCs w:val="24"/>
              </w:rPr>
              <w:t>CPU intelI7-9700/MEMORY 8Gb/SYSDISK 256Gb + DATADISK 1Tb/2G</w:t>
            </w:r>
            <w:r>
              <w:rPr>
                <w:rFonts w:ascii="宋体" w:eastAsia="宋体" w:hAnsi="宋体" w:hint="eastAsia"/>
                <w:sz w:val="24"/>
                <w:szCs w:val="24"/>
              </w:rPr>
              <w:t>独显</w:t>
            </w:r>
            <w:r>
              <w:rPr>
                <w:rFonts w:ascii="宋体" w:eastAsia="宋体" w:hAnsi="宋体" w:hint="eastAsia"/>
                <w:sz w:val="24"/>
                <w:szCs w:val="24"/>
              </w:rPr>
              <w:t>/21.5</w:t>
            </w:r>
            <w:r>
              <w:rPr>
                <w:rFonts w:ascii="宋体" w:eastAsia="宋体" w:hAnsi="宋体" w:hint="eastAsia"/>
                <w:sz w:val="24"/>
                <w:szCs w:val="24"/>
              </w:rPr>
              <w:t>寸屏</w:t>
            </w:r>
            <w:r>
              <w:rPr>
                <w:rFonts w:ascii="宋体" w:eastAsia="宋体" w:hAnsi="宋体" w:hint="eastAsia"/>
                <w:sz w:val="24"/>
                <w:szCs w:val="24"/>
              </w:rPr>
              <w:t>/</w:t>
            </w:r>
            <w:r>
              <w:rPr>
                <w:rFonts w:ascii="宋体" w:eastAsia="宋体" w:hAnsi="宋体" w:hint="eastAsia"/>
                <w:sz w:val="24"/>
                <w:szCs w:val="24"/>
              </w:rPr>
              <w:t>三年质保</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26BF07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F5B5E3"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4FB46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12FAE778"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1B7DC48"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33</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58AA14D"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一体机终端</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25AFD70" w14:textId="77777777" w:rsidR="0044551D" w:rsidRDefault="0092449F">
            <w:pPr>
              <w:rPr>
                <w:rFonts w:ascii="宋体" w:eastAsia="宋体" w:hAnsi="宋体"/>
                <w:sz w:val="24"/>
                <w:szCs w:val="24"/>
              </w:rPr>
            </w:pPr>
            <w:r>
              <w:rPr>
                <w:rFonts w:ascii="宋体" w:eastAsia="宋体" w:hAnsi="宋体" w:hint="eastAsia"/>
                <w:sz w:val="24"/>
                <w:szCs w:val="24"/>
              </w:rPr>
              <w:t>CPU intelI5-9400T/MEMORY 8Gb/SYSDISK 256Gb + DATADISK 1Tb/2G</w:t>
            </w:r>
            <w:r>
              <w:rPr>
                <w:rFonts w:ascii="宋体" w:eastAsia="宋体" w:hAnsi="宋体" w:hint="eastAsia"/>
                <w:sz w:val="24"/>
                <w:szCs w:val="24"/>
              </w:rPr>
              <w:t>独显</w:t>
            </w:r>
            <w:r>
              <w:rPr>
                <w:rFonts w:ascii="宋体" w:eastAsia="宋体" w:hAnsi="宋体" w:hint="eastAsia"/>
                <w:sz w:val="24"/>
                <w:szCs w:val="24"/>
              </w:rPr>
              <w:t>/23.8</w:t>
            </w:r>
            <w:r>
              <w:rPr>
                <w:rFonts w:ascii="宋体" w:eastAsia="宋体" w:hAnsi="宋体" w:hint="eastAsia"/>
                <w:sz w:val="24"/>
                <w:szCs w:val="24"/>
              </w:rPr>
              <w:t>寸屏</w:t>
            </w:r>
            <w:r>
              <w:rPr>
                <w:rFonts w:ascii="宋体" w:eastAsia="宋体" w:hAnsi="宋体" w:hint="eastAsia"/>
                <w:sz w:val="24"/>
                <w:szCs w:val="24"/>
              </w:rPr>
              <w:t>/</w:t>
            </w:r>
            <w:r>
              <w:rPr>
                <w:rFonts w:ascii="宋体" w:eastAsia="宋体" w:hAnsi="宋体" w:hint="eastAsia"/>
                <w:sz w:val="24"/>
                <w:szCs w:val="24"/>
              </w:rPr>
              <w:t>三年质保</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7B96BD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F6AA26C"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E5CD1F"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1CD539F8"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E8EABD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34</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262B79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专业版无人机</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028D719" w14:textId="77777777" w:rsidR="0044551D" w:rsidRDefault="0092449F">
            <w:pPr>
              <w:rPr>
                <w:rFonts w:ascii="宋体" w:eastAsia="宋体" w:hAnsi="宋体"/>
                <w:sz w:val="24"/>
                <w:szCs w:val="24"/>
              </w:rPr>
            </w:pPr>
            <w:r>
              <w:rPr>
                <w:rFonts w:ascii="宋体" w:eastAsia="宋体" w:hAnsi="宋体" w:hint="eastAsia"/>
                <w:sz w:val="24"/>
                <w:szCs w:val="24"/>
              </w:rPr>
              <w:t>相机：</w:t>
            </w:r>
          </w:p>
          <w:p w14:paraId="59D08E02"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影像传感器：</w:t>
            </w:r>
            <w:r>
              <w:rPr>
                <w:rFonts w:ascii="宋体" w:eastAsia="宋体" w:hAnsi="宋体" w:hint="eastAsia"/>
                <w:sz w:val="24"/>
                <w:szCs w:val="24"/>
              </w:rPr>
              <w:t>1</w:t>
            </w:r>
            <w:r>
              <w:rPr>
                <w:rFonts w:ascii="宋体" w:eastAsia="宋体" w:hAnsi="宋体" w:hint="eastAsia"/>
                <w:sz w:val="24"/>
                <w:szCs w:val="24"/>
              </w:rPr>
              <w:t>英寸</w:t>
            </w:r>
            <w:r>
              <w:rPr>
                <w:rFonts w:ascii="宋体" w:eastAsia="宋体" w:hAnsi="宋体" w:hint="eastAsia"/>
                <w:sz w:val="24"/>
                <w:szCs w:val="24"/>
              </w:rPr>
              <w:t>CMOS</w:t>
            </w:r>
            <w:r>
              <w:rPr>
                <w:rFonts w:ascii="宋体" w:eastAsia="宋体" w:hAnsi="宋体" w:hint="eastAsia"/>
                <w:sz w:val="24"/>
                <w:szCs w:val="24"/>
              </w:rPr>
              <w:t>；有效像素</w:t>
            </w:r>
            <w:r>
              <w:rPr>
                <w:rFonts w:ascii="宋体" w:eastAsia="宋体" w:hAnsi="宋体" w:hint="eastAsia"/>
                <w:sz w:val="24"/>
                <w:szCs w:val="24"/>
              </w:rPr>
              <w:t>2000</w:t>
            </w:r>
            <w:r>
              <w:rPr>
                <w:rFonts w:ascii="宋体" w:eastAsia="宋体" w:hAnsi="宋体" w:hint="eastAsia"/>
                <w:sz w:val="24"/>
                <w:szCs w:val="24"/>
              </w:rPr>
              <w:t>万</w:t>
            </w:r>
          </w:p>
          <w:p w14:paraId="30E4CED9"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镜头：视角：</w:t>
            </w:r>
            <w:r>
              <w:rPr>
                <w:rFonts w:ascii="宋体" w:eastAsia="宋体" w:hAnsi="宋体" w:hint="eastAsia"/>
                <w:sz w:val="24"/>
                <w:szCs w:val="24"/>
              </w:rPr>
              <w:t>77</w:t>
            </w:r>
            <w:r>
              <w:rPr>
                <w:rFonts w:ascii="宋体" w:eastAsia="宋体" w:hAnsi="宋体" w:hint="eastAsia"/>
                <w:sz w:val="24"/>
                <w:szCs w:val="24"/>
              </w:rPr>
              <w:t>°；等效焦距：</w:t>
            </w:r>
            <w:r>
              <w:rPr>
                <w:rFonts w:ascii="宋体" w:eastAsia="宋体" w:hAnsi="宋体" w:hint="eastAsia"/>
                <w:sz w:val="24"/>
                <w:szCs w:val="24"/>
              </w:rPr>
              <w:t>28mm</w:t>
            </w:r>
            <w:r>
              <w:rPr>
                <w:rFonts w:ascii="宋体" w:eastAsia="宋体" w:hAnsi="宋体" w:hint="eastAsia"/>
                <w:sz w:val="24"/>
                <w:szCs w:val="24"/>
              </w:rPr>
              <w:t>；光圈：</w:t>
            </w:r>
            <w:r>
              <w:rPr>
                <w:rFonts w:ascii="宋体" w:eastAsia="宋体" w:hAnsi="宋体" w:hint="eastAsia"/>
                <w:sz w:val="24"/>
                <w:szCs w:val="24"/>
              </w:rPr>
              <w:t>f/2.8-f/11</w:t>
            </w:r>
            <w:r>
              <w:rPr>
                <w:rFonts w:ascii="宋体" w:eastAsia="宋体" w:hAnsi="宋体" w:hint="eastAsia"/>
                <w:sz w:val="24"/>
                <w:szCs w:val="24"/>
              </w:rPr>
              <w:t>；对焦点：</w:t>
            </w:r>
            <w:r>
              <w:rPr>
                <w:rFonts w:ascii="宋体" w:eastAsia="宋体" w:hAnsi="宋体" w:hint="eastAsia"/>
                <w:sz w:val="24"/>
                <w:szCs w:val="24"/>
              </w:rPr>
              <w:t>1m</w:t>
            </w:r>
            <w:r>
              <w:rPr>
                <w:rFonts w:ascii="宋体" w:eastAsia="宋体" w:hAnsi="宋体" w:hint="eastAsia"/>
                <w:sz w:val="24"/>
                <w:szCs w:val="24"/>
              </w:rPr>
              <w:t>至无穷远（带自动对焦）</w:t>
            </w:r>
          </w:p>
          <w:p w14:paraId="54E038CB" w14:textId="77777777" w:rsidR="0044551D" w:rsidRDefault="0092449F">
            <w:pPr>
              <w:rPr>
                <w:rFonts w:ascii="宋体" w:eastAsia="宋体" w:hAnsi="宋体"/>
                <w:sz w:val="24"/>
                <w:szCs w:val="24"/>
              </w:rPr>
            </w:pPr>
            <w:r>
              <w:rPr>
                <w:rFonts w:ascii="宋体" w:eastAsia="宋体" w:hAnsi="宋体" w:hint="eastAsia"/>
                <w:sz w:val="24"/>
                <w:szCs w:val="24"/>
              </w:rPr>
              <w:t>3.ISO</w:t>
            </w:r>
            <w:r>
              <w:rPr>
                <w:rFonts w:ascii="宋体" w:eastAsia="宋体" w:hAnsi="宋体" w:hint="eastAsia"/>
                <w:sz w:val="24"/>
                <w:szCs w:val="24"/>
              </w:rPr>
              <w:t>范围：视频：</w:t>
            </w:r>
            <w:r>
              <w:rPr>
                <w:rFonts w:ascii="宋体" w:eastAsia="宋体" w:hAnsi="宋体" w:hint="eastAsia"/>
                <w:sz w:val="24"/>
                <w:szCs w:val="24"/>
              </w:rPr>
              <w:t>100</w:t>
            </w:r>
            <w:r>
              <w:rPr>
                <w:rFonts w:ascii="宋体" w:eastAsia="宋体" w:hAnsi="宋体" w:hint="eastAsia"/>
                <w:sz w:val="24"/>
                <w:szCs w:val="24"/>
              </w:rPr>
              <w:t>–</w:t>
            </w:r>
            <w:r>
              <w:rPr>
                <w:rFonts w:ascii="宋体" w:eastAsia="宋体" w:hAnsi="宋体" w:hint="eastAsia"/>
                <w:sz w:val="24"/>
                <w:szCs w:val="24"/>
              </w:rPr>
              <w:t>6400</w:t>
            </w:r>
            <w:r>
              <w:rPr>
                <w:rFonts w:ascii="宋体" w:eastAsia="宋体" w:hAnsi="宋体" w:hint="eastAsia"/>
                <w:sz w:val="24"/>
                <w:szCs w:val="24"/>
              </w:rPr>
              <w:t>；照片：</w:t>
            </w:r>
            <w:r>
              <w:rPr>
                <w:rFonts w:ascii="宋体" w:eastAsia="宋体" w:hAnsi="宋体" w:hint="eastAsia"/>
                <w:sz w:val="24"/>
                <w:szCs w:val="24"/>
              </w:rPr>
              <w:t>100-3200</w:t>
            </w:r>
            <w:r>
              <w:rPr>
                <w:rFonts w:ascii="宋体" w:eastAsia="宋体" w:hAnsi="宋体" w:hint="eastAsia"/>
                <w:sz w:val="24"/>
                <w:szCs w:val="24"/>
              </w:rPr>
              <w:t>（自动）；</w:t>
            </w:r>
            <w:r>
              <w:rPr>
                <w:rFonts w:ascii="宋体" w:eastAsia="宋体" w:hAnsi="宋体" w:hint="eastAsia"/>
                <w:sz w:val="24"/>
                <w:szCs w:val="24"/>
              </w:rPr>
              <w:t>100-12800</w:t>
            </w:r>
            <w:r>
              <w:rPr>
                <w:rFonts w:ascii="宋体" w:eastAsia="宋体" w:hAnsi="宋体" w:hint="eastAsia"/>
                <w:sz w:val="24"/>
                <w:szCs w:val="24"/>
              </w:rPr>
              <w:t>（手动）</w:t>
            </w:r>
          </w:p>
          <w:p w14:paraId="38EF950B"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快门速度：电子快门：</w:t>
            </w:r>
            <w:r>
              <w:rPr>
                <w:rFonts w:ascii="宋体" w:eastAsia="宋体" w:hAnsi="宋体" w:hint="eastAsia"/>
                <w:sz w:val="24"/>
                <w:szCs w:val="24"/>
              </w:rPr>
              <w:t>8-1/8000s</w:t>
            </w:r>
          </w:p>
          <w:p w14:paraId="5A35A3E8"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最大照片尺寸：</w:t>
            </w:r>
            <w:r>
              <w:rPr>
                <w:rFonts w:ascii="宋体" w:eastAsia="宋体" w:hAnsi="宋体" w:hint="eastAsia"/>
                <w:sz w:val="24"/>
                <w:szCs w:val="24"/>
              </w:rPr>
              <w:t>5472*3648</w:t>
            </w:r>
          </w:p>
          <w:p w14:paraId="56DDDE1C"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照片拍摄模式：单张拍摄；多张连拍（</w:t>
            </w:r>
            <w:r>
              <w:rPr>
                <w:rFonts w:ascii="宋体" w:eastAsia="宋体" w:hAnsi="宋体" w:hint="eastAsia"/>
                <w:sz w:val="24"/>
                <w:szCs w:val="24"/>
              </w:rPr>
              <w:t>BURST</w:t>
            </w:r>
            <w:r>
              <w:rPr>
                <w:rFonts w:ascii="宋体" w:eastAsia="宋体" w:hAnsi="宋体" w:hint="eastAsia"/>
                <w:sz w:val="24"/>
                <w:szCs w:val="24"/>
              </w:rPr>
              <w:t>）：</w:t>
            </w:r>
            <w:r>
              <w:rPr>
                <w:rFonts w:ascii="宋体" w:eastAsia="宋体" w:hAnsi="宋体" w:hint="eastAsia"/>
                <w:sz w:val="24"/>
                <w:szCs w:val="24"/>
              </w:rPr>
              <w:t>3/5</w:t>
            </w:r>
            <w:r>
              <w:rPr>
                <w:rFonts w:ascii="宋体" w:eastAsia="宋体" w:hAnsi="宋体" w:hint="eastAsia"/>
                <w:sz w:val="24"/>
                <w:szCs w:val="24"/>
              </w:rPr>
              <w:t>张；自动包围曝光（</w:t>
            </w:r>
            <w:r>
              <w:rPr>
                <w:rFonts w:ascii="宋体" w:eastAsia="宋体" w:hAnsi="宋体" w:hint="eastAsia"/>
                <w:sz w:val="24"/>
                <w:szCs w:val="24"/>
              </w:rPr>
              <w:t>AEB</w:t>
            </w:r>
            <w:r>
              <w:rPr>
                <w:rFonts w:ascii="宋体" w:eastAsia="宋体" w:hAnsi="宋体" w:hint="eastAsia"/>
                <w:sz w:val="24"/>
                <w:szCs w:val="24"/>
              </w:rPr>
              <w:t>）：</w:t>
            </w:r>
            <w:r>
              <w:rPr>
                <w:rFonts w:ascii="宋体" w:eastAsia="宋体" w:hAnsi="宋体" w:hint="eastAsia"/>
                <w:sz w:val="24"/>
                <w:szCs w:val="24"/>
              </w:rPr>
              <w:t>3/5</w:t>
            </w:r>
            <w:r>
              <w:rPr>
                <w:rFonts w:ascii="宋体" w:eastAsia="宋体" w:hAnsi="宋体" w:hint="eastAsia"/>
                <w:sz w:val="24"/>
                <w:szCs w:val="24"/>
              </w:rPr>
              <w:t>张</w:t>
            </w:r>
            <w:r>
              <w:rPr>
                <w:rFonts w:ascii="宋体" w:eastAsia="宋体" w:hAnsi="宋体" w:hint="eastAsia"/>
                <w:sz w:val="24"/>
                <w:szCs w:val="24"/>
              </w:rPr>
              <w:t>@0.7EV</w:t>
            </w:r>
            <w:r>
              <w:rPr>
                <w:rFonts w:ascii="宋体" w:eastAsia="宋体" w:hAnsi="宋体" w:hint="eastAsia"/>
                <w:sz w:val="24"/>
                <w:szCs w:val="24"/>
              </w:rPr>
              <w:t>步</w:t>
            </w:r>
            <w:r>
              <w:rPr>
                <w:rFonts w:ascii="宋体" w:eastAsia="宋体" w:hAnsi="宋体" w:hint="eastAsia"/>
                <w:sz w:val="24"/>
                <w:szCs w:val="24"/>
              </w:rPr>
              <w:lastRenderedPageBreak/>
              <w:t>长；定时拍摄（间隔：</w:t>
            </w:r>
            <w:r>
              <w:rPr>
                <w:rFonts w:ascii="宋体" w:eastAsia="宋体" w:hAnsi="宋体" w:hint="eastAsia"/>
                <w:sz w:val="24"/>
                <w:szCs w:val="24"/>
              </w:rPr>
              <w:t xml:space="preserve">2/3/5/7/10/15/20/30/60 </w:t>
            </w:r>
            <w:r>
              <w:rPr>
                <w:rFonts w:ascii="宋体" w:eastAsia="宋体" w:hAnsi="宋体" w:hint="eastAsia"/>
                <w:sz w:val="24"/>
                <w:szCs w:val="24"/>
              </w:rPr>
              <w:t>秒</w:t>
            </w:r>
            <w:r>
              <w:rPr>
                <w:rFonts w:ascii="宋体" w:eastAsia="宋体" w:hAnsi="宋体" w:hint="eastAsia"/>
                <w:sz w:val="24"/>
                <w:szCs w:val="24"/>
              </w:rPr>
              <w:t xml:space="preserve"> RAW</w:t>
            </w:r>
            <w:r>
              <w:rPr>
                <w:rFonts w:ascii="宋体" w:eastAsia="宋体" w:hAnsi="宋体" w:hint="eastAsia"/>
                <w:sz w:val="24"/>
                <w:szCs w:val="24"/>
              </w:rPr>
              <w:t>：</w:t>
            </w:r>
            <w:r>
              <w:rPr>
                <w:rFonts w:ascii="宋体" w:eastAsia="宋体" w:hAnsi="宋体" w:hint="eastAsia"/>
                <w:sz w:val="24"/>
                <w:szCs w:val="24"/>
              </w:rPr>
              <w:t xml:space="preserve">5/7/10/15/20/30/60 </w:t>
            </w:r>
            <w:r>
              <w:rPr>
                <w:rFonts w:ascii="宋体" w:eastAsia="宋体" w:hAnsi="宋体" w:hint="eastAsia"/>
                <w:sz w:val="24"/>
                <w:szCs w:val="24"/>
              </w:rPr>
              <w:t>秒）；</w:t>
            </w:r>
          </w:p>
          <w:p w14:paraId="189EC86B"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录像分辨率：</w:t>
            </w:r>
            <w:r>
              <w:rPr>
                <w:rFonts w:ascii="宋体" w:eastAsia="宋体" w:hAnsi="宋体" w:hint="eastAsia"/>
                <w:sz w:val="24"/>
                <w:szCs w:val="24"/>
              </w:rPr>
              <w:t>4K:3840*2160 24/25/30p</w:t>
            </w:r>
            <w:r>
              <w:rPr>
                <w:rFonts w:ascii="宋体" w:eastAsia="宋体" w:hAnsi="宋体" w:hint="eastAsia"/>
                <w:sz w:val="24"/>
                <w:szCs w:val="24"/>
              </w:rPr>
              <w:t>；</w:t>
            </w:r>
            <w:r>
              <w:rPr>
                <w:rFonts w:ascii="宋体" w:eastAsia="宋体" w:hAnsi="宋体" w:hint="eastAsia"/>
                <w:sz w:val="24"/>
                <w:szCs w:val="24"/>
              </w:rPr>
              <w:t>2.7K: 2688*1512 24/25/30/48/50/60p</w:t>
            </w:r>
            <w:r>
              <w:rPr>
                <w:rFonts w:ascii="宋体" w:eastAsia="宋体" w:hAnsi="宋体" w:hint="eastAsia"/>
                <w:sz w:val="24"/>
                <w:szCs w:val="24"/>
              </w:rPr>
              <w:t>；</w:t>
            </w:r>
            <w:r>
              <w:rPr>
                <w:rFonts w:ascii="宋体" w:eastAsia="宋体" w:hAnsi="宋体" w:hint="eastAsia"/>
                <w:sz w:val="24"/>
                <w:szCs w:val="24"/>
              </w:rPr>
              <w:t>FHD:1920*1080 24/25/30/48/50/60/120p</w:t>
            </w:r>
          </w:p>
          <w:p w14:paraId="1E7B6818"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视频最大码率：</w:t>
            </w:r>
            <w:r>
              <w:rPr>
                <w:rFonts w:ascii="宋体" w:eastAsia="宋体" w:hAnsi="宋体" w:hint="eastAsia"/>
                <w:sz w:val="24"/>
                <w:szCs w:val="24"/>
              </w:rPr>
              <w:t>100Mbps</w:t>
            </w:r>
            <w:r>
              <w:rPr>
                <w:rFonts w:ascii="宋体" w:eastAsia="宋体" w:hAnsi="宋体" w:hint="eastAsia"/>
                <w:sz w:val="24"/>
                <w:szCs w:val="24"/>
              </w:rPr>
              <w:t>；</w:t>
            </w:r>
          </w:p>
          <w:p w14:paraId="7F553589"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色彩模式：</w:t>
            </w:r>
            <w:proofErr w:type="spellStart"/>
            <w:r>
              <w:rPr>
                <w:rFonts w:ascii="宋体" w:eastAsia="宋体" w:hAnsi="宋体" w:hint="eastAsia"/>
                <w:sz w:val="24"/>
                <w:szCs w:val="24"/>
              </w:rPr>
              <w:t>Dlog</w:t>
            </w:r>
            <w:proofErr w:type="spellEnd"/>
            <w:r>
              <w:rPr>
                <w:rFonts w:ascii="宋体" w:eastAsia="宋体" w:hAnsi="宋体" w:hint="eastAsia"/>
                <w:sz w:val="24"/>
                <w:szCs w:val="24"/>
              </w:rPr>
              <w:t>-M(10bit)</w:t>
            </w:r>
            <w:r>
              <w:rPr>
                <w:rFonts w:ascii="宋体" w:eastAsia="宋体" w:hAnsi="宋体" w:hint="eastAsia"/>
                <w:sz w:val="24"/>
                <w:szCs w:val="24"/>
              </w:rPr>
              <w:t>，支持</w:t>
            </w:r>
            <w:r>
              <w:rPr>
                <w:rFonts w:ascii="宋体" w:eastAsia="宋体" w:hAnsi="宋体" w:hint="eastAsia"/>
                <w:sz w:val="24"/>
                <w:szCs w:val="24"/>
              </w:rPr>
              <w:t>HDR video(HLG 10bit)</w:t>
            </w:r>
          </w:p>
          <w:p w14:paraId="02F3BA4A"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支持文件系统：</w:t>
            </w:r>
            <w:r>
              <w:rPr>
                <w:rFonts w:ascii="宋体" w:eastAsia="宋体" w:hAnsi="宋体" w:hint="eastAsia"/>
                <w:sz w:val="24"/>
                <w:szCs w:val="24"/>
              </w:rPr>
              <w:t>FAT32</w:t>
            </w:r>
            <w:r>
              <w:rPr>
                <w:rFonts w:ascii="宋体" w:eastAsia="宋体" w:hAnsi="宋体" w:hint="eastAsia"/>
                <w:sz w:val="24"/>
                <w:szCs w:val="24"/>
              </w:rPr>
              <w:t>（≤</w:t>
            </w:r>
            <w:r>
              <w:rPr>
                <w:rFonts w:ascii="宋体" w:eastAsia="宋体" w:hAnsi="宋体" w:hint="eastAsia"/>
                <w:sz w:val="24"/>
                <w:szCs w:val="24"/>
              </w:rPr>
              <w:t xml:space="preserve"> 32 GB</w:t>
            </w:r>
            <w:r>
              <w:rPr>
                <w:rFonts w:ascii="宋体" w:eastAsia="宋体" w:hAnsi="宋体" w:hint="eastAsia"/>
                <w:sz w:val="24"/>
                <w:szCs w:val="24"/>
              </w:rPr>
              <w:t>）；</w:t>
            </w:r>
            <w:proofErr w:type="spellStart"/>
            <w:r>
              <w:rPr>
                <w:rFonts w:ascii="宋体" w:eastAsia="宋体" w:hAnsi="宋体" w:hint="eastAsia"/>
                <w:sz w:val="24"/>
                <w:szCs w:val="24"/>
              </w:rPr>
              <w:t>exFAT</w:t>
            </w:r>
            <w:proofErr w:type="spellEnd"/>
            <w:r>
              <w:rPr>
                <w:rFonts w:ascii="宋体" w:eastAsia="宋体" w:hAnsi="宋体" w:hint="eastAsia"/>
                <w:sz w:val="24"/>
                <w:szCs w:val="24"/>
              </w:rPr>
              <w:t>（＞</w:t>
            </w:r>
            <w:r>
              <w:rPr>
                <w:rFonts w:ascii="宋体" w:eastAsia="宋体" w:hAnsi="宋体" w:hint="eastAsia"/>
                <w:sz w:val="24"/>
                <w:szCs w:val="24"/>
              </w:rPr>
              <w:t>32 GB</w:t>
            </w:r>
            <w:r>
              <w:rPr>
                <w:rFonts w:ascii="宋体" w:eastAsia="宋体" w:hAnsi="宋体" w:hint="eastAsia"/>
                <w:sz w:val="24"/>
                <w:szCs w:val="24"/>
              </w:rPr>
              <w:t>）</w:t>
            </w:r>
          </w:p>
          <w:p w14:paraId="5B3E638D"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图片格式：</w:t>
            </w:r>
            <w:r>
              <w:rPr>
                <w:rFonts w:ascii="宋体" w:eastAsia="宋体" w:hAnsi="宋体" w:hint="eastAsia"/>
                <w:sz w:val="24"/>
                <w:szCs w:val="24"/>
              </w:rPr>
              <w:t>JPEG/DNG(RAW)</w:t>
            </w:r>
          </w:p>
          <w:p w14:paraId="037DFAAF"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视频格式：</w:t>
            </w:r>
            <w:r>
              <w:rPr>
                <w:rFonts w:ascii="宋体" w:eastAsia="宋体" w:hAnsi="宋体" w:hint="eastAsia"/>
                <w:sz w:val="24"/>
                <w:szCs w:val="24"/>
              </w:rPr>
              <w:t>MP4/</w:t>
            </w:r>
            <w:proofErr w:type="gramStart"/>
            <w:r>
              <w:rPr>
                <w:rFonts w:ascii="宋体" w:eastAsia="宋体" w:hAnsi="宋体" w:hint="eastAsia"/>
                <w:sz w:val="24"/>
                <w:szCs w:val="24"/>
              </w:rPr>
              <w:t>MOV(</w:t>
            </w:r>
            <w:proofErr w:type="gramEnd"/>
            <w:r>
              <w:rPr>
                <w:rFonts w:ascii="宋体" w:eastAsia="宋体" w:hAnsi="宋体" w:hint="eastAsia"/>
                <w:sz w:val="24"/>
                <w:szCs w:val="24"/>
              </w:rPr>
              <w:t>MPEG-4 AVC/H.264, HEVC/H.265)</w:t>
            </w:r>
          </w:p>
          <w:p w14:paraId="1306C99E" w14:textId="77777777" w:rsidR="0044551D" w:rsidRDefault="0092449F">
            <w:pPr>
              <w:rPr>
                <w:rFonts w:ascii="宋体" w:eastAsia="宋体" w:hAnsi="宋体"/>
                <w:sz w:val="24"/>
                <w:szCs w:val="24"/>
              </w:rPr>
            </w:pPr>
            <w:r>
              <w:rPr>
                <w:rFonts w:ascii="宋体" w:eastAsia="宋体" w:hAnsi="宋体" w:hint="eastAsia"/>
                <w:sz w:val="24"/>
                <w:szCs w:val="24"/>
              </w:rPr>
              <w:t>飞行器：</w:t>
            </w:r>
          </w:p>
          <w:p w14:paraId="0671752A"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起飞重量：</w:t>
            </w:r>
            <w:r>
              <w:rPr>
                <w:rFonts w:ascii="宋体" w:eastAsia="宋体" w:hAnsi="宋体" w:hint="eastAsia"/>
                <w:sz w:val="24"/>
                <w:szCs w:val="24"/>
              </w:rPr>
              <w:t>907g</w:t>
            </w:r>
          </w:p>
          <w:p w14:paraId="49A879AA"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尺寸：折叠：长</w:t>
            </w:r>
            <w:r>
              <w:rPr>
                <w:rFonts w:ascii="宋体" w:eastAsia="宋体" w:hAnsi="宋体" w:hint="eastAsia"/>
                <w:sz w:val="24"/>
                <w:szCs w:val="24"/>
              </w:rPr>
              <w:t>214mm*</w:t>
            </w:r>
            <w:r>
              <w:rPr>
                <w:rFonts w:ascii="宋体" w:eastAsia="宋体" w:hAnsi="宋体" w:hint="eastAsia"/>
                <w:sz w:val="24"/>
                <w:szCs w:val="24"/>
              </w:rPr>
              <w:t>宽</w:t>
            </w:r>
            <w:r>
              <w:rPr>
                <w:rFonts w:ascii="宋体" w:eastAsia="宋体" w:hAnsi="宋体" w:hint="eastAsia"/>
                <w:sz w:val="24"/>
                <w:szCs w:val="24"/>
              </w:rPr>
              <w:t>91mm*</w:t>
            </w:r>
            <w:r>
              <w:rPr>
                <w:rFonts w:ascii="宋体" w:eastAsia="宋体" w:hAnsi="宋体" w:hint="eastAsia"/>
                <w:sz w:val="24"/>
                <w:szCs w:val="24"/>
              </w:rPr>
              <w:t>高</w:t>
            </w:r>
            <w:r>
              <w:rPr>
                <w:rFonts w:ascii="宋体" w:eastAsia="宋体" w:hAnsi="宋体" w:hint="eastAsia"/>
                <w:sz w:val="24"/>
                <w:szCs w:val="24"/>
              </w:rPr>
              <w:t>84mm</w:t>
            </w:r>
            <w:r>
              <w:rPr>
                <w:rFonts w:ascii="宋体" w:eastAsia="宋体" w:hAnsi="宋体" w:hint="eastAsia"/>
                <w:sz w:val="24"/>
                <w:szCs w:val="24"/>
              </w:rPr>
              <w:t>；展开：长</w:t>
            </w:r>
            <w:r>
              <w:rPr>
                <w:rFonts w:ascii="宋体" w:eastAsia="宋体" w:hAnsi="宋体" w:hint="eastAsia"/>
                <w:sz w:val="24"/>
                <w:szCs w:val="24"/>
              </w:rPr>
              <w:t>322mm*</w:t>
            </w:r>
            <w:r>
              <w:rPr>
                <w:rFonts w:ascii="宋体" w:eastAsia="宋体" w:hAnsi="宋体" w:hint="eastAsia"/>
                <w:sz w:val="24"/>
                <w:szCs w:val="24"/>
              </w:rPr>
              <w:t>宽</w:t>
            </w:r>
            <w:r>
              <w:rPr>
                <w:rFonts w:ascii="宋体" w:eastAsia="宋体" w:hAnsi="宋体" w:hint="eastAsia"/>
                <w:sz w:val="24"/>
                <w:szCs w:val="24"/>
              </w:rPr>
              <w:t>242mm*</w:t>
            </w:r>
            <w:r>
              <w:rPr>
                <w:rFonts w:ascii="宋体" w:eastAsia="宋体" w:hAnsi="宋体" w:hint="eastAsia"/>
                <w:sz w:val="24"/>
                <w:szCs w:val="24"/>
              </w:rPr>
              <w:t>高</w:t>
            </w:r>
            <w:r>
              <w:rPr>
                <w:rFonts w:ascii="宋体" w:eastAsia="宋体" w:hAnsi="宋体" w:hint="eastAsia"/>
                <w:sz w:val="24"/>
                <w:szCs w:val="24"/>
              </w:rPr>
              <w:t>84mm</w:t>
            </w:r>
          </w:p>
          <w:p w14:paraId="5F504B71"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对角线轴距：</w:t>
            </w:r>
            <w:r>
              <w:rPr>
                <w:rFonts w:ascii="宋体" w:eastAsia="宋体" w:hAnsi="宋体" w:hint="eastAsia"/>
                <w:sz w:val="24"/>
                <w:szCs w:val="24"/>
              </w:rPr>
              <w:t>354mm</w:t>
            </w:r>
          </w:p>
          <w:p w14:paraId="266B2257"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最大上升速度：</w:t>
            </w:r>
            <w:r>
              <w:rPr>
                <w:rFonts w:ascii="宋体" w:eastAsia="宋体" w:hAnsi="宋体" w:hint="eastAsia"/>
                <w:sz w:val="24"/>
                <w:szCs w:val="24"/>
              </w:rPr>
              <w:t>5m/s</w:t>
            </w:r>
            <w:r>
              <w:rPr>
                <w:rFonts w:ascii="宋体" w:eastAsia="宋体" w:hAnsi="宋体" w:hint="eastAsia"/>
                <w:sz w:val="24"/>
                <w:szCs w:val="24"/>
              </w:rPr>
              <w:t>（</w:t>
            </w:r>
            <w:proofErr w:type="spellStart"/>
            <w:r>
              <w:rPr>
                <w:rFonts w:ascii="宋体" w:eastAsia="宋体" w:hAnsi="宋体" w:hint="eastAsia"/>
                <w:sz w:val="24"/>
                <w:szCs w:val="24"/>
              </w:rPr>
              <w:t>S</w:t>
            </w:r>
            <w:proofErr w:type="spellEnd"/>
            <w:r>
              <w:rPr>
                <w:rFonts w:ascii="宋体" w:eastAsia="宋体" w:hAnsi="宋体" w:hint="eastAsia"/>
                <w:sz w:val="24"/>
                <w:szCs w:val="24"/>
              </w:rPr>
              <w:t>模式）；</w:t>
            </w:r>
            <w:r>
              <w:rPr>
                <w:rFonts w:ascii="宋体" w:eastAsia="宋体" w:hAnsi="宋体" w:hint="eastAsia"/>
                <w:sz w:val="24"/>
                <w:szCs w:val="24"/>
              </w:rPr>
              <w:t>4m/s</w:t>
            </w:r>
            <w:r>
              <w:rPr>
                <w:rFonts w:ascii="宋体" w:eastAsia="宋体" w:hAnsi="宋体" w:hint="eastAsia"/>
                <w:sz w:val="24"/>
                <w:szCs w:val="24"/>
              </w:rPr>
              <w:t>（</w:t>
            </w:r>
            <w:r>
              <w:rPr>
                <w:rFonts w:ascii="宋体" w:eastAsia="宋体" w:hAnsi="宋体" w:hint="eastAsia"/>
                <w:sz w:val="24"/>
                <w:szCs w:val="24"/>
              </w:rPr>
              <w:t>P</w:t>
            </w:r>
            <w:r>
              <w:rPr>
                <w:rFonts w:ascii="宋体" w:eastAsia="宋体" w:hAnsi="宋体" w:hint="eastAsia"/>
                <w:sz w:val="24"/>
                <w:szCs w:val="24"/>
              </w:rPr>
              <w:t>模式）</w:t>
            </w:r>
          </w:p>
          <w:p w14:paraId="771139D8"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最大下降速度：</w:t>
            </w:r>
            <w:r>
              <w:rPr>
                <w:rFonts w:ascii="宋体" w:eastAsia="宋体" w:hAnsi="宋体" w:hint="eastAsia"/>
                <w:sz w:val="24"/>
                <w:szCs w:val="24"/>
              </w:rPr>
              <w:t>3m/s</w:t>
            </w:r>
            <w:r>
              <w:rPr>
                <w:rFonts w:ascii="宋体" w:eastAsia="宋体" w:hAnsi="宋体" w:hint="eastAsia"/>
                <w:sz w:val="24"/>
                <w:szCs w:val="24"/>
              </w:rPr>
              <w:t>（</w:t>
            </w:r>
            <w:proofErr w:type="spellStart"/>
            <w:r>
              <w:rPr>
                <w:rFonts w:ascii="宋体" w:eastAsia="宋体" w:hAnsi="宋体" w:hint="eastAsia"/>
                <w:sz w:val="24"/>
                <w:szCs w:val="24"/>
              </w:rPr>
              <w:t>S</w:t>
            </w:r>
            <w:proofErr w:type="spellEnd"/>
            <w:r>
              <w:rPr>
                <w:rFonts w:ascii="宋体" w:eastAsia="宋体" w:hAnsi="宋体" w:hint="eastAsia"/>
                <w:sz w:val="24"/>
                <w:szCs w:val="24"/>
              </w:rPr>
              <w:t>模式）；</w:t>
            </w:r>
            <w:r>
              <w:rPr>
                <w:rFonts w:ascii="宋体" w:eastAsia="宋体" w:hAnsi="宋体" w:hint="eastAsia"/>
                <w:sz w:val="24"/>
                <w:szCs w:val="24"/>
              </w:rPr>
              <w:t>3m/s</w:t>
            </w:r>
            <w:r>
              <w:rPr>
                <w:rFonts w:ascii="宋体" w:eastAsia="宋体" w:hAnsi="宋体" w:hint="eastAsia"/>
                <w:sz w:val="24"/>
                <w:szCs w:val="24"/>
              </w:rPr>
              <w:t>（</w:t>
            </w:r>
            <w:r>
              <w:rPr>
                <w:rFonts w:ascii="宋体" w:eastAsia="宋体" w:hAnsi="宋体" w:hint="eastAsia"/>
                <w:sz w:val="24"/>
                <w:szCs w:val="24"/>
              </w:rPr>
              <w:t>P</w:t>
            </w:r>
            <w:r>
              <w:rPr>
                <w:rFonts w:ascii="宋体" w:eastAsia="宋体" w:hAnsi="宋体" w:hint="eastAsia"/>
                <w:sz w:val="24"/>
                <w:szCs w:val="24"/>
              </w:rPr>
              <w:t>模式）</w:t>
            </w:r>
          </w:p>
          <w:p w14:paraId="6AE5164B"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最大水平飞行速度（海平面附近无风）：</w:t>
            </w:r>
            <w:r>
              <w:rPr>
                <w:rFonts w:ascii="宋体" w:eastAsia="宋体" w:hAnsi="宋体" w:hint="eastAsia"/>
                <w:sz w:val="24"/>
                <w:szCs w:val="24"/>
              </w:rPr>
              <w:t>72km/h</w:t>
            </w:r>
            <w:r>
              <w:rPr>
                <w:rFonts w:ascii="宋体" w:eastAsia="宋体" w:hAnsi="宋体" w:hint="eastAsia"/>
                <w:sz w:val="24"/>
                <w:szCs w:val="24"/>
              </w:rPr>
              <w:t>（</w:t>
            </w:r>
            <w:r>
              <w:rPr>
                <w:rFonts w:ascii="宋体" w:eastAsia="宋体" w:hAnsi="宋体" w:hint="eastAsia"/>
                <w:sz w:val="24"/>
                <w:szCs w:val="24"/>
              </w:rPr>
              <w:t>S</w:t>
            </w:r>
            <w:r>
              <w:rPr>
                <w:rFonts w:ascii="宋体" w:eastAsia="宋体" w:hAnsi="宋体" w:hint="eastAsia"/>
                <w:sz w:val="24"/>
                <w:szCs w:val="24"/>
              </w:rPr>
              <w:t>模式）</w:t>
            </w:r>
          </w:p>
          <w:p w14:paraId="71951AC7"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最大起飞海拔高度：</w:t>
            </w:r>
            <w:r>
              <w:rPr>
                <w:rFonts w:ascii="宋体" w:eastAsia="宋体" w:hAnsi="宋体" w:hint="eastAsia"/>
                <w:sz w:val="24"/>
                <w:szCs w:val="24"/>
              </w:rPr>
              <w:t>6000m</w:t>
            </w:r>
          </w:p>
          <w:p w14:paraId="003134EA"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最长飞行时间（无风环境）：</w:t>
            </w:r>
            <w:r>
              <w:rPr>
                <w:rFonts w:ascii="宋体" w:eastAsia="宋体" w:hAnsi="宋体" w:hint="eastAsia"/>
                <w:sz w:val="24"/>
                <w:szCs w:val="24"/>
              </w:rPr>
              <w:t>31</w:t>
            </w:r>
            <w:r>
              <w:rPr>
                <w:rFonts w:ascii="宋体" w:eastAsia="宋体" w:hAnsi="宋体" w:hint="eastAsia"/>
                <w:sz w:val="24"/>
                <w:szCs w:val="24"/>
              </w:rPr>
              <w:t>分钟（</w:t>
            </w:r>
            <w:r>
              <w:rPr>
                <w:rFonts w:ascii="宋体" w:eastAsia="宋体" w:hAnsi="宋体" w:hint="eastAsia"/>
                <w:sz w:val="24"/>
                <w:szCs w:val="24"/>
              </w:rPr>
              <w:t>25km/h</w:t>
            </w:r>
            <w:r>
              <w:rPr>
                <w:rFonts w:ascii="宋体" w:eastAsia="宋体" w:hAnsi="宋体" w:hint="eastAsia"/>
                <w:sz w:val="24"/>
                <w:szCs w:val="24"/>
              </w:rPr>
              <w:t>匀速飞行）</w:t>
            </w:r>
          </w:p>
          <w:p w14:paraId="7AC7A8C8"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最长悬停时间（无风环境）：</w:t>
            </w:r>
            <w:r>
              <w:rPr>
                <w:rFonts w:ascii="宋体" w:eastAsia="宋体" w:hAnsi="宋体" w:hint="eastAsia"/>
                <w:sz w:val="24"/>
                <w:szCs w:val="24"/>
              </w:rPr>
              <w:t>29</w:t>
            </w:r>
            <w:r>
              <w:rPr>
                <w:rFonts w:ascii="宋体" w:eastAsia="宋体" w:hAnsi="宋体" w:hint="eastAsia"/>
                <w:sz w:val="24"/>
                <w:szCs w:val="24"/>
              </w:rPr>
              <w:t>分钟</w:t>
            </w:r>
          </w:p>
          <w:p w14:paraId="58A2EE34"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最大续航里程（无风环境）：</w:t>
            </w:r>
            <w:r>
              <w:rPr>
                <w:rFonts w:ascii="宋体" w:eastAsia="宋体" w:hAnsi="宋体" w:hint="eastAsia"/>
                <w:sz w:val="24"/>
                <w:szCs w:val="24"/>
              </w:rPr>
              <w:t>18km</w:t>
            </w:r>
            <w:r>
              <w:rPr>
                <w:rFonts w:ascii="宋体" w:eastAsia="宋体" w:hAnsi="宋体" w:hint="eastAsia"/>
                <w:sz w:val="24"/>
                <w:szCs w:val="24"/>
              </w:rPr>
              <w:t>（</w:t>
            </w:r>
            <w:r>
              <w:rPr>
                <w:rFonts w:ascii="宋体" w:eastAsia="宋体" w:hAnsi="宋体" w:hint="eastAsia"/>
                <w:sz w:val="24"/>
                <w:szCs w:val="24"/>
              </w:rPr>
              <w:t>50km/h</w:t>
            </w:r>
            <w:r>
              <w:rPr>
                <w:rFonts w:ascii="宋体" w:eastAsia="宋体" w:hAnsi="宋体" w:hint="eastAsia"/>
                <w:sz w:val="24"/>
                <w:szCs w:val="24"/>
              </w:rPr>
              <w:t>匀速飞行）</w:t>
            </w:r>
          </w:p>
          <w:p w14:paraId="7D99182E"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最大抗风等级：</w:t>
            </w:r>
            <w:r>
              <w:rPr>
                <w:rFonts w:ascii="宋体" w:eastAsia="宋体" w:hAnsi="宋体" w:hint="eastAsia"/>
                <w:sz w:val="24"/>
                <w:szCs w:val="24"/>
              </w:rPr>
              <w:t>5</w:t>
            </w:r>
            <w:r>
              <w:rPr>
                <w:rFonts w:ascii="宋体" w:eastAsia="宋体" w:hAnsi="宋体" w:hint="eastAsia"/>
                <w:sz w:val="24"/>
                <w:szCs w:val="24"/>
              </w:rPr>
              <w:t>级风</w:t>
            </w:r>
          </w:p>
          <w:p w14:paraId="75418E00" w14:textId="77777777" w:rsidR="0044551D" w:rsidRDefault="0092449F">
            <w:pPr>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最大可倾斜角度：</w:t>
            </w:r>
            <w:r>
              <w:rPr>
                <w:rFonts w:ascii="宋体" w:eastAsia="宋体" w:hAnsi="宋体" w:hint="eastAsia"/>
                <w:sz w:val="24"/>
                <w:szCs w:val="24"/>
              </w:rPr>
              <w:t>35</w:t>
            </w:r>
            <w:r>
              <w:rPr>
                <w:rFonts w:ascii="宋体" w:eastAsia="宋体" w:hAnsi="宋体" w:hint="eastAsia"/>
                <w:sz w:val="24"/>
                <w:szCs w:val="24"/>
              </w:rPr>
              <w:t>°（</w:t>
            </w:r>
            <w:r>
              <w:rPr>
                <w:rFonts w:ascii="宋体" w:eastAsia="宋体" w:hAnsi="宋体" w:hint="eastAsia"/>
                <w:sz w:val="24"/>
                <w:szCs w:val="24"/>
              </w:rPr>
              <w:t>S</w:t>
            </w:r>
            <w:r>
              <w:rPr>
                <w:rFonts w:ascii="宋体" w:eastAsia="宋体" w:hAnsi="宋体" w:hint="eastAsia"/>
                <w:sz w:val="24"/>
                <w:szCs w:val="24"/>
              </w:rPr>
              <w:t>模式）；</w:t>
            </w:r>
            <w:r>
              <w:rPr>
                <w:rFonts w:ascii="宋体" w:eastAsia="宋体" w:hAnsi="宋体" w:hint="eastAsia"/>
                <w:sz w:val="24"/>
                <w:szCs w:val="24"/>
              </w:rPr>
              <w:t>25</w:t>
            </w:r>
            <w:r>
              <w:rPr>
                <w:rFonts w:ascii="宋体" w:eastAsia="宋体" w:hAnsi="宋体" w:hint="eastAsia"/>
                <w:sz w:val="24"/>
                <w:szCs w:val="24"/>
              </w:rPr>
              <w:t>°（</w:t>
            </w:r>
            <w:r>
              <w:rPr>
                <w:rFonts w:ascii="宋体" w:eastAsia="宋体" w:hAnsi="宋体" w:hint="eastAsia"/>
                <w:sz w:val="24"/>
                <w:szCs w:val="24"/>
              </w:rPr>
              <w:t>P</w:t>
            </w:r>
            <w:r>
              <w:rPr>
                <w:rFonts w:ascii="宋体" w:eastAsia="宋体" w:hAnsi="宋体" w:hint="eastAsia"/>
                <w:sz w:val="24"/>
                <w:szCs w:val="24"/>
              </w:rPr>
              <w:t>模式）</w:t>
            </w:r>
          </w:p>
          <w:p w14:paraId="6EF1886A"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最大旋转角速度：</w:t>
            </w:r>
            <w:r>
              <w:rPr>
                <w:rFonts w:ascii="宋体" w:eastAsia="宋体" w:hAnsi="宋体" w:hint="eastAsia"/>
                <w:sz w:val="24"/>
                <w:szCs w:val="24"/>
              </w:rPr>
              <w:t>200</w:t>
            </w:r>
            <w:r>
              <w:rPr>
                <w:rFonts w:ascii="宋体" w:eastAsia="宋体" w:hAnsi="宋体" w:hint="eastAsia"/>
                <w:sz w:val="24"/>
                <w:szCs w:val="24"/>
              </w:rPr>
              <w:t>°</w:t>
            </w:r>
            <w:r>
              <w:rPr>
                <w:rFonts w:ascii="宋体" w:eastAsia="宋体" w:hAnsi="宋体" w:hint="eastAsia"/>
                <w:sz w:val="24"/>
                <w:szCs w:val="24"/>
              </w:rPr>
              <w:t>/s</w:t>
            </w:r>
          </w:p>
          <w:p w14:paraId="430B326F"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工作环境温度：</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-40</w:t>
            </w:r>
            <w:r>
              <w:rPr>
                <w:rFonts w:ascii="宋体" w:eastAsia="宋体" w:hAnsi="宋体" w:hint="eastAsia"/>
                <w:sz w:val="24"/>
                <w:szCs w:val="24"/>
              </w:rPr>
              <w:t>℃</w:t>
            </w:r>
          </w:p>
          <w:p w14:paraId="1F9AA3C5" w14:textId="77777777" w:rsidR="0044551D" w:rsidRDefault="0092449F">
            <w:pPr>
              <w:rPr>
                <w:rFonts w:ascii="宋体" w:eastAsia="宋体" w:hAnsi="宋体"/>
                <w:sz w:val="24"/>
                <w:szCs w:val="24"/>
              </w:rPr>
            </w:pPr>
            <w:r>
              <w:rPr>
                <w:rFonts w:ascii="宋体" w:eastAsia="宋体" w:hAnsi="宋体" w:hint="eastAsia"/>
                <w:sz w:val="24"/>
                <w:szCs w:val="24"/>
              </w:rPr>
              <w:t>15.</w:t>
            </w:r>
            <w:r>
              <w:rPr>
                <w:rFonts w:ascii="宋体" w:eastAsia="宋体" w:hAnsi="宋体" w:hint="eastAsia"/>
                <w:sz w:val="24"/>
                <w:szCs w:val="24"/>
              </w:rPr>
              <w:t>工作频率：</w:t>
            </w:r>
            <w:r>
              <w:rPr>
                <w:rFonts w:ascii="宋体" w:eastAsia="宋体" w:hAnsi="宋体" w:hint="eastAsia"/>
                <w:sz w:val="24"/>
                <w:szCs w:val="24"/>
              </w:rPr>
              <w:t>2.400-2.483GHz</w:t>
            </w:r>
            <w:r>
              <w:rPr>
                <w:rFonts w:ascii="宋体" w:eastAsia="宋体" w:hAnsi="宋体" w:hint="eastAsia"/>
                <w:sz w:val="24"/>
                <w:szCs w:val="24"/>
              </w:rPr>
              <w:t>；</w:t>
            </w:r>
            <w:r>
              <w:rPr>
                <w:rFonts w:ascii="宋体" w:eastAsia="宋体" w:hAnsi="宋体" w:hint="eastAsia"/>
                <w:sz w:val="24"/>
                <w:szCs w:val="24"/>
              </w:rPr>
              <w:t>5.725-5.850GHz</w:t>
            </w:r>
          </w:p>
          <w:p w14:paraId="0A896F12"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发射功率（</w:t>
            </w:r>
            <w:r>
              <w:rPr>
                <w:rFonts w:ascii="宋体" w:eastAsia="宋体" w:hAnsi="宋体" w:hint="eastAsia"/>
                <w:sz w:val="24"/>
                <w:szCs w:val="24"/>
              </w:rPr>
              <w:t>EIRP</w:t>
            </w:r>
            <w:r>
              <w:rPr>
                <w:rFonts w:ascii="宋体" w:eastAsia="宋体" w:hAnsi="宋体" w:hint="eastAsia"/>
                <w:sz w:val="24"/>
                <w:szCs w:val="24"/>
              </w:rPr>
              <w:t>）：</w:t>
            </w: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26dBm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20dBm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20dBm</w:t>
            </w:r>
            <w:r>
              <w:rPr>
                <w:rFonts w:ascii="宋体" w:eastAsia="宋体" w:hAnsi="宋体" w:hint="eastAsia"/>
                <w:sz w:val="24"/>
                <w:szCs w:val="24"/>
              </w:rPr>
              <w:t>；</w:t>
            </w:r>
          </w:p>
          <w:p w14:paraId="5576C959" w14:textId="77777777" w:rsidR="0044551D" w:rsidRDefault="0092449F">
            <w:pPr>
              <w:rPr>
                <w:rFonts w:ascii="宋体" w:eastAsia="宋体" w:hAnsi="宋体"/>
                <w:sz w:val="24"/>
                <w:szCs w:val="24"/>
              </w:rPr>
            </w:pPr>
            <w:r>
              <w:rPr>
                <w:rFonts w:ascii="宋体" w:eastAsia="宋体" w:hAnsi="宋体" w:hint="eastAsia"/>
                <w:sz w:val="24"/>
                <w:szCs w:val="24"/>
              </w:rPr>
              <w:t>MIC</w:t>
            </w:r>
            <w:r>
              <w:rPr>
                <w:rFonts w:ascii="宋体" w:eastAsia="宋体" w:hAnsi="宋体" w:hint="eastAsia"/>
                <w:sz w:val="24"/>
                <w:szCs w:val="24"/>
              </w:rPr>
              <w:t>：≤</w:t>
            </w:r>
            <w:r>
              <w:rPr>
                <w:rFonts w:ascii="宋体" w:eastAsia="宋体" w:hAnsi="宋体" w:hint="eastAsia"/>
                <w:sz w:val="24"/>
                <w:szCs w:val="24"/>
              </w:rPr>
              <w:t>20dBm"</w:t>
            </w:r>
          </w:p>
          <w:p w14:paraId="491743EF" w14:textId="77777777" w:rsidR="0044551D" w:rsidRDefault="0092449F">
            <w:pPr>
              <w:rPr>
                <w:rFonts w:ascii="宋体" w:eastAsia="宋体" w:hAnsi="宋体"/>
                <w:sz w:val="24"/>
                <w:szCs w:val="24"/>
              </w:rPr>
            </w:pPr>
            <w:r>
              <w:rPr>
                <w:rFonts w:ascii="宋体" w:eastAsia="宋体" w:hAnsi="宋体" w:hint="eastAsia"/>
                <w:sz w:val="24"/>
                <w:szCs w:val="24"/>
              </w:rPr>
              <w:t>5.725-5.850GHz</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26dBm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14dBm</w:t>
            </w:r>
            <w:r>
              <w:rPr>
                <w:rFonts w:ascii="宋体" w:eastAsia="宋体" w:hAnsi="宋体" w:hint="eastAsia"/>
                <w:sz w:val="24"/>
                <w:szCs w:val="24"/>
              </w:rPr>
              <w:t>；</w:t>
            </w:r>
            <w:r>
              <w:rPr>
                <w:rFonts w:ascii="宋体" w:eastAsia="宋体" w:hAnsi="宋体" w:hint="eastAsia"/>
                <w:sz w:val="24"/>
                <w:szCs w:val="24"/>
              </w:rPr>
              <w:lastRenderedPageBreak/>
              <w:t>SRRC</w:t>
            </w:r>
            <w:r>
              <w:rPr>
                <w:rFonts w:ascii="宋体" w:eastAsia="宋体" w:hAnsi="宋体" w:hint="eastAsia"/>
                <w:sz w:val="24"/>
                <w:szCs w:val="24"/>
              </w:rPr>
              <w:t>：≤</w:t>
            </w:r>
            <w:r>
              <w:rPr>
                <w:rFonts w:ascii="宋体" w:eastAsia="宋体" w:hAnsi="宋体" w:hint="eastAsia"/>
                <w:sz w:val="24"/>
                <w:szCs w:val="24"/>
              </w:rPr>
              <w:t>26dBm</w:t>
            </w:r>
            <w:r>
              <w:rPr>
                <w:rFonts w:ascii="宋体" w:eastAsia="宋体" w:hAnsi="宋体" w:hint="eastAsia"/>
                <w:sz w:val="24"/>
                <w:szCs w:val="24"/>
              </w:rPr>
              <w:t>；</w:t>
            </w:r>
          </w:p>
          <w:p w14:paraId="1C95F12E" w14:textId="77777777" w:rsidR="0044551D" w:rsidRDefault="0092449F">
            <w:pPr>
              <w:rPr>
                <w:rFonts w:ascii="宋体" w:eastAsia="宋体" w:hAnsi="宋体"/>
                <w:sz w:val="24"/>
                <w:szCs w:val="24"/>
              </w:rPr>
            </w:pPr>
            <w:r>
              <w:rPr>
                <w:rFonts w:ascii="宋体" w:eastAsia="宋体" w:hAnsi="宋体" w:hint="eastAsia"/>
                <w:sz w:val="24"/>
                <w:szCs w:val="24"/>
              </w:rPr>
              <w:t>17.GNSS</w:t>
            </w:r>
            <w:r>
              <w:rPr>
                <w:rFonts w:ascii="宋体" w:eastAsia="宋体" w:hAnsi="宋体" w:hint="eastAsia"/>
                <w:sz w:val="24"/>
                <w:szCs w:val="24"/>
              </w:rPr>
              <w:t>：</w:t>
            </w:r>
            <w:r>
              <w:rPr>
                <w:rFonts w:ascii="宋体" w:eastAsia="宋体" w:hAnsi="宋体" w:hint="eastAsia"/>
                <w:sz w:val="24"/>
                <w:szCs w:val="24"/>
              </w:rPr>
              <w:t>GPS+GLONASS</w:t>
            </w:r>
          </w:p>
          <w:p w14:paraId="3F5244E2" w14:textId="77777777" w:rsidR="0044551D" w:rsidRDefault="0092449F">
            <w:pPr>
              <w:rPr>
                <w:rFonts w:ascii="宋体" w:eastAsia="宋体" w:hAnsi="宋体"/>
                <w:sz w:val="24"/>
                <w:szCs w:val="24"/>
              </w:rPr>
            </w:pPr>
            <w:r>
              <w:rPr>
                <w:rFonts w:ascii="宋体" w:eastAsia="宋体" w:hAnsi="宋体" w:hint="eastAsia"/>
                <w:sz w:val="24"/>
                <w:szCs w:val="24"/>
              </w:rPr>
              <w:t>18.</w:t>
            </w:r>
            <w:r>
              <w:rPr>
                <w:rFonts w:ascii="宋体" w:eastAsia="宋体" w:hAnsi="宋体" w:hint="eastAsia"/>
                <w:sz w:val="24"/>
                <w:szCs w:val="24"/>
              </w:rPr>
              <w:t>悬停精度：</w:t>
            </w:r>
          </w:p>
          <w:p w14:paraId="52295D67" w14:textId="77777777" w:rsidR="0044551D" w:rsidRDefault="0092449F">
            <w:pPr>
              <w:rPr>
                <w:rFonts w:ascii="宋体" w:eastAsia="宋体" w:hAnsi="宋体"/>
                <w:sz w:val="24"/>
                <w:szCs w:val="24"/>
              </w:rPr>
            </w:pPr>
            <w:r>
              <w:rPr>
                <w:rFonts w:ascii="宋体" w:eastAsia="宋体" w:hAnsi="宋体" w:hint="eastAsia"/>
                <w:sz w:val="24"/>
                <w:szCs w:val="24"/>
              </w:rPr>
              <w:t>垂直：±</w:t>
            </w:r>
            <w:r>
              <w:rPr>
                <w:rFonts w:ascii="宋体" w:eastAsia="宋体" w:hAnsi="宋体" w:hint="eastAsia"/>
                <w:sz w:val="24"/>
                <w:szCs w:val="24"/>
              </w:rPr>
              <w:t>0.1m</w:t>
            </w:r>
            <w:r>
              <w:rPr>
                <w:rFonts w:ascii="宋体" w:eastAsia="宋体" w:hAnsi="宋体" w:hint="eastAsia"/>
                <w:sz w:val="24"/>
                <w:szCs w:val="24"/>
              </w:rPr>
              <w:t>（视觉定位正常工作时）；±</w:t>
            </w:r>
            <w:r>
              <w:rPr>
                <w:rFonts w:ascii="宋体" w:eastAsia="宋体" w:hAnsi="宋体" w:hint="eastAsia"/>
                <w:sz w:val="24"/>
                <w:szCs w:val="24"/>
              </w:rPr>
              <w:t>0.5m</w:t>
            </w:r>
            <w:r>
              <w:rPr>
                <w:rFonts w:ascii="宋体" w:eastAsia="宋体" w:hAnsi="宋体" w:hint="eastAsia"/>
                <w:sz w:val="24"/>
                <w:szCs w:val="24"/>
              </w:rPr>
              <w:t>（</w:t>
            </w:r>
            <w:r>
              <w:rPr>
                <w:rFonts w:ascii="宋体" w:eastAsia="宋体" w:hAnsi="宋体" w:hint="eastAsia"/>
                <w:sz w:val="24"/>
                <w:szCs w:val="24"/>
              </w:rPr>
              <w:t>GPS</w:t>
            </w:r>
            <w:r>
              <w:rPr>
                <w:rFonts w:ascii="宋体" w:eastAsia="宋体" w:hAnsi="宋体" w:hint="eastAsia"/>
                <w:sz w:val="24"/>
                <w:szCs w:val="24"/>
              </w:rPr>
              <w:t>正常工作时）</w:t>
            </w:r>
          </w:p>
          <w:p w14:paraId="17F12751" w14:textId="77777777" w:rsidR="0044551D" w:rsidRDefault="0092449F">
            <w:pPr>
              <w:rPr>
                <w:rFonts w:ascii="宋体" w:eastAsia="宋体" w:hAnsi="宋体"/>
                <w:sz w:val="24"/>
                <w:szCs w:val="24"/>
              </w:rPr>
            </w:pPr>
            <w:r>
              <w:rPr>
                <w:rFonts w:ascii="宋体" w:eastAsia="宋体" w:hAnsi="宋体" w:hint="eastAsia"/>
                <w:sz w:val="24"/>
                <w:szCs w:val="24"/>
              </w:rPr>
              <w:t>水平：±</w:t>
            </w:r>
            <w:r>
              <w:rPr>
                <w:rFonts w:ascii="宋体" w:eastAsia="宋体" w:hAnsi="宋体" w:hint="eastAsia"/>
                <w:sz w:val="24"/>
                <w:szCs w:val="24"/>
              </w:rPr>
              <w:t>0.3m</w:t>
            </w:r>
            <w:r>
              <w:rPr>
                <w:rFonts w:ascii="宋体" w:eastAsia="宋体" w:hAnsi="宋体" w:hint="eastAsia"/>
                <w:sz w:val="24"/>
                <w:szCs w:val="24"/>
              </w:rPr>
              <w:t>（视觉定位正常工作时）；±</w:t>
            </w:r>
            <w:r>
              <w:rPr>
                <w:rFonts w:ascii="宋体" w:eastAsia="宋体" w:hAnsi="宋体" w:hint="eastAsia"/>
                <w:sz w:val="24"/>
                <w:szCs w:val="24"/>
              </w:rPr>
              <w:t>1.5m</w:t>
            </w:r>
            <w:r>
              <w:rPr>
                <w:rFonts w:ascii="宋体" w:eastAsia="宋体" w:hAnsi="宋体" w:hint="eastAsia"/>
                <w:sz w:val="24"/>
                <w:szCs w:val="24"/>
              </w:rPr>
              <w:t>（</w:t>
            </w:r>
            <w:r>
              <w:rPr>
                <w:rFonts w:ascii="宋体" w:eastAsia="宋体" w:hAnsi="宋体" w:hint="eastAsia"/>
                <w:sz w:val="24"/>
                <w:szCs w:val="24"/>
              </w:rPr>
              <w:t>GPS</w:t>
            </w:r>
            <w:r>
              <w:rPr>
                <w:rFonts w:ascii="宋体" w:eastAsia="宋体" w:hAnsi="宋体" w:hint="eastAsia"/>
                <w:sz w:val="24"/>
                <w:szCs w:val="24"/>
              </w:rPr>
              <w:t>正常工作时）</w:t>
            </w:r>
          </w:p>
          <w:p w14:paraId="197DFB4F" w14:textId="77777777" w:rsidR="0044551D" w:rsidRDefault="0092449F">
            <w:pPr>
              <w:rPr>
                <w:rFonts w:ascii="宋体" w:eastAsia="宋体" w:hAnsi="宋体"/>
                <w:sz w:val="24"/>
                <w:szCs w:val="24"/>
              </w:rPr>
            </w:pPr>
            <w:r>
              <w:rPr>
                <w:rFonts w:ascii="宋体" w:eastAsia="宋体" w:hAnsi="宋体" w:hint="eastAsia"/>
                <w:sz w:val="24"/>
                <w:szCs w:val="24"/>
              </w:rPr>
              <w:t>19.</w:t>
            </w:r>
            <w:r>
              <w:rPr>
                <w:rFonts w:ascii="宋体" w:eastAsia="宋体" w:hAnsi="宋体" w:hint="eastAsia"/>
                <w:sz w:val="24"/>
                <w:szCs w:val="24"/>
              </w:rPr>
              <w:t>机载内存：</w:t>
            </w:r>
            <w:r>
              <w:rPr>
                <w:rFonts w:ascii="宋体" w:eastAsia="宋体" w:hAnsi="宋体" w:hint="eastAsia"/>
                <w:sz w:val="24"/>
                <w:szCs w:val="24"/>
              </w:rPr>
              <w:t>8GB</w:t>
            </w:r>
          </w:p>
          <w:p w14:paraId="111ED7F9" w14:textId="77777777" w:rsidR="0044551D" w:rsidRDefault="0092449F">
            <w:pPr>
              <w:rPr>
                <w:rFonts w:ascii="宋体" w:eastAsia="宋体" w:hAnsi="宋体"/>
                <w:sz w:val="24"/>
                <w:szCs w:val="24"/>
              </w:rPr>
            </w:pPr>
            <w:r>
              <w:rPr>
                <w:rFonts w:ascii="宋体" w:eastAsia="宋体" w:hAnsi="宋体" w:hint="eastAsia"/>
                <w:sz w:val="24"/>
                <w:szCs w:val="24"/>
              </w:rPr>
              <w:t>20.</w:t>
            </w:r>
            <w:r>
              <w:rPr>
                <w:rFonts w:ascii="宋体" w:eastAsia="宋体" w:hAnsi="宋体" w:hint="eastAsia"/>
                <w:sz w:val="24"/>
                <w:szCs w:val="24"/>
              </w:rPr>
              <w:t>支持存储卡类型：</w:t>
            </w:r>
            <w:r>
              <w:rPr>
                <w:rFonts w:ascii="宋体" w:eastAsia="宋体" w:hAnsi="宋体" w:hint="eastAsia"/>
                <w:sz w:val="24"/>
                <w:szCs w:val="24"/>
              </w:rPr>
              <w:t>microSD</w:t>
            </w:r>
            <w:r>
              <w:rPr>
                <w:rFonts w:ascii="宋体" w:eastAsia="宋体" w:hAnsi="宋体" w:hint="eastAsia"/>
                <w:sz w:val="24"/>
                <w:szCs w:val="24"/>
              </w:rPr>
              <w:t>卡，最大支持</w:t>
            </w:r>
            <w:r>
              <w:rPr>
                <w:rFonts w:ascii="宋体" w:eastAsia="宋体" w:hAnsi="宋体" w:hint="eastAsia"/>
                <w:sz w:val="24"/>
                <w:szCs w:val="24"/>
              </w:rPr>
              <w:t>128GB</w:t>
            </w:r>
            <w:r>
              <w:rPr>
                <w:rFonts w:ascii="宋体" w:eastAsia="宋体" w:hAnsi="宋体" w:hint="eastAsia"/>
                <w:sz w:val="24"/>
                <w:szCs w:val="24"/>
              </w:rPr>
              <w:t>容量，传输速度达到</w:t>
            </w:r>
            <w:r>
              <w:rPr>
                <w:rFonts w:ascii="宋体" w:eastAsia="宋体" w:hAnsi="宋体" w:hint="eastAsia"/>
                <w:sz w:val="24"/>
                <w:szCs w:val="24"/>
              </w:rPr>
              <w:t>UHS-I Speed Grade 3</w:t>
            </w:r>
            <w:r>
              <w:rPr>
                <w:rFonts w:ascii="宋体" w:eastAsia="宋体" w:hAnsi="宋体" w:hint="eastAsia"/>
                <w:sz w:val="24"/>
                <w:szCs w:val="24"/>
              </w:rPr>
              <w:t>评级的</w:t>
            </w:r>
            <w:r>
              <w:rPr>
                <w:rFonts w:ascii="宋体" w:eastAsia="宋体" w:hAnsi="宋体" w:hint="eastAsia"/>
                <w:sz w:val="24"/>
                <w:szCs w:val="24"/>
              </w:rPr>
              <w:t>Micro SD</w:t>
            </w:r>
            <w:r>
              <w:rPr>
                <w:rFonts w:ascii="宋体" w:eastAsia="宋体" w:hAnsi="宋体" w:hint="eastAsia"/>
                <w:sz w:val="24"/>
                <w:szCs w:val="24"/>
              </w:rPr>
              <w:t>卡</w:t>
            </w:r>
          </w:p>
          <w:p w14:paraId="67502FDD" w14:textId="77777777" w:rsidR="0044551D" w:rsidRDefault="0092449F">
            <w:pPr>
              <w:rPr>
                <w:rFonts w:ascii="宋体" w:eastAsia="宋体" w:hAnsi="宋体"/>
                <w:sz w:val="24"/>
                <w:szCs w:val="24"/>
              </w:rPr>
            </w:pPr>
            <w:r>
              <w:rPr>
                <w:rFonts w:ascii="宋体" w:eastAsia="宋体" w:hAnsi="宋体" w:hint="eastAsia"/>
                <w:sz w:val="24"/>
                <w:szCs w:val="24"/>
              </w:rPr>
              <w:t>感知系统：</w:t>
            </w:r>
          </w:p>
          <w:p w14:paraId="0A492B46"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感知系统类型：全向感知系统（前后下双目视觉系统，左右单目视觉系统，上下红外传感器）</w:t>
            </w:r>
          </w:p>
          <w:p w14:paraId="340DC4D1"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前方：精确测距范围：</w:t>
            </w:r>
            <w:r>
              <w:rPr>
                <w:rFonts w:ascii="宋体" w:eastAsia="宋体" w:hAnsi="宋体" w:hint="eastAsia"/>
                <w:sz w:val="24"/>
                <w:szCs w:val="24"/>
              </w:rPr>
              <w:t>0.5m</w:t>
            </w:r>
            <w:r>
              <w:rPr>
                <w:rFonts w:ascii="宋体" w:eastAsia="宋体" w:hAnsi="宋体" w:hint="eastAsia"/>
                <w:sz w:val="24"/>
                <w:szCs w:val="24"/>
              </w:rPr>
              <w:t>至</w:t>
            </w:r>
            <w:r>
              <w:rPr>
                <w:rFonts w:ascii="宋体" w:eastAsia="宋体" w:hAnsi="宋体" w:hint="eastAsia"/>
                <w:sz w:val="24"/>
                <w:szCs w:val="24"/>
              </w:rPr>
              <w:t>20m</w:t>
            </w:r>
            <w:r>
              <w:rPr>
                <w:rFonts w:ascii="宋体" w:eastAsia="宋体" w:hAnsi="宋体" w:hint="eastAsia"/>
                <w:sz w:val="24"/>
                <w:szCs w:val="24"/>
              </w:rPr>
              <w:t>；可探测范围：</w:t>
            </w:r>
            <w:r>
              <w:rPr>
                <w:rFonts w:ascii="宋体" w:eastAsia="宋体" w:hAnsi="宋体" w:hint="eastAsia"/>
                <w:sz w:val="24"/>
                <w:szCs w:val="24"/>
              </w:rPr>
              <w:t>20m</w:t>
            </w:r>
            <w:r>
              <w:rPr>
                <w:rFonts w:ascii="宋体" w:eastAsia="宋体" w:hAnsi="宋体" w:hint="eastAsia"/>
                <w:sz w:val="24"/>
                <w:szCs w:val="24"/>
              </w:rPr>
              <w:t>至</w:t>
            </w:r>
            <w:r>
              <w:rPr>
                <w:rFonts w:ascii="宋体" w:eastAsia="宋体" w:hAnsi="宋体" w:hint="eastAsia"/>
                <w:sz w:val="24"/>
                <w:szCs w:val="24"/>
              </w:rPr>
              <w:t>40m</w:t>
            </w:r>
            <w:r>
              <w:rPr>
                <w:rFonts w:ascii="宋体" w:eastAsia="宋体" w:hAnsi="宋体" w:hint="eastAsia"/>
                <w:sz w:val="24"/>
                <w:szCs w:val="24"/>
              </w:rPr>
              <w:t>；有效避障速度：飞行速度≤</w:t>
            </w:r>
            <w:r>
              <w:rPr>
                <w:rFonts w:ascii="宋体" w:eastAsia="宋体" w:hAnsi="宋体" w:hint="eastAsia"/>
                <w:sz w:val="24"/>
                <w:szCs w:val="24"/>
              </w:rPr>
              <w:t>14m/s</w:t>
            </w:r>
            <w:r>
              <w:rPr>
                <w:rFonts w:ascii="宋体" w:eastAsia="宋体" w:hAnsi="宋体" w:hint="eastAsia"/>
                <w:sz w:val="24"/>
                <w:szCs w:val="24"/>
              </w:rPr>
              <w:t>；视角（</w:t>
            </w:r>
            <w:r>
              <w:rPr>
                <w:rFonts w:ascii="宋体" w:eastAsia="宋体" w:hAnsi="宋体" w:hint="eastAsia"/>
                <w:sz w:val="24"/>
                <w:szCs w:val="24"/>
              </w:rPr>
              <w:t>FOV</w:t>
            </w:r>
            <w:r>
              <w:rPr>
                <w:rFonts w:ascii="宋体" w:eastAsia="宋体" w:hAnsi="宋体" w:hint="eastAsia"/>
                <w:sz w:val="24"/>
                <w:szCs w:val="24"/>
              </w:rPr>
              <w:t>）：水平</w:t>
            </w:r>
            <w:r>
              <w:rPr>
                <w:rFonts w:ascii="宋体" w:eastAsia="宋体" w:hAnsi="宋体" w:hint="eastAsia"/>
                <w:sz w:val="24"/>
                <w:szCs w:val="24"/>
              </w:rPr>
              <w:t>40</w:t>
            </w:r>
            <w:r>
              <w:rPr>
                <w:rFonts w:ascii="宋体" w:eastAsia="宋体" w:hAnsi="宋体" w:hint="eastAsia"/>
                <w:sz w:val="24"/>
                <w:szCs w:val="24"/>
              </w:rPr>
              <w:t>°，垂直</w:t>
            </w:r>
            <w:r>
              <w:rPr>
                <w:rFonts w:ascii="宋体" w:eastAsia="宋体" w:hAnsi="宋体" w:hint="eastAsia"/>
                <w:sz w:val="24"/>
                <w:szCs w:val="24"/>
              </w:rPr>
              <w:t>70</w:t>
            </w:r>
            <w:r>
              <w:rPr>
                <w:rFonts w:ascii="宋体" w:eastAsia="宋体" w:hAnsi="宋体" w:hint="eastAsia"/>
                <w:sz w:val="24"/>
                <w:szCs w:val="24"/>
              </w:rPr>
              <w:t>°</w:t>
            </w:r>
          </w:p>
          <w:p w14:paraId="0F445C19"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后方：精确测距范围：</w:t>
            </w:r>
            <w:r>
              <w:rPr>
                <w:rFonts w:ascii="宋体" w:eastAsia="宋体" w:hAnsi="宋体" w:hint="eastAsia"/>
                <w:sz w:val="24"/>
                <w:szCs w:val="24"/>
              </w:rPr>
              <w:t>0.5</w:t>
            </w:r>
            <w:r>
              <w:rPr>
                <w:rFonts w:ascii="宋体" w:eastAsia="宋体" w:hAnsi="宋体" w:hint="eastAsia"/>
                <w:sz w:val="24"/>
                <w:szCs w:val="24"/>
              </w:rPr>
              <w:t>m</w:t>
            </w:r>
            <w:r>
              <w:rPr>
                <w:rFonts w:ascii="宋体" w:eastAsia="宋体" w:hAnsi="宋体" w:hint="eastAsia"/>
                <w:sz w:val="24"/>
                <w:szCs w:val="24"/>
              </w:rPr>
              <w:t>至</w:t>
            </w:r>
            <w:r>
              <w:rPr>
                <w:rFonts w:ascii="宋体" w:eastAsia="宋体" w:hAnsi="宋体" w:hint="eastAsia"/>
                <w:sz w:val="24"/>
                <w:szCs w:val="24"/>
              </w:rPr>
              <w:t>16m</w:t>
            </w:r>
            <w:r>
              <w:rPr>
                <w:rFonts w:ascii="宋体" w:eastAsia="宋体" w:hAnsi="宋体" w:hint="eastAsia"/>
                <w:sz w:val="24"/>
                <w:szCs w:val="24"/>
              </w:rPr>
              <w:t>；可探测范围：</w:t>
            </w:r>
            <w:r>
              <w:rPr>
                <w:rFonts w:ascii="宋体" w:eastAsia="宋体" w:hAnsi="宋体" w:hint="eastAsia"/>
                <w:sz w:val="24"/>
                <w:szCs w:val="24"/>
              </w:rPr>
              <w:t>16m</w:t>
            </w:r>
            <w:r>
              <w:rPr>
                <w:rFonts w:ascii="宋体" w:eastAsia="宋体" w:hAnsi="宋体" w:hint="eastAsia"/>
                <w:sz w:val="24"/>
                <w:szCs w:val="24"/>
              </w:rPr>
              <w:t>至</w:t>
            </w:r>
            <w:r>
              <w:rPr>
                <w:rFonts w:ascii="宋体" w:eastAsia="宋体" w:hAnsi="宋体" w:hint="eastAsia"/>
                <w:sz w:val="24"/>
                <w:szCs w:val="24"/>
              </w:rPr>
              <w:t>32m</w:t>
            </w:r>
            <w:r>
              <w:rPr>
                <w:rFonts w:ascii="宋体" w:eastAsia="宋体" w:hAnsi="宋体" w:hint="eastAsia"/>
                <w:sz w:val="24"/>
                <w:szCs w:val="24"/>
              </w:rPr>
              <w:t>；有效避障速度：飞行速度≤</w:t>
            </w:r>
            <w:r>
              <w:rPr>
                <w:rFonts w:ascii="宋体" w:eastAsia="宋体" w:hAnsi="宋体" w:hint="eastAsia"/>
                <w:sz w:val="24"/>
                <w:szCs w:val="24"/>
              </w:rPr>
              <w:t>12m/s</w:t>
            </w:r>
            <w:r>
              <w:rPr>
                <w:rFonts w:ascii="宋体" w:eastAsia="宋体" w:hAnsi="宋体" w:hint="eastAsia"/>
                <w:sz w:val="24"/>
                <w:szCs w:val="24"/>
              </w:rPr>
              <w:t>；视角（</w:t>
            </w:r>
            <w:r>
              <w:rPr>
                <w:rFonts w:ascii="宋体" w:eastAsia="宋体" w:hAnsi="宋体" w:hint="eastAsia"/>
                <w:sz w:val="24"/>
                <w:szCs w:val="24"/>
              </w:rPr>
              <w:t>FOV</w:t>
            </w:r>
            <w:r>
              <w:rPr>
                <w:rFonts w:ascii="宋体" w:eastAsia="宋体" w:hAnsi="宋体" w:hint="eastAsia"/>
                <w:sz w:val="24"/>
                <w:szCs w:val="24"/>
              </w:rPr>
              <w:t>）：水平</w:t>
            </w:r>
            <w:r>
              <w:rPr>
                <w:rFonts w:ascii="宋体" w:eastAsia="宋体" w:hAnsi="宋体" w:hint="eastAsia"/>
                <w:sz w:val="24"/>
                <w:szCs w:val="24"/>
              </w:rPr>
              <w:t>60</w:t>
            </w:r>
            <w:r>
              <w:rPr>
                <w:rFonts w:ascii="宋体" w:eastAsia="宋体" w:hAnsi="宋体" w:hint="eastAsia"/>
                <w:sz w:val="24"/>
                <w:szCs w:val="24"/>
              </w:rPr>
              <w:t>°，垂直</w:t>
            </w:r>
            <w:r>
              <w:rPr>
                <w:rFonts w:ascii="宋体" w:eastAsia="宋体" w:hAnsi="宋体" w:hint="eastAsia"/>
                <w:sz w:val="24"/>
                <w:szCs w:val="24"/>
              </w:rPr>
              <w:t>77</w:t>
            </w:r>
            <w:r>
              <w:rPr>
                <w:rFonts w:ascii="宋体" w:eastAsia="宋体" w:hAnsi="宋体" w:hint="eastAsia"/>
                <w:sz w:val="24"/>
                <w:szCs w:val="24"/>
              </w:rPr>
              <w:t>°</w:t>
            </w:r>
          </w:p>
          <w:p w14:paraId="4C8DDA36" w14:textId="77777777" w:rsidR="0044551D" w:rsidRDefault="0092449F">
            <w:pPr>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上方：精确测距范围：</w:t>
            </w:r>
            <w:r>
              <w:rPr>
                <w:rFonts w:ascii="宋体" w:eastAsia="宋体" w:hAnsi="宋体" w:hint="eastAsia"/>
                <w:sz w:val="24"/>
                <w:szCs w:val="24"/>
              </w:rPr>
              <w:t>0.1m</w:t>
            </w:r>
            <w:r>
              <w:rPr>
                <w:rFonts w:ascii="宋体" w:eastAsia="宋体" w:hAnsi="宋体" w:hint="eastAsia"/>
                <w:sz w:val="24"/>
                <w:szCs w:val="24"/>
              </w:rPr>
              <w:t>至</w:t>
            </w:r>
            <w:r>
              <w:rPr>
                <w:rFonts w:ascii="宋体" w:eastAsia="宋体" w:hAnsi="宋体" w:hint="eastAsia"/>
                <w:sz w:val="24"/>
                <w:szCs w:val="24"/>
              </w:rPr>
              <w:t>8m</w:t>
            </w:r>
          </w:p>
          <w:p w14:paraId="78F92D1E"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下方：有效测量高度：</w:t>
            </w:r>
            <w:r>
              <w:rPr>
                <w:rFonts w:ascii="宋体" w:eastAsia="宋体" w:hAnsi="宋体" w:hint="eastAsia"/>
                <w:sz w:val="24"/>
                <w:szCs w:val="24"/>
              </w:rPr>
              <w:t>0.5m-11m</w:t>
            </w:r>
            <w:r>
              <w:rPr>
                <w:rFonts w:ascii="宋体" w:eastAsia="宋体" w:hAnsi="宋体" w:hint="eastAsia"/>
                <w:sz w:val="24"/>
                <w:szCs w:val="24"/>
              </w:rPr>
              <w:t>；可探测范围：</w:t>
            </w:r>
            <w:r>
              <w:rPr>
                <w:rFonts w:ascii="宋体" w:eastAsia="宋体" w:hAnsi="宋体" w:hint="eastAsia"/>
                <w:sz w:val="24"/>
                <w:szCs w:val="24"/>
              </w:rPr>
              <w:t>11m</w:t>
            </w:r>
            <w:r>
              <w:rPr>
                <w:rFonts w:ascii="宋体" w:eastAsia="宋体" w:hAnsi="宋体" w:hint="eastAsia"/>
                <w:sz w:val="24"/>
                <w:szCs w:val="24"/>
              </w:rPr>
              <w:t>至</w:t>
            </w:r>
            <w:r>
              <w:rPr>
                <w:rFonts w:ascii="宋体" w:eastAsia="宋体" w:hAnsi="宋体" w:hint="eastAsia"/>
                <w:sz w:val="24"/>
                <w:szCs w:val="24"/>
              </w:rPr>
              <w:t>22m</w:t>
            </w:r>
          </w:p>
          <w:p w14:paraId="0A44E07F" w14:textId="77777777" w:rsidR="0044551D" w:rsidRDefault="0092449F">
            <w:pPr>
              <w:rPr>
                <w:rFonts w:ascii="宋体" w:eastAsia="宋体" w:hAnsi="宋体"/>
                <w:sz w:val="24"/>
                <w:szCs w:val="24"/>
              </w:rPr>
            </w:pPr>
            <w:r>
              <w:rPr>
                <w:rFonts w:ascii="宋体" w:eastAsia="宋体" w:hAnsi="宋体" w:hint="eastAsia"/>
                <w:sz w:val="24"/>
                <w:szCs w:val="24"/>
              </w:rPr>
              <w:t>左右：可探测范围：</w:t>
            </w:r>
            <w:r>
              <w:rPr>
                <w:rFonts w:ascii="宋体" w:eastAsia="宋体" w:hAnsi="宋体" w:hint="eastAsia"/>
                <w:sz w:val="24"/>
                <w:szCs w:val="24"/>
              </w:rPr>
              <w:t>0.5m</w:t>
            </w:r>
            <w:r>
              <w:rPr>
                <w:rFonts w:ascii="宋体" w:eastAsia="宋体" w:hAnsi="宋体" w:hint="eastAsia"/>
                <w:sz w:val="24"/>
                <w:szCs w:val="24"/>
              </w:rPr>
              <w:t>至</w:t>
            </w:r>
            <w:r>
              <w:rPr>
                <w:rFonts w:ascii="宋体" w:eastAsia="宋体" w:hAnsi="宋体" w:hint="eastAsia"/>
                <w:sz w:val="24"/>
                <w:szCs w:val="24"/>
              </w:rPr>
              <w:t>10m</w:t>
            </w:r>
            <w:r>
              <w:rPr>
                <w:rFonts w:ascii="宋体" w:eastAsia="宋体" w:hAnsi="宋体" w:hint="eastAsia"/>
                <w:sz w:val="24"/>
                <w:szCs w:val="24"/>
              </w:rPr>
              <w:t>；有效避障速度：飞行速度≤</w:t>
            </w:r>
            <w:r>
              <w:rPr>
                <w:rFonts w:ascii="宋体" w:eastAsia="宋体" w:hAnsi="宋体" w:hint="eastAsia"/>
                <w:sz w:val="24"/>
                <w:szCs w:val="24"/>
              </w:rPr>
              <w:t>8m/s</w:t>
            </w:r>
            <w:r>
              <w:rPr>
                <w:rFonts w:ascii="宋体" w:eastAsia="宋体" w:hAnsi="宋体" w:hint="eastAsia"/>
                <w:sz w:val="24"/>
                <w:szCs w:val="24"/>
              </w:rPr>
              <w:t>；视角（</w:t>
            </w:r>
            <w:r>
              <w:rPr>
                <w:rFonts w:ascii="宋体" w:eastAsia="宋体" w:hAnsi="宋体" w:hint="eastAsia"/>
                <w:sz w:val="24"/>
                <w:szCs w:val="24"/>
              </w:rPr>
              <w:t>FOV</w:t>
            </w:r>
            <w:r>
              <w:rPr>
                <w:rFonts w:ascii="宋体" w:eastAsia="宋体" w:hAnsi="宋体" w:hint="eastAsia"/>
                <w:sz w:val="24"/>
                <w:szCs w:val="24"/>
              </w:rPr>
              <w:t>）：水平</w:t>
            </w:r>
            <w:r>
              <w:rPr>
                <w:rFonts w:ascii="宋体" w:eastAsia="宋体" w:hAnsi="宋体" w:hint="eastAsia"/>
                <w:sz w:val="24"/>
                <w:szCs w:val="24"/>
              </w:rPr>
              <w:t>80</w:t>
            </w:r>
            <w:r>
              <w:rPr>
                <w:rFonts w:ascii="宋体" w:eastAsia="宋体" w:hAnsi="宋体" w:hint="eastAsia"/>
                <w:sz w:val="24"/>
                <w:szCs w:val="24"/>
              </w:rPr>
              <w:t>°，垂直</w:t>
            </w:r>
            <w:r>
              <w:rPr>
                <w:rFonts w:ascii="宋体" w:eastAsia="宋体" w:hAnsi="宋体" w:hint="eastAsia"/>
                <w:sz w:val="24"/>
                <w:szCs w:val="24"/>
              </w:rPr>
              <w:t>65</w:t>
            </w:r>
            <w:r>
              <w:rPr>
                <w:rFonts w:ascii="宋体" w:eastAsia="宋体" w:hAnsi="宋体" w:hint="eastAsia"/>
                <w:sz w:val="24"/>
                <w:szCs w:val="24"/>
              </w:rPr>
              <w:t>°</w:t>
            </w:r>
          </w:p>
          <w:p w14:paraId="0F6520B6"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有效使用环境：前方，后方，左右：表面有丰富纹理，光照条件充足（＞</w:t>
            </w:r>
            <w:r>
              <w:rPr>
                <w:rFonts w:ascii="宋体" w:eastAsia="宋体" w:hAnsi="宋体" w:hint="eastAsia"/>
                <w:sz w:val="24"/>
                <w:szCs w:val="24"/>
              </w:rPr>
              <w:t>15lux</w:t>
            </w:r>
            <w:r>
              <w:rPr>
                <w:rFonts w:ascii="宋体" w:eastAsia="宋体" w:hAnsi="宋体" w:hint="eastAsia"/>
                <w:sz w:val="24"/>
                <w:szCs w:val="24"/>
              </w:rPr>
              <w:t>，室内日光灯正常照射环境）；上方：表面为漫反射</w:t>
            </w:r>
            <w:proofErr w:type="gramStart"/>
            <w:r>
              <w:rPr>
                <w:rFonts w:ascii="宋体" w:eastAsia="宋体" w:hAnsi="宋体" w:hint="eastAsia"/>
                <w:sz w:val="24"/>
                <w:szCs w:val="24"/>
              </w:rPr>
              <w:t>材质且</w:t>
            </w:r>
            <w:proofErr w:type="gramEnd"/>
            <w:r>
              <w:rPr>
                <w:rFonts w:ascii="宋体" w:eastAsia="宋体" w:hAnsi="宋体" w:hint="eastAsia"/>
                <w:sz w:val="24"/>
                <w:szCs w:val="24"/>
              </w:rPr>
              <w:t>反射率＞</w:t>
            </w:r>
            <w:r>
              <w:rPr>
                <w:rFonts w:ascii="宋体" w:eastAsia="宋体" w:hAnsi="宋体" w:hint="eastAsia"/>
                <w:sz w:val="24"/>
                <w:szCs w:val="24"/>
              </w:rPr>
              <w:t>20%</w:t>
            </w:r>
            <w:r>
              <w:rPr>
                <w:rFonts w:ascii="宋体" w:eastAsia="宋体" w:hAnsi="宋体" w:hint="eastAsia"/>
                <w:sz w:val="24"/>
                <w:szCs w:val="24"/>
              </w:rPr>
              <w:t>（如墙面，树木，人等）；下方：地</w:t>
            </w:r>
            <w:r>
              <w:rPr>
                <w:rFonts w:ascii="宋体" w:eastAsia="宋体" w:hAnsi="宋体" w:hint="eastAsia"/>
                <w:sz w:val="24"/>
                <w:szCs w:val="24"/>
              </w:rPr>
              <w:t>面有丰富纹理，光照条件充足（＞</w:t>
            </w:r>
            <w:r>
              <w:rPr>
                <w:rFonts w:ascii="宋体" w:eastAsia="宋体" w:hAnsi="宋体" w:hint="eastAsia"/>
                <w:sz w:val="24"/>
                <w:szCs w:val="24"/>
              </w:rPr>
              <w:t>15lux</w:t>
            </w:r>
            <w:r>
              <w:rPr>
                <w:rFonts w:ascii="宋体" w:eastAsia="宋体" w:hAnsi="宋体" w:hint="eastAsia"/>
                <w:sz w:val="24"/>
                <w:szCs w:val="24"/>
              </w:rPr>
              <w:t>，室内日光灯正常照射环境）表面为漫反射</w:t>
            </w:r>
            <w:proofErr w:type="gramStart"/>
            <w:r>
              <w:rPr>
                <w:rFonts w:ascii="宋体" w:eastAsia="宋体" w:hAnsi="宋体" w:hint="eastAsia"/>
                <w:sz w:val="24"/>
                <w:szCs w:val="24"/>
              </w:rPr>
              <w:t>材质且</w:t>
            </w:r>
            <w:proofErr w:type="gramEnd"/>
            <w:r>
              <w:rPr>
                <w:rFonts w:ascii="宋体" w:eastAsia="宋体" w:hAnsi="宋体" w:hint="eastAsia"/>
                <w:sz w:val="24"/>
                <w:szCs w:val="24"/>
              </w:rPr>
              <w:t>反射率＞</w:t>
            </w:r>
            <w:r>
              <w:rPr>
                <w:rFonts w:ascii="宋体" w:eastAsia="宋体" w:hAnsi="宋体" w:hint="eastAsia"/>
                <w:sz w:val="24"/>
                <w:szCs w:val="24"/>
              </w:rPr>
              <w:t>20%</w:t>
            </w:r>
            <w:r>
              <w:rPr>
                <w:rFonts w:ascii="宋体" w:eastAsia="宋体" w:hAnsi="宋体" w:hint="eastAsia"/>
                <w:sz w:val="24"/>
                <w:szCs w:val="24"/>
              </w:rPr>
              <w:t>（如墙面，树木，人等）</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5A49EEA"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77144B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65BB7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2684F573"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B1D96FE"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3</w:t>
            </w:r>
            <w:r>
              <w:rPr>
                <w:rFonts w:ascii="宋体" w:eastAsia="宋体" w:hAnsi="宋体"/>
                <w:color w:val="000000"/>
              </w:rPr>
              <w:t>5</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936551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带屏遥控器</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46AD30F" w14:textId="77777777" w:rsidR="0044551D" w:rsidRDefault="0092449F">
            <w:pPr>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支持兼容无人机</w:t>
            </w:r>
          </w:p>
          <w:p w14:paraId="012FA46B" w14:textId="77777777" w:rsidR="0044551D" w:rsidRDefault="0092449F">
            <w:pPr>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尺寸：</w:t>
            </w:r>
            <w:r>
              <w:rPr>
                <w:rFonts w:ascii="宋体" w:eastAsia="宋体" w:hAnsi="宋体" w:hint="eastAsia"/>
                <w:sz w:val="24"/>
                <w:szCs w:val="24"/>
              </w:rPr>
              <w:t>177.5mm*121.3mm*40mm</w:t>
            </w:r>
            <w:r>
              <w:rPr>
                <w:rFonts w:ascii="宋体" w:eastAsia="宋体" w:hAnsi="宋体" w:hint="eastAsia"/>
                <w:sz w:val="24"/>
                <w:szCs w:val="24"/>
              </w:rPr>
              <w:t>（天线折叠，且未安装摇杆）</w:t>
            </w:r>
          </w:p>
          <w:p w14:paraId="1BC358AB" w14:textId="77777777" w:rsidR="0044551D" w:rsidRDefault="0092449F">
            <w:pPr>
              <w:rPr>
                <w:rFonts w:ascii="宋体" w:eastAsia="宋体" w:hAnsi="宋体"/>
                <w:sz w:val="24"/>
                <w:szCs w:val="24"/>
              </w:rPr>
            </w:pPr>
            <w:r>
              <w:rPr>
                <w:rFonts w:ascii="宋体" w:eastAsia="宋体" w:hAnsi="宋体" w:hint="eastAsia"/>
                <w:sz w:val="24"/>
                <w:szCs w:val="24"/>
              </w:rPr>
              <w:t xml:space="preserve">        177.5mm*181mm*60mm</w:t>
            </w:r>
            <w:r>
              <w:rPr>
                <w:rFonts w:ascii="宋体" w:eastAsia="宋体" w:hAnsi="宋体" w:hint="eastAsia"/>
                <w:sz w:val="24"/>
                <w:szCs w:val="24"/>
              </w:rPr>
              <w:t>（天线展开，且已安装摇杆）</w:t>
            </w:r>
            <w:r>
              <w:rPr>
                <w:rFonts w:ascii="宋体" w:eastAsia="宋体" w:hAnsi="宋体" w:hint="eastAsia"/>
                <w:sz w:val="24"/>
                <w:szCs w:val="24"/>
              </w:rPr>
              <w:t>"</w:t>
            </w:r>
          </w:p>
          <w:p w14:paraId="302D49A7" w14:textId="77777777" w:rsidR="0044551D" w:rsidRDefault="0092449F">
            <w:pPr>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重量：约</w:t>
            </w:r>
            <w:r>
              <w:rPr>
                <w:rFonts w:ascii="宋体" w:eastAsia="宋体" w:hAnsi="宋体" w:hint="eastAsia"/>
                <w:sz w:val="24"/>
                <w:szCs w:val="24"/>
              </w:rPr>
              <w:t>630g</w:t>
            </w:r>
          </w:p>
          <w:p w14:paraId="546F4D1E" w14:textId="77777777" w:rsidR="0044551D" w:rsidRDefault="0092449F">
            <w:pP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hint="eastAsia"/>
                <w:sz w:val="24"/>
                <w:szCs w:val="24"/>
              </w:rPr>
              <w:t>存储空间：</w:t>
            </w:r>
            <w:r>
              <w:rPr>
                <w:rFonts w:ascii="宋体" w:eastAsia="宋体" w:hAnsi="宋体" w:hint="eastAsia"/>
                <w:sz w:val="24"/>
                <w:szCs w:val="24"/>
              </w:rPr>
              <w:t>ROM16GB+microSD</w:t>
            </w:r>
            <w:r>
              <w:rPr>
                <w:rFonts w:ascii="宋体" w:eastAsia="宋体" w:hAnsi="宋体" w:hint="eastAsia"/>
                <w:sz w:val="24"/>
                <w:szCs w:val="24"/>
              </w:rPr>
              <w:t>可扩展存储空间</w:t>
            </w:r>
          </w:p>
          <w:p w14:paraId="4CEE57FE" w14:textId="77777777" w:rsidR="0044551D" w:rsidRDefault="0092449F">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支持存储卡类型：</w:t>
            </w:r>
            <w:r>
              <w:rPr>
                <w:rFonts w:ascii="宋体" w:eastAsia="宋体" w:hAnsi="宋体" w:hint="eastAsia"/>
                <w:sz w:val="24"/>
                <w:szCs w:val="24"/>
              </w:rPr>
              <w:t>microSD</w:t>
            </w:r>
            <w:r>
              <w:rPr>
                <w:rFonts w:ascii="宋体" w:eastAsia="宋体" w:hAnsi="宋体" w:hint="eastAsia"/>
                <w:sz w:val="24"/>
                <w:szCs w:val="24"/>
              </w:rPr>
              <w:t>卡，最大支持</w:t>
            </w:r>
            <w:r>
              <w:rPr>
                <w:rFonts w:ascii="宋体" w:eastAsia="宋体" w:hAnsi="宋体" w:hint="eastAsia"/>
                <w:sz w:val="24"/>
                <w:szCs w:val="24"/>
              </w:rPr>
              <w:t>128GB</w:t>
            </w:r>
            <w:r>
              <w:rPr>
                <w:rFonts w:ascii="宋体" w:eastAsia="宋体" w:hAnsi="宋体" w:hint="eastAsia"/>
                <w:sz w:val="24"/>
                <w:szCs w:val="24"/>
              </w:rPr>
              <w:t>容量，传输速度达到</w:t>
            </w:r>
            <w:r>
              <w:rPr>
                <w:rFonts w:ascii="宋体" w:eastAsia="宋体" w:hAnsi="宋体" w:hint="eastAsia"/>
                <w:sz w:val="24"/>
                <w:szCs w:val="24"/>
              </w:rPr>
              <w:t>UHS-I Speed Grade 3</w:t>
            </w:r>
            <w:r>
              <w:rPr>
                <w:rFonts w:ascii="宋体" w:eastAsia="宋体" w:hAnsi="宋体" w:hint="eastAsia"/>
                <w:sz w:val="24"/>
                <w:szCs w:val="24"/>
              </w:rPr>
              <w:t>评级的</w:t>
            </w:r>
            <w:r>
              <w:rPr>
                <w:rFonts w:ascii="宋体" w:eastAsia="宋体" w:hAnsi="宋体" w:hint="eastAsia"/>
                <w:sz w:val="24"/>
                <w:szCs w:val="24"/>
              </w:rPr>
              <w:t>Micro SD</w:t>
            </w:r>
            <w:r>
              <w:rPr>
                <w:rFonts w:ascii="宋体" w:eastAsia="宋体" w:hAnsi="宋体" w:hint="eastAsia"/>
                <w:sz w:val="24"/>
                <w:szCs w:val="24"/>
              </w:rPr>
              <w:t>卡</w:t>
            </w:r>
          </w:p>
          <w:p w14:paraId="6EB29691" w14:textId="77777777" w:rsidR="0044551D" w:rsidRDefault="0092449F">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电池：</w:t>
            </w:r>
            <w:r>
              <w:rPr>
                <w:rFonts w:ascii="宋体" w:eastAsia="宋体" w:hAnsi="宋体" w:hint="eastAsia"/>
                <w:sz w:val="24"/>
                <w:szCs w:val="24"/>
              </w:rPr>
              <w:t>18650</w:t>
            </w:r>
            <w:proofErr w:type="gramStart"/>
            <w:r>
              <w:rPr>
                <w:rFonts w:ascii="宋体" w:eastAsia="宋体" w:hAnsi="宋体" w:hint="eastAsia"/>
                <w:sz w:val="24"/>
                <w:szCs w:val="24"/>
              </w:rPr>
              <w:t>锂</w:t>
            </w:r>
            <w:proofErr w:type="gramEnd"/>
            <w:r>
              <w:rPr>
                <w:rFonts w:ascii="宋体" w:eastAsia="宋体" w:hAnsi="宋体" w:hint="eastAsia"/>
                <w:sz w:val="24"/>
                <w:szCs w:val="24"/>
              </w:rPr>
              <w:t>离子电池</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5000mAh @ 7.2V</w:t>
            </w:r>
            <w:r>
              <w:rPr>
                <w:rFonts w:ascii="宋体" w:eastAsia="宋体" w:hAnsi="宋体" w:hint="eastAsia"/>
                <w:sz w:val="24"/>
                <w:szCs w:val="24"/>
              </w:rPr>
              <w:t>）</w:t>
            </w:r>
          </w:p>
          <w:p w14:paraId="54473D13" w14:textId="77777777" w:rsidR="0044551D" w:rsidRDefault="0092449F">
            <w:pPr>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充电方式：使用规格为</w:t>
            </w:r>
            <w:r>
              <w:rPr>
                <w:rFonts w:ascii="宋体" w:eastAsia="宋体" w:hAnsi="宋体" w:hint="eastAsia"/>
                <w:sz w:val="24"/>
                <w:szCs w:val="24"/>
              </w:rPr>
              <w:t>12V/2A</w:t>
            </w:r>
            <w:r>
              <w:rPr>
                <w:rFonts w:ascii="宋体" w:eastAsia="宋体" w:hAnsi="宋体" w:hint="eastAsia"/>
                <w:sz w:val="24"/>
                <w:szCs w:val="24"/>
              </w:rPr>
              <w:t>的</w:t>
            </w:r>
            <w:r>
              <w:rPr>
                <w:rFonts w:ascii="宋体" w:eastAsia="宋体" w:hAnsi="宋体" w:hint="eastAsia"/>
                <w:sz w:val="24"/>
                <w:szCs w:val="24"/>
              </w:rPr>
              <w:t>USB</w:t>
            </w:r>
            <w:r>
              <w:rPr>
                <w:rFonts w:ascii="宋体" w:eastAsia="宋体" w:hAnsi="宋体" w:hint="eastAsia"/>
                <w:sz w:val="24"/>
                <w:szCs w:val="24"/>
              </w:rPr>
              <w:t>充电器</w:t>
            </w:r>
          </w:p>
          <w:p w14:paraId="4BFEDA3E" w14:textId="77777777" w:rsidR="0044551D" w:rsidRDefault="0092449F">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额定功耗：</w:t>
            </w:r>
            <w:r>
              <w:rPr>
                <w:rFonts w:ascii="宋体" w:eastAsia="宋体" w:hAnsi="宋体" w:hint="eastAsia"/>
                <w:sz w:val="24"/>
                <w:szCs w:val="24"/>
              </w:rPr>
              <w:t>15W</w:t>
            </w:r>
          </w:p>
          <w:p w14:paraId="0B075C49" w14:textId="77777777" w:rsidR="0044551D" w:rsidRDefault="0092449F">
            <w:pPr>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充电时间：</w:t>
            </w:r>
            <w:r>
              <w:rPr>
                <w:rFonts w:ascii="宋体" w:eastAsia="宋体" w:hAnsi="宋体" w:hint="eastAsia"/>
                <w:sz w:val="24"/>
                <w:szCs w:val="24"/>
              </w:rPr>
              <w:t>2</w:t>
            </w:r>
            <w:r>
              <w:rPr>
                <w:rFonts w:ascii="宋体" w:eastAsia="宋体" w:hAnsi="宋体" w:hint="eastAsia"/>
                <w:sz w:val="24"/>
                <w:szCs w:val="24"/>
              </w:rPr>
              <w:t>小时（使用规格为</w:t>
            </w:r>
            <w:r>
              <w:rPr>
                <w:rFonts w:ascii="宋体" w:eastAsia="宋体" w:hAnsi="宋体" w:hint="eastAsia"/>
                <w:sz w:val="24"/>
                <w:szCs w:val="24"/>
              </w:rPr>
              <w:t>12V/2A</w:t>
            </w:r>
            <w:r>
              <w:rPr>
                <w:rFonts w:ascii="宋体" w:eastAsia="宋体" w:hAnsi="宋体" w:hint="eastAsia"/>
                <w:sz w:val="24"/>
                <w:szCs w:val="24"/>
              </w:rPr>
              <w:t>的</w:t>
            </w:r>
            <w:r>
              <w:rPr>
                <w:rFonts w:ascii="宋体" w:eastAsia="宋体" w:hAnsi="宋体" w:hint="eastAsia"/>
                <w:sz w:val="24"/>
                <w:szCs w:val="24"/>
              </w:rPr>
              <w:t>USB</w:t>
            </w:r>
            <w:r>
              <w:rPr>
                <w:rFonts w:ascii="宋体" w:eastAsia="宋体" w:hAnsi="宋体" w:hint="eastAsia"/>
                <w:sz w:val="24"/>
                <w:szCs w:val="24"/>
              </w:rPr>
              <w:t>充电器）</w:t>
            </w:r>
          </w:p>
          <w:p w14:paraId="346C153E" w14:textId="77777777" w:rsidR="0044551D" w:rsidRDefault="0092449F">
            <w:pPr>
              <w:rPr>
                <w:rFonts w:ascii="宋体" w:eastAsia="宋体" w:hAnsi="宋体"/>
                <w:sz w:val="24"/>
                <w:szCs w:val="24"/>
              </w:rPr>
            </w:pPr>
            <w:r>
              <w:rPr>
                <w:rFonts w:ascii="宋体" w:eastAsia="宋体" w:hAnsi="宋体" w:hint="eastAsia"/>
                <w:sz w:val="24"/>
                <w:szCs w:val="24"/>
              </w:rPr>
              <w:t>10.</w:t>
            </w:r>
            <w:r>
              <w:rPr>
                <w:rFonts w:ascii="宋体" w:eastAsia="宋体" w:hAnsi="宋体" w:hint="eastAsia"/>
                <w:sz w:val="24"/>
                <w:szCs w:val="24"/>
              </w:rPr>
              <w:t>续航时间：</w:t>
            </w:r>
            <w:r>
              <w:rPr>
                <w:rFonts w:ascii="宋体" w:eastAsia="宋体" w:hAnsi="宋体" w:hint="eastAsia"/>
                <w:sz w:val="24"/>
                <w:szCs w:val="24"/>
              </w:rPr>
              <w:t>2.5</w:t>
            </w:r>
            <w:r>
              <w:rPr>
                <w:rFonts w:ascii="宋体" w:eastAsia="宋体" w:hAnsi="宋体" w:hint="eastAsia"/>
                <w:sz w:val="24"/>
                <w:szCs w:val="24"/>
              </w:rPr>
              <w:t>小时</w:t>
            </w:r>
          </w:p>
          <w:p w14:paraId="3177B242" w14:textId="77777777" w:rsidR="0044551D" w:rsidRDefault="0092449F">
            <w:pPr>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视频输出接口：</w:t>
            </w:r>
            <w:r>
              <w:rPr>
                <w:rFonts w:ascii="宋体" w:eastAsia="宋体" w:hAnsi="宋体" w:hint="eastAsia"/>
                <w:sz w:val="24"/>
                <w:szCs w:val="24"/>
              </w:rPr>
              <w:t>HDMI</w:t>
            </w:r>
            <w:r>
              <w:rPr>
                <w:rFonts w:ascii="宋体" w:eastAsia="宋体" w:hAnsi="宋体" w:hint="eastAsia"/>
                <w:sz w:val="24"/>
                <w:szCs w:val="24"/>
              </w:rPr>
              <w:t>接口</w:t>
            </w:r>
          </w:p>
          <w:p w14:paraId="57FE536F" w14:textId="77777777" w:rsidR="0044551D" w:rsidRDefault="0092449F">
            <w:pPr>
              <w:rPr>
                <w:rFonts w:ascii="宋体" w:eastAsia="宋体" w:hAnsi="宋体"/>
                <w:sz w:val="24"/>
                <w:szCs w:val="24"/>
              </w:rPr>
            </w:pPr>
            <w:r>
              <w:rPr>
                <w:rFonts w:ascii="宋体" w:eastAsia="宋体" w:hAnsi="宋体" w:hint="eastAsia"/>
                <w:sz w:val="24"/>
                <w:szCs w:val="24"/>
              </w:rPr>
              <w:t>12.USB-A</w:t>
            </w:r>
            <w:r>
              <w:rPr>
                <w:rFonts w:ascii="宋体" w:eastAsia="宋体" w:hAnsi="宋体" w:hint="eastAsia"/>
                <w:sz w:val="24"/>
                <w:szCs w:val="24"/>
              </w:rPr>
              <w:t>接口供电电流</w:t>
            </w:r>
            <w:r>
              <w:rPr>
                <w:rFonts w:ascii="宋体" w:eastAsia="宋体" w:hAnsi="宋体" w:hint="eastAsia"/>
                <w:sz w:val="24"/>
                <w:szCs w:val="24"/>
              </w:rPr>
              <w:t>/</w:t>
            </w:r>
            <w:r>
              <w:rPr>
                <w:rFonts w:ascii="宋体" w:eastAsia="宋体" w:hAnsi="宋体" w:hint="eastAsia"/>
                <w:sz w:val="24"/>
                <w:szCs w:val="24"/>
              </w:rPr>
              <w:t>电压：</w:t>
            </w:r>
            <w:r>
              <w:rPr>
                <w:rFonts w:ascii="宋体" w:eastAsia="宋体" w:hAnsi="宋体" w:hint="eastAsia"/>
                <w:sz w:val="24"/>
                <w:szCs w:val="24"/>
              </w:rPr>
              <w:t>5V/900mA</w:t>
            </w:r>
          </w:p>
          <w:p w14:paraId="52D3B1C6" w14:textId="77777777" w:rsidR="0044551D" w:rsidRDefault="0092449F">
            <w:pPr>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工作环境温度：</w:t>
            </w:r>
            <w:r>
              <w:rPr>
                <w:rFonts w:ascii="宋体" w:eastAsia="宋体" w:hAnsi="宋体" w:hint="eastAsia"/>
                <w:sz w:val="24"/>
                <w:szCs w:val="24"/>
              </w:rPr>
              <w:t>-20</w:t>
            </w:r>
            <w:r>
              <w:rPr>
                <w:rFonts w:ascii="宋体" w:eastAsia="宋体" w:hAnsi="宋体" w:hint="eastAsia"/>
                <w:sz w:val="24"/>
                <w:szCs w:val="24"/>
              </w:rPr>
              <w:t>℃至</w:t>
            </w:r>
            <w:r>
              <w:rPr>
                <w:rFonts w:ascii="宋体" w:eastAsia="宋体" w:hAnsi="宋体" w:hint="eastAsia"/>
                <w:sz w:val="24"/>
                <w:szCs w:val="24"/>
              </w:rPr>
              <w:t>40</w:t>
            </w:r>
            <w:r>
              <w:rPr>
                <w:rFonts w:ascii="宋体" w:eastAsia="宋体" w:hAnsi="宋体" w:hint="eastAsia"/>
                <w:sz w:val="24"/>
                <w:szCs w:val="24"/>
              </w:rPr>
              <w:t>℃</w:t>
            </w:r>
          </w:p>
          <w:p w14:paraId="1E57DAB7" w14:textId="77777777" w:rsidR="0044551D" w:rsidRDefault="0092449F">
            <w:pPr>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充电环境温度：</w:t>
            </w:r>
            <w:r>
              <w:rPr>
                <w:rFonts w:ascii="宋体" w:eastAsia="宋体" w:hAnsi="宋体" w:hint="eastAsia"/>
                <w:sz w:val="24"/>
                <w:szCs w:val="24"/>
              </w:rPr>
              <w:t>5</w:t>
            </w:r>
            <w:r>
              <w:rPr>
                <w:rFonts w:ascii="宋体" w:eastAsia="宋体" w:hAnsi="宋体" w:hint="eastAsia"/>
                <w:sz w:val="24"/>
                <w:szCs w:val="24"/>
              </w:rPr>
              <w:t>℃至</w:t>
            </w:r>
            <w:r>
              <w:rPr>
                <w:rFonts w:ascii="宋体" w:eastAsia="宋体" w:hAnsi="宋体" w:hint="eastAsia"/>
                <w:sz w:val="24"/>
                <w:szCs w:val="24"/>
              </w:rPr>
              <w:t>40</w:t>
            </w:r>
            <w:r>
              <w:rPr>
                <w:rFonts w:ascii="宋体" w:eastAsia="宋体" w:hAnsi="宋体" w:hint="eastAsia"/>
                <w:sz w:val="24"/>
                <w:szCs w:val="24"/>
              </w:rPr>
              <w:t>℃</w:t>
            </w:r>
          </w:p>
          <w:p w14:paraId="2B6E5388" w14:textId="77777777" w:rsidR="0044551D" w:rsidRDefault="0092449F">
            <w:pPr>
              <w:rPr>
                <w:rFonts w:ascii="宋体" w:eastAsia="宋体" w:hAnsi="宋体"/>
                <w:sz w:val="24"/>
                <w:szCs w:val="24"/>
              </w:rPr>
            </w:pPr>
            <w:r>
              <w:rPr>
                <w:rFonts w:ascii="宋体" w:eastAsia="宋体" w:hAnsi="宋体" w:hint="eastAsia"/>
                <w:sz w:val="24"/>
                <w:szCs w:val="24"/>
              </w:rPr>
              <w:t>15.GNSS</w:t>
            </w:r>
            <w:r>
              <w:rPr>
                <w:rFonts w:ascii="宋体" w:eastAsia="宋体" w:hAnsi="宋体" w:hint="eastAsia"/>
                <w:sz w:val="24"/>
                <w:szCs w:val="24"/>
              </w:rPr>
              <w:t>：</w:t>
            </w:r>
            <w:r>
              <w:rPr>
                <w:rFonts w:ascii="宋体" w:eastAsia="宋体" w:hAnsi="宋体" w:hint="eastAsia"/>
                <w:sz w:val="24"/>
                <w:szCs w:val="24"/>
              </w:rPr>
              <w:t xml:space="preserve">GPS+GLONASS </w:t>
            </w:r>
            <w:r>
              <w:rPr>
                <w:rFonts w:ascii="宋体" w:eastAsia="宋体" w:hAnsi="宋体" w:hint="eastAsia"/>
                <w:sz w:val="24"/>
                <w:szCs w:val="24"/>
              </w:rPr>
              <w:t>双模</w:t>
            </w:r>
          </w:p>
          <w:p w14:paraId="428752F6" w14:textId="77777777" w:rsidR="0044551D" w:rsidRDefault="0092449F">
            <w:pPr>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高</w:t>
            </w:r>
            <w:proofErr w:type="gramStart"/>
            <w:r>
              <w:rPr>
                <w:rFonts w:ascii="宋体" w:eastAsia="宋体" w:hAnsi="宋体" w:hint="eastAsia"/>
                <w:sz w:val="24"/>
                <w:szCs w:val="24"/>
              </w:rPr>
              <w:t>清图传系统</w:t>
            </w:r>
            <w:proofErr w:type="gramEnd"/>
            <w:r>
              <w:rPr>
                <w:rFonts w:ascii="宋体" w:eastAsia="宋体" w:hAnsi="宋体" w:hint="eastAsia"/>
                <w:sz w:val="24"/>
                <w:szCs w:val="24"/>
              </w:rPr>
              <w:t>：</w:t>
            </w:r>
          </w:p>
          <w:p w14:paraId="5C8676F1" w14:textId="77777777" w:rsidR="0044551D" w:rsidRDefault="0092449F">
            <w:pPr>
              <w:rPr>
                <w:rFonts w:ascii="宋体" w:eastAsia="宋体" w:hAnsi="宋体"/>
                <w:sz w:val="24"/>
                <w:szCs w:val="24"/>
              </w:rPr>
            </w:pPr>
            <w:r>
              <w:rPr>
                <w:rFonts w:ascii="宋体" w:eastAsia="宋体" w:hAnsi="宋体" w:hint="eastAsia"/>
                <w:sz w:val="24"/>
                <w:szCs w:val="24"/>
              </w:rPr>
              <w:t>工作频率：</w:t>
            </w: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5.725-5.850GHz</w:t>
            </w:r>
          </w:p>
          <w:p w14:paraId="2D8DD1A5" w14:textId="77777777" w:rsidR="0044551D" w:rsidRDefault="0092449F">
            <w:pPr>
              <w:rPr>
                <w:rFonts w:ascii="宋体" w:eastAsia="宋体" w:hAnsi="宋体"/>
                <w:sz w:val="24"/>
                <w:szCs w:val="24"/>
              </w:rPr>
            </w:pPr>
            <w:r>
              <w:rPr>
                <w:rFonts w:ascii="宋体" w:eastAsia="宋体" w:hAnsi="宋体" w:hint="eastAsia"/>
                <w:sz w:val="24"/>
                <w:szCs w:val="24"/>
              </w:rPr>
              <w:t>最大信号有效距离（无干扰、无遮挡）：</w:t>
            </w:r>
          </w:p>
          <w:p w14:paraId="34B07578" w14:textId="77777777" w:rsidR="0044551D" w:rsidRDefault="0092449F">
            <w:pPr>
              <w:rPr>
                <w:rFonts w:ascii="宋体" w:eastAsia="宋体" w:hAnsi="宋体"/>
                <w:sz w:val="24"/>
                <w:szCs w:val="24"/>
              </w:rPr>
            </w:pP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8km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4km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4km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4km</w:t>
            </w:r>
            <w:r>
              <w:rPr>
                <w:rFonts w:ascii="宋体" w:eastAsia="宋体" w:hAnsi="宋体" w:hint="eastAsia"/>
                <w:sz w:val="24"/>
                <w:szCs w:val="24"/>
              </w:rPr>
              <w:t>（</w:t>
            </w:r>
            <w:r>
              <w:rPr>
                <w:rFonts w:ascii="宋体" w:eastAsia="宋体" w:hAnsi="宋体" w:hint="eastAsia"/>
                <w:sz w:val="24"/>
                <w:szCs w:val="24"/>
              </w:rPr>
              <w:t>MIC</w:t>
            </w:r>
            <w:r>
              <w:rPr>
                <w:rFonts w:ascii="宋体" w:eastAsia="宋体" w:hAnsi="宋体" w:hint="eastAsia"/>
                <w:sz w:val="24"/>
                <w:szCs w:val="24"/>
              </w:rPr>
              <w:t>）</w:t>
            </w:r>
          </w:p>
          <w:p w14:paraId="70973DDB" w14:textId="77777777" w:rsidR="0044551D" w:rsidRDefault="0092449F">
            <w:pPr>
              <w:rPr>
                <w:rFonts w:ascii="宋体" w:eastAsia="宋体" w:hAnsi="宋体"/>
                <w:sz w:val="24"/>
                <w:szCs w:val="24"/>
              </w:rPr>
            </w:pPr>
            <w:r>
              <w:rPr>
                <w:rFonts w:ascii="宋体" w:eastAsia="宋体" w:hAnsi="宋体" w:hint="eastAsia"/>
                <w:sz w:val="24"/>
                <w:szCs w:val="24"/>
              </w:rPr>
              <w:t>5.725-5.850GHz</w:t>
            </w:r>
            <w:r>
              <w:rPr>
                <w:rFonts w:ascii="宋体" w:eastAsia="宋体" w:hAnsi="宋体" w:hint="eastAsia"/>
                <w:sz w:val="24"/>
                <w:szCs w:val="24"/>
              </w:rPr>
              <w:t>：</w:t>
            </w:r>
            <w:r>
              <w:rPr>
                <w:rFonts w:ascii="宋体" w:eastAsia="宋体" w:hAnsi="宋体" w:hint="eastAsia"/>
                <w:sz w:val="24"/>
                <w:szCs w:val="24"/>
              </w:rPr>
              <w:t>8km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2km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5km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p>
          <w:p w14:paraId="752CDC69" w14:textId="77777777" w:rsidR="0044551D" w:rsidRDefault="0092449F">
            <w:pPr>
              <w:rPr>
                <w:rFonts w:ascii="宋体" w:eastAsia="宋体" w:hAnsi="宋体"/>
                <w:sz w:val="24"/>
                <w:szCs w:val="24"/>
              </w:rPr>
            </w:pPr>
            <w:r>
              <w:rPr>
                <w:rFonts w:ascii="宋体" w:eastAsia="宋体" w:hAnsi="宋体" w:hint="eastAsia"/>
                <w:sz w:val="24"/>
                <w:szCs w:val="24"/>
              </w:rPr>
              <w:t>等效全向辐射功率（</w:t>
            </w:r>
            <w:r>
              <w:rPr>
                <w:rFonts w:ascii="宋体" w:eastAsia="宋体" w:hAnsi="宋体" w:hint="eastAsia"/>
                <w:sz w:val="24"/>
                <w:szCs w:val="24"/>
              </w:rPr>
              <w:t>EIRP</w:t>
            </w:r>
            <w:r>
              <w:rPr>
                <w:rFonts w:ascii="宋体" w:eastAsia="宋体" w:hAnsi="宋体" w:hint="eastAsia"/>
                <w:sz w:val="24"/>
                <w:szCs w:val="24"/>
              </w:rPr>
              <w:t>）：</w:t>
            </w:r>
          </w:p>
          <w:p w14:paraId="5510B10A" w14:textId="77777777" w:rsidR="0044551D" w:rsidRDefault="0092449F">
            <w:pPr>
              <w:rPr>
                <w:rFonts w:ascii="宋体" w:eastAsia="宋体" w:hAnsi="宋体"/>
                <w:sz w:val="24"/>
                <w:szCs w:val="24"/>
              </w:rPr>
            </w:pP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25.5dB</w:t>
            </w:r>
            <w:r>
              <w:rPr>
                <w:rFonts w:ascii="宋体" w:eastAsia="宋体" w:hAnsi="宋体" w:hint="eastAsia"/>
                <w:sz w:val="24"/>
                <w:szCs w:val="24"/>
              </w:rPr>
              <w:t>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18.5dBm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19dBm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18.5dBm</w:t>
            </w:r>
            <w:r>
              <w:rPr>
                <w:rFonts w:ascii="宋体" w:eastAsia="宋体" w:hAnsi="宋体" w:hint="eastAsia"/>
                <w:sz w:val="24"/>
                <w:szCs w:val="24"/>
              </w:rPr>
              <w:t>（</w:t>
            </w:r>
            <w:r>
              <w:rPr>
                <w:rFonts w:ascii="宋体" w:eastAsia="宋体" w:hAnsi="宋体" w:hint="eastAsia"/>
                <w:sz w:val="24"/>
                <w:szCs w:val="24"/>
              </w:rPr>
              <w:t>MIC</w:t>
            </w:r>
            <w:r>
              <w:rPr>
                <w:rFonts w:ascii="宋体" w:eastAsia="宋体" w:hAnsi="宋体" w:hint="eastAsia"/>
                <w:sz w:val="24"/>
                <w:szCs w:val="24"/>
              </w:rPr>
              <w:t>）</w:t>
            </w:r>
          </w:p>
          <w:p w14:paraId="7C64A113" w14:textId="77777777" w:rsidR="0044551D" w:rsidRDefault="0092449F">
            <w:pPr>
              <w:rPr>
                <w:rFonts w:ascii="宋体" w:eastAsia="宋体" w:hAnsi="宋体"/>
                <w:sz w:val="24"/>
                <w:szCs w:val="24"/>
              </w:rPr>
            </w:pPr>
            <w:r>
              <w:rPr>
                <w:rFonts w:ascii="宋体" w:eastAsia="宋体" w:hAnsi="宋体" w:hint="eastAsia"/>
                <w:sz w:val="24"/>
                <w:szCs w:val="24"/>
              </w:rPr>
              <w:t>5.725-5.850GHz</w:t>
            </w:r>
            <w:r>
              <w:rPr>
                <w:rFonts w:ascii="宋体" w:eastAsia="宋体" w:hAnsi="宋体" w:hint="eastAsia"/>
                <w:sz w:val="24"/>
                <w:szCs w:val="24"/>
              </w:rPr>
              <w:t>：</w:t>
            </w:r>
            <w:r>
              <w:rPr>
                <w:rFonts w:ascii="宋体" w:eastAsia="宋体" w:hAnsi="宋体" w:hint="eastAsia"/>
                <w:sz w:val="24"/>
                <w:szCs w:val="24"/>
              </w:rPr>
              <w:t>25.5dBm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12.5dBm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18.5dBm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w:t>
            </w:r>
          </w:p>
          <w:p w14:paraId="3B844AF1" w14:textId="77777777" w:rsidR="0044551D" w:rsidRDefault="0092449F">
            <w:pPr>
              <w:rPr>
                <w:rFonts w:ascii="宋体" w:eastAsia="宋体" w:hAnsi="宋体"/>
                <w:sz w:val="24"/>
                <w:szCs w:val="24"/>
              </w:rPr>
            </w:pPr>
            <w:r>
              <w:rPr>
                <w:rFonts w:ascii="宋体" w:eastAsia="宋体" w:hAnsi="宋体" w:hint="eastAsia"/>
                <w:sz w:val="24"/>
                <w:szCs w:val="24"/>
              </w:rPr>
              <w:t>17.Wi-Fi</w:t>
            </w:r>
            <w:r>
              <w:rPr>
                <w:rFonts w:ascii="宋体" w:eastAsia="宋体" w:hAnsi="宋体" w:hint="eastAsia"/>
                <w:sz w:val="24"/>
                <w:szCs w:val="24"/>
              </w:rPr>
              <w:t>：协议：</w:t>
            </w:r>
            <w:proofErr w:type="spellStart"/>
            <w:r>
              <w:rPr>
                <w:rFonts w:ascii="宋体" w:eastAsia="宋体" w:hAnsi="宋体" w:hint="eastAsia"/>
                <w:sz w:val="24"/>
                <w:szCs w:val="24"/>
              </w:rPr>
              <w:t>WiFi</w:t>
            </w:r>
            <w:proofErr w:type="spellEnd"/>
            <w:r>
              <w:rPr>
                <w:rFonts w:ascii="宋体" w:eastAsia="宋体" w:hAnsi="宋体" w:hint="eastAsia"/>
                <w:sz w:val="24"/>
                <w:szCs w:val="24"/>
              </w:rPr>
              <w:t xml:space="preserve"> Direct, Wireless Display, 802.11a/g/n/ac</w:t>
            </w:r>
            <w:r>
              <w:rPr>
                <w:rFonts w:ascii="宋体" w:eastAsia="宋体" w:hAnsi="宋体" w:hint="eastAsia"/>
                <w:sz w:val="24"/>
                <w:szCs w:val="24"/>
              </w:rPr>
              <w:t>支持</w:t>
            </w:r>
            <w:r>
              <w:rPr>
                <w:rFonts w:ascii="宋体" w:eastAsia="宋体" w:hAnsi="宋体" w:hint="eastAsia"/>
                <w:sz w:val="24"/>
                <w:szCs w:val="24"/>
              </w:rPr>
              <w:t>2*2 MIMO Wi-Fi</w:t>
            </w:r>
          </w:p>
          <w:p w14:paraId="5D3BCEE6" w14:textId="77777777" w:rsidR="0044551D" w:rsidRDefault="0092449F">
            <w:pPr>
              <w:rPr>
                <w:rFonts w:ascii="宋体" w:eastAsia="宋体" w:hAnsi="宋体"/>
                <w:sz w:val="24"/>
                <w:szCs w:val="24"/>
              </w:rPr>
            </w:pPr>
            <w:r>
              <w:rPr>
                <w:rFonts w:ascii="宋体" w:eastAsia="宋体" w:hAnsi="宋体" w:hint="eastAsia"/>
                <w:sz w:val="24"/>
                <w:szCs w:val="24"/>
              </w:rPr>
              <w:t>工作频率：</w:t>
            </w: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5.150-5.250GHz*5.725-5.850GHz</w:t>
            </w:r>
          </w:p>
          <w:p w14:paraId="5A7D351B" w14:textId="77777777" w:rsidR="0044551D" w:rsidRDefault="0092449F">
            <w:pPr>
              <w:rPr>
                <w:rFonts w:ascii="宋体" w:eastAsia="宋体" w:hAnsi="宋体"/>
                <w:sz w:val="24"/>
                <w:szCs w:val="24"/>
              </w:rPr>
            </w:pPr>
            <w:r>
              <w:rPr>
                <w:rFonts w:ascii="宋体" w:eastAsia="宋体" w:hAnsi="宋体" w:hint="eastAsia"/>
                <w:sz w:val="24"/>
                <w:szCs w:val="24"/>
              </w:rPr>
              <w:t>等效全向辐射功率（</w:t>
            </w:r>
            <w:r>
              <w:rPr>
                <w:rFonts w:ascii="宋体" w:eastAsia="宋体" w:hAnsi="宋体" w:hint="eastAsia"/>
                <w:sz w:val="24"/>
                <w:szCs w:val="24"/>
              </w:rPr>
              <w:t>EIRP</w:t>
            </w:r>
            <w:r>
              <w:rPr>
                <w:rFonts w:ascii="宋体" w:eastAsia="宋体" w:hAnsi="宋体" w:hint="eastAsia"/>
                <w:sz w:val="24"/>
                <w:szCs w:val="24"/>
              </w:rPr>
              <w:t>）：</w:t>
            </w:r>
          </w:p>
          <w:p w14:paraId="106B27B3" w14:textId="77777777" w:rsidR="0044551D" w:rsidRDefault="0092449F">
            <w:pPr>
              <w:rPr>
                <w:rFonts w:ascii="宋体" w:eastAsia="宋体" w:hAnsi="宋体"/>
                <w:sz w:val="24"/>
                <w:szCs w:val="24"/>
              </w:rPr>
            </w:pPr>
            <w:r>
              <w:rPr>
                <w:rFonts w:ascii="宋体" w:eastAsia="宋体" w:hAnsi="宋体" w:hint="eastAsia"/>
                <w:sz w:val="24"/>
                <w:szCs w:val="24"/>
              </w:rPr>
              <w:t>2.400-2.4835GHz</w:t>
            </w:r>
            <w:r>
              <w:rPr>
                <w:rFonts w:ascii="宋体" w:eastAsia="宋体" w:hAnsi="宋体" w:hint="eastAsia"/>
                <w:sz w:val="24"/>
                <w:szCs w:val="24"/>
              </w:rPr>
              <w:t>：</w:t>
            </w:r>
            <w:r>
              <w:rPr>
                <w:rFonts w:ascii="宋体" w:eastAsia="宋体" w:hAnsi="宋体" w:hint="eastAsia"/>
                <w:sz w:val="24"/>
                <w:szCs w:val="24"/>
              </w:rPr>
              <w:t>21</w:t>
            </w:r>
            <w:r>
              <w:rPr>
                <w:rFonts w:ascii="宋体" w:eastAsia="宋体" w:hAnsi="宋体" w:hint="eastAsia"/>
                <w:sz w:val="24"/>
                <w:szCs w:val="24"/>
              </w:rPr>
              <w:t>.5dBm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18.5dBm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18.5dBm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20.5dBm</w:t>
            </w:r>
            <w:r>
              <w:rPr>
                <w:rFonts w:ascii="宋体" w:eastAsia="宋体" w:hAnsi="宋体" w:hint="eastAsia"/>
                <w:sz w:val="24"/>
                <w:szCs w:val="24"/>
              </w:rPr>
              <w:t>（</w:t>
            </w:r>
            <w:r>
              <w:rPr>
                <w:rFonts w:ascii="宋体" w:eastAsia="宋体" w:hAnsi="宋体" w:hint="eastAsia"/>
                <w:sz w:val="24"/>
                <w:szCs w:val="24"/>
              </w:rPr>
              <w:t>MIC</w:t>
            </w:r>
            <w:r>
              <w:rPr>
                <w:rFonts w:ascii="宋体" w:eastAsia="宋体" w:hAnsi="宋体" w:hint="eastAsia"/>
                <w:sz w:val="24"/>
                <w:szCs w:val="24"/>
              </w:rPr>
              <w:t>）</w:t>
            </w:r>
          </w:p>
          <w:p w14:paraId="79DEBE2A" w14:textId="77777777" w:rsidR="0044551D" w:rsidRDefault="0092449F">
            <w:pPr>
              <w:rPr>
                <w:rFonts w:ascii="宋体" w:eastAsia="宋体" w:hAnsi="宋体"/>
                <w:sz w:val="24"/>
                <w:szCs w:val="24"/>
              </w:rPr>
            </w:pPr>
            <w:r>
              <w:rPr>
                <w:rFonts w:ascii="宋体" w:eastAsia="宋体" w:hAnsi="宋体" w:hint="eastAsia"/>
                <w:sz w:val="24"/>
                <w:szCs w:val="24"/>
              </w:rPr>
              <w:t>5.150-5.250GHz</w:t>
            </w:r>
            <w:r>
              <w:rPr>
                <w:rFonts w:ascii="宋体" w:eastAsia="宋体" w:hAnsi="宋体" w:hint="eastAsia"/>
                <w:sz w:val="24"/>
                <w:szCs w:val="24"/>
              </w:rPr>
              <w:t>：</w:t>
            </w:r>
            <w:r>
              <w:rPr>
                <w:rFonts w:ascii="宋体" w:eastAsia="宋体" w:hAnsi="宋体" w:hint="eastAsia"/>
                <w:sz w:val="24"/>
                <w:szCs w:val="24"/>
              </w:rPr>
              <w:t>19dBm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19dBm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19dBm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19dBm</w:t>
            </w:r>
            <w:r>
              <w:rPr>
                <w:rFonts w:ascii="宋体" w:eastAsia="宋体" w:hAnsi="宋体" w:hint="eastAsia"/>
                <w:sz w:val="24"/>
                <w:szCs w:val="24"/>
              </w:rPr>
              <w:t>（</w:t>
            </w:r>
            <w:r>
              <w:rPr>
                <w:rFonts w:ascii="宋体" w:eastAsia="宋体" w:hAnsi="宋体" w:hint="eastAsia"/>
                <w:sz w:val="24"/>
                <w:szCs w:val="24"/>
              </w:rPr>
              <w:t>MIC</w:t>
            </w:r>
            <w:r>
              <w:rPr>
                <w:rFonts w:ascii="宋体" w:eastAsia="宋体" w:hAnsi="宋体" w:hint="eastAsia"/>
                <w:sz w:val="24"/>
                <w:szCs w:val="24"/>
              </w:rPr>
              <w:t>）</w:t>
            </w:r>
          </w:p>
          <w:p w14:paraId="71323DAD" w14:textId="77777777" w:rsidR="0044551D" w:rsidRDefault="0092449F">
            <w:pPr>
              <w:rPr>
                <w:rFonts w:ascii="宋体" w:eastAsia="宋体" w:hAnsi="宋体"/>
                <w:sz w:val="24"/>
                <w:szCs w:val="24"/>
              </w:rPr>
            </w:pPr>
            <w:r>
              <w:rPr>
                <w:rFonts w:ascii="宋体" w:eastAsia="宋体" w:hAnsi="宋体" w:hint="eastAsia"/>
                <w:sz w:val="24"/>
                <w:szCs w:val="24"/>
              </w:rPr>
              <w:t>5.725-5.850GHz</w:t>
            </w:r>
            <w:r>
              <w:rPr>
                <w:rFonts w:ascii="宋体" w:eastAsia="宋体" w:hAnsi="宋体" w:hint="eastAsia"/>
                <w:sz w:val="24"/>
                <w:szCs w:val="24"/>
              </w:rPr>
              <w:t>：</w:t>
            </w:r>
            <w:r>
              <w:rPr>
                <w:rFonts w:ascii="宋体" w:eastAsia="宋体" w:hAnsi="宋体" w:hint="eastAsia"/>
                <w:sz w:val="24"/>
                <w:szCs w:val="24"/>
              </w:rPr>
              <w:t>21dBm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13dBm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w:t>
            </w:r>
          </w:p>
          <w:p w14:paraId="2F750FC2" w14:textId="77777777" w:rsidR="0044551D" w:rsidRDefault="0092449F">
            <w:pPr>
              <w:rPr>
                <w:rFonts w:ascii="宋体" w:eastAsia="宋体" w:hAnsi="宋体"/>
                <w:sz w:val="24"/>
                <w:szCs w:val="24"/>
              </w:rPr>
            </w:pPr>
            <w:r>
              <w:rPr>
                <w:rFonts w:ascii="宋体" w:eastAsia="宋体" w:hAnsi="宋体" w:hint="eastAsia"/>
                <w:sz w:val="24"/>
                <w:szCs w:val="24"/>
              </w:rPr>
              <w:t>18.</w:t>
            </w:r>
            <w:r>
              <w:rPr>
                <w:rFonts w:ascii="宋体" w:eastAsia="宋体" w:hAnsi="宋体" w:hint="eastAsia"/>
                <w:sz w:val="24"/>
                <w:szCs w:val="24"/>
              </w:rPr>
              <w:t>蓝牙：</w:t>
            </w:r>
            <w:r>
              <w:rPr>
                <w:rFonts w:ascii="宋体" w:eastAsia="宋体" w:hAnsi="宋体" w:hint="eastAsia"/>
                <w:sz w:val="24"/>
                <w:szCs w:val="24"/>
              </w:rPr>
              <w:t>4.2</w:t>
            </w:r>
            <w:r>
              <w:rPr>
                <w:rFonts w:ascii="宋体" w:eastAsia="宋体" w:hAnsi="宋体" w:hint="eastAsia"/>
                <w:sz w:val="24"/>
                <w:szCs w:val="24"/>
              </w:rPr>
              <w:t>协议</w:t>
            </w:r>
          </w:p>
          <w:p w14:paraId="38EA4D55" w14:textId="77777777" w:rsidR="0044551D" w:rsidRDefault="0092449F">
            <w:pPr>
              <w:rPr>
                <w:rFonts w:ascii="宋体" w:eastAsia="宋体" w:hAnsi="宋体"/>
                <w:sz w:val="24"/>
                <w:szCs w:val="24"/>
              </w:rPr>
            </w:pPr>
            <w:r>
              <w:rPr>
                <w:rFonts w:ascii="宋体" w:eastAsia="宋体" w:hAnsi="宋体" w:hint="eastAsia"/>
                <w:sz w:val="24"/>
                <w:szCs w:val="24"/>
              </w:rPr>
              <w:t>工作频率：</w:t>
            </w:r>
            <w:r>
              <w:rPr>
                <w:rFonts w:ascii="宋体" w:eastAsia="宋体" w:hAnsi="宋体" w:hint="eastAsia"/>
                <w:sz w:val="24"/>
                <w:szCs w:val="24"/>
              </w:rPr>
              <w:t>2.400-2.4835GHz</w:t>
            </w:r>
          </w:p>
          <w:p w14:paraId="0FA59724" w14:textId="77777777" w:rsidR="0044551D" w:rsidRDefault="0092449F">
            <w:pPr>
              <w:rPr>
                <w:rFonts w:ascii="宋体" w:eastAsia="宋体" w:hAnsi="宋体"/>
                <w:sz w:val="24"/>
                <w:szCs w:val="24"/>
              </w:rPr>
            </w:pPr>
            <w:r>
              <w:rPr>
                <w:rFonts w:ascii="宋体" w:eastAsia="宋体" w:hAnsi="宋体" w:hint="eastAsia"/>
                <w:sz w:val="24"/>
                <w:szCs w:val="24"/>
              </w:rPr>
              <w:t>等效全向辐射功率（</w:t>
            </w:r>
            <w:r>
              <w:rPr>
                <w:rFonts w:ascii="宋体" w:eastAsia="宋体" w:hAnsi="宋体" w:hint="eastAsia"/>
                <w:sz w:val="24"/>
                <w:szCs w:val="24"/>
              </w:rPr>
              <w:t>EIRP</w:t>
            </w:r>
            <w:r>
              <w:rPr>
                <w:rFonts w:ascii="宋体" w:eastAsia="宋体" w:hAnsi="宋体" w:hint="eastAsia"/>
                <w:sz w:val="24"/>
                <w:szCs w:val="24"/>
              </w:rPr>
              <w:t>）：</w:t>
            </w:r>
            <w:r>
              <w:rPr>
                <w:rFonts w:ascii="宋体" w:eastAsia="宋体" w:hAnsi="宋体" w:hint="eastAsia"/>
                <w:sz w:val="24"/>
                <w:szCs w:val="24"/>
              </w:rPr>
              <w:t>4dBm</w:t>
            </w:r>
            <w:r>
              <w:rPr>
                <w:rFonts w:ascii="宋体" w:eastAsia="宋体" w:hAnsi="宋体" w:hint="eastAsia"/>
                <w:sz w:val="24"/>
                <w:szCs w:val="24"/>
              </w:rPr>
              <w:t>（</w:t>
            </w:r>
            <w:r>
              <w:rPr>
                <w:rFonts w:ascii="宋体" w:eastAsia="宋体" w:hAnsi="宋体" w:hint="eastAsia"/>
                <w:sz w:val="24"/>
                <w:szCs w:val="24"/>
              </w:rPr>
              <w:t>FCC</w:t>
            </w:r>
            <w:r>
              <w:rPr>
                <w:rFonts w:ascii="宋体" w:eastAsia="宋体" w:hAnsi="宋体" w:hint="eastAsia"/>
                <w:sz w:val="24"/>
                <w:szCs w:val="24"/>
              </w:rPr>
              <w:t>）；</w:t>
            </w:r>
            <w:r>
              <w:rPr>
                <w:rFonts w:ascii="宋体" w:eastAsia="宋体" w:hAnsi="宋体" w:hint="eastAsia"/>
                <w:sz w:val="24"/>
                <w:szCs w:val="24"/>
              </w:rPr>
              <w:t>4dBm</w:t>
            </w:r>
            <w:r>
              <w:rPr>
                <w:rFonts w:ascii="宋体" w:eastAsia="宋体" w:hAnsi="宋体" w:hint="eastAsia"/>
                <w:sz w:val="24"/>
                <w:szCs w:val="24"/>
              </w:rPr>
              <w:t>（</w:t>
            </w:r>
            <w:r>
              <w:rPr>
                <w:rFonts w:ascii="宋体" w:eastAsia="宋体" w:hAnsi="宋体" w:hint="eastAsia"/>
                <w:sz w:val="24"/>
                <w:szCs w:val="24"/>
              </w:rPr>
              <w:t>CE</w:t>
            </w:r>
            <w:r>
              <w:rPr>
                <w:rFonts w:ascii="宋体" w:eastAsia="宋体" w:hAnsi="宋体" w:hint="eastAsia"/>
                <w:sz w:val="24"/>
                <w:szCs w:val="24"/>
              </w:rPr>
              <w:t>）</w:t>
            </w:r>
            <w:r>
              <w:rPr>
                <w:rFonts w:ascii="宋体" w:eastAsia="宋体" w:hAnsi="宋体" w:hint="eastAsia"/>
                <w:sz w:val="24"/>
                <w:szCs w:val="24"/>
              </w:rPr>
              <w:t>4dBm</w:t>
            </w:r>
            <w:r>
              <w:rPr>
                <w:rFonts w:ascii="宋体" w:eastAsia="宋体" w:hAnsi="宋体" w:hint="eastAsia"/>
                <w:sz w:val="24"/>
                <w:szCs w:val="24"/>
              </w:rPr>
              <w:t>（</w:t>
            </w:r>
            <w:r>
              <w:rPr>
                <w:rFonts w:ascii="宋体" w:eastAsia="宋体" w:hAnsi="宋体" w:hint="eastAsia"/>
                <w:sz w:val="24"/>
                <w:szCs w:val="24"/>
              </w:rPr>
              <w:t>SRRC</w:t>
            </w:r>
            <w:r>
              <w:rPr>
                <w:rFonts w:ascii="宋体" w:eastAsia="宋体" w:hAnsi="宋体" w:hint="eastAsia"/>
                <w:sz w:val="24"/>
                <w:szCs w:val="24"/>
              </w:rPr>
              <w:t>）；</w:t>
            </w:r>
            <w:r>
              <w:rPr>
                <w:rFonts w:ascii="宋体" w:eastAsia="宋体" w:hAnsi="宋体" w:hint="eastAsia"/>
                <w:sz w:val="24"/>
                <w:szCs w:val="24"/>
              </w:rPr>
              <w:t>4dBm</w:t>
            </w:r>
            <w:r>
              <w:rPr>
                <w:rFonts w:ascii="宋体" w:eastAsia="宋体" w:hAnsi="宋体" w:hint="eastAsia"/>
                <w:sz w:val="24"/>
                <w:szCs w:val="24"/>
              </w:rPr>
              <w:t>（</w:t>
            </w:r>
            <w:r>
              <w:rPr>
                <w:rFonts w:ascii="宋体" w:eastAsia="宋体" w:hAnsi="宋体" w:hint="eastAsia"/>
                <w:sz w:val="24"/>
                <w:szCs w:val="24"/>
              </w:rPr>
              <w:t>MIC</w:t>
            </w:r>
            <w:r>
              <w:rPr>
                <w:rFonts w:ascii="宋体" w:eastAsia="宋体" w:hAnsi="宋体" w:hint="eastAsia"/>
                <w:sz w:val="24"/>
                <w:szCs w:val="24"/>
              </w:rPr>
              <w:t>）</w:t>
            </w:r>
            <w:r>
              <w:rPr>
                <w:rFonts w:ascii="宋体" w:eastAsia="宋体" w:hAnsi="宋体" w:hint="eastAsia"/>
                <w:sz w:val="24"/>
                <w:szCs w:val="24"/>
              </w:rPr>
              <w:t>"</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EA3EAB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1702F8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1</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DBCE44"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r w:rsidR="0044551D" w14:paraId="5AB6F35A" w14:textId="77777777">
        <w:trPr>
          <w:trHeight w:val="595"/>
          <w:jc w:val="center"/>
        </w:trPr>
        <w:tc>
          <w:tcPr>
            <w:tcW w:w="5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5C90216"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lastRenderedPageBreak/>
              <w:t>3</w:t>
            </w:r>
            <w:r>
              <w:rPr>
                <w:rFonts w:ascii="宋体" w:eastAsia="宋体" w:hAnsi="宋体"/>
                <w:color w:val="000000"/>
              </w:rPr>
              <w:t>6</w:t>
            </w:r>
          </w:p>
        </w:tc>
        <w:tc>
          <w:tcPr>
            <w:tcW w:w="8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B61E082"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网络机柜</w:t>
            </w:r>
          </w:p>
        </w:tc>
        <w:tc>
          <w:tcPr>
            <w:tcW w:w="51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4EE9EE4" w14:textId="77777777" w:rsidR="0044551D" w:rsidRDefault="0092449F">
            <w:pPr>
              <w:rPr>
                <w:rFonts w:ascii="宋体" w:eastAsia="宋体" w:hAnsi="宋体"/>
                <w:sz w:val="24"/>
                <w:szCs w:val="24"/>
              </w:rPr>
            </w:pPr>
            <w:r>
              <w:rPr>
                <w:rFonts w:ascii="宋体" w:eastAsia="宋体" w:hAnsi="宋体" w:hint="eastAsia"/>
                <w:sz w:val="24"/>
                <w:szCs w:val="24"/>
              </w:rPr>
              <w:t>42U</w:t>
            </w:r>
            <w:r>
              <w:rPr>
                <w:rFonts w:ascii="宋体" w:eastAsia="宋体" w:hAnsi="宋体" w:hint="eastAsia"/>
                <w:sz w:val="24"/>
                <w:szCs w:val="24"/>
              </w:rPr>
              <w:t>标准机柜</w:t>
            </w:r>
          </w:p>
        </w:tc>
        <w:tc>
          <w:tcPr>
            <w:tcW w:w="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1524521"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台</w:t>
            </w:r>
          </w:p>
        </w:tc>
        <w:tc>
          <w:tcPr>
            <w:tcW w:w="5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C32D495"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hint="eastAsia"/>
                <w:color w:val="000000"/>
              </w:rPr>
              <w:t>2</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1250E9" w14:textId="77777777" w:rsidR="0044551D" w:rsidRDefault="0092449F">
            <w:pPr>
              <w:autoSpaceDN w:val="0"/>
              <w:spacing w:line="525" w:lineRule="atLeast"/>
              <w:ind w:hanging="4"/>
              <w:jc w:val="center"/>
              <w:rPr>
                <w:rFonts w:ascii="宋体" w:eastAsia="宋体" w:hAnsi="宋体"/>
                <w:color w:val="000000"/>
              </w:rPr>
            </w:pPr>
            <w:r>
              <w:rPr>
                <w:rFonts w:ascii="宋体" w:eastAsia="宋体" w:hAnsi="宋体"/>
                <w:color w:val="000000"/>
              </w:rPr>
              <w:t>否</w:t>
            </w:r>
          </w:p>
        </w:tc>
      </w:tr>
    </w:tbl>
    <w:p w14:paraId="37A2B583" w14:textId="77777777" w:rsidR="0044551D" w:rsidRDefault="0044551D">
      <w:pPr>
        <w:spacing w:line="360" w:lineRule="auto"/>
        <w:ind w:firstLineChars="200" w:firstLine="482"/>
        <w:contextualSpacing/>
        <w:rPr>
          <w:rFonts w:asciiTheme="minorEastAsia" w:hAnsiTheme="minorEastAsia" w:cs="微软雅黑"/>
          <w:b/>
          <w:color w:val="FF0000"/>
          <w:sz w:val="24"/>
          <w:szCs w:val="24"/>
        </w:rPr>
      </w:pPr>
    </w:p>
    <w:p w14:paraId="781A390E" w14:textId="77777777" w:rsidR="0044551D" w:rsidRDefault="0092449F">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14:paraId="210BBF74" w14:textId="77777777" w:rsidR="0044551D" w:rsidRDefault="0092449F">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5ABC983C" w14:textId="77777777" w:rsidR="0044551D" w:rsidRDefault="0092449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、标准：</w:t>
      </w:r>
    </w:p>
    <w:p w14:paraId="1029207F" w14:textId="77777777" w:rsidR="0044551D" w:rsidRDefault="0092449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szCs w:val="21"/>
          <w:lang w:val="zh-CN"/>
        </w:rPr>
        <w:t>强制性产品认证</w:t>
      </w:r>
    </w:p>
    <w:p w14:paraId="14D074CB" w14:textId="77777777" w:rsidR="0044551D" w:rsidRDefault="0092449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如供应商所投产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14:paraId="1C1D3C42" w14:textId="77777777" w:rsidR="0044551D" w:rsidRDefault="0092449F">
      <w:pPr>
        <w:spacing w:line="360" w:lineRule="auto"/>
        <w:ind w:firstLineChars="200" w:firstLine="420"/>
        <w:contextualSpacing/>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w:t>
      </w:r>
      <w:r>
        <w:rPr>
          <w:rFonts w:asciiTheme="minorEastAsia" w:hAnsiTheme="minorEastAsia" w:cs="宋体" w:hint="eastAsia"/>
          <w:bCs/>
          <w:color w:val="000000"/>
          <w:kern w:val="0"/>
          <w:szCs w:val="21"/>
        </w:rPr>
        <w:t>2</w:t>
      </w:r>
      <w:r>
        <w:rPr>
          <w:rFonts w:asciiTheme="minorEastAsia" w:hAnsiTheme="minorEastAsia" w:cs="宋体" w:hint="eastAsia"/>
          <w:bCs/>
          <w:color w:val="000000"/>
          <w:kern w:val="0"/>
          <w:szCs w:val="21"/>
          <w:lang w:val="zh-CN"/>
        </w:rPr>
        <w:t>）需执行的国家相关标准、行业标准、地方标准或其他标准、规范）符合国家及相关行业规定达到合格标准。</w:t>
      </w:r>
    </w:p>
    <w:p w14:paraId="289D5F68" w14:textId="77777777" w:rsidR="0044551D" w:rsidRDefault="0092449F">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14:paraId="3861F1CC" w14:textId="77777777" w:rsidR="0044551D" w:rsidRDefault="0092449F">
      <w:pPr>
        <w:widowControl/>
        <w:shd w:val="clear" w:color="auto" w:fill="FFFFFF"/>
        <w:spacing w:line="360" w:lineRule="auto"/>
        <w:ind w:firstLineChars="200" w:firstLine="420"/>
        <w:contextualSpacing/>
        <w:jc w:val="left"/>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1</w:t>
      </w:r>
      <w:r>
        <w:rPr>
          <w:rFonts w:asciiTheme="minorEastAsia" w:hAnsiTheme="minorEastAsia" w:cs="宋体" w:hint="eastAsia"/>
          <w:bCs/>
          <w:color w:val="000000"/>
          <w:kern w:val="0"/>
          <w:szCs w:val="21"/>
          <w:lang w:val="zh-CN"/>
        </w:rPr>
        <w:t>、本项目免费质保期从项目验收通过之日起</w:t>
      </w:r>
      <w:r>
        <w:rPr>
          <w:rFonts w:asciiTheme="minorEastAsia" w:hAnsiTheme="minorEastAsia" w:cs="宋体" w:hint="eastAsia"/>
          <w:bCs/>
          <w:color w:val="000000"/>
          <w:kern w:val="0"/>
          <w:szCs w:val="21"/>
          <w:lang w:val="zh-CN"/>
        </w:rPr>
        <w:t>3</w:t>
      </w:r>
      <w:r>
        <w:rPr>
          <w:rFonts w:asciiTheme="minorEastAsia" w:hAnsiTheme="minorEastAsia" w:cs="宋体" w:hint="eastAsia"/>
          <w:bCs/>
          <w:color w:val="000000"/>
          <w:kern w:val="0"/>
          <w:szCs w:val="21"/>
          <w:lang w:val="zh-CN"/>
        </w:rPr>
        <w:t>年。质保期内</w:t>
      </w:r>
      <w:proofErr w:type="gramStart"/>
      <w:r>
        <w:rPr>
          <w:rFonts w:asciiTheme="minorEastAsia" w:hAnsiTheme="minorEastAsia" w:cs="宋体" w:hint="eastAsia"/>
          <w:bCs/>
          <w:color w:val="000000"/>
          <w:kern w:val="0"/>
          <w:szCs w:val="21"/>
          <w:lang w:val="zh-CN"/>
        </w:rPr>
        <w:t>投标人须每周</w:t>
      </w:r>
      <w:proofErr w:type="gramEnd"/>
      <w:r>
        <w:rPr>
          <w:rFonts w:asciiTheme="minorEastAsia" w:hAnsiTheme="minorEastAsia" w:cs="宋体" w:hint="eastAsia"/>
          <w:bCs/>
          <w:color w:val="000000"/>
          <w:kern w:val="0"/>
          <w:szCs w:val="21"/>
          <w:lang w:val="zh-CN"/>
        </w:rPr>
        <w:t>7*24</w:t>
      </w:r>
      <w:r>
        <w:rPr>
          <w:rFonts w:asciiTheme="minorEastAsia" w:hAnsiTheme="minorEastAsia" w:cs="宋体" w:hint="eastAsia"/>
          <w:bCs/>
          <w:color w:val="000000"/>
          <w:kern w:val="0"/>
          <w:szCs w:val="21"/>
          <w:lang w:val="zh-CN"/>
        </w:rPr>
        <w:t>小时响应。并派驻</w:t>
      </w:r>
      <w:r>
        <w:rPr>
          <w:rFonts w:asciiTheme="minorEastAsia" w:hAnsiTheme="minorEastAsia" w:cs="宋体" w:hint="eastAsia"/>
          <w:bCs/>
          <w:color w:val="000000"/>
          <w:kern w:val="0"/>
          <w:szCs w:val="21"/>
          <w:lang w:val="zh-CN"/>
        </w:rPr>
        <w:t>1</w:t>
      </w:r>
      <w:r>
        <w:rPr>
          <w:rFonts w:asciiTheme="minorEastAsia" w:hAnsiTheme="minorEastAsia" w:cs="宋体" w:hint="eastAsia"/>
          <w:bCs/>
          <w:color w:val="000000"/>
          <w:kern w:val="0"/>
          <w:szCs w:val="21"/>
          <w:lang w:val="zh-CN"/>
        </w:rPr>
        <w:t>名技术人员三年内常驻项目现场（投标文件中应提供承诺函）。</w:t>
      </w:r>
    </w:p>
    <w:p w14:paraId="2085F0DC" w14:textId="77777777" w:rsidR="0044551D" w:rsidRDefault="0092449F">
      <w:pPr>
        <w:widowControl/>
        <w:shd w:val="clear" w:color="auto" w:fill="FFFFFF"/>
        <w:spacing w:line="360" w:lineRule="auto"/>
        <w:ind w:firstLineChars="200" w:firstLine="420"/>
        <w:contextualSpacing/>
        <w:jc w:val="left"/>
        <w:rPr>
          <w:rFonts w:asciiTheme="minorEastAsia" w:hAnsiTheme="minorEastAsia" w:cs="宋体"/>
          <w:bCs/>
          <w:color w:val="000000"/>
          <w:kern w:val="0"/>
          <w:szCs w:val="21"/>
          <w:lang w:val="zh-CN"/>
        </w:rPr>
      </w:pPr>
      <w:r>
        <w:rPr>
          <w:rFonts w:asciiTheme="minorEastAsia" w:hAnsiTheme="minorEastAsia" w:cs="宋体" w:hint="eastAsia"/>
          <w:bCs/>
          <w:color w:val="000000"/>
          <w:kern w:val="0"/>
          <w:szCs w:val="21"/>
          <w:lang w:val="zh-CN"/>
        </w:rPr>
        <w:t>2</w:t>
      </w:r>
      <w:r>
        <w:rPr>
          <w:rFonts w:asciiTheme="minorEastAsia" w:hAnsiTheme="minorEastAsia" w:cs="宋体" w:hint="eastAsia"/>
          <w:bCs/>
          <w:color w:val="000000"/>
          <w:kern w:val="0"/>
          <w:szCs w:val="21"/>
          <w:lang w:val="zh-CN"/>
        </w:rPr>
        <w:t>、在质保期内，如</w:t>
      </w:r>
      <w:proofErr w:type="gramStart"/>
      <w:r>
        <w:rPr>
          <w:rFonts w:asciiTheme="minorEastAsia" w:hAnsiTheme="minorEastAsia" w:cs="宋体" w:hint="eastAsia"/>
          <w:bCs/>
          <w:color w:val="000000"/>
          <w:kern w:val="0"/>
          <w:szCs w:val="21"/>
          <w:lang w:val="zh-CN"/>
        </w:rPr>
        <w:t>遇系统</w:t>
      </w:r>
      <w:proofErr w:type="gramEnd"/>
      <w:r>
        <w:rPr>
          <w:rFonts w:asciiTheme="minorEastAsia" w:hAnsiTheme="minorEastAsia" w:cs="宋体" w:hint="eastAsia"/>
          <w:bCs/>
          <w:color w:val="000000"/>
          <w:kern w:val="0"/>
          <w:szCs w:val="21"/>
          <w:lang w:val="zh-CN"/>
        </w:rPr>
        <w:t>出现故障，一般故障需</w:t>
      </w:r>
      <w:r>
        <w:rPr>
          <w:rFonts w:asciiTheme="minorEastAsia" w:hAnsiTheme="minorEastAsia" w:cs="宋体" w:hint="eastAsia"/>
          <w:bCs/>
          <w:color w:val="000000"/>
          <w:kern w:val="0"/>
          <w:szCs w:val="21"/>
          <w:lang w:val="zh-CN"/>
        </w:rPr>
        <w:t xml:space="preserve"> 2 </w:t>
      </w:r>
      <w:r>
        <w:rPr>
          <w:rFonts w:asciiTheme="minorEastAsia" w:hAnsiTheme="minorEastAsia" w:cs="宋体" w:hint="eastAsia"/>
          <w:bCs/>
          <w:color w:val="000000"/>
          <w:kern w:val="0"/>
          <w:szCs w:val="21"/>
          <w:lang w:val="zh-CN"/>
        </w:rPr>
        <w:t>小时内解决，重大故障需</w:t>
      </w:r>
      <w:r>
        <w:rPr>
          <w:rFonts w:asciiTheme="minorEastAsia" w:hAnsiTheme="minorEastAsia" w:cs="宋体" w:hint="eastAsia"/>
          <w:bCs/>
          <w:color w:val="000000"/>
          <w:kern w:val="0"/>
          <w:szCs w:val="21"/>
          <w:lang w:val="zh-CN"/>
        </w:rPr>
        <w:t xml:space="preserve"> 4 </w:t>
      </w:r>
      <w:r>
        <w:rPr>
          <w:rFonts w:asciiTheme="minorEastAsia" w:hAnsiTheme="minorEastAsia" w:cs="宋体" w:hint="eastAsia"/>
          <w:bCs/>
          <w:color w:val="000000"/>
          <w:kern w:val="0"/>
          <w:szCs w:val="21"/>
          <w:lang w:val="zh-CN"/>
        </w:rPr>
        <w:t>小时内解决。如</w:t>
      </w:r>
      <w:r>
        <w:rPr>
          <w:rFonts w:asciiTheme="minorEastAsia" w:hAnsiTheme="minorEastAsia" w:cs="宋体" w:hint="eastAsia"/>
          <w:bCs/>
          <w:color w:val="000000"/>
          <w:kern w:val="0"/>
          <w:szCs w:val="21"/>
          <w:lang w:val="zh-CN"/>
        </w:rPr>
        <w:t>设备出现故障，现场不能修复的，必须</w:t>
      </w:r>
      <w:r>
        <w:rPr>
          <w:rFonts w:asciiTheme="minorEastAsia" w:hAnsiTheme="minorEastAsia" w:cs="宋体" w:hint="eastAsia"/>
          <w:bCs/>
          <w:color w:val="000000"/>
          <w:kern w:val="0"/>
          <w:szCs w:val="21"/>
          <w:lang w:val="zh-CN"/>
        </w:rPr>
        <w:t>8</w:t>
      </w:r>
      <w:r>
        <w:rPr>
          <w:rFonts w:asciiTheme="minorEastAsia" w:hAnsiTheme="minorEastAsia" w:cs="宋体" w:hint="eastAsia"/>
          <w:bCs/>
          <w:color w:val="000000"/>
          <w:kern w:val="0"/>
          <w:szCs w:val="21"/>
          <w:lang w:val="zh-CN"/>
        </w:rPr>
        <w:t>小时内采取无偿提供采购物品的备用件或整机等措施，保证用户单位的正常使用。投标人在投标文件中应提供承诺函，否则为无效投标。</w:t>
      </w:r>
    </w:p>
    <w:p w14:paraId="4D75E1EA" w14:textId="77777777" w:rsidR="0044551D" w:rsidRDefault="0092449F">
      <w:pPr>
        <w:widowControl/>
        <w:shd w:val="clear" w:color="auto" w:fill="FFFFFF"/>
        <w:spacing w:line="360" w:lineRule="auto"/>
        <w:ind w:firstLineChars="200" w:firstLine="42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Cs w:val="21"/>
          <w:lang w:val="zh-CN"/>
        </w:rPr>
        <w:t>3</w:t>
      </w:r>
      <w:r>
        <w:rPr>
          <w:rFonts w:asciiTheme="minorEastAsia" w:hAnsiTheme="minorEastAsia" w:cs="宋体" w:hint="eastAsia"/>
          <w:bCs/>
          <w:color w:val="000000"/>
          <w:kern w:val="0"/>
          <w:szCs w:val="21"/>
          <w:lang w:val="zh-CN"/>
        </w:rPr>
        <w:t>、本项目中标人负责对采购方人员提供技术培训，使之在验收后，胜任系统的操作、维护、管理及故障分析和处理等工作。主要包含软硬件的安装、调试；系统的配置、管理和调优；常见故障的检查、处理和解决方法等；系统的日常维护方法与注意事项；紧急情况的处理方法；常见故障的排除及日常维护。</w:t>
      </w:r>
    </w:p>
    <w:p w14:paraId="3E68BE7A" w14:textId="77777777" w:rsidR="0044551D" w:rsidRDefault="0092449F">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14:paraId="53601A72" w14:textId="77777777" w:rsidR="0044551D" w:rsidRDefault="0092449F">
      <w:pPr>
        <w:topLinePunct/>
        <w:spacing w:line="360" w:lineRule="auto"/>
        <w:ind w:firstLineChars="200" w:firstLine="420"/>
        <w:contextualSpacing/>
        <w:rPr>
          <w:rFonts w:ascii="宋体" w:cs="宋体"/>
          <w:szCs w:val="21"/>
          <w:lang w:val="zh-CN"/>
        </w:rPr>
      </w:pPr>
      <w:r>
        <w:rPr>
          <w:rFonts w:ascii="宋体" w:cs="宋体" w:hint="eastAsia"/>
          <w:szCs w:val="21"/>
          <w:lang w:val="zh-CN"/>
        </w:rPr>
        <w:t>1</w:t>
      </w:r>
      <w:r>
        <w:rPr>
          <w:rFonts w:ascii="宋体" w:cs="宋体" w:hint="eastAsia"/>
          <w:szCs w:val="21"/>
          <w:lang w:val="zh-CN"/>
        </w:rPr>
        <w:t>、</w:t>
      </w:r>
      <w:r>
        <w:rPr>
          <w:rFonts w:ascii="宋体" w:cs="宋体" w:hint="eastAsia"/>
          <w:szCs w:val="21"/>
          <w:lang w:val="zh-CN"/>
        </w:rPr>
        <w:t>投标人须明确投标产品的厂家、产地、品牌、型号、详细参数（采购清单中序号</w:t>
      </w:r>
      <w:r>
        <w:rPr>
          <w:rFonts w:ascii="宋体" w:cs="宋体" w:hint="eastAsia"/>
          <w:szCs w:val="21"/>
          <w:lang w:val="zh-CN"/>
        </w:rPr>
        <w:t>2</w:t>
      </w:r>
      <w:r>
        <w:rPr>
          <w:rFonts w:ascii="宋体" w:cs="宋体" w:hint="eastAsia"/>
          <w:szCs w:val="21"/>
          <w:lang w:val="zh-CN"/>
        </w:rPr>
        <w:t>、</w:t>
      </w:r>
      <w:r>
        <w:rPr>
          <w:rFonts w:ascii="宋体" w:cs="宋体" w:hint="eastAsia"/>
          <w:szCs w:val="21"/>
          <w:lang w:val="zh-CN"/>
        </w:rPr>
        <w:t>3</w:t>
      </w:r>
      <w:r>
        <w:rPr>
          <w:rFonts w:ascii="宋体" w:cs="宋体" w:hint="eastAsia"/>
          <w:szCs w:val="21"/>
          <w:lang w:val="zh-CN"/>
        </w:rPr>
        <w:t>、</w:t>
      </w:r>
      <w:r>
        <w:rPr>
          <w:rFonts w:ascii="宋体" w:cs="宋体" w:hint="eastAsia"/>
          <w:szCs w:val="21"/>
          <w:lang w:val="zh-CN"/>
        </w:rPr>
        <w:t>4</w:t>
      </w:r>
      <w:r>
        <w:rPr>
          <w:rFonts w:ascii="宋体" w:cs="宋体" w:hint="eastAsia"/>
          <w:szCs w:val="21"/>
          <w:lang w:val="zh-CN"/>
        </w:rPr>
        <w:t>、</w:t>
      </w:r>
      <w:r>
        <w:rPr>
          <w:rFonts w:ascii="宋体" w:cs="宋体" w:hint="eastAsia"/>
          <w:szCs w:val="21"/>
          <w:lang w:val="zh-CN"/>
        </w:rPr>
        <w:t>7</w:t>
      </w:r>
      <w:r>
        <w:rPr>
          <w:rFonts w:ascii="宋体" w:cs="宋体" w:hint="eastAsia"/>
          <w:szCs w:val="21"/>
          <w:lang w:val="zh-CN"/>
        </w:rPr>
        <w:t>、</w:t>
      </w:r>
      <w:r>
        <w:rPr>
          <w:rFonts w:ascii="宋体" w:cs="宋体" w:hint="eastAsia"/>
          <w:szCs w:val="21"/>
          <w:lang w:val="zh-CN"/>
        </w:rPr>
        <w:t>12</w:t>
      </w:r>
      <w:r>
        <w:rPr>
          <w:rFonts w:ascii="宋体" w:cs="宋体" w:hint="eastAsia"/>
          <w:szCs w:val="21"/>
          <w:lang w:val="zh-CN"/>
        </w:rPr>
        <w:t>、</w:t>
      </w:r>
      <w:r>
        <w:rPr>
          <w:rFonts w:ascii="宋体" w:cs="宋体" w:hint="eastAsia"/>
          <w:szCs w:val="21"/>
          <w:lang w:val="zh-CN"/>
        </w:rPr>
        <w:t>25</w:t>
      </w:r>
      <w:r>
        <w:rPr>
          <w:rFonts w:ascii="宋体" w:cs="宋体" w:hint="eastAsia"/>
          <w:szCs w:val="21"/>
          <w:lang w:val="zh-CN"/>
        </w:rPr>
        <w:t>、</w:t>
      </w:r>
      <w:r>
        <w:rPr>
          <w:rFonts w:ascii="宋体" w:cs="宋体" w:hint="eastAsia"/>
          <w:szCs w:val="21"/>
          <w:lang w:val="zh-CN"/>
        </w:rPr>
        <w:t>26</w:t>
      </w:r>
      <w:r>
        <w:rPr>
          <w:rFonts w:ascii="宋体" w:cs="宋体" w:hint="eastAsia"/>
          <w:szCs w:val="21"/>
          <w:lang w:val="zh-CN"/>
        </w:rPr>
        <w:t>、</w:t>
      </w:r>
      <w:r>
        <w:rPr>
          <w:rFonts w:ascii="宋体" w:cs="宋体" w:hint="eastAsia"/>
          <w:szCs w:val="21"/>
          <w:lang w:val="zh-CN"/>
        </w:rPr>
        <w:t>27</w:t>
      </w:r>
      <w:r>
        <w:rPr>
          <w:rFonts w:ascii="宋体" w:cs="宋体" w:hint="eastAsia"/>
          <w:szCs w:val="21"/>
          <w:lang w:val="zh-CN"/>
        </w:rPr>
        <w:t>除外），</w:t>
      </w:r>
      <w:r>
        <w:rPr>
          <w:rFonts w:ascii="宋体" w:cs="宋体" w:hint="eastAsia"/>
          <w:b/>
          <w:szCs w:val="21"/>
          <w:lang w:val="zh-CN"/>
        </w:rPr>
        <w:t>否则为无效响应。</w:t>
      </w:r>
    </w:p>
    <w:p w14:paraId="28E3763C" w14:textId="77777777" w:rsidR="0044551D" w:rsidRDefault="0092449F">
      <w:pPr>
        <w:topLinePunct/>
        <w:autoSpaceDE w:val="0"/>
        <w:autoSpaceDN w:val="0"/>
        <w:adjustRightInd w:val="0"/>
        <w:spacing w:line="360" w:lineRule="auto"/>
        <w:ind w:firstLine="482"/>
        <w:contextualSpacing/>
        <w:rPr>
          <w:rFonts w:ascii="宋体" w:cs="宋体"/>
          <w:b/>
          <w:szCs w:val="21"/>
          <w:lang w:val="zh-CN"/>
        </w:rPr>
      </w:pPr>
      <w:r>
        <w:rPr>
          <w:rFonts w:ascii="宋体" w:cs="宋体" w:hint="eastAsia"/>
          <w:szCs w:val="21"/>
          <w:lang w:val="zh-CN"/>
        </w:rPr>
        <w:lastRenderedPageBreak/>
        <w:t>2</w:t>
      </w:r>
      <w:r>
        <w:rPr>
          <w:rFonts w:ascii="宋体" w:cs="宋体" w:hint="eastAsia"/>
          <w:szCs w:val="21"/>
          <w:lang w:val="zh-CN"/>
        </w:rPr>
        <w:t>、供应商应就本项目（每包或者标段）完整响应，</w:t>
      </w:r>
      <w:r>
        <w:rPr>
          <w:rFonts w:ascii="宋体" w:cs="宋体" w:hint="eastAsia"/>
          <w:b/>
          <w:szCs w:val="21"/>
          <w:lang w:val="zh-CN"/>
        </w:rPr>
        <w:t>否则为无效响应。</w:t>
      </w:r>
    </w:p>
    <w:p w14:paraId="393BA813" w14:textId="77777777" w:rsidR="0044551D" w:rsidRDefault="0092449F">
      <w:pPr>
        <w:topLinePunct/>
        <w:spacing w:line="360" w:lineRule="auto"/>
        <w:ind w:firstLineChars="200" w:firstLine="420"/>
        <w:contextualSpacing/>
        <w:rPr>
          <w:rFonts w:ascii="宋体" w:cs="宋体"/>
          <w:szCs w:val="21"/>
          <w:lang w:val="zh-CN"/>
        </w:rPr>
      </w:pPr>
      <w:r>
        <w:rPr>
          <w:rFonts w:ascii="宋体" w:cs="宋体" w:hint="eastAsia"/>
          <w:szCs w:val="21"/>
          <w:lang w:val="zh-CN"/>
        </w:rPr>
        <w:t>3</w:t>
      </w:r>
      <w:r>
        <w:rPr>
          <w:rFonts w:ascii="宋体" w:cs="宋体" w:hint="eastAsia"/>
          <w:szCs w:val="21"/>
          <w:lang w:val="zh-CN"/>
        </w:rPr>
        <w:t>、所响应产品必须符合国家质量检测标准和本竞争性谈判文件规定标准的全新正品现货。</w:t>
      </w:r>
    </w:p>
    <w:p w14:paraId="40ABB74C" w14:textId="77777777" w:rsidR="0044551D" w:rsidRDefault="0092449F">
      <w:pPr>
        <w:topLinePunct/>
        <w:spacing w:line="360" w:lineRule="auto"/>
        <w:ind w:firstLineChars="200" w:firstLine="420"/>
        <w:contextualSpacing/>
        <w:rPr>
          <w:rFonts w:ascii="宋体" w:cs="宋体"/>
          <w:szCs w:val="21"/>
          <w:lang w:val="zh-CN"/>
        </w:rPr>
      </w:pPr>
      <w:r>
        <w:rPr>
          <w:rFonts w:ascii="宋体" w:cs="宋体" w:hint="eastAsia"/>
          <w:szCs w:val="21"/>
          <w:lang w:val="zh-CN"/>
        </w:rPr>
        <w:t>4</w:t>
      </w:r>
      <w:r>
        <w:rPr>
          <w:rFonts w:ascii="宋体" w:cs="宋体" w:hint="eastAsia"/>
          <w:szCs w:val="21"/>
          <w:lang w:val="zh-CN"/>
        </w:rPr>
        <w:t>、本项目为交钥匙工程。</w:t>
      </w:r>
    </w:p>
    <w:p w14:paraId="16A3A2A6" w14:textId="77777777" w:rsidR="0044551D" w:rsidRDefault="0092449F">
      <w:pPr>
        <w:topLinePunct/>
        <w:spacing w:line="360" w:lineRule="auto"/>
        <w:ind w:firstLineChars="200" w:firstLine="420"/>
        <w:contextualSpacing/>
        <w:rPr>
          <w:rFonts w:ascii="宋体" w:cs="宋体"/>
          <w:szCs w:val="21"/>
          <w:lang w:val="zh-CN"/>
        </w:rPr>
      </w:pPr>
      <w:r>
        <w:rPr>
          <w:rFonts w:ascii="宋体" w:cs="宋体" w:hint="eastAsia"/>
          <w:szCs w:val="21"/>
          <w:lang w:val="zh-CN"/>
        </w:rPr>
        <w:t>5</w:t>
      </w:r>
      <w:r>
        <w:rPr>
          <w:rFonts w:ascii="宋体" w:cs="宋体" w:hint="eastAsia"/>
          <w:szCs w:val="21"/>
          <w:lang w:val="zh-CN"/>
        </w:rPr>
        <w:t>、本项目中标人应在系统建设完成后，提供全套系统交底资料（应包括实施方案、施工记录、参数配置表、产品安装位置清单以及验收材料等）纸质文档</w:t>
      </w:r>
      <w:r>
        <w:rPr>
          <w:rFonts w:ascii="宋体" w:cs="宋体" w:hint="eastAsia"/>
          <w:szCs w:val="21"/>
          <w:lang w:val="zh-CN"/>
        </w:rPr>
        <w:t xml:space="preserve"> 5 </w:t>
      </w:r>
      <w:r>
        <w:rPr>
          <w:rFonts w:ascii="宋体" w:cs="宋体" w:hint="eastAsia"/>
          <w:szCs w:val="21"/>
          <w:lang w:val="zh-CN"/>
        </w:rPr>
        <w:t>份和电子文档</w:t>
      </w:r>
      <w:r>
        <w:rPr>
          <w:rFonts w:ascii="宋体" w:cs="宋体" w:hint="eastAsia"/>
          <w:szCs w:val="21"/>
          <w:lang w:val="zh-CN"/>
        </w:rPr>
        <w:t xml:space="preserve">, </w:t>
      </w:r>
      <w:r>
        <w:rPr>
          <w:rFonts w:ascii="宋体" w:cs="宋体" w:hint="eastAsia"/>
          <w:szCs w:val="21"/>
          <w:lang w:val="zh-CN"/>
        </w:rPr>
        <w:t>并提供全套设备使用的全部资料。投标人在投标文件中</w:t>
      </w:r>
      <w:r>
        <w:rPr>
          <w:rFonts w:ascii="宋体" w:cs="宋体" w:hint="eastAsia"/>
          <w:szCs w:val="21"/>
          <w:lang w:val="zh-CN"/>
        </w:rPr>
        <w:t>应提供承诺函，否则为无效投标。</w:t>
      </w:r>
    </w:p>
    <w:p w14:paraId="1EA36B16" w14:textId="77777777" w:rsidR="0044551D" w:rsidRDefault="0092449F">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14:paraId="7E4FE7FB"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color w:val="000000"/>
          <w:sz w:val="21"/>
          <w:szCs w:val="21"/>
          <w:shd w:val="clear" w:color="auto" w:fill="FFFFFF"/>
        </w:rPr>
      </w:pPr>
      <w:r>
        <w:rPr>
          <w:rFonts w:asciiTheme="minorEastAsia" w:eastAsiaTheme="minorEastAsia" w:hAnsiTheme="minorEastAsia" w:cs="黑体" w:hint="eastAsia"/>
          <w:color w:val="000000"/>
          <w:sz w:val="21"/>
          <w:szCs w:val="21"/>
          <w:shd w:val="clear" w:color="auto" w:fill="FFFFFF"/>
        </w:rPr>
        <w:t>1</w:t>
      </w:r>
      <w:r>
        <w:rPr>
          <w:rFonts w:asciiTheme="minorEastAsia" w:eastAsiaTheme="minorEastAsia" w:hAnsiTheme="minorEastAsia" w:cs="黑体" w:hint="eastAsia"/>
          <w:color w:val="000000"/>
          <w:sz w:val="21"/>
          <w:szCs w:val="21"/>
          <w:shd w:val="clear" w:color="auto" w:fill="FFFFFF"/>
        </w:rPr>
        <w:t>、由采购人成立验收小组</w:t>
      </w:r>
      <w:r>
        <w:rPr>
          <w:rFonts w:asciiTheme="minorEastAsia" w:eastAsiaTheme="minorEastAsia" w:hAnsiTheme="minorEastAsia" w:cs="黑体" w:hint="eastAsia"/>
          <w:color w:val="000000"/>
          <w:sz w:val="21"/>
          <w:szCs w:val="21"/>
          <w:shd w:val="clear" w:color="auto" w:fill="FFFFFF"/>
        </w:rPr>
        <w:t>,</w:t>
      </w:r>
      <w:r>
        <w:rPr>
          <w:rFonts w:asciiTheme="minorEastAsia" w:eastAsiaTheme="minorEastAsia" w:hAnsiTheme="minorEastAsia" w:cs="黑体" w:hint="eastAsia"/>
          <w:color w:val="000000"/>
          <w:sz w:val="21"/>
          <w:szCs w:val="21"/>
          <w:shd w:val="clear" w:color="auto" w:fill="FFFFFF"/>
        </w:rPr>
        <w:t>按照采购合同的约定对中标人履约情况进行验收。验收时</w:t>
      </w:r>
      <w:r>
        <w:rPr>
          <w:rFonts w:asciiTheme="minorEastAsia" w:eastAsiaTheme="minorEastAsia" w:hAnsiTheme="minorEastAsia" w:cs="黑体" w:hint="eastAsia"/>
          <w:color w:val="000000"/>
          <w:sz w:val="21"/>
          <w:szCs w:val="21"/>
          <w:shd w:val="clear" w:color="auto" w:fill="FFFFFF"/>
        </w:rPr>
        <w:t>,</w:t>
      </w:r>
      <w:r>
        <w:rPr>
          <w:rFonts w:asciiTheme="minorEastAsia" w:eastAsiaTheme="minorEastAsia" w:hAnsiTheme="minorEastAsia" w:cs="黑体" w:hint="eastAsia"/>
          <w:color w:val="000000"/>
          <w:sz w:val="21"/>
          <w:szCs w:val="21"/>
          <w:shd w:val="clear" w:color="auto" w:fill="FFFFFF"/>
        </w:rPr>
        <w:t>按照采购合同的约定对每一项技术、服务、安全标准的履约情况进行确认。验收结束后</w:t>
      </w:r>
      <w:r>
        <w:rPr>
          <w:rFonts w:asciiTheme="minorEastAsia" w:eastAsiaTheme="minorEastAsia" w:hAnsiTheme="minorEastAsia" w:cs="黑体" w:hint="eastAsia"/>
          <w:color w:val="000000"/>
          <w:sz w:val="21"/>
          <w:szCs w:val="21"/>
          <w:shd w:val="clear" w:color="auto" w:fill="FFFFFF"/>
        </w:rPr>
        <w:t>,</w:t>
      </w:r>
      <w:r>
        <w:rPr>
          <w:rFonts w:asciiTheme="minorEastAsia" w:eastAsiaTheme="minorEastAsia" w:hAnsiTheme="minorEastAsia" w:cs="黑体" w:hint="eastAsia"/>
          <w:color w:val="000000"/>
          <w:sz w:val="21"/>
          <w:szCs w:val="21"/>
          <w:shd w:val="clear" w:color="auto" w:fill="FFFFFF"/>
        </w:rPr>
        <w:t>出具</w:t>
      </w:r>
      <w:proofErr w:type="gramStart"/>
      <w:r>
        <w:rPr>
          <w:rFonts w:asciiTheme="minorEastAsia" w:eastAsiaTheme="minorEastAsia" w:hAnsiTheme="minorEastAsia" w:cs="黑体" w:hint="eastAsia"/>
          <w:color w:val="000000"/>
          <w:sz w:val="21"/>
          <w:szCs w:val="21"/>
          <w:shd w:val="clear" w:color="auto" w:fill="FFFFFF"/>
        </w:rPr>
        <w:t>验收书</w:t>
      </w:r>
      <w:proofErr w:type="gramEnd"/>
      <w:r>
        <w:rPr>
          <w:rFonts w:asciiTheme="minorEastAsia" w:eastAsiaTheme="minorEastAsia" w:hAnsiTheme="minorEastAsia" w:cs="黑体" w:hint="eastAsia"/>
          <w:color w:val="000000"/>
          <w:sz w:val="21"/>
          <w:szCs w:val="21"/>
          <w:shd w:val="clear" w:color="auto" w:fill="FFFFFF"/>
        </w:rPr>
        <w:t>,</w:t>
      </w:r>
      <w:r>
        <w:rPr>
          <w:rFonts w:asciiTheme="minorEastAsia" w:eastAsiaTheme="minorEastAsia" w:hAnsiTheme="minorEastAsia" w:cs="黑体" w:hint="eastAsia"/>
          <w:color w:val="000000"/>
          <w:sz w:val="21"/>
          <w:szCs w:val="21"/>
          <w:shd w:val="clear" w:color="auto" w:fill="FFFFFF"/>
        </w:rPr>
        <w:t>列明各项标准的验收情况及项目总体评价</w:t>
      </w:r>
      <w:r>
        <w:rPr>
          <w:rFonts w:asciiTheme="minorEastAsia" w:eastAsiaTheme="minorEastAsia" w:hAnsiTheme="minorEastAsia" w:cs="黑体" w:hint="eastAsia"/>
          <w:color w:val="000000"/>
          <w:sz w:val="21"/>
          <w:szCs w:val="21"/>
          <w:shd w:val="clear" w:color="auto" w:fill="FFFFFF"/>
        </w:rPr>
        <w:t>,</w:t>
      </w:r>
      <w:r>
        <w:rPr>
          <w:rFonts w:asciiTheme="minorEastAsia" w:eastAsiaTheme="minorEastAsia" w:hAnsiTheme="minorEastAsia" w:cs="黑体" w:hint="eastAsia"/>
          <w:color w:val="000000"/>
          <w:sz w:val="21"/>
          <w:szCs w:val="21"/>
          <w:shd w:val="clear" w:color="auto" w:fill="FFFFFF"/>
        </w:rPr>
        <w:t>由验收双方共同签署。</w:t>
      </w:r>
    </w:p>
    <w:p w14:paraId="5A8382D7"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color w:val="000000"/>
          <w:sz w:val="21"/>
          <w:szCs w:val="21"/>
          <w:shd w:val="clear" w:color="auto" w:fill="FFFFFF"/>
        </w:rPr>
      </w:pPr>
      <w:r>
        <w:rPr>
          <w:rFonts w:asciiTheme="minorEastAsia" w:eastAsiaTheme="minorEastAsia" w:hAnsiTheme="minorEastAsia" w:cs="黑体" w:hint="eastAsia"/>
          <w:color w:val="000000"/>
          <w:sz w:val="21"/>
          <w:szCs w:val="21"/>
          <w:shd w:val="clear" w:color="auto" w:fill="FFFFFF"/>
        </w:rPr>
        <w:t>2</w:t>
      </w:r>
      <w:r>
        <w:rPr>
          <w:rFonts w:asciiTheme="minorEastAsia" w:eastAsiaTheme="minorEastAsia" w:hAnsiTheme="minorEastAsia" w:cs="黑体" w:hint="eastAsia"/>
          <w:color w:val="000000"/>
          <w:sz w:val="21"/>
          <w:szCs w:val="21"/>
          <w:shd w:val="clear" w:color="auto" w:fill="FFFFFF"/>
        </w:rPr>
        <w:t>、按照招标文件要求、投标文件响应和承诺验收；</w:t>
      </w:r>
    </w:p>
    <w:p w14:paraId="023F5949"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color w:val="000000"/>
          <w:sz w:val="21"/>
          <w:szCs w:val="21"/>
          <w:shd w:val="clear" w:color="auto" w:fill="FFFFFF"/>
        </w:rPr>
      </w:pPr>
      <w:r>
        <w:rPr>
          <w:rFonts w:asciiTheme="minorEastAsia" w:eastAsiaTheme="minorEastAsia" w:hAnsiTheme="minorEastAsia" w:cs="黑体" w:hint="eastAsia"/>
          <w:color w:val="000000"/>
          <w:sz w:val="21"/>
          <w:szCs w:val="21"/>
          <w:shd w:val="clear" w:color="auto" w:fill="FFFFFF"/>
        </w:rPr>
        <w:t>3</w:t>
      </w:r>
      <w:r>
        <w:rPr>
          <w:rFonts w:asciiTheme="minorEastAsia" w:eastAsiaTheme="minorEastAsia" w:hAnsiTheme="minorEastAsia" w:cs="黑体" w:hint="eastAsia"/>
          <w:color w:val="000000"/>
          <w:sz w:val="21"/>
          <w:szCs w:val="21"/>
          <w:shd w:val="clear" w:color="auto" w:fill="FFFFFF"/>
        </w:rPr>
        <w:t>、按照国家相关标准、行业标准、地方标准或者其他标准、规范验收（与采购标的执行标准一致）；</w:t>
      </w:r>
    </w:p>
    <w:p w14:paraId="5350FD91" w14:textId="77777777" w:rsidR="0044551D" w:rsidRDefault="0092449F">
      <w:pPr>
        <w:pStyle w:val="af3"/>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1693500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宋体" w:hint="eastAsia"/>
          <w:b/>
          <w:color w:val="000000"/>
          <w:kern w:val="0"/>
          <w:lang w:val="zh-CN"/>
        </w:rPr>
        <w:t>超出预算金额的谈判响应无效。</w:t>
      </w:r>
    </w:p>
    <w:p w14:paraId="651C786C" w14:textId="77777777" w:rsidR="0044551D" w:rsidRDefault="0092449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14:paraId="1044A26D" w14:textId="77777777" w:rsidR="0044551D" w:rsidRDefault="0092449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w:t>
      </w:r>
      <w:r>
        <w:rPr>
          <w:rFonts w:asciiTheme="minorEastAsia" w:hAnsiTheme="minorEastAsia" w:cs="宋体" w:hint="eastAsia"/>
          <w:color w:val="000000"/>
          <w:kern w:val="0"/>
          <w:szCs w:val="21"/>
          <w:lang w:val="zh-CN"/>
        </w:rPr>
        <w:t>、支付方式：银行转账</w:t>
      </w:r>
    </w:p>
    <w:p w14:paraId="3417E53F" w14:textId="77777777" w:rsidR="0044551D" w:rsidRDefault="0092449F">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w:t>
      </w:r>
      <w:r>
        <w:rPr>
          <w:rFonts w:asciiTheme="minorEastAsia" w:hAnsiTheme="minorEastAsia" w:cs="宋体" w:hint="eastAsia"/>
          <w:color w:val="000000"/>
          <w:kern w:val="0"/>
          <w:szCs w:val="21"/>
          <w:lang w:val="zh-CN"/>
        </w:rPr>
        <w:t>、支付时间及条件：</w:t>
      </w:r>
      <w:r>
        <w:rPr>
          <w:rFonts w:asciiTheme="minorEastAsia" w:hAnsiTheme="minorEastAsia" w:cs="宋体" w:hint="eastAsia"/>
          <w:color w:val="000000"/>
          <w:kern w:val="0"/>
          <w:szCs w:val="21"/>
          <w:lang w:val="zh-CN"/>
        </w:rPr>
        <w:t>项目完工验收合格后，</w:t>
      </w:r>
      <w:r>
        <w:rPr>
          <w:rFonts w:asciiTheme="minorEastAsia" w:hAnsiTheme="minorEastAsia" w:cs="宋体" w:hint="eastAsia"/>
          <w:color w:val="000000"/>
          <w:kern w:val="0"/>
          <w:szCs w:val="21"/>
          <w:lang w:val="zh-CN"/>
        </w:rPr>
        <w:t>10</w:t>
      </w:r>
      <w:r>
        <w:rPr>
          <w:rFonts w:asciiTheme="minorEastAsia" w:hAnsiTheme="minorEastAsia" w:cs="宋体" w:hint="eastAsia"/>
          <w:color w:val="000000"/>
          <w:kern w:val="0"/>
          <w:szCs w:val="21"/>
          <w:lang w:val="zh-CN"/>
        </w:rPr>
        <w:t>日内将货款汇入甲方银行账户。</w:t>
      </w:r>
    </w:p>
    <w:p w14:paraId="13C27DD4" w14:textId="77777777" w:rsidR="0044551D" w:rsidRDefault="0044551D">
      <w:pPr>
        <w:widowControl/>
        <w:shd w:val="clear" w:color="auto" w:fill="FFFFFF"/>
        <w:spacing w:line="360" w:lineRule="auto"/>
        <w:ind w:firstLineChars="200" w:firstLine="420"/>
        <w:contextualSpacing/>
        <w:jc w:val="left"/>
        <w:rPr>
          <w:rFonts w:asciiTheme="minorEastAsia" w:hAnsiTheme="minorEastAsia" w:cs="黑体"/>
          <w:color w:val="000000"/>
          <w:kern w:val="0"/>
          <w:szCs w:val="21"/>
          <w:lang w:val="zh-CN"/>
        </w:rPr>
      </w:pPr>
    </w:p>
    <w:p w14:paraId="2761DC9F" w14:textId="77777777" w:rsidR="0044551D" w:rsidRDefault="0092449F">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14:paraId="705998D9" w14:textId="77777777" w:rsidR="0044551D" w:rsidRDefault="0092449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14:paraId="3849BBE9" w14:textId="77777777" w:rsidR="0044551D" w:rsidRDefault="0092449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4551D" w14:paraId="59CF6340" w14:textId="77777777">
        <w:trPr>
          <w:trHeight w:val="636"/>
          <w:jc w:val="center"/>
        </w:trPr>
        <w:tc>
          <w:tcPr>
            <w:tcW w:w="806" w:type="dxa"/>
            <w:vAlign w:val="center"/>
          </w:tcPr>
          <w:p w14:paraId="7FBAB5E1" w14:textId="77777777" w:rsidR="0044551D" w:rsidRDefault="0092449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38E06995" w14:textId="77777777" w:rsidR="0044551D" w:rsidRDefault="0092449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143F41E3" w14:textId="77777777" w:rsidR="0044551D" w:rsidRDefault="0092449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4551D" w14:paraId="2B796545" w14:textId="77777777">
        <w:trPr>
          <w:trHeight w:val="1278"/>
          <w:jc w:val="center"/>
        </w:trPr>
        <w:tc>
          <w:tcPr>
            <w:tcW w:w="806" w:type="dxa"/>
            <w:vAlign w:val="center"/>
          </w:tcPr>
          <w:p w14:paraId="041F7A86"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46AC2C37"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56290309"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项目名称：魏都区应急指挥中心建设</w:t>
            </w:r>
            <w:r>
              <w:rPr>
                <w:rFonts w:asciiTheme="minorEastAsia" w:hAnsiTheme="minorEastAsia" w:cs="仿宋_GB2312" w:hint="eastAsia"/>
                <w:szCs w:val="21"/>
              </w:rPr>
              <w:t>项目（不见面开标）</w:t>
            </w:r>
          </w:p>
          <w:p w14:paraId="7E664DED" w14:textId="2CF47707" w:rsidR="0044551D" w:rsidRPr="0058425E"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w:t>
            </w:r>
            <w:r w:rsidRPr="0058425E">
              <w:rPr>
                <w:rFonts w:asciiTheme="minorEastAsia" w:hAnsiTheme="minorEastAsia" w:cs="仿宋_GB2312" w:hint="eastAsia"/>
                <w:szCs w:val="21"/>
              </w:rPr>
              <w:t>号：</w:t>
            </w:r>
            <w:r w:rsidRPr="0058425E">
              <w:rPr>
                <w:rFonts w:asciiTheme="minorEastAsia" w:hAnsiTheme="minorEastAsia" w:cs="仿宋_GB2312" w:hint="eastAsia"/>
                <w:szCs w:val="21"/>
              </w:rPr>
              <w:t>J</w:t>
            </w:r>
            <w:r w:rsidRPr="0058425E">
              <w:rPr>
                <w:rFonts w:asciiTheme="minorEastAsia" w:hAnsiTheme="minorEastAsia" w:cs="仿宋_GB2312" w:hint="eastAsia"/>
                <w:szCs w:val="21"/>
              </w:rPr>
              <w:t>ZFCG-T2020</w:t>
            </w:r>
            <w:r w:rsidR="0058425E" w:rsidRPr="0058425E">
              <w:rPr>
                <w:rFonts w:asciiTheme="minorEastAsia" w:hAnsiTheme="minorEastAsia" w:cs="仿宋_GB2312" w:hint="eastAsia"/>
                <w:szCs w:val="21"/>
              </w:rPr>
              <w:t>004</w:t>
            </w:r>
            <w:r w:rsidRPr="0058425E">
              <w:rPr>
                <w:rFonts w:asciiTheme="minorEastAsia" w:hAnsiTheme="minorEastAsia" w:cs="仿宋_GB2312" w:hint="eastAsia"/>
                <w:szCs w:val="21"/>
              </w:rPr>
              <w:t>号</w:t>
            </w:r>
          </w:p>
          <w:p w14:paraId="35C87F40" w14:textId="77777777" w:rsidR="0044551D" w:rsidRPr="0058425E" w:rsidRDefault="0092449F">
            <w:pPr>
              <w:ind w:firstLineChars="500" w:firstLine="1050"/>
            </w:pPr>
            <w:r w:rsidRPr="0058425E">
              <w:rPr>
                <w:rFonts w:asciiTheme="minorEastAsia" w:hAnsiTheme="minorEastAsia" w:cs="仿宋_GB2312" w:hint="eastAsia"/>
                <w:szCs w:val="21"/>
                <w:shd w:val="clear" w:color="auto" w:fill="FFFFFF"/>
                <w:lang w:val="zh-CN"/>
              </w:rPr>
              <w:t>WZCG-</w:t>
            </w:r>
            <w:r w:rsidRPr="0058425E">
              <w:rPr>
                <w:rFonts w:asciiTheme="minorEastAsia" w:hAnsiTheme="minorEastAsia" w:cs="仿宋_GB2312" w:hint="eastAsia"/>
                <w:szCs w:val="21"/>
                <w:shd w:val="clear" w:color="auto" w:fill="FFFFFF"/>
              </w:rPr>
              <w:t>T</w:t>
            </w:r>
            <w:r w:rsidRPr="0058425E">
              <w:rPr>
                <w:rFonts w:asciiTheme="minorEastAsia" w:hAnsiTheme="minorEastAsia" w:cs="仿宋_GB2312" w:hint="eastAsia"/>
                <w:szCs w:val="21"/>
                <w:shd w:val="clear" w:color="auto" w:fill="FFFFFF"/>
                <w:lang w:val="zh-CN"/>
              </w:rPr>
              <w:t>20</w:t>
            </w:r>
            <w:r w:rsidRPr="0058425E">
              <w:rPr>
                <w:rFonts w:asciiTheme="minorEastAsia" w:hAnsiTheme="minorEastAsia" w:cs="仿宋_GB2312" w:hint="eastAsia"/>
                <w:szCs w:val="21"/>
                <w:shd w:val="clear" w:color="auto" w:fill="FFFFFF"/>
              </w:rPr>
              <w:t>20</w:t>
            </w:r>
            <w:r w:rsidRPr="0058425E">
              <w:rPr>
                <w:rFonts w:asciiTheme="minorEastAsia" w:hAnsiTheme="minorEastAsia" w:cs="仿宋_GB2312" w:hint="eastAsia"/>
                <w:szCs w:val="21"/>
                <w:shd w:val="clear" w:color="auto" w:fill="FFFFFF"/>
              </w:rPr>
              <w:t>001</w:t>
            </w:r>
            <w:r w:rsidRPr="0058425E">
              <w:rPr>
                <w:rFonts w:asciiTheme="minorEastAsia" w:hAnsiTheme="minorEastAsia" w:cs="仿宋_GB2312" w:hint="eastAsia"/>
                <w:szCs w:val="21"/>
                <w:shd w:val="clear" w:color="auto" w:fill="FFFFFF"/>
                <w:lang w:val="zh-CN"/>
              </w:rPr>
              <w:t>号</w:t>
            </w:r>
          </w:p>
          <w:p w14:paraId="67C6815B" w14:textId="77777777" w:rsidR="0044551D" w:rsidRDefault="0092449F">
            <w:pPr>
              <w:autoSpaceDE w:val="0"/>
              <w:autoSpaceDN w:val="0"/>
              <w:adjustRightInd w:val="0"/>
              <w:spacing w:line="360" w:lineRule="auto"/>
              <w:jc w:val="left"/>
              <w:rPr>
                <w:rFonts w:asciiTheme="minorEastAsia" w:hAnsiTheme="minorEastAsia" w:cs="仿宋_GB2312"/>
                <w:szCs w:val="21"/>
              </w:rPr>
            </w:pPr>
            <w:r w:rsidRPr="0058425E">
              <w:rPr>
                <w:rFonts w:asciiTheme="minorEastAsia" w:hAnsiTheme="minorEastAsia" w:cs="仿宋_GB2312" w:hint="eastAsia"/>
                <w:szCs w:val="21"/>
              </w:rPr>
              <w:t>项目内容：大屏幕显示设备、音频会</w:t>
            </w:r>
            <w:r>
              <w:rPr>
                <w:rFonts w:asciiTheme="minorEastAsia" w:hAnsiTheme="minorEastAsia" w:cs="仿宋_GB2312" w:hint="eastAsia"/>
                <w:szCs w:val="21"/>
              </w:rPr>
              <w:t>议设备、视频调度设备、分布式管控设备、信息安全设备、供配电设备、</w:t>
            </w:r>
            <w:r>
              <w:rPr>
                <w:rFonts w:asciiTheme="minorEastAsia" w:hAnsiTheme="minorEastAsia" w:cs="仿宋_GB2312" w:hint="eastAsia"/>
                <w:szCs w:val="21"/>
              </w:rPr>
              <w:t>辅助管理设备等</w:t>
            </w:r>
            <w:r>
              <w:rPr>
                <w:rFonts w:asciiTheme="minorEastAsia" w:hAnsiTheme="minorEastAsia" w:cs="仿宋_GB2312" w:hint="eastAsia"/>
                <w:szCs w:val="21"/>
              </w:rPr>
              <w:t>7</w:t>
            </w:r>
            <w:r>
              <w:rPr>
                <w:rFonts w:asciiTheme="minorEastAsia" w:hAnsiTheme="minorEastAsia" w:cs="仿宋_GB2312" w:hint="eastAsia"/>
                <w:szCs w:val="21"/>
              </w:rPr>
              <w:t>套。要求详见采购清单。</w:t>
            </w:r>
          </w:p>
          <w:p w14:paraId="455D685C"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Pr>
                <w:rFonts w:asciiTheme="minorEastAsia" w:hAnsiTheme="minorEastAsia" w:cs="仿宋_GB2312" w:hint="eastAsia"/>
                <w:szCs w:val="21"/>
              </w:rPr>
              <w:t>许昌市天宝路</w:t>
            </w:r>
            <w:r>
              <w:rPr>
                <w:rFonts w:asciiTheme="minorEastAsia" w:hAnsiTheme="minorEastAsia" w:cs="仿宋_GB2312" w:hint="eastAsia"/>
                <w:szCs w:val="21"/>
              </w:rPr>
              <w:t>666</w:t>
            </w:r>
            <w:r>
              <w:rPr>
                <w:rFonts w:asciiTheme="minorEastAsia" w:hAnsiTheme="minorEastAsia" w:cs="仿宋_GB2312" w:hint="eastAsia"/>
                <w:szCs w:val="21"/>
              </w:rPr>
              <w:t>号</w:t>
            </w:r>
            <w:r>
              <w:rPr>
                <w:rFonts w:asciiTheme="minorEastAsia" w:hAnsiTheme="minorEastAsia" w:cs="仿宋_GB2312" w:hint="eastAsia"/>
                <w:szCs w:val="21"/>
              </w:rPr>
              <w:t>14</w:t>
            </w:r>
            <w:r>
              <w:rPr>
                <w:rFonts w:asciiTheme="minorEastAsia" w:hAnsiTheme="minorEastAsia" w:cs="仿宋_GB2312" w:hint="eastAsia"/>
                <w:szCs w:val="21"/>
              </w:rPr>
              <w:t>楼</w:t>
            </w:r>
            <w:r>
              <w:rPr>
                <w:rFonts w:asciiTheme="minorEastAsia" w:hAnsiTheme="minorEastAsia" w:cs="仿宋_GB2312" w:hint="eastAsia"/>
                <w:szCs w:val="21"/>
              </w:rPr>
              <w:t>1461</w:t>
            </w:r>
            <w:r>
              <w:rPr>
                <w:rFonts w:asciiTheme="minorEastAsia" w:hAnsiTheme="minorEastAsia" w:cs="仿宋_GB2312" w:hint="eastAsia"/>
                <w:szCs w:val="21"/>
              </w:rPr>
              <w:t>。</w:t>
            </w:r>
          </w:p>
        </w:tc>
      </w:tr>
      <w:tr w:rsidR="0044551D" w14:paraId="2ABA9F87" w14:textId="77777777">
        <w:trPr>
          <w:trHeight w:val="1421"/>
          <w:jc w:val="center"/>
        </w:trPr>
        <w:tc>
          <w:tcPr>
            <w:tcW w:w="806" w:type="dxa"/>
            <w:vAlign w:val="center"/>
          </w:tcPr>
          <w:p w14:paraId="6B2EC55B" w14:textId="77777777" w:rsidR="0044551D" w:rsidRDefault="0092449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7C562439"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0FB89BC4"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asciiTheme="minorEastAsia" w:hAnsiTheme="minorEastAsia" w:cs="仿宋_GB2312" w:hint="eastAsia"/>
                <w:szCs w:val="21"/>
              </w:rPr>
              <w:t>许昌市魏都区应急管理局</w:t>
            </w:r>
          </w:p>
          <w:p w14:paraId="383C67D3"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hint="eastAsia"/>
                <w:szCs w:val="21"/>
              </w:rPr>
              <w:t>魏都区政府办公楼</w:t>
            </w:r>
            <w:r>
              <w:rPr>
                <w:rFonts w:asciiTheme="minorEastAsia" w:hAnsiTheme="minorEastAsia" w:cs="仿宋_GB2312" w:hint="eastAsia"/>
                <w:szCs w:val="21"/>
              </w:rPr>
              <w:t>14</w:t>
            </w:r>
            <w:r>
              <w:rPr>
                <w:rFonts w:asciiTheme="minorEastAsia" w:hAnsiTheme="minorEastAsia" w:cs="仿宋_GB2312" w:hint="eastAsia"/>
                <w:szCs w:val="21"/>
              </w:rPr>
              <w:t>楼</w:t>
            </w:r>
          </w:p>
          <w:p w14:paraId="0067D748"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张随</w:t>
            </w:r>
            <w:proofErr w:type="gramEnd"/>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0374-5056279</w:t>
            </w:r>
          </w:p>
        </w:tc>
      </w:tr>
      <w:tr w:rsidR="0044551D" w14:paraId="0C502520" w14:textId="77777777">
        <w:trPr>
          <w:trHeight w:val="323"/>
          <w:jc w:val="center"/>
        </w:trPr>
        <w:tc>
          <w:tcPr>
            <w:tcW w:w="806" w:type="dxa"/>
            <w:vAlign w:val="center"/>
          </w:tcPr>
          <w:p w14:paraId="5486C4A0"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51321A65"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14:paraId="0A2B8097" w14:textId="77777777" w:rsidR="0044551D" w:rsidRDefault="0092449F">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名称：许昌市魏都区政府采购中心</w:t>
            </w:r>
          </w:p>
          <w:p w14:paraId="41F0E9E9" w14:textId="77777777" w:rsidR="0044551D" w:rsidRDefault="0092449F">
            <w:pPr>
              <w:autoSpaceDE w:val="0"/>
              <w:autoSpaceDN w:val="0"/>
              <w:adjustRightInd w:val="0"/>
              <w:spacing w:line="360" w:lineRule="auto"/>
              <w:jc w:val="left"/>
              <w:rPr>
                <w:rFonts w:ascii="宋体" w:hAnsi="宋体" w:cs="仿宋_GB2312"/>
                <w:color w:val="FF0000"/>
                <w:szCs w:val="21"/>
              </w:rPr>
            </w:pPr>
            <w:r>
              <w:rPr>
                <w:rFonts w:ascii="宋体" w:hAnsi="宋体" w:cs="仿宋_GB2312" w:hint="eastAsia"/>
                <w:szCs w:val="21"/>
              </w:rPr>
              <w:t>地址：</w:t>
            </w:r>
            <w:r>
              <w:rPr>
                <w:rFonts w:ascii="宋体" w:hAnsi="宋体" w:cs="仿宋_GB2312" w:hint="eastAsia"/>
                <w:szCs w:val="21"/>
              </w:rPr>
              <w:t>许昌市</w:t>
            </w:r>
            <w:proofErr w:type="gramStart"/>
            <w:r>
              <w:rPr>
                <w:rFonts w:ascii="宋体" w:hAnsi="宋体" w:cs="仿宋_GB2312" w:hint="eastAsia"/>
                <w:szCs w:val="21"/>
              </w:rPr>
              <w:t>天宝路魏都</w:t>
            </w:r>
            <w:proofErr w:type="gramEnd"/>
            <w:r>
              <w:rPr>
                <w:rFonts w:ascii="宋体" w:hAnsi="宋体" w:cs="仿宋_GB2312" w:hint="eastAsia"/>
                <w:szCs w:val="21"/>
              </w:rPr>
              <w:t>区政府办公楼</w:t>
            </w:r>
            <w:r>
              <w:rPr>
                <w:rFonts w:ascii="宋体" w:hAnsi="宋体" w:cs="仿宋_GB2312" w:hint="eastAsia"/>
                <w:szCs w:val="21"/>
              </w:rPr>
              <w:t>5</w:t>
            </w:r>
            <w:r>
              <w:rPr>
                <w:rFonts w:ascii="宋体" w:hAnsi="宋体" w:cs="仿宋_GB2312" w:hint="eastAsia"/>
                <w:szCs w:val="21"/>
              </w:rPr>
              <w:t>楼</w:t>
            </w:r>
            <w:r>
              <w:rPr>
                <w:rFonts w:ascii="宋体" w:hAnsi="宋体" w:cs="仿宋_GB2312" w:hint="eastAsia"/>
                <w:szCs w:val="21"/>
              </w:rPr>
              <w:t>557</w:t>
            </w:r>
            <w:r>
              <w:rPr>
                <w:rFonts w:ascii="宋体" w:hAnsi="宋体" w:cs="仿宋_GB2312" w:hint="eastAsia"/>
                <w:szCs w:val="21"/>
              </w:rPr>
              <w:t>室</w:t>
            </w:r>
          </w:p>
          <w:p w14:paraId="524A6D4E" w14:textId="77777777" w:rsidR="0044551D" w:rsidRDefault="0092449F">
            <w:pPr>
              <w:autoSpaceDE w:val="0"/>
              <w:autoSpaceDN w:val="0"/>
              <w:adjustRightInd w:val="0"/>
              <w:spacing w:line="360" w:lineRule="auto"/>
              <w:jc w:val="left"/>
              <w:rPr>
                <w:rFonts w:asciiTheme="minorEastAsia" w:hAnsiTheme="minorEastAsia" w:cs="仿宋_GB2312"/>
                <w:szCs w:val="21"/>
              </w:rPr>
            </w:pPr>
            <w:r>
              <w:rPr>
                <w:rFonts w:ascii="宋体" w:hAnsi="宋体" w:cs="仿宋_GB2312" w:hint="eastAsia"/>
                <w:szCs w:val="21"/>
              </w:rPr>
              <w:t>联系人：</w:t>
            </w:r>
            <w:r>
              <w:rPr>
                <w:rFonts w:ascii="宋体" w:hAnsi="宋体" w:cs="仿宋_GB2312" w:hint="eastAsia"/>
                <w:szCs w:val="21"/>
              </w:rPr>
              <w:t>王先生</w:t>
            </w:r>
            <w:r>
              <w:rPr>
                <w:rFonts w:ascii="宋体" w:hAnsi="宋体" w:cs="仿宋_GB2312" w:hint="eastAsia"/>
                <w:szCs w:val="21"/>
              </w:rPr>
              <w:t xml:space="preserve">                  </w:t>
            </w:r>
            <w:r>
              <w:rPr>
                <w:rFonts w:ascii="宋体" w:hAnsi="宋体" w:cs="仿宋_GB2312" w:hint="eastAsia"/>
                <w:szCs w:val="21"/>
              </w:rPr>
              <w:t>电话：</w:t>
            </w:r>
            <w:r>
              <w:rPr>
                <w:rFonts w:ascii="宋体" w:hAnsi="宋体" w:cs="仿宋_GB2312" w:hint="eastAsia"/>
                <w:szCs w:val="21"/>
              </w:rPr>
              <w:t>0374-</w:t>
            </w:r>
            <w:r>
              <w:rPr>
                <w:rFonts w:ascii="宋体" w:hAnsi="宋体" w:cs="仿宋_GB2312" w:hint="eastAsia"/>
                <w:szCs w:val="21"/>
              </w:rPr>
              <w:t>3325658</w:t>
            </w:r>
          </w:p>
        </w:tc>
      </w:tr>
      <w:tr w:rsidR="0044551D" w14:paraId="050F9BC6" w14:textId="77777777">
        <w:trPr>
          <w:trHeight w:val="90"/>
          <w:jc w:val="center"/>
        </w:trPr>
        <w:tc>
          <w:tcPr>
            <w:tcW w:w="806" w:type="dxa"/>
            <w:vAlign w:val="center"/>
          </w:tcPr>
          <w:p w14:paraId="79AD03A7"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7D72255C"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14:paraId="1F1038D4" w14:textId="77777777" w:rsidR="0044551D" w:rsidRDefault="0092449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14:paraId="4C60E0FA"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14:paraId="3BA3A6FF"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14:paraId="104A45C1"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14:paraId="0C62AAAC"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14:paraId="403A4CBF" w14:textId="77777777" w:rsidR="0044551D" w:rsidRDefault="0092449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14:paraId="179F0113" w14:textId="77777777" w:rsidR="0044551D" w:rsidRDefault="0092449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14:paraId="49F8E688" w14:textId="77777777" w:rsidR="0044551D" w:rsidRDefault="0092449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14:paraId="6CB0C4D2"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w:t>
            </w:r>
            <w:r>
              <w:rPr>
                <w:rFonts w:asciiTheme="minorEastAsia" w:hAnsiTheme="minorEastAsia" w:hint="eastAsia"/>
                <w:bCs/>
                <w:szCs w:val="21"/>
              </w:rPr>
              <w:lastRenderedPageBreak/>
              <w:t>会团体法人），提供本单位：</w:t>
            </w:r>
          </w:p>
          <w:p w14:paraId="547BAF30"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年度或者</w:t>
            </w:r>
            <w:r>
              <w:rPr>
                <w:rFonts w:asciiTheme="minorEastAsia" w:hAnsiTheme="minorEastAsia" w:hint="eastAsia"/>
                <w:bCs/>
                <w:szCs w:val="21"/>
              </w:rPr>
              <w:t>2019</w:t>
            </w:r>
            <w:r>
              <w:rPr>
                <w:rFonts w:asciiTheme="minorEastAsia" w:hAnsiTheme="minorEastAsia" w:hint="eastAsia"/>
                <w:bCs/>
                <w:szCs w:val="21"/>
              </w:rPr>
              <w:t>年度经审计的财务报告，包括资产负债表、利润表、现金流量表、所有者权益变动表及其附注；</w:t>
            </w:r>
          </w:p>
          <w:p w14:paraId="27FCAADE"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2333C5BD"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1435BB41" w14:textId="77777777" w:rsidR="0044551D" w:rsidRDefault="0092449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6C5D6D0D"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14:paraId="572D6DA7"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年度或者</w:t>
            </w:r>
            <w:r>
              <w:rPr>
                <w:rFonts w:asciiTheme="minorEastAsia" w:hAnsiTheme="minorEastAsia" w:hint="eastAsia"/>
                <w:bCs/>
                <w:szCs w:val="21"/>
              </w:rPr>
              <w:t>2019</w:t>
            </w:r>
            <w:r>
              <w:rPr>
                <w:rFonts w:asciiTheme="minorEastAsia" w:hAnsiTheme="minorEastAsia" w:hint="eastAsia"/>
                <w:bCs/>
                <w:szCs w:val="21"/>
              </w:rPr>
              <w:t>年度经审计的财务报告，包括资产负债表、利润表、现金流量表、所有者权益变动表及其附注；</w:t>
            </w:r>
          </w:p>
          <w:p w14:paraId="04D48919"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89C26FF"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4990F734"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59685550"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14:paraId="129DCC96"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14:paraId="4ABE46E5"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14:paraId="00B2A612" w14:textId="77777777" w:rsidR="0044551D" w:rsidRDefault="0092449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w:t>
            </w:r>
            <w:r>
              <w:rPr>
                <w:rFonts w:asciiTheme="minorEastAsia" w:hAnsiTheme="minorEastAsia" w:cs="宋体" w:hint="eastAsia"/>
                <w:bCs/>
                <w:szCs w:val="21"/>
                <w:lang w:val="zh-CN"/>
              </w:rPr>
              <w:t>不需要缴纳社会保障资金的供应商，应提供相应文件证明依法不需要缴纳社会保障资金）</w:t>
            </w:r>
          </w:p>
          <w:p w14:paraId="6099C313" w14:textId="77777777" w:rsidR="0044551D" w:rsidRDefault="0092449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14:paraId="05DD9523" w14:textId="77777777" w:rsidR="0044551D" w:rsidRDefault="0092449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14:paraId="20AF0781"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75BFA4A5" w14:textId="77777777" w:rsidR="0044551D" w:rsidRDefault="0092449F">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541C4467" w14:textId="77777777" w:rsidR="0044551D" w:rsidRDefault="0092449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14:paraId="5B790400" w14:textId="77777777" w:rsidR="0044551D" w:rsidRDefault="0092449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14:paraId="4C9B5302" w14:textId="77777777" w:rsidR="0044551D" w:rsidRDefault="0092449F">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14:paraId="7DCC59DA" w14:textId="77777777" w:rsidR="0044551D" w:rsidRDefault="0092449F">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14:paraId="239FF024" w14:textId="77777777" w:rsidR="0044551D" w:rsidRDefault="0092449F">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14:paraId="49CC56F1" w14:textId="77777777" w:rsidR="0044551D" w:rsidRDefault="0092449F">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14:paraId="3F30286D" w14:textId="77777777" w:rsidR="0044551D" w:rsidRDefault="0092449F">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14:paraId="358BC560" w14:textId="77777777" w:rsidR="0044551D" w:rsidRDefault="0092449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14:paraId="4E1FBD4E" w14:textId="77777777" w:rsidR="0044551D" w:rsidRDefault="0092449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32AE337A" w14:textId="77777777" w:rsidR="0044551D" w:rsidRDefault="0092449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5FF99680" w14:textId="77777777" w:rsidR="0044551D" w:rsidRDefault="0092449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r>
              <w:rPr>
                <w:rFonts w:asciiTheme="minorEastAsia" w:hAnsiTheme="minorEastAsia" w:cs="宋体" w:hint="eastAsia"/>
                <w:kern w:val="0"/>
                <w:szCs w:val="21"/>
              </w:rPr>
              <w:t>。</w:t>
            </w:r>
          </w:p>
        </w:tc>
      </w:tr>
      <w:tr w:rsidR="0044551D" w14:paraId="071E9843" w14:textId="77777777">
        <w:trPr>
          <w:trHeight w:val="504"/>
          <w:jc w:val="center"/>
        </w:trPr>
        <w:tc>
          <w:tcPr>
            <w:tcW w:w="806" w:type="dxa"/>
            <w:vAlign w:val="center"/>
          </w:tcPr>
          <w:p w14:paraId="42D7A44A"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65C68EE9" w14:textId="77777777" w:rsidR="0044551D" w:rsidRDefault="0092449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14:paraId="0D656D4B" w14:textId="77777777" w:rsidR="0044551D" w:rsidRDefault="0092449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44551D" w14:paraId="2B2F6352" w14:textId="77777777">
        <w:trPr>
          <w:trHeight w:val="504"/>
          <w:jc w:val="center"/>
        </w:trPr>
        <w:tc>
          <w:tcPr>
            <w:tcW w:w="806" w:type="dxa"/>
            <w:vAlign w:val="center"/>
          </w:tcPr>
          <w:p w14:paraId="3BC3F6CA"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67DF82EA" w14:textId="77777777" w:rsidR="0044551D" w:rsidRDefault="0092449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14:paraId="04AE3B8E" w14:textId="77777777" w:rsidR="0044551D" w:rsidRDefault="0092449F">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1693500</w:t>
            </w:r>
            <w:r>
              <w:rPr>
                <w:rFonts w:asciiTheme="minorEastAsia" w:hAnsiTheme="minorEastAsia" w:cs="宋体" w:hint="eastAsia"/>
                <w:bCs/>
                <w:szCs w:val="21"/>
                <w:lang w:val="zh-CN"/>
              </w:rPr>
              <w:t>元，超出预算金额的响应无效</w:t>
            </w:r>
          </w:p>
        </w:tc>
      </w:tr>
      <w:tr w:rsidR="0044551D" w14:paraId="5D171FFA" w14:textId="77777777">
        <w:trPr>
          <w:trHeight w:val="907"/>
          <w:jc w:val="center"/>
        </w:trPr>
        <w:tc>
          <w:tcPr>
            <w:tcW w:w="806" w:type="dxa"/>
            <w:vAlign w:val="center"/>
          </w:tcPr>
          <w:p w14:paraId="5402051F"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14:paraId="6C8B6946" w14:textId="77777777" w:rsidR="0044551D" w:rsidRDefault="0092449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3B529BAA" w14:textId="77777777" w:rsidR="0044551D" w:rsidRDefault="0092449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不组织</w:t>
            </w:r>
          </w:p>
          <w:p w14:paraId="6B2A9EB3"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44551D" w14:paraId="39A0DFE5" w14:textId="77777777">
        <w:trPr>
          <w:trHeight w:val="907"/>
          <w:jc w:val="center"/>
        </w:trPr>
        <w:tc>
          <w:tcPr>
            <w:tcW w:w="806" w:type="dxa"/>
            <w:vAlign w:val="center"/>
          </w:tcPr>
          <w:p w14:paraId="5B32A9D6"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41AA65C9" w14:textId="77777777" w:rsidR="0044551D" w:rsidRDefault="0092449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14:paraId="410FB134" w14:textId="77777777" w:rsidR="0044551D" w:rsidRDefault="0092449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不召开</w:t>
            </w:r>
          </w:p>
          <w:p w14:paraId="120DE1EC"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44551D" w14:paraId="6D9DCDBC" w14:textId="77777777">
        <w:trPr>
          <w:trHeight w:val="504"/>
          <w:jc w:val="center"/>
        </w:trPr>
        <w:tc>
          <w:tcPr>
            <w:tcW w:w="806" w:type="dxa"/>
            <w:vAlign w:val="center"/>
          </w:tcPr>
          <w:p w14:paraId="6BBA20C4"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5E87F178"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20476296" w14:textId="77777777" w:rsidR="0044551D" w:rsidRDefault="0092449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44551D" w14:paraId="63E6A598" w14:textId="77777777">
        <w:trPr>
          <w:trHeight w:val="504"/>
          <w:jc w:val="center"/>
        </w:trPr>
        <w:tc>
          <w:tcPr>
            <w:tcW w:w="806" w:type="dxa"/>
            <w:vAlign w:val="center"/>
          </w:tcPr>
          <w:p w14:paraId="59EA9CCE"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188E8040"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14:paraId="2DDAE2EE" w14:textId="77777777" w:rsidR="0044551D" w:rsidRDefault="0092449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41408978" w14:textId="77777777" w:rsidR="0044551D" w:rsidRDefault="0092449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44551D" w14:paraId="40B8664D" w14:textId="77777777">
        <w:trPr>
          <w:trHeight w:val="504"/>
          <w:jc w:val="center"/>
        </w:trPr>
        <w:tc>
          <w:tcPr>
            <w:tcW w:w="806" w:type="dxa"/>
            <w:vAlign w:val="center"/>
          </w:tcPr>
          <w:p w14:paraId="226BB2BB"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18B462BD" w14:textId="77777777" w:rsidR="0044551D" w:rsidRDefault="0092449F">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5B3CA5FB" w14:textId="77777777" w:rsidR="0044551D" w:rsidRDefault="0092449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44551D" w14:paraId="240E0BDA" w14:textId="77777777">
        <w:trPr>
          <w:trHeight w:val="504"/>
          <w:jc w:val="center"/>
        </w:trPr>
        <w:tc>
          <w:tcPr>
            <w:tcW w:w="806" w:type="dxa"/>
            <w:vAlign w:val="center"/>
          </w:tcPr>
          <w:p w14:paraId="7D3962D3"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1D91241A" w14:textId="77777777" w:rsidR="0044551D" w:rsidRPr="0092449F" w:rsidRDefault="0092449F">
            <w:pPr>
              <w:autoSpaceDE w:val="0"/>
              <w:autoSpaceDN w:val="0"/>
              <w:adjustRightInd w:val="0"/>
              <w:spacing w:line="360" w:lineRule="auto"/>
              <w:jc w:val="center"/>
              <w:rPr>
                <w:rFonts w:asciiTheme="minorEastAsia" w:hAnsiTheme="minorEastAsia" w:cs="宋体"/>
                <w:bCs/>
                <w:szCs w:val="21"/>
                <w:lang w:val="zh-CN"/>
              </w:rPr>
            </w:pPr>
            <w:r w:rsidRPr="0092449F">
              <w:rPr>
                <w:rFonts w:asciiTheme="minorEastAsia" w:hAnsiTheme="minorEastAsia" w:cs="仿宋_GB2312" w:hint="eastAsia"/>
                <w:szCs w:val="21"/>
                <w:shd w:val="clear" w:color="auto" w:fill="FFFFFF"/>
              </w:rPr>
              <w:t>响应文件提交截止、</w:t>
            </w:r>
            <w:r w:rsidRPr="0092449F">
              <w:rPr>
                <w:rFonts w:asciiTheme="minorEastAsia" w:hAnsiTheme="minorEastAsia" w:cs="宋体" w:hint="eastAsia"/>
                <w:bCs/>
                <w:szCs w:val="21"/>
                <w:lang w:val="zh-CN"/>
              </w:rPr>
              <w:t>谈判响应截止及谈判时间</w:t>
            </w:r>
          </w:p>
        </w:tc>
        <w:tc>
          <w:tcPr>
            <w:tcW w:w="6813" w:type="dxa"/>
            <w:vAlign w:val="center"/>
          </w:tcPr>
          <w:p w14:paraId="6422BF34" w14:textId="3F9BFEA8" w:rsidR="0044551D" w:rsidRPr="0092449F" w:rsidRDefault="0092449F">
            <w:pPr>
              <w:autoSpaceDE w:val="0"/>
              <w:autoSpaceDN w:val="0"/>
              <w:adjustRightInd w:val="0"/>
              <w:spacing w:line="360" w:lineRule="auto"/>
              <w:ind w:firstLineChars="100" w:firstLine="210"/>
              <w:rPr>
                <w:rFonts w:asciiTheme="minorEastAsia" w:hAnsiTheme="minorEastAsia" w:cs="宋体"/>
                <w:bCs/>
                <w:szCs w:val="21"/>
                <w:lang w:val="zh-CN"/>
              </w:rPr>
            </w:pPr>
            <w:r w:rsidRPr="0092449F">
              <w:rPr>
                <w:rFonts w:asciiTheme="minorEastAsia" w:hAnsiTheme="minorEastAsia" w:cs="宋体" w:hint="eastAsia"/>
                <w:bCs/>
                <w:szCs w:val="21"/>
              </w:rPr>
              <w:t>2020</w:t>
            </w:r>
            <w:r w:rsidRPr="0092449F">
              <w:rPr>
                <w:rFonts w:asciiTheme="minorEastAsia" w:hAnsiTheme="minorEastAsia" w:cs="宋体" w:hint="eastAsia"/>
                <w:bCs/>
                <w:szCs w:val="21"/>
                <w:lang w:val="zh-CN"/>
              </w:rPr>
              <w:t>年</w:t>
            </w:r>
            <w:r w:rsidR="00884611" w:rsidRPr="0092449F">
              <w:rPr>
                <w:rFonts w:asciiTheme="minorEastAsia" w:hAnsiTheme="minorEastAsia" w:cs="宋体" w:hint="eastAsia"/>
                <w:bCs/>
                <w:szCs w:val="21"/>
                <w:lang w:val="zh-CN"/>
              </w:rPr>
              <w:t>6</w:t>
            </w:r>
            <w:r w:rsidRPr="0092449F">
              <w:rPr>
                <w:rFonts w:asciiTheme="minorEastAsia" w:hAnsiTheme="minorEastAsia" w:cs="宋体" w:hint="eastAsia"/>
                <w:bCs/>
                <w:szCs w:val="21"/>
                <w:lang w:val="zh-CN"/>
              </w:rPr>
              <w:t>月</w:t>
            </w:r>
            <w:r w:rsidR="00884611" w:rsidRPr="0092449F">
              <w:rPr>
                <w:rFonts w:asciiTheme="minorEastAsia" w:hAnsiTheme="minorEastAsia" w:cs="宋体" w:hint="eastAsia"/>
                <w:bCs/>
                <w:szCs w:val="21"/>
                <w:lang w:val="zh-CN"/>
              </w:rPr>
              <w:t>11</w:t>
            </w:r>
            <w:r w:rsidRPr="0092449F">
              <w:rPr>
                <w:rFonts w:asciiTheme="minorEastAsia" w:hAnsiTheme="minorEastAsia" w:cs="宋体" w:hint="eastAsia"/>
                <w:bCs/>
                <w:szCs w:val="21"/>
                <w:lang w:val="zh-CN"/>
              </w:rPr>
              <w:t>日</w:t>
            </w:r>
            <w:r w:rsidR="00884611" w:rsidRPr="0092449F">
              <w:rPr>
                <w:rFonts w:asciiTheme="minorEastAsia" w:hAnsiTheme="minorEastAsia" w:cs="宋体" w:hint="eastAsia"/>
                <w:bCs/>
                <w:szCs w:val="21"/>
                <w:lang w:val="zh-CN"/>
              </w:rPr>
              <w:t>8</w:t>
            </w:r>
            <w:r w:rsidRPr="0092449F">
              <w:rPr>
                <w:rFonts w:asciiTheme="minorEastAsia" w:hAnsiTheme="minorEastAsia" w:cs="宋体" w:hint="eastAsia"/>
                <w:bCs/>
                <w:szCs w:val="21"/>
                <w:lang w:val="zh-CN"/>
              </w:rPr>
              <w:t>时</w:t>
            </w:r>
            <w:r w:rsidR="00884611" w:rsidRPr="0092449F">
              <w:rPr>
                <w:rFonts w:asciiTheme="minorEastAsia" w:hAnsiTheme="minorEastAsia" w:cs="宋体" w:hint="eastAsia"/>
                <w:bCs/>
                <w:szCs w:val="21"/>
                <w:lang w:val="zh-CN"/>
              </w:rPr>
              <w:t>30</w:t>
            </w:r>
            <w:r w:rsidRPr="0092449F">
              <w:rPr>
                <w:rFonts w:asciiTheme="minorEastAsia" w:hAnsiTheme="minorEastAsia" w:cs="宋体" w:hint="eastAsia"/>
                <w:bCs/>
                <w:szCs w:val="21"/>
                <w:lang w:val="zh-CN"/>
              </w:rPr>
              <w:t>分（北京时间）</w:t>
            </w:r>
          </w:p>
        </w:tc>
      </w:tr>
      <w:tr w:rsidR="0044551D" w14:paraId="5618D0FB" w14:textId="77777777">
        <w:trPr>
          <w:trHeight w:val="504"/>
          <w:jc w:val="center"/>
        </w:trPr>
        <w:tc>
          <w:tcPr>
            <w:tcW w:w="806" w:type="dxa"/>
            <w:vAlign w:val="center"/>
          </w:tcPr>
          <w:p w14:paraId="49E97B7E"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1D336DB0"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5903B567"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14:paraId="7E5320A8" w14:textId="5E853F88"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w:t>
            </w:r>
            <w:r w:rsidRPr="0092449F">
              <w:rPr>
                <w:rFonts w:asciiTheme="minorEastAsia" w:hAnsiTheme="minorEastAsia" w:cs="仿宋_GB2312" w:hint="eastAsia"/>
                <w:szCs w:val="21"/>
              </w:rPr>
              <w:t>开</w:t>
            </w:r>
            <w:r w:rsidRPr="0092449F">
              <w:rPr>
                <w:rFonts w:asciiTheme="minorEastAsia" w:hAnsiTheme="minorEastAsia" w:cs="仿宋_GB2312" w:hint="eastAsia"/>
                <w:szCs w:val="21"/>
              </w:rPr>
              <w:t>标</w:t>
            </w:r>
            <w:r w:rsidRPr="0092449F">
              <w:rPr>
                <w:rFonts w:asciiTheme="minorEastAsia" w:hAnsiTheme="minorEastAsia" w:cs="仿宋_GB2312" w:hint="eastAsia"/>
                <w:szCs w:val="21"/>
                <w:u w:val="single"/>
              </w:rPr>
              <w:t xml:space="preserve">  </w:t>
            </w:r>
            <w:r w:rsidR="00884611" w:rsidRPr="0092449F">
              <w:rPr>
                <w:rFonts w:asciiTheme="minorEastAsia" w:hAnsiTheme="minorEastAsia" w:cs="仿宋_GB2312" w:hint="eastAsia"/>
                <w:szCs w:val="21"/>
                <w:u w:val="single"/>
              </w:rPr>
              <w:t>1</w:t>
            </w:r>
            <w:r w:rsidRPr="0092449F">
              <w:rPr>
                <w:rFonts w:asciiTheme="minorEastAsia" w:hAnsiTheme="minorEastAsia" w:cs="仿宋_GB2312" w:hint="eastAsia"/>
                <w:szCs w:val="21"/>
                <w:u w:val="single"/>
              </w:rPr>
              <w:t xml:space="preserve">  </w:t>
            </w:r>
            <w:r w:rsidRPr="0092449F">
              <w:rPr>
                <w:rFonts w:asciiTheme="minorEastAsia" w:hAnsiTheme="minorEastAsia" w:cs="仿宋_GB2312" w:hint="eastAsia"/>
                <w:szCs w:val="21"/>
              </w:rPr>
              <w:t>室。</w:t>
            </w:r>
            <w:r>
              <w:rPr>
                <w:rFonts w:asciiTheme="minorEastAsia" w:hAnsiTheme="minorEastAsia" w:cs="仿宋_GB2312" w:hint="eastAsia"/>
                <w:color w:val="000000"/>
                <w:szCs w:val="21"/>
              </w:rPr>
              <w:t>（</w:t>
            </w:r>
            <w:r>
              <w:rPr>
                <w:rFonts w:asciiTheme="minorEastAsia" w:hAnsiTheme="minorEastAsia" w:cs="Arial" w:hint="eastAsia"/>
                <w:b/>
                <w:color w:val="FF0000"/>
                <w:szCs w:val="21"/>
              </w:rPr>
              <w:t>本项目采用</w:t>
            </w:r>
            <w:proofErr w:type="gramStart"/>
            <w:r>
              <w:rPr>
                <w:rFonts w:asciiTheme="minorEastAsia" w:hAnsiTheme="minorEastAsia" w:cs="Arial" w:hint="eastAsia"/>
                <w:b/>
                <w:color w:val="FF0000"/>
                <w:szCs w:val="21"/>
              </w:rPr>
              <w:t>远程不</w:t>
            </w:r>
            <w:proofErr w:type="gramEnd"/>
            <w:r>
              <w:rPr>
                <w:rFonts w:asciiTheme="minorEastAsia" w:hAnsiTheme="minorEastAsia" w:cs="Arial" w:hint="eastAsia"/>
                <w:b/>
                <w:color w:val="FF0000"/>
                <w:szCs w:val="21"/>
              </w:rPr>
              <w:t>见面谈判，供应商无须到达现场</w:t>
            </w:r>
            <w:r>
              <w:rPr>
                <w:rFonts w:asciiTheme="minorEastAsia" w:hAnsiTheme="minorEastAsia" w:cs="Arial" w:hint="eastAsia"/>
                <w:color w:val="000000"/>
                <w:szCs w:val="21"/>
              </w:rPr>
              <w:t>）</w:t>
            </w:r>
          </w:p>
        </w:tc>
      </w:tr>
      <w:tr w:rsidR="0044551D" w14:paraId="2E6BEE65" w14:textId="77777777">
        <w:trPr>
          <w:trHeight w:val="504"/>
          <w:jc w:val="center"/>
        </w:trPr>
        <w:tc>
          <w:tcPr>
            <w:tcW w:w="806" w:type="dxa"/>
            <w:vAlign w:val="center"/>
          </w:tcPr>
          <w:p w14:paraId="11160215"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145A8B64" w14:textId="77777777" w:rsidR="0044551D" w:rsidRDefault="0092449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14:paraId="70A231CC" w14:textId="77777777" w:rsidR="0044551D" w:rsidRDefault="0092449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195D6156" w14:textId="77777777" w:rsidR="0044551D" w:rsidRDefault="0092449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44551D" w14:paraId="33398F27" w14:textId="77777777">
        <w:trPr>
          <w:trHeight w:val="1560"/>
          <w:jc w:val="center"/>
        </w:trPr>
        <w:tc>
          <w:tcPr>
            <w:tcW w:w="806" w:type="dxa"/>
            <w:vAlign w:val="center"/>
          </w:tcPr>
          <w:p w14:paraId="7DA55D79"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4BFFE16B" w14:textId="77777777" w:rsidR="0044551D" w:rsidRDefault="0092449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3277A674"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rsidR="0044551D" w14:paraId="121F0EEC" w14:textId="77777777">
        <w:trPr>
          <w:trHeight w:val="510"/>
          <w:jc w:val="center"/>
        </w:trPr>
        <w:tc>
          <w:tcPr>
            <w:tcW w:w="806" w:type="dxa"/>
            <w:vAlign w:val="center"/>
          </w:tcPr>
          <w:p w14:paraId="42358AEF"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1B1FBC68" w14:textId="77777777" w:rsidR="0044551D" w:rsidRDefault="0092449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2B8BA37F"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14:paraId="270BFE14"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44551D" w14:paraId="68152135" w14:textId="77777777">
        <w:trPr>
          <w:trHeight w:val="510"/>
          <w:jc w:val="center"/>
        </w:trPr>
        <w:tc>
          <w:tcPr>
            <w:tcW w:w="806" w:type="dxa"/>
            <w:vAlign w:val="center"/>
          </w:tcPr>
          <w:p w14:paraId="4C8C3C6A"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3AF68FB1"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1FF34355"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14:paraId="526AD909"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44551D" w14:paraId="717170C3" w14:textId="77777777">
        <w:trPr>
          <w:trHeight w:val="510"/>
          <w:jc w:val="center"/>
        </w:trPr>
        <w:tc>
          <w:tcPr>
            <w:tcW w:w="806" w:type="dxa"/>
            <w:vAlign w:val="center"/>
          </w:tcPr>
          <w:p w14:paraId="0DA7E086"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7C5D283A"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1CDD3814" w14:textId="77777777" w:rsidR="0044551D" w:rsidRDefault="0092449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w:t>
            </w:r>
            <w:r>
              <w:rPr>
                <w:rFonts w:ascii="新宋体" w:eastAsia="新宋体" w:hAnsi="新宋体" w:hint="eastAsia"/>
                <w:szCs w:val="21"/>
              </w:rPr>
              <w:lastRenderedPageBreak/>
              <w:t>市）》公共资源交易系统加密电子响应文件</w:t>
            </w:r>
            <w:r>
              <w:rPr>
                <w:rFonts w:ascii="新宋体" w:eastAsia="新宋体" w:hAnsi="新宋体" w:hint="eastAsia"/>
                <w:szCs w:val="21"/>
              </w:rPr>
              <w:t>1</w:t>
            </w:r>
            <w:r>
              <w:rPr>
                <w:rFonts w:ascii="新宋体" w:eastAsia="新宋体" w:hAnsi="新宋体" w:hint="eastAsia"/>
                <w:szCs w:val="21"/>
              </w:rPr>
              <w:t>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6DBD063E" w14:textId="77777777" w:rsidR="0044551D" w:rsidRDefault="0092449F">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14:paraId="07A57475" w14:textId="77777777" w:rsidR="0044551D" w:rsidRDefault="0092449F">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44551D" w14:paraId="7EB22917" w14:textId="77777777">
        <w:trPr>
          <w:trHeight w:val="510"/>
          <w:jc w:val="center"/>
        </w:trPr>
        <w:tc>
          <w:tcPr>
            <w:tcW w:w="806" w:type="dxa"/>
            <w:vAlign w:val="center"/>
          </w:tcPr>
          <w:p w14:paraId="27FFD4E3"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14:paraId="1C96DF9C"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630D20A9"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09AAEE0E" w14:textId="77777777" w:rsidR="0044551D" w:rsidRDefault="0092449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7D7B4FD2" w14:textId="77777777" w:rsidR="0044551D" w:rsidRDefault="0092449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44551D" w14:paraId="0B0D4AF7" w14:textId="77777777">
        <w:trPr>
          <w:trHeight w:val="510"/>
          <w:jc w:val="center"/>
        </w:trPr>
        <w:tc>
          <w:tcPr>
            <w:tcW w:w="806" w:type="dxa"/>
            <w:vAlign w:val="center"/>
          </w:tcPr>
          <w:p w14:paraId="13DF56A9" w14:textId="77777777" w:rsidR="0044551D" w:rsidRDefault="0092449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14:paraId="7A0C5C3F" w14:textId="77777777" w:rsidR="0044551D" w:rsidRDefault="0092449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14:paraId="473BC855" w14:textId="77777777" w:rsidR="0044551D" w:rsidRDefault="0092449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14:paraId="5B815100"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44551D" w14:paraId="5899EA85" w14:textId="77777777">
        <w:trPr>
          <w:trHeight w:val="510"/>
          <w:jc w:val="center"/>
        </w:trPr>
        <w:tc>
          <w:tcPr>
            <w:tcW w:w="806" w:type="dxa"/>
            <w:vAlign w:val="center"/>
          </w:tcPr>
          <w:p w14:paraId="180190AB" w14:textId="77777777" w:rsidR="0044551D" w:rsidRDefault="0092449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0F17A6AC" w14:textId="77777777" w:rsidR="0044551D" w:rsidRDefault="0092449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14:paraId="1961D0F4" w14:textId="77777777" w:rsidR="0044551D" w:rsidRDefault="0092449F">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44551D" w14:paraId="7ADE1884" w14:textId="77777777">
        <w:trPr>
          <w:trHeight w:val="699"/>
          <w:jc w:val="center"/>
        </w:trPr>
        <w:tc>
          <w:tcPr>
            <w:tcW w:w="806" w:type="dxa"/>
            <w:vAlign w:val="center"/>
          </w:tcPr>
          <w:p w14:paraId="23C6CDE7"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14:paraId="1CD5EBBD"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55C17CD0"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44551D" w14:paraId="0DFAD9AE" w14:textId="77777777">
        <w:trPr>
          <w:trHeight w:val="510"/>
          <w:jc w:val="center"/>
        </w:trPr>
        <w:tc>
          <w:tcPr>
            <w:tcW w:w="806" w:type="dxa"/>
            <w:vAlign w:val="center"/>
          </w:tcPr>
          <w:p w14:paraId="355F81CE"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2C038D6F"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1F55ADBF" w14:textId="77777777" w:rsidR="0044551D" w:rsidRDefault="0092449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无要求</w:t>
            </w:r>
          </w:p>
          <w:p w14:paraId="34F74ABC"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44551D" w14:paraId="5C2F8A0E" w14:textId="77777777">
        <w:trPr>
          <w:trHeight w:val="510"/>
          <w:jc w:val="center"/>
        </w:trPr>
        <w:tc>
          <w:tcPr>
            <w:tcW w:w="806" w:type="dxa"/>
            <w:vAlign w:val="center"/>
          </w:tcPr>
          <w:p w14:paraId="6B7D9158"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4B3DD275"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14:paraId="1DBFA527" w14:textId="77777777" w:rsidR="0044551D" w:rsidRDefault="0092449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不收取</w:t>
            </w:r>
          </w:p>
        </w:tc>
      </w:tr>
      <w:tr w:rsidR="0044551D" w14:paraId="0EF7B703" w14:textId="77777777">
        <w:trPr>
          <w:trHeight w:val="510"/>
          <w:jc w:val="center"/>
        </w:trPr>
        <w:tc>
          <w:tcPr>
            <w:tcW w:w="806" w:type="dxa"/>
            <w:vAlign w:val="center"/>
          </w:tcPr>
          <w:p w14:paraId="26D02077"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197A45DB"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02D6A71F"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7FD60B74" w14:textId="77777777" w:rsidR="0044551D" w:rsidRDefault="0092449F">
            <w:pPr>
              <w:autoSpaceDE w:val="0"/>
              <w:autoSpaceDN w:val="0"/>
              <w:adjustRightInd w:val="0"/>
              <w:spacing w:line="360" w:lineRule="auto"/>
              <w:rPr>
                <w:rFonts w:asciiTheme="minorEastAsia" w:hAnsiTheme="minorEastAsia" w:cs="宋体"/>
                <w:color w:val="333333"/>
                <w:szCs w:val="21"/>
                <w:lang w:val="zh-CN"/>
              </w:rPr>
            </w:pPr>
            <w:r>
              <w:rPr>
                <w:rFonts w:asciiTheme="minorEastAsia" w:hAnsiTheme="minorEastAsia" w:cs="宋体" w:hint="eastAsia"/>
                <w:color w:val="333333"/>
                <w:szCs w:val="21"/>
              </w:rPr>
              <w:t>成交供应商</w:t>
            </w:r>
            <w:r>
              <w:rPr>
                <w:rFonts w:asciiTheme="minorEastAsia" w:hAnsiTheme="minorEastAsia" w:cs="宋体" w:hint="eastAsia"/>
                <w:color w:val="333333"/>
                <w:szCs w:val="21"/>
                <w:lang w:val="zh-CN"/>
              </w:rPr>
              <w:t>须在被确</w:t>
            </w:r>
            <w:r>
              <w:rPr>
                <w:rFonts w:asciiTheme="minorEastAsia" w:hAnsiTheme="minorEastAsia" w:cs="宋体" w:hint="eastAsia"/>
                <w:color w:val="333333"/>
                <w:szCs w:val="21"/>
                <w:lang w:val="zh-CN"/>
              </w:rPr>
              <w:t>定</w:t>
            </w:r>
            <w:r>
              <w:rPr>
                <w:rFonts w:asciiTheme="minorEastAsia" w:hAnsiTheme="minorEastAsia" w:cs="宋体" w:hint="eastAsia"/>
                <w:color w:val="333333"/>
                <w:szCs w:val="21"/>
                <w:lang w:val="zh-CN"/>
              </w:rPr>
              <w:t>之时</w:t>
            </w:r>
            <w:r>
              <w:rPr>
                <w:rFonts w:asciiTheme="minorEastAsia" w:hAnsiTheme="minorEastAsia" w:cs="宋体" w:hint="eastAsia"/>
                <w:color w:val="333333"/>
                <w:szCs w:val="21"/>
              </w:rPr>
              <w:t>24</w:t>
            </w:r>
            <w:r>
              <w:rPr>
                <w:rFonts w:asciiTheme="minorEastAsia" w:hAnsiTheme="minorEastAsia" w:cs="宋体" w:hint="eastAsia"/>
                <w:color w:val="333333"/>
                <w:szCs w:val="21"/>
              </w:rPr>
              <w:t>小时内</w:t>
            </w:r>
            <w:r>
              <w:rPr>
                <w:rFonts w:asciiTheme="minorEastAsia" w:hAnsiTheme="minorEastAsia" w:cs="宋体" w:hint="eastAsia"/>
                <w:color w:val="333333"/>
                <w:szCs w:val="21"/>
              </w:rPr>
              <w:t>向许昌市</w:t>
            </w:r>
            <w:r>
              <w:rPr>
                <w:rFonts w:asciiTheme="minorEastAsia" w:hAnsiTheme="minorEastAsia" w:cs="宋体" w:hint="eastAsia"/>
                <w:color w:val="333333"/>
                <w:szCs w:val="21"/>
              </w:rPr>
              <w:t>魏都区政府采购</w:t>
            </w:r>
            <w:r>
              <w:rPr>
                <w:rFonts w:asciiTheme="minorEastAsia" w:hAnsiTheme="minorEastAsia" w:cs="宋体" w:hint="eastAsia"/>
                <w:color w:val="333333"/>
                <w:szCs w:val="21"/>
              </w:rPr>
              <w:t>中心发</w:t>
            </w:r>
            <w:r>
              <w:rPr>
                <w:rFonts w:asciiTheme="minorEastAsia" w:hAnsiTheme="minorEastAsia" w:cs="宋体" w:hint="eastAsia"/>
                <w:color w:val="333333"/>
                <w:szCs w:val="21"/>
                <w:lang w:val="zh-CN"/>
              </w:rPr>
              <w:t>送响应报价及分项报价一览表（包含主要成交标的</w:t>
            </w:r>
            <w:proofErr w:type="gramStart"/>
            <w:r>
              <w:rPr>
                <w:rFonts w:asciiTheme="minorEastAsia" w:hAnsiTheme="minorEastAsia" w:cs="宋体" w:hint="eastAsia"/>
                <w:color w:val="333333"/>
                <w:szCs w:val="21"/>
                <w:lang w:val="zh-CN"/>
              </w:rPr>
              <w:t>的</w:t>
            </w:r>
            <w:proofErr w:type="gramEnd"/>
            <w:r>
              <w:rPr>
                <w:rFonts w:asciiTheme="minorEastAsia" w:hAnsiTheme="minorEastAsia" w:cs="宋体" w:hint="eastAsia"/>
                <w:color w:val="333333"/>
                <w:szCs w:val="21"/>
                <w:lang w:val="zh-CN"/>
              </w:rPr>
              <w:t>名称、规格型号、数量、单价、服务要求等）电子文档，</w:t>
            </w:r>
            <w:r>
              <w:rPr>
                <w:rFonts w:asciiTheme="minorEastAsia" w:hAnsiTheme="minorEastAsia" w:cs="宋体" w:hint="eastAsia"/>
                <w:color w:val="333333"/>
                <w:szCs w:val="21"/>
              </w:rPr>
              <w:t>并同时电话告知集中采购机构联系人</w:t>
            </w:r>
            <w:r>
              <w:rPr>
                <w:rFonts w:asciiTheme="minorEastAsia" w:hAnsiTheme="minorEastAsia" w:cs="宋体" w:hint="eastAsia"/>
                <w:color w:val="333333"/>
                <w:szCs w:val="21"/>
                <w:lang w:val="zh-CN"/>
              </w:rPr>
              <w:t>。联系电话：</w:t>
            </w:r>
            <w:r>
              <w:rPr>
                <w:rFonts w:asciiTheme="minorEastAsia" w:hAnsiTheme="minorEastAsia" w:cs="宋体" w:hint="eastAsia"/>
                <w:color w:val="333333"/>
                <w:szCs w:val="21"/>
                <w:lang w:val="zh-CN"/>
              </w:rPr>
              <w:t>0374-</w:t>
            </w:r>
            <w:r>
              <w:rPr>
                <w:rFonts w:asciiTheme="minorEastAsia" w:hAnsiTheme="minorEastAsia" w:cs="宋体" w:hint="eastAsia"/>
                <w:color w:val="333333"/>
                <w:szCs w:val="21"/>
              </w:rPr>
              <w:t xml:space="preserve"> 3325658</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lang w:val="zh-CN"/>
              </w:rPr>
              <w:fldChar w:fldCharType="begin"/>
            </w:r>
            <w:r>
              <w:rPr>
                <w:rFonts w:asciiTheme="minorEastAsia" w:hAnsiTheme="minorEastAsia" w:cs="宋体" w:hint="eastAsia"/>
                <w:color w:val="333333"/>
                <w:szCs w:val="21"/>
                <w:lang w:val="zh-CN"/>
              </w:rPr>
              <w:instrText xml:space="preserve"> HYPERLINK "mailto:xcszfcg@163.com" </w:instrText>
            </w:r>
            <w:r>
              <w:rPr>
                <w:rFonts w:asciiTheme="minorEastAsia" w:hAnsiTheme="minorEastAsia" w:cs="宋体" w:hint="eastAsia"/>
                <w:color w:val="333333"/>
                <w:szCs w:val="21"/>
                <w:lang w:val="zh-CN"/>
              </w:rPr>
              <w:fldChar w:fldCharType="separate"/>
            </w:r>
            <w:r>
              <w:rPr>
                <w:rFonts w:asciiTheme="minorEastAsia" w:hAnsiTheme="minorEastAsia" w:cs="宋体" w:hint="eastAsia"/>
                <w:color w:val="333333"/>
                <w:szCs w:val="21"/>
              </w:rPr>
              <w:t>wdq_cgzx</w:t>
            </w:r>
            <w:r>
              <w:rPr>
                <w:rFonts w:asciiTheme="minorEastAsia" w:hAnsiTheme="minorEastAsia" w:cs="宋体" w:hint="eastAsia"/>
                <w:color w:val="333333"/>
                <w:szCs w:val="21"/>
                <w:lang w:val="zh-CN"/>
              </w:rPr>
              <w:t>@1</w:t>
            </w:r>
            <w:r>
              <w:rPr>
                <w:rFonts w:asciiTheme="minorEastAsia" w:hAnsiTheme="minorEastAsia" w:cs="宋体" w:hint="eastAsia"/>
                <w:color w:val="333333"/>
                <w:szCs w:val="21"/>
              </w:rPr>
              <w:t>26</w:t>
            </w:r>
            <w:r>
              <w:rPr>
                <w:rFonts w:asciiTheme="minorEastAsia" w:hAnsiTheme="minorEastAsia" w:cs="宋体" w:hint="eastAsia"/>
                <w:color w:val="333333"/>
                <w:szCs w:val="21"/>
                <w:lang w:val="zh-CN"/>
              </w:rPr>
              <w:t>.com</w:t>
            </w:r>
            <w:r>
              <w:rPr>
                <w:rFonts w:asciiTheme="minorEastAsia" w:hAnsiTheme="minorEastAsia" w:cs="宋体" w:hint="eastAsia"/>
                <w:color w:val="333333"/>
                <w:szCs w:val="21"/>
                <w:lang w:val="zh-CN"/>
              </w:rPr>
              <w:fldChar w:fldCharType="end"/>
            </w:r>
            <w:r>
              <w:rPr>
                <w:rFonts w:asciiTheme="minorEastAsia" w:hAnsiTheme="minorEastAsia" w:cs="宋体" w:hint="eastAsia"/>
                <w:color w:val="333333"/>
                <w:szCs w:val="21"/>
                <w:lang w:val="zh-CN"/>
              </w:rPr>
              <w:t>。</w:t>
            </w:r>
          </w:p>
          <w:p w14:paraId="51824E03" w14:textId="77777777" w:rsidR="0044551D" w:rsidRDefault="009244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成交供应商在领取成交通知书时，须向许昌市魏都区政府采购中心提供《领取成交通知书授权函》，</w:t>
            </w:r>
            <w:proofErr w:type="gramStart"/>
            <w:r>
              <w:rPr>
                <w:rFonts w:asciiTheme="minorEastAsia" w:hAnsiTheme="minorEastAsia" w:cs="宋体" w:hint="eastAsia"/>
                <w:color w:val="333333"/>
                <w:szCs w:val="21"/>
                <w:lang w:val="zh-CN"/>
              </w:rPr>
              <w:t>授权函应包括</w:t>
            </w:r>
            <w:proofErr w:type="gramEnd"/>
            <w:r>
              <w:rPr>
                <w:rFonts w:asciiTheme="minorEastAsia" w:hAnsiTheme="minorEastAsia" w:cs="宋体" w:hint="eastAsia"/>
                <w:color w:val="333333"/>
                <w:szCs w:val="21"/>
                <w:lang w:val="zh-CN"/>
              </w:rPr>
              <w:t>被授权人的身份证复印件、联系方式等详细信息并加盖公章。</w:t>
            </w:r>
            <w:r>
              <w:rPr>
                <w:rFonts w:asciiTheme="minorEastAsia" w:hAnsiTheme="minorEastAsia" w:cs="宋体" w:hint="eastAsia"/>
                <w:color w:val="333333"/>
                <w:szCs w:val="21"/>
                <w:lang w:val="zh-CN"/>
              </w:rPr>
              <w:t xml:space="preserve">    </w:t>
            </w:r>
          </w:p>
        </w:tc>
      </w:tr>
      <w:tr w:rsidR="0044551D" w14:paraId="0B169E58" w14:textId="77777777">
        <w:trPr>
          <w:trHeight w:val="510"/>
          <w:jc w:val="center"/>
        </w:trPr>
        <w:tc>
          <w:tcPr>
            <w:tcW w:w="806" w:type="dxa"/>
            <w:vAlign w:val="center"/>
          </w:tcPr>
          <w:p w14:paraId="5034B379"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14:paraId="10D60A71"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7E5B5096" w14:textId="77777777" w:rsidR="0044551D" w:rsidRDefault="0092449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roofErr w:type="gramStart"/>
            <w:r>
              <w:rPr>
                <w:rFonts w:hAnsi="宋体" w:cs="宋体" w:hint="eastAsia"/>
                <w:szCs w:val="21"/>
                <w:lang w:val="zh-CN"/>
              </w:rPr>
              <w:t>本谈判</w:t>
            </w:r>
            <w:proofErr w:type="gramEnd"/>
            <w:r>
              <w:rPr>
                <w:rFonts w:hAnsi="宋体" w:cs="宋体" w:hint="eastAsia"/>
                <w:szCs w:val="21"/>
                <w:lang w:val="zh-CN"/>
              </w:rPr>
              <w:t>文件第六章另有要求提供原件的除外）。</w:t>
            </w:r>
          </w:p>
          <w:p w14:paraId="102F8BE6" w14:textId="77777777" w:rsidR="0044551D" w:rsidRDefault="0092449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44551D" w14:paraId="0B54ADE7" w14:textId="77777777">
        <w:trPr>
          <w:trHeight w:val="510"/>
          <w:jc w:val="center"/>
        </w:trPr>
        <w:tc>
          <w:tcPr>
            <w:tcW w:w="806" w:type="dxa"/>
            <w:vAlign w:val="center"/>
          </w:tcPr>
          <w:p w14:paraId="7DC55AC0"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14:paraId="17376E37"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14:paraId="448BEE33" w14:textId="77777777" w:rsidR="0044551D" w:rsidRDefault="0092449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w:t>
            </w:r>
            <w:r>
              <w:rPr>
                <w:rFonts w:ascii="ˎ̥" w:hAnsi="ˎ̥" w:hint="eastAsia"/>
              </w:rPr>
              <w:t>价。</w:t>
            </w:r>
          </w:p>
          <w:p w14:paraId="473DF989" w14:textId="77777777" w:rsidR="0044551D" w:rsidRDefault="0092449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14:paraId="2F9AE2E6" w14:textId="77777777" w:rsidR="0044551D" w:rsidRDefault="0092449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14:paraId="63FF5B22" w14:textId="77777777" w:rsidR="0044551D" w:rsidRDefault="0092449F">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14:paraId="56580F6D" w14:textId="77777777" w:rsidR="0044551D" w:rsidRDefault="0092449F">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44551D" w14:paraId="40608907" w14:textId="77777777">
        <w:trPr>
          <w:trHeight w:val="510"/>
          <w:jc w:val="center"/>
        </w:trPr>
        <w:tc>
          <w:tcPr>
            <w:tcW w:w="806" w:type="dxa"/>
            <w:vAlign w:val="center"/>
          </w:tcPr>
          <w:p w14:paraId="4AA04092" w14:textId="77777777" w:rsidR="0044551D" w:rsidRDefault="0092449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14:paraId="00DA1016" w14:textId="77777777" w:rsidR="0044551D" w:rsidRDefault="0092449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14:paraId="48A7D6D0" w14:textId="77777777" w:rsidR="0044551D" w:rsidRDefault="0092449F">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69E8B397" w14:textId="77777777" w:rsidR="0044551D" w:rsidRDefault="0092449F">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1F3E9ED8" w14:textId="77777777" w:rsidR="0044551D" w:rsidRDefault="0092449F">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14:paraId="5275B319"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864B2F5"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1A32118F"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DD86967"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42504EB6" w14:textId="77777777" w:rsidR="0044551D" w:rsidRDefault="009244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14:paraId="1DE88219" w14:textId="77777777" w:rsidR="0044551D" w:rsidRDefault="0044551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14:paraId="7BD3B4B9" w14:textId="77777777" w:rsidR="0044551D" w:rsidRDefault="0092449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03C90D87" w14:textId="77777777" w:rsidR="0044551D" w:rsidRDefault="0092449F">
      <w:pPr>
        <w:pStyle w:val="af7"/>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5318B24F" w14:textId="77777777" w:rsidR="0044551D" w:rsidRDefault="0092449F">
      <w:pPr>
        <w:pStyle w:val="af7"/>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14:paraId="757D585D" w14:textId="77777777" w:rsidR="0044551D" w:rsidRDefault="0092449F">
      <w:pPr>
        <w:pStyle w:val="af7"/>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14:paraId="64B3D58E" w14:textId="77777777" w:rsidR="0044551D" w:rsidRDefault="0044551D">
      <w:pPr>
        <w:pStyle w:val="af7"/>
        <w:autoSpaceDE w:val="0"/>
        <w:autoSpaceDN w:val="0"/>
        <w:spacing w:line="360" w:lineRule="auto"/>
        <w:ind w:left="780" w:firstLineChars="0" w:firstLine="0"/>
        <w:contextualSpacing/>
        <w:rPr>
          <w:rFonts w:asciiTheme="minorEastAsia" w:hAnsiTheme="minorEastAsia" w:cs="宋体"/>
          <w:kern w:val="0"/>
          <w:szCs w:val="21"/>
        </w:rPr>
      </w:pPr>
    </w:p>
    <w:p w14:paraId="62148678" w14:textId="77777777" w:rsidR="0044551D" w:rsidRDefault="0092449F">
      <w:pPr>
        <w:pStyle w:val="af7"/>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14:paraId="48779A49" w14:textId="77777777" w:rsidR="0044551D" w:rsidRDefault="0092449F">
      <w:pPr>
        <w:pStyle w:val="af7"/>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14:paraId="2F66C38E"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14:paraId="1468DAAE"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14:paraId="159A129D"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52C8DCDD"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14:paraId="7ECDDD3A"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3AACFD32"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197A3C36"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01649D51" w14:textId="77777777" w:rsidR="0044551D" w:rsidRDefault="0092449F">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0BF3DAA9" w14:textId="77777777" w:rsidR="0044551D" w:rsidRDefault="0092449F">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25183BA5" w14:textId="77777777" w:rsidR="0044551D" w:rsidRDefault="0092449F">
      <w:pPr>
        <w:pStyle w:val="af7"/>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2DB4FB67"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131D6112" w14:textId="77777777" w:rsidR="0044551D" w:rsidRDefault="0092449F">
      <w:pPr>
        <w:pStyle w:val="af7"/>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14:paraId="6921A5AC" w14:textId="77777777" w:rsidR="0044551D" w:rsidRDefault="0092449F">
      <w:pPr>
        <w:pStyle w:val="af7"/>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14:paraId="4ADDAD89" w14:textId="77777777" w:rsidR="0044551D" w:rsidRDefault="0092449F">
      <w:pPr>
        <w:pStyle w:val="af7"/>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35572E19" w14:textId="77777777" w:rsidR="0044551D" w:rsidRDefault="0092449F">
      <w:pPr>
        <w:pStyle w:val="af7"/>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w:t>
      </w:r>
      <w:r>
        <w:rPr>
          <w:rFonts w:asciiTheme="minorEastAsia" w:hAnsiTheme="minorEastAsia" w:cs="宋体" w:hint="eastAsia"/>
          <w:kern w:val="0"/>
          <w:szCs w:val="21"/>
        </w:rPr>
        <w:t>在不良信用记录，视同联合体存在不良信用记录）。</w:t>
      </w:r>
    </w:p>
    <w:p w14:paraId="6C9039F0" w14:textId="77777777" w:rsidR="0044551D" w:rsidRDefault="0092449F">
      <w:pPr>
        <w:pStyle w:val="af7"/>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fldChar w:fldCharType="begin"/>
      </w:r>
      <w:r>
        <w:instrText>HYPERLINK "http://www.chinanpo.gov.cn"</w:instrText>
      </w:r>
      <w:r>
        <w:fldChar w:fldCharType="separate"/>
      </w:r>
      <w:r>
        <w:rPr>
          <w:rStyle w:val="af6"/>
          <w:rFonts w:asciiTheme="minorEastAsia" w:hAnsiTheme="minorEastAsia" w:cs="宋体"/>
          <w:kern w:val="0"/>
          <w:szCs w:val="21"/>
        </w:rPr>
        <w:t>www.chinanpo.gov.cn</w:t>
      </w:r>
      <w:r>
        <w:fldChar w:fldCharType="end"/>
      </w:r>
      <w:r>
        <w:rPr>
          <w:rFonts w:asciiTheme="minorEastAsia" w:hAnsiTheme="minorEastAsia" w:cs="宋体" w:hint="eastAsia"/>
          <w:kern w:val="0"/>
          <w:szCs w:val="21"/>
        </w:rPr>
        <w:t>）；</w:t>
      </w:r>
    </w:p>
    <w:p w14:paraId="740BA99D" w14:textId="77777777" w:rsidR="0044551D" w:rsidRDefault="0092449F">
      <w:pPr>
        <w:pStyle w:val="af7"/>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7E76EEEE" w14:textId="77777777" w:rsidR="0044551D" w:rsidRDefault="0092449F">
      <w:pPr>
        <w:pStyle w:val="af7"/>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33B92D41" w14:textId="77777777" w:rsidR="0044551D" w:rsidRDefault="0092449F">
      <w:pPr>
        <w:pStyle w:val="af7"/>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14:paraId="6209D5C7" w14:textId="77777777" w:rsidR="0044551D" w:rsidRDefault="0092449F">
      <w:pPr>
        <w:pStyle w:val="af7"/>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w:t>
      </w:r>
      <w:r>
        <w:rPr>
          <w:rFonts w:asciiTheme="minorEastAsia" w:hAnsiTheme="minorEastAsia" w:cs="宋体" w:hint="eastAsia"/>
          <w:kern w:val="0"/>
          <w:szCs w:val="21"/>
        </w:rPr>
        <w:lastRenderedPageBreak/>
        <w:t>询结果为准，谈判小组查询之后，网站信息发生的任何变更不再作为评审依据，供应商自行提供的与网站信息不一致的其他证明材料亦不作为评审依据。</w:t>
      </w:r>
    </w:p>
    <w:p w14:paraId="2E5B11DB" w14:textId="77777777" w:rsidR="0044551D" w:rsidRDefault="0092449F">
      <w:pPr>
        <w:pStyle w:val="af7"/>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w:t>
      </w:r>
      <w:r>
        <w:rPr>
          <w:rFonts w:asciiTheme="minorEastAsia" w:hAnsiTheme="minorEastAsia" w:cs="宋体" w:hint="eastAsia"/>
          <w:kern w:val="0"/>
          <w:szCs w:val="21"/>
        </w:rPr>
        <w:t>人为同一人或者存在直接控股、管理关系的不同供应商，不得同时参加本项目响应。违反规定的，相关响应均无效。</w:t>
      </w:r>
    </w:p>
    <w:p w14:paraId="76C8BADF" w14:textId="77777777" w:rsidR="0044551D" w:rsidRDefault="0092449F">
      <w:pPr>
        <w:pStyle w:val="af7"/>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0DB605AF" w14:textId="77777777" w:rsidR="0044551D" w:rsidRDefault="0092449F">
      <w:pPr>
        <w:pStyle w:val="af7"/>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14:paraId="1B04CA0B" w14:textId="77777777" w:rsidR="0044551D" w:rsidRDefault="0092449F">
      <w:pPr>
        <w:pStyle w:val="af7"/>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14:paraId="21C7B5B4" w14:textId="77777777" w:rsidR="0044551D" w:rsidRDefault="0092449F">
      <w:pPr>
        <w:pStyle w:val="af7"/>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05928C97" w14:textId="77777777" w:rsidR="0044551D" w:rsidRDefault="0092449F">
      <w:pPr>
        <w:pStyle w:val="af7"/>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w:t>
      </w:r>
      <w:r>
        <w:rPr>
          <w:rFonts w:asciiTheme="minorEastAsia" w:hAnsiTheme="minorEastAsia" w:cs="宋体" w:hint="eastAsia"/>
          <w:kern w:val="0"/>
          <w:szCs w:val="21"/>
        </w:rPr>
        <w:t>购项目的特殊要求规定供应商特定条件的，联合体各方中至少应当有一方符合采购规定的特定条件；</w:t>
      </w:r>
    </w:p>
    <w:p w14:paraId="62283A4B" w14:textId="77777777" w:rsidR="0044551D" w:rsidRDefault="0092449F">
      <w:pPr>
        <w:pStyle w:val="af7"/>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3C514D5A" w14:textId="77777777" w:rsidR="0044551D" w:rsidRDefault="0092449F">
      <w:pPr>
        <w:pStyle w:val="af7"/>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14:paraId="16114413" w14:textId="77777777" w:rsidR="0044551D" w:rsidRDefault="0092449F">
      <w:pPr>
        <w:pStyle w:val="af7"/>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14:paraId="2F6D403B"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0D45DB2C"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4BF5E241" w14:textId="77777777" w:rsidR="0044551D" w:rsidRDefault="0092449F">
      <w:pPr>
        <w:pStyle w:val="af7"/>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2F5A517" w14:textId="77777777" w:rsidR="0044551D" w:rsidRDefault="0092449F">
      <w:pPr>
        <w:pStyle w:val="af7"/>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14CB3627" w14:textId="77777777" w:rsidR="0044551D" w:rsidRDefault="0092449F">
      <w:pPr>
        <w:pStyle w:val="af7"/>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w:t>
      </w:r>
      <w:r>
        <w:rPr>
          <w:rFonts w:asciiTheme="minorEastAsia" w:hAnsiTheme="minorEastAsia" w:cs="宋体" w:hint="eastAsia"/>
          <w:kern w:val="0"/>
          <w:szCs w:val="21"/>
        </w:rPr>
        <w:lastRenderedPageBreak/>
        <w:t>能产品或环境标志产品认证证书，否则其投标将被拒绝。</w:t>
      </w:r>
    </w:p>
    <w:p w14:paraId="52E944FE" w14:textId="77777777" w:rsidR="0044551D" w:rsidRDefault="0092449F">
      <w:pPr>
        <w:pStyle w:val="af7"/>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w:t>
      </w:r>
      <w:r>
        <w:rPr>
          <w:rFonts w:asciiTheme="minorEastAsia" w:hAnsiTheme="minorEastAsia" w:cs="宋体" w:hint="eastAsia"/>
          <w:kern w:val="0"/>
          <w:szCs w:val="21"/>
        </w:rPr>
        <w:t>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5A08A168" w14:textId="77777777" w:rsidR="0044551D" w:rsidRDefault="0092449F">
      <w:pPr>
        <w:pStyle w:val="af7"/>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w:t>
        </w:r>
        <w:r>
          <w:rPr>
            <w:rFonts w:asciiTheme="minorEastAsia" w:hAnsiTheme="minorEastAsia" w:cs="宋体" w:hint="eastAsia"/>
            <w:kern w:val="0"/>
            <w:szCs w:val="21"/>
          </w:rPr>
          <w:t>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18250A85"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60114DD5"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12E3C317"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14:paraId="46C0139C"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51BD21BC"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5FC40FDF"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w:t>
      </w:r>
      <w:r>
        <w:rPr>
          <w:rFonts w:asciiTheme="minorEastAsia" w:hAnsiTheme="minorEastAsia" w:cs="宋体" w:hint="eastAsia"/>
          <w:kern w:val="0"/>
          <w:szCs w:val="21"/>
        </w:rPr>
        <w:t>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7FA1D166"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7DEB2BC3"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41FAE5D4" w14:textId="77777777" w:rsidR="0044551D" w:rsidRDefault="0092449F">
      <w:pPr>
        <w:pStyle w:val="af7"/>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14:paraId="514FD7F2"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7F1C4842"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7B0D1B03"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14:paraId="40D238DA"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5BDBD949" w14:textId="77777777" w:rsidR="0044551D" w:rsidRDefault="0044551D">
      <w:pPr>
        <w:autoSpaceDE w:val="0"/>
        <w:autoSpaceDN w:val="0"/>
        <w:spacing w:line="360" w:lineRule="auto"/>
        <w:contextualSpacing/>
        <w:rPr>
          <w:rFonts w:asciiTheme="minorEastAsia" w:hAnsiTheme="minorEastAsia" w:cs="宋体"/>
          <w:kern w:val="0"/>
          <w:szCs w:val="21"/>
        </w:rPr>
      </w:pPr>
    </w:p>
    <w:p w14:paraId="1C2BBA69" w14:textId="77777777" w:rsidR="0044551D" w:rsidRDefault="0092449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549B0F68"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5BAAEAA3" w14:textId="77777777" w:rsidR="0044551D" w:rsidRDefault="0092449F">
      <w:pPr>
        <w:pStyle w:val="af7"/>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46F85198"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14:paraId="3F5F2104"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14:paraId="3F826667"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14:paraId="089F4FFE"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14:paraId="62CC7D31"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14:paraId="59EBAA4C"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14:paraId="40F11C39"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14:paraId="7CD47EC9"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14:paraId="7F10DB2E"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w:t>
      </w:r>
      <w:r>
        <w:rPr>
          <w:rFonts w:asciiTheme="minorEastAsia" w:hAnsiTheme="minorEastAsia" w:cs="宋体" w:hint="eastAsia"/>
          <w:kern w:val="0"/>
          <w:szCs w:val="21"/>
        </w:rPr>
        <w:t>复、修改、补充内容（如有的话）</w:t>
      </w:r>
    </w:p>
    <w:p w14:paraId="44B55EC9" w14:textId="77777777" w:rsidR="0044551D" w:rsidRDefault="0092449F">
      <w:pPr>
        <w:pStyle w:val="af7"/>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7D020E39" w14:textId="77777777" w:rsidR="0044551D" w:rsidRDefault="0092449F">
      <w:pPr>
        <w:pStyle w:val="af7"/>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52E88C4E"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3E5B5FE2"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527A28E2"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337F4064" w14:textId="77777777" w:rsidR="0044551D" w:rsidRDefault="0092449F">
      <w:pPr>
        <w:pStyle w:val="af7"/>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在谈判响应截止期前，无论出于何种原因，采购人可主动地或在解答供应商提出的澄清问题时对谈判文件进行修改。</w:t>
      </w:r>
    </w:p>
    <w:p w14:paraId="33D61173" w14:textId="77777777" w:rsidR="0044551D" w:rsidRDefault="0092449F">
      <w:pPr>
        <w:pStyle w:val="af7"/>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14:paraId="36682971" w14:textId="77777777" w:rsidR="0044551D" w:rsidRDefault="0092449F">
      <w:pPr>
        <w:pStyle w:val="af7"/>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w:t>
      </w:r>
      <w:r>
        <w:rPr>
          <w:rFonts w:asciiTheme="minorEastAsia" w:hAnsiTheme="minorEastAsia" w:cs="宋体" w:hint="eastAsia"/>
          <w:kern w:val="0"/>
          <w:szCs w:val="21"/>
        </w:rPr>
        <w:t>准。</w:t>
      </w:r>
    </w:p>
    <w:p w14:paraId="550AA486" w14:textId="77777777" w:rsidR="0044551D" w:rsidRDefault="0092449F">
      <w:pPr>
        <w:pStyle w:val="af7"/>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14:paraId="145685AB" w14:textId="77777777" w:rsidR="0044551D" w:rsidRDefault="0044551D">
      <w:pPr>
        <w:autoSpaceDE w:val="0"/>
        <w:autoSpaceDN w:val="0"/>
        <w:spacing w:line="360" w:lineRule="auto"/>
        <w:contextualSpacing/>
        <w:rPr>
          <w:rFonts w:asciiTheme="minorEastAsia" w:hAnsiTheme="minorEastAsia" w:cs="宋体"/>
          <w:kern w:val="0"/>
          <w:szCs w:val="21"/>
        </w:rPr>
      </w:pPr>
    </w:p>
    <w:p w14:paraId="5652B48E" w14:textId="77777777" w:rsidR="0044551D" w:rsidRDefault="0044551D">
      <w:pPr>
        <w:autoSpaceDE w:val="0"/>
        <w:autoSpaceDN w:val="0"/>
        <w:spacing w:line="360" w:lineRule="auto"/>
        <w:contextualSpacing/>
        <w:rPr>
          <w:rFonts w:asciiTheme="minorEastAsia" w:hAnsiTheme="minorEastAsia" w:cs="宋体"/>
          <w:kern w:val="0"/>
          <w:szCs w:val="21"/>
        </w:rPr>
      </w:pPr>
    </w:p>
    <w:p w14:paraId="3DE597B5" w14:textId="77777777" w:rsidR="0044551D" w:rsidRDefault="0092449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2BF9D8B7"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2AFBB5C7" w14:textId="77777777" w:rsidR="0044551D" w:rsidRDefault="0092449F">
      <w:pPr>
        <w:pStyle w:val="af7"/>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15797035" w14:textId="77777777" w:rsidR="0044551D" w:rsidRDefault="0092449F">
      <w:pPr>
        <w:pStyle w:val="af7"/>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6ED25DB8"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17624C17"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310DC5BB"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78675353"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2EF4806E"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74EFB760"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w:t>
      </w:r>
      <w:r>
        <w:rPr>
          <w:rFonts w:asciiTheme="minorEastAsia" w:hAnsiTheme="minorEastAsia" w:cs="宋体" w:hint="eastAsia"/>
          <w:kern w:val="0"/>
          <w:szCs w:val="21"/>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t>测、外发包、材料（含辅材）、管理、税费及利润等。经通知参加谈判的供应商，在谈判结束后还有一次最终报价的机会。</w:t>
      </w:r>
    </w:p>
    <w:p w14:paraId="2B5ADFA7"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5842D438"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16D45E49" w14:textId="77777777" w:rsidR="0044551D" w:rsidRDefault="0092449F">
      <w:pPr>
        <w:pStyle w:val="af7"/>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14:paraId="6C31C63F" w14:textId="77777777" w:rsidR="0044551D" w:rsidRDefault="0044551D">
      <w:pPr>
        <w:autoSpaceDE w:val="0"/>
        <w:autoSpaceDN w:val="0"/>
        <w:spacing w:line="360" w:lineRule="auto"/>
        <w:ind w:left="420"/>
        <w:contextualSpacing/>
        <w:rPr>
          <w:rFonts w:asciiTheme="minorEastAsia" w:hAnsiTheme="minorEastAsia" w:cs="宋体"/>
          <w:kern w:val="0"/>
          <w:szCs w:val="21"/>
        </w:rPr>
      </w:pPr>
    </w:p>
    <w:p w14:paraId="4C8F53C6"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318DBA8F" w14:textId="77777777" w:rsidR="0044551D" w:rsidRDefault="0092449F">
      <w:pPr>
        <w:pStyle w:val="af7"/>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w:t>
      </w:r>
      <w:r>
        <w:rPr>
          <w:rFonts w:asciiTheme="minorEastAsia" w:hAnsiTheme="minorEastAsia" w:cs="宋体" w:hint="eastAsia"/>
          <w:kern w:val="0"/>
          <w:szCs w:val="21"/>
        </w:rPr>
        <w:t>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14:paraId="253ABB72" w14:textId="77777777" w:rsidR="0044551D" w:rsidRDefault="0092449F">
      <w:pPr>
        <w:pStyle w:val="af7"/>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书面答复。在延长的报价有效期内，供应商将不会被要求和允许修正其报价。</w:t>
      </w:r>
    </w:p>
    <w:p w14:paraId="5935C06E" w14:textId="77777777" w:rsidR="0044551D" w:rsidRDefault="0092449F">
      <w:pPr>
        <w:pStyle w:val="af7"/>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7E2428C1"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4C3C6A6D"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44CBAA3E" w14:textId="77777777" w:rsidR="0044551D" w:rsidRDefault="0092449F">
      <w:pPr>
        <w:pStyle w:val="af7"/>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544EF3C6" w14:textId="77777777" w:rsidR="0044551D" w:rsidRDefault="0092449F">
      <w:pPr>
        <w:pStyle w:val="af7"/>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73EAD84E" w14:textId="77777777" w:rsidR="0044551D" w:rsidRDefault="0092449F">
      <w:pPr>
        <w:pStyle w:val="af7"/>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13791F53" w14:textId="77777777" w:rsidR="0044551D" w:rsidRDefault="0092449F">
      <w:pPr>
        <w:pStyle w:val="af7"/>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供应商根据谈判文件的规定和采购项目的实际情况，拟在成交后将成交项目的非主体、非关键性工作分包的，应当在响应文件中载明分包承担主体，分包承担主体应当具备相应资质条件且不得再次分包。</w:t>
      </w:r>
    </w:p>
    <w:p w14:paraId="28B377B7" w14:textId="77777777" w:rsidR="0044551D" w:rsidRDefault="0092449F">
      <w:pPr>
        <w:pStyle w:val="af7"/>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080462AD"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2B4A4D5B"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5C8672F9"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2CF5AF46" w14:textId="77777777" w:rsidR="0044551D" w:rsidRDefault="0092449F">
      <w:pPr>
        <w:pStyle w:val="af7"/>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w:t>
      </w:r>
      <w:r>
        <w:rPr>
          <w:rFonts w:asciiTheme="minorEastAsia" w:hAnsiTheme="minorEastAsia" w:cs="宋体" w:hint="eastAsia"/>
          <w:kern w:val="0"/>
          <w:szCs w:val="21"/>
        </w:rPr>
        <w:t>A4</w:t>
      </w:r>
      <w:r>
        <w:rPr>
          <w:rFonts w:asciiTheme="minorEastAsia" w:hAnsiTheme="minorEastAsia" w:cs="宋体" w:hint="eastAsia"/>
          <w:kern w:val="0"/>
          <w:szCs w:val="21"/>
        </w:rPr>
        <w:t>幅面编上唯一的连贯页码，并在响应文件封面上注明：所投项目名称、项目编号、供应商名称、日期等字样。</w:t>
      </w:r>
    </w:p>
    <w:p w14:paraId="6851CAB9" w14:textId="77777777" w:rsidR="0044551D" w:rsidRDefault="0092449F">
      <w:pPr>
        <w:pStyle w:val="af7"/>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w:t>
      </w:r>
      <w:r>
        <w:rPr>
          <w:rFonts w:asciiTheme="minorEastAsia" w:hAnsiTheme="minorEastAsia" w:cs="宋体" w:hint="eastAsia"/>
          <w:kern w:val="0"/>
          <w:szCs w:val="21"/>
        </w:rPr>
        <w:t>供应商可自行拟定。</w:t>
      </w:r>
    </w:p>
    <w:p w14:paraId="24DB0130" w14:textId="77777777" w:rsidR="0044551D" w:rsidRDefault="0044551D">
      <w:pPr>
        <w:autoSpaceDE w:val="0"/>
        <w:autoSpaceDN w:val="0"/>
        <w:spacing w:line="360" w:lineRule="auto"/>
        <w:ind w:left="420"/>
        <w:contextualSpacing/>
        <w:rPr>
          <w:rFonts w:asciiTheme="minorEastAsia" w:hAnsiTheme="minorEastAsia" w:cs="宋体"/>
          <w:kern w:val="0"/>
          <w:szCs w:val="21"/>
        </w:rPr>
      </w:pPr>
    </w:p>
    <w:p w14:paraId="00C94A16"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452BD195" w14:textId="77777777" w:rsidR="0044551D" w:rsidRDefault="0092449F">
      <w:pPr>
        <w:pStyle w:val="af7"/>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3D1425AF" w14:textId="77777777" w:rsidR="0044551D" w:rsidRDefault="0092449F">
      <w:pPr>
        <w:pStyle w:val="af7"/>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48F686BC"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349BC42C"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56C198B6" w14:textId="77777777" w:rsidR="0044551D" w:rsidRDefault="0092449F">
      <w:pPr>
        <w:pStyle w:val="af7"/>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5C0C57F4" w14:textId="77777777" w:rsidR="0044551D" w:rsidRDefault="0092449F">
      <w:pPr>
        <w:pStyle w:val="af7"/>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609723AD" w14:textId="77777777" w:rsidR="0044551D" w:rsidRDefault="0044551D">
      <w:pPr>
        <w:tabs>
          <w:tab w:val="left" w:pos="1260"/>
        </w:tabs>
        <w:autoSpaceDE w:val="0"/>
        <w:autoSpaceDN w:val="0"/>
        <w:spacing w:line="360" w:lineRule="auto"/>
        <w:contextualSpacing/>
        <w:rPr>
          <w:rFonts w:asciiTheme="minorEastAsia" w:hAnsiTheme="minorEastAsia" w:cs="仿宋_GB2312"/>
          <w:szCs w:val="21"/>
          <w:lang w:val="zh-CN"/>
        </w:rPr>
      </w:pPr>
    </w:p>
    <w:p w14:paraId="21407D3D" w14:textId="77777777" w:rsidR="0044551D" w:rsidRDefault="0092449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42115B63"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2EEBB0B8" w14:textId="77777777" w:rsidR="0044551D" w:rsidRDefault="0092449F">
      <w:pPr>
        <w:pStyle w:val="af7"/>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w:t>
      </w:r>
      <w:r>
        <w:rPr>
          <w:rFonts w:asciiTheme="minorEastAsia" w:hAnsiTheme="minorEastAsia" w:cs="仿宋_GB2312" w:hint="eastAsia"/>
          <w:color w:val="000000"/>
          <w:szCs w:val="21"/>
        </w:rPr>
        <w:lastRenderedPageBreak/>
        <w:t>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14:paraId="22E74ED3" w14:textId="77777777" w:rsidR="0044551D" w:rsidRDefault="0092449F">
      <w:pPr>
        <w:pStyle w:val="af7"/>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1EC7AF2C"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6D97FF80"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14:paraId="7B31CD81"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14:paraId="40A5BF61"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31ABCD46"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26EEB286" w14:textId="77777777" w:rsidR="0044551D" w:rsidRDefault="0092449F">
      <w:pPr>
        <w:pStyle w:val="af7"/>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14:paraId="2E438C15" w14:textId="77777777" w:rsidR="0044551D" w:rsidRDefault="009244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7061CD74" w14:textId="77777777" w:rsidR="0044551D" w:rsidRDefault="0092449F">
      <w:pPr>
        <w:pStyle w:val="af7"/>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7313D472" w14:textId="77777777" w:rsidR="0044551D" w:rsidRDefault="0092449F">
      <w:pPr>
        <w:pStyle w:val="af7"/>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14:paraId="5ACA1C9D" w14:textId="77777777" w:rsidR="0044551D" w:rsidRDefault="0044551D">
      <w:pPr>
        <w:autoSpaceDE w:val="0"/>
        <w:autoSpaceDN w:val="0"/>
        <w:spacing w:line="360" w:lineRule="auto"/>
        <w:ind w:left="420"/>
        <w:contextualSpacing/>
        <w:rPr>
          <w:rFonts w:asciiTheme="minorEastAsia" w:hAnsiTheme="minorEastAsia" w:cs="宋体"/>
          <w:kern w:val="0"/>
          <w:szCs w:val="21"/>
        </w:rPr>
      </w:pPr>
    </w:p>
    <w:p w14:paraId="16B88EFA" w14:textId="77777777" w:rsidR="0044551D" w:rsidRDefault="0092449F">
      <w:pPr>
        <w:pStyle w:val="af7"/>
        <w:numPr>
          <w:ilvl w:val="0"/>
          <w:numId w:val="10"/>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w:t>
      </w:r>
      <w:r>
        <w:rPr>
          <w:rFonts w:asciiTheme="minorEastAsia" w:hAnsiTheme="minorEastAsia" w:cs="宋体" w:hint="eastAsia"/>
          <w:b/>
          <w:kern w:val="0"/>
          <w:szCs w:val="21"/>
        </w:rPr>
        <w:t>件不予退还。</w:t>
      </w:r>
    </w:p>
    <w:p w14:paraId="4151BB6D" w14:textId="77777777" w:rsidR="0044551D" w:rsidRDefault="0044551D">
      <w:pPr>
        <w:autoSpaceDE w:val="0"/>
        <w:autoSpaceDN w:val="0"/>
        <w:spacing w:line="360" w:lineRule="auto"/>
        <w:contextualSpacing/>
        <w:rPr>
          <w:rFonts w:asciiTheme="minorEastAsia" w:hAnsiTheme="minorEastAsia" w:cs="宋体"/>
          <w:kern w:val="0"/>
          <w:szCs w:val="21"/>
        </w:rPr>
      </w:pPr>
    </w:p>
    <w:p w14:paraId="77901DAF" w14:textId="77777777" w:rsidR="0044551D" w:rsidRDefault="0092449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6ECFC1A6" w14:textId="77777777" w:rsidR="0044551D" w:rsidRDefault="0092449F">
      <w:pPr>
        <w:pStyle w:val="af7"/>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3344FFE8"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14:paraId="791A31D5"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lastRenderedPageBreak/>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7CF6AE50" w14:textId="77777777" w:rsidR="0044551D" w:rsidRDefault="0092449F">
      <w:pPr>
        <w:pStyle w:val="af7"/>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14:paraId="1E8A2FAC" w14:textId="77777777" w:rsidR="0044551D" w:rsidRDefault="0092449F">
      <w:pPr>
        <w:pStyle w:val="af7"/>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14:paraId="36538FA9" w14:textId="77777777" w:rsidR="0044551D" w:rsidRDefault="0092449F">
      <w:pPr>
        <w:pStyle w:val="af7"/>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14:paraId="3EBB0662" w14:textId="77777777" w:rsidR="0044551D" w:rsidRDefault="0092449F">
      <w:pPr>
        <w:pStyle w:val="af7"/>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14:paraId="27F0BC17"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596C73B4"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14:paraId="309FA6D2"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77CF8560" w14:textId="77777777" w:rsidR="0044551D" w:rsidRDefault="0092449F">
      <w:pPr>
        <w:pStyle w:val="af7"/>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14:paraId="6F3CB1D4" w14:textId="77777777" w:rsidR="0044551D" w:rsidRDefault="0044551D">
      <w:pPr>
        <w:pStyle w:val="af7"/>
        <w:autoSpaceDE w:val="0"/>
        <w:autoSpaceDN w:val="0"/>
        <w:spacing w:line="360" w:lineRule="auto"/>
        <w:ind w:left="420" w:firstLineChars="0" w:firstLine="0"/>
        <w:contextualSpacing/>
        <w:rPr>
          <w:rFonts w:asciiTheme="minorEastAsia" w:hAnsiTheme="minorEastAsia" w:cs="宋体"/>
          <w:kern w:val="0"/>
          <w:szCs w:val="21"/>
        </w:rPr>
      </w:pPr>
    </w:p>
    <w:p w14:paraId="067EF8E5"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501F2BCD" w14:textId="77777777" w:rsidR="0044551D" w:rsidRDefault="0092449F">
      <w:pPr>
        <w:pStyle w:val="af7"/>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56E043AB"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w:t>
      </w:r>
      <w:r>
        <w:rPr>
          <w:rFonts w:asciiTheme="minorEastAsia" w:hAnsiTheme="minorEastAsia" w:cs="宋体" w:hint="eastAsia"/>
          <w:kern w:val="0"/>
          <w:szCs w:val="21"/>
        </w:rPr>
        <w:t>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7490DC0C" w14:textId="77777777" w:rsidR="0044551D" w:rsidRDefault="0092449F">
      <w:pPr>
        <w:pStyle w:val="af7"/>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w:t>
      </w:r>
      <w:r>
        <w:rPr>
          <w:rFonts w:ascii="ˎ̥" w:hAnsi="ˎ̥"/>
        </w:rPr>
        <w:lastRenderedPageBreak/>
        <w:t>单数组成</w:t>
      </w:r>
      <w:r>
        <w:rPr>
          <w:rFonts w:asciiTheme="minorEastAsia" w:hAnsiTheme="minorEastAsia" w:cs="宋体" w:hint="eastAsia"/>
          <w:kern w:val="0"/>
          <w:szCs w:val="21"/>
        </w:rPr>
        <w:t>。评审专家依法从政府采购评审专家库中随机抽取。</w:t>
      </w:r>
    </w:p>
    <w:p w14:paraId="7456ABE5" w14:textId="77777777" w:rsidR="0044551D" w:rsidRDefault="0092449F">
      <w:pPr>
        <w:pStyle w:val="af7"/>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3C0D73FE" w14:textId="77777777" w:rsidR="0044551D" w:rsidRDefault="0044551D">
      <w:pPr>
        <w:pStyle w:val="af7"/>
        <w:numPr>
          <w:ilvl w:val="1"/>
          <w:numId w:val="30"/>
        </w:numPr>
        <w:autoSpaceDE w:val="0"/>
        <w:autoSpaceDN w:val="0"/>
        <w:spacing w:line="360" w:lineRule="auto"/>
        <w:ind w:firstLineChars="0"/>
        <w:contextualSpacing/>
        <w:rPr>
          <w:rFonts w:ascii="ˎ̥" w:hAnsi="ˎ̥"/>
          <w:vanish/>
        </w:rPr>
      </w:pPr>
    </w:p>
    <w:p w14:paraId="6B279E3A"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69EE17CB"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14:paraId="6E13C958" w14:textId="77777777" w:rsidR="0044551D" w:rsidRDefault="0092449F">
      <w:pPr>
        <w:pStyle w:val="af7"/>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14:paraId="082025D1" w14:textId="77777777" w:rsidR="0044551D" w:rsidRDefault="0092449F">
      <w:pPr>
        <w:pStyle w:val="af7"/>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54576551" w14:textId="77777777" w:rsidR="0044551D" w:rsidRDefault="0092449F">
      <w:pPr>
        <w:pStyle w:val="af7"/>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37D6BC94" w14:textId="77777777" w:rsidR="0044551D" w:rsidRDefault="0044551D">
      <w:pPr>
        <w:pStyle w:val="af7"/>
        <w:numPr>
          <w:ilvl w:val="0"/>
          <w:numId w:val="34"/>
        </w:numPr>
        <w:autoSpaceDE w:val="0"/>
        <w:autoSpaceDN w:val="0"/>
        <w:spacing w:line="360" w:lineRule="auto"/>
        <w:ind w:firstLineChars="0"/>
        <w:contextualSpacing/>
        <w:rPr>
          <w:rFonts w:asciiTheme="minorEastAsia" w:hAnsiTheme="minorEastAsia" w:cs="宋体"/>
          <w:vanish/>
          <w:kern w:val="0"/>
          <w:szCs w:val="21"/>
        </w:rPr>
      </w:pPr>
    </w:p>
    <w:p w14:paraId="440D3FAC"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14:paraId="4B509561"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6D7F99A7" w14:textId="77777777" w:rsidR="0044551D" w:rsidRDefault="0092449F">
      <w:pPr>
        <w:pStyle w:val="af7"/>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53369FB1" w14:textId="77777777" w:rsidR="0044551D" w:rsidRDefault="0044551D">
      <w:pPr>
        <w:autoSpaceDE w:val="0"/>
        <w:autoSpaceDN w:val="0"/>
        <w:spacing w:line="360" w:lineRule="auto"/>
        <w:ind w:left="420"/>
        <w:contextualSpacing/>
        <w:rPr>
          <w:rFonts w:asciiTheme="minorEastAsia" w:hAnsiTheme="minorEastAsia" w:cs="宋体"/>
          <w:kern w:val="0"/>
          <w:szCs w:val="21"/>
        </w:rPr>
      </w:pPr>
    </w:p>
    <w:p w14:paraId="7199253C" w14:textId="77777777" w:rsidR="0044551D" w:rsidRDefault="0092449F">
      <w:pPr>
        <w:pStyle w:val="af7"/>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1B366A22" w14:textId="77777777" w:rsidR="0044551D" w:rsidRDefault="0092449F">
      <w:pPr>
        <w:pStyle w:val="af7"/>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14:paraId="11924D3B" w14:textId="77777777" w:rsidR="0044551D" w:rsidRDefault="0092449F">
      <w:pPr>
        <w:pStyle w:val="af7"/>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14:paraId="34A990B9" w14:textId="77777777" w:rsidR="0044551D" w:rsidRDefault="0044551D">
      <w:pPr>
        <w:pStyle w:val="af7"/>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6821DD33" w14:textId="77777777" w:rsidR="0044551D" w:rsidRDefault="0044551D">
      <w:pPr>
        <w:pStyle w:val="af7"/>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762FDF1E" w14:textId="77777777" w:rsidR="0044551D" w:rsidRDefault="0044551D">
      <w:pPr>
        <w:pStyle w:val="af7"/>
        <w:numPr>
          <w:ilvl w:val="1"/>
          <w:numId w:val="10"/>
        </w:numPr>
        <w:autoSpaceDE w:val="0"/>
        <w:autoSpaceDN w:val="0"/>
        <w:spacing w:line="360" w:lineRule="auto"/>
        <w:ind w:firstLineChars="0"/>
        <w:contextualSpacing/>
        <w:rPr>
          <w:rFonts w:asciiTheme="minorEastAsia" w:hAnsiTheme="minorEastAsia" w:cs="宋体"/>
          <w:vanish/>
          <w:kern w:val="0"/>
          <w:szCs w:val="21"/>
        </w:rPr>
      </w:pPr>
    </w:p>
    <w:p w14:paraId="258F69D3" w14:textId="77777777" w:rsidR="0044551D" w:rsidRDefault="0092449F">
      <w:pPr>
        <w:pStyle w:val="af7"/>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响应。</w:t>
      </w:r>
    </w:p>
    <w:p w14:paraId="09DB9B19"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48D9C095" w14:textId="77777777" w:rsidR="0044551D" w:rsidRDefault="0092449F">
      <w:pPr>
        <w:pStyle w:val="af7"/>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64BDFE4D" w14:textId="77777777" w:rsidR="0044551D" w:rsidRDefault="0092449F">
      <w:pPr>
        <w:pStyle w:val="af7"/>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67D1B892" w14:textId="77777777" w:rsidR="0044551D" w:rsidRDefault="0092449F">
      <w:pPr>
        <w:pStyle w:val="af7"/>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供应商的澄清、说明或者更正应当采用书面</w:t>
      </w:r>
      <w:r>
        <w:rPr>
          <w:rFonts w:ascii="ˎ̥" w:hAnsi="ˎ̥" w:hint="eastAsia"/>
        </w:rPr>
        <w:t>形式，</w:t>
      </w:r>
      <w:r>
        <w:rPr>
          <w:rFonts w:ascii="ˎ̥" w:hAnsi="ˎ̥"/>
        </w:rPr>
        <w:t>供应商的澄清、说明或者更正应当由法定代表人或其授权代表签</w:t>
      </w:r>
      <w:r>
        <w:rPr>
          <w:rFonts w:ascii="ˎ̥" w:hAnsi="ˎ̥"/>
        </w:rPr>
        <w:t>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73A2A8C1" w14:textId="77777777" w:rsidR="0044551D" w:rsidRDefault="0092449F">
      <w:pPr>
        <w:pStyle w:val="af7"/>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4230EDA6"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6A19C4C1" w14:textId="77777777" w:rsidR="0044551D" w:rsidRDefault="0092449F">
      <w:pPr>
        <w:pStyle w:val="af7"/>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799E1CF1" w14:textId="77777777" w:rsidR="0044551D" w:rsidRDefault="0092449F">
      <w:pPr>
        <w:pStyle w:val="af7"/>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41C93AEB" w14:textId="77777777" w:rsidR="0044551D" w:rsidRDefault="0092449F">
      <w:pPr>
        <w:pStyle w:val="af7"/>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5FE61C77" w14:textId="77777777" w:rsidR="0044551D" w:rsidRDefault="0092449F">
      <w:pPr>
        <w:pStyle w:val="af7"/>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w:t>
      </w:r>
      <w:r>
        <w:rPr>
          <w:rFonts w:asciiTheme="minorEastAsia" w:hAnsiTheme="minorEastAsia" w:cs="宋体" w:hint="eastAsia"/>
          <w:kern w:val="0"/>
          <w:szCs w:val="21"/>
        </w:rPr>
        <w:t>应商须知”</w:t>
      </w:r>
      <w:r>
        <w:rPr>
          <w:rFonts w:asciiTheme="minorEastAsia" w:hAnsiTheme="minorEastAsia" w:cs="宋体" w:hint="eastAsia"/>
          <w:kern w:val="0"/>
          <w:szCs w:val="21"/>
        </w:rPr>
        <w:t>25.2</w:t>
      </w:r>
      <w:r>
        <w:rPr>
          <w:rFonts w:asciiTheme="minorEastAsia" w:hAnsiTheme="minorEastAsia" w:cs="宋体" w:hint="eastAsia"/>
          <w:kern w:val="0"/>
          <w:szCs w:val="21"/>
        </w:rPr>
        <w:t>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19DEEBEE"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180DD61E" w14:textId="77777777" w:rsidR="0044551D" w:rsidRDefault="0092449F">
      <w:pPr>
        <w:pStyle w:val="af7"/>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65DBE967" w14:textId="77777777" w:rsidR="0044551D" w:rsidRDefault="0092449F">
      <w:pPr>
        <w:pStyle w:val="af7"/>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40961093"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806B06A"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3AACA9F"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A2BEFC2"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299AF95"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CF1B341"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F76B36E"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7CE75AD"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6854B35"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2A31687"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5A436FF"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7DEBB84"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6CC7990"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D607583"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888E128"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63288B5"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BB3650A"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C380FF1"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DC86C30"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CEB4CE6"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9F1D6EB"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DCEB429"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DE26AFA"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22EC9BE"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7FE5E75"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047A7F95" w14:textId="77777777" w:rsidR="0044551D" w:rsidRDefault="0044551D">
      <w:pPr>
        <w:pStyle w:val="af7"/>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7D18C5" w14:textId="77777777" w:rsidR="0044551D" w:rsidRDefault="0092449F">
      <w:pPr>
        <w:pStyle w:val="af7"/>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14:paraId="5C2C2CC2" w14:textId="77777777" w:rsidR="0044551D" w:rsidRDefault="0092449F">
      <w:pPr>
        <w:pStyle w:val="af7"/>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25BDFD99" w14:textId="77777777" w:rsidR="0044551D" w:rsidRDefault="0092449F">
      <w:pPr>
        <w:pStyle w:val="af7"/>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14:paraId="04B6985F" w14:textId="77777777" w:rsidR="0044551D" w:rsidRDefault="0092449F">
      <w:pPr>
        <w:pStyle w:val="af7"/>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6C003A6B" w14:textId="77777777" w:rsidR="0044551D" w:rsidRDefault="0092449F">
      <w:pPr>
        <w:pStyle w:val="af7"/>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5FCE06C4" w14:textId="77777777" w:rsidR="0044551D" w:rsidRDefault="0092449F">
      <w:pPr>
        <w:pStyle w:val="af7"/>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14:paraId="7DE67C9E" w14:textId="77777777" w:rsidR="0044551D" w:rsidRDefault="0092449F">
      <w:pPr>
        <w:pStyle w:val="af7"/>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0E47BD6D" w14:textId="77777777" w:rsidR="0044551D" w:rsidRDefault="0092449F">
      <w:pPr>
        <w:pStyle w:val="af7"/>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713AB42B" w14:textId="77777777" w:rsidR="0044551D" w:rsidRDefault="0092449F">
      <w:pPr>
        <w:pStyle w:val="af7"/>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741ED0F3" w14:textId="77777777" w:rsidR="0044551D" w:rsidRDefault="0092449F">
      <w:pPr>
        <w:pStyle w:val="af7"/>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5D42F9E1" w14:textId="77777777" w:rsidR="0044551D" w:rsidRDefault="0092449F">
      <w:pPr>
        <w:pStyle w:val="af7"/>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6D791376" w14:textId="77777777" w:rsidR="0044551D" w:rsidRDefault="0092449F">
      <w:pPr>
        <w:pStyle w:val="af7"/>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lastRenderedPageBreak/>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58EC9731" w14:textId="77777777" w:rsidR="0044551D" w:rsidRDefault="0092449F">
      <w:pPr>
        <w:pStyle w:val="af7"/>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0771206D"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19F59F1C" w14:textId="77777777" w:rsidR="0044551D" w:rsidRDefault="0092449F">
      <w:pPr>
        <w:pStyle w:val="af7"/>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7EE5C0C5" w14:textId="77777777" w:rsidR="0044551D" w:rsidRDefault="0092449F">
      <w:pPr>
        <w:pStyle w:val="af7"/>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w:t>
      </w:r>
      <w:r>
        <w:rPr>
          <w:rFonts w:asciiTheme="minorEastAsia" w:hAnsiTheme="minorEastAsia" w:cs="宋体"/>
          <w:kern w:val="0"/>
          <w:szCs w:val="21"/>
        </w:rPr>
        <w:t>件按无效处理，谈判小组应当告知有关供应商</w:t>
      </w:r>
      <w:r>
        <w:rPr>
          <w:rFonts w:asciiTheme="minorEastAsia" w:hAnsiTheme="minorEastAsia" w:cs="宋体" w:hint="eastAsia"/>
          <w:kern w:val="0"/>
          <w:szCs w:val="21"/>
        </w:rPr>
        <w:t>。</w:t>
      </w:r>
    </w:p>
    <w:p w14:paraId="4F215055" w14:textId="77777777" w:rsidR="0044551D" w:rsidRDefault="0092449F">
      <w:pPr>
        <w:pStyle w:val="af7"/>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4C13B601" w14:textId="77777777" w:rsidR="0044551D" w:rsidRDefault="0092449F">
      <w:pPr>
        <w:pStyle w:val="af7"/>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14:paraId="2B3A1822" w14:textId="77777777" w:rsidR="0044551D" w:rsidRDefault="0092449F">
      <w:pPr>
        <w:pStyle w:val="af7"/>
        <w:numPr>
          <w:ilvl w:val="0"/>
          <w:numId w:val="42"/>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w:t>
      </w:r>
      <w:proofErr w:type="gramStart"/>
      <w:r>
        <w:rPr>
          <w:rFonts w:cs="微软雅黑"/>
          <w:color w:val="000000"/>
        </w:rPr>
        <w:t>作出</w:t>
      </w:r>
      <w:proofErr w:type="gramEnd"/>
      <w:r>
        <w:rPr>
          <w:rFonts w:cs="微软雅黑"/>
          <w:color w:val="000000"/>
        </w:rPr>
        <w:t>的实质性变动是谈判文件的有效组成部分，谈判小组应当及时以书面形式同时通知所有参加谈判的供应商</w:t>
      </w:r>
      <w:r>
        <w:rPr>
          <w:rFonts w:cs="微软雅黑" w:hint="eastAsia"/>
          <w:color w:val="000000"/>
        </w:rPr>
        <w:t>。</w:t>
      </w:r>
    </w:p>
    <w:p w14:paraId="6EBCAD09" w14:textId="77777777" w:rsidR="0044551D" w:rsidRDefault="0092449F">
      <w:pPr>
        <w:pStyle w:val="af7"/>
        <w:numPr>
          <w:ilvl w:val="0"/>
          <w:numId w:val="42"/>
        </w:numPr>
        <w:autoSpaceDE w:val="0"/>
        <w:autoSpaceDN w:val="0"/>
        <w:spacing w:line="360" w:lineRule="auto"/>
        <w:ind w:left="964" w:firstLineChars="0" w:hanging="993"/>
        <w:contextualSpacing/>
        <w:rPr>
          <w:rFonts w:ascii="ˎ̥" w:hAnsi="ˎ̥"/>
        </w:rPr>
      </w:pPr>
      <w:r>
        <w:rPr>
          <w:rFonts w:ascii="ˎ̥" w:hAnsi="ˎ̥"/>
        </w:rPr>
        <w:t>供应商应</w:t>
      </w:r>
      <w:r>
        <w:rPr>
          <w:rFonts w:ascii="ˎ̥" w:hAnsi="ˎ̥"/>
        </w:rPr>
        <w:t>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5747268F" w14:textId="77777777" w:rsidR="0044551D" w:rsidRDefault="0092449F">
      <w:pPr>
        <w:pStyle w:val="af7"/>
        <w:numPr>
          <w:ilvl w:val="0"/>
          <w:numId w:val="42"/>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5F9F1231" w14:textId="77777777" w:rsidR="0044551D" w:rsidRDefault="0092449F">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7489BE42" w14:textId="77777777" w:rsidR="0044551D" w:rsidRDefault="0092449F">
      <w:pPr>
        <w:pStyle w:val="af7"/>
        <w:numPr>
          <w:ilvl w:val="0"/>
          <w:numId w:val="42"/>
        </w:numPr>
        <w:autoSpaceDE w:val="0"/>
        <w:autoSpaceDN w:val="0"/>
        <w:spacing w:line="360" w:lineRule="auto"/>
        <w:ind w:left="964" w:firstLineChars="0" w:hanging="993"/>
        <w:contextualSpacing/>
        <w:rPr>
          <w:rFonts w:ascii="ˎ̥" w:hAnsi="ˎ̥"/>
        </w:rPr>
      </w:pPr>
      <w:r>
        <w:rPr>
          <w:rFonts w:ascii="ˎ̥" w:hAnsi="ˎ̥"/>
        </w:rPr>
        <w:lastRenderedPageBreak/>
        <w:t>最后报价是供应商响应文件的有效组成部分。</w:t>
      </w:r>
    </w:p>
    <w:p w14:paraId="6354EFB9" w14:textId="77777777" w:rsidR="0044551D" w:rsidRDefault="0092449F">
      <w:pPr>
        <w:pStyle w:val="af7"/>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4C7D6EE3" w14:textId="77777777" w:rsidR="0044551D" w:rsidRDefault="0092449F">
      <w:pPr>
        <w:pStyle w:val="af7"/>
        <w:numPr>
          <w:ilvl w:val="0"/>
          <w:numId w:val="42"/>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14:paraId="0313DCC6" w14:textId="77777777" w:rsidR="0044551D" w:rsidRDefault="0044551D">
      <w:pPr>
        <w:pStyle w:val="af7"/>
        <w:autoSpaceDE w:val="0"/>
        <w:autoSpaceDN w:val="0"/>
        <w:spacing w:line="360" w:lineRule="auto"/>
        <w:ind w:left="964" w:firstLineChars="0" w:firstLine="0"/>
        <w:contextualSpacing/>
        <w:rPr>
          <w:rFonts w:ascii="ˎ̥" w:hAnsi="ˎ̥"/>
        </w:rPr>
      </w:pPr>
    </w:p>
    <w:p w14:paraId="2C095765" w14:textId="77777777" w:rsidR="0044551D" w:rsidRDefault="0092449F">
      <w:pPr>
        <w:pStyle w:val="af7"/>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w:t>
      </w:r>
      <w:r>
        <w:rPr>
          <w:rFonts w:asciiTheme="minorEastAsia" w:hAnsiTheme="minorEastAsia" w:cs="宋体" w:hint="eastAsia"/>
          <w:b/>
          <w:kern w:val="0"/>
          <w:szCs w:val="21"/>
        </w:rPr>
        <w:t>候选人</w:t>
      </w:r>
    </w:p>
    <w:p w14:paraId="7D6A91C3" w14:textId="77777777" w:rsidR="0044551D" w:rsidRDefault="0092449F">
      <w:pPr>
        <w:pStyle w:val="af7"/>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7C66CF09" w14:textId="77777777" w:rsidR="0044551D" w:rsidRDefault="0044551D">
      <w:pPr>
        <w:tabs>
          <w:tab w:val="left" w:pos="1260"/>
        </w:tabs>
        <w:autoSpaceDE w:val="0"/>
        <w:autoSpaceDN w:val="0"/>
        <w:spacing w:line="360" w:lineRule="auto"/>
        <w:contextualSpacing/>
        <w:rPr>
          <w:rFonts w:asciiTheme="minorEastAsia" w:hAnsiTheme="minorEastAsia" w:cs="仿宋_GB2312"/>
          <w:szCs w:val="21"/>
          <w:lang w:val="zh-CN"/>
        </w:rPr>
      </w:pPr>
    </w:p>
    <w:p w14:paraId="0F218D60" w14:textId="77777777" w:rsidR="0044551D" w:rsidRDefault="0044551D">
      <w:pPr>
        <w:tabs>
          <w:tab w:val="left" w:pos="1260"/>
        </w:tabs>
        <w:autoSpaceDE w:val="0"/>
        <w:autoSpaceDN w:val="0"/>
        <w:spacing w:line="360" w:lineRule="auto"/>
        <w:contextualSpacing/>
        <w:jc w:val="center"/>
        <w:rPr>
          <w:rFonts w:asciiTheme="minorEastAsia" w:hAnsiTheme="minorEastAsia" w:cs="宋体"/>
          <w:b/>
          <w:kern w:val="0"/>
          <w:szCs w:val="21"/>
        </w:rPr>
      </w:pPr>
    </w:p>
    <w:p w14:paraId="15394E28" w14:textId="77777777" w:rsidR="0044551D" w:rsidRDefault="0092449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52780370" w14:textId="77777777" w:rsidR="0044551D" w:rsidRDefault="0092449F">
      <w:pPr>
        <w:pStyle w:val="af7"/>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6128AE49" w14:textId="77777777" w:rsidR="0044551D" w:rsidRDefault="0092449F">
      <w:pPr>
        <w:pStyle w:val="af7"/>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14:paraId="70B3151C" w14:textId="77777777" w:rsidR="0044551D" w:rsidRDefault="0092449F">
      <w:pPr>
        <w:pStyle w:val="af7"/>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14:paraId="213DD746"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5C7854E5" w14:textId="77777777" w:rsidR="0044551D" w:rsidRDefault="0092449F">
      <w:pPr>
        <w:pStyle w:val="af7"/>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0F5DC570" w14:textId="77777777" w:rsidR="0044551D" w:rsidRDefault="0092449F">
      <w:pPr>
        <w:pStyle w:val="af7"/>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1B6C10EA" w14:textId="77777777" w:rsidR="0044551D" w:rsidRDefault="0044551D">
      <w:pPr>
        <w:pStyle w:val="af7"/>
        <w:numPr>
          <w:ilvl w:val="0"/>
          <w:numId w:val="37"/>
        </w:numPr>
        <w:autoSpaceDE w:val="0"/>
        <w:autoSpaceDN w:val="0"/>
        <w:spacing w:line="360" w:lineRule="auto"/>
        <w:ind w:firstLineChars="0"/>
        <w:contextualSpacing/>
        <w:rPr>
          <w:rFonts w:asciiTheme="minorEastAsia" w:hAnsiTheme="minorEastAsia" w:cs="宋体"/>
          <w:vanish/>
          <w:kern w:val="0"/>
          <w:szCs w:val="21"/>
        </w:rPr>
      </w:pPr>
    </w:p>
    <w:p w14:paraId="1BD18F77" w14:textId="77777777" w:rsidR="0044551D" w:rsidRDefault="0092449F">
      <w:pPr>
        <w:pStyle w:val="af7"/>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51799362" w14:textId="77777777" w:rsidR="0044551D" w:rsidRDefault="0092449F">
      <w:pPr>
        <w:pStyle w:val="af7"/>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4017F78F" w14:textId="77777777" w:rsidR="0044551D" w:rsidRDefault="0092449F">
      <w:pPr>
        <w:pStyle w:val="af7"/>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14:paraId="7281046F" w14:textId="77777777" w:rsidR="0044551D" w:rsidRDefault="0044551D">
      <w:pPr>
        <w:pStyle w:val="af7"/>
        <w:autoSpaceDE w:val="0"/>
        <w:autoSpaceDN w:val="0"/>
        <w:spacing w:line="360" w:lineRule="auto"/>
        <w:ind w:left="964" w:firstLineChars="0" w:firstLine="0"/>
        <w:contextualSpacing/>
        <w:rPr>
          <w:rFonts w:ascii="ˎ̥" w:hAnsi="ˎ̥"/>
        </w:rPr>
      </w:pPr>
    </w:p>
    <w:p w14:paraId="5A940E35" w14:textId="77777777" w:rsidR="0044551D" w:rsidRDefault="0092449F">
      <w:pPr>
        <w:pStyle w:val="af7"/>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7CF1F911" w14:textId="77777777" w:rsidR="0044551D" w:rsidRDefault="0092449F">
      <w:pPr>
        <w:pStyle w:val="af7"/>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w:t>
      </w:r>
      <w:r>
        <w:rPr>
          <w:rFonts w:asciiTheme="minorEastAsia" w:hAnsiTheme="minorEastAsia" w:cs="宋体" w:hint="eastAsia"/>
          <w:kern w:val="0"/>
          <w:szCs w:val="21"/>
        </w:rPr>
        <w:lastRenderedPageBreak/>
        <w:t>知书。</w:t>
      </w:r>
    </w:p>
    <w:p w14:paraId="69ECFE01" w14:textId="77777777" w:rsidR="0044551D" w:rsidRDefault="0092449F">
      <w:pPr>
        <w:pStyle w:val="af7"/>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14:paraId="43D95DE1" w14:textId="77777777" w:rsidR="0044551D" w:rsidRDefault="0092449F">
      <w:pPr>
        <w:pStyle w:val="af7"/>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14:paraId="04F361B3"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07F7C528" w14:textId="77777777" w:rsidR="0044551D" w:rsidRDefault="0092449F">
      <w:pPr>
        <w:pStyle w:val="af7"/>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47533AB1" w14:textId="77777777" w:rsidR="0044551D" w:rsidRDefault="0092449F">
      <w:pPr>
        <w:pStyle w:val="af7"/>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5EFF63C1" w14:textId="77777777" w:rsidR="0044551D" w:rsidRDefault="0092449F">
      <w:pPr>
        <w:pStyle w:val="af7"/>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w:t>
      </w:r>
      <w:r>
        <w:rPr>
          <w:rFonts w:asciiTheme="minorEastAsia" w:hAnsiTheme="minorEastAsia" w:cs="宋体" w:hint="eastAsia"/>
          <w:kern w:val="0"/>
          <w:szCs w:val="21"/>
        </w:rPr>
        <w:t>（河南省·许昌市）》一次性提出，提出后电话联系本项目谈判公告中集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14:paraId="06A2B996" w14:textId="77777777" w:rsidR="0044551D" w:rsidRDefault="0092449F">
      <w:pPr>
        <w:pStyle w:val="af7"/>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2BB65422" w14:textId="77777777" w:rsidR="0044551D" w:rsidRDefault="0092449F">
      <w:pPr>
        <w:pStyle w:val="af7"/>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0CC66F60" w14:textId="77777777" w:rsidR="0044551D" w:rsidRDefault="0092449F">
      <w:pPr>
        <w:pStyle w:val="af7"/>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33AB733E" w14:textId="77777777" w:rsidR="0044551D" w:rsidRDefault="0092449F">
      <w:pPr>
        <w:pStyle w:val="af7"/>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5370E24C" w14:textId="77777777" w:rsidR="0044551D" w:rsidRDefault="0092449F">
      <w:pPr>
        <w:pStyle w:val="af7"/>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w:t>
      </w:r>
      <w:r>
        <w:rPr>
          <w:rFonts w:asciiTheme="minorEastAsia" w:hAnsiTheme="minorEastAsia" w:cs="宋体" w:hint="eastAsia"/>
          <w:kern w:val="0"/>
          <w:szCs w:val="21"/>
        </w:rPr>
        <w:t>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w:t>
      </w:r>
      <w:r>
        <w:rPr>
          <w:rFonts w:asciiTheme="minorEastAsia" w:hAnsiTheme="minorEastAsia" w:cs="宋体"/>
          <w:kern w:val="0"/>
          <w:szCs w:val="21"/>
        </w:rPr>
        <w:lastRenderedPageBreak/>
        <w:t>开展采购活动</w:t>
      </w:r>
      <w:r>
        <w:rPr>
          <w:rFonts w:asciiTheme="minorEastAsia" w:hAnsiTheme="minorEastAsia" w:cs="宋体" w:hint="eastAsia"/>
          <w:kern w:val="0"/>
          <w:szCs w:val="21"/>
        </w:rPr>
        <w:t>。</w:t>
      </w:r>
    </w:p>
    <w:p w14:paraId="2CA6501B" w14:textId="77777777" w:rsidR="0044551D" w:rsidRDefault="0044551D">
      <w:pPr>
        <w:autoSpaceDE w:val="0"/>
        <w:autoSpaceDN w:val="0"/>
        <w:spacing w:line="360" w:lineRule="auto"/>
        <w:ind w:left="964"/>
        <w:contextualSpacing/>
        <w:rPr>
          <w:rFonts w:asciiTheme="minorEastAsia" w:hAnsiTheme="minorEastAsia" w:cs="宋体"/>
          <w:kern w:val="0"/>
          <w:szCs w:val="21"/>
        </w:rPr>
      </w:pPr>
    </w:p>
    <w:p w14:paraId="035BF521" w14:textId="77777777" w:rsidR="0044551D" w:rsidRDefault="0092449F">
      <w:pPr>
        <w:pStyle w:val="af7"/>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79D793E1" w14:textId="77777777" w:rsidR="0044551D" w:rsidRDefault="0092449F">
      <w:pPr>
        <w:pStyle w:val="af7"/>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14:paraId="5E5114F9" w14:textId="77777777" w:rsidR="0044551D" w:rsidRDefault="0092449F">
      <w:pPr>
        <w:pStyle w:val="af7"/>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679E8692" w14:textId="77777777" w:rsidR="0044551D" w:rsidRDefault="0044551D">
      <w:pPr>
        <w:pStyle w:val="af7"/>
        <w:autoSpaceDE w:val="0"/>
        <w:autoSpaceDN w:val="0"/>
        <w:spacing w:line="360" w:lineRule="auto"/>
        <w:ind w:left="964" w:firstLineChars="0" w:firstLine="0"/>
        <w:contextualSpacing/>
        <w:rPr>
          <w:rFonts w:asciiTheme="minorEastAsia" w:hAnsiTheme="minorEastAsia" w:cs="宋体"/>
          <w:kern w:val="0"/>
          <w:szCs w:val="21"/>
        </w:rPr>
      </w:pPr>
    </w:p>
    <w:p w14:paraId="479D8161" w14:textId="77777777" w:rsidR="0044551D" w:rsidRDefault="0092449F">
      <w:pPr>
        <w:pStyle w:val="af7"/>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00794720" w14:textId="77777777" w:rsidR="0044551D" w:rsidRDefault="0092449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14:paraId="47AA44C8"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A1D824C"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91C9A85"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9608BED"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7E4D1FE"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05907BE"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128AD147"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28B4EAE"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5566AC3"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F4A96ED"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B8CE501"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73A2836" w14:textId="77777777" w:rsidR="0044551D" w:rsidRDefault="004455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D257914" w14:textId="77777777" w:rsidR="0044551D" w:rsidRDefault="0092449F">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14:paraId="51A2EFD2" w14:textId="77777777" w:rsidR="0044551D" w:rsidRDefault="0044551D">
      <w:pPr>
        <w:jc w:val="center"/>
        <w:rPr>
          <w:rFonts w:asciiTheme="majorEastAsia" w:eastAsiaTheme="majorEastAsia" w:hAnsiTheme="majorEastAsia" w:cs="宋体"/>
          <w:b/>
          <w:kern w:val="0"/>
          <w:sz w:val="36"/>
          <w:szCs w:val="36"/>
        </w:rPr>
      </w:pPr>
    </w:p>
    <w:p w14:paraId="72D7395B" w14:textId="77777777" w:rsidR="0044551D" w:rsidRDefault="0092449F">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5C051BE"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7E0CBF42"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A1253FE" w14:textId="77777777" w:rsidR="0044551D" w:rsidRDefault="0092449F">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3C2D0B6B" w14:textId="77777777" w:rsidR="0044551D" w:rsidRDefault="0092449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w:t>
      </w:r>
      <w:r>
        <w:rPr>
          <w:rFonts w:asciiTheme="minorEastAsia" w:hAnsiTheme="minorEastAsia" w:cs="仿宋_GB2312" w:hint="eastAsia"/>
          <w:szCs w:val="21"/>
          <w:lang w:val="zh-CN"/>
        </w:rPr>
        <w:t>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14:paraId="271BE10A" w14:textId="77777777" w:rsidR="0044551D" w:rsidRDefault="0092449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14:paraId="7394F5F3" w14:textId="77777777" w:rsidR="0044551D" w:rsidRDefault="0092449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14:paraId="34AC69C2" w14:textId="77777777" w:rsidR="0044551D" w:rsidRDefault="0092449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、中小企业投标应提供《中小企业声明函》，如为联合投标的，联合体各方需分别填写《中小企业声明函》。</w:t>
      </w:r>
    </w:p>
    <w:p w14:paraId="55620254" w14:textId="77777777" w:rsidR="0044551D" w:rsidRDefault="0092449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C003BF7" w14:textId="77777777" w:rsidR="0044551D" w:rsidRDefault="0092449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Cs w:val="21"/>
          <w:lang w:val="zh-CN"/>
        </w:rPr>
        <w:t>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20093857" w14:textId="77777777" w:rsidR="0044551D" w:rsidRDefault="0092449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1CC331A2"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w:t>
      </w:r>
      <w:r>
        <w:rPr>
          <w:rFonts w:asciiTheme="minorEastAsia" w:eastAsiaTheme="minorEastAsia" w:hAnsiTheme="minorEastAsia" w:hint="eastAsia"/>
          <w:color w:val="000000"/>
          <w:sz w:val="21"/>
          <w:szCs w:val="21"/>
        </w:rPr>
        <w:t>于小型、微型企业的，不重复享受政策。</w:t>
      </w:r>
    </w:p>
    <w:p w14:paraId="0753C708"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14:paraId="340733B5" w14:textId="77777777" w:rsidR="0044551D" w:rsidRDefault="0092449F">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14:paraId="13576A44" w14:textId="77777777" w:rsidR="0044551D" w:rsidRDefault="0092449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1B947F6F" w14:textId="77777777" w:rsidR="0044551D" w:rsidRDefault="0092449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14:paraId="2AE978CD" w14:textId="77777777" w:rsidR="0044551D" w:rsidRDefault="0092449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w:t>
      </w:r>
      <w:r>
        <w:rPr>
          <w:rFonts w:asciiTheme="minorEastAsia" w:hAnsiTheme="minorEastAsia" w:cs="仿宋_GB2312" w:hint="eastAsia"/>
          <w:szCs w:val="21"/>
          <w:lang w:val="zh-CN"/>
        </w:rPr>
        <w:lastRenderedPageBreak/>
        <w:t>政策落到实处，接受社会监督。</w:t>
      </w:r>
    </w:p>
    <w:p w14:paraId="59CC2225" w14:textId="77777777" w:rsidR="0044551D" w:rsidRDefault="0044551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746BED6" w14:textId="77777777" w:rsidR="0044551D" w:rsidRDefault="0044551D">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013BF9B" w14:textId="77777777" w:rsidR="0044551D" w:rsidRDefault="009244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14:paraId="50AA690F" w14:textId="77777777" w:rsidR="0044551D" w:rsidRDefault="0044551D">
      <w:pPr>
        <w:pStyle w:val="a9"/>
        <w:spacing w:line="360" w:lineRule="auto"/>
        <w:contextualSpacing/>
        <w:rPr>
          <w:rFonts w:asciiTheme="minorEastAsia" w:hAnsiTheme="minorEastAsia" w:cs="仿宋_GB2312"/>
          <w:lang w:val="zh-CN"/>
        </w:rPr>
      </w:pPr>
    </w:p>
    <w:p w14:paraId="348D56CA" w14:textId="77777777" w:rsidR="0044551D" w:rsidRDefault="0092449F">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2D476444" w14:textId="77777777" w:rsidR="0044551D" w:rsidRDefault="0092449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14:paraId="26DE5939" w14:textId="77777777" w:rsidR="0044551D" w:rsidRDefault="0092449F">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cs="仿宋_GB2312" w:hint="eastAsia"/>
          <w:sz w:val="24"/>
          <w:szCs w:val="24"/>
          <w:lang w:val="zh-CN"/>
        </w:rPr>
        <w:t>1</w:t>
      </w:r>
      <w:r>
        <w:rPr>
          <w:rFonts w:ascii="楷体" w:eastAsia="楷体" w:hAnsi="楷体" w:cs="仿宋_GB2312" w:hint="eastAsia"/>
          <w:sz w:val="24"/>
          <w:szCs w:val="24"/>
          <w:lang w:val="zh-CN"/>
        </w:rPr>
        <w:t>）资格证明材料（本栏所列内容为本项目的资格审查条件，如有一项不符合要求，则不能进入下一步评审）。</w:t>
      </w:r>
    </w:p>
    <w:p w14:paraId="3B11B55A" w14:textId="77777777" w:rsidR="0044551D" w:rsidRDefault="0092449F">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w:t>
      </w:r>
      <w:r>
        <w:rPr>
          <w:rFonts w:ascii="楷体" w:eastAsia="楷体" w:hAnsi="楷体" w:cs="仿宋_GB2312" w:hint="eastAsia"/>
          <w:sz w:val="24"/>
          <w:szCs w:val="24"/>
          <w:lang w:val="zh-CN"/>
        </w:rPr>
        <w:t>2</w:t>
      </w:r>
      <w:r>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4551D" w14:paraId="1FC50155" w14:textId="77777777">
        <w:trPr>
          <w:trHeight w:val="567"/>
        </w:trPr>
        <w:tc>
          <w:tcPr>
            <w:tcW w:w="675" w:type="dxa"/>
            <w:vAlign w:val="center"/>
          </w:tcPr>
          <w:p w14:paraId="316708C6"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58C86DEB"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1C2DAFFB"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4551D" w14:paraId="2A1850CB" w14:textId="77777777">
        <w:trPr>
          <w:trHeight w:val="567"/>
        </w:trPr>
        <w:tc>
          <w:tcPr>
            <w:tcW w:w="675" w:type="dxa"/>
            <w:vAlign w:val="center"/>
          </w:tcPr>
          <w:p w14:paraId="63D0E8DA"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6081DE44"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7138C632" w14:textId="77777777" w:rsidR="0044551D" w:rsidRDefault="0092449F">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44551D" w14:paraId="77F641B2" w14:textId="77777777">
        <w:tc>
          <w:tcPr>
            <w:tcW w:w="675" w:type="dxa"/>
            <w:vAlign w:val="center"/>
          </w:tcPr>
          <w:p w14:paraId="01E0537E"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15EFB0CA" w14:textId="77777777" w:rsidR="0044551D" w:rsidRDefault="0092449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275DE8B6" w14:textId="77777777" w:rsidR="0044551D" w:rsidRDefault="0092449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14:paraId="58B568DB" w14:textId="77777777" w:rsidR="0044551D" w:rsidRDefault="0092449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14:paraId="42847220" w14:textId="77777777" w:rsidR="0044551D" w:rsidRDefault="0092449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14:paraId="6E1B03EC" w14:textId="77777777" w:rsidR="0044551D" w:rsidRDefault="0092449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14:paraId="1D726DD2" w14:textId="77777777" w:rsidR="0044551D" w:rsidRDefault="0092449F">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14:paraId="49EBD925" w14:textId="77777777" w:rsidR="0044551D" w:rsidRDefault="0092449F">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44551D" w14:paraId="12F9A067" w14:textId="77777777">
        <w:tc>
          <w:tcPr>
            <w:tcW w:w="675" w:type="dxa"/>
            <w:vAlign w:val="center"/>
          </w:tcPr>
          <w:p w14:paraId="3D434106"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58226AA8" w14:textId="77777777" w:rsidR="0044551D" w:rsidRDefault="0092449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3B6282F4"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14:paraId="4D468EE6"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w:t>
            </w:r>
            <w:r>
              <w:rPr>
                <w:rFonts w:asciiTheme="minorEastAsia" w:hAnsiTheme="minorEastAsia" w:hint="eastAsia"/>
                <w:bCs/>
                <w:szCs w:val="21"/>
              </w:rPr>
              <w:t>2019</w:t>
            </w:r>
            <w:r>
              <w:rPr>
                <w:rFonts w:asciiTheme="minorEastAsia" w:hAnsiTheme="minorEastAsia" w:hint="eastAsia"/>
                <w:bCs/>
                <w:szCs w:val="21"/>
              </w:rPr>
              <w:t>年度经审计的财务报告，包括资产负债表、</w:t>
            </w:r>
            <w:r>
              <w:rPr>
                <w:rFonts w:asciiTheme="minorEastAsia" w:hAnsiTheme="minorEastAsia" w:hint="eastAsia"/>
                <w:bCs/>
                <w:szCs w:val="21"/>
              </w:rPr>
              <w:lastRenderedPageBreak/>
              <w:t>利润表、现金流量表、所有者权益变动表及其附注；</w:t>
            </w:r>
          </w:p>
          <w:p w14:paraId="26E4F99A"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39485FF0"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28954F9C" w14:textId="77777777" w:rsidR="0044551D" w:rsidRDefault="0092449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031BC9D9"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14:paraId="5C1B49D2"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年度或</w:t>
            </w:r>
            <w:r>
              <w:rPr>
                <w:rFonts w:asciiTheme="minorEastAsia" w:hAnsiTheme="minorEastAsia" w:hint="eastAsia"/>
                <w:bCs/>
                <w:szCs w:val="21"/>
              </w:rPr>
              <w:t>2019</w:t>
            </w:r>
            <w:r>
              <w:rPr>
                <w:rFonts w:asciiTheme="minorEastAsia" w:hAnsiTheme="minorEastAsia" w:hint="eastAsia"/>
                <w:bCs/>
                <w:szCs w:val="21"/>
              </w:rPr>
              <w:t>年度经审计的财务报告，包括资产负债表、利润表、现金流量表、所有者权益变动表及其附注；</w:t>
            </w:r>
          </w:p>
          <w:p w14:paraId="1DEBDBC7"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7C5B2DA4"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0F2F04D" w14:textId="77777777" w:rsidR="0044551D" w:rsidRDefault="0092449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44551D" w14:paraId="441C0180" w14:textId="77777777">
        <w:tc>
          <w:tcPr>
            <w:tcW w:w="675" w:type="dxa"/>
            <w:vAlign w:val="center"/>
          </w:tcPr>
          <w:p w14:paraId="0D8B4E83"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344FA8D2" w14:textId="77777777" w:rsidR="0044551D" w:rsidRDefault="0092449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6F0C40BA" w14:textId="77777777" w:rsidR="0044551D" w:rsidRDefault="0092449F">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44551D" w14:paraId="054B63FB" w14:textId="77777777">
        <w:tc>
          <w:tcPr>
            <w:tcW w:w="675" w:type="dxa"/>
            <w:vAlign w:val="center"/>
          </w:tcPr>
          <w:p w14:paraId="017274EE"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1EFC7161" w14:textId="77777777" w:rsidR="0044551D" w:rsidRDefault="0092449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55966271" w14:textId="77777777" w:rsidR="0044551D" w:rsidRDefault="0092449F">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w:t>
            </w:r>
            <w:r>
              <w:rPr>
                <w:rFonts w:asciiTheme="minorEastAsia" w:hAnsiTheme="minorEastAsia" w:hint="eastAsia"/>
                <w:bCs/>
                <w:szCs w:val="21"/>
              </w:rPr>
              <w:t>险凭据。（依法不需要缴纳社会保障资金的供应商，应提供相应文件证明依法不需要缴纳社会保障资金）</w:t>
            </w:r>
          </w:p>
        </w:tc>
      </w:tr>
      <w:tr w:rsidR="0044551D" w14:paraId="5576B14C" w14:textId="77777777">
        <w:tc>
          <w:tcPr>
            <w:tcW w:w="675" w:type="dxa"/>
            <w:vAlign w:val="center"/>
          </w:tcPr>
          <w:p w14:paraId="38474497"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211F155F" w14:textId="77777777" w:rsidR="0044551D" w:rsidRDefault="0092449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4083A00C"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149FD197"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5238508A" w14:textId="77777777" w:rsidR="0044551D" w:rsidRDefault="0092449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44551D" w14:paraId="2F03D8FA" w14:textId="77777777">
        <w:tc>
          <w:tcPr>
            <w:tcW w:w="675" w:type="dxa"/>
            <w:vAlign w:val="center"/>
          </w:tcPr>
          <w:p w14:paraId="457C916B"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56E3836C" w14:textId="77777777" w:rsidR="0044551D" w:rsidRDefault="0092449F">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14:paraId="71359FFF" w14:textId="77777777" w:rsidR="0044551D" w:rsidRDefault="0092449F">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3147EAB4" w14:textId="77777777" w:rsidR="0044551D" w:rsidRDefault="0092449F">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w:t>
            </w:r>
            <w:r>
              <w:rPr>
                <w:rFonts w:asciiTheme="minorEastAsia" w:hAnsiTheme="minorEastAsia" w:hint="eastAsia"/>
                <w:bCs/>
                <w:szCs w:val="21"/>
              </w:rPr>
              <w:lastRenderedPageBreak/>
              <w:t>数额罚款等行政处罚。</w:t>
            </w:r>
          </w:p>
        </w:tc>
      </w:tr>
      <w:tr w:rsidR="0044551D" w14:paraId="3ED4B7BE" w14:textId="77777777">
        <w:tc>
          <w:tcPr>
            <w:tcW w:w="675" w:type="dxa"/>
            <w:vAlign w:val="center"/>
          </w:tcPr>
          <w:p w14:paraId="41A7C3A4"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14:paraId="5C0935BB" w14:textId="77777777" w:rsidR="0044551D" w:rsidRDefault="0092449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685F27E3" w14:textId="77777777" w:rsidR="0044551D" w:rsidRDefault="0092449F">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14:paraId="258A3151"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14:paraId="4192C1F3"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6"/>
                  <w:rFonts w:asciiTheme="minorEastAsia" w:hAnsiTheme="minorEastAsia" w:hint="eastAsia"/>
                  <w:szCs w:val="21"/>
                </w:rPr>
                <w:t>www.creditchina.gov.cn</w:t>
              </w:r>
            </w:hyperlink>
            <w:r>
              <w:rPr>
                <w:rFonts w:asciiTheme="minorEastAsia" w:hAnsiTheme="minorEastAsia" w:hint="eastAsia"/>
                <w:bCs/>
                <w:szCs w:val="21"/>
              </w:rPr>
              <w:t>）</w:t>
            </w:r>
          </w:p>
          <w:p w14:paraId="362752BB"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14:paraId="1D9DA667"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14:paraId="4405886C"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14:paraId="234F6A42" w14:textId="77777777" w:rsidR="0044551D" w:rsidRDefault="0092449F">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14:paraId="38AC2358" w14:textId="77777777" w:rsidR="0044551D" w:rsidRDefault="0092449F">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44551D" w14:paraId="2AFFE725" w14:textId="77777777">
        <w:trPr>
          <w:trHeight w:val="624"/>
        </w:trPr>
        <w:tc>
          <w:tcPr>
            <w:tcW w:w="675" w:type="dxa"/>
            <w:vAlign w:val="center"/>
          </w:tcPr>
          <w:p w14:paraId="0199C686"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14:paraId="0361B5A3" w14:textId="77777777" w:rsidR="0044551D" w:rsidRDefault="0092449F">
            <w:pPr>
              <w:spacing w:line="360" w:lineRule="auto"/>
              <w:rPr>
                <w:rFonts w:asciiTheme="minorEastAsia" w:hAnsiTheme="minorEastAsia"/>
                <w:b/>
                <w:szCs w:val="21"/>
              </w:rPr>
            </w:pPr>
            <w:r>
              <w:rPr>
                <w:rFonts w:asciiTheme="minorEastAsia" w:hAnsiTheme="minorEastAsia" w:hint="eastAsia"/>
                <w:b/>
                <w:szCs w:val="21"/>
              </w:rPr>
              <w:t>供应商须具备的特殊</w:t>
            </w:r>
          </w:p>
          <w:p w14:paraId="5681CF1C" w14:textId="77777777" w:rsidR="0044551D" w:rsidRDefault="0092449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4CF3408B" w14:textId="77777777" w:rsidR="0044551D" w:rsidRDefault="0092449F">
            <w:pPr>
              <w:spacing w:line="360" w:lineRule="auto"/>
              <w:rPr>
                <w:rFonts w:asciiTheme="minorEastAsia" w:hAnsiTheme="minorEastAsia"/>
                <w:b/>
                <w:bCs/>
                <w:szCs w:val="21"/>
              </w:rPr>
            </w:pPr>
            <w:r>
              <w:rPr>
                <w:rFonts w:asciiTheme="minorEastAsia" w:hAnsiTheme="minorEastAsia" w:hint="eastAsia"/>
                <w:b/>
                <w:bCs/>
                <w:szCs w:val="21"/>
              </w:rPr>
              <w:t>无</w:t>
            </w:r>
          </w:p>
        </w:tc>
      </w:tr>
      <w:tr w:rsidR="0044551D" w14:paraId="3D99B97C" w14:textId="77777777">
        <w:trPr>
          <w:trHeight w:val="624"/>
        </w:trPr>
        <w:tc>
          <w:tcPr>
            <w:tcW w:w="675" w:type="dxa"/>
            <w:vAlign w:val="center"/>
          </w:tcPr>
          <w:p w14:paraId="36533755"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317E76E5" w14:textId="77777777" w:rsidR="0044551D" w:rsidRDefault="0092449F">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5BA3FFD0" w14:textId="77777777" w:rsidR="0044551D" w:rsidRDefault="0092449F">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44551D" w14:paraId="0D280BEC" w14:textId="77777777">
        <w:trPr>
          <w:trHeight w:val="624"/>
        </w:trPr>
        <w:tc>
          <w:tcPr>
            <w:tcW w:w="675" w:type="dxa"/>
            <w:vAlign w:val="center"/>
          </w:tcPr>
          <w:p w14:paraId="4D6DAB9A" w14:textId="77777777" w:rsidR="0044551D" w:rsidRDefault="0092449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035D1FD2" w14:textId="77777777" w:rsidR="0044551D" w:rsidRDefault="0092449F">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14:paraId="269A6BD8" w14:textId="77777777" w:rsidR="0044551D" w:rsidRDefault="0092449F">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44551D" w14:paraId="09503F1C" w14:textId="77777777">
        <w:trPr>
          <w:trHeight w:val="624"/>
        </w:trPr>
        <w:tc>
          <w:tcPr>
            <w:tcW w:w="675" w:type="dxa"/>
            <w:vAlign w:val="center"/>
          </w:tcPr>
          <w:p w14:paraId="545E1707" w14:textId="77777777" w:rsidR="0044551D" w:rsidRDefault="0092449F">
            <w:pPr>
              <w:spacing w:line="360" w:lineRule="auto"/>
              <w:jc w:val="center"/>
              <w:rPr>
                <w:rFonts w:asciiTheme="minorEastAsia" w:hAnsiTheme="minorEastAsia"/>
                <w:b/>
                <w:szCs w:val="21"/>
              </w:rPr>
            </w:pPr>
            <w:r>
              <w:rPr>
                <w:rFonts w:asciiTheme="minorEastAsia" w:hAnsiTheme="minorEastAsia" w:hint="eastAsia"/>
                <w:b/>
                <w:szCs w:val="21"/>
              </w:rPr>
              <w:lastRenderedPageBreak/>
              <w:t>12</w:t>
            </w:r>
          </w:p>
        </w:tc>
        <w:tc>
          <w:tcPr>
            <w:tcW w:w="2410" w:type="dxa"/>
            <w:vAlign w:val="center"/>
          </w:tcPr>
          <w:p w14:paraId="38A64D85" w14:textId="77777777" w:rsidR="0044551D" w:rsidRDefault="0092449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5EF8C952" w14:textId="77777777" w:rsidR="0044551D" w:rsidRDefault="0092449F">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44551D" w14:paraId="68A061E9" w14:textId="77777777">
        <w:trPr>
          <w:trHeight w:val="567"/>
        </w:trPr>
        <w:tc>
          <w:tcPr>
            <w:tcW w:w="675" w:type="dxa"/>
            <w:vAlign w:val="center"/>
          </w:tcPr>
          <w:p w14:paraId="6691D35C" w14:textId="77777777" w:rsidR="0044551D" w:rsidRDefault="0092449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0366677D" w14:textId="77777777" w:rsidR="0044551D" w:rsidRDefault="0092449F">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0A9CCB94" w14:textId="77777777" w:rsidR="0044551D" w:rsidRDefault="0092449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14:paraId="3C3AA3D7" w14:textId="77777777" w:rsidR="0044551D" w:rsidRDefault="0092449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14:paraId="30AC35FD" w14:textId="77777777" w:rsidR="0044551D" w:rsidRDefault="0092449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599FFE4E" w14:textId="77777777" w:rsidR="0044551D" w:rsidRDefault="0092449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14:paraId="69EBD68B" w14:textId="77777777" w:rsidR="0044551D" w:rsidRDefault="0092449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14:paraId="17927508" w14:textId="77777777" w:rsidR="0044551D" w:rsidRDefault="0092449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44551D" w14:paraId="073AA591" w14:textId="77777777">
        <w:trPr>
          <w:trHeight w:val="567"/>
        </w:trPr>
        <w:tc>
          <w:tcPr>
            <w:tcW w:w="675" w:type="dxa"/>
            <w:vAlign w:val="center"/>
          </w:tcPr>
          <w:p w14:paraId="6BD915B6" w14:textId="77777777" w:rsidR="0044551D" w:rsidRDefault="0092449F">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14:paraId="0222E0CE" w14:textId="77777777" w:rsidR="0044551D" w:rsidRDefault="0092449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0F16F1B7" w14:textId="77777777" w:rsidR="0044551D" w:rsidRDefault="0092449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7E43B9C5" w14:textId="77777777" w:rsidR="0044551D" w:rsidRDefault="0044551D">
            <w:pPr>
              <w:spacing w:line="360" w:lineRule="auto"/>
              <w:rPr>
                <w:rFonts w:asciiTheme="minorEastAsia" w:hAnsiTheme="minorEastAsia" w:cs="仿宋_GB2312"/>
                <w:szCs w:val="21"/>
                <w:lang w:val="zh-CN"/>
              </w:rPr>
            </w:pPr>
          </w:p>
        </w:tc>
      </w:tr>
      <w:tr w:rsidR="0044551D" w14:paraId="7A4A66A4" w14:textId="77777777">
        <w:trPr>
          <w:trHeight w:val="567"/>
        </w:trPr>
        <w:tc>
          <w:tcPr>
            <w:tcW w:w="675" w:type="dxa"/>
            <w:vAlign w:val="center"/>
          </w:tcPr>
          <w:p w14:paraId="6FEE6DD6" w14:textId="77777777" w:rsidR="0044551D" w:rsidRDefault="0092449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28F8937E" w14:textId="77777777" w:rsidR="0044551D" w:rsidRDefault="0092449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633F2037" w14:textId="77777777" w:rsidR="0044551D" w:rsidRDefault="0092449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07C3B6D9" w14:textId="77777777" w:rsidR="0044551D" w:rsidRDefault="0044551D">
            <w:pPr>
              <w:spacing w:line="360" w:lineRule="auto"/>
              <w:rPr>
                <w:rFonts w:asciiTheme="minorEastAsia" w:hAnsiTheme="minorEastAsia"/>
                <w:bCs/>
                <w:szCs w:val="21"/>
              </w:rPr>
            </w:pPr>
          </w:p>
        </w:tc>
      </w:tr>
    </w:tbl>
    <w:p w14:paraId="13508A2E" w14:textId="77777777" w:rsidR="0044551D" w:rsidRDefault="0044551D">
      <w:pPr>
        <w:pStyle w:val="a9"/>
        <w:spacing w:line="360" w:lineRule="auto"/>
        <w:ind w:firstLineChars="200" w:firstLine="482"/>
        <w:contextualSpacing/>
        <w:rPr>
          <w:rFonts w:asciiTheme="minorEastAsia" w:eastAsiaTheme="minorEastAsia" w:hAnsiTheme="minorEastAsia" w:cs="仿宋_GB2312"/>
          <w:b/>
          <w:szCs w:val="24"/>
          <w:lang w:val="zh-CN"/>
        </w:rPr>
      </w:pPr>
    </w:p>
    <w:p w14:paraId="13D1D012"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7327EF58" w14:textId="77777777" w:rsidR="0044551D" w:rsidRDefault="0092449F">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5E15F4A2" w14:textId="77777777" w:rsidR="0044551D" w:rsidRDefault="0092449F">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0B56D9D3" w14:textId="77777777" w:rsidR="0044551D" w:rsidRDefault="0092449F">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1DEF2781" w14:textId="77777777" w:rsidR="0044551D" w:rsidRDefault="0092449F">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7ACB4E03"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14:paraId="647CB43C" w14:textId="77777777" w:rsidR="0044551D" w:rsidRDefault="0092449F">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hint="eastAsia"/>
          <w:color w:val="333333"/>
          <w:sz w:val="21"/>
          <w:szCs w:val="21"/>
          <w:shd w:val="clear" w:color="auto" w:fill="FFFFFF"/>
        </w:rPr>
        <w:t>作出</w:t>
      </w:r>
      <w:proofErr w:type="gramEnd"/>
      <w:r>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14:paraId="1F1B5869" w14:textId="77777777" w:rsidR="0044551D" w:rsidRDefault="0092449F">
      <w:pPr>
        <w:pStyle w:val="a9"/>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w:t>
      </w:r>
      <w:proofErr w:type="gramStart"/>
      <w:r>
        <w:rPr>
          <w:rFonts w:ascii="Arial" w:hAnsi="Arial" w:cs="Arial" w:hint="eastAsia"/>
          <w:color w:val="333333"/>
          <w:sz w:val="21"/>
          <w:szCs w:val="21"/>
          <w:shd w:val="clear" w:color="auto" w:fill="FFFFFF"/>
        </w:rPr>
        <w:t>作出</w:t>
      </w:r>
      <w:proofErr w:type="gramEnd"/>
      <w:r>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771B7C39"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w:t>
      </w:r>
      <w:r>
        <w:rPr>
          <w:rFonts w:asciiTheme="minorEastAsia" w:eastAsiaTheme="minorEastAsia" w:hAnsiTheme="minorEastAsia" w:cs="仿宋_GB2312" w:hint="eastAsia"/>
          <w:b/>
          <w:sz w:val="21"/>
          <w:szCs w:val="21"/>
          <w:lang w:val="zh-CN"/>
        </w:rPr>
        <w:t>认证</w:t>
      </w:r>
    </w:p>
    <w:p w14:paraId="74798CDE"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w:t>
      </w:r>
      <w:r>
        <w:rPr>
          <w:rFonts w:asciiTheme="minorEastAsia" w:eastAsiaTheme="minorEastAsia" w:hAnsiTheme="minorEastAsia" w:hint="eastAsia"/>
          <w:b/>
          <w:color w:val="000000"/>
          <w:sz w:val="21"/>
          <w:szCs w:val="21"/>
        </w:rPr>
        <w:t>、强制采购节能产品和优先采购节能产品、优先采购环保产品</w:t>
      </w:r>
    </w:p>
    <w:p w14:paraId="761E0BB8"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79B48169"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1CD584D2"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14:paraId="46552084"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14:paraId="4ACD3295" w14:textId="77777777" w:rsidR="0044551D" w:rsidRDefault="0092449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lastRenderedPageBreak/>
        <w:t>《中华人民共和国实施强制性产品认证的产品目录》</w:t>
      </w:r>
      <w:r>
        <w:rPr>
          <w:rFonts w:asciiTheme="minorEastAsia" w:hAnsiTheme="minorEastAsia" w:cs="仿宋_GB2312" w:hint="eastAsia"/>
          <w:szCs w:val="21"/>
          <w:lang w:val="zh-CN"/>
        </w:rPr>
        <w:t>并在有效期内的产品，应在响应文件</w:t>
      </w:r>
      <w:r>
        <w:rPr>
          <w:rFonts w:asciiTheme="minorEastAsia" w:hAnsiTheme="minorEastAsia" w:cs="仿宋_GB2312" w:hint="eastAsia"/>
          <w:szCs w:val="21"/>
          <w:lang w:val="zh-CN"/>
        </w:rPr>
        <w:t>中提供“所投产品符合国家强制性要求承诺函”并加盖供应商公章，否则将承担其响应被视为非实质性响应的风险。</w:t>
      </w:r>
    </w:p>
    <w:p w14:paraId="3D1A54AC" w14:textId="77777777" w:rsidR="0044551D" w:rsidRDefault="0092449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362F1C75" w14:textId="77777777" w:rsidR="0044551D" w:rsidRDefault="0092449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48638367" w14:textId="77777777" w:rsidR="0044551D" w:rsidRDefault="0092449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2CB4EA86" w14:textId="77777777" w:rsidR="0044551D" w:rsidRDefault="0092449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14:paraId="3395E3EF" w14:textId="77777777" w:rsidR="0044551D" w:rsidRDefault="0092449F">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185605B8"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14:paraId="372618AB"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14:paraId="4B8D3422" w14:textId="77777777" w:rsidR="0044551D" w:rsidRDefault="0092449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0315D84B" w14:textId="77777777" w:rsidR="0044551D" w:rsidRDefault="0092449F">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14:paraId="781763D9" w14:textId="77777777" w:rsidR="0044551D" w:rsidRDefault="0092449F">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44551D" w14:paraId="753AF59A" w14:textId="77777777">
        <w:trPr>
          <w:trHeight w:val="557"/>
        </w:trPr>
        <w:tc>
          <w:tcPr>
            <w:tcW w:w="721" w:type="dxa"/>
            <w:vAlign w:val="center"/>
          </w:tcPr>
          <w:p w14:paraId="345E7B4A"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540" w:type="dxa"/>
            <w:vAlign w:val="center"/>
          </w:tcPr>
          <w:p w14:paraId="27AC8F3D"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14:paraId="21FFEA55" w14:textId="77777777" w:rsidR="0044551D" w:rsidRDefault="0092449F">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14:paraId="71CD8A2E"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计算公式</w:t>
            </w:r>
          </w:p>
        </w:tc>
      </w:tr>
      <w:tr w:rsidR="0044551D" w14:paraId="1E0058BC" w14:textId="77777777">
        <w:trPr>
          <w:trHeight w:val="891"/>
        </w:trPr>
        <w:tc>
          <w:tcPr>
            <w:tcW w:w="721" w:type="dxa"/>
            <w:vAlign w:val="center"/>
          </w:tcPr>
          <w:p w14:paraId="71ED0E8D"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14:paraId="2E542FEF" w14:textId="77777777" w:rsidR="0044551D" w:rsidRDefault="0092449F">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14:paraId="6EBFAF46" w14:textId="77777777" w:rsidR="0044551D" w:rsidRDefault="0092449F">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14:paraId="4AB40D43" w14:textId="77777777" w:rsidR="0044551D" w:rsidRDefault="0092449F">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14:paraId="786D8E7D" w14:textId="77777777" w:rsidR="0044551D" w:rsidRDefault="0044551D">
            <w:pPr>
              <w:jc w:val="center"/>
              <w:rPr>
                <w:rFonts w:ascii="宋体" w:hAnsi="宋体"/>
                <w:b/>
                <w:color w:val="000000"/>
                <w:szCs w:val="21"/>
                <w:lang w:val="en-GB"/>
              </w:rPr>
            </w:pPr>
          </w:p>
        </w:tc>
      </w:tr>
      <w:tr w:rsidR="0044551D" w14:paraId="1DF33148" w14:textId="77777777">
        <w:trPr>
          <w:trHeight w:val="1414"/>
        </w:trPr>
        <w:tc>
          <w:tcPr>
            <w:tcW w:w="721" w:type="dxa"/>
            <w:vAlign w:val="center"/>
          </w:tcPr>
          <w:p w14:paraId="0E58D993"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2</w:t>
            </w:r>
          </w:p>
        </w:tc>
        <w:tc>
          <w:tcPr>
            <w:tcW w:w="2540" w:type="dxa"/>
            <w:vAlign w:val="center"/>
          </w:tcPr>
          <w:p w14:paraId="019F9580" w14:textId="77777777" w:rsidR="0044551D" w:rsidRDefault="0092449F">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14:paraId="623712B5" w14:textId="77777777" w:rsidR="0044551D" w:rsidRDefault="0092449F">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14:paraId="75D5A755" w14:textId="77777777" w:rsidR="0044551D" w:rsidRDefault="0092449F">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14:paraId="20815DAB" w14:textId="77777777" w:rsidR="0044551D" w:rsidRDefault="0044551D">
            <w:pPr>
              <w:rPr>
                <w:rFonts w:ascii="宋体" w:hAnsi="宋体"/>
                <w:color w:val="000000"/>
                <w:szCs w:val="21"/>
                <w:lang w:val="en-GB"/>
              </w:rPr>
            </w:pPr>
          </w:p>
        </w:tc>
      </w:tr>
      <w:tr w:rsidR="0044551D" w14:paraId="0F1B2BD0" w14:textId="77777777">
        <w:trPr>
          <w:trHeight w:val="707"/>
        </w:trPr>
        <w:tc>
          <w:tcPr>
            <w:tcW w:w="721" w:type="dxa"/>
            <w:vAlign w:val="center"/>
          </w:tcPr>
          <w:p w14:paraId="15B64790"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3</w:t>
            </w:r>
          </w:p>
        </w:tc>
        <w:tc>
          <w:tcPr>
            <w:tcW w:w="2540" w:type="dxa"/>
            <w:vAlign w:val="center"/>
          </w:tcPr>
          <w:p w14:paraId="0CE41FD4" w14:textId="77777777" w:rsidR="0044551D" w:rsidRDefault="0092449F">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693" w:type="dxa"/>
            <w:vAlign w:val="center"/>
          </w:tcPr>
          <w:p w14:paraId="26A5CA8E" w14:textId="77777777" w:rsidR="0044551D" w:rsidRDefault="0092449F">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14:paraId="41586873" w14:textId="77777777" w:rsidR="0044551D" w:rsidRDefault="0092449F">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14:paraId="77ABECD3" w14:textId="77777777" w:rsidR="0044551D" w:rsidRDefault="0092449F">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14:paraId="19A94DD2" w14:textId="77777777" w:rsidR="0044551D" w:rsidRDefault="0044551D">
            <w:pPr>
              <w:jc w:val="center"/>
              <w:rPr>
                <w:rFonts w:ascii="宋体" w:hAnsi="宋体"/>
                <w:b/>
                <w:color w:val="000000"/>
                <w:szCs w:val="21"/>
                <w:lang w:val="en-GB"/>
              </w:rPr>
            </w:pPr>
          </w:p>
        </w:tc>
      </w:tr>
      <w:tr w:rsidR="0044551D" w14:paraId="1F473F68" w14:textId="77777777">
        <w:trPr>
          <w:trHeight w:val="707"/>
        </w:trPr>
        <w:tc>
          <w:tcPr>
            <w:tcW w:w="721" w:type="dxa"/>
            <w:vAlign w:val="center"/>
          </w:tcPr>
          <w:p w14:paraId="206C78B8"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14:paraId="7C60007C" w14:textId="77777777" w:rsidR="0044551D" w:rsidRDefault="0092449F">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14:paraId="09FF867E" w14:textId="77777777" w:rsidR="0044551D" w:rsidRDefault="0092449F">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2AD7438D" w14:textId="77777777" w:rsidR="0044551D" w:rsidRDefault="0092449F">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4551D" w14:paraId="1E0F9A1E" w14:textId="77777777">
        <w:trPr>
          <w:trHeight w:val="707"/>
        </w:trPr>
        <w:tc>
          <w:tcPr>
            <w:tcW w:w="721" w:type="dxa"/>
            <w:vAlign w:val="center"/>
          </w:tcPr>
          <w:p w14:paraId="0B5841B1" w14:textId="77777777" w:rsidR="0044551D" w:rsidRDefault="0092449F">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14:paraId="53DCCCA9" w14:textId="77777777" w:rsidR="0044551D" w:rsidRDefault="0092449F">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14:paraId="58A4536C" w14:textId="77777777" w:rsidR="0044551D" w:rsidRDefault="0092449F">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332142E2" w14:textId="77777777" w:rsidR="0044551D" w:rsidRDefault="0092449F">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4551D" w14:paraId="0C575CD5" w14:textId="77777777">
        <w:trPr>
          <w:trHeight w:val="2582"/>
        </w:trPr>
        <w:tc>
          <w:tcPr>
            <w:tcW w:w="8931" w:type="dxa"/>
            <w:gridSpan w:val="4"/>
            <w:vAlign w:val="center"/>
          </w:tcPr>
          <w:p w14:paraId="57982559" w14:textId="77777777" w:rsidR="0044551D" w:rsidRDefault="0092449F">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14:paraId="02DDA6DF" w14:textId="77777777" w:rsidR="0044551D" w:rsidRDefault="0092449F">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0E91041E" w14:textId="77777777" w:rsidR="0044551D" w:rsidRDefault="0092449F">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6C57A7DC"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14:paraId="79CFA3FC"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14:paraId="2DD2E2EC" w14:textId="77777777" w:rsidR="0044551D" w:rsidRDefault="0092449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14:paraId="0E5852A0" w14:textId="77777777" w:rsidR="0044551D" w:rsidRDefault="0092449F">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p>
    <w:p w14:paraId="6D668443" w14:textId="77777777" w:rsidR="0044551D" w:rsidRDefault="0092449F">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10ECEAC4"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6BF70E62" w14:textId="77777777" w:rsidR="0044551D" w:rsidRDefault="0092449F">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7FEFB3BE" w14:textId="77777777" w:rsidR="0044551D" w:rsidRDefault="0092449F">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五、谈判小组编写评审报告。</w:t>
      </w:r>
    </w:p>
    <w:p w14:paraId="29CF80D4" w14:textId="77777777" w:rsidR="0044551D" w:rsidRDefault="0092449F">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88E01C9" w14:textId="77777777" w:rsidR="0044551D" w:rsidRDefault="0092449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14:paraId="1AE73B69" w14:textId="77777777" w:rsidR="0044551D" w:rsidRDefault="0044551D">
      <w:pPr>
        <w:pStyle w:val="a9"/>
        <w:spacing w:line="360" w:lineRule="auto"/>
        <w:contextualSpacing/>
        <w:rPr>
          <w:rFonts w:asciiTheme="minorEastAsia" w:eastAsiaTheme="minorEastAsia" w:hAnsiTheme="minorEastAsia" w:cs="仿宋_GB2312"/>
          <w:b/>
          <w:sz w:val="21"/>
          <w:szCs w:val="21"/>
          <w:lang w:val="zh-CN"/>
        </w:rPr>
      </w:pPr>
    </w:p>
    <w:p w14:paraId="33DEF83F" w14:textId="77777777" w:rsidR="0044551D" w:rsidRDefault="0044551D">
      <w:pPr>
        <w:adjustRightInd w:val="0"/>
        <w:snapToGrid w:val="0"/>
        <w:spacing w:line="360" w:lineRule="auto"/>
        <w:ind w:firstLineChars="200" w:firstLine="420"/>
        <w:rPr>
          <w:rFonts w:ascii="宋体" w:hAnsi="宋体" w:cs="Courier New"/>
          <w:szCs w:val="21"/>
        </w:rPr>
      </w:pPr>
    </w:p>
    <w:p w14:paraId="0BE65F35" w14:textId="77777777" w:rsidR="0044551D" w:rsidRDefault="0044551D">
      <w:pPr>
        <w:adjustRightInd w:val="0"/>
        <w:snapToGrid w:val="0"/>
        <w:spacing w:line="360" w:lineRule="auto"/>
        <w:ind w:firstLineChars="200" w:firstLine="420"/>
        <w:rPr>
          <w:rFonts w:ascii="宋体" w:hAnsi="宋体" w:cs="Courier New"/>
          <w:szCs w:val="21"/>
        </w:rPr>
      </w:pPr>
    </w:p>
    <w:p w14:paraId="1FDF3153" w14:textId="77777777" w:rsidR="0044551D" w:rsidRDefault="0044551D">
      <w:pPr>
        <w:adjustRightInd w:val="0"/>
        <w:snapToGrid w:val="0"/>
        <w:spacing w:line="360" w:lineRule="auto"/>
        <w:ind w:firstLineChars="200" w:firstLine="420"/>
        <w:rPr>
          <w:rFonts w:ascii="宋体" w:hAnsi="宋体" w:cs="Courier New"/>
          <w:szCs w:val="21"/>
        </w:rPr>
      </w:pPr>
    </w:p>
    <w:p w14:paraId="5073F20D" w14:textId="77777777" w:rsidR="0044551D" w:rsidRDefault="0044551D">
      <w:pPr>
        <w:adjustRightInd w:val="0"/>
        <w:snapToGrid w:val="0"/>
        <w:spacing w:line="360" w:lineRule="auto"/>
        <w:ind w:firstLineChars="200" w:firstLine="420"/>
        <w:rPr>
          <w:rFonts w:ascii="宋体" w:hAnsi="宋体" w:cs="Courier New"/>
          <w:szCs w:val="21"/>
        </w:rPr>
      </w:pPr>
    </w:p>
    <w:p w14:paraId="0B19BFB5" w14:textId="77777777" w:rsidR="0044551D" w:rsidRDefault="0044551D">
      <w:pPr>
        <w:adjustRightInd w:val="0"/>
        <w:snapToGrid w:val="0"/>
        <w:spacing w:line="360" w:lineRule="auto"/>
        <w:ind w:firstLineChars="200" w:firstLine="420"/>
        <w:rPr>
          <w:rFonts w:ascii="宋体" w:hAnsi="宋体" w:cs="Courier New"/>
          <w:szCs w:val="21"/>
        </w:rPr>
      </w:pPr>
    </w:p>
    <w:p w14:paraId="75DC3434" w14:textId="77777777" w:rsidR="0044551D" w:rsidRDefault="0044551D">
      <w:pPr>
        <w:adjustRightInd w:val="0"/>
        <w:snapToGrid w:val="0"/>
        <w:spacing w:line="360" w:lineRule="auto"/>
        <w:ind w:firstLineChars="200" w:firstLine="420"/>
        <w:rPr>
          <w:rFonts w:ascii="宋体" w:hAnsi="宋体" w:cs="Courier New"/>
          <w:szCs w:val="21"/>
        </w:rPr>
      </w:pPr>
    </w:p>
    <w:p w14:paraId="1BCBAA9A" w14:textId="77777777" w:rsidR="0044551D" w:rsidRDefault="0044551D">
      <w:pPr>
        <w:adjustRightInd w:val="0"/>
        <w:snapToGrid w:val="0"/>
        <w:spacing w:line="360" w:lineRule="auto"/>
        <w:ind w:firstLineChars="200" w:firstLine="420"/>
        <w:rPr>
          <w:rFonts w:ascii="宋体" w:hAnsi="宋体" w:cs="Courier New"/>
          <w:szCs w:val="21"/>
        </w:rPr>
      </w:pPr>
    </w:p>
    <w:p w14:paraId="6F5C8539" w14:textId="77777777" w:rsidR="0044551D" w:rsidRDefault="0044551D">
      <w:pPr>
        <w:adjustRightInd w:val="0"/>
        <w:snapToGrid w:val="0"/>
        <w:spacing w:line="360" w:lineRule="auto"/>
        <w:ind w:firstLineChars="200" w:firstLine="420"/>
        <w:rPr>
          <w:rFonts w:ascii="宋体" w:hAnsi="宋体" w:cs="Courier New"/>
          <w:szCs w:val="21"/>
        </w:rPr>
      </w:pPr>
    </w:p>
    <w:p w14:paraId="4B6FCD26" w14:textId="77777777" w:rsidR="0044551D" w:rsidRDefault="0044551D">
      <w:pPr>
        <w:adjustRightInd w:val="0"/>
        <w:snapToGrid w:val="0"/>
        <w:spacing w:line="360" w:lineRule="auto"/>
        <w:ind w:firstLineChars="200" w:firstLine="420"/>
        <w:rPr>
          <w:rFonts w:ascii="宋体" w:hAnsi="宋体" w:cs="Courier New"/>
          <w:szCs w:val="21"/>
        </w:rPr>
      </w:pPr>
    </w:p>
    <w:p w14:paraId="1B1E04F2" w14:textId="77777777" w:rsidR="0044551D" w:rsidRDefault="0044551D">
      <w:pPr>
        <w:adjustRightInd w:val="0"/>
        <w:snapToGrid w:val="0"/>
        <w:spacing w:line="360" w:lineRule="auto"/>
        <w:ind w:firstLineChars="200" w:firstLine="420"/>
        <w:rPr>
          <w:rFonts w:ascii="宋体" w:hAnsi="宋体" w:cs="Courier New"/>
          <w:szCs w:val="21"/>
        </w:rPr>
      </w:pPr>
    </w:p>
    <w:p w14:paraId="69B07F18" w14:textId="77777777" w:rsidR="0044551D" w:rsidRDefault="0044551D">
      <w:pPr>
        <w:adjustRightInd w:val="0"/>
        <w:snapToGrid w:val="0"/>
        <w:spacing w:line="360" w:lineRule="auto"/>
        <w:ind w:firstLineChars="200" w:firstLine="420"/>
        <w:rPr>
          <w:rFonts w:ascii="宋体" w:hAnsi="宋体" w:cs="Courier New"/>
          <w:szCs w:val="21"/>
        </w:rPr>
      </w:pPr>
    </w:p>
    <w:p w14:paraId="3308AAFD" w14:textId="77777777" w:rsidR="0044551D" w:rsidRDefault="0044551D">
      <w:pPr>
        <w:adjustRightInd w:val="0"/>
        <w:snapToGrid w:val="0"/>
        <w:spacing w:line="360" w:lineRule="auto"/>
        <w:ind w:firstLineChars="200" w:firstLine="420"/>
        <w:rPr>
          <w:rFonts w:ascii="宋体" w:hAnsi="宋体" w:cs="Courier New"/>
          <w:szCs w:val="21"/>
        </w:rPr>
      </w:pPr>
    </w:p>
    <w:p w14:paraId="6E947BA2" w14:textId="77777777" w:rsidR="0044551D" w:rsidRDefault="0044551D">
      <w:pPr>
        <w:adjustRightInd w:val="0"/>
        <w:snapToGrid w:val="0"/>
        <w:spacing w:line="360" w:lineRule="auto"/>
        <w:ind w:firstLineChars="200" w:firstLine="420"/>
        <w:rPr>
          <w:rFonts w:ascii="宋体" w:hAnsi="宋体" w:cs="Courier New"/>
          <w:szCs w:val="21"/>
        </w:rPr>
      </w:pPr>
    </w:p>
    <w:p w14:paraId="5157D9E1" w14:textId="77777777" w:rsidR="0044551D" w:rsidRDefault="0044551D">
      <w:pPr>
        <w:adjustRightInd w:val="0"/>
        <w:snapToGrid w:val="0"/>
        <w:spacing w:line="360" w:lineRule="auto"/>
        <w:ind w:firstLineChars="200" w:firstLine="420"/>
        <w:rPr>
          <w:rFonts w:ascii="宋体" w:hAnsi="宋体" w:cs="Courier New"/>
          <w:szCs w:val="21"/>
        </w:rPr>
      </w:pPr>
    </w:p>
    <w:p w14:paraId="324E7976" w14:textId="77777777" w:rsidR="0044551D" w:rsidRDefault="0044551D">
      <w:pPr>
        <w:adjustRightInd w:val="0"/>
        <w:snapToGrid w:val="0"/>
        <w:spacing w:line="360" w:lineRule="auto"/>
        <w:ind w:firstLineChars="200" w:firstLine="420"/>
        <w:rPr>
          <w:rFonts w:ascii="宋体" w:hAnsi="宋体" w:cs="Courier New"/>
          <w:szCs w:val="21"/>
        </w:rPr>
      </w:pPr>
    </w:p>
    <w:p w14:paraId="07966CDA" w14:textId="77777777" w:rsidR="0044551D" w:rsidRDefault="0044551D">
      <w:pPr>
        <w:adjustRightInd w:val="0"/>
        <w:snapToGrid w:val="0"/>
        <w:spacing w:line="360" w:lineRule="auto"/>
        <w:ind w:firstLineChars="200" w:firstLine="420"/>
        <w:rPr>
          <w:rFonts w:ascii="宋体" w:hAnsi="宋体" w:cs="Courier New"/>
          <w:szCs w:val="21"/>
        </w:rPr>
      </w:pPr>
    </w:p>
    <w:p w14:paraId="30DA9786" w14:textId="77777777" w:rsidR="0044551D" w:rsidRDefault="0044551D">
      <w:pPr>
        <w:adjustRightInd w:val="0"/>
        <w:snapToGrid w:val="0"/>
        <w:spacing w:line="360" w:lineRule="auto"/>
        <w:ind w:firstLineChars="200" w:firstLine="420"/>
        <w:rPr>
          <w:rFonts w:ascii="宋体" w:hAnsi="宋体" w:cs="Courier New"/>
          <w:szCs w:val="21"/>
        </w:rPr>
      </w:pPr>
    </w:p>
    <w:p w14:paraId="4CF3CF96" w14:textId="77777777" w:rsidR="0044551D" w:rsidRDefault="0044551D">
      <w:pPr>
        <w:adjustRightInd w:val="0"/>
        <w:snapToGrid w:val="0"/>
        <w:spacing w:line="360" w:lineRule="auto"/>
        <w:ind w:firstLineChars="200" w:firstLine="420"/>
        <w:rPr>
          <w:rFonts w:ascii="宋体" w:hAnsi="宋体" w:cs="Courier New"/>
          <w:szCs w:val="21"/>
        </w:rPr>
      </w:pPr>
    </w:p>
    <w:p w14:paraId="406F9A83" w14:textId="77777777" w:rsidR="0044551D" w:rsidRDefault="0044551D">
      <w:pPr>
        <w:adjustRightInd w:val="0"/>
        <w:snapToGrid w:val="0"/>
        <w:spacing w:line="360" w:lineRule="auto"/>
        <w:ind w:firstLineChars="200" w:firstLine="420"/>
        <w:rPr>
          <w:rFonts w:ascii="宋体" w:hAnsi="宋体" w:cs="Courier New"/>
          <w:szCs w:val="21"/>
        </w:rPr>
      </w:pPr>
    </w:p>
    <w:p w14:paraId="14877872" w14:textId="77777777" w:rsidR="0044551D" w:rsidRDefault="0044551D">
      <w:pPr>
        <w:adjustRightInd w:val="0"/>
        <w:snapToGrid w:val="0"/>
        <w:spacing w:line="360" w:lineRule="auto"/>
        <w:ind w:firstLineChars="200" w:firstLine="420"/>
        <w:rPr>
          <w:rFonts w:ascii="宋体" w:hAnsi="宋体" w:cs="Courier New"/>
          <w:szCs w:val="21"/>
        </w:rPr>
      </w:pPr>
    </w:p>
    <w:p w14:paraId="2C2473A0" w14:textId="77777777" w:rsidR="0044551D" w:rsidRDefault="0044551D">
      <w:pPr>
        <w:adjustRightInd w:val="0"/>
        <w:snapToGrid w:val="0"/>
        <w:spacing w:line="360" w:lineRule="auto"/>
        <w:ind w:firstLineChars="200" w:firstLine="420"/>
        <w:rPr>
          <w:rFonts w:ascii="宋体" w:hAnsi="宋体" w:cs="Courier New"/>
          <w:szCs w:val="21"/>
        </w:rPr>
      </w:pPr>
    </w:p>
    <w:p w14:paraId="0D747C2C" w14:textId="77777777" w:rsidR="0044551D" w:rsidRDefault="0044551D">
      <w:pPr>
        <w:adjustRightInd w:val="0"/>
        <w:snapToGrid w:val="0"/>
        <w:spacing w:line="360" w:lineRule="auto"/>
        <w:ind w:firstLineChars="200" w:firstLine="420"/>
        <w:rPr>
          <w:rFonts w:ascii="宋体" w:hAnsi="宋体" w:cs="Courier New"/>
          <w:szCs w:val="21"/>
        </w:rPr>
      </w:pPr>
    </w:p>
    <w:p w14:paraId="48CC5C8E" w14:textId="77777777" w:rsidR="0044551D" w:rsidRDefault="0044551D">
      <w:pPr>
        <w:adjustRightInd w:val="0"/>
        <w:snapToGrid w:val="0"/>
        <w:spacing w:line="360" w:lineRule="auto"/>
        <w:ind w:firstLineChars="200" w:firstLine="420"/>
        <w:rPr>
          <w:rFonts w:ascii="宋体" w:hAnsi="宋体" w:cs="Courier New"/>
          <w:szCs w:val="21"/>
        </w:rPr>
      </w:pPr>
    </w:p>
    <w:p w14:paraId="630792BE" w14:textId="77777777" w:rsidR="0044551D" w:rsidRDefault="009244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14:paraId="34957717"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65066EB1" w14:textId="77777777" w:rsidR="0044551D" w:rsidRDefault="0092449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42D16520" w14:textId="77777777" w:rsidR="0044551D" w:rsidRDefault="0092449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14:paraId="76215AE2" w14:textId="77777777" w:rsidR="0044551D" w:rsidRDefault="0044551D">
      <w:pPr>
        <w:pStyle w:val="af3"/>
        <w:spacing w:before="75" w:after="75" w:line="360" w:lineRule="auto"/>
        <w:rPr>
          <w:rFonts w:ascii="宋体" w:eastAsia="微软雅黑" w:hAnsi="宋体"/>
          <w:color w:val="000000"/>
          <w:u w:val="single"/>
        </w:rPr>
      </w:pPr>
    </w:p>
    <w:p w14:paraId="78A87D45"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72DAB2EE"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4B0F3FD5" w14:textId="77777777" w:rsidR="0044551D" w:rsidRDefault="0092449F">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310B37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14:paraId="52C16A9E"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14:paraId="61240471"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14:paraId="3DCB431C"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39DA5DC4"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094C04D1"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14:paraId="44618CE2"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D66947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14:paraId="135A7552"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0538769"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14:paraId="6F7E7898"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1E55AEC"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36DE0BBE"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7F754319"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509C166F"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F15800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14:paraId="46DCA4D8"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19ACBD5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12E7DE3D"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64458FC4"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5BA94897"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0852A26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52CD8DA"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14:paraId="04880D1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726A384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14:paraId="6FFD628A"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6BA403E"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14:paraId="123F6AF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25F70A14"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14:paraId="114A694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w:t>
      </w:r>
      <w:r>
        <w:rPr>
          <w:rFonts w:asciiTheme="minorEastAsia" w:eastAsiaTheme="minorEastAsia" w:hAnsiTheme="minorEastAsia"/>
          <w:color w:val="000000"/>
          <w:sz w:val="21"/>
          <w:szCs w:val="21"/>
        </w:rPr>
        <w:t>的指控，若任何第三方提出此方面指控均与甲方无关，乙方应与第三方交涉，并承担可能发生的一切法律责任、费用和后果；若甲方因此而遭致损失，则乙方应赔偿该损失。</w:t>
      </w:r>
    </w:p>
    <w:p w14:paraId="6EB56B42"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40E0B218"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w:t>
      </w:r>
      <w:r>
        <w:rPr>
          <w:rFonts w:asciiTheme="minorEastAsia" w:eastAsiaTheme="minorEastAsia" w:hAnsiTheme="minorEastAsia"/>
          <w:color w:val="000000"/>
          <w:sz w:val="21"/>
          <w:szCs w:val="21"/>
        </w:rPr>
        <w:t>、解决争议的方法</w:t>
      </w:r>
    </w:p>
    <w:p w14:paraId="071D2AF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14:paraId="050552CB"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14:paraId="3845F729"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14:paraId="6F27A952"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F97AF4A"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14:paraId="592C9780"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14:paraId="1EBCFFBD"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53ABC143"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14:paraId="7F220BBD"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5829612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14:paraId="4680C2A6"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14:paraId="54B83DF5"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14:paraId="3B2DD02C"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14:paraId="6797FE99"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D0F32E2" w14:textId="77777777" w:rsidR="0044551D" w:rsidRDefault="0092449F">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B1FF93E" w14:textId="77777777" w:rsidR="0044551D" w:rsidRDefault="0092449F">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4A9A400" w14:textId="77777777" w:rsidR="0044551D" w:rsidRDefault="0092449F">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14:paraId="2B058418"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14:paraId="0DA95C5F"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14:paraId="35495F36"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5AD66505"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14:paraId="6DEE58D0"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14:paraId="6BD22842"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14:paraId="785F6030"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DFA0725" w14:textId="77777777" w:rsidR="0044551D" w:rsidRDefault="0092449F">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BF1246D"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D0F71E4" w14:textId="77777777" w:rsidR="0044551D" w:rsidRDefault="0092449F">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04912142"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4EB583F8"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4949444"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7308C001"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31BAD542"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67941838"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377214FB"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E9BA598"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42C8BD7"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5BFD85DB"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804F8BA"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61C6CD10"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2B5C252"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31EC7FA8"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58EA2EE4"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B15B905"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7B67C6A3"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573C428A"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3DD1948E"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2C3CDF0F" w14:textId="77777777" w:rsidR="0044551D" w:rsidRDefault="0044551D">
      <w:pPr>
        <w:pStyle w:val="a9"/>
        <w:spacing w:line="360" w:lineRule="auto"/>
        <w:contextualSpacing/>
        <w:jc w:val="center"/>
        <w:rPr>
          <w:rFonts w:asciiTheme="majorEastAsia" w:eastAsiaTheme="majorEastAsia" w:hAnsiTheme="majorEastAsia" w:cs="宋体"/>
          <w:b/>
          <w:kern w:val="0"/>
          <w:sz w:val="36"/>
          <w:szCs w:val="36"/>
        </w:rPr>
      </w:pPr>
    </w:p>
    <w:p w14:paraId="36460343" w14:textId="77777777" w:rsidR="0044551D" w:rsidRDefault="009244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14:paraId="36F7FFC0"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631B3D7E"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2712F553"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5A2FDF"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27EB32C3"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0737E3"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00F7B92A"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3A872E7D"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6F0F4E05"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39310E9A"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2A09FC4B" w14:textId="77777777" w:rsidR="0044551D" w:rsidRDefault="0044551D">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20949F" w14:textId="77777777" w:rsidR="0044551D" w:rsidRDefault="0092449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44551D" w14:paraId="7522D9FF" w14:textId="77777777">
        <w:tc>
          <w:tcPr>
            <w:tcW w:w="468" w:type="dxa"/>
            <w:vAlign w:val="center"/>
          </w:tcPr>
          <w:p w14:paraId="68F28D9F"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3C300240"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18D323E6"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7714EF71"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7932A76D"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274DF7A9" w14:textId="77777777" w:rsidR="0044551D" w:rsidRDefault="0092449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4551D" w14:paraId="16B1D8C3" w14:textId="77777777">
        <w:trPr>
          <w:trHeight w:hRule="exact" w:val="510"/>
        </w:trPr>
        <w:tc>
          <w:tcPr>
            <w:tcW w:w="468" w:type="dxa"/>
            <w:vAlign w:val="center"/>
          </w:tcPr>
          <w:p w14:paraId="5511F00A"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C3298C2"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2C1B1E3F"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27643393" w14:textId="77777777" w:rsidR="0044551D" w:rsidRDefault="0044551D">
            <w:pPr>
              <w:snapToGrid w:val="0"/>
              <w:spacing w:line="400" w:lineRule="exact"/>
              <w:rPr>
                <w:rFonts w:ascii="宋体" w:hAnsi="宋体" w:cs="微软雅黑"/>
                <w:szCs w:val="21"/>
              </w:rPr>
            </w:pPr>
          </w:p>
        </w:tc>
        <w:tc>
          <w:tcPr>
            <w:tcW w:w="2018" w:type="dxa"/>
            <w:vAlign w:val="center"/>
          </w:tcPr>
          <w:p w14:paraId="4A1B5C54" w14:textId="77777777" w:rsidR="0044551D" w:rsidRDefault="0044551D">
            <w:pPr>
              <w:snapToGrid w:val="0"/>
              <w:spacing w:line="400" w:lineRule="exact"/>
              <w:rPr>
                <w:rFonts w:ascii="宋体" w:hAnsi="宋体" w:cs="微软雅黑"/>
                <w:szCs w:val="21"/>
              </w:rPr>
            </w:pPr>
          </w:p>
        </w:tc>
      </w:tr>
      <w:tr w:rsidR="0044551D" w14:paraId="519E812E" w14:textId="77777777">
        <w:trPr>
          <w:trHeight w:hRule="exact" w:val="510"/>
        </w:trPr>
        <w:tc>
          <w:tcPr>
            <w:tcW w:w="468" w:type="dxa"/>
            <w:vAlign w:val="center"/>
          </w:tcPr>
          <w:p w14:paraId="3FD566F0"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8DAE491" w14:textId="77777777" w:rsidR="0044551D" w:rsidRDefault="0092449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007F97A6"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39E97048" w14:textId="77777777" w:rsidR="0044551D" w:rsidRDefault="0044551D">
            <w:pPr>
              <w:snapToGrid w:val="0"/>
              <w:spacing w:line="400" w:lineRule="exact"/>
              <w:rPr>
                <w:rFonts w:ascii="宋体" w:hAnsi="宋体" w:cs="微软雅黑"/>
                <w:szCs w:val="21"/>
              </w:rPr>
            </w:pPr>
          </w:p>
        </w:tc>
        <w:tc>
          <w:tcPr>
            <w:tcW w:w="2018" w:type="dxa"/>
            <w:vAlign w:val="center"/>
          </w:tcPr>
          <w:p w14:paraId="4B853DBE" w14:textId="77777777" w:rsidR="0044551D" w:rsidRDefault="0044551D">
            <w:pPr>
              <w:snapToGrid w:val="0"/>
              <w:spacing w:line="400" w:lineRule="exact"/>
              <w:rPr>
                <w:rFonts w:ascii="宋体" w:hAnsi="宋体" w:cs="微软雅黑"/>
                <w:szCs w:val="21"/>
              </w:rPr>
            </w:pPr>
          </w:p>
        </w:tc>
      </w:tr>
      <w:tr w:rsidR="0044551D" w14:paraId="0182FBE0" w14:textId="77777777">
        <w:trPr>
          <w:trHeight w:hRule="exact" w:val="510"/>
        </w:trPr>
        <w:tc>
          <w:tcPr>
            <w:tcW w:w="468" w:type="dxa"/>
            <w:vAlign w:val="center"/>
          </w:tcPr>
          <w:p w14:paraId="48CEB5C6"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3D2054A2"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1C5B8D51"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7F491452" w14:textId="77777777" w:rsidR="0044551D" w:rsidRDefault="0044551D">
            <w:pPr>
              <w:snapToGrid w:val="0"/>
              <w:spacing w:line="400" w:lineRule="exact"/>
              <w:rPr>
                <w:rFonts w:ascii="宋体" w:hAnsi="宋体" w:cs="微软雅黑"/>
                <w:szCs w:val="21"/>
              </w:rPr>
            </w:pPr>
          </w:p>
        </w:tc>
        <w:tc>
          <w:tcPr>
            <w:tcW w:w="2018" w:type="dxa"/>
            <w:vAlign w:val="center"/>
          </w:tcPr>
          <w:p w14:paraId="319D7AF6" w14:textId="77777777" w:rsidR="0044551D" w:rsidRDefault="0044551D">
            <w:pPr>
              <w:snapToGrid w:val="0"/>
              <w:spacing w:line="400" w:lineRule="exact"/>
              <w:rPr>
                <w:rFonts w:ascii="宋体" w:hAnsi="宋体" w:cs="微软雅黑"/>
                <w:szCs w:val="21"/>
              </w:rPr>
            </w:pPr>
          </w:p>
        </w:tc>
      </w:tr>
      <w:tr w:rsidR="0044551D" w14:paraId="2A9AAF00" w14:textId="77777777">
        <w:trPr>
          <w:trHeight w:hRule="exact" w:val="510"/>
        </w:trPr>
        <w:tc>
          <w:tcPr>
            <w:tcW w:w="468" w:type="dxa"/>
            <w:vAlign w:val="center"/>
          </w:tcPr>
          <w:p w14:paraId="19055EF3"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7E1847F2" w14:textId="77777777" w:rsidR="0044551D" w:rsidRDefault="0092449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048D190C"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3406A279" w14:textId="77777777" w:rsidR="0044551D" w:rsidRDefault="0044551D">
            <w:pPr>
              <w:snapToGrid w:val="0"/>
              <w:spacing w:line="400" w:lineRule="exact"/>
              <w:rPr>
                <w:rFonts w:ascii="宋体" w:hAnsi="宋体" w:cs="微软雅黑"/>
                <w:szCs w:val="21"/>
              </w:rPr>
            </w:pPr>
          </w:p>
        </w:tc>
        <w:tc>
          <w:tcPr>
            <w:tcW w:w="2018" w:type="dxa"/>
            <w:vAlign w:val="center"/>
          </w:tcPr>
          <w:p w14:paraId="7D93CFE0" w14:textId="77777777" w:rsidR="0044551D" w:rsidRDefault="0044551D">
            <w:pPr>
              <w:snapToGrid w:val="0"/>
              <w:spacing w:line="400" w:lineRule="exact"/>
              <w:rPr>
                <w:rFonts w:ascii="宋体" w:hAnsi="宋体" w:cs="微软雅黑"/>
                <w:szCs w:val="21"/>
              </w:rPr>
            </w:pPr>
          </w:p>
        </w:tc>
      </w:tr>
      <w:tr w:rsidR="0044551D" w14:paraId="769A9132" w14:textId="77777777">
        <w:trPr>
          <w:trHeight w:hRule="exact" w:val="510"/>
        </w:trPr>
        <w:tc>
          <w:tcPr>
            <w:tcW w:w="468" w:type="dxa"/>
            <w:vAlign w:val="center"/>
          </w:tcPr>
          <w:p w14:paraId="0B3858C3"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0BB1E871" w14:textId="77777777" w:rsidR="0044551D" w:rsidRDefault="0092449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432EE1FC"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78A05D74" w14:textId="77777777" w:rsidR="0044551D" w:rsidRDefault="0044551D">
            <w:pPr>
              <w:snapToGrid w:val="0"/>
              <w:spacing w:line="400" w:lineRule="exact"/>
              <w:rPr>
                <w:rFonts w:ascii="宋体" w:hAnsi="宋体" w:cs="微软雅黑"/>
                <w:szCs w:val="21"/>
              </w:rPr>
            </w:pPr>
          </w:p>
        </w:tc>
        <w:tc>
          <w:tcPr>
            <w:tcW w:w="2018" w:type="dxa"/>
            <w:vAlign w:val="center"/>
          </w:tcPr>
          <w:p w14:paraId="3B2E3456" w14:textId="77777777" w:rsidR="0044551D" w:rsidRDefault="0044551D">
            <w:pPr>
              <w:snapToGrid w:val="0"/>
              <w:spacing w:line="400" w:lineRule="exact"/>
              <w:rPr>
                <w:rFonts w:ascii="宋体" w:hAnsi="宋体" w:cs="微软雅黑"/>
                <w:szCs w:val="21"/>
              </w:rPr>
            </w:pPr>
          </w:p>
        </w:tc>
      </w:tr>
      <w:tr w:rsidR="0044551D" w14:paraId="6FCC4128" w14:textId="77777777">
        <w:trPr>
          <w:trHeight w:hRule="exact" w:val="510"/>
        </w:trPr>
        <w:tc>
          <w:tcPr>
            <w:tcW w:w="468" w:type="dxa"/>
            <w:vAlign w:val="center"/>
          </w:tcPr>
          <w:p w14:paraId="22C10FB8"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384D6B1" w14:textId="77777777" w:rsidR="0044551D" w:rsidRDefault="0092449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7A2D1DC3"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2FDBBD66" w14:textId="77777777" w:rsidR="0044551D" w:rsidRDefault="0044551D">
            <w:pPr>
              <w:snapToGrid w:val="0"/>
              <w:spacing w:line="400" w:lineRule="exact"/>
              <w:rPr>
                <w:rFonts w:ascii="宋体" w:hAnsi="宋体" w:cs="微软雅黑"/>
                <w:szCs w:val="21"/>
              </w:rPr>
            </w:pPr>
          </w:p>
        </w:tc>
        <w:tc>
          <w:tcPr>
            <w:tcW w:w="2018" w:type="dxa"/>
            <w:vAlign w:val="center"/>
          </w:tcPr>
          <w:p w14:paraId="1BFDB9C3" w14:textId="77777777" w:rsidR="0044551D" w:rsidRDefault="0044551D">
            <w:pPr>
              <w:snapToGrid w:val="0"/>
              <w:spacing w:line="400" w:lineRule="exact"/>
              <w:rPr>
                <w:rFonts w:ascii="宋体" w:hAnsi="宋体" w:cs="微软雅黑"/>
                <w:szCs w:val="21"/>
              </w:rPr>
            </w:pPr>
          </w:p>
        </w:tc>
      </w:tr>
      <w:tr w:rsidR="0044551D" w14:paraId="28FCF22C" w14:textId="77777777">
        <w:trPr>
          <w:trHeight w:hRule="exact" w:val="510"/>
        </w:trPr>
        <w:tc>
          <w:tcPr>
            <w:tcW w:w="468" w:type="dxa"/>
            <w:vAlign w:val="center"/>
          </w:tcPr>
          <w:p w14:paraId="09EC9B23"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5084E14" w14:textId="77777777" w:rsidR="0044551D" w:rsidRDefault="0092449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3AA8303B"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614F0E8A" w14:textId="77777777" w:rsidR="0044551D" w:rsidRDefault="0044551D">
            <w:pPr>
              <w:snapToGrid w:val="0"/>
              <w:spacing w:line="400" w:lineRule="exact"/>
              <w:rPr>
                <w:rFonts w:ascii="宋体" w:hAnsi="宋体" w:cs="微软雅黑"/>
                <w:szCs w:val="21"/>
              </w:rPr>
            </w:pPr>
          </w:p>
        </w:tc>
        <w:tc>
          <w:tcPr>
            <w:tcW w:w="2018" w:type="dxa"/>
            <w:vAlign w:val="center"/>
          </w:tcPr>
          <w:p w14:paraId="30EDAC6F" w14:textId="77777777" w:rsidR="0044551D" w:rsidRDefault="0044551D">
            <w:pPr>
              <w:snapToGrid w:val="0"/>
              <w:spacing w:line="400" w:lineRule="exact"/>
              <w:rPr>
                <w:rFonts w:ascii="宋体" w:hAnsi="宋体" w:cs="微软雅黑"/>
                <w:szCs w:val="21"/>
              </w:rPr>
            </w:pPr>
          </w:p>
        </w:tc>
      </w:tr>
      <w:tr w:rsidR="0044551D" w14:paraId="66187703" w14:textId="77777777">
        <w:trPr>
          <w:trHeight w:hRule="exact" w:val="510"/>
        </w:trPr>
        <w:tc>
          <w:tcPr>
            <w:tcW w:w="468" w:type="dxa"/>
            <w:vMerge w:val="restart"/>
            <w:vAlign w:val="center"/>
          </w:tcPr>
          <w:p w14:paraId="0AE33F47"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4AFF5099" w14:textId="77777777" w:rsidR="0044551D" w:rsidRDefault="0092449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3FC3D433"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56B08177"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C63A35F"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257F57FE" w14:textId="77777777" w:rsidR="0044551D" w:rsidRDefault="0044551D">
            <w:pPr>
              <w:snapToGrid w:val="0"/>
              <w:spacing w:line="400" w:lineRule="exact"/>
              <w:rPr>
                <w:rFonts w:ascii="宋体" w:hAnsi="宋体" w:cs="微软雅黑"/>
                <w:szCs w:val="21"/>
              </w:rPr>
            </w:pPr>
          </w:p>
        </w:tc>
        <w:tc>
          <w:tcPr>
            <w:tcW w:w="2018" w:type="dxa"/>
            <w:vAlign w:val="center"/>
          </w:tcPr>
          <w:p w14:paraId="215F7501" w14:textId="77777777" w:rsidR="0044551D" w:rsidRDefault="0044551D">
            <w:pPr>
              <w:snapToGrid w:val="0"/>
              <w:spacing w:line="400" w:lineRule="exact"/>
              <w:rPr>
                <w:rFonts w:ascii="宋体" w:hAnsi="宋体" w:cs="微软雅黑"/>
                <w:szCs w:val="21"/>
              </w:rPr>
            </w:pPr>
          </w:p>
        </w:tc>
      </w:tr>
      <w:tr w:rsidR="0044551D" w14:paraId="72C18546" w14:textId="77777777">
        <w:trPr>
          <w:trHeight w:hRule="exact" w:val="510"/>
        </w:trPr>
        <w:tc>
          <w:tcPr>
            <w:tcW w:w="468" w:type="dxa"/>
            <w:vMerge/>
            <w:vAlign w:val="center"/>
          </w:tcPr>
          <w:p w14:paraId="539A8B26"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D92192" w14:textId="77777777" w:rsidR="0044551D" w:rsidRDefault="0044551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6E9C60B" w14:textId="77777777" w:rsidR="0044551D" w:rsidRDefault="0044551D">
            <w:pPr>
              <w:snapToGrid w:val="0"/>
              <w:spacing w:line="400" w:lineRule="exact"/>
              <w:rPr>
                <w:rFonts w:ascii="宋体" w:hAnsi="宋体" w:cs="微软雅黑"/>
                <w:szCs w:val="21"/>
              </w:rPr>
            </w:pPr>
          </w:p>
        </w:tc>
        <w:tc>
          <w:tcPr>
            <w:tcW w:w="2268" w:type="dxa"/>
            <w:tcBorders>
              <w:left w:val="single" w:sz="6" w:space="0" w:color="auto"/>
            </w:tcBorders>
            <w:vAlign w:val="center"/>
          </w:tcPr>
          <w:p w14:paraId="715F4BF7"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FF236DE"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3A2FD178" w14:textId="77777777" w:rsidR="0044551D" w:rsidRDefault="0044551D">
            <w:pPr>
              <w:snapToGrid w:val="0"/>
              <w:spacing w:line="400" w:lineRule="exact"/>
              <w:rPr>
                <w:rFonts w:ascii="宋体" w:hAnsi="宋体" w:cs="微软雅黑"/>
                <w:szCs w:val="21"/>
              </w:rPr>
            </w:pPr>
          </w:p>
        </w:tc>
        <w:tc>
          <w:tcPr>
            <w:tcW w:w="2018" w:type="dxa"/>
            <w:vAlign w:val="center"/>
          </w:tcPr>
          <w:p w14:paraId="5783B4F2" w14:textId="77777777" w:rsidR="0044551D" w:rsidRDefault="0044551D">
            <w:pPr>
              <w:snapToGrid w:val="0"/>
              <w:spacing w:line="400" w:lineRule="exact"/>
              <w:rPr>
                <w:rFonts w:ascii="宋体" w:hAnsi="宋体" w:cs="微软雅黑"/>
                <w:szCs w:val="21"/>
              </w:rPr>
            </w:pPr>
          </w:p>
        </w:tc>
      </w:tr>
      <w:tr w:rsidR="0044551D" w14:paraId="51E69FD4" w14:textId="77777777">
        <w:trPr>
          <w:trHeight w:hRule="exact" w:val="510"/>
        </w:trPr>
        <w:tc>
          <w:tcPr>
            <w:tcW w:w="468" w:type="dxa"/>
            <w:vMerge/>
            <w:vAlign w:val="center"/>
          </w:tcPr>
          <w:p w14:paraId="0522B4B6"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7B5B59" w14:textId="77777777" w:rsidR="0044551D" w:rsidRDefault="0044551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A6C25C5" w14:textId="77777777" w:rsidR="0044551D" w:rsidRDefault="0044551D">
            <w:pPr>
              <w:snapToGrid w:val="0"/>
              <w:spacing w:line="400" w:lineRule="exact"/>
              <w:rPr>
                <w:rFonts w:ascii="宋体" w:hAnsi="宋体" w:cs="微软雅黑"/>
                <w:szCs w:val="21"/>
              </w:rPr>
            </w:pPr>
          </w:p>
        </w:tc>
        <w:tc>
          <w:tcPr>
            <w:tcW w:w="2268" w:type="dxa"/>
            <w:tcBorders>
              <w:left w:val="single" w:sz="6" w:space="0" w:color="auto"/>
            </w:tcBorders>
            <w:vAlign w:val="center"/>
          </w:tcPr>
          <w:p w14:paraId="01F1D880"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360B697D"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6EDAA2B9" w14:textId="77777777" w:rsidR="0044551D" w:rsidRDefault="0044551D">
            <w:pPr>
              <w:snapToGrid w:val="0"/>
              <w:spacing w:line="400" w:lineRule="exact"/>
              <w:rPr>
                <w:rFonts w:ascii="宋体" w:hAnsi="宋体" w:cs="微软雅黑"/>
                <w:szCs w:val="21"/>
              </w:rPr>
            </w:pPr>
          </w:p>
        </w:tc>
        <w:tc>
          <w:tcPr>
            <w:tcW w:w="2018" w:type="dxa"/>
            <w:vAlign w:val="center"/>
          </w:tcPr>
          <w:p w14:paraId="54A17A88" w14:textId="77777777" w:rsidR="0044551D" w:rsidRDefault="0044551D">
            <w:pPr>
              <w:snapToGrid w:val="0"/>
              <w:spacing w:line="400" w:lineRule="exact"/>
              <w:rPr>
                <w:rFonts w:ascii="宋体" w:hAnsi="宋体" w:cs="微软雅黑"/>
                <w:szCs w:val="21"/>
              </w:rPr>
            </w:pPr>
          </w:p>
        </w:tc>
      </w:tr>
      <w:tr w:rsidR="0044551D" w14:paraId="4D1C5EE8" w14:textId="77777777">
        <w:trPr>
          <w:trHeight w:hRule="exact" w:val="510"/>
        </w:trPr>
        <w:tc>
          <w:tcPr>
            <w:tcW w:w="468" w:type="dxa"/>
            <w:vMerge/>
            <w:vAlign w:val="center"/>
          </w:tcPr>
          <w:p w14:paraId="178E5B7D"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B588B39" w14:textId="77777777" w:rsidR="0044551D" w:rsidRDefault="0044551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EE1E81E" w14:textId="77777777" w:rsidR="0044551D" w:rsidRDefault="0044551D">
            <w:pPr>
              <w:snapToGrid w:val="0"/>
              <w:spacing w:line="400" w:lineRule="exact"/>
              <w:rPr>
                <w:rFonts w:ascii="宋体" w:hAnsi="宋体" w:cs="微软雅黑"/>
                <w:szCs w:val="21"/>
              </w:rPr>
            </w:pPr>
          </w:p>
        </w:tc>
        <w:tc>
          <w:tcPr>
            <w:tcW w:w="2268" w:type="dxa"/>
            <w:tcBorders>
              <w:left w:val="single" w:sz="6" w:space="0" w:color="auto"/>
            </w:tcBorders>
            <w:vAlign w:val="center"/>
          </w:tcPr>
          <w:p w14:paraId="5B929BA4"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2269CD21"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4FEF29B4" w14:textId="77777777" w:rsidR="0044551D" w:rsidRDefault="0044551D">
            <w:pPr>
              <w:snapToGrid w:val="0"/>
              <w:spacing w:line="400" w:lineRule="exact"/>
              <w:rPr>
                <w:rFonts w:ascii="宋体" w:hAnsi="宋体" w:cs="微软雅黑"/>
                <w:szCs w:val="21"/>
              </w:rPr>
            </w:pPr>
          </w:p>
        </w:tc>
        <w:tc>
          <w:tcPr>
            <w:tcW w:w="2018" w:type="dxa"/>
            <w:vAlign w:val="center"/>
          </w:tcPr>
          <w:p w14:paraId="251FB981" w14:textId="77777777" w:rsidR="0044551D" w:rsidRDefault="0044551D">
            <w:pPr>
              <w:snapToGrid w:val="0"/>
              <w:spacing w:line="400" w:lineRule="exact"/>
              <w:rPr>
                <w:rFonts w:ascii="宋体" w:hAnsi="宋体" w:cs="微软雅黑"/>
                <w:szCs w:val="21"/>
              </w:rPr>
            </w:pPr>
          </w:p>
        </w:tc>
      </w:tr>
      <w:tr w:rsidR="0044551D" w14:paraId="3F62C570" w14:textId="77777777">
        <w:trPr>
          <w:trHeight w:hRule="exact" w:val="510"/>
        </w:trPr>
        <w:tc>
          <w:tcPr>
            <w:tcW w:w="468" w:type="dxa"/>
            <w:vMerge/>
            <w:vAlign w:val="center"/>
          </w:tcPr>
          <w:p w14:paraId="5471CA57"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C6C4033" w14:textId="77777777" w:rsidR="0044551D" w:rsidRDefault="0044551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4FE7C123" w14:textId="77777777" w:rsidR="0044551D" w:rsidRDefault="0044551D">
            <w:pPr>
              <w:snapToGrid w:val="0"/>
              <w:spacing w:line="400" w:lineRule="exact"/>
              <w:rPr>
                <w:rFonts w:ascii="宋体" w:hAnsi="宋体" w:cs="微软雅黑"/>
                <w:szCs w:val="21"/>
              </w:rPr>
            </w:pPr>
          </w:p>
        </w:tc>
        <w:tc>
          <w:tcPr>
            <w:tcW w:w="2268" w:type="dxa"/>
            <w:tcBorders>
              <w:left w:val="single" w:sz="6" w:space="0" w:color="auto"/>
            </w:tcBorders>
            <w:vAlign w:val="center"/>
          </w:tcPr>
          <w:p w14:paraId="08E9490A"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8A3B8A1"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3BEEFAF0" w14:textId="77777777" w:rsidR="0044551D" w:rsidRDefault="0044551D">
            <w:pPr>
              <w:snapToGrid w:val="0"/>
              <w:spacing w:line="400" w:lineRule="exact"/>
              <w:rPr>
                <w:rFonts w:ascii="宋体" w:hAnsi="宋体" w:cs="微软雅黑"/>
                <w:szCs w:val="21"/>
              </w:rPr>
            </w:pPr>
          </w:p>
        </w:tc>
        <w:tc>
          <w:tcPr>
            <w:tcW w:w="2018" w:type="dxa"/>
            <w:vAlign w:val="center"/>
          </w:tcPr>
          <w:p w14:paraId="5A1DAC2B" w14:textId="77777777" w:rsidR="0044551D" w:rsidRDefault="0044551D">
            <w:pPr>
              <w:snapToGrid w:val="0"/>
              <w:spacing w:line="400" w:lineRule="exact"/>
              <w:rPr>
                <w:rFonts w:ascii="宋体" w:hAnsi="宋体" w:cs="微软雅黑"/>
                <w:szCs w:val="21"/>
              </w:rPr>
            </w:pPr>
          </w:p>
        </w:tc>
      </w:tr>
      <w:tr w:rsidR="0044551D" w14:paraId="3EF0B750" w14:textId="77777777">
        <w:trPr>
          <w:trHeight w:hRule="exact" w:val="510"/>
        </w:trPr>
        <w:tc>
          <w:tcPr>
            <w:tcW w:w="468" w:type="dxa"/>
            <w:vMerge/>
            <w:vAlign w:val="center"/>
          </w:tcPr>
          <w:p w14:paraId="4B3D2F08"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5421B7A" w14:textId="77777777" w:rsidR="0044551D" w:rsidRDefault="0044551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424DB6E"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2502E913"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7BB436C5" w14:textId="77777777" w:rsidR="0044551D" w:rsidRDefault="0044551D">
            <w:pPr>
              <w:snapToGrid w:val="0"/>
              <w:spacing w:line="400" w:lineRule="exact"/>
              <w:rPr>
                <w:rFonts w:ascii="宋体" w:hAnsi="宋体" w:cs="微软雅黑"/>
                <w:szCs w:val="21"/>
              </w:rPr>
            </w:pPr>
          </w:p>
        </w:tc>
        <w:tc>
          <w:tcPr>
            <w:tcW w:w="2018" w:type="dxa"/>
            <w:vAlign w:val="center"/>
          </w:tcPr>
          <w:p w14:paraId="4BA61E99" w14:textId="77777777" w:rsidR="0044551D" w:rsidRDefault="0044551D">
            <w:pPr>
              <w:snapToGrid w:val="0"/>
              <w:spacing w:line="400" w:lineRule="exact"/>
              <w:rPr>
                <w:rFonts w:ascii="宋体" w:hAnsi="宋体" w:cs="微软雅黑"/>
                <w:szCs w:val="21"/>
              </w:rPr>
            </w:pPr>
          </w:p>
        </w:tc>
      </w:tr>
      <w:tr w:rsidR="0044551D" w14:paraId="7F47E51D" w14:textId="77777777">
        <w:trPr>
          <w:trHeight w:hRule="exact" w:val="510"/>
        </w:trPr>
        <w:tc>
          <w:tcPr>
            <w:tcW w:w="468" w:type="dxa"/>
            <w:vMerge/>
            <w:vAlign w:val="center"/>
          </w:tcPr>
          <w:p w14:paraId="33B548D6"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4CB80C3D" w14:textId="77777777" w:rsidR="0044551D" w:rsidRDefault="0044551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4BBA5979"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47076494"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01AA51A5" w14:textId="77777777" w:rsidR="0044551D" w:rsidRDefault="0044551D">
            <w:pPr>
              <w:snapToGrid w:val="0"/>
              <w:spacing w:line="400" w:lineRule="exact"/>
              <w:rPr>
                <w:rFonts w:ascii="宋体" w:hAnsi="宋体" w:cs="微软雅黑"/>
                <w:szCs w:val="21"/>
              </w:rPr>
            </w:pPr>
          </w:p>
        </w:tc>
        <w:tc>
          <w:tcPr>
            <w:tcW w:w="2018" w:type="dxa"/>
            <w:vAlign w:val="center"/>
          </w:tcPr>
          <w:p w14:paraId="7E0ACC2D" w14:textId="77777777" w:rsidR="0044551D" w:rsidRDefault="0044551D">
            <w:pPr>
              <w:snapToGrid w:val="0"/>
              <w:spacing w:line="400" w:lineRule="exact"/>
              <w:rPr>
                <w:rFonts w:ascii="宋体" w:hAnsi="宋体" w:cs="微软雅黑"/>
                <w:szCs w:val="21"/>
              </w:rPr>
            </w:pPr>
          </w:p>
        </w:tc>
      </w:tr>
      <w:tr w:rsidR="0044551D" w14:paraId="7D4AB6D2" w14:textId="77777777">
        <w:trPr>
          <w:trHeight w:hRule="exact" w:val="510"/>
        </w:trPr>
        <w:tc>
          <w:tcPr>
            <w:tcW w:w="468" w:type="dxa"/>
            <w:vMerge/>
            <w:vAlign w:val="center"/>
          </w:tcPr>
          <w:p w14:paraId="042D7E34"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04F3D52" w14:textId="77777777" w:rsidR="0044551D" w:rsidRDefault="0044551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AF067FA"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3D1BEF5"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30978E61" w14:textId="77777777" w:rsidR="0044551D" w:rsidRDefault="0044551D">
            <w:pPr>
              <w:snapToGrid w:val="0"/>
              <w:spacing w:line="400" w:lineRule="exact"/>
              <w:rPr>
                <w:rFonts w:ascii="宋体" w:hAnsi="宋体" w:cs="微软雅黑"/>
                <w:szCs w:val="21"/>
              </w:rPr>
            </w:pPr>
          </w:p>
        </w:tc>
        <w:tc>
          <w:tcPr>
            <w:tcW w:w="2018" w:type="dxa"/>
            <w:vAlign w:val="center"/>
          </w:tcPr>
          <w:p w14:paraId="413DDCC1" w14:textId="77777777" w:rsidR="0044551D" w:rsidRDefault="0044551D">
            <w:pPr>
              <w:snapToGrid w:val="0"/>
              <w:spacing w:line="400" w:lineRule="exact"/>
              <w:rPr>
                <w:rFonts w:ascii="宋体" w:hAnsi="宋体" w:cs="微软雅黑"/>
                <w:szCs w:val="21"/>
              </w:rPr>
            </w:pPr>
          </w:p>
        </w:tc>
      </w:tr>
      <w:tr w:rsidR="0044551D" w14:paraId="435E4A7C" w14:textId="77777777">
        <w:trPr>
          <w:trHeight w:hRule="exact" w:val="510"/>
        </w:trPr>
        <w:tc>
          <w:tcPr>
            <w:tcW w:w="468" w:type="dxa"/>
            <w:vAlign w:val="center"/>
          </w:tcPr>
          <w:p w14:paraId="365486E8"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3C84C6B" w14:textId="77777777" w:rsidR="0044551D" w:rsidRDefault="0092449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1628926B" w14:textId="77777777" w:rsidR="0044551D" w:rsidRDefault="0044551D">
            <w:pPr>
              <w:snapToGrid w:val="0"/>
              <w:spacing w:line="400" w:lineRule="exact"/>
              <w:jc w:val="center"/>
              <w:rPr>
                <w:rFonts w:ascii="宋体" w:hAnsi="宋体" w:cs="微软雅黑"/>
                <w:szCs w:val="21"/>
              </w:rPr>
            </w:pPr>
          </w:p>
        </w:tc>
        <w:tc>
          <w:tcPr>
            <w:tcW w:w="1560" w:type="dxa"/>
            <w:vAlign w:val="center"/>
          </w:tcPr>
          <w:p w14:paraId="2D85DBC7" w14:textId="77777777" w:rsidR="0044551D" w:rsidRDefault="0044551D">
            <w:pPr>
              <w:snapToGrid w:val="0"/>
              <w:spacing w:line="400" w:lineRule="exact"/>
              <w:rPr>
                <w:rFonts w:ascii="宋体" w:hAnsi="宋体" w:cs="微软雅黑"/>
                <w:szCs w:val="21"/>
              </w:rPr>
            </w:pPr>
          </w:p>
        </w:tc>
        <w:tc>
          <w:tcPr>
            <w:tcW w:w="2018" w:type="dxa"/>
            <w:vAlign w:val="center"/>
          </w:tcPr>
          <w:p w14:paraId="034D3105" w14:textId="77777777" w:rsidR="0044551D" w:rsidRDefault="0044551D">
            <w:pPr>
              <w:snapToGrid w:val="0"/>
              <w:spacing w:line="400" w:lineRule="exact"/>
              <w:rPr>
                <w:rFonts w:ascii="宋体" w:hAnsi="宋体" w:cs="微软雅黑"/>
                <w:szCs w:val="21"/>
              </w:rPr>
            </w:pPr>
          </w:p>
        </w:tc>
      </w:tr>
      <w:tr w:rsidR="0044551D" w14:paraId="4CDFFF84" w14:textId="77777777">
        <w:tc>
          <w:tcPr>
            <w:tcW w:w="468" w:type="dxa"/>
            <w:vMerge w:val="restart"/>
            <w:vAlign w:val="center"/>
          </w:tcPr>
          <w:p w14:paraId="135C3D56"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54A9BEE5" w14:textId="77777777" w:rsidR="0044551D" w:rsidRDefault="0092449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0F0D28F1" w14:textId="77777777" w:rsidR="0044551D" w:rsidRDefault="0092449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6E85F8D" w14:textId="77777777" w:rsidR="0044551D" w:rsidRDefault="0092449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1BA647F7" w14:textId="77777777" w:rsidR="0044551D" w:rsidRDefault="0044551D">
            <w:pPr>
              <w:jc w:val="center"/>
              <w:rPr>
                <w:szCs w:val="21"/>
              </w:rPr>
            </w:pPr>
          </w:p>
        </w:tc>
        <w:tc>
          <w:tcPr>
            <w:tcW w:w="1560" w:type="dxa"/>
            <w:vAlign w:val="center"/>
          </w:tcPr>
          <w:p w14:paraId="55239ADB" w14:textId="77777777" w:rsidR="0044551D" w:rsidRDefault="0044551D">
            <w:pPr>
              <w:snapToGrid w:val="0"/>
              <w:spacing w:line="400" w:lineRule="exact"/>
              <w:rPr>
                <w:rFonts w:ascii="宋体" w:hAnsi="宋体" w:cs="微软雅黑"/>
                <w:szCs w:val="21"/>
              </w:rPr>
            </w:pPr>
          </w:p>
        </w:tc>
        <w:tc>
          <w:tcPr>
            <w:tcW w:w="2018" w:type="dxa"/>
            <w:vAlign w:val="center"/>
          </w:tcPr>
          <w:p w14:paraId="51F8B260" w14:textId="77777777" w:rsidR="0044551D" w:rsidRDefault="0044551D">
            <w:pPr>
              <w:snapToGrid w:val="0"/>
              <w:spacing w:line="400" w:lineRule="exact"/>
              <w:rPr>
                <w:rFonts w:ascii="宋体" w:hAnsi="宋体" w:cs="微软雅黑"/>
                <w:szCs w:val="21"/>
              </w:rPr>
            </w:pPr>
          </w:p>
        </w:tc>
      </w:tr>
      <w:tr w:rsidR="0044551D" w14:paraId="104164AC" w14:textId="77777777">
        <w:tc>
          <w:tcPr>
            <w:tcW w:w="468" w:type="dxa"/>
            <w:vMerge/>
            <w:vAlign w:val="center"/>
          </w:tcPr>
          <w:p w14:paraId="485A4158"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989B75E"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434C684A"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549C23C"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9AD7274" w14:textId="77777777" w:rsidR="0044551D" w:rsidRDefault="0044551D">
            <w:pPr>
              <w:pStyle w:val="a9"/>
              <w:rPr>
                <w:sz w:val="21"/>
                <w:szCs w:val="21"/>
              </w:rPr>
            </w:pPr>
          </w:p>
        </w:tc>
        <w:tc>
          <w:tcPr>
            <w:tcW w:w="1560" w:type="dxa"/>
            <w:vAlign w:val="center"/>
          </w:tcPr>
          <w:p w14:paraId="6E0CB33D" w14:textId="77777777" w:rsidR="0044551D" w:rsidRDefault="0044551D">
            <w:pPr>
              <w:snapToGrid w:val="0"/>
              <w:spacing w:line="400" w:lineRule="exact"/>
              <w:rPr>
                <w:rFonts w:ascii="宋体" w:hAnsi="宋体" w:cs="微软雅黑"/>
                <w:szCs w:val="21"/>
              </w:rPr>
            </w:pPr>
          </w:p>
        </w:tc>
        <w:tc>
          <w:tcPr>
            <w:tcW w:w="2018" w:type="dxa"/>
            <w:vAlign w:val="center"/>
          </w:tcPr>
          <w:p w14:paraId="784528F6"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r>
      <w:tr w:rsidR="0044551D" w14:paraId="7955BC97" w14:textId="77777777">
        <w:tc>
          <w:tcPr>
            <w:tcW w:w="468" w:type="dxa"/>
            <w:vMerge/>
            <w:vAlign w:val="center"/>
          </w:tcPr>
          <w:p w14:paraId="37BFE557"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57CDFFB0"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4D6EEEA"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149830AC"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2D8FE9A9" w14:textId="77777777" w:rsidR="0044551D" w:rsidRDefault="0044551D">
            <w:pPr>
              <w:pStyle w:val="a9"/>
              <w:rPr>
                <w:sz w:val="21"/>
                <w:szCs w:val="21"/>
              </w:rPr>
            </w:pPr>
          </w:p>
        </w:tc>
        <w:tc>
          <w:tcPr>
            <w:tcW w:w="1560" w:type="dxa"/>
            <w:vAlign w:val="center"/>
          </w:tcPr>
          <w:p w14:paraId="0503D48F" w14:textId="77777777" w:rsidR="0044551D" w:rsidRDefault="0044551D">
            <w:pPr>
              <w:snapToGrid w:val="0"/>
              <w:spacing w:line="400" w:lineRule="exact"/>
              <w:rPr>
                <w:rFonts w:ascii="宋体" w:hAnsi="宋体" w:cs="微软雅黑"/>
                <w:szCs w:val="21"/>
              </w:rPr>
            </w:pPr>
          </w:p>
        </w:tc>
        <w:tc>
          <w:tcPr>
            <w:tcW w:w="2018" w:type="dxa"/>
            <w:vAlign w:val="center"/>
          </w:tcPr>
          <w:p w14:paraId="7EFE3575"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r>
      <w:tr w:rsidR="0044551D" w14:paraId="1767A19F" w14:textId="77777777">
        <w:tc>
          <w:tcPr>
            <w:tcW w:w="468" w:type="dxa"/>
            <w:vMerge/>
            <w:vAlign w:val="center"/>
          </w:tcPr>
          <w:p w14:paraId="6930ED0E" w14:textId="77777777" w:rsidR="0044551D" w:rsidRDefault="0044551D">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5032A33" w14:textId="77777777" w:rsidR="0044551D" w:rsidRDefault="0044551D">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3576A086"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22F8FEC9" w14:textId="77777777" w:rsidR="0044551D" w:rsidRDefault="0044551D">
            <w:pPr>
              <w:pStyle w:val="a9"/>
              <w:rPr>
                <w:sz w:val="21"/>
                <w:szCs w:val="21"/>
              </w:rPr>
            </w:pPr>
          </w:p>
        </w:tc>
        <w:tc>
          <w:tcPr>
            <w:tcW w:w="1560" w:type="dxa"/>
            <w:vAlign w:val="center"/>
          </w:tcPr>
          <w:p w14:paraId="45533126" w14:textId="77777777" w:rsidR="0044551D" w:rsidRDefault="0044551D">
            <w:pPr>
              <w:snapToGrid w:val="0"/>
              <w:spacing w:line="400" w:lineRule="exact"/>
              <w:rPr>
                <w:rFonts w:ascii="宋体" w:hAnsi="宋体" w:cs="微软雅黑"/>
                <w:szCs w:val="21"/>
              </w:rPr>
            </w:pPr>
          </w:p>
        </w:tc>
        <w:tc>
          <w:tcPr>
            <w:tcW w:w="2018" w:type="dxa"/>
            <w:vAlign w:val="center"/>
          </w:tcPr>
          <w:p w14:paraId="23914743" w14:textId="77777777" w:rsidR="0044551D" w:rsidRDefault="0044551D">
            <w:pPr>
              <w:snapToGrid w:val="0"/>
              <w:spacing w:line="400" w:lineRule="exact"/>
              <w:rPr>
                <w:rFonts w:ascii="宋体" w:hAnsi="宋体" w:cs="微软雅黑"/>
                <w:szCs w:val="21"/>
              </w:rPr>
            </w:pPr>
          </w:p>
        </w:tc>
      </w:tr>
      <w:tr w:rsidR="0044551D" w14:paraId="5882BEC8" w14:textId="77777777">
        <w:trPr>
          <w:trHeight w:val="510"/>
        </w:trPr>
        <w:tc>
          <w:tcPr>
            <w:tcW w:w="468" w:type="dxa"/>
            <w:vAlign w:val="center"/>
          </w:tcPr>
          <w:p w14:paraId="7DB000CA"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14:paraId="641B2FC7"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0204E2CD" w14:textId="77777777" w:rsidR="0044551D" w:rsidRDefault="0044551D">
            <w:pPr>
              <w:jc w:val="center"/>
              <w:rPr>
                <w:szCs w:val="21"/>
              </w:rPr>
            </w:pPr>
          </w:p>
        </w:tc>
        <w:tc>
          <w:tcPr>
            <w:tcW w:w="1560" w:type="dxa"/>
            <w:vAlign w:val="center"/>
          </w:tcPr>
          <w:p w14:paraId="107D8F78" w14:textId="77777777" w:rsidR="0044551D" w:rsidRDefault="0044551D">
            <w:pPr>
              <w:snapToGrid w:val="0"/>
              <w:spacing w:line="400" w:lineRule="exact"/>
              <w:rPr>
                <w:rFonts w:ascii="宋体" w:hAnsi="宋体" w:cs="微软雅黑"/>
                <w:szCs w:val="21"/>
              </w:rPr>
            </w:pPr>
          </w:p>
        </w:tc>
        <w:tc>
          <w:tcPr>
            <w:tcW w:w="2018" w:type="dxa"/>
            <w:vAlign w:val="center"/>
          </w:tcPr>
          <w:p w14:paraId="3BF59C87" w14:textId="77777777" w:rsidR="0044551D" w:rsidRDefault="0044551D">
            <w:pPr>
              <w:snapToGrid w:val="0"/>
              <w:spacing w:line="400" w:lineRule="exact"/>
              <w:rPr>
                <w:rFonts w:ascii="宋体" w:hAnsi="宋体" w:cs="微软雅黑"/>
                <w:szCs w:val="21"/>
              </w:rPr>
            </w:pPr>
          </w:p>
        </w:tc>
      </w:tr>
      <w:tr w:rsidR="0044551D" w14:paraId="647759DD" w14:textId="77777777">
        <w:trPr>
          <w:trHeight w:val="510"/>
        </w:trPr>
        <w:tc>
          <w:tcPr>
            <w:tcW w:w="468" w:type="dxa"/>
            <w:vAlign w:val="center"/>
          </w:tcPr>
          <w:p w14:paraId="2ADDF365"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1FCF4362" w14:textId="77777777" w:rsidR="0044551D" w:rsidRDefault="0092449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6D58CA56" w14:textId="77777777" w:rsidR="0044551D" w:rsidRDefault="0044551D">
            <w:pPr>
              <w:jc w:val="center"/>
              <w:rPr>
                <w:szCs w:val="21"/>
              </w:rPr>
            </w:pPr>
          </w:p>
        </w:tc>
        <w:tc>
          <w:tcPr>
            <w:tcW w:w="1560" w:type="dxa"/>
            <w:vAlign w:val="center"/>
          </w:tcPr>
          <w:p w14:paraId="025726E1" w14:textId="77777777" w:rsidR="0044551D" w:rsidRDefault="0044551D">
            <w:pPr>
              <w:snapToGrid w:val="0"/>
              <w:spacing w:line="400" w:lineRule="exact"/>
              <w:rPr>
                <w:rFonts w:ascii="宋体" w:hAnsi="宋体" w:cs="微软雅黑"/>
                <w:szCs w:val="21"/>
              </w:rPr>
            </w:pPr>
          </w:p>
        </w:tc>
        <w:tc>
          <w:tcPr>
            <w:tcW w:w="2018" w:type="dxa"/>
            <w:vAlign w:val="center"/>
          </w:tcPr>
          <w:p w14:paraId="647B2CED" w14:textId="77777777" w:rsidR="0044551D" w:rsidRDefault="0044551D">
            <w:pPr>
              <w:snapToGrid w:val="0"/>
              <w:spacing w:line="400" w:lineRule="exact"/>
              <w:rPr>
                <w:rFonts w:ascii="宋体" w:hAnsi="宋体" w:cs="微软雅黑"/>
                <w:szCs w:val="21"/>
              </w:rPr>
            </w:pPr>
          </w:p>
        </w:tc>
      </w:tr>
      <w:tr w:rsidR="0044551D" w14:paraId="45CB4CCE" w14:textId="77777777">
        <w:trPr>
          <w:trHeight w:val="510"/>
        </w:trPr>
        <w:tc>
          <w:tcPr>
            <w:tcW w:w="468" w:type="dxa"/>
            <w:vAlign w:val="center"/>
          </w:tcPr>
          <w:p w14:paraId="51BF54FE"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342C68B8"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26BA2985" w14:textId="77777777" w:rsidR="0044551D" w:rsidRDefault="0044551D">
            <w:pPr>
              <w:jc w:val="center"/>
              <w:rPr>
                <w:szCs w:val="21"/>
              </w:rPr>
            </w:pPr>
          </w:p>
        </w:tc>
        <w:tc>
          <w:tcPr>
            <w:tcW w:w="1560" w:type="dxa"/>
            <w:vAlign w:val="center"/>
          </w:tcPr>
          <w:p w14:paraId="4ED7A284" w14:textId="77777777" w:rsidR="0044551D" w:rsidRDefault="0044551D">
            <w:pPr>
              <w:snapToGrid w:val="0"/>
              <w:spacing w:line="400" w:lineRule="exact"/>
              <w:rPr>
                <w:rFonts w:ascii="宋体" w:hAnsi="宋体" w:cs="微软雅黑"/>
                <w:szCs w:val="21"/>
              </w:rPr>
            </w:pPr>
          </w:p>
        </w:tc>
        <w:tc>
          <w:tcPr>
            <w:tcW w:w="2018" w:type="dxa"/>
            <w:vAlign w:val="center"/>
          </w:tcPr>
          <w:p w14:paraId="41827B91" w14:textId="77777777" w:rsidR="0044551D" w:rsidRDefault="0044551D">
            <w:pPr>
              <w:snapToGrid w:val="0"/>
              <w:spacing w:line="400" w:lineRule="exact"/>
              <w:rPr>
                <w:rFonts w:ascii="宋体" w:hAnsi="宋体" w:cs="微软雅黑"/>
                <w:szCs w:val="21"/>
              </w:rPr>
            </w:pPr>
          </w:p>
        </w:tc>
      </w:tr>
      <w:tr w:rsidR="0044551D" w14:paraId="052BD32A" w14:textId="77777777">
        <w:trPr>
          <w:trHeight w:val="510"/>
        </w:trPr>
        <w:tc>
          <w:tcPr>
            <w:tcW w:w="468" w:type="dxa"/>
            <w:vAlign w:val="center"/>
          </w:tcPr>
          <w:p w14:paraId="234E6097" w14:textId="77777777" w:rsidR="0044551D" w:rsidRDefault="009244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0DC4DF6" w14:textId="77777777" w:rsidR="0044551D" w:rsidRDefault="0092449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6EA78652" w14:textId="77777777" w:rsidR="0044551D" w:rsidRDefault="0044551D">
            <w:pPr>
              <w:jc w:val="center"/>
              <w:rPr>
                <w:szCs w:val="21"/>
              </w:rPr>
            </w:pPr>
          </w:p>
        </w:tc>
        <w:tc>
          <w:tcPr>
            <w:tcW w:w="1560" w:type="dxa"/>
            <w:vAlign w:val="center"/>
          </w:tcPr>
          <w:p w14:paraId="2BD8DB38" w14:textId="77777777" w:rsidR="0044551D" w:rsidRDefault="0044551D">
            <w:pPr>
              <w:snapToGrid w:val="0"/>
              <w:spacing w:line="400" w:lineRule="exact"/>
              <w:rPr>
                <w:rFonts w:ascii="宋体" w:hAnsi="宋体" w:cs="微软雅黑"/>
                <w:szCs w:val="21"/>
              </w:rPr>
            </w:pPr>
          </w:p>
        </w:tc>
        <w:tc>
          <w:tcPr>
            <w:tcW w:w="2018" w:type="dxa"/>
            <w:vAlign w:val="center"/>
          </w:tcPr>
          <w:p w14:paraId="395ECEAF" w14:textId="77777777" w:rsidR="0044551D" w:rsidRDefault="0044551D">
            <w:pPr>
              <w:snapToGrid w:val="0"/>
              <w:spacing w:line="400" w:lineRule="exact"/>
              <w:rPr>
                <w:rFonts w:ascii="宋体" w:hAnsi="宋体" w:cs="微软雅黑"/>
                <w:szCs w:val="21"/>
              </w:rPr>
            </w:pPr>
          </w:p>
        </w:tc>
      </w:tr>
      <w:tr w:rsidR="0044551D" w14:paraId="4BC205B9" w14:textId="77777777">
        <w:trPr>
          <w:trHeight w:val="510"/>
        </w:trPr>
        <w:tc>
          <w:tcPr>
            <w:tcW w:w="468" w:type="dxa"/>
            <w:vAlign w:val="center"/>
          </w:tcPr>
          <w:p w14:paraId="7D509F96" w14:textId="77777777" w:rsidR="0044551D" w:rsidRDefault="009244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19073993" w14:textId="77777777" w:rsidR="0044551D" w:rsidRDefault="0092449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45388E73" w14:textId="77777777" w:rsidR="0044551D" w:rsidRDefault="0044551D">
            <w:pPr>
              <w:jc w:val="center"/>
              <w:rPr>
                <w:szCs w:val="21"/>
              </w:rPr>
            </w:pPr>
          </w:p>
        </w:tc>
        <w:tc>
          <w:tcPr>
            <w:tcW w:w="1560" w:type="dxa"/>
            <w:vAlign w:val="center"/>
          </w:tcPr>
          <w:p w14:paraId="25BDA7A6" w14:textId="77777777" w:rsidR="0044551D" w:rsidRDefault="0044551D">
            <w:pPr>
              <w:snapToGrid w:val="0"/>
              <w:spacing w:line="400" w:lineRule="exact"/>
              <w:rPr>
                <w:rFonts w:ascii="宋体" w:hAnsi="宋体" w:cs="微软雅黑"/>
                <w:szCs w:val="21"/>
              </w:rPr>
            </w:pPr>
          </w:p>
        </w:tc>
        <w:tc>
          <w:tcPr>
            <w:tcW w:w="2018" w:type="dxa"/>
            <w:vAlign w:val="center"/>
          </w:tcPr>
          <w:p w14:paraId="77D544EC" w14:textId="77777777" w:rsidR="0044551D" w:rsidRDefault="0044551D">
            <w:pPr>
              <w:snapToGrid w:val="0"/>
              <w:spacing w:line="400" w:lineRule="exact"/>
              <w:rPr>
                <w:rFonts w:ascii="宋体" w:hAnsi="宋体" w:cs="微软雅黑"/>
                <w:szCs w:val="21"/>
              </w:rPr>
            </w:pPr>
          </w:p>
        </w:tc>
      </w:tr>
      <w:tr w:rsidR="0044551D" w14:paraId="68B279CD" w14:textId="77777777">
        <w:trPr>
          <w:trHeight w:val="510"/>
        </w:trPr>
        <w:tc>
          <w:tcPr>
            <w:tcW w:w="468" w:type="dxa"/>
            <w:vAlign w:val="center"/>
          </w:tcPr>
          <w:p w14:paraId="6D626AF0" w14:textId="77777777" w:rsidR="0044551D" w:rsidRDefault="0092449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73AD6621" w14:textId="77777777" w:rsidR="0044551D" w:rsidRDefault="0092449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5E340463" w14:textId="77777777" w:rsidR="0044551D" w:rsidRDefault="0044551D">
            <w:pPr>
              <w:jc w:val="center"/>
              <w:rPr>
                <w:szCs w:val="21"/>
              </w:rPr>
            </w:pPr>
          </w:p>
        </w:tc>
        <w:tc>
          <w:tcPr>
            <w:tcW w:w="1560" w:type="dxa"/>
            <w:vAlign w:val="center"/>
          </w:tcPr>
          <w:p w14:paraId="0C99224F" w14:textId="77777777" w:rsidR="0044551D" w:rsidRDefault="0044551D">
            <w:pPr>
              <w:snapToGrid w:val="0"/>
              <w:spacing w:line="400" w:lineRule="exact"/>
              <w:rPr>
                <w:rFonts w:ascii="宋体" w:hAnsi="宋体" w:cs="微软雅黑"/>
                <w:szCs w:val="21"/>
              </w:rPr>
            </w:pPr>
          </w:p>
        </w:tc>
        <w:tc>
          <w:tcPr>
            <w:tcW w:w="2018" w:type="dxa"/>
            <w:vAlign w:val="center"/>
          </w:tcPr>
          <w:p w14:paraId="69C5EA18" w14:textId="77777777" w:rsidR="0044551D" w:rsidRDefault="0044551D">
            <w:pPr>
              <w:snapToGrid w:val="0"/>
              <w:spacing w:line="400" w:lineRule="exact"/>
              <w:rPr>
                <w:rFonts w:ascii="宋体" w:hAnsi="宋体" w:cs="微软雅黑"/>
                <w:szCs w:val="21"/>
              </w:rPr>
            </w:pPr>
          </w:p>
        </w:tc>
      </w:tr>
      <w:tr w:rsidR="0044551D" w14:paraId="0DEF04F9" w14:textId="77777777">
        <w:trPr>
          <w:trHeight w:val="510"/>
        </w:trPr>
        <w:tc>
          <w:tcPr>
            <w:tcW w:w="468" w:type="dxa"/>
            <w:tcBorders>
              <w:top w:val="double" w:sz="4" w:space="0" w:color="auto"/>
            </w:tcBorders>
            <w:vAlign w:val="center"/>
          </w:tcPr>
          <w:p w14:paraId="21F79A92"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32F19880"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79742895" w14:textId="77777777" w:rsidR="0044551D" w:rsidRDefault="0044551D">
            <w:pPr>
              <w:jc w:val="center"/>
              <w:rPr>
                <w:szCs w:val="21"/>
              </w:rPr>
            </w:pPr>
          </w:p>
        </w:tc>
        <w:tc>
          <w:tcPr>
            <w:tcW w:w="1560" w:type="dxa"/>
            <w:tcBorders>
              <w:top w:val="double" w:sz="4" w:space="0" w:color="auto"/>
            </w:tcBorders>
            <w:vAlign w:val="center"/>
          </w:tcPr>
          <w:p w14:paraId="7845E445" w14:textId="77777777" w:rsidR="0044551D" w:rsidRDefault="0044551D">
            <w:pPr>
              <w:snapToGrid w:val="0"/>
              <w:spacing w:line="400" w:lineRule="exact"/>
              <w:rPr>
                <w:rFonts w:ascii="宋体" w:hAnsi="宋体" w:cs="微软雅黑"/>
                <w:szCs w:val="21"/>
              </w:rPr>
            </w:pPr>
          </w:p>
        </w:tc>
        <w:tc>
          <w:tcPr>
            <w:tcW w:w="2018" w:type="dxa"/>
            <w:tcBorders>
              <w:top w:val="double" w:sz="4" w:space="0" w:color="auto"/>
            </w:tcBorders>
            <w:vAlign w:val="center"/>
          </w:tcPr>
          <w:p w14:paraId="2C532CEB" w14:textId="77777777" w:rsidR="0044551D" w:rsidRDefault="0044551D">
            <w:pPr>
              <w:snapToGrid w:val="0"/>
              <w:spacing w:line="400" w:lineRule="exact"/>
              <w:rPr>
                <w:rFonts w:ascii="宋体" w:hAnsi="宋体" w:cs="微软雅黑"/>
                <w:szCs w:val="21"/>
              </w:rPr>
            </w:pPr>
          </w:p>
        </w:tc>
      </w:tr>
      <w:tr w:rsidR="0044551D" w14:paraId="450AA187" w14:textId="77777777">
        <w:trPr>
          <w:trHeight w:val="510"/>
        </w:trPr>
        <w:tc>
          <w:tcPr>
            <w:tcW w:w="468" w:type="dxa"/>
            <w:vAlign w:val="center"/>
          </w:tcPr>
          <w:p w14:paraId="259E7084"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A4F4A4D"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5EE23759" w14:textId="77777777" w:rsidR="0044551D" w:rsidRDefault="0044551D">
            <w:pPr>
              <w:jc w:val="center"/>
              <w:rPr>
                <w:szCs w:val="21"/>
              </w:rPr>
            </w:pPr>
          </w:p>
        </w:tc>
        <w:tc>
          <w:tcPr>
            <w:tcW w:w="1560" w:type="dxa"/>
            <w:vAlign w:val="center"/>
          </w:tcPr>
          <w:p w14:paraId="27724732" w14:textId="77777777" w:rsidR="0044551D" w:rsidRDefault="0044551D">
            <w:pPr>
              <w:snapToGrid w:val="0"/>
              <w:spacing w:line="400" w:lineRule="exact"/>
              <w:rPr>
                <w:rFonts w:ascii="宋体" w:hAnsi="宋体" w:cs="微软雅黑"/>
                <w:szCs w:val="21"/>
              </w:rPr>
            </w:pPr>
          </w:p>
        </w:tc>
        <w:tc>
          <w:tcPr>
            <w:tcW w:w="2018" w:type="dxa"/>
            <w:vAlign w:val="center"/>
          </w:tcPr>
          <w:p w14:paraId="66221849" w14:textId="77777777" w:rsidR="0044551D" w:rsidRDefault="0044551D">
            <w:pPr>
              <w:snapToGrid w:val="0"/>
              <w:spacing w:line="400" w:lineRule="exact"/>
              <w:rPr>
                <w:rFonts w:ascii="宋体" w:hAnsi="宋体" w:cs="微软雅黑"/>
                <w:szCs w:val="21"/>
              </w:rPr>
            </w:pPr>
          </w:p>
        </w:tc>
      </w:tr>
      <w:tr w:rsidR="0044551D" w14:paraId="7F48DA7C" w14:textId="77777777">
        <w:trPr>
          <w:trHeight w:val="510"/>
        </w:trPr>
        <w:tc>
          <w:tcPr>
            <w:tcW w:w="468" w:type="dxa"/>
            <w:vAlign w:val="center"/>
          </w:tcPr>
          <w:p w14:paraId="43E39F4B"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0E62E5A1"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030FFBC0" w14:textId="77777777" w:rsidR="0044551D" w:rsidRDefault="0044551D">
            <w:pPr>
              <w:jc w:val="center"/>
              <w:rPr>
                <w:szCs w:val="21"/>
              </w:rPr>
            </w:pPr>
          </w:p>
        </w:tc>
        <w:tc>
          <w:tcPr>
            <w:tcW w:w="1560" w:type="dxa"/>
            <w:tcBorders>
              <w:top w:val="single" w:sz="4" w:space="0" w:color="auto"/>
            </w:tcBorders>
            <w:vAlign w:val="center"/>
          </w:tcPr>
          <w:p w14:paraId="1739B950" w14:textId="77777777" w:rsidR="0044551D" w:rsidRDefault="0044551D">
            <w:pPr>
              <w:snapToGrid w:val="0"/>
              <w:spacing w:line="400" w:lineRule="exact"/>
              <w:rPr>
                <w:rFonts w:ascii="宋体" w:hAnsi="宋体" w:cs="微软雅黑"/>
                <w:szCs w:val="21"/>
              </w:rPr>
            </w:pPr>
          </w:p>
        </w:tc>
        <w:tc>
          <w:tcPr>
            <w:tcW w:w="2018" w:type="dxa"/>
            <w:tcBorders>
              <w:top w:val="single" w:sz="4" w:space="0" w:color="auto"/>
            </w:tcBorders>
            <w:vAlign w:val="center"/>
          </w:tcPr>
          <w:p w14:paraId="1C86ED43" w14:textId="77777777" w:rsidR="0044551D" w:rsidRDefault="0044551D">
            <w:pPr>
              <w:snapToGrid w:val="0"/>
              <w:spacing w:line="400" w:lineRule="exact"/>
              <w:rPr>
                <w:rFonts w:ascii="宋体" w:hAnsi="宋体" w:cs="微软雅黑"/>
                <w:szCs w:val="21"/>
              </w:rPr>
            </w:pPr>
          </w:p>
        </w:tc>
      </w:tr>
      <w:tr w:rsidR="0044551D" w14:paraId="081AE9E5" w14:textId="77777777">
        <w:trPr>
          <w:trHeight w:val="510"/>
        </w:trPr>
        <w:tc>
          <w:tcPr>
            <w:tcW w:w="468" w:type="dxa"/>
            <w:vAlign w:val="center"/>
          </w:tcPr>
          <w:p w14:paraId="28F2BB43"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0306C8B1"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364DEF7D" w14:textId="77777777" w:rsidR="0044551D" w:rsidRDefault="0044551D">
            <w:pPr>
              <w:jc w:val="center"/>
              <w:rPr>
                <w:szCs w:val="21"/>
              </w:rPr>
            </w:pPr>
          </w:p>
        </w:tc>
        <w:tc>
          <w:tcPr>
            <w:tcW w:w="1560" w:type="dxa"/>
            <w:vAlign w:val="center"/>
          </w:tcPr>
          <w:p w14:paraId="66E9694C" w14:textId="77777777" w:rsidR="0044551D" w:rsidRDefault="0044551D">
            <w:pPr>
              <w:snapToGrid w:val="0"/>
              <w:spacing w:line="400" w:lineRule="exact"/>
              <w:rPr>
                <w:rFonts w:ascii="宋体" w:hAnsi="宋体" w:cs="微软雅黑"/>
                <w:szCs w:val="21"/>
              </w:rPr>
            </w:pPr>
          </w:p>
        </w:tc>
        <w:tc>
          <w:tcPr>
            <w:tcW w:w="2018" w:type="dxa"/>
            <w:vAlign w:val="center"/>
          </w:tcPr>
          <w:p w14:paraId="2379861E" w14:textId="77777777" w:rsidR="0044551D" w:rsidRDefault="0044551D">
            <w:pPr>
              <w:snapToGrid w:val="0"/>
              <w:spacing w:line="400" w:lineRule="exact"/>
              <w:rPr>
                <w:rFonts w:ascii="宋体" w:hAnsi="宋体" w:cs="微软雅黑"/>
                <w:szCs w:val="21"/>
              </w:rPr>
            </w:pPr>
          </w:p>
        </w:tc>
      </w:tr>
      <w:tr w:rsidR="0044551D" w14:paraId="6DEC453C" w14:textId="77777777">
        <w:trPr>
          <w:trHeight w:val="510"/>
        </w:trPr>
        <w:tc>
          <w:tcPr>
            <w:tcW w:w="468" w:type="dxa"/>
            <w:vAlign w:val="center"/>
          </w:tcPr>
          <w:p w14:paraId="0B8BA420"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0724205E"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0FFA673B" w14:textId="77777777" w:rsidR="0044551D" w:rsidRDefault="0044551D">
            <w:pPr>
              <w:jc w:val="center"/>
              <w:rPr>
                <w:szCs w:val="21"/>
              </w:rPr>
            </w:pPr>
          </w:p>
        </w:tc>
        <w:tc>
          <w:tcPr>
            <w:tcW w:w="1560" w:type="dxa"/>
            <w:vAlign w:val="center"/>
          </w:tcPr>
          <w:p w14:paraId="1456F4F0" w14:textId="77777777" w:rsidR="0044551D" w:rsidRDefault="0044551D">
            <w:pPr>
              <w:snapToGrid w:val="0"/>
              <w:spacing w:line="400" w:lineRule="exact"/>
              <w:rPr>
                <w:rFonts w:ascii="宋体" w:hAnsi="宋体" w:cs="微软雅黑"/>
                <w:szCs w:val="21"/>
              </w:rPr>
            </w:pPr>
          </w:p>
        </w:tc>
        <w:tc>
          <w:tcPr>
            <w:tcW w:w="2018" w:type="dxa"/>
            <w:vAlign w:val="center"/>
          </w:tcPr>
          <w:p w14:paraId="66FF5EFF" w14:textId="77777777" w:rsidR="0044551D" w:rsidRDefault="0044551D">
            <w:pPr>
              <w:snapToGrid w:val="0"/>
              <w:spacing w:line="400" w:lineRule="exact"/>
              <w:rPr>
                <w:rFonts w:ascii="宋体" w:hAnsi="宋体" w:cs="微软雅黑"/>
                <w:szCs w:val="21"/>
              </w:rPr>
            </w:pPr>
          </w:p>
        </w:tc>
      </w:tr>
      <w:tr w:rsidR="0044551D" w14:paraId="73AF03E3" w14:textId="77777777">
        <w:trPr>
          <w:trHeight w:val="510"/>
        </w:trPr>
        <w:tc>
          <w:tcPr>
            <w:tcW w:w="468" w:type="dxa"/>
            <w:vAlign w:val="center"/>
          </w:tcPr>
          <w:p w14:paraId="1C28FE84"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BB8E132"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2EA433CD" w14:textId="77777777" w:rsidR="0044551D" w:rsidRDefault="0044551D">
            <w:pPr>
              <w:jc w:val="center"/>
              <w:rPr>
                <w:szCs w:val="21"/>
              </w:rPr>
            </w:pPr>
          </w:p>
        </w:tc>
        <w:tc>
          <w:tcPr>
            <w:tcW w:w="1560" w:type="dxa"/>
            <w:vAlign w:val="center"/>
          </w:tcPr>
          <w:p w14:paraId="6C640408" w14:textId="77777777" w:rsidR="0044551D" w:rsidRDefault="0044551D">
            <w:pPr>
              <w:snapToGrid w:val="0"/>
              <w:spacing w:line="400" w:lineRule="exact"/>
              <w:rPr>
                <w:rFonts w:ascii="宋体" w:hAnsi="宋体" w:cs="微软雅黑"/>
                <w:szCs w:val="21"/>
              </w:rPr>
            </w:pPr>
          </w:p>
        </w:tc>
        <w:tc>
          <w:tcPr>
            <w:tcW w:w="2018" w:type="dxa"/>
            <w:vAlign w:val="center"/>
          </w:tcPr>
          <w:p w14:paraId="53FB8876" w14:textId="77777777" w:rsidR="0044551D" w:rsidRDefault="0044551D">
            <w:pPr>
              <w:snapToGrid w:val="0"/>
              <w:spacing w:line="400" w:lineRule="exact"/>
              <w:rPr>
                <w:rFonts w:ascii="宋体" w:hAnsi="宋体" w:cs="微软雅黑"/>
                <w:szCs w:val="21"/>
              </w:rPr>
            </w:pPr>
          </w:p>
        </w:tc>
      </w:tr>
      <w:tr w:rsidR="0044551D" w14:paraId="07895013" w14:textId="77777777">
        <w:trPr>
          <w:trHeight w:val="510"/>
        </w:trPr>
        <w:tc>
          <w:tcPr>
            <w:tcW w:w="468" w:type="dxa"/>
            <w:vAlign w:val="center"/>
          </w:tcPr>
          <w:p w14:paraId="1C350052"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385A1026"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722A4AC8" w14:textId="77777777" w:rsidR="0044551D" w:rsidRDefault="0044551D">
            <w:pPr>
              <w:jc w:val="center"/>
              <w:rPr>
                <w:szCs w:val="21"/>
              </w:rPr>
            </w:pPr>
          </w:p>
        </w:tc>
        <w:tc>
          <w:tcPr>
            <w:tcW w:w="1560" w:type="dxa"/>
            <w:vAlign w:val="center"/>
          </w:tcPr>
          <w:p w14:paraId="5B83D7B6" w14:textId="77777777" w:rsidR="0044551D" w:rsidRDefault="0044551D">
            <w:pPr>
              <w:snapToGrid w:val="0"/>
              <w:spacing w:line="400" w:lineRule="exact"/>
              <w:rPr>
                <w:rFonts w:ascii="宋体" w:hAnsi="宋体" w:cs="微软雅黑"/>
                <w:szCs w:val="21"/>
              </w:rPr>
            </w:pPr>
          </w:p>
        </w:tc>
        <w:tc>
          <w:tcPr>
            <w:tcW w:w="2018" w:type="dxa"/>
            <w:vAlign w:val="center"/>
          </w:tcPr>
          <w:p w14:paraId="6BF74119" w14:textId="77777777" w:rsidR="0044551D" w:rsidRDefault="0044551D">
            <w:pPr>
              <w:snapToGrid w:val="0"/>
              <w:spacing w:line="400" w:lineRule="exact"/>
              <w:rPr>
                <w:rFonts w:ascii="宋体" w:hAnsi="宋体" w:cs="微软雅黑"/>
                <w:szCs w:val="21"/>
              </w:rPr>
            </w:pPr>
          </w:p>
        </w:tc>
      </w:tr>
      <w:tr w:rsidR="0044551D" w14:paraId="42EF0233" w14:textId="77777777">
        <w:trPr>
          <w:trHeight w:val="510"/>
        </w:trPr>
        <w:tc>
          <w:tcPr>
            <w:tcW w:w="468" w:type="dxa"/>
            <w:vAlign w:val="center"/>
          </w:tcPr>
          <w:p w14:paraId="39D1A346"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3A717B03"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2E88FFFA" w14:textId="77777777" w:rsidR="0044551D" w:rsidRDefault="0044551D">
            <w:pPr>
              <w:jc w:val="center"/>
              <w:rPr>
                <w:szCs w:val="21"/>
              </w:rPr>
            </w:pPr>
          </w:p>
        </w:tc>
        <w:tc>
          <w:tcPr>
            <w:tcW w:w="1560" w:type="dxa"/>
            <w:vAlign w:val="center"/>
          </w:tcPr>
          <w:p w14:paraId="58D0E426" w14:textId="77777777" w:rsidR="0044551D" w:rsidRDefault="0044551D">
            <w:pPr>
              <w:snapToGrid w:val="0"/>
              <w:spacing w:line="400" w:lineRule="exact"/>
              <w:rPr>
                <w:rFonts w:ascii="宋体" w:hAnsi="宋体" w:cs="微软雅黑"/>
                <w:szCs w:val="21"/>
              </w:rPr>
            </w:pPr>
          </w:p>
        </w:tc>
        <w:tc>
          <w:tcPr>
            <w:tcW w:w="2018" w:type="dxa"/>
            <w:vAlign w:val="center"/>
          </w:tcPr>
          <w:p w14:paraId="60CD66D6" w14:textId="77777777" w:rsidR="0044551D" w:rsidRDefault="0044551D">
            <w:pPr>
              <w:snapToGrid w:val="0"/>
              <w:spacing w:line="400" w:lineRule="exact"/>
              <w:rPr>
                <w:rFonts w:ascii="宋体" w:hAnsi="宋体" w:cs="微软雅黑"/>
                <w:szCs w:val="21"/>
              </w:rPr>
            </w:pPr>
          </w:p>
        </w:tc>
      </w:tr>
      <w:tr w:rsidR="0044551D" w14:paraId="7EF43372" w14:textId="77777777">
        <w:trPr>
          <w:trHeight w:val="510"/>
        </w:trPr>
        <w:tc>
          <w:tcPr>
            <w:tcW w:w="468" w:type="dxa"/>
            <w:vAlign w:val="center"/>
          </w:tcPr>
          <w:p w14:paraId="66342BED"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7A861549"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04EB8AD5" w14:textId="77777777" w:rsidR="0044551D" w:rsidRDefault="0044551D">
            <w:pPr>
              <w:jc w:val="center"/>
              <w:rPr>
                <w:szCs w:val="21"/>
              </w:rPr>
            </w:pPr>
          </w:p>
        </w:tc>
        <w:tc>
          <w:tcPr>
            <w:tcW w:w="1560" w:type="dxa"/>
            <w:vAlign w:val="center"/>
          </w:tcPr>
          <w:p w14:paraId="5B39C3DA" w14:textId="77777777" w:rsidR="0044551D" w:rsidRDefault="0044551D">
            <w:pPr>
              <w:snapToGrid w:val="0"/>
              <w:spacing w:line="400" w:lineRule="exact"/>
              <w:rPr>
                <w:rFonts w:ascii="宋体" w:hAnsi="宋体" w:cs="微软雅黑"/>
                <w:szCs w:val="21"/>
              </w:rPr>
            </w:pPr>
          </w:p>
        </w:tc>
        <w:tc>
          <w:tcPr>
            <w:tcW w:w="2018" w:type="dxa"/>
            <w:vAlign w:val="center"/>
          </w:tcPr>
          <w:p w14:paraId="521B5E0E" w14:textId="77777777" w:rsidR="0044551D" w:rsidRDefault="0044551D">
            <w:pPr>
              <w:snapToGrid w:val="0"/>
              <w:spacing w:line="400" w:lineRule="exact"/>
              <w:rPr>
                <w:rFonts w:ascii="宋体" w:hAnsi="宋体" w:cs="微软雅黑"/>
                <w:szCs w:val="21"/>
              </w:rPr>
            </w:pPr>
          </w:p>
        </w:tc>
      </w:tr>
      <w:tr w:rsidR="0044551D" w14:paraId="594F784F" w14:textId="77777777">
        <w:trPr>
          <w:trHeight w:val="510"/>
        </w:trPr>
        <w:tc>
          <w:tcPr>
            <w:tcW w:w="468" w:type="dxa"/>
            <w:vAlign w:val="center"/>
          </w:tcPr>
          <w:p w14:paraId="79669FFC"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7114853F"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B48C815" w14:textId="77777777" w:rsidR="0044551D" w:rsidRDefault="0044551D">
            <w:pPr>
              <w:jc w:val="center"/>
              <w:rPr>
                <w:szCs w:val="21"/>
              </w:rPr>
            </w:pPr>
          </w:p>
        </w:tc>
        <w:tc>
          <w:tcPr>
            <w:tcW w:w="1560" w:type="dxa"/>
            <w:vAlign w:val="center"/>
          </w:tcPr>
          <w:p w14:paraId="7230B3C1" w14:textId="77777777" w:rsidR="0044551D" w:rsidRDefault="0044551D">
            <w:pPr>
              <w:snapToGrid w:val="0"/>
              <w:spacing w:line="400" w:lineRule="exact"/>
              <w:rPr>
                <w:rFonts w:ascii="宋体" w:hAnsi="宋体" w:cs="微软雅黑"/>
                <w:szCs w:val="21"/>
              </w:rPr>
            </w:pPr>
          </w:p>
        </w:tc>
        <w:tc>
          <w:tcPr>
            <w:tcW w:w="2018" w:type="dxa"/>
            <w:vAlign w:val="center"/>
          </w:tcPr>
          <w:p w14:paraId="516CE30E" w14:textId="77777777" w:rsidR="0044551D" w:rsidRDefault="0044551D">
            <w:pPr>
              <w:snapToGrid w:val="0"/>
              <w:spacing w:line="400" w:lineRule="exact"/>
              <w:rPr>
                <w:rFonts w:ascii="宋体" w:hAnsi="宋体" w:cs="微软雅黑"/>
                <w:szCs w:val="21"/>
              </w:rPr>
            </w:pPr>
          </w:p>
        </w:tc>
      </w:tr>
      <w:tr w:rsidR="0044551D" w14:paraId="1E56250D" w14:textId="77777777">
        <w:trPr>
          <w:trHeight w:val="510"/>
        </w:trPr>
        <w:tc>
          <w:tcPr>
            <w:tcW w:w="468" w:type="dxa"/>
            <w:vAlign w:val="center"/>
          </w:tcPr>
          <w:p w14:paraId="58C761F0"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74051BF6"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30E9C2A" w14:textId="77777777" w:rsidR="0044551D" w:rsidRDefault="0044551D">
            <w:pPr>
              <w:jc w:val="center"/>
              <w:rPr>
                <w:szCs w:val="21"/>
              </w:rPr>
            </w:pPr>
          </w:p>
        </w:tc>
        <w:tc>
          <w:tcPr>
            <w:tcW w:w="1560" w:type="dxa"/>
            <w:vAlign w:val="center"/>
          </w:tcPr>
          <w:p w14:paraId="6289AB08" w14:textId="77777777" w:rsidR="0044551D" w:rsidRDefault="0044551D">
            <w:pPr>
              <w:snapToGrid w:val="0"/>
              <w:spacing w:line="400" w:lineRule="exact"/>
              <w:rPr>
                <w:rFonts w:ascii="宋体" w:hAnsi="宋体" w:cs="微软雅黑"/>
                <w:szCs w:val="21"/>
              </w:rPr>
            </w:pPr>
          </w:p>
        </w:tc>
        <w:tc>
          <w:tcPr>
            <w:tcW w:w="2018" w:type="dxa"/>
            <w:vAlign w:val="center"/>
          </w:tcPr>
          <w:p w14:paraId="56733F74" w14:textId="77777777" w:rsidR="0044551D" w:rsidRDefault="0044551D">
            <w:pPr>
              <w:snapToGrid w:val="0"/>
              <w:spacing w:line="400" w:lineRule="exact"/>
              <w:rPr>
                <w:rFonts w:ascii="宋体" w:hAnsi="宋体" w:cs="微软雅黑"/>
                <w:szCs w:val="21"/>
              </w:rPr>
            </w:pPr>
          </w:p>
        </w:tc>
      </w:tr>
      <w:tr w:rsidR="0044551D" w14:paraId="5B05E3C4" w14:textId="77777777">
        <w:trPr>
          <w:trHeight w:val="1089"/>
        </w:trPr>
        <w:tc>
          <w:tcPr>
            <w:tcW w:w="468" w:type="dxa"/>
            <w:vAlign w:val="center"/>
          </w:tcPr>
          <w:p w14:paraId="69D82A61"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24DEB018"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0E164EEE"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8DEBB82" w14:textId="77777777" w:rsidR="0044551D" w:rsidRDefault="0044551D">
            <w:pPr>
              <w:pStyle w:val="a9"/>
              <w:rPr>
                <w:sz w:val="21"/>
                <w:szCs w:val="21"/>
              </w:rPr>
            </w:pPr>
          </w:p>
        </w:tc>
        <w:tc>
          <w:tcPr>
            <w:tcW w:w="1560" w:type="dxa"/>
            <w:vAlign w:val="center"/>
          </w:tcPr>
          <w:p w14:paraId="63CC22CC" w14:textId="77777777" w:rsidR="0044551D" w:rsidRDefault="0044551D">
            <w:pPr>
              <w:snapToGrid w:val="0"/>
              <w:spacing w:line="400" w:lineRule="exact"/>
              <w:rPr>
                <w:rFonts w:ascii="宋体" w:hAnsi="宋体" w:cs="微软雅黑"/>
                <w:szCs w:val="21"/>
              </w:rPr>
            </w:pPr>
          </w:p>
        </w:tc>
        <w:tc>
          <w:tcPr>
            <w:tcW w:w="2018" w:type="dxa"/>
            <w:vAlign w:val="center"/>
          </w:tcPr>
          <w:p w14:paraId="295FCB45" w14:textId="77777777" w:rsidR="0044551D" w:rsidRDefault="0044551D">
            <w:pPr>
              <w:snapToGrid w:val="0"/>
              <w:spacing w:line="400" w:lineRule="exact"/>
              <w:rPr>
                <w:rFonts w:ascii="宋体" w:hAnsi="宋体" w:cs="微软雅黑"/>
                <w:szCs w:val="21"/>
              </w:rPr>
            </w:pPr>
          </w:p>
        </w:tc>
      </w:tr>
      <w:tr w:rsidR="0044551D" w14:paraId="4922A64D" w14:textId="77777777">
        <w:trPr>
          <w:trHeight w:val="510"/>
        </w:trPr>
        <w:tc>
          <w:tcPr>
            <w:tcW w:w="468" w:type="dxa"/>
            <w:vMerge w:val="restart"/>
            <w:vAlign w:val="center"/>
          </w:tcPr>
          <w:p w14:paraId="0BFFBDE8"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6D252FBD" w14:textId="77777777" w:rsidR="0044551D" w:rsidRDefault="0092449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46A56A48" w14:textId="77777777" w:rsidR="0044551D" w:rsidRDefault="0092449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2EB397A" w14:textId="77777777" w:rsidR="0044551D" w:rsidRDefault="0044551D">
            <w:pPr>
              <w:pStyle w:val="a9"/>
              <w:rPr>
                <w:sz w:val="21"/>
                <w:szCs w:val="21"/>
              </w:rPr>
            </w:pPr>
          </w:p>
        </w:tc>
        <w:tc>
          <w:tcPr>
            <w:tcW w:w="1560" w:type="dxa"/>
            <w:vAlign w:val="center"/>
          </w:tcPr>
          <w:p w14:paraId="2508D7B0" w14:textId="77777777" w:rsidR="0044551D" w:rsidRDefault="0044551D">
            <w:pPr>
              <w:snapToGrid w:val="0"/>
              <w:spacing w:line="400" w:lineRule="exact"/>
              <w:rPr>
                <w:rFonts w:ascii="宋体" w:hAnsi="宋体" w:cs="微软雅黑"/>
                <w:szCs w:val="21"/>
              </w:rPr>
            </w:pPr>
          </w:p>
        </w:tc>
        <w:tc>
          <w:tcPr>
            <w:tcW w:w="2018" w:type="dxa"/>
            <w:vAlign w:val="center"/>
          </w:tcPr>
          <w:p w14:paraId="5F4730A9" w14:textId="77777777" w:rsidR="0044551D" w:rsidRDefault="0044551D">
            <w:pPr>
              <w:snapToGrid w:val="0"/>
              <w:spacing w:line="400" w:lineRule="exact"/>
              <w:rPr>
                <w:rFonts w:ascii="宋体" w:hAnsi="宋体" w:cs="微软雅黑"/>
                <w:szCs w:val="21"/>
              </w:rPr>
            </w:pPr>
          </w:p>
        </w:tc>
      </w:tr>
      <w:tr w:rsidR="0044551D" w14:paraId="4001A33A" w14:textId="77777777">
        <w:trPr>
          <w:trHeight w:val="510"/>
        </w:trPr>
        <w:tc>
          <w:tcPr>
            <w:tcW w:w="468" w:type="dxa"/>
            <w:vMerge/>
            <w:vAlign w:val="center"/>
          </w:tcPr>
          <w:p w14:paraId="5152A8D2" w14:textId="77777777" w:rsidR="0044551D" w:rsidRDefault="0044551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6B2359C0" w14:textId="77777777" w:rsidR="0044551D" w:rsidRDefault="0044551D">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4637164F" w14:textId="77777777" w:rsidR="0044551D" w:rsidRDefault="0092449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4A5F9C68" w14:textId="77777777" w:rsidR="0044551D" w:rsidRDefault="0044551D">
            <w:pPr>
              <w:pStyle w:val="a9"/>
              <w:rPr>
                <w:sz w:val="21"/>
                <w:szCs w:val="21"/>
              </w:rPr>
            </w:pPr>
          </w:p>
        </w:tc>
        <w:tc>
          <w:tcPr>
            <w:tcW w:w="1560" w:type="dxa"/>
            <w:vAlign w:val="center"/>
          </w:tcPr>
          <w:p w14:paraId="5100151A" w14:textId="77777777" w:rsidR="0044551D" w:rsidRDefault="0044551D">
            <w:pPr>
              <w:snapToGrid w:val="0"/>
              <w:spacing w:line="400" w:lineRule="exact"/>
              <w:rPr>
                <w:rFonts w:ascii="宋体" w:hAnsi="宋体" w:cs="微软雅黑"/>
                <w:szCs w:val="21"/>
              </w:rPr>
            </w:pPr>
          </w:p>
        </w:tc>
        <w:tc>
          <w:tcPr>
            <w:tcW w:w="2018" w:type="dxa"/>
            <w:vAlign w:val="center"/>
          </w:tcPr>
          <w:p w14:paraId="0B365FB0" w14:textId="77777777" w:rsidR="0044551D" w:rsidRDefault="0044551D">
            <w:pPr>
              <w:snapToGrid w:val="0"/>
              <w:spacing w:line="400" w:lineRule="exact"/>
              <w:rPr>
                <w:rFonts w:ascii="宋体" w:hAnsi="宋体" w:cs="微软雅黑"/>
                <w:szCs w:val="21"/>
              </w:rPr>
            </w:pPr>
          </w:p>
        </w:tc>
      </w:tr>
      <w:tr w:rsidR="0044551D" w14:paraId="0A24F2C1" w14:textId="77777777">
        <w:trPr>
          <w:trHeight w:val="510"/>
        </w:trPr>
        <w:tc>
          <w:tcPr>
            <w:tcW w:w="468" w:type="dxa"/>
            <w:vAlign w:val="center"/>
          </w:tcPr>
          <w:p w14:paraId="19DFBC11"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30</w:t>
            </w:r>
          </w:p>
        </w:tc>
        <w:tc>
          <w:tcPr>
            <w:tcW w:w="3751" w:type="dxa"/>
            <w:gridSpan w:val="4"/>
            <w:vAlign w:val="center"/>
          </w:tcPr>
          <w:p w14:paraId="373EA368"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790F8E57" w14:textId="77777777" w:rsidR="0044551D" w:rsidRDefault="0044551D">
            <w:pPr>
              <w:jc w:val="center"/>
              <w:rPr>
                <w:szCs w:val="21"/>
              </w:rPr>
            </w:pPr>
          </w:p>
        </w:tc>
        <w:tc>
          <w:tcPr>
            <w:tcW w:w="1560" w:type="dxa"/>
            <w:vAlign w:val="center"/>
          </w:tcPr>
          <w:p w14:paraId="64D49D55" w14:textId="77777777" w:rsidR="0044551D" w:rsidRDefault="0044551D">
            <w:pPr>
              <w:snapToGrid w:val="0"/>
              <w:spacing w:line="400" w:lineRule="exact"/>
              <w:rPr>
                <w:rFonts w:ascii="宋体" w:hAnsi="宋体" w:cs="微软雅黑"/>
                <w:szCs w:val="21"/>
              </w:rPr>
            </w:pPr>
          </w:p>
        </w:tc>
        <w:tc>
          <w:tcPr>
            <w:tcW w:w="2018" w:type="dxa"/>
            <w:vAlign w:val="center"/>
          </w:tcPr>
          <w:p w14:paraId="4BA4BE4A" w14:textId="77777777" w:rsidR="0044551D" w:rsidRDefault="0044551D">
            <w:pPr>
              <w:snapToGrid w:val="0"/>
              <w:spacing w:line="400" w:lineRule="exact"/>
              <w:rPr>
                <w:rFonts w:ascii="宋体" w:hAnsi="宋体" w:cs="微软雅黑"/>
                <w:szCs w:val="21"/>
              </w:rPr>
            </w:pPr>
          </w:p>
        </w:tc>
      </w:tr>
      <w:tr w:rsidR="0044551D" w14:paraId="3EFD122B" w14:textId="77777777">
        <w:trPr>
          <w:trHeight w:val="510"/>
        </w:trPr>
        <w:tc>
          <w:tcPr>
            <w:tcW w:w="468" w:type="dxa"/>
            <w:vAlign w:val="center"/>
          </w:tcPr>
          <w:p w14:paraId="46818FBC"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7373ECEB"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4154FA78" w14:textId="77777777" w:rsidR="0044551D" w:rsidRDefault="0044551D">
            <w:pPr>
              <w:jc w:val="center"/>
              <w:rPr>
                <w:szCs w:val="21"/>
              </w:rPr>
            </w:pPr>
          </w:p>
        </w:tc>
        <w:tc>
          <w:tcPr>
            <w:tcW w:w="1560" w:type="dxa"/>
            <w:vAlign w:val="center"/>
          </w:tcPr>
          <w:p w14:paraId="74199440" w14:textId="77777777" w:rsidR="0044551D" w:rsidRDefault="0044551D">
            <w:pPr>
              <w:snapToGrid w:val="0"/>
              <w:spacing w:line="400" w:lineRule="exact"/>
              <w:rPr>
                <w:rFonts w:ascii="宋体" w:hAnsi="宋体" w:cs="微软雅黑"/>
                <w:szCs w:val="21"/>
              </w:rPr>
            </w:pPr>
          </w:p>
        </w:tc>
        <w:tc>
          <w:tcPr>
            <w:tcW w:w="2018" w:type="dxa"/>
            <w:vAlign w:val="center"/>
          </w:tcPr>
          <w:p w14:paraId="1459401B" w14:textId="77777777" w:rsidR="0044551D" w:rsidRDefault="0044551D">
            <w:pPr>
              <w:snapToGrid w:val="0"/>
              <w:spacing w:line="400" w:lineRule="exact"/>
              <w:rPr>
                <w:rFonts w:ascii="宋体" w:hAnsi="宋体" w:cs="微软雅黑"/>
                <w:szCs w:val="21"/>
              </w:rPr>
            </w:pPr>
          </w:p>
        </w:tc>
      </w:tr>
      <w:tr w:rsidR="0044551D" w14:paraId="574D6D4C" w14:textId="77777777">
        <w:trPr>
          <w:trHeight w:val="510"/>
        </w:trPr>
        <w:tc>
          <w:tcPr>
            <w:tcW w:w="468" w:type="dxa"/>
            <w:vAlign w:val="center"/>
          </w:tcPr>
          <w:p w14:paraId="0DAEC49B"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04B91EA4"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4CD9331F" w14:textId="77777777" w:rsidR="0044551D" w:rsidRDefault="0044551D">
            <w:pPr>
              <w:jc w:val="center"/>
              <w:rPr>
                <w:szCs w:val="21"/>
              </w:rPr>
            </w:pPr>
          </w:p>
        </w:tc>
        <w:tc>
          <w:tcPr>
            <w:tcW w:w="1560" w:type="dxa"/>
            <w:vAlign w:val="center"/>
          </w:tcPr>
          <w:p w14:paraId="438B1948" w14:textId="77777777" w:rsidR="0044551D" w:rsidRDefault="0044551D">
            <w:pPr>
              <w:snapToGrid w:val="0"/>
              <w:spacing w:line="400" w:lineRule="exact"/>
              <w:rPr>
                <w:rFonts w:ascii="宋体" w:hAnsi="宋体" w:cs="微软雅黑"/>
                <w:szCs w:val="21"/>
              </w:rPr>
            </w:pPr>
          </w:p>
        </w:tc>
        <w:tc>
          <w:tcPr>
            <w:tcW w:w="2018" w:type="dxa"/>
            <w:vAlign w:val="center"/>
          </w:tcPr>
          <w:p w14:paraId="4A55C402" w14:textId="77777777" w:rsidR="0044551D" w:rsidRDefault="0044551D">
            <w:pPr>
              <w:snapToGrid w:val="0"/>
              <w:spacing w:line="400" w:lineRule="exact"/>
              <w:rPr>
                <w:rFonts w:ascii="宋体" w:hAnsi="宋体" w:cs="微软雅黑"/>
                <w:szCs w:val="21"/>
              </w:rPr>
            </w:pPr>
          </w:p>
        </w:tc>
      </w:tr>
      <w:tr w:rsidR="0044551D" w14:paraId="578F5705" w14:textId="77777777">
        <w:trPr>
          <w:trHeight w:val="510"/>
        </w:trPr>
        <w:tc>
          <w:tcPr>
            <w:tcW w:w="468" w:type="dxa"/>
            <w:vAlign w:val="center"/>
          </w:tcPr>
          <w:p w14:paraId="5066DE04" w14:textId="77777777" w:rsidR="0044551D" w:rsidRDefault="009244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15601E64" w14:textId="77777777" w:rsidR="0044551D" w:rsidRDefault="0092449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237A9B20" w14:textId="77777777" w:rsidR="0044551D" w:rsidRDefault="0044551D">
            <w:pPr>
              <w:jc w:val="center"/>
              <w:rPr>
                <w:szCs w:val="21"/>
              </w:rPr>
            </w:pPr>
          </w:p>
        </w:tc>
        <w:tc>
          <w:tcPr>
            <w:tcW w:w="1560" w:type="dxa"/>
            <w:vAlign w:val="center"/>
          </w:tcPr>
          <w:p w14:paraId="319DE854" w14:textId="77777777" w:rsidR="0044551D" w:rsidRDefault="0044551D">
            <w:pPr>
              <w:snapToGrid w:val="0"/>
              <w:spacing w:line="400" w:lineRule="exact"/>
              <w:rPr>
                <w:rFonts w:ascii="宋体" w:hAnsi="宋体" w:cs="微软雅黑"/>
                <w:szCs w:val="21"/>
              </w:rPr>
            </w:pPr>
          </w:p>
        </w:tc>
        <w:tc>
          <w:tcPr>
            <w:tcW w:w="2018" w:type="dxa"/>
            <w:vAlign w:val="center"/>
          </w:tcPr>
          <w:p w14:paraId="11E69FDB" w14:textId="77777777" w:rsidR="0044551D" w:rsidRDefault="0044551D">
            <w:pPr>
              <w:snapToGrid w:val="0"/>
              <w:spacing w:line="400" w:lineRule="exact"/>
              <w:rPr>
                <w:rFonts w:ascii="宋体" w:hAnsi="宋体" w:cs="微软雅黑"/>
                <w:szCs w:val="21"/>
              </w:rPr>
            </w:pPr>
          </w:p>
        </w:tc>
      </w:tr>
    </w:tbl>
    <w:p w14:paraId="310A3914" w14:textId="77777777" w:rsidR="0044551D" w:rsidRDefault="0092449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703C7B12" w14:textId="77777777" w:rsidR="0044551D" w:rsidRDefault="009244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14:paraId="5B4A5454" w14:textId="77777777" w:rsidR="0044551D" w:rsidRDefault="009244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4D91FED8" w14:textId="77777777" w:rsidR="0044551D" w:rsidRDefault="0092449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w:t>
      </w:r>
      <w:r>
        <w:rPr>
          <w:rFonts w:ascii="楷体" w:eastAsia="楷体" w:hAnsi="楷体" w:hint="eastAsia"/>
          <w:color w:val="000000"/>
          <w:sz w:val="24"/>
          <w:szCs w:val="24"/>
        </w:rPr>
        <w:t>30-32</w:t>
      </w:r>
      <w:r>
        <w:rPr>
          <w:rFonts w:ascii="楷体" w:eastAsia="楷体" w:hAnsi="楷体" w:hint="eastAsia"/>
          <w:color w:val="000000"/>
          <w:sz w:val="24"/>
          <w:szCs w:val="24"/>
        </w:rPr>
        <w:t>仅适用于物业项目。</w:t>
      </w:r>
    </w:p>
    <w:p w14:paraId="74EA869F" w14:textId="77777777" w:rsidR="0044551D" w:rsidRDefault="0044551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14:paraId="643B8004"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59AAF5D7"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0EA61186"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13FB020C"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1F8A3AF6"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1504B67A"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70D92841"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55EA3FD2"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169F3F05"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76417396"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47FC3A5A"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32576816"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5E40E237"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7A334A18" w14:textId="77777777" w:rsidR="0044551D" w:rsidRDefault="0092449F">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14:paraId="1CAE6D10"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6A9AB97B"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4CCA8624" w14:textId="77777777" w:rsidR="0044551D" w:rsidRDefault="0092449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44551D" w14:paraId="68CCE5FC"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88E07B" w14:textId="77777777" w:rsidR="0044551D" w:rsidRDefault="0092449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189A82" w14:textId="77777777" w:rsidR="0044551D" w:rsidRDefault="0092449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EC6689" w14:textId="77777777" w:rsidR="0044551D" w:rsidRDefault="0092449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6729B" w14:textId="77777777" w:rsidR="0044551D" w:rsidRDefault="0092449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7802D" w14:textId="77777777" w:rsidR="0044551D" w:rsidRDefault="0092449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4551D" w14:paraId="3C227D7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79FD1C3" w14:textId="77777777" w:rsidR="0044551D" w:rsidRDefault="0044551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93ED7D1" w14:textId="77777777" w:rsidR="0044551D" w:rsidRDefault="0044551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AEA4CB0" w14:textId="77777777" w:rsidR="0044551D" w:rsidRDefault="0092449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798CB4A8" w14:textId="77777777" w:rsidR="0044551D" w:rsidRDefault="0044551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5FB7E21" w14:textId="77777777" w:rsidR="0044551D" w:rsidRDefault="0044551D">
            <w:pPr>
              <w:autoSpaceDE w:val="0"/>
              <w:autoSpaceDN w:val="0"/>
              <w:adjustRightInd w:val="0"/>
              <w:spacing w:line="480" w:lineRule="exact"/>
              <w:ind w:firstLine="240"/>
              <w:rPr>
                <w:rFonts w:asciiTheme="minorEastAsia" w:hAnsiTheme="minorEastAsia" w:cs="宋体"/>
                <w:szCs w:val="21"/>
                <w:lang w:val="zh-CN"/>
              </w:rPr>
            </w:pPr>
          </w:p>
        </w:tc>
      </w:tr>
      <w:tr w:rsidR="0044551D" w14:paraId="0EC75BF1"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123366DE" w14:textId="77777777" w:rsidR="0044551D" w:rsidRDefault="0092449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14:paraId="58FE0E11" w14:textId="77777777" w:rsidR="0044551D" w:rsidRDefault="0044551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56E7D97" w14:textId="77777777" w:rsidR="0044551D" w:rsidRDefault="0092449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AD4D469" w14:textId="77777777" w:rsidR="0044551D" w:rsidRDefault="0044551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1E58FB7" w14:textId="77777777" w:rsidR="0044551D" w:rsidRDefault="0044551D">
            <w:pPr>
              <w:autoSpaceDE w:val="0"/>
              <w:autoSpaceDN w:val="0"/>
              <w:adjustRightInd w:val="0"/>
              <w:spacing w:line="480" w:lineRule="exact"/>
              <w:ind w:firstLine="240"/>
              <w:rPr>
                <w:rFonts w:asciiTheme="minorEastAsia" w:hAnsiTheme="minorEastAsia" w:cs="宋体"/>
                <w:szCs w:val="21"/>
                <w:lang w:val="zh-CN"/>
              </w:rPr>
            </w:pPr>
          </w:p>
        </w:tc>
      </w:tr>
    </w:tbl>
    <w:p w14:paraId="111ED4CA"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14:paraId="66D6119D"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14:paraId="3D6E91C5"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14:paraId="55DB1552" w14:textId="77777777" w:rsidR="0044551D" w:rsidRDefault="0092449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14:paraId="50CDD410" w14:textId="77777777" w:rsidR="0044551D" w:rsidRDefault="0044551D">
      <w:pPr>
        <w:autoSpaceDE w:val="0"/>
        <w:autoSpaceDN w:val="0"/>
        <w:adjustRightInd w:val="0"/>
        <w:spacing w:line="360" w:lineRule="auto"/>
        <w:rPr>
          <w:rFonts w:ascii="宋体" w:cs="宋体"/>
          <w:sz w:val="24"/>
          <w:lang w:val="zh-CN"/>
        </w:rPr>
      </w:pPr>
    </w:p>
    <w:p w14:paraId="034D4B86" w14:textId="77777777" w:rsidR="0044551D" w:rsidRDefault="0044551D">
      <w:pPr>
        <w:autoSpaceDE w:val="0"/>
        <w:autoSpaceDN w:val="0"/>
        <w:adjustRightInd w:val="0"/>
        <w:spacing w:line="360" w:lineRule="auto"/>
        <w:rPr>
          <w:rFonts w:ascii="宋体" w:cs="宋体"/>
          <w:sz w:val="24"/>
          <w:lang w:val="zh-CN"/>
        </w:rPr>
      </w:pPr>
    </w:p>
    <w:p w14:paraId="475701C3" w14:textId="77777777" w:rsidR="0044551D" w:rsidRDefault="0044551D">
      <w:pPr>
        <w:autoSpaceDE w:val="0"/>
        <w:autoSpaceDN w:val="0"/>
        <w:adjustRightInd w:val="0"/>
        <w:spacing w:line="360" w:lineRule="auto"/>
        <w:rPr>
          <w:rFonts w:ascii="宋体" w:cs="宋体"/>
          <w:sz w:val="24"/>
          <w:lang w:val="zh-CN"/>
        </w:rPr>
      </w:pPr>
    </w:p>
    <w:p w14:paraId="6FEB6484" w14:textId="77777777" w:rsidR="0044551D" w:rsidRDefault="0044551D">
      <w:pPr>
        <w:autoSpaceDE w:val="0"/>
        <w:autoSpaceDN w:val="0"/>
        <w:adjustRightInd w:val="0"/>
        <w:spacing w:line="360" w:lineRule="auto"/>
        <w:rPr>
          <w:rFonts w:ascii="宋体" w:cs="宋体"/>
          <w:sz w:val="24"/>
          <w:lang w:val="zh-CN"/>
        </w:rPr>
      </w:pPr>
    </w:p>
    <w:p w14:paraId="347C0228" w14:textId="77777777" w:rsidR="0044551D" w:rsidRDefault="0044551D">
      <w:pPr>
        <w:autoSpaceDE w:val="0"/>
        <w:autoSpaceDN w:val="0"/>
        <w:adjustRightInd w:val="0"/>
        <w:spacing w:line="360" w:lineRule="auto"/>
        <w:rPr>
          <w:rFonts w:ascii="宋体" w:cs="宋体"/>
          <w:sz w:val="24"/>
          <w:lang w:val="zh-CN"/>
        </w:rPr>
      </w:pPr>
    </w:p>
    <w:p w14:paraId="146B8915" w14:textId="77777777" w:rsidR="0044551D" w:rsidRDefault="0044551D">
      <w:pPr>
        <w:autoSpaceDE w:val="0"/>
        <w:autoSpaceDN w:val="0"/>
        <w:adjustRightInd w:val="0"/>
        <w:spacing w:line="360" w:lineRule="auto"/>
        <w:rPr>
          <w:rFonts w:ascii="宋体" w:cs="宋体"/>
          <w:sz w:val="24"/>
          <w:lang w:val="zh-CN"/>
        </w:rPr>
      </w:pPr>
    </w:p>
    <w:p w14:paraId="7C76A837" w14:textId="77777777" w:rsidR="0044551D" w:rsidRDefault="0044551D">
      <w:pPr>
        <w:autoSpaceDE w:val="0"/>
        <w:autoSpaceDN w:val="0"/>
        <w:adjustRightInd w:val="0"/>
        <w:spacing w:line="360" w:lineRule="auto"/>
        <w:rPr>
          <w:rFonts w:ascii="宋体" w:cs="宋体"/>
          <w:sz w:val="24"/>
          <w:lang w:val="zh-CN"/>
        </w:rPr>
      </w:pPr>
    </w:p>
    <w:p w14:paraId="6F205205" w14:textId="77777777" w:rsidR="0044551D" w:rsidRDefault="0044551D">
      <w:pPr>
        <w:autoSpaceDE w:val="0"/>
        <w:autoSpaceDN w:val="0"/>
        <w:adjustRightInd w:val="0"/>
        <w:spacing w:line="360" w:lineRule="auto"/>
        <w:rPr>
          <w:rFonts w:ascii="宋体" w:cs="宋体"/>
          <w:sz w:val="24"/>
          <w:lang w:val="zh-CN"/>
        </w:rPr>
      </w:pPr>
    </w:p>
    <w:p w14:paraId="45F77663" w14:textId="77777777" w:rsidR="0044551D" w:rsidRDefault="0044551D">
      <w:pPr>
        <w:autoSpaceDE w:val="0"/>
        <w:autoSpaceDN w:val="0"/>
        <w:adjustRightInd w:val="0"/>
        <w:spacing w:line="360" w:lineRule="auto"/>
        <w:rPr>
          <w:rFonts w:ascii="宋体" w:cs="宋体"/>
          <w:sz w:val="24"/>
          <w:lang w:val="zh-CN"/>
        </w:rPr>
      </w:pPr>
    </w:p>
    <w:p w14:paraId="41859572" w14:textId="77777777" w:rsidR="0044551D" w:rsidRDefault="0044551D">
      <w:pPr>
        <w:autoSpaceDE w:val="0"/>
        <w:autoSpaceDN w:val="0"/>
        <w:adjustRightInd w:val="0"/>
        <w:spacing w:line="360" w:lineRule="auto"/>
        <w:rPr>
          <w:rFonts w:ascii="宋体" w:cs="宋体"/>
          <w:sz w:val="24"/>
          <w:lang w:val="zh-CN"/>
        </w:rPr>
      </w:pPr>
    </w:p>
    <w:p w14:paraId="3CC31C51" w14:textId="77777777" w:rsidR="0044551D" w:rsidRDefault="0044551D">
      <w:pPr>
        <w:autoSpaceDE w:val="0"/>
        <w:autoSpaceDN w:val="0"/>
        <w:adjustRightInd w:val="0"/>
        <w:spacing w:line="360" w:lineRule="auto"/>
        <w:rPr>
          <w:rFonts w:ascii="宋体" w:cs="宋体"/>
          <w:sz w:val="24"/>
          <w:lang w:val="zh-CN"/>
        </w:rPr>
      </w:pPr>
    </w:p>
    <w:p w14:paraId="24222A77"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DC3E54E"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F40C583"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22E62D2D"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735FD11D"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3DE64776"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6505282"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27A1A80" w14:textId="77777777" w:rsidR="0044551D" w:rsidRDefault="0092449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三、资格审查相关材料</w:t>
      </w:r>
    </w:p>
    <w:p w14:paraId="715748BC"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3C8E42E4"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38A90290"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46D43111"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556B4273"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0EE1177D"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6C4EC47D"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24D4E473"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164CDF21"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1E18B62E"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3511B73D"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03AF5F4E" w14:textId="77777777" w:rsidR="0044551D" w:rsidRDefault="0044551D">
      <w:pPr>
        <w:pStyle w:val="a9"/>
        <w:spacing w:line="360" w:lineRule="auto"/>
        <w:jc w:val="center"/>
        <w:rPr>
          <w:rFonts w:asciiTheme="majorEastAsia" w:eastAsiaTheme="majorEastAsia" w:hAnsiTheme="majorEastAsia"/>
          <w:b/>
          <w:snapToGrid w:val="0"/>
          <w:kern w:val="0"/>
          <w:sz w:val="36"/>
          <w:szCs w:val="36"/>
        </w:rPr>
      </w:pPr>
    </w:p>
    <w:p w14:paraId="79E7D307" w14:textId="77777777" w:rsidR="0044551D" w:rsidRDefault="0092449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14:paraId="4D97AD60" w14:textId="77777777" w:rsidR="0044551D" w:rsidRDefault="0044551D">
      <w:pPr>
        <w:pStyle w:val="a9"/>
        <w:spacing w:line="360" w:lineRule="auto"/>
        <w:jc w:val="center"/>
        <w:rPr>
          <w:rFonts w:asciiTheme="majorEastAsia" w:eastAsiaTheme="majorEastAsia" w:hAnsiTheme="majorEastAsia"/>
          <w:b/>
          <w:snapToGrid w:val="0"/>
          <w:kern w:val="0"/>
          <w:sz w:val="28"/>
          <w:szCs w:val="28"/>
        </w:rPr>
      </w:pPr>
    </w:p>
    <w:p w14:paraId="4EE32333" w14:textId="77777777" w:rsidR="0044551D" w:rsidRDefault="0092449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w:t>
      </w:r>
      <w:r>
        <w:rPr>
          <w:rFonts w:asciiTheme="minorEastAsia" w:hAnsiTheme="minorEastAsia" w:hint="eastAsia"/>
          <w:snapToGrid w:val="0"/>
          <w:kern w:val="0"/>
          <w:szCs w:val="21"/>
        </w:rPr>
        <w:t>魏都区</w:t>
      </w:r>
      <w:r>
        <w:rPr>
          <w:rFonts w:asciiTheme="minorEastAsia" w:hAnsiTheme="minorEastAsia" w:hint="eastAsia"/>
          <w:snapToGrid w:val="0"/>
          <w:kern w:val="0"/>
          <w:szCs w:val="21"/>
        </w:rPr>
        <w:t>政府采购中心</w:t>
      </w:r>
    </w:p>
    <w:p w14:paraId="7ACA47DF" w14:textId="77777777" w:rsidR="0044551D" w:rsidRDefault="0092449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14:paraId="3D3428E1" w14:textId="77777777" w:rsidR="0044551D" w:rsidRDefault="0092449F">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151104C0" w14:textId="77777777" w:rsidR="0044551D" w:rsidRDefault="0092449F">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48EFF864" w14:textId="77777777" w:rsidR="0044551D" w:rsidRDefault="0092449F">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918E879" w14:textId="77777777" w:rsidR="0044551D" w:rsidRDefault="0092449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0B9B4320" w14:textId="77777777" w:rsidR="0044551D" w:rsidRDefault="0092449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rPr>
        <w:t>90</w:t>
      </w:r>
      <w:r>
        <w:rPr>
          <w:rFonts w:ascii="宋体" w:hAnsi="宋体" w:hint="eastAsia"/>
          <w:szCs w:val="21"/>
        </w:rPr>
        <w:t>天内遵守</w:t>
      </w:r>
      <w:proofErr w:type="gramStart"/>
      <w:r>
        <w:rPr>
          <w:rFonts w:ascii="宋体" w:hAnsi="宋体" w:hint="eastAsia"/>
          <w:szCs w:val="21"/>
        </w:rPr>
        <w:t>本谈判</w:t>
      </w:r>
      <w:proofErr w:type="gramEnd"/>
      <w:r>
        <w:rPr>
          <w:rFonts w:ascii="宋体" w:hAnsi="宋体" w:hint="eastAsia"/>
          <w:szCs w:val="21"/>
        </w:rPr>
        <w:t>文件中的承诺且在此</w:t>
      </w:r>
      <w:r>
        <w:rPr>
          <w:rFonts w:ascii="宋体" w:hAnsi="宋体" w:hint="eastAsia"/>
          <w:szCs w:val="21"/>
        </w:rPr>
        <w:t>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5E6ADBF2" w14:textId="77777777" w:rsidR="0044551D" w:rsidRDefault="0092449F">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4484AB08" w14:textId="77777777" w:rsidR="0044551D" w:rsidRDefault="0092449F">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0A21CC3" w14:textId="77777777" w:rsidR="0044551D" w:rsidRDefault="0092449F">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563629EC" w14:textId="77777777" w:rsidR="0044551D" w:rsidRDefault="0092449F">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76F32EB4" w14:textId="77777777" w:rsidR="0044551D" w:rsidRDefault="0092449F">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A53A5C6" w14:textId="77777777" w:rsidR="0044551D" w:rsidRDefault="0092449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使用我方提供的货物时，如有第三方提出侵犯其知识产权主张的，责任由我方承担。</w:t>
      </w:r>
      <w:r>
        <w:rPr>
          <w:rFonts w:asciiTheme="minorEastAsia" w:eastAsiaTheme="minorEastAsia" w:hAnsiTheme="minorEastAsia" w:hint="eastAsia"/>
          <w:sz w:val="21"/>
          <w:szCs w:val="21"/>
        </w:rPr>
        <w:t xml:space="preserve"> </w:t>
      </w:r>
    </w:p>
    <w:p w14:paraId="260B9CD6" w14:textId="77777777" w:rsidR="0044551D" w:rsidRDefault="0092449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268C738B" w14:textId="77777777" w:rsidR="0044551D" w:rsidRDefault="0092449F">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14:paraId="75395F01"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我方已依法缴纳了各项税费及社会保险费用，如有需要，可随时向采购人提供近六个月内的相关缴费证明，以便核查。</w:t>
      </w:r>
    </w:p>
    <w:p w14:paraId="34FE9C74"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14:paraId="26C4E7FB"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14:paraId="6B0459DA"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14:paraId="20F7FFF3"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6522DB93" w14:textId="77777777" w:rsidR="0044551D" w:rsidRDefault="0092449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54E8F7E" w14:textId="77777777" w:rsidR="0044551D" w:rsidRDefault="0092449F">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31E37644" w14:textId="77777777" w:rsidR="0044551D" w:rsidRDefault="0044551D">
      <w:pPr>
        <w:pStyle w:val="a9"/>
        <w:adjustRightInd w:val="0"/>
        <w:snapToGrid w:val="0"/>
        <w:spacing w:line="360" w:lineRule="auto"/>
        <w:rPr>
          <w:rFonts w:asciiTheme="minorEastAsia" w:eastAsiaTheme="minorEastAsia" w:hAnsiTheme="minorEastAsia"/>
          <w:sz w:val="21"/>
          <w:szCs w:val="21"/>
        </w:rPr>
      </w:pPr>
    </w:p>
    <w:p w14:paraId="7E3CEFF5" w14:textId="77777777" w:rsidR="0044551D" w:rsidRDefault="0044551D">
      <w:pPr>
        <w:pStyle w:val="a9"/>
        <w:adjustRightInd w:val="0"/>
        <w:snapToGrid w:val="0"/>
        <w:spacing w:line="360" w:lineRule="auto"/>
        <w:rPr>
          <w:rFonts w:asciiTheme="minorEastAsia" w:eastAsiaTheme="minorEastAsia" w:hAnsiTheme="minorEastAsia"/>
          <w:sz w:val="21"/>
          <w:szCs w:val="21"/>
        </w:rPr>
      </w:pPr>
    </w:p>
    <w:p w14:paraId="02CE815E" w14:textId="77777777" w:rsidR="0044551D" w:rsidRDefault="0092449F">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4745B443" w14:textId="77777777" w:rsidR="0044551D" w:rsidRDefault="0092449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p>
    <w:p w14:paraId="58214243" w14:textId="77777777" w:rsidR="0044551D" w:rsidRDefault="0092449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0EF7DF9B" w14:textId="77777777" w:rsidR="0044551D" w:rsidRDefault="0092449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5649F9ED" w14:textId="77777777" w:rsidR="0044551D" w:rsidRDefault="0044551D">
      <w:pPr>
        <w:adjustRightInd w:val="0"/>
        <w:snapToGrid w:val="0"/>
        <w:spacing w:line="360" w:lineRule="auto"/>
        <w:rPr>
          <w:rFonts w:asciiTheme="minorEastAsia" w:hAnsiTheme="minorEastAsia" w:cs="宋体"/>
          <w:szCs w:val="21"/>
          <w:u w:val="single"/>
        </w:rPr>
      </w:pPr>
    </w:p>
    <w:p w14:paraId="6F05D0E9" w14:textId="77777777" w:rsidR="0044551D" w:rsidRDefault="0044551D">
      <w:pPr>
        <w:adjustRightInd w:val="0"/>
        <w:snapToGrid w:val="0"/>
        <w:spacing w:line="360" w:lineRule="auto"/>
        <w:rPr>
          <w:rFonts w:asciiTheme="minorEastAsia" w:hAnsiTheme="minorEastAsia" w:cs="宋体"/>
          <w:szCs w:val="21"/>
          <w:u w:val="single"/>
        </w:rPr>
      </w:pPr>
    </w:p>
    <w:p w14:paraId="4D2C765A" w14:textId="77777777" w:rsidR="0044551D" w:rsidRDefault="0044551D">
      <w:pPr>
        <w:adjustRightInd w:val="0"/>
        <w:snapToGrid w:val="0"/>
        <w:spacing w:line="360" w:lineRule="auto"/>
        <w:rPr>
          <w:rFonts w:asciiTheme="minorEastAsia" w:hAnsiTheme="minorEastAsia" w:cs="宋体"/>
          <w:szCs w:val="21"/>
          <w:u w:val="single"/>
        </w:rPr>
      </w:pPr>
    </w:p>
    <w:p w14:paraId="3DC53057" w14:textId="77777777" w:rsidR="0044551D" w:rsidRDefault="0044551D">
      <w:pPr>
        <w:adjustRightInd w:val="0"/>
        <w:snapToGrid w:val="0"/>
        <w:spacing w:line="360" w:lineRule="auto"/>
        <w:rPr>
          <w:rFonts w:asciiTheme="minorEastAsia" w:hAnsiTheme="minorEastAsia" w:cs="宋体"/>
          <w:szCs w:val="21"/>
          <w:u w:val="single"/>
        </w:rPr>
      </w:pPr>
    </w:p>
    <w:p w14:paraId="50DC44AF" w14:textId="77777777" w:rsidR="0044551D" w:rsidRDefault="0092449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2D43C791" w14:textId="77777777" w:rsidR="0044551D" w:rsidRDefault="0044551D">
      <w:pPr>
        <w:adjustRightInd w:val="0"/>
        <w:snapToGrid w:val="0"/>
        <w:spacing w:line="360" w:lineRule="auto"/>
        <w:ind w:firstLineChars="2050" w:firstLine="4305"/>
        <w:rPr>
          <w:rFonts w:asciiTheme="minorEastAsia" w:hAnsiTheme="minorEastAsia" w:cs="宋体"/>
          <w:szCs w:val="21"/>
        </w:rPr>
      </w:pPr>
    </w:p>
    <w:p w14:paraId="1C4BBEEC" w14:textId="77777777" w:rsidR="0044551D" w:rsidRDefault="0092449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20E834E2" w14:textId="77777777" w:rsidR="0044551D" w:rsidRDefault="0044551D">
      <w:pPr>
        <w:adjustRightInd w:val="0"/>
        <w:snapToGrid w:val="0"/>
        <w:spacing w:line="360" w:lineRule="auto"/>
        <w:ind w:firstLineChars="2050" w:firstLine="4305"/>
        <w:rPr>
          <w:rFonts w:asciiTheme="minorEastAsia" w:hAnsiTheme="minorEastAsia" w:cs="宋体"/>
          <w:szCs w:val="21"/>
        </w:rPr>
      </w:pPr>
    </w:p>
    <w:p w14:paraId="07419114" w14:textId="77777777" w:rsidR="0044551D" w:rsidRDefault="0044551D">
      <w:pPr>
        <w:adjustRightInd w:val="0"/>
        <w:snapToGrid w:val="0"/>
        <w:spacing w:line="360" w:lineRule="auto"/>
        <w:ind w:firstLineChars="2050" w:firstLine="4305"/>
        <w:rPr>
          <w:rFonts w:asciiTheme="minorEastAsia" w:hAnsiTheme="minorEastAsia" w:cs="宋体"/>
          <w:szCs w:val="21"/>
        </w:rPr>
      </w:pPr>
    </w:p>
    <w:p w14:paraId="796770F9" w14:textId="77777777" w:rsidR="0044551D" w:rsidRDefault="0044551D">
      <w:pPr>
        <w:adjustRightInd w:val="0"/>
        <w:snapToGrid w:val="0"/>
        <w:spacing w:line="360" w:lineRule="auto"/>
        <w:ind w:firstLineChars="2050" w:firstLine="4305"/>
        <w:rPr>
          <w:rFonts w:asciiTheme="minorEastAsia" w:hAnsiTheme="minorEastAsia" w:cs="宋体"/>
          <w:szCs w:val="21"/>
        </w:rPr>
      </w:pPr>
    </w:p>
    <w:p w14:paraId="1065EFF4" w14:textId="77777777" w:rsidR="0044551D" w:rsidRDefault="0044551D">
      <w:pPr>
        <w:adjustRightInd w:val="0"/>
        <w:snapToGrid w:val="0"/>
        <w:spacing w:line="360" w:lineRule="auto"/>
        <w:ind w:firstLineChars="2050" w:firstLine="4305"/>
        <w:rPr>
          <w:rFonts w:asciiTheme="minorEastAsia" w:hAnsiTheme="minorEastAsia" w:cs="宋体"/>
          <w:szCs w:val="21"/>
        </w:rPr>
      </w:pPr>
    </w:p>
    <w:p w14:paraId="31B321E8" w14:textId="77777777" w:rsidR="0044551D" w:rsidRDefault="0092449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402898F3" w14:textId="77777777" w:rsidR="0044551D" w:rsidRDefault="0044551D">
      <w:pPr>
        <w:autoSpaceDE w:val="0"/>
        <w:autoSpaceDN w:val="0"/>
        <w:adjustRightInd w:val="0"/>
        <w:spacing w:line="480" w:lineRule="auto"/>
        <w:ind w:firstLineChars="257" w:firstLine="617"/>
        <w:rPr>
          <w:rFonts w:ascii="宋体" w:hAnsi="宋体"/>
          <w:color w:val="000000"/>
          <w:sz w:val="24"/>
          <w:szCs w:val="24"/>
        </w:rPr>
      </w:pPr>
    </w:p>
    <w:p w14:paraId="708069AE"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09633C63"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3F106553"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14:paraId="730C064E"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2F5AC06B"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479499DE" w14:textId="77777777" w:rsidR="0044551D" w:rsidRDefault="0092449F">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14:paraId="2ADFC10D" w14:textId="77777777" w:rsidR="0044551D" w:rsidRDefault="0044551D">
      <w:pPr>
        <w:pStyle w:val="14"/>
        <w:spacing w:line="480" w:lineRule="auto"/>
        <w:ind w:firstLineChars="225" w:firstLine="473"/>
        <w:jc w:val="left"/>
        <w:rPr>
          <w:rFonts w:asciiTheme="minorEastAsia" w:hAnsiTheme="minorEastAsia"/>
          <w:color w:val="000000"/>
          <w:sz w:val="21"/>
          <w:szCs w:val="21"/>
        </w:rPr>
      </w:pPr>
    </w:p>
    <w:p w14:paraId="64FDDCAC" w14:textId="77777777" w:rsidR="0044551D" w:rsidRDefault="0044551D">
      <w:pPr>
        <w:pStyle w:val="14"/>
        <w:spacing w:line="480" w:lineRule="auto"/>
        <w:ind w:firstLineChars="225" w:firstLine="473"/>
        <w:jc w:val="left"/>
        <w:rPr>
          <w:rFonts w:asciiTheme="minorEastAsia" w:hAnsiTheme="minorEastAsia"/>
          <w:color w:val="000000"/>
          <w:sz w:val="21"/>
          <w:szCs w:val="21"/>
        </w:rPr>
      </w:pPr>
    </w:p>
    <w:p w14:paraId="7A07A13A" w14:textId="77777777" w:rsidR="0044551D" w:rsidRDefault="0092449F">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11C119BF" w14:textId="77777777" w:rsidR="0044551D" w:rsidRDefault="0044551D">
      <w:pPr>
        <w:pStyle w:val="14"/>
        <w:spacing w:line="480" w:lineRule="auto"/>
        <w:ind w:leftChars="-256" w:left="-538" w:firstLineChars="257" w:firstLine="540"/>
        <w:jc w:val="center"/>
        <w:rPr>
          <w:rFonts w:asciiTheme="minorEastAsia" w:hAnsiTheme="minorEastAsia"/>
          <w:bCs/>
          <w:color w:val="000000"/>
          <w:sz w:val="21"/>
          <w:szCs w:val="21"/>
        </w:rPr>
      </w:pPr>
    </w:p>
    <w:p w14:paraId="3805689D" w14:textId="77777777" w:rsidR="0044551D" w:rsidRDefault="0044551D">
      <w:pPr>
        <w:autoSpaceDE w:val="0"/>
        <w:autoSpaceDN w:val="0"/>
        <w:adjustRightInd w:val="0"/>
        <w:spacing w:line="360" w:lineRule="auto"/>
        <w:ind w:right="-11"/>
        <w:rPr>
          <w:rFonts w:asciiTheme="minorEastAsia" w:hAnsiTheme="minorEastAsia" w:cs="宋体"/>
          <w:szCs w:val="21"/>
          <w:lang w:val="zh-CN"/>
        </w:rPr>
      </w:pPr>
    </w:p>
    <w:p w14:paraId="428B19AA" w14:textId="77777777" w:rsidR="0044551D" w:rsidRDefault="0044551D">
      <w:pPr>
        <w:autoSpaceDE w:val="0"/>
        <w:autoSpaceDN w:val="0"/>
        <w:adjustRightInd w:val="0"/>
        <w:spacing w:line="360" w:lineRule="auto"/>
        <w:ind w:right="-11"/>
        <w:rPr>
          <w:rFonts w:asciiTheme="minorEastAsia" w:hAnsiTheme="minorEastAsia" w:cs="宋体"/>
          <w:szCs w:val="21"/>
          <w:lang w:val="zh-CN"/>
        </w:rPr>
      </w:pPr>
    </w:p>
    <w:p w14:paraId="6D64654C" w14:textId="77777777" w:rsidR="0044551D" w:rsidRDefault="0044551D">
      <w:pPr>
        <w:autoSpaceDE w:val="0"/>
        <w:autoSpaceDN w:val="0"/>
        <w:adjustRightInd w:val="0"/>
        <w:spacing w:line="360" w:lineRule="auto"/>
        <w:ind w:right="-11"/>
        <w:rPr>
          <w:rFonts w:asciiTheme="minorEastAsia" w:hAnsiTheme="minorEastAsia" w:cs="宋体"/>
          <w:szCs w:val="21"/>
          <w:lang w:val="zh-CN"/>
        </w:rPr>
      </w:pPr>
    </w:p>
    <w:p w14:paraId="3F8F0CF2" w14:textId="77777777" w:rsidR="0044551D" w:rsidRDefault="0092449F">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6DF06EF6" w14:textId="77777777" w:rsidR="0044551D" w:rsidRDefault="0092449F">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14:paraId="3BDDC569" w14:textId="77777777" w:rsidR="0044551D" w:rsidRDefault="0044551D">
      <w:pPr>
        <w:pStyle w:val="15"/>
        <w:spacing w:line="480" w:lineRule="auto"/>
        <w:rPr>
          <w:rFonts w:asciiTheme="minorEastAsia" w:hAnsiTheme="minorEastAsia" w:cs="Arial"/>
          <w:color w:val="000000"/>
          <w:sz w:val="21"/>
          <w:szCs w:val="21"/>
        </w:rPr>
      </w:pPr>
    </w:p>
    <w:p w14:paraId="45EB124E" w14:textId="77777777" w:rsidR="0044551D" w:rsidRDefault="0044551D">
      <w:pPr>
        <w:rPr>
          <w:szCs w:val="21"/>
        </w:rPr>
      </w:pPr>
    </w:p>
    <w:p w14:paraId="662A06E9" w14:textId="77777777" w:rsidR="0044551D" w:rsidRDefault="0092449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75580AE8" w14:textId="77777777" w:rsidR="0044551D" w:rsidRDefault="0044551D">
      <w:pPr>
        <w:spacing w:line="320" w:lineRule="exact"/>
        <w:ind w:firstLineChars="200" w:firstLine="420"/>
        <w:rPr>
          <w:rFonts w:asciiTheme="minorEastAsia" w:hAnsiTheme="minorEastAsia"/>
          <w:bCs/>
          <w:color w:val="000000"/>
          <w:kern w:val="12"/>
          <w:szCs w:val="21"/>
        </w:rPr>
      </w:pPr>
    </w:p>
    <w:p w14:paraId="4DA7668F" w14:textId="77777777" w:rsidR="0044551D" w:rsidRDefault="0092449F">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14:paraId="2A165497" w14:textId="77777777" w:rsidR="0044551D" w:rsidRDefault="0044551D">
      <w:pPr>
        <w:spacing w:line="480" w:lineRule="exact"/>
        <w:jc w:val="center"/>
        <w:rPr>
          <w:rFonts w:ascii="宋体" w:hAnsi="宋体"/>
          <w:b/>
          <w:bCs/>
          <w:color w:val="000000"/>
          <w:sz w:val="36"/>
          <w:szCs w:val="36"/>
        </w:rPr>
      </w:pPr>
    </w:p>
    <w:p w14:paraId="35B7FA20"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14:paraId="6E036C39"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145BB54E"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D4728B6" w14:textId="77777777" w:rsidR="0044551D" w:rsidRDefault="0092449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4DF18A82" w14:textId="77777777" w:rsidR="0044551D" w:rsidRDefault="0092449F">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14:paraId="465B8680" w14:textId="77777777" w:rsidR="0044551D" w:rsidRDefault="0092449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043BE35" w14:textId="77777777" w:rsidR="0044551D" w:rsidRDefault="0092449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01E4CBB4" w14:textId="77777777" w:rsidR="0044551D" w:rsidRDefault="0092449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4551D" w14:paraId="2C519979" w14:textId="77777777">
        <w:trPr>
          <w:gridAfter w:val="1"/>
          <w:wAfter w:w="14" w:type="dxa"/>
          <w:trHeight w:val="2636"/>
        </w:trPr>
        <w:tc>
          <w:tcPr>
            <w:tcW w:w="4484" w:type="dxa"/>
            <w:vAlign w:val="center"/>
          </w:tcPr>
          <w:p w14:paraId="416760B4" w14:textId="77777777" w:rsidR="0044551D" w:rsidRDefault="0092449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35F5A898" w14:textId="77777777" w:rsidR="0044551D" w:rsidRDefault="0092449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4551D" w14:paraId="41381F5A" w14:textId="77777777">
        <w:trPr>
          <w:trHeight w:val="2781"/>
        </w:trPr>
        <w:tc>
          <w:tcPr>
            <w:tcW w:w="4491" w:type="dxa"/>
            <w:gridSpan w:val="2"/>
            <w:vAlign w:val="center"/>
          </w:tcPr>
          <w:p w14:paraId="51799105" w14:textId="77777777" w:rsidR="0044551D" w:rsidRDefault="0092449F">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14:paraId="3FBD5365" w14:textId="77777777" w:rsidR="0044551D" w:rsidRDefault="0092449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D3516B7" w14:textId="77777777" w:rsidR="0044551D" w:rsidRDefault="0092449F">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8B56031" w14:textId="77777777" w:rsidR="0044551D" w:rsidRDefault="0092449F">
            <w:pPr>
              <w:jc w:val="center"/>
              <w:rPr>
                <w:rFonts w:asciiTheme="minorEastAsia" w:hAnsiTheme="minorEastAsia"/>
                <w:szCs w:val="21"/>
              </w:rPr>
            </w:pPr>
            <w:r>
              <w:rPr>
                <w:rFonts w:asciiTheme="minorEastAsia" w:hAnsiTheme="minorEastAsia" w:hint="eastAsia"/>
                <w:szCs w:val="21"/>
              </w:rPr>
              <w:t>（反面）</w:t>
            </w:r>
          </w:p>
        </w:tc>
      </w:tr>
    </w:tbl>
    <w:p w14:paraId="21179A96" w14:textId="77777777" w:rsidR="0044551D" w:rsidRDefault="0092449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14:paraId="21922CA2" w14:textId="77777777" w:rsidR="0044551D" w:rsidRDefault="0092449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14:paraId="7FC708E8" w14:textId="77777777" w:rsidR="0044551D" w:rsidRDefault="0092449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ADA61E" w14:textId="77777777" w:rsidR="0044551D" w:rsidRDefault="0092449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4DCA8DDC" w14:textId="77777777" w:rsidR="0044551D" w:rsidRDefault="0092449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EB11D44" w14:textId="77777777" w:rsidR="0044551D" w:rsidRDefault="0044551D">
      <w:pPr>
        <w:spacing w:beforeLines="50" w:before="156" w:afterLines="50" w:after="156" w:line="360" w:lineRule="auto"/>
        <w:ind w:firstLineChars="236" w:firstLine="496"/>
        <w:rPr>
          <w:rFonts w:asciiTheme="minorEastAsia" w:hAnsiTheme="minorEastAsia" w:cs="宋体"/>
          <w:szCs w:val="21"/>
          <w:lang w:val="zh-CN"/>
        </w:rPr>
      </w:pPr>
    </w:p>
    <w:p w14:paraId="1BBCAC92" w14:textId="77777777" w:rsidR="0044551D" w:rsidRDefault="0092449F">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3035220D" w14:textId="77777777" w:rsidR="0044551D" w:rsidRDefault="0092449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01680B5E"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0F88C2EF"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0CAAFDA1"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16D0CE50"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63879376"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6331077E"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6AF96B66"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7D9A2734"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1DDEFF89"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0EFDF82C" w14:textId="77777777" w:rsidR="0044551D" w:rsidRDefault="0044551D">
      <w:pPr>
        <w:spacing w:beforeLines="50" w:before="156" w:afterLines="50" w:after="156" w:line="360" w:lineRule="auto"/>
        <w:ind w:right="420" w:firstLineChars="2286" w:firstLine="5486"/>
        <w:rPr>
          <w:rFonts w:asciiTheme="minorEastAsia" w:hAnsiTheme="minorEastAsia" w:cs="宋体"/>
          <w:sz w:val="24"/>
          <w:szCs w:val="24"/>
          <w:lang w:val="zh-CN"/>
        </w:rPr>
      </w:pPr>
    </w:p>
    <w:p w14:paraId="40267BD0"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谈判承诺函</w:t>
      </w:r>
    </w:p>
    <w:p w14:paraId="1F68AD83" w14:textId="77777777" w:rsidR="0044551D" w:rsidRDefault="0044551D">
      <w:pPr>
        <w:autoSpaceDE w:val="0"/>
        <w:autoSpaceDN w:val="0"/>
        <w:snapToGrid w:val="0"/>
        <w:spacing w:line="360" w:lineRule="auto"/>
        <w:jc w:val="center"/>
        <w:rPr>
          <w:rFonts w:ascii="宋体" w:hAnsi="宋体"/>
          <w:b/>
          <w:bCs/>
          <w:color w:val="000000"/>
          <w:sz w:val="24"/>
          <w:szCs w:val="24"/>
        </w:rPr>
      </w:pPr>
    </w:p>
    <w:p w14:paraId="0DD530FE" w14:textId="77777777" w:rsidR="0044551D" w:rsidRDefault="0092449F">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许昌市魏都区政府采购中心</w:t>
      </w:r>
      <w:r>
        <w:rPr>
          <w:rFonts w:ascii="宋体" w:eastAsia="宋体" w:hAnsi="宋体" w:cs="宋体"/>
          <w:szCs w:val="21"/>
          <w:lang w:val="zh-CN"/>
        </w:rPr>
        <w:t>：</w:t>
      </w:r>
    </w:p>
    <w:p w14:paraId="46C52ECE"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szCs w:val="21"/>
          <w:lang w:val="zh-CN"/>
        </w:rPr>
        <w:t>____</w:t>
      </w:r>
      <w:r>
        <w:rPr>
          <w:rFonts w:ascii="宋体" w:eastAsia="宋体" w:hAnsi="宋体" w:cs="宋体"/>
          <w:szCs w:val="21"/>
          <w:lang w:val="zh-CN"/>
        </w:rPr>
        <w:t>日</w:t>
      </w:r>
      <w:r>
        <w:rPr>
          <w:rFonts w:ascii="宋体" w:eastAsia="宋体" w:hAnsi="宋体" w:cs="宋体"/>
          <w:szCs w:val="21"/>
          <w:lang w:val="zh-CN"/>
        </w:rPr>
        <w:t>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15A166F6"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6BF7A1D6"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160890F8"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61AE483E"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76165DAB" w14:textId="77777777" w:rsidR="0044551D" w:rsidRDefault="0092449F">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14:paraId="53145F95" w14:textId="77777777" w:rsidR="0044551D" w:rsidRDefault="0044551D">
      <w:pPr>
        <w:rPr>
          <w:color w:val="000000"/>
          <w:sz w:val="28"/>
          <w:szCs w:val="28"/>
          <w:u w:val="single"/>
        </w:rPr>
      </w:pPr>
    </w:p>
    <w:p w14:paraId="4FA3B7B6" w14:textId="77777777" w:rsidR="0044551D" w:rsidRDefault="0044551D">
      <w:pPr>
        <w:rPr>
          <w:color w:val="000000"/>
          <w:sz w:val="28"/>
          <w:szCs w:val="28"/>
          <w:u w:val="single"/>
        </w:rPr>
      </w:pPr>
    </w:p>
    <w:p w14:paraId="56CBA020" w14:textId="77777777" w:rsidR="0044551D" w:rsidRDefault="0092449F">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Pr>
          <w:rFonts w:asciiTheme="minorEastAsia" w:hAnsiTheme="minorEastAsia" w:cs="Arial" w:hint="eastAsia"/>
          <w:color w:val="000000"/>
          <w:szCs w:val="21"/>
        </w:rPr>
        <w:t xml:space="preserve">　　　　　　　　　</w:t>
      </w:r>
    </w:p>
    <w:p w14:paraId="5CCAD1C0" w14:textId="77777777" w:rsidR="0044551D" w:rsidRDefault="0092449F">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14:paraId="6BDDA2B1" w14:textId="77777777" w:rsidR="0044551D" w:rsidRDefault="0044551D">
      <w:pPr>
        <w:autoSpaceDE w:val="0"/>
        <w:autoSpaceDN w:val="0"/>
        <w:adjustRightInd w:val="0"/>
        <w:spacing w:line="360" w:lineRule="auto"/>
        <w:jc w:val="center"/>
        <w:rPr>
          <w:rFonts w:ascii="宋体" w:cs="宋体"/>
          <w:szCs w:val="21"/>
          <w:lang w:val="zh-CN"/>
        </w:rPr>
      </w:pPr>
    </w:p>
    <w:p w14:paraId="30B74861" w14:textId="77777777" w:rsidR="0044551D" w:rsidRDefault="0044551D">
      <w:pPr>
        <w:autoSpaceDE w:val="0"/>
        <w:autoSpaceDN w:val="0"/>
        <w:adjustRightInd w:val="0"/>
        <w:spacing w:line="360" w:lineRule="auto"/>
        <w:ind w:right="-11"/>
        <w:rPr>
          <w:rFonts w:ascii="宋体" w:cs="宋体"/>
          <w:szCs w:val="21"/>
          <w:lang w:val="zh-CN"/>
        </w:rPr>
      </w:pPr>
    </w:p>
    <w:p w14:paraId="02607042"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48BF3E3C"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6BC36EB8"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437B8167"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7420304B"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11E9B252"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4D6ABE0B" w14:textId="77777777" w:rsidR="0044551D" w:rsidRDefault="0044551D">
      <w:pPr>
        <w:autoSpaceDE w:val="0"/>
        <w:autoSpaceDN w:val="0"/>
        <w:adjustRightInd w:val="0"/>
        <w:spacing w:line="360" w:lineRule="auto"/>
        <w:jc w:val="center"/>
        <w:rPr>
          <w:rFonts w:asciiTheme="minorEastAsia" w:hAnsiTheme="minorEastAsia" w:cs="宋体"/>
          <w:sz w:val="24"/>
          <w:szCs w:val="24"/>
          <w:lang w:val="zh-CN"/>
        </w:rPr>
      </w:pPr>
    </w:p>
    <w:p w14:paraId="13098610" w14:textId="77777777" w:rsidR="0044551D" w:rsidRDefault="0044551D">
      <w:pPr>
        <w:autoSpaceDE w:val="0"/>
        <w:autoSpaceDN w:val="0"/>
        <w:adjustRightInd w:val="0"/>
        <w:spacing w:line="360" w:lineRule="auto"/>
        <w:outlineLvl w:val="0"/>
        <w:rPr>
          <w:rFonts w:ascii="宋体" w:cs="宋体"/>
          <w:sz w:val="24"/>
          <w:lang w:val="zh-CN"/>
        </w:rPr>
      </w:pPr>
    </w:p>
    <w:p w14:paraId="6F68D406"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239ADD92"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0732F964"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49963284"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221CCCD8"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5EB3A9B"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C3438BA"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2A713168"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538123BE"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C451C5F"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225E3504"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3249F64"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7F0376FF"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2F91344"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864F0A4"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0370B4B9"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5D1DB53"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2ED7C8E2"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274255C1"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36E083D0"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5E2D8CF7"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1485C7BC"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6B4C2F44"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64BE37D7"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707121EC"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3F2F4D60"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14B8326C" w14:textId="77777777" w:rsidR="0044551D" w:rsidRDefault="0044551D">
      <w:pPr>
        <w:autoSpaceDE w:val="0"/>
        <w:autoSpaceDN w:val="0"/>
        <w:adjustRightInd w:val="0"/>
        <w:spacing w:line="360" w:lineRule="auto"/>
        <w:jc w:val="center"/>
        <w:rPr>
          <w:rFonts w:asciiTheme="minorEastAsia" w:hAnsiTheme="minorEastAsia" w:cs="黑体"/>
          <w:b/>
          <w:bCs/>
          <w:sz w:val="28"/>
          <w:szCs w:val="28"/>
          <w:lang w:val="zh-CN"/>
        </w:rPr>
      </w:pPr>
    </w:p>
    <w:p w14:paraId="797304D7" w14:textId="77777777" w:rsidR="0044551D" w:rsidRDefault="0092449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14:paraId="4C8DA15E"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70747753"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3F12A5BC"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496CFD6E"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75434085"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300F2D2C"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5144B864"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5462B223"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6958D270"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0F8DF7D8"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5469D530"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7B24635B" w14:textId="77777777" w:rsidR="0044551D" w:rsidRDefault="0044551D">
      <w:pPr>
        <w:autoSpaceDE w:val="0"/>
        <w:autoSpaceDN w:val="0"/>
        <w:adjustRightInd w:val="0"/>
        <w:spacing w:line="360" w:lineRule="auto"/>
        <w:jc w:val="center"/>
        <w:outlineLvl w:val="0"/>
        <w:rPr>
          <w:rFonts w:eastAsia="宋体" w:hAnsi="宋体"/>
          <w:b/>
          <w:snapToGrid w:val="0"/>
          <w:kern w:val="0"/>
          <w:sz w:val="36"/>
          <w:szCs w:val="36"/>
        </w:rPr>
      </w:pPr>
    </w:p>
    <w:p w14:paraId="3E04A0DB"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分项报价表（货物类项目）</w:t>
      </w:r>
    </w:p>
    <w:p w14:paraId="529BC2B5"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C8968BB"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7E8392A4" w14:textId="77777777" w:rsidR="0044551D" w:rsidRDefault="0092449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4551D" w14:paraId="1F5362CE"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9D8D13" w14:textId="77777777" w:rsidR="0044551D" w:rsidRDefault="0092449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39D02A"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F3D94A" w14:textId="77777777" w:rsidR="0044551D" w:rsidRDefault="0092449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E3B372"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14:paraId="3A67BB6F"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8E72CF"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D73A34"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E0AFEA" w14:textId="77777777" w:rsidR="0044551D" w:rsidRDefault="0092449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C96160" w14:textId="77777777" w:rsidR="0044551D" w:rsidRDefault="0092449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A970A6" w14:textId="77777777" w:rsidR="0044551D" w:rsidRDefault="0092449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44551D" w14:paraId="5E3CF05A"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D022BC9" w14:textId="77777777" w:rsidR="0044551D" w:rsidRDefault="0092449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756ABA4" w14:textId="77777777" w:rsidR="0044551D" w:rsidRDefault="0044551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13038274" w14:textId="77777777" w:rsidR="0044551D" w:rsidRDefault="0044551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08B067BF" w14:textId="77777777" w:rsidR="0044551D" w:rsidRDefault="0044551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7288C86D" w14:textId="77777777" w:rsidR="0044551D" w:rsidRDefault="0044551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047DE6BA" w14:textId="77777777" w:rsidR="0044551D" w:rsidRDefault="0044551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6D091B0D" w14:textId="77777777" w:rsidR="0044551D" w:rsidRDefault="0044551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115FA561" w14:textId="77777777" w:rsidR="0044551D" w:rsidRDefault="0044551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D584432" w14:textId="77777777" w:rsidR="0044551D" w:rsidRDefault="0044551D">
            <w:pPr>
              <w:autoSpaceDE w:val="0"/>
              <w:autoSpaceDN w:val="0"/>
              <w:adjustRightInd w:val="0"/>
              <w:spacing w:line="360" w:lineRule="auto"/>
              <w:rPr>
                <w:rFonts w:asciiTheme="minorEastAsia" w:hAnsiTheme="minorEastAsia"/>
                <w:szCs w:val="21"/>
              </w:rPr>
            </w:pPr>
          </w:p>
        </w:tc>
      </w:tr>
      <w:tr w:rsidR="0044551D" w14:paraId="4B07EF5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62DDA3C1" w14:textId="77777777" w:rsidR="0044551D" w:rsidRDefault="0092449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6BE01500" w14:textId="77777777" w:rsidR="0044551D" w:rsidRDefault="0044551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14:paraId="0E92A4CD" w14:textId="77777777" w:rsidR="0044551D" w:rsidRDefault="0044551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14:paraId="2AC9136E" w14:textId="77777777" w:rsidR="0044551D" w:rsidRDefault="0044551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14:paraId="7EFB3D52" w14:textId="77777777" w:rsidR="0044551D" w:rsidRDefault="0044551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076C753E" w14:textId="77777777" w:rsidR="0044551D" w:rsidRDefault="0044551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66DA8823" w14:textId="77777777" w:rsidR="0044551D" w:rsidRDefault="0044551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68A5A4E4" w14:textId="77777777" w:rsidR="0044551D" w:rsidRDefault="0044551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35B3BA89" w14:textId="77777777" w:rsidR="0044551D" w:rsidRDefault="0044551D">
            <w:pPr>
              <w:autoSpaceDE w:val="0"/>
              <w:autoSpaceDN w:val="0"/>
              <w:adjustRightInd w:val="0"/>
              <w:spacing w:line="360" w:lineRule="auto"/>
              <w:rPr>
                <w:rFonts w:asciiTheme="minorEastAsia" w:hAnsiTheme="minorEastAsia"/>
                <w:szCs w:val="21"/>
              </w:rPr>
            </w:pPr>
          </w:p>
        </w:tc>
      </w:tr>
      <w:tr w:rsidR="0044551D" w14:paraId="613D0216"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A75A0B8" w14:textId="77777777" w:rsidR="0044551D" w:rsidRDefault="0092449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5DA36A97" w14:textId="77777777" w:rsidR="0044551D" w:rsidRDefault="0092449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7C860105" w14:textId="77777777" w:rsidR="0044551D" w:rsidRDefault="0044551D">
      <w:pPr>
        <w:autoSpaceDE w:val="0"/>
        <w:autoSpaceDN w:val="0"/>
        <w:adjustRightInd w:val="0"/>
        <w:spacing w:line="480" w:lineRule="auto"/>
        <w:rPr>
          <w:rFonts w:asciiTheme="minorEastAsia" w:hAnsiTheme="minorEastAsia" w:cs="宋体"/>
          <w:szCs w:val="21"/>
          <w:lang w:val="zh-CN"/>
        </w:rPr>
      </w:pPr>
    </w:p>
    <w:p w14:paraId="3BE226C3"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6DF5C9C0"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0949AC76"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6A69D8F2" w14:textId="77777777" w:rsidR="0044551D" w:rsidRDefault="0092449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Pr>
          <w:rFonts w:ascii="宋体" w:hAnsi="宋体" w:hint="eastAsia"/>
          <w:b/>
          <w:bCs/>
          <w:sz w:val="24"/>
          <w:szCs w:val="24"/>
        </w:rPr>
        <w:t>分项报价表</w:t>
      </w:r>
      <w:r>
        <w:rPr>
          <w:rFonts w:ascii="宋体" w:hAnsi="宋体" w:hint="eastAsia"/>
          <w:b/>
          <w:bCs/>
          <w:sz w:val="24"/>
          <w:szCs w:val="24"/>
        </w:rPr>
        <w:t xml:space="preserve"> (</w:t>
      </w:r>
      <w:r>
        <w:rPr>
          <w:rFonts w:ascii="宋体" w:hAnsi="宋体" w:hint="eastAsia"/>
          <w:b/>
          <w:bCs/>
          <w:sz w:val="24"/>
          <w:szCs w:val="24"/>
        </w:rPr>
        <w:t>工程类项目</w:t>
      </w:r>
      <w:r>
        <w:rPr>
          <w:rFonts w:ascii="宋体" w:hAnsi="宋体" w:hint="eastAsia"/>
          <w:b/>
          <w:bCs/>
          <w:sz w:val="24"/>
          <w:szCs w:val="24"/>
        </w:rPr>
        <w:t>)</w:t>
      </w:r>
    </w:p>
    <w:p w14:paraId="79B4B0F3" w14:textId="77777777" w:rsidR="0044551D" w:rsidRDefault="0044551D">
      <w:pPr>
        <w:autoSpaceDE w:val="0"/>
        <w:autoSpaceDN w:val="0"/>
        <w:adjustRightInd w:val="0"/>
        <w:spacing w:line="480" w:lineRule="auto"/>
        <w:jc w:val="center"/>
        <w:rPr>
          <w:rFonts w:asciiTheme="minorEastAsia" w:hAnsiTheme="minorEastAsia" w:cs="宋体"/>
          <w:sz w:val="24"/>
          <w:szCs w:val="24"/>
          <w:lang w:val="zh-CN"/>
        </w:rPr>
      </w:pPr>
    </w:p>
    <w:p w14:paraId="23F54FD8" w14:textId="77777777" w:rsidR="0044551D" w:rsidRDefault="0092449F">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请按附件</w:t>
      </w:r>
      <w:r>
        <w:rPr>
          <w:rFonts w:asciiTheme="minorEastAsia" w:hAnsiTheme="minorEastAsia" w:cs="仿宋_GB2312" w:hint="eastAsia"/>
          <w:sz w:val="24"/>
          <w:szCs w:val="24"/>
          <w:lang w:val="zh-CN"/>
        </w:rPr>
        <w:t>招标工程量清单</w:t>
      </w:r>
      <w:r>
        <w:rPr>
          <w:rFonts w:asciiTheme="minorEastAsia" w:hAnsiTheme="minorEastAsia" w:cs="宋体" w:hint="eastAsia"/>
          <w:sz w:val="24"/>
          <w:szCs w:val="24"/>
          <w:lang w:val="zh-CN"/>
        </w:rPr>
        <w:t>填报</w:t>
      </w:r>
    </w:p>
    <w:p w14:paraId="1504C4CC"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72FE89D7"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29FB051A"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1DFF8400"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6E77A766"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7F5DE51E"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502BB3D9"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379F60BA"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784E91B0" w14:textId="77777777" w:rsidR="0044551D" w:rsidRDefault="0044551D">
      <w:pPr>
        <w:spacing w:line="300" w:lineRule="exact"/>
        <w:rPr>
          <w:rFonts w:asciiTheme="minorEastAsia" w:hAnsiTheme="minorEastAsia"/>
          <w:color w:val="000000"/>
          <w:sz w:val="24"/>
          <w:szCs w:val="24"/>
        </w:rPr>
      </w:pPr>
    </w:p>
    <w:p w14:paraId="79381022"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技术规格偏离表（货物类项目）</w:t>
      </w:r>
    </w:p>
    <w:p w14:paraId="76CFEAA6"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2169DDB7" w14:textId="77777777" w:rsidR="0044551D" w:rsidRDefault="0092449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44551D" w14:paraId="2E060FEE"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6B6F3F"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97C5D0"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14:paraId="1A8C9535"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44C129"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3107E"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谈判文件</w:t>
            </w:r>
          </w:p>
          <w:p w14:paraId="468CA05E"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F113E3"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响应文件</w:t>
            </w:r>
          </w:p>
          <w:p w14:paraId="0A94A7DC"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F865D6"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14:paraId="6B677E15" w14:textId="77777777" w:rsidR="0044551D" w:rsidRDefault="0092449F">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5CE66F"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14:paraId="13012571"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4551D" w14:paraId="11DADE09"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99DF9EC" w14:textId="77777777" w:rsidR="0044551D" w:rsidRDefault="0092449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7C89B21D" w14:textId="77777777" w:rsidR="0044551D" w:rsidRDefault="0044551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49830B81" w14:textId="77777777" w:rsidR="0044551D" w:rsidRDefault="0044551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35D2F33" w14:textId="77777777" w:rsidR="0044551D" w:rsidRDefault="0044551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68E8A179" w14:textId="77777777" w:rsidR="0044551D" w:rsidRDefault="0044551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3F879904" w14:textId="77777777" w:rsidR="0044551D" w:rsidRDefault="0044551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006042C" w14:textId="77777777" w:rsidR="0044551D" w:rsidRDefault="0044551D">
            <w:pPr>
              <w:autoSpaceDE w:val="0"/>
              <w:autoSpaceDN w:val="0"/>
              <w:adjustRightInd w:val="0"/>
              <w:spacing w:line="480" w:lineRule="exact"/>
              <w:jc w:val="center"/>
              <w:rPr>
                <w:rFonts w:asciiTheme="minorEastAsia" w:hAnsiTheme="minorEastAsia"/>
                <w:b/>
                <w:bCs/>
                <w:szCs w:val="21"/>
              </w:rPr>
            </w:pPr>
          </w:p>
        </w:tc>
      </w:tr>
      <w:tr w:rsidR="0044551D" w14:paraId="69F6095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484AEC7" w14:textId="77777777" w:rsidR="0044551D" w:rsidRDefault="0092449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131C1EA" w14:textId="77777777" w:rsidR="0044551D" w:rsidRDefault="0044551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CE8FBA3" w14:textId="77777777" w:rsidR="0044551D" w:rsidRDefault="0044551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010A5697" w14:textId="77777777" w:rsidR="0044551D" w:rsidRDefault="0044551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04A87F14" w14:textId="77777777" w:rsidR="0044551D" w:rsidRDefault="0044551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4F1FD9CA" w14:textId="77777777" w:rsidR="0044551D" w:rsidRDefault="0044551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3F2F036" w14:textId="77777777" w:rsidR="0044551D" w:rsidRDefault="0044551D">
            <w:pPr>
              <w:autoSpaceDE w:val="0"/>
              <w:autoSpaceDN w:val="0"/>
              <w:adjustRightInd w:val="0"/>
              <w:spacing w:line="480" w:lineRule="exact"/>
              <w:jc w:val="center"/>
              <w:rPr>
                <w:rFonts w:asciiTheme="minorEastAsia" w:hAnsiTheme="minorEastAsia"/>
                <w:b/>
                <w:bCs/>
                <w:szCs w:val="21"/>
              </w:rPr>
            </w:pPr>
          </w:p>
        </w:tc>
      </w:tr>
    </w:tbl>
    <w:p w14:paraId="1ED0C0D2" w14:textId="77777777" w:rsidR="0044551D" w:rsidRDefault="0044551D">
      <w:pPr>
        <w:autoSpaceDE w:val="0"/>
        <w:autoSpaceDN w:val="0"/>
        <w:adjustRightInd w:val="0"/>
        <w:spacing w:line="480" w:lineRule="auto"/>
        <w:rPr>
          <w:rFonts w:asciiTheme="minorEastAsia" w:hAnsiTheme="minorEastAsia" w:cs="宋体"/>
          <w:szCs w:val="21"/>
          <w:lang w:val="zh-CN"/>
        </w:rPr>
      </w:pPr>
    </w:p>
    <w:p w14:paraId="498201F1"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1B916999" w14:textId="77777777" w:rsidR="0044551D" w:rsidRDefault="0044551D">
      <w:pPr>
        <w:autoSpaceDE w:val="0"/>
        <w:autoSpaceDN w:val="0"/>
        <w:adjustRightInd w:val="0"/>
        <w:spacing w:line="480" w:lineRule="auto"/>
        <w:rPr>
          <w:rFonts w:asciiTheme="minorEastAsia" w:hAnsiTheme="minorEastAsia" w:cs="宋体"/>
          <w:szCs w:val="21"/>
          <w:lang w:val="zh-CN"/>
        </w:rPr>
      </w:pPr>
    </w:p>
    <w:p w14:paraId="348CCD67" w14:textId="77777777" w:rsidR="0044551D" w:rsidRDefault="0044551D">
      <w:pPr>
        <w:autoSpaceDE w:val="0"/>
        <w:autoSpaceDN w:val="0"/>
        <w:adjustRightInd w:val="0"/>
        <w:spacing w:line="480" w:lineRule="auto"/>
        <w:rPr>
          <w:rFonts w:asciiTheme="minorEastAsia" w:hAnsiTheme="minorEastAsia" w:cs="宋体"/>
          <w:szCs w:val="21"/>
          <w:lang w:val="zh-CN"/>
        </w:rPr>
      </w:pPr>
    </w:p>
    <w:p w14:paraId="18B0B273" w14:textId="77777777" w:rsidR="0044551D" w:rsidRDefault="0044551D">
      <w:pPr>
        <w:autoSpaceDE w:val="0"/>
        <w:autoSpaceDN w:val="0"/>
        <w:adjustRightInd w:val="0"/>
        <w:spacing w:line="480" w:lineRule="auto"/>
        <w:rPr>
          <w:rFonts w:asciiTheme="minorEastAsia" w:hAnsiTheme="minorEastAsia" w:cs="宋体"/>
          <w:szCs w:val="21"/>
          <w:lang w:val="zh-CN"/>
        </w:rPr>
      </w:pPr>
    </w:p>
    <w:p w14:paraId="4DBAAAF0" w14:textId="77777777" w:rsidR="0044551D" w:rsidRDefault="0044551D">
      <w:pPr>
        <w:autoSpaceDE w:val="0"/>
        <w:autoSpaceDN w:val="0"/>
        <w:adjustRightInd w:val="0"/>
        <w:spacing w:line="480" w:lineRule="auto"/>
        <w:rPr>
          <w:rFonts w:asciiTheme="minorEastAsia" w:hAnsiTheme="minorEastAsia" w:cs="宋体"/>
          <w:szCs w:val="21"/>
          <w:lang w:val="zh-CN"/>
        </w:rPr>
      </w:pPr>
    </w:p>
    <w:p w14:paraId="0D3C85C5" w14:textId="77777777" w:rsidR="0044551D" w:rsidRDefault="0044551D">
      <w:pPr>
        <w:autoSpaceDE w:val="0"/>
        <w:autoSpaceDN w:val="0"/>
        <w:adjustRightInd w:val="0"/>
        <w:spacing w:line="480" w:lineRule="auto"/>
        <w:rPr>
          <w:rFonts w:asciiTheme="minorEastAsia" w:hAnsiTheme="minorEastAsia" w:cs="宋体"/>
          <w:szCs w:val="21"/>
          <w:lang w:val="zh-CN"/>
        </w:rPr>
      </w:pPr>
    </w:p>
    <w:p w14:paraId="65E47C1A" w14:textId="77777777" w:rsidR="0044551D" w:rsidRDefault="0044551D">
      <w:pPr>
        <w:autoSpaceDE w:val="0"/>
        <w:autoSpaceDN w:val="0"/>
        <w:adjustRightInd w:val="0"/>
        <w:spacing w:line="480" w:lineRule="auto"/>
        <w:rPr>
          <w:rFonts w:asciiTheme="minorEastAsia" w:hAnsiTheme="minorEastAsia" w:cs="宋体"/>
          <w:szCs w:val="21"/>
          <w:lang w:val="zh-CN"/>
        </w:rPr>
      </w:pPr>
    </w:p>
    <w:p w14:paraId="0979F1BA" w14:textId="77777777" w:rsidR="0044551D" w:rsidRDefault="0044551D">
      <w:pPr>
        <w:autoSpaceDE w:val="0"/>
        <w:autoSpaceDN w:val="0"/>
        <w:adjustRightInd w:val="0"/>
        <w:spacing w:line="480" w:lineRule="auto"/>
        <w:rPr>
          <w:rFonts w:asciiTheme="minorEastAsia" w:hAnsiTheme="minorEastAsia" w:cs="宋体"/>
          <w:szCs w:val="21"/>
          <w:lang w:val="zh-CN"/>
        </w:rPr>
      </w:pPr>
    </w:p>
    <w:p w14:paraId="263B1ED9" w14:textId="77777777" w:rsidR="0044551D" w:rsidRDefault="0044551D">
      <w:pPr>
        <w:autoSpaceDE w:val="0"/>
        <w:autoSpaceDN w:val="0"/>
        <w:adjustRightInd w:val="0"/>
        <w:spacing w:line="480" w:lineRule="auto"/>
        <w:rPr>
          <w:rFonts w:asciiTheme="minorEastAsia" w:hAnsiTheme="minorEastAsia" w:cs="宋体"/>
          <w:szCs w:val="21"/>
          <w:lang w:val="zh-CN"/>
        </w:rPr>
      </w:pPr>
    </w:p>
    <w:p w14:paraId="451B401A" w14:textId="77777777" w:rsidR="0044551D" w:rsidRDefault="0044551D">
      <w:pPr>
        <w:autoSpaceDE w:val="0"/>
        <w:autoSpaceDN w:val="0"/>
        <w:adjustRightInd w:val="0"/>
        <w:spacing w:line="480" w:lineRule="auto"/>
        <w:rPr>
          <w:rFonts w:asciiTheme="minorEastAsia" w:hAnsiTheme="minorEastAsia" w:cs="宋体"/>
          <w:szCs w:val="21"/>
          <w:lang w:val="zh-CN"/>
        </w:rPr>
      </w:pPr>
    </w:p>
    <w:p w14:paraId="4176F40C" w14:textId="77777777" w:rsidR="0044551D" w:rsidRDefault="0044551D">
      <w:pPr>
        <w:autoSpaceDE w:val="0"/>
        <w:autoSpaceDN w:val="0"/>
        <w:adjustRightInd w:val="0"/>
        <w:spacing w:line="480" w:lineRule="auto"/>
        <w:rPr>
          <w:rFonts w:asciiTheme="minorEastAsia" w:hAnsiTheme="minorEastAsia" w:cs="宋体"/>
          <w:szCs w:val="21"/>
          <w:lang w:val="zh-CN"/>
        </w:rPr>
      </w:pPr>
    </w:p>
    <w:p w14:paraId="0B7D3898" w14:textId="77777777" w:rsidR="0044551D" w:rsidRDefault="0044551D">
      <w:pPr>
        <w:autoSpaceDE w:val="0"/>
        <w:autoSpaceDN w:val="0"/>
        <w:adjustRightInd w:val="0"/>
        <w:spacing w:line="480" w:lineRule="auto"/>
        <w:rPr>
          <w:rFonts w:asciiTheme="minorEastAsia" w:hAnsiTheme="minorEastAsia" w:cs="宋体"/>
          <w:szCs w:val="21"/>
          <w:lang w:val="zh-CN"/>
        </w:rPr>
      </w:pPr>
    </w:p>
    <w:p w14:paraId="5DF0D697" w14:textId="77777777" w:rsidR="0044551D" w:rsidRDefault="0044551D">
      <w:pPr>
        <w:autoSpaceDE w:val="0"/>
        <w:autoSpaceDN w:val="0"/>
        <w:adjustRightInd w:val="0"/>
        <w:spacing w:line="480" w:lineRule="auto"/>
        <w:rPr>
          <w:rFonts w:asciiTheme="minorEastAsia" w:hAnsiTheme="minorEastAsia" w:cs="宋体"/>
          <w:szCs w:val="21"/>
          <w:lang w:val="zh-CN"/>
        </w:rPr>
      </w:pPr>
    </w:p>
    <w:p w14:paraId="7B65419C"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14:paraId="7692E6F1" w14:textId="77777777" w:rsidR="0044551D" w:rsidRDefault="0044551D">
      <w:pPr>
        <w:snapToGrid w:val="0"/>
        <w:spacing w:line="360" w:lineRule="auto"/>
        <w:jc w:val="center"/>
        <w:rPr>
          <w:rFonts w:eastAsia="宋体" w:hAnsi="宋体"/>
          <w:b/>
          <w:snapToGrid w:val="0"/>
          <w:kern w:val="0"/>
          <w:sz w:val="36"/>
          <w:szCs w:val="36"/>
        </w:rPr>
      </w:pPr>
    </w:p>
    <w:p w14:paraId="7CB2B3B1" w14:textId="77777777" w:rsidR="0044551D" w:rsidRDefault="0092449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6EA48F26" w14:textId="77777777" w:rsidR="0044551D" w:rsidRDefault="0044551D">
      <w:pPr>
        <w:snapToGrid w:val="0"/>
        <w:spacing w:line="360" w:lineRule="auto"/>
        <w:jc w:val="center"/>
        <w:rPr>
          <w:rFonts w:eastAsia="宋体" w:hAnsi="宋体"/>
          <w:b/>
          <w:snapToGrid w:val="0"/>
          <w:kern w:val="0"/>
          <w:sz w:val="36"/>
          <w:szCs w:val="36"/>
        </w:rPr>
      </w:pPr>
    </w:p>
    <w:p w14:paraId="3A149CC4" w14:textId="77777777" w:rsidR="0044551D" w:rsidRDefault="0044551D">
      <w:pPr>
        <w:snapToGrid w:val="0"/>
        <w:spacing w:line="360" w:lineRule="auto"/>
        <w:jc w:val="center"/>
        <w:rPr>
          <w:rFonts w:eastAsia="宋体" w:hAnsi="宋体"/>
          <w:b/>
          <w:snapToGrid w:val="0"/>
          <w:kern w:val="0"/>
          <w:sz w:val="36"/>
          <w:szCs w:val="36"/>
        </w:rPr>
      </w:pPr>
    </w:p>
    <w:p w14:paraId="43CEDDB3" w14:textId="77777777" w:rsidR="0044551D" w:rsidRDefault="0044551D">
      <w:pPr>
        <w:snapToGrid w:val="0"/>
        <w:spacing w:line="360" w:lineRule="auto"/>
        <w:jc w:val="center"/>
        <w:rPr>
          <w:rFonts w:eastAsia="宋体" w:hAnsi="宋体"/>
          <w:b/>
          <w:snapToGrid w:val="0"/>
          <w:kern w:val="0"/>
          <w:sz w:val="36"/>
          <w:szCs w:val="36"/>
        </w:rPr>
      </w:pPr>
    </w:p>
    <w:p w14:paraId="721BF557" w14:textId="77777777" w:rsidR="0044551D" w:rsidRDefault="0044551D">
      <w:pPr>
        <w:snapToGrid w:val="0"/>
        <w:spacing w:line="360" w:lineRule="auto"/>
        <w:jc w:val="center"/>
        <w:rPr>
          <w:rFonts w:eastAsia="宋体" w:hAnsi="宋体"/>
          <w:b/>
          <w:snapToGrid w:val="0"/>
          <w:kern w:val="0"/>
          <w:sz w:val="36"/>
          <w:szCs w:val="36"/>
        </w:rPr>
      </w:pPr>
    </w:p>
    <w:p w14:paraId="359FF83A" w14:textId="77777777" w:rsidR="0044551D" w:rsidRDefault="0044551D">
      <w:pPr>
        <w:snapToGrid w:val="0"/>
        <w:spacing w:line="360" w:lineRule="auto"/>
        <w:jc w:val="center"/>
        <w:rPr>
          <w:rFonts w:eastAsia="宋体" w:hAnsi="宋体"/>
          <w:b/>
          <w:snapToGrid w:val="0"/>
          <w:kern w:val="0"/>
          <w:sz w:val="36"/>
          <w:szCs w:val="36"/>
        </w:rPr>
      </w:pPr>
    </w:p>
    <w:p w14:paraId="55029905" w14:textId="77777777" w:rsidR="0044551D" w:rsidRDefault="0044551D">
      <w:pPr>
        <w:snapToGrid w:val="0"/>
        <w:spacing w:line="360" w:lineRule="auto"/>
        <w:jc w:val="center"/>
        <w:rPr>
          <w:rFonts w:eastAsia="宋体" w:hAnsi="宋体"/>
          <w:b/>
          <w:snapToGrid w:val="0"/>
          <w:kern w:val="0"/>
          <w:sz w:val="36"/>
          <w:szCs w:val="36"/>
        </w:rPr>
      </w:pPr>
    </w:p>
    <w:p w14:paraId="5FB52763" w14:textId="77777777" w:rsidR="0044551D" w:rsidRDefault="0044551D">
      <w:pPr>
        <w:snapToGrid w:val="0"/>
        <w:spacing w:line="360" w:lineRule="auto"/>
        <w:jc w:val="center"/>
        <w:rPr>
          <w:rFonts w:eastAsia="宋体" w:hAnsi="宋体"/>
          <w:b/>
          <w:snapToGrid w:val="0"/>
          <w:kern w:val="0"/>
          <w:sz w:val="36"/>
          <w:szCs w:val="36"/>
        </w:rPr>
      </w:pPr>
    </w:p>
    <w:p w14:paraId="43B4E13F" w14:textId="77777777" w:rsidR="0044551D" w:rsidRDefault="0044551D">
      <w:pPr>
        <w:snapToGrid w:val="0"/>
        <w:spacing w:line="360" w:lineRule="auto"/>
        <w:jc w:val="center"/>
        <w:rPr>
          <w:rFonts w:eastAsia="宋体" w:hAnsi="宋体"/>
          <w:b/>
          <w:snapToGrid w:val="0"/>
          <w:kern w:val="0"/>
          <w:sz w:val="36"/>
          <w:szCs w:val="36"/>
        </w:rPr>
      </w:pPr>
    </w:p>
    <w:p w14:paraId="0D321764" w14:textId="77777777" w:rsidR="0044551D" w:rsidRDefault="0044551D">
      <w:pPr>
        <w:snapToGrid w:val="0"/>
        <w:spacing w:line="360" w:lineRule="auto"/>
        <w:jc w:val="center"/>
        <w:rPr>
          <w:rFonts w:eastAsia="宋体" w:hAnsi="宋体"/>
          <w:b/>
          <w:snapToGrid w:val="0"/>
          <w:kern w:val="0"/>
          <w:sz w:val="36"/>
          <w:szCs w:val="36"/>
        </w:rPr>
      </w:pPr>
    </w:p>
    <w:p w14:paraId="55B80136" w14:textId="77777777" w:rsidR="0044551D" w:rsidRDefault="0044551D">
      <w:pPr>
        <w:snapToGrid w:val="0"/>
        <w:spacing w:line="360" w:lineRule="auto"/>
        <w:jc w:val="center"/>
        <w:rPr>
          <w:rFonts w:eastAsia="宋体" w:hAnsi="宋体"/>
          <w:b/>
          <w:snapToGrid w:val="0"/>
          <w:kern w:val="0"/>
          <w:sz w:val="36"/>
          <w:szCs w:val="36"/>
        </w:rPr>
      </w:pPr>
    </w:p>
    <w:p w14:paraId="0F136311" w14:textId="77777777" w:rsidR="0044551D" w:rsidRDefault="0044551D">
      <w:pPr>
        <w:snapToGrid w:val="0"/>
        <w:spacing w:line="360" w:lineRule="auto"/>
        <w:jc w:val="center"/>
        <w:rPr>
          <w:rFonts w:eastAsia="宋体" w:hAnsi="宋体"/>
          <w:b/>
          <w:snapToGrid w:val="0"/>
          <w:kern w:val="0"/>
          <w:sz w:val="36"/>
          <w:szCs w:val="36"/>
        </w:rPr>
      </w:pPr>
    </w:p>
    <w:p w14:paraId="75CC2C9C" w14:textId="77777777" w:rsidR="0044551D" w:rsidRDefault="0044551D">
      <w:pPr>
        <w:snapToGrid w:val="0"/>
        <w:spacing w:line="360" w:lineRule="auto"/>
        <w:jc w:val="center"/>
        <w:rPr>
          <w:rFonts w:eastAsia="宋体" w:hAnsi="宋体"/>
          <w:b/>
          <w:snapToGrid w:val="0"/>
          <w:kern w:val="0"/>
          <w:sz w:val="36"/>
          <w:szCs w:val="36"/>
        </w:rPr>
      </w:pPr>
    </w:p>
    <w:p w14:paraId="34D847AC" w14:textId="77777777" w:rsidR="0044551D" w:rsidRDefault="0044551D">
      <w:pPr>
        <w:snapToGrid w:val="0"/>
        <w:spacing w:line="360" w:lineRule="auto"/>
        <w:jc w:val="center"/>
        <w:rPr>
          <w:rFonts w:eastAsia="宋体" w:hAnsi="宋体"/>
          <w:b/>
          <w:snapToGrid w:val="0"/>
          <w:kern w:val="0"/>
          <w:sz w:val="36"/>
          <w:szCs w:val="36"/>
        </w:rPr>
      </w:pPr>
    </w:p>
    <w:p w14:paraId="684253A5" w14:textId="77777777" w:rsidR="0044551D" w:rsidRDefault="0044551D">
      <w:pPr>
        <w:snapToGrid w:val="0"/>
        <w:spacing w:line="360" w:lineRule="auto"/>
        <w:jc w:val="center"/>
        <w:rPr>
          <w:rFonts w:eastAsia="宋体" w:hAnsi="宋体"/>
          <w:b/>
          <w:snapToGrid w:val="0"/>
          <w:kern w:val="0"/>
          <w:sz w:val="36"/>
          <w:szCs w:val="36"/>
        </w:rPr>
      </w:pPr>
    </w:p>
    <w:p w14:paraId="538FC9B1" w14:textId="77777777" w:rsidR="0044551D" w:rsidRDefault="0044551D">
      <w:pPr>
        <w:snapToGrid w:val="0"/>
        <w:spacing w:line="360" w:lineRule="auto"/>
        <w:jc w:val="center"/>
        <w:rPr>
          <w:rFonts w:eastAsia="宋体" w:hAnsi="宋体"/>
          <w:b/>
          <w:snapToGrid w:val="0"/>
          <w:kern w:val="0"/>
          <w:sz w:val="36"/>
          <w:szCs w:val="36"/>
        </w:rPr>
      </w:pPr>
    </w:p>
    <w:p w14:paraId="4E396297" w14:textId="77777777" w:rsidR="0044551D" w:rsidRDefault="0044551D">
      <w:pPr>
        <w:snapToGrid w:val="0"/>
        <w:spacing w:line="360" w:lineRule="auto"/>
        <w:jc w:val="center"/>
        <w:rPr>
          <w:rFonts w:eastAsia="宋体" w:hAnsi="宋体"/>
          <w:b/>
          <w:snapToGrid w:val="0"/>
          <w:kern w:val="0"/>
          <w:sz w:val="36"/>
          <w:szCs w:val="36"/>
        </w:rPr>
      </w:pPr>
    </w:p>
    <w:p w14:paraId="0A882C27"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14:paraId="251279DC" w14:textId="77777777" w:rsidR="0044551D" w:rsidRDefault="0044551D">
      <w:pPr>
        <w:autoSpaceDE w:val="0"/>
        <w:autoSpaceDN w:val="0"/>
        <w:adjustRightInd w:val="0"/>
        <w:spacing w:line="360" w:lineRule="auto"/>
        <w:jc w:val="center"/>
        <w:outlineLvl w:val="0"/>
        <w:rPr>
          <w:rFonts w:ascii="宋体" w:hAnsi="宋体"/>
          <w:b/>
          <w:bCs/>
          <w:color w:val="000000"/>
          <w:sz w:val="28"/>
          <w:szCs w:val="28"/>
        </w:rPr>
      </w:pPr>
    </w:p>
    <w:p w14:paraId="50D9AE69"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4A04C28B" w14:textId="77777777" w:rsidR="0044551D" w:rsidRDefault="0092449F">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4551D" w14:paraId="4F9090C4" w14:textId="77777777">
        <w:trPr>
          <w:trHeight w:val="777"/>
        </w:trPr>
        <w:tc>
          <w:tcPr>
            <w:tcW w:w="712" w:type="dxa"/>
            <w:shd w:val="clear" w:color="auto" w:fill="F3F3F3"/>
            <w:vAlign w:val="center"/>
          </w:tcPr>
          <w:p w14:paraId="33A82484" w14:textId="77777777" w:rsidR="0044551D" w:rsidRDefault="0092449F">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548DA382" w14:textId="77777777" w:rsidR="0044551D" w:rsidRDefault="0092449F">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58C69DF9" w14:textId="77777777" w:rsidR="0044551D" w:rsidRDefault="0092449F">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56A73AF0"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14:paraId="688CEF16" w14:textId="77777777" w:rsidR="0044551D" w:rsidRDefault="0092449F">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1BD2066" w14:textId="77777777" w:rsidR="0044551D" w:rsidRDefault="0092449F">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4551D" w14:paraId="1D3D8FC4" w14:textId="77777777">
        <w:trPr>
          <w:trHeight w:val="680"/>
        </w:trPr>
        <w:tc>
          <w:tcPr>
            <w:tcW w:w="712" w:type="dxa"/>
            <w:vAlign w:val="center"/>
          </w:tcPr>
          <w:p w14:paraId="780E9362" w14:textId="77777777" w:rsidR="0044551D" w:rsidRDefault="0092449F">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623901D2" w14:textId="77777777" w:rsidR="0044551D" w:rsidRDefault="0044551D">
            <w:pPr>
              <w:pStyle w:val="a6"/>
              <w:spacing w:line="360" w:lineRule="auto"/>
              <w:rPr>
                <w:rFonts w:ascii="宋体" w:eastAsia="宋体" w:hAnsi="宋体" w:cs="Times New Roman"/>
                <w:sz w:val="21"/>
                <w:szCs w:val="21"/>
              </w:rPr>
            </w:pPr>
          </w:p>
        </w:tc>
        <w:tc>
          <w:tcPr>
            <w:tcW w:w="3579" w:type="dxa"/>
            <w:vAlign w:val="center"/>
          </w:tcPr>
          <w:p w14:paraId="4007D2CB" w14:textId="77777777" w:rsidR="0044551D" w:rsidRDefault="0044551D">
            <w:pPr>
              <w:pStyle w:val="a6"/>
              <w:spacing w:line="360" w:lineRule="auto"/>
              <w:rPr>
                <w:rFonts w:ascii="宋体" w:eastAsia="宋体" w:hAnsi="宋体" w:cs="Times New Roman"/>
                <w:sz w:val="21"/>
                <w:szCs w:val="21"/>
              </w:rPr>
            </w:pPr>
          </w:p>
        </w:tc>
        <w:tc>
          <w:tcPr>
            <w:tcW w:w="1440" w:type="dxa"/>
            <w:vAlign w:val="center"/>
          </w:tcPr>
          <w:p w14:paraId="072E991B" w14:textId="77777777" w:rsidR="0044551D" w:rsidRDefault="0044551D">
            <w:pPr>
              <w:pStyle w:val="a6"/>
              <w:spacing w:line="360" w:lineRule="auto"/>
              <w:rPr>
                <w:rFonts w:ascii="宋体" w:eastAsia="宋体" w:hAnsi="宋体" w:cs="Times New Roman"/>
                <w:sz w:val="21"/>
                <w:szCs w:val="21"/>
              </w:rPr>
            </w:pPr>
          </w:p>
        </w:tc>
        <w:tc>
          <w:tcPr>
            <w:tcW w:w="1706" w:type="dxa"/>
            <w:vAlign w:val="center"/>
          </w:tcPr>
          <w:p w14:paraId="21B44EBE" w14:textId="77777777" w:rsidR="0044551D" w:rsidRDefault="0044551D">
            <w:pPr>
              <w:pStyle w:val="a6"/>
              <w:spacing w:line="360" w:lineRule="auto"/>
              <w:rPr>
                <w:rFonts w:ascii="宋体" w:eastAsia="宋体" w:hAnsi="宋体" w:cs="Times New Roman"/>
                <w:sz w:val="21"/>
                <w:szCs w:val="21"/>
              </w:rPr>
            </w:pPr>
          </w:p>
        </w:tc>
      </w:tr>
      <w:tr w:rsidR="0044551D" w14:paraId="66B5A215" w14:textId="77777777">
        <w:trPr>
          <w:trHeight w:val="680"/>
        </w:trPr>
        <w:tc>
          <w:tcPr>
            <w:tcW w:w="712" w:type="dxa"/>
            <w:vAlign w:val="center"/>
          </w:tcPr>
          <w:p w14:paraId="5DC10348" w14:textId="77777777" w:rsidR="0044551D" w:rsidRDefault="0092449F">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50A7BA05" w14:textId="77777777" w:rsidR="0044551D" w:rsidRDefault="0044551D">
            <w:pPr>
              <w:pStyle w:val="a6"/>
              <w:spacing w:line="360" w:lineRule="auto"/>
              <w:rPr>
                <w:rFonts w:ascii="宋体" w:eastAsia="宋体" w:hAnsi="宋体" w:cs="Times New Roman"/>
                <w:sz w:val="21"/>
                <w:szCs w:val="21"/>
              </w:rPr>
            </w:pPr>
          </w:p>
        </w:tc>
        <w:tc>
          <w:tcPr>
            <w:tcW w:w="3579" w:type="dxa"/>
            <w:vAlign w:val="center"/>
          </w:tcPr>
          <w:p w14:paraId="4D983BFD" w14:textId="77777777" w:rsidR="0044551D" w:rsidRDefault="0044551D">
            <w:pPr>
              <w:pStyle w:val="a6"/>
              <w:spacing w:line="360" w:lineRule="auto"/>
              <w:rPr>
                <w:rFonts w:ascii="宋体" w:eastAsia="宋体" w:hAnsi="宋体" w:cs="Times New Roman"/>
                <w:sz w:val="21"/>
                <w:szCs w:val="21"/>
              </w:rPr>
            </w:pPr>
          </w:p>
        </w:tc>
        <w:tc>
          <w:tcPr>
            <w:tcW w:w="1440" w:type="dxa"/>
            <w:vAlign w:val="center"/>
          </w:tcPr>
          <w:p w14:paraId="64424182" w14:textId="77777777" w:rsidR="0044551D" w:rsidRDefault="0044551D">
            <w:pPr>
              <w:pStyle w:val="a6"/>
              <w:spacing w:line="360" w:lineRule="auto"/>
              <w:rPr>
                <w:rFonts w:ascii="宋体" w:eastAsia="宋体" w:hAnsi="宋体" w:cs="Times New Roman"/>
                <w:sz w:val="21"/>
                <w:szCs w:val="21"/>
              </w:rPr>
            </w:pPr>
          </w:p>
        </w:tc>
        <w:tc>
          <w:tcPr>
            <w:tcW w:w="1706" w:type="dxa"/>
            <w:vAlign w:val="center"/>
          </w:tcPr>
          <w:p w14:paraId="5CD807F1" w14:textId="77777777" w:rsidR="0044551D" w:rsidRDefault="0044551D">
            <w:pPr>
              <w:pStyle w:val="a6"/>
              <w:spacing w:line="360" w:lineRule="auto"/>
              <w:rPr>
                <w:rFonts w:ascii="宋体" w:eastAsia="宋体" w:hAnsi="宋体" w:cs="Times New Roman"/>
                <w:sz w:val="21"/>
                <w:szCs w:val="21"/>
              </w:rPr>
            </w:pPr>
          </w:p>
        </w:tc>
      </w:tr>
      <w:tr w:rsidR="0044551D" w14:paraId="6901EF3C" w14:textId="77777777">
        <w:trPr>
          <w:trHeight w:val="680"/>
        </w:trPr>
        <w:tc>
          <w:tcPr>
            <w:tcW w:w="712" w:type="dxa"/>
            <w:vAlign w:val="center"/>
          </w:tcPr>
          <w:p w14:paraId="6117F14B" w14:textId="77777777" w:rsidR="0044551D" w:rsidRDefault="0092449F">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6E90B923" w14:textId="77777777" w:rsidR="0044551D" w:rsidRDefault="0044551D">
            <w:pPr>
              <w:pStyle w:val="a6"/>
              <w:spacing w:line="360" w:lineRule="auto"/>
              <w:rPr>
                <w:rFonts w:ascii="宋体" w:eastAsia="宋体" w:hAnsi="宋体" w:cs="Times New Roman"/>
                <w:sz w:val="21"/>
                <w:szCs w:val="21"/>
              </w:rPr>
            </w:pPr>
          </w:p>
        </w:tc>
        <w:tc>
          <w:tcPr>
            <w:tcW w:w="3579" w:type="dxa"/>
            <w:vAlign w:val="center"/>
          </w:tcPr>
          <w:p w14:paraId="411B6D53" w14:textId="77777777" w:rsidR="0044551D" w:rsidRDefault="0044551D">
            <w:pPr>
              <w:pStyle w:val="a6"/>
              <w:spacing w:line="360" w:lineRule="auto"/>
              <w:rPr>
                <w:rFonts w:ascii="宋体" w:eastAsia="宋体" w:hAnsi="宋体" w:cs="Times New Roman"/>
                <w:sz w:val="21"/>
                <w:szCs w:val="21"/>
              </w:rPr>
            </w:pPr>
          </w:p>
        </w:tc>
        <w:tc>
          <w:tcPr>
            <w:tcW w:w="1440" w:type="dxa"/>
            <w:vAlign w:val="center"/>
          </w:tcPr>
          <w:p w14:paraId="543DDB7F" w14:textId="77777777" w:rsidR="0044551D" w:rsidRDefault="0044551D">
            <w:pPr>
              <w:pStyle w:val="a6"/>
              <w:spacing w:line="360" w:lineRule="auto"/>
              <w:rPr>
                <w:rFonts w:ascii="宋体" w:eastAsia="宋体" w:hAnsi="宋体" w:cs="Times New Roman"/>
                <w:sz w:val="21"/>
                <w:szCs w:val="21"/>
              </w:rPr>
            </w:pPr>
          </w:p>
        </w:tc>
        <w:tc>
          <w:tcPr>
            <w:tcW w:w="1706" w:type="dxa"/>
            <w:vAlign w:val="center"/>
          </w:tcPr>
          <w:p w14:paraId="641A88E0" w14:textId="77777777" w:rsidR="0044551D" w:rsidRDefault="0044551D">
            <w:pPr>
              <w:pStyle w:val="a6"/>
              <w:spacing w:line="360" w:lineRule="auto"/>
              <w:rPr>
                <w:rFonts w:ascii="宋体" w:eastAsia="宋体" w:hAnsi="宋体" w:cs="Times New Roman"/>
                <w:sz w:val="21"/>
                <w:szCs w:val="21"/>
              </w:rPr>
            </w:pPr>
          </w:p>
        </w:tc>
      </w:tr>
      <w:tr w:rsidR="0044551D" w14:paraId="48811262" w14:textId="77777777">
        <w:trPr>
          <w:trHeight w:val="680"/>
        </w:trPr>
        <w:tc>
          <w:tcPr>
            <w:tcW w:w="712" w:type="dxa"/>
            <w:vAlign w:val="center"/>
          </w:tcPr>
          <w:p w14:paraId="0A43C64A" w14:textId="77777777" w:rsidR="0044551D" w:rsidRDefault="0092449F">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651AB12A" w14:textId="77777777" w:rsidR="0044551D" w:rsidRDefault="0044551D">
            <w:pPr>
              <w:rPr>
                <w:rFonts w:ascii="宋体"/>
                <w:szCs w:val="21"/>
              </w:rPr>
            </w:pPr>
          </w:p>
        </w:tc>
        <w:tc>
          <w:tcPr>
            <w:tcW w:w="3579" w:type="dxa"/>
            <w:vAlign w:val="center"/>
          </w:tcPr>
          <w:p w14:paraId="4C0B7F82" w14:textId="77777777" w:rsidR="0044551D" w:rsidRDefault="0044551D">
            <w:pPr>
              <w:rPr>
                <w:rFonts w:ascii="宋体"/>
                <w:szCs w:val="21"/>
              </w:rPr>
            </w:pPr>
          </w:p>
        </w:tc>
        <w:tc>
          <w:tcPr>
            <w:tcW w:w="1440" w:type="dxa"/>
            <w:vAlign w:val="center"/>
          </w:tcPr>
          <w:p w14:paraId="7027839A" w14:textId="77777777" w:rsidR="0044551D" w:rsidRDefault="0044551D">
            <w:pPr>
              <w:rPr>
                <w:rFonts w:ascii="宋体"/>
                <w:szCs w:val="21"/>
              </w:rPr>
            </w:pPr>
          </w:p>
        </w:tc>
        <w:tc>
          <w:tcPr>
            <w:tcW w:w="1706" w:type="dxa"/>
            <w:vAlign w:val="center"/>
          </w:tcPr>
          <w:p w14:paraId="36F0A1EF" w14:textId="77777777" w:rsidR="0044551D" w:rsidRDefault="0044551D">
            <w:pPr>
              <w:rPr>
                <w:rFonts w:ascii="宋体"/>
                <w:szCs w:val="21"/>
              </w:rPr>
            </w:pPr>
          </w:p>
        </w:tc>
      </w:tr>
      <w:tr w:rsidR="0044551D" w14:paraId="38F6DBFB" w14:textId="77777777">
        <w:trPr>
          <w:trHeight w:val="680"/>
        </w:trPr>
        <w:tc>
          <w:tcPr>
            <w:tcW w:w="712" w:type="dxa"/>
            <w:vAlign w:val="center"/>
          </w:tcPr>
          <w:p w14:paraId="1AAB1B29"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313DBA67" w14:textId="77777777" w:rsidR="0044551D" w:rsidRDefault="0044551D">
            <w:pPr>
              <w:rPr>
                <w:rFonts w:ascii="宋体"/>
                <w:szCs w:val="21"/>
              </w:rPr>
            </w:pPr>
          </w:p>
        </w:tc>
        <w:tc>
          <w:tcPr>
            <w:tcW w:w="3579" w:type="dxa"/>
            <w:vAlign w:val="center"/>
          </w:tcPr>
          <w:p w14:paraId="2824D856" w14:textId="77777777" w:rsidR="0044551D" w:rsidRDefault="0044551D">
            <w:pPr>
              <w:rPr>
                <w:rFonts w:ascii="宋体"/>
                <w:szCs w:val="21"/>
              </w:rPr>
            </w:pPr>
          </w:p>
        </w:tc>
        <w:tc>
          <w:tcPr>
            <w:tcW w:w="1440" w:type="dxa"/>
            <w:vAlign w:val="center"/>
          </w:tcPr>
          <w:p w14:paraId="288C29B2" w14:textId="77777777" w:rsidR="0044551D" w:rsidRDefault="0044551D">
            <w:pPr>
              <w:rPr>
                <w:rFonts w:ascii="宋体"/>
                <w:szCs w:val="21"/>
              </w:rPr>
            </w:pPr>
          </w:p>
        </w:tc>
        <w:tc>
          <w:tcPr>
            <w:tcW w:w="1706" w:type="dxa"/>
            <w:vAlign w:val="center"/>
          </w:tcPr>
          <w:p w14:paraId="24284BF6" w14:textId="77777777" w:rsidR="0044551D" w:rsidRDefault="0044551D">
            <w:pPr>
              <w:rPr>
                <w:rFonts w:ascii="宋体"/>
                <w:szCs w:val="21"/>
              </w:rPr>
            </w:pPr>
          </w:p>
        </w:tc>
      </w:tr>
    </w:tbl>
    <w:p w14:paraId="71620E30" w14:textId="77777777" w:rsidR="0044551D" w:rsidRDefault="0044551D">
      <w:pPr>
        <w:autoSpaceDE w:val="0"/>
        <w:autoSpaceDN w:val="0"/>
        <w:adjustRightInd w:val="0"/>
        <w:spacing w:line="480" w:lineRule="auto"/>
        <w:rPr>
          <w:rFonts w:asciiTheme="minorEastAsia" w:hAnsiTheme="minorEastAsia" w:cs="宋体"/>
          <w:szCs w:val="21"/>
          <w:lang w:val="zh-CN"/>
        </w:rPr>
      </w:pPr>
    </w:p>
    <w:p w14:paraId="59C737C1"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4AB2CBBE" w14:textId="77777777" w:rsidR="0044551D" w:rsidRDefault="0044551D">
      <w:pPr>
        <w:autoSpaceDE w:val="0"/>
        <w:autoSpaceDN w:val="0"/>
        <w:adjustRightInd w:val="0"/>
        <w:spacing w:line="480" w:lineRule="auto"/>
        <w:rPr>
          <w:rFonts w:asciiTheme="minorEastAsia" w:hAnsiTheme="minorEastAsia" w:cs="宋体"/>
          <w:szCs w:val="21"/>
          <w:lang w:val="zh-CN"/>
        </w:rPr>
      </w:pPr>
    </w:p>
    <w:p w14:paraId="483F0FB0"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3649C0B5"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4672BD90"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3ADF2709"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1DE9696D"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1E7E3651"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6AF69259" w14:textId="77777777" w:rsidR="0044551D" w:rsidRDefault="0044551D">
      <w:pPr>
        <w:autoSpaceDE w:val="0"/>
        <w:autoSpaceDN w:val="0"/>
        <w:adjustRightInd w:val="0"/>
        <w:spacing w:line="480" w:lineRule="auto"/>
        <w:rPr>
          <w:rFonts w:asciiTheme="minorEastAsia" w:hAnsiTheme="minorEastAsia" w:cs="宋体"/>
          <w:sz w:val="24"/>
          <w:szCs w:val="24"/>
          <w:lang w:val="zh-CN"/>
        </w:rPr>
      </w:pPr>
    </w:p>
    <w:p w14:paraId="105940C5"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14:paraId="4B16705A"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36E0FBAC" w14:textId="77777777" w:rsidR="0044551D" w:rsidRDefault="0092449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14:paraId="7023BA31"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25AAD94C"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265EF6E0"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2431C70B"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24ADB868"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3788253B"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7D090BCA"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5F164FE6"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76040CC8"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146B59E2"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7563E513"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14581007"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116B956B"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674FD82D"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7D2519ED"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1360824D"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78737858"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00DCC6E7" w14:textId="77777777" w:rsidR="0044551D" w:rsidRDefault="0044551D">
      <w:pPr>
        <w:autoSpaceDE w:val="0"/>
        <w:autoSpaceDN w:val="0"/>
        <w:adjustRightInd w:val="0"/>
        <w:spacing w:line="360" w:lineRule="auto"/>
        <w:jc w:val="center"/>
        <w:outlineLvl w:val="0"/>
        <w:rPr>
          <w:rFonts w:ascii="宋体" w:hAnsi="宋体"/>
          <w:b/>
          <w:bCs/>
          <w:color w:val="000000"/>
          <w:sz w:val="36"/>
          <w:szCs w:val="36"/>
        </w:rPr>
      </w:pPr>
    </w:p>
    <w:p w14:paraId="30C73402"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“节能产品政府采购品目清单”强制节能产品情况</w:t>
      </w:r>
    </w:p>
    <w:p w14:paraId="6522EB05" w14:textId="77777777" w:rsidR="0044551D" w:rsidRDefault="0044551D">
      <w:pPr>
        <w:autoSpaceDE w:val="0"/>
        <w:autoSpaceDN w:val="0"/>
        <w:adjustRightInd w:val="0"/>
        <w:spacing w:line="360" w:lineRule="auto"/>
        <w:jc w:val="center"/>
        <w:outlineLvl w:val="0"/>
        <w:rPr>
          <w:rFonts w:ascii="宋体" w:hAnsi="宋体"/>
          <w:b/>
          <w:bCs/>
          <w:color w:val="000000"/>
          <w:sz w:val="28"/>
          <w:szCs w:val="28"/>
        </w:rPr>
      </w:pPr>
    </w:p>
    <w:p w14:paraId="079F104D"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7C40FDEF" w14:textId="77777777" w:rsidR="0044551D" w:rsidRDefault="0092449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645AC138" w14:textId="77777777" w:rsidR="0044551D" w:rsidRDefault="0044551D">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44551D" w14:paraId="79AAEE3B" w14:textId="77777777">
        <w:trPr>
          <w:trHeight w:val="225"/>
          <w:tblHeader/>
        </w:trPr>
        <w:tc>
          <w:tcPr>
            <w:tcW w:w="526" w:type="dxa"/>
            <w:shd w:val="clear" w:color="auto" w:fill="F2F2F2" w:themeFill="background1" w:themeFillShade="F2"/>
            <w:vAlign w:val="center"/>
          </w:tcPr>
          <w:p w14:paraId="08B363E1"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650B5CBE"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7FF1D317"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7B3C1309"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4AB33FDF"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59A634BD"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5842119F"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4551D" w14:paraId="401B5D53" w14:textId="77777777">
        <w:trPr>
          <w:trHeight w:val="851"/>
        </w:trPr>
        <w:tc>
          <w:tcPr>
            <w:tcW w:w="526" w:type="dxa"/>
            <w:vAlign w:val="center"/>
          </w:tcPr>
          <w:p w14:paraId="2D8235BC"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77544123"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7653E5BB" w14:textId="77777777" w:rsidR="0044551D" w:rsidRDefault="0044551D">
            <w:pPr>
              <w:pStyle w:val="a6"/>
              <w:spacing w:line="360" w:lineRule="auto"/>
              <w:rPr>
                <w:rFonts w:ascii="宋体" w:eastAsia="宋体" w:hAnsi="宋体" w:cs="Times New Roman"/>
                <w:sz w:val="21"/>
                <w:szCs w:val="21"/>
              </w:rPr>
            </w:pPr>
          </w:p>
        </w:tc>
        <w:tc>
          <w:tcPr>
            <w:tcW w:w="1240" w:type="dxa"/>
          </w:tcPr>
          <w:p w14:paraId="0BA12741" w14:textId="77777777" w:rsidR="0044551D" w:rsidRDefault="0044551D">
            <w:pPr>
              <w:pStyle w:val="a6"/>
              <w:spacing w:line="360" w:lineRule="auto"/>
              <w:rPr>
                <w:rFonts w:ascii="宋体" w:eastAsia="宋体" w:hAnsi="宋体" w:cs="Times New Roman"/>
                <w:sz w:val="21"/>
                <w:szCs w:val="21"/>
              </w:rPr>
            </w:pPr>
          </w:p>
        </w:tc>
        <w:tc>
          <w:tcPr>
            <w:tcW w:w="1648" w:type="dxa"/>
          </w:tcPr>
          <w:p w14:paraId="406BA6E1" w14:textId="77777777" w:rsidR="0044551D" w:rsidRDefault="0044551D">
            <w:pPr>
              <w:pStyle w:val="a6"/>
              <w:spacing w:line="360" w:lineRule="auto"/>
              <w:rPr>
                <w:rFonts w:ascii="宋体" w:eastAsia="宋体" w:hAnsi="宋体" w:cs="Times New Roman"/>
                <w:sz w:val="21"/>
                <w:szCs w:val="21"/>
              </w:rPr>
            </w:pPr>
          </w:p>
        </w:tc>
        <w:tc>
          <w:tcPr>
            <w:tcW w:w="1600" w:type="dxa"/>
          </w:tcPr>
          <w:p w14:paraId="7CEDDD67" w14:textId="77777777" w:rsidR="0044551D" w:rsidRDefault="0044551D">
            <w:pPr>
              <w:pStyle w:val="a6"/>
              <w:spacing w:line="360" w:lineRule="auto"/>
              <w:rPr>
                <w:rFonts w:ascii="宋体" w:eastAsia="宋体" w:hAnsi="宋体" w:cs="Times New Roman"/>
                <w:sz w:val="21"/>
                <w:szCs w:val="21"/>
              </w:rPr>
            </w:pPr>
          </w:p>
        </w:tc>
        <w:tc>
          <w:tcPr>
            <w:tcW w:w="1417" w:type="dxa"/>
          </w:tcPr>
          <w:p w14:paraId="4C53A630" w14:textId="77777777" w:rsidR="0044551D" w:rsidRDefault="0044551D">
            <w:pPr>
              <w:pStyle w:val="a6"/>
              <w:spacing w:line="360" w:lineRule="auto"/>
              <w:rPr>
                <w:rFonts w:ascii="宋体" w:eastAsia="宋体" w:hAnsi="宋体" w:cs="Times New Roman"/>
                <w:sz w:val="21"/>
                <w:szCs w:val="21"/>
              </w:rPr>
            </w:pPr>
          </w:p>
        </w:tc>
      </w:tr>
      <w:tr w:rsidR="0044551D" w14:paraId="613F8E10" w14:textId="77777777">
        <w:trPr>
          <w:trHeight w:val="851"/>
        </w:trPr>
        <w:tc>
          <w:tcPr>
            <w:tcW w:w="526" w:type="dxa"/>
            <w:vAlign w:val="center"/>
          </w:tcPr>
          <w:p w14:paraId="74D8037A"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1E0A66B8"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10135D04" w14:textId="77777777" w:rsidR="0044551D" w:rsidRDefault="0044551D">
            <w:pPr>
              <w:pStyle w:val="a6"/>
              <w:spacing w:line="360" w:lineRule="auto"/>
              <w:rPr>
                <w:rFonts w:ascii="宋体" w:eastAsia="宋体" w:hAnsi="宋体" w:cs="Times New Roman"/>
                <w:sz w:val="21"/>
                <w:szCs w:val="21"/>
              </w:rPr>
            </w:pPr>
          </w:p>
        </w:tc>
        <w:tc>
          <w:tcPr>
            <w:tcW w:w="1240" w:type="dxa"/>
          </w:tcPr>
          <w:p w14:paraId="51E41075" w14:textId="77777777" w:rsidR="0044551D" w:rsidRDefault="0044551D">
            <w:pPr>
              <w:pStyle w:val="a6"/>
              <w:spacing w:line="360" w:lineRule="auto"/>
              <w:rPr>
                <w:rFonts w:ascii="宋体" w:eastAsia="宋体" w:hAnsi="宋体" w:cs="Times New Roman"/>
                <w:sz w:val="21"/>
                <w:szCs w:val="21"/>
              </w:rPr>
            </w:pPr>
          </w:p>
        </w:tc>
        <w:tc>
          <w:tcPr>
            <w:tcW w:w="1648" w:type="dxa"/>
          </w:tcPr>
          <w:p w14:paraId="35584693" w14:textId="77777777" w:rsidR="0044551D" w:rsidRDefault="0044551D">
            <w:pPr>
              <w:pStyle w:val="a6"/>
              <w:spacing w:line="360" w:lineRule="auto"/>
              <w:rPr>
                <w:rFonts w:ascii="宋体" w:eastAsia="宋体" w:hAnsi="宋体" w:cs="Times New Roman"/>
                <w:sz w:val="21"/>
                <w:szCs w:val="21"/>
              </w:rPr>
            </w:pPr>
          </w:p>
        </w:tc>
        <w:tc>
          <w:tcPr>
            <w:tcW w:w="1600" w:type="dxa"/>
          </w:tcPr>
          <w:p w14:paraId="169848BA" w14:textId="77777777" w:rsidR="0044551D" w:rsidRDefault="0044551D">
            <w:pPr>
              <w:pStyle w:val="a6"/>
              <w:spacing w:line="360" w:lineRule="auto"/>
              <w:rPr>
                <w:rFonts w:ascii="宋体" w:eastAsia="宋体" w:hAnsi="宋体" w:cs="Times New Roman"/>
                <w:sz w:val="21"/>
                <w:szCs w:val="21"/>
              </w:rPr>
            </w:pPr>
          </w:p>
        </w:tc>
        <w:tc>
          <w:tcPr>
            <w:tcW w:w="1417" w:type="dxa"/>
          </w:tcPr>
          <w:p w14:paraId="6B2ABA72" w14:textId="77777777" w:rsidR="0044551D" w:rsidRDefault="0044551D">
            <w:pPr>
              <w:pStyle w:val="a6"/>
              <w:spacing w:line="360" w:lineRule="auto"/>
              <w:rPr>
                <w:rFonts w:ascii="宋体" w:eastAsia="宋体" w:hAnsi="宋体" w:cs="Times New Roman"/>
                <w:sz w:val="21"/>
                <w:szCs w:val="21"/>
              </w:rPr>
            </w:pPr>
          </w:p>
        </w:tc>
      </w:tr>
      <w:tr w:rsidR="0044551D" w14:paraId="60BCE739" w14:textId="77777777">
        <w:trPr>
          <w:trHeight w:val="851"/>
        </w:trPr>
        <w:tc>
          <w:tcPr>
            <w:tcW w:w="526" w:type="dxa"/>
            <w:vAlign w:val="center"/>
          </w:tcPr>
          <w:p w14:paraId="5E39F652"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70AB80F3"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7E7EF052" w14:textId="77777777" w:rsidR="0044551D" w:rsidRDefault="0044551D">
            <w:pPr>
              <w:pStyle w:val="a6"/>
              <w:spacing w:line="360" w:lineRule="auto"/>
              <w:rPr>
                <w:rFonts w:ascii="宋体" w:eastAsia="宋体" w:hAnsi="宋体" w:cs="Times New Roman"/>
                <w:sz w:val="21"/>
                <w:szCs w:val="21"/>
              </w:rPr>
            </w:pPr>
          </w:p>
        </w:tc>
        <w:tc>
          <w:tcPr>
            <w:tcW w:w="1240" w:type="dxa"/>
          </w:tcPr>
          <w:p w14:paraId="66D67857" w14:textId="77777777" w:rsidR="0044551D" w:rsidRDefault="0044551D">
            <w:pPr>
              <w:pStyle w:val="a6"/>
              <w:spacing w:line="360" w:lineRule="auto"/>
              <w:rPr>
                <w:rFonts w:ascii="宋体" w:eastAsia="宋体" w:hAnsi="宋体" w:cs="Times New Roman"/>
                <w:sz w:val="21"/>
                <w:szCs w:val="21"/>
              </w:rPr>
            </w:pPr>
          </w:p>
        </w:tc>
        <w:tc>
          <w:tcPr>
            <w:tcW w:w="1648" w:type="dxa"/>
          </w:tcPr>
          <w:p w14:paraId="4CD399DD" w14:textId="77777777" w:rsidR="0044551D" w:rsidRDefault="0044551D">
            <w:pPr>
              <w:pStyle w:val="a6"/>
              <w:spacing w:line="360" w:lineRule="auto"/>
              <w:rPr>
                <w:rFonts w:ascii="宋体" w:eastAsia="宋体" w:hAnsi="宋体" w:cs="Times New Roman"/>
                <w:sz w:val="21"/>
                <w:szCs w:val="21"/>
              </w:rPr>
            </w:pPr>
          </w:p>
        </w:tc>
        <w:tc>
          <w:tcPr>
            <w:tcW w:w="1600" w:type="dxa"/>
          </w:tcPr>
          <w:p w14:paraId="6CC2A194" w14:textId="77777777" w:rsidR="0044551D" w:rsidRDefault="0044551D">
            <w:pPr>
              <w:pStyle w:val="a6"/>
              <w:spacing w:line="360" w:lineRule="auto"/>
              <w:rPr>
                <w:rFonts w:ascii="宋体" w:eastAsia="宋体" w:hAnsi="宋体" w:cs="Times New Roman"/>
                <w:sz w:val="21"/>
                <w:szCs w:val="21"/>
              </w:rPr>
            </w:pPr>
          </w:p>
        </w:tc>
        <w:tc>
          <w:tcPr>
            <w:tcW w:w="1417" w:type="dxa"/>
          </w:tcPr>
          <w:p w14:paraId="01BD92FF" w14:textId="77777777" w:rsidR="0044551D" w:rsidRDefault="0044551D">
            <w:pPr>
              <w:pStyle w:val="a6"/>
              <w:spacing w:line="360" w:lineRule="auto"/>
              <w:rPr>
                <w:rFonts w:ascii="宋体" w:eastAsia="宋体" w:hAnsi="宋体" w:cs="Times New Roman"/>
                <w:sz w:val="21"/>
                <w:szCs w:val="21"/>
              </w:rPr>
            </w:pPr>
          </w:p>
        </w:tc>
      </w:tr>
    </w:tbl>
    <w:p w14:paraId="49FF6474"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65BD9273" w14:textId="77777777" w:rsidR="0044551D" w:rsidRDefault="0044551D">
      <w:pPr>
        <w:snapToGrid w:val="0"/>
        <w:spacing w:line="500" w:lineRule="exact"/>
        <w:rPr>
          <w:rFonts w:asciiTheme="minorEastAsia" w:hAnsiTheme="minorEastAsia" w:cs="宋体"/>
          <w:szCs w:val="21"/>
          <w:lang w:val="zh-CN"/>
        </w:rPr>
      </w:pPr>
    </w:p>
    <w:p w14:paraId="34A83D97" w14:textId="77777777" w:rsidR="0044551D" w:rsidRDefault="0092449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354F8E57"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8147A32"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54A09ACB"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05F344A"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F65CCDB"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F70BC76"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72FAB89B"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78905ED"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7EB5130F"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3A92EF9"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C7BB823"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153DA9B"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8F60F27"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w:t>
      </w:r>
      <w:r>
        <w:rPr>
          <w:rFonts w:ascii="宋体" w:hAnsi="宋体" w:hint="eastAsia"/>
          <w:b/>
          <w:bCs/>
          <w:color w:val="000000"/>
          <w:sz w:val="24"/>
          <w:szCs w:val="24"/>
        </w:rPr>
        <w:t>“节能产品政府采购品目清单”优先采购节能产品情况</w:t>
      </w:r>
    </w:p>
    <w:p w14:paraId="62B01067" w14:textId="77777777" w:rsidR="0044551D" w:rsidRDefault="0044551D">
      <w:pPr>
        <w:autoSpaceDE w:val="0"/>
        <w:autoSpaceDN w:val="0"/>
        <w:adjustRightInd w:val="0"/>
        <w:spacing w:line="360" w:lineRule="auto"/>
        <w:jc w:val="center"/>
        <w:outlineLvl w:val="0"/>
        <w:rPr>
          <w:rFonts w:ascii="宋体" w:hAnsi="宋体"/>
          <w:b/>
          <w:bCs/>
          <w:color w:val="000000"/>
          <w:sz w:val="28"/>
          <w:szCs w:val="28"/>
        </w:rPr>
      </w:pPr>
    </w:p>
    <w:p w14:paraId="17721E78"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100791B3" w14:textId="77777777" w:rsidR="0044551D" w:rsidRDefault="0092449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0D6D4B09" w14:textId="77777777" w:rsidR="0044551D" w:rsidRDefault="0044551D">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44551D" w14:paraId="5D8A972A" w14:textId="77777777">
        <w:trPr>
          <w:trHeight w:val="225"/>
          <w:tblHeader/>
        </w:trPr>
        <w:tc>
          <w:tcPr>
            <w:tcW w:w="526" w:type="dxa"/>
            <w:shd w:val="clear" w:color="auto" w:fill="F2F2F2" w:themeFill="background1" w:themeFillShade="F2"/>
            <w:vAlign w:val="center"/>
          </w:tcPr>
          <w:p w14:paraId="34E444EE"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34351BD4"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747964C9"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701C6BE0"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0D637022"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3AD1704A"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0FCD999B"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4551D" w14:paraId="5215C5D8" w14:textId="77777777">
        <w:trPr>
          <w:trHeight w:val="851"/>
        </w:trPr>
        <w:tc>
          <w:tcPr>
            <w:tcW w:w="526" w:type="dxa"/>
            <w:vAlign w:val="center"/>
          </w:tcPr>
          <w:p w14:paraId="28D60784"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35EB23F4"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18CF08AE" w14:textId="77777777" w:rsidR="0044551D" w:rsidRDefault="0044551D">
            <w:pPr>
              <w:pStyle w:val="a6"/>
              <w:spacing w:line="360" w:lineRule="auto"/>
              <w:rPr>
                <w:rFonts w:ascii="宋体" w:eastAsia="宋体" w:hAnsi="宋体" w:cs="Times New Roman"/>
                <w:sz w:val="21"/>
                <w:szCs w:val="21"/>
              </w:rPr>
            </w:pPr>
          </w:p>
        </w:tc>
        <w:tc>
          <w:tcPr>
            <w:tcW w:w="1240" w:type="dxa"/>
          </w:tcPr>
          <w:p w14:paraId="598CC829" w14:textId="77777777" w:rsidR="0044551D" w:rsidRDefault="0044551D">
            <w:pPr>
              <w:pStyle w:val="a6"/>
              <w:spacing w:line="360" w:lineRule="auto"/>
              <w:rPr>
                <w:rFonts w:ascii="宋体" w:eastAsia="宋体" w:hAnsi="宋体" w:cs="Times New Roman"/>
                <w:sz w:val="21"/>
                <w:szCs w:val="21"/>
              </w:rPr>
            </w:pPr>
          </w:p>
        </w:tc>
        <w:tc>
          <w:tcPr>
            <w:tcW w:w="1648" w:type="dxa"/>
          </w:tcPr>
          <w:p w14:paraId="08E7BBA4" w14:textId="77777777" w:rsidR="0044551D" w:rsidRDefault="0044551D">
            <w:pPr>
              <w:pStyle w:val="a6"/>
              <w:spacing w:line="360" w:lineRule="auto"/>
              <w:rPr>
                <w:rFonts w:ascii="宋体" w:eastAsia="宋体" w:hAnsi="宋体" w:cs="Times New Roman"/>
                <w:sz w:val="21"/>
                <w:szCs w:val="21"/>
              </w:rPr>
            </w:pPr>
          </w:p>
        </w:tc>
        <w:tc>
          <w:tcPr>
            <w:tcW w:w="1600" w:type="dxa"/>
          </w:tcPr>
          <w:p w14:paraId="3D1647E3" w14:textId="77777777" w:rsidR="0044551D" w:rsidRDefault="0044551D">
            <w:pPr>
              <w:pStyle w:val="a6"/>
              <w:spacing w:line="360" w:lineRule="auto"/>
              <w:rPr>
                <w:rFonts w:ascii="宋体" w:eastAsia="宋体" w:hAnsi="宋体" w:cs="Times New Roman"/>
                <w:sz w:val="21"/>
                <w:szCs w:val="21"/>
              </w:rPr>
            </w:pPr>
          </w:p>
        </w:tc>
        <w:tc>
          <w:tcPr>
            <w:tcW w:w="1417" w:type="dxa"/>
          </w:tcPr>
          <w:p w14:paraId="1AD0A9FB" w14:textId="77777777" w:rsidR="0044551D" w:rsidRDefault="0044551D">
            <w:pPr>
              <w:pStyle w:val="a6"/>
              <w:spacing w:line="360" w:lineRule="auto"/>
              <w:rPr>
                <w:rFonts w:ascii="宋体" w:eastAsia="宋体" w:hAnsi="宋体" w:cs="Times New Roman"/>
                <w:sz w:val="21"/>
                <w:szCs w:val="21"/>
              </w:rPr>
            </w:pPr>
          </w:p>
        </w:tc>
      </w:tr>
      <w:tr w:rsidR="0044551D" w14:paraId="0C1B800B" w14:textId="77777777">
        <w:trPr>
          <w:trHeight w:val="851"/>
        </w:trPr>
        <w:tc>
          <w:tcPr>
            <w:tcW w:w="526" w:type="dxa"/>
            <w:vAlign w:val="center"/>
          </w:tcPr>
          <w:p w14:paraId="2853CA22"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317E4BF3"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55347BB3" w14:textId="77777777" w:rsidR="0044551D" w:rsidRDefault="0044551D">
            <w:pPr>
              <w:pStyle w:val="a6"/>
              <w:spacing w:line="360" w:lineRule="auto"/>
              <w:rPr>
                <w:rFonts w:ascii="宋体" w:eastAsia="宋体" w:hAnsi="宋体" w:cs="Times New Roman"/>
                <w:sz w:val="21"/>
                <w:szCs w:val="21"/>
              </w:rPr>
            </w:pPr>
          </w:p>
        </w:tc>
        <w:tc>
          <w:tcPr>
            <w:tcW w:w="1240" w:type="dxa"/>
          </w:tcPr>
          <w:p w14:paraId="597A545F" w14:textId="77777777" w:rsidR="0044551D" w:rsidRDefault="0044551D">
            <w:pPr>
              <w:pStyle w:val="a6"/>
              <w:spacing w:line="360" w:lineRule="auto"/>
              <w:rPr>
                <w:rFonts w:ascii="宋体" w:eastAsia="宋体" w:hAnsi="宋体" w:cs="Times New Roman"/>
                <w:sz w:val="21"/>
                <w:szCs w:val="21"/>
              </w:rPr>
            </w:pPr>
          </w:p>
        </w:tc>
        <w:tc>
          <w:tcPr>
            <w:tcW w:w="1648" w:type="dxa"/>
          </w:tcPr>
          <w:p w14:paraId="4503B241" w14:textId="77777777" w:rsidR="0044551D" w:rsidRDefault="0044551D">
            <w:pPr>
              <w:pStyle w:val="a6"/>
              <w:spacing w:line="360" w:lineRule="auto"/>
              <w:rPr>
                <w:rFonts w:ascii="宋体" w:eastAsia="宋体" w:hAnsi="宋体" w:cs="Times New Roman"/>
                <w:sz w:val="21"/>
                <w:szCs w:val="21"/>
              </w:rPr>
            </w:pPr>
          </w:p>
        </w:tc>
        <w:tc>
          <w:tcPr>
            <w:tcW w:w="1600" w:type="dxa"/>
          </w:tcPr>
          <w:p w14:paraId="39DA371D" w14:textId="77777777" w:rsidR="0044551D" w:rsidRDefault="0044551D">
            <w:pPr>
              <w:pStyle w:val="a6"/>
              <w:spacing w:line="360" w:lineRule="auto"/>
              <w:rPr>
                <w:rFonts w:ascii="宋体" w:eastAsia="宋体" w:hAnsi="宋体" w:cs="Times New Roman"/>
                <w:sz w:val="21"/>
                <w:szCs w:val="21"/>
              </w:rPr>
            </w:pPr>
          </w:p>
        </w:tc>
        <w:tc>
          <w:tcPr>
            <w:tcW w:w="1417" w:type="dxa"/>
          </w:tcPr>
          <w:p w14:paraId="038122AA" w14:textId="77777777" w:rsidR="0044551D" w:rsidRDefault="0044551D">
            <w:pPr>
              <w:pStyle w:val="a6"/>
              <w:spacing w:line="360" w:lineRule="auto"/>
              <w:rPr>
                <w:rFonts w:ascii="宋体" w:eastAsia="宋体" w:hAnsi="宋体" w:cs="Times New Roman"/>
                <w:sz w:val="21"/>
                <w:szCs w:val="21"/>
              </w:rPr>
            </w:pPr>
          </w:p>
        </w:tc>
      </w:tr>
      <w:tr w:rsidR="0044551D" w14:paraId="6A7B4491" w14:textId="77777777">
        <w:trPr>
          <w:trHeight w:val="851"/>
        </w:trPr>
        <w:tc>
          <w:tcPr>
            <w:tcW w:w="526" w:type="dxa"/>
            <w:vAlign w:val="center"/>
          </w:tcPr>
          <w:p w14:paraId="160BE6E3"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61A5517A"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1E33AC4F" w14:textId="77777777" w:rsidR="0044551D" w:rsidRDefault="0044551D">
            <w:pPr>
              <w:pStyle w:val="a6"/>
              <w:spacing w:line="360" w:lineRule="auto"/>
              <w:rPr>
                <w:rFonts w:ascii="宋体" w:eastAsia="宋体" w:hAnsi="宋体" w:cs="Times New Roman"/>
                <w:sz w:val="21"/>
                <w:szCs w:val="21"/>
              </w:rPr>
            </w:pPr>
          </w:p>
        </w:tc>
        <w:tc>
          <w:tcPr>
            <w:tcW w:w="1240" w:type="dxa"/>
          </w:tcPr>
          <w:p w14:paraId="3F661742" w14:textId="77777777" w:rsidR="0044551D" w:rsidRDefault="0044551D">
            <w:pPr>
              <w:pStyle w:val="a6"/>
              <w:spacing w:line="360" w:lineRule="auto"/>
              <w:rPr>
                <w:rFonts w:ascii="宋体" w:eastAsia="宋体" w:hAnsi="宋体" w:cs="Times New Roman"/>
                <w:sz w:val="21"/>
                <w:szCs w:val="21"/>
              </w:rPr>
            </w:pPr>
          </w:p>
        </w:tc>
        <w:tc>
          <w:tcPr>
            <w:tcW w:w="1648" w:type="dxa"/>
          </w:tcPr>
          <w:p w14:paraId="4A972088" w14:textId="77777777" w:rsidR="0044551D" w:rsidRDefault="0044551D">
            <w:pPr>
              <w:pStyle w:val="a6"/>
              <w:spacing w:line="360" w:lineRule="auto"/>
              <w:rPr>
                <w:rFonts w:ascii="宋体" w:eastAsia="宋体" w:hAnsi="宋体" w:cs="Times New Roman"/>
                <w:sz w:val="21"/>
                <w:szCs w:val="21"/>
              </w:rPr>
            </w:pPr>
          </w:p>
        </w:tc>
        <w:tc>
          <w:tcPr>
            <w:tcW w:w="1600" w:type="dxa"/>
          </w:tcPr>
          <w:p w14:paraId="22C7EE47" w14:textId="77777777" w:rsidR="0044551D" w:rsidRDefault="0044551D">
            <w:pPr>
              <w:pStyle w:val="a6"/>
              <w:spacing w:line="360" w:lineRule="auto"/>
              <w:rPr>
                <w:rFonts w:ascii="宋体" w:eastAsia="宋体" w:hAnsi="宋体" w:cs="Times New Roman"/>
                <w:sz w:val="21"/>
                <w:szCs w:val="21"/>
              </w:rPr>
            </w:pPr>
          </w:p>
        </w:tc>
        <w:tc>
          <w:tcPr>
            <w:tcW w:w="1417" w:type="dxa"/>
          </w:tcPr>
          <w:p w14:paraId="6B0CF0B5" w14:textId="77777777" w:rsidR="0044551D" w:rsidRDefault="0044551D">
            <w:pPr>
              <w:pStyle w:val="a6"/>
              <w:spacing w:line="360" w:lineRule="auto"/>
              <w:rPr>
                <w:rFonts w:ascii="宋体" w:eastAsia="宋体" w:hAnsi="宋体" w:cs="Times New Roman"/>
                <w:sz w:val="21"/>
                <w:szCs w:val="21"/>
              </w:rPr>
            </w:pPr>
          </w:p>
        </w:tc>
      </w:tr>
    </w:tbl>
    <w:p w14:paraId="16024F69"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71AD35B9" w14:textId="77777777" w:rsidR="0044551D" w:rsidRDefault="0044551D">
      <w:pPr>
        <w:snapToGrid w:val="0"/>
        <w:spacing w:line="500" w:lineRule="exact"/>
        <w:rPr>
          <w:rFonts w:asciiTheme="minorEastAsia" w:hAnsiTheme="minorEastAsia" w:cs="宋体"/>
          <w:szCs w:val="21"/>
          <w:lang w:val="zh-CN"/>
        </w:rPr>
      </w:pPr>
    </w:p>
    <w:p w14:paraId="1CF2FE75" w14:textId="77777777" w:rsidR="0044551D" w:rsidRDefault="0092449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14:paraId="311898E9"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7AEE449"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2B787C7E"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84CBB8C"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2C3D887"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6E5697BE"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B085906"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5A4BFE8A"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070D94A"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744CA799"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BC68FDE"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B8A1815"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BCAAEB4"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“环境标志产品政府采购品目清单”优先采购产品情况</w:t>
      </w:r>
    </w:p>
    <w:p w14:paraId="799CF765" w14:textId="77777777" w:rsidR="0044551D" w:rsidRDefault="0044551D">
      <w:pPr>
        <w:autoSpaceDE w:val="0"/>
        <w:autoSpaceDN w:val="0"/>
        <w:adjustRightInd w:val="0"/>
        <w:spacing w:line="360" w:lineRule="auto"/>
        <w:jc w:val="center"/>
        <w:outlineLvl w:val="0"/>
        <w:rPr>
          <w:rFonts w:ascii="宋体" w:hAnsi="宋体"/>
          <w:b/>
          <w:bCs/>
          <w:color w:val="000000"/>
          <w:sz w:val="28"/>
          <w:szCs w:val="28"/>
        </w:rPr>
      </w:pPr>
    </w:p>
    <w:p w14:paraId="15CBCCE3" w14:textId="77777777" w:rsidR="0044551D" w:rsidRDefault="0092449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14:paraId="467FE938" w14:textId="77777777" w:rsidR="0044551D" w:rsidRDefault="0092449F">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14:paraId="3422F17F" w14:textId="77777777" w:rsidR="0044551D" w:rsidRDefault="0044551D">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44551D" w14:paraId="0151C072" w14:textId="77777777">
        <w:trPr>
          <w:trHeight w:val="225"/>
          <w:tblHeader/>
        </w:trPr>
        <w:tc>
          <w:tcPr>
            <w:tcW w:w="526" w:type="dxa"/>
            <w:shd w:val="clear" w:color="auto" w:fill="F2F2F2" w:themeFill="background1" w:themeFillShade="F2"/>
            <w:vAlign w:val="center"/>
          </w:tcPr>
          <w:p w14:paraId="3B975B0C"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14:paraId="388CA0E5"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14:paraId="06053A40"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14:paraId="1198608D"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14:paraId="1DBCB6A6"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14:paraId="6BB7C556"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14:paraId="041A5594" w14:textId="77777777" w:rsidR="0044551D" w:rsidRDefault="0092449F">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4551D" w14:paraId="4450C5F5" w14:textId="77777777">
        <w:trPr>
          <w:trHeight w:val="851"/>
        </w:trPr>
        <w:tc>
          <w:tcPr>
            <w:tcW w:w="526" w:type="dxa"/>
            <w:vAlign w:val="center"/>
          </w:tcPr>
          <w:p w14:paraId="3850994D"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0715E82F"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6E78FD68" w14:textId="77777777" w:rsidR="0044551D" w:rsidRDefault="0044551D">
            <w:pPr>
              <w:pStyle w:val="a6"/>
              <w:spacing w:line="360" w:lineRule="auto"/>
              <w:rPr>
                <w:rFonts w:ascii="宋体" w:eastAsia="宋体" w:hAnsi="宋体" w:cs="Times New Roman"/>
                <w:sz w:val="21"/>
                <w:szCs w:val="21"/>
              </w:rPr>
            </w:pPr>
          </w:p>
        </w:tc>
        <w:tc>
          <w:tcPr>
            <w:tcW w:w="1240" w:type="dxa"/>
          </w:tcPr>
          <w:p w14:paraId="329E70AC" w14:textId="77777777" w:rsidR="0044551D" w:rsidRDefault="0044551D">
            <w:pPr>
              <w:pStyle w:val="a6"/>
              <w:spacing w:line="360" w:lineRule="auto"/>
              <w:rPr>
                <w:rFonts w:ascii="宋体" w:eastAsia="宋体" w:hAnsi="宋体" w:cs="Times New Roman"/>
                <w:sz w:val="21"/>
                <w:szCs w:val="21"/>
              </w:rPr>
            </w:pPr>
          </w:p>
        </w:tc>
        <w:tc>
          <w:tcPr>
            <w:tcW w:w="1648" w:type="dxa"/>
          </w:tcPr>
          <w:p w14:paraId="035553ED" w14:textId="77777777" w:rsidR="0044551D" w:rsidRDefault="0044551D">
            <w:pPr>
              <w:pStyle w:val="a6"/>
              <w:spacing w:line="360" w:lineRule="auto"/>
              <w:rPr>
                <w:rFonts w:ascii="宋体" w:eastAsia="宋体" w:hAnsi="宋体" w:cs="Times New Roman"/>
                <w:sz w:val="21"/>
                <w:szCs w:val="21"/>
              </w:rPr>
            </w:pPr>
          </w:p>
        </w:tc>
        <w:tc>
          <w:tcPr>
            <w:tcW w:w="1600" w:type="dxa"/>
          </w:tcPr>
          <w:p w14:paraId="7B814B9D" w14:textId="77777777" w:rsidR="0044551D" w:rsidRDefault="0044551D">
            <w:pPr>
              <w:pStyle w:val="a6"/>
              <w:spacing w:line="360" w:lineRule="auto"/>
              <w:rPr>
                <w:rFonts w:ascii="宋体" w:eastAsia="宋体" w:hAnsi="宋体" w:cs="Times New Roman"/>
                <w:sz w:val="21"/>
                <w:szCs w:val="21"/>
              </w:rPr>
            </w:pPr>
          </w:p>
        </w:tc>
        <w:tc>
          <w:tcPr>
            <w:tcW w:w="1417" w:type="dxa"/>
          </w:tcPr>
          <w:p w14:paraId="2A3EBFCC" w14:textId="77777777" w:rsidR="0044551D" w:rsidRDefault="0044551D">
            <w:pPr>
              <w:pStyle w:val="a6"/>
              <w:spacing w:line="360" w:lineRule="auto"/>
              <w:rPr>
                <w:rFonts w:ascii="宋体" w:eastAsia="宋体" w:hAnsi="宋体" w:cs="Times New Roman"/>
                <w:sz w:val="21"/>
                <w:szCs w:val="21"/>
              </w:rPr>
            </w:pPr>
          </w:p>
        </w:tc>
      </w:tr>
      <w:tr w:rsidR="0044551D" w14:paraId="63F60F70" w14:textId="77777777">
        <w:trPr>
          <w:trHeight w:val="851"/>
        </w:trPr>
        <w:tc>
          <w:tcPr>
            <w:tcW w:w="526" w:type="dxa"/>
            <w:vAlign w:val="center"/>
          </w:tcPr>
          <w:p w14:paraId="69C72177"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175BCDCA"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37F28604" w14:textId="77777777" w:rsidR="0044551D" w:rsidRDefault="0044551D">
            <w:pPr>
              <w:pStyle w:val="a6"/>
              <w:spacing w:line="360" w:lineRule="auto"/>
              <w:rPr>
                <w:rFonts w:ascii="宋体" w:eastAsia="宋体" w:hAnsi="宋体" w:cs="Times New Roman"/>
                <w:sz w:val="21"/>
                <w:szCs w:val="21"/>
              </w:rPr>
            </w:pPr>
          </w:p>
        </w:tc>
        <w:tc>
          <w:tcPr>
            <w:tcW w:w="1240" w:type="dxa"/>
          </w:tcPr>
          <w:p w14:paraId="6E0C13CD" w14:textId="77777777" w:rsidR="0044551D" w:rsidRDefault="0044551D">
            <w:pPr>
              <w:pStyle w:val="a6"/>
              <w:spacing w:line="360" w:lineRule="auto"/>
              <w:rPr>
                <w:rFonts w:ascii="宋体" w:eastAsia="宋体" w:hAnsi="宋体" w:cs="Times New Roman"/>
                <w:sz w:val="21"/>
                <w:szCs w:val="21"/>
              </w:rPr>
            </w:pPr>
          </w:p>
        </w:tc>
        <w:tc>
          <w:tcPr>
            <w:tcW w:w="1648" w:type="dxa"/>
          </w:tcPr>
          <w:p w14:paraId="6060A332" w14:textId="77777777" w:rsidR="0044551D" w:rsidRDefault="0044551D">
            <w:pPr>
              <w:pStyle w:val="a6"/>
              <w:spacing w:line="360" w:lineRule="auto"/>
              <w:rPr>
                <w:rFonts w:ascii="宋体" w:eastAsia="宋体" w:hAnsi="宋体" w:cs="Times New Roman"/>
                <w:sz w:val="21"/>
                <w:szCs w:val="21"/>
              </w:rPr>
            </w:pPr>
          </w:p>
        </w:tc>
        <w:tc>
          <w:tcPr>
            <w:tcW w:w="1600" w:type="dxa"/>
          </w:tcPr>
          <w:p w14:paraId="76619B97" w14:textId="77777777" w:rsidR="0044551D" w:rsidRDefault="0044551D">
            <w:pPr>
              <w:pStyle w:val="a6"/>
              <w:spacing w:line="360" w:lineRule="auto"/>
              <w:rPr>
                <w:rFonts w:ascii="宋体" w:eastAsia="宋体" w:hAnsi="宋体" w:cs="Times New Roman"/>
                <w:sz w:val="21"/>
                <w:szCs w:val="21"/>
              </w:rPr>
            </w:pPr>
          </w:p>
        </w:tc>
        <w:tc>
          <w:tcPr>
            <w:tcW w:w="1417" w:type="dxa"/>
          </w:tcPr>
          <w:p w14:paraId="199AD550" w14:textId="77777777" w:rsidR="0044551D" w:rsidRDefault="0044551D">
            <w:pPr>
              <w:pStyle w:val="a6"/>
              <w:spacing w:line="360" w:lineRule="auto"/>
              <w:rPr>
                <w:rFonts w:ascii="宋体" w:eastAsia="宋体" w:hAnsi="宋体" w:cs="Times New Roman"/>
                <w:sz w:val="21"/>
                <w:szCs w:val="21"/>
              </w:rPr>
            </w:pPr>
          </w:p>
        </w:tc>
      </w:tr>
      <w:tr w:rsidR="0044551D" w14:paraId="57CF5CDB" w14:textId="77777777">
        <w:trPr>
          <w:trHeight w:val="851"/>
        </w:trPr>
        <w:tc>
          <w:tcPr>
            <w:tcW w:w="526" w:type="dxa"/>
            <w:vAlign w:val="center"/>
          </w:tcPr>
          <w:p w14:paraId="71BB306C" w14:textId="77777777" w:rsidR="0044551D" w:rsidRDefault="0092449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353D9F4A" w14:textId="77777777" w:rsidR="0044551D" w:rsidRDefault="0044551D">
            <w:pPr>
              <w:pStyle w:val="a6"/>
              <w:spacing w:line="360" w:lineRule="auto"/>
              <w:rPr>
                <w:rFonts w:ascii="宋体" w:eastAsia="宋体" w:hAnsi="宋体" w:cs="Times New Roman"/>
                <w:sz w:val="21"/>
                <w:szCs w:val="21"/>
              </w:rPr>
            </w:pPr>
          </w:p>
        </w:tc>
        <w:tc>
          <w:tcPr>
            <w:tcW w:w="1518" w:type="dxa"/>
            <w:vAlign w:val="center"/>
          </w:tcPr>
          <w:p w14:paraId="18149DB2" w14:textId="77777777" w:rsidR="0044551D" w:rsidRDefault="0044551D">
            <w:pPr>
              <w:pStyle w:val="a6"/>
              <w:spacing w:line="360" w:lineRule="auto"/>
              <w:rPr>
                <w:rFonts w:ascii="宋体" w:eastAsia="宋体" w:hAnsi="宋体" w:cs="Times New Roman"/>
                <w:sz w:val="21"/>
                <w:szCs w:val="21"/>
              </w:rPr>
            </w:pPr>
          </w:p>
        </w:tc>
        <w:tc>
          <w:tcPr>
            <w:tcW w:w="1240" w:type="dxa"/>
          </w:tcPr>
          <w:p w14:paraId="69F277E6" w14:textId="77777777" w:rsidR="0044551D" w:rsidRDefault="0044551D">
            <w:pPr>
              <w:pStyle w:val="a6"/>
              <w:spacing w:line="360" w:lineRule="auto"/>
              <w:rPr>
                <w:rFonts w:ascii="宋体" w:eastAsia="宋体" w:hAnsi="宋体" w:cs="Times New Roman"/>
                <w:sz w:val="21"/>
                <w:szCs w:val="21"/>
              </w:rPr>
            </w:pPr>
          </w:p>
        </w:tc>
        <w:tc>
          <w:tcPr>
            <w:tcW w:w="1648" w:type="dxa"/>
          </w:tcPr>
          <w:p w14:paraId="15EEA247" w14:textId="77777777" w:rsidR="0044551D" w:rsidRDefault="0044551D">
            <w:pPr>
              <w:pStyle w:val="a6"/>
              <w:spacing w:line="360" w:lineRule="auto"/>
              <w:rPr>
                <w:rFonts w:ascii="宋体" w:eastAsia="宋体" w:hAnsi="宋体" w:cs="Times New Roman"/>
                <w:sz w:val="21"/>
                <w:szCs w:val="21"/>
              </w:rPr>
            </w:pPr>
          </w:p>
        </w:tc>
        <w:tc>
          <w:tcPr>
            <w:tcW w:w="1600" w:type="dxa"/>
          </w:tcPr>
          <w:p w14:paraId="7ED42A99" w14:textId="77777777" w:rsidR="0044551D" w:rsidRDefault="0044551D">
            <w:pPr>
              <w:pStyle w:val="a6"/>
              <w:spacing w:line="360" w:lineRule="auto"/>
              <w:rPr>
                <w:rFonts w:ascii="宋体" w:eastAsia="宋体" w:hAnsi="宋体" w:cs="Times New Roman"/>
                <w:sz w:val="21"/>
                <w:szCs w:val="21"/>
              </w:rPr>
            </w:pPr>
          </w:p>
        </w:tc>
        <w:tc>
          <w:tcPr>
            <w:tcW w:w="1417" w:type="dxa"/>
          </w:tcPr>
          <w:p w14:paraId="2C732140" w14:textId="77777777" w:rsidR="0044551D" w:rsidRDefault="0044551D">
            <w:pPr>
              <w:pStyle w:val="a6"/>
              <w:spacing w:line="360" w:lineRule="auto"/>
              <w:rPr>
                <w:rFonts w:ascii="宋体" w:eastAsia="宋体" w:hAnsi="宋体" w:cs="Times New Roman"/>
                <w:sz w:val="21"/>
                <w:szCs w:val="21"/>
              </w:rPr>
            </w:pPr>
          </w:p>
        </w:tc>
      </w:tr>
    </w:tbl>
    <w:p w14:paraId="492A17C6" w14:textId="77777777" w:rsidR="0044551D" w:rsidRDefault="0092449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14:paraId="6EDED514" w14:textId="77777777" w:rsidR="0044551D" w:rsidRDefault="0044551D">
      <w:pPr>
        <w:snapToGrid w:val="0"/>
        <w:spacing w:line="500" w:lineRule="exact"/>
        <w:rPr>
          <w:rFonts w:asciiTheme="minorEastAsia" w:hAnsiTheme="minorEastAsia" w:cs="宋体"/>
          <w:szCs w:val="21"/>
          <w:lang w:val="zh-CN"/>
        </w:rPr>
      </w:pPr>
    </w:p>
    <w:p w14:paraId="75A14B69" w14:textId="77777777" w:rsidR="0044551D" w:rsidRDefault="0092449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14:paraId="47D6F1C2"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C0567A3"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665889F"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5036FC46"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6878F254"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2F565BF"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B4D1313"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76E18CB4"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45DFCD33"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5D00873"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08E10556"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3B967AC0"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16EFEEAB"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4.9 </w:t>
      </w:r>
      <w:r>
        <w:rPr>
          <w:rFonts w:ascii="宋体" w:hAnsi="宋体" w:hint="eastAsia"/>
          <w:b/>
          <w:bCs/>
          <w:color w:val="000000"/>
          <w:sz w:val="24"/>
          <w:szCs w:val="24"/>
        </w:rPr>
        <w:t>中小企业声明函</w:t>
      </w:r>
    </w:p>
    <w:p w14:paraId="0DA3E493" w14:textId="77777777" w:rsidR="0044551D" w:rsidRDefault="0044551D">
      <w:pPr>
        <w:spacing w:line="360" w:lineRule="auto"/>
        <w:jc w:val="center"/>
        <w:rPr>
          <w:rFonts w:ascii="宋体" w:hAnsi="宋体"/>
          <w:b/>
          <w:bCs/>
          <w:color w:val="000000"/>
          <w:szCs w:val="21"/>
        </w:rPr>
      </w:pPr>
    </w:p>
    <w:p w14:paraId="638495B2" w14:textId="77777777" w:rsidR="0044551D" w:rsidRDefault="0092449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14:paraId="706FB3A4" w14:textId="77777777" w:rsidR="0044551D" w:rsidRDefault="0092449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14:paraId="084B7C97" w14:textId="77777777" w:rsidR="0044551D" w:rsidRDefault="0044551D">
      <w:pPr>
        <w:widowControl/>
        <w:spacing w:before="100" w:beforeAutospacing="1" w:after="100" w:afterAutospacing="1" w:line="360" w:lineRule="auto"/>
        <w:ind w:leftChars="1850" w:left="3885"/>
        <w:jc w:val="left"/>
        <w:rPr>
          <w:rFonts w:ascii="宋体" w:hAnsi="宋体" w:cs="Arial"/>
          <w:color w:val="000000"/>
          <w:kern w:val="0"/>
          <w:szCs w:val="21"/>
        </w:rPr>
      </w:pPr>
    </w:p>
    <w:p w14:paraId="52F75072" w14:textId="77777777" w:rsidR="0044551D" w:rsidRDefault="0044551D">
      <w:pPr>
        <w:widowControl/>
        <w:spacing w:before="100" w:beforeAutospacing="1" w:after="100" w:afterAutospacing="1" w:line="360" w:lineRule="auto"/>
        <w:ind w:leftChars="1850" w:left="3885"/>
        <w:jc w:val="left"/>
        <w:rPr>
          <w:rFonts w:ascii="宋体" w:hAnsi="宋体" w:cs="Arial"/>
          <w:color w:val="000000"/>
          <w:kern w:val="0"/>
          <w:szCs w:val="21"/>
        </w:rPr>
      </w:pPr>
    </w:p>
    <w:p w14:paraId="74D609F7" w14:textId="77777777" w:rsidR="0044551D" w:rsidRDefault="0092449F">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52493FCA" w14:textId="77777777" w:rsidR="0044551D" w:rsidRDefault="0044551D">
      <w:pPr>
        <w:widowControl/>
        <w:spacing w:before="100" w:beforeAutospacing="1" w:after="100" w:afterAutospacing="1" w:line="360" w:lineRule="auto"/>
        <w:ind w:leftChars="1850" w:left="3885"/>
        <w:jc w:val="left"/>
        <w:rPr>
          <w:rFonts w:asciiTheme="minorEastAsia" w:hAnsiTheme="minorEastAsia" w:cs="宋体"/>
          <w:szCs w:val="21"/>
        </w:rPr>
      </w:pPr>
    </w:p>
    <w:p w14:paraId="5F211A59" w14:textId="77777777" w:rsidR="0044551D" w:rsidRDefault="0044551D">
      <w:pPr>
        <w:widowControl/>
        <w:spacing w:before="100" w:beforeAutospacing="1" w:after="100" w:afterAutospacing="1" w:line="360" w:lineRule="auto"/>
        <w:ind w:leftChars="1850" w:left="3885"/>
        <w:jc w:val="left"/>
        <w:rPr>
          <w:rFonts w:asciiTheme="minorEastAsia" w:hAnsiTheme="minorEastAsia" w:cs="宋体"/>
          <w:szCs w:val="21"/>
        </w:rPr>
      </w:pPr>
    </w:p>
    <w:p w14:paraId="13FCACBD" w14:textId="77777777" w:rsidR="0044551D" w:rsidRDefault="0044551D">
      <w:pPr>
        <w:widowControl/>
        <w:spacing w:before="100" w:beforeAutospacing="1" w:after="100" w:afterAutospacing="1" w:line="360" w:lineRule="auto"/>
        <w:ind w:leftChars="1850" w:left="3885"/>
        <w:jc w:val="left"/>
        <w:rPr>
          <w:rFonts w:ascii="宋体" w:hAnsi="宋体" w:cs="Arial"/>
          <w:color w:val="000000"/>
          <w:kern w:val="0"/>
          <w:szCs w:val="21"/>
        </w:rPr>
      </w:pPr>
    </w:p>
    <w:p w14:paraId="5F7B916B" w14:textId="77777777" w:rsidR="0044551D" w:rsidRDefault="0092449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14:paraId="2286B002" w14:textId="77777777" w:rsidR="0044551D" w:rsidRDefault="0092449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14:paraId="241AF30D" w14:textId="77777777" w:rsidR="0044551D" w:rsidRDefault="0092449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、如供应商为联合投标的，联合供应商需分别填写上述《中小企业声明函》。</w:t>
      </w:r>
    </w:p>
    <w:p w14:paraId="38EB07A6" w14:textId="77777777" w:rsidR="0044551D" w:rsidRDefault="0092449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14:paraId="2B91418C"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7E8C7451" w14:textId="77777777" w:rsidR="0044551D" w:rsidRDefault="0044551D">
      <w:pPr>
        <w:autoSpaceDE w:val="0"/>
        <w:autoSpaceDN w:val="0"/>
        <w:adjustRightInd w:val="0"/>
        <w:spacing w:line="360" w:lineRule="auto"/>
        <w:jc w:val="center"/>
        <w:outlineLvl w:val="0"/>
        <w:rPr>
          <w:rFonts w:ascii="宋体" w:hAnsi="宋体"/>
          <w:b/>
          <w:bCs/>
          <w:color w:val="000000"/>
          <w:sz w:val="24"/>
          <w:szCs w:val="24"/>
        </w:rPr>
      </w:pPr>
    </w:p>
    <w:p w14:paraId="6D574D2C"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4.10 </w:t>
      </w:r>
      <w:r>
        <w:rPr>
          <w:rFonts w:ascii="宋体" w:hAnsi="宋体" w:hint="eastAsia"/>
          <w:b/>
          <w:bCs/>
          <w:color w:val="000000"/>
          <w:sz w:val="24"/>
          <w:szCs w:val="24"/>
        </w:rPr>
        <w:t>残疾人福利性单位声明函</w:t>
      </w:r>
    </w:p>
    <w:p w14:paraId="493873AA" w14:textId="77777777" w:rsidR="0044551D" w:rsidRDefault="0044551D">
      <w:pPr>
        <w:spacing w:line="360" w:lineRule="auto"/>
        <w:rPr>
          <w:rFonts w:ascii="宋体" w:hAnsi="宋体"/>
          <w:szCs w:val="21"/>
        </w:rPr>
      </w:pPr>
    </w:p>
    <w:p w14:paraId="15BA2324" w14:textId="77777777" w:rsidR="0044551D" w:rsidRDefault="0092449F">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w:t>
      </w:r>
      <w:r>
        <w:rPr>
          <w:rFonts w:ascii="宋体" w:hAnsi="宋体" w:hint="eastAsia"/>
          <w:szCs w:val="21"/>
        </w:rPr>
        <w:t>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14:paraId="20E2E283" w14:textId="77777777" w:rsidR="0044551D" w:rsidRDefault="0092449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3B188B8A" w14:textId="77777777" w:rsidR="0044551D" w:rsidRDefault="0044551D">
      <w:pPr>
        <w:spacing w:line="360" w:lineRule="auto"/>
        <w:rPr>
          <w:rFonts w:ascii="宋体" w:hAnsi="宋体"/>
          <w:szCs w:val="21"/>
        </w:rPr>
      </w:pPr>
    </w:p>
    <w:p w14:paraId="37ADFFB4" w14:textId="77777777" w:rsidR="0044551D" w:rsidRDefault="0044551D">
      <w:pPr>
        <w:spacing w:line="360" w:lineRule="auto"/>
        <w:rPr>
          <w:rFonts w:ascii="宋体" w:hAnsi="宋体"/>
          <w:szCs w:val="21"/>
        </w:rPr>
      </w:pPr>
    </w:p>
    <w:p w14:paraId="29377CAD" w14:textId="77777777" w:rsidR="0044551D" w:rsidRDefault="0044551D">
      <w:pPr>
        <w:spacing w:line="360" w:lineRule="auto"/>
        <w:rPr>
          <w:rFonts w:ascii="宋体" w:hAnsi="宋体"/>
          <w:szCs w:val="21"/>
        </w:rPr>
      </w:pPr>
    </w:p>
    <w:p w14:paraId="50B6BBFC" w14:textId="77777777" w:rsidR="0044551D" w:rsidRDefault="0044551D">
      <w:pPr>
        <w:spacing w:line="360" w:lineRule="auto"/>
        <w:rPr>
          <w:rFonts w:ascii="宋体" w:hAnsi="宋体"/>
          <w:szCs w:val="21"/>
        </w:rPr>
      </w:pPr>
    </w:p>
    <w:p w14:paraId="0D5682CC" w14:textId="77777777" w:rsidR="0044551D" w:rsidRDefault="0092449F">
      <w:pPr>
        <w:spacing w:line="360" w:lineRule="auto"/>
        <w:contextualSpacing/>
        <w:rPr>
          <w:rFonts w:ascii="宋体" w:hAnsi="宋体"/>
          <w:szCs w:val="21"/>
        </w:rPr>
      </w:pPr>
      <w:r>
        <w:rPr>
          <w:rFonts w:ascii="宋体" w:hAnsi="宋体" w:hint="eastAsia"/>
          <w:szCs w:val="21"/>
        </w:rPr>
        <w:t xml:space="preserve">                                    </w:t>
      </w:r>
      <w:r>
        <w:rPr>
          <w:rFonts w:asciiTheme="minorEastAsia" w:hAnsiTheme="minorEastAsia" w:cs="宋体" w:hint="eastAsia"/>
          <w:szCs w:val="21"/>
          <w:lang w:val="zh-CN"/>
        </w:rPr>
        <w:t>单位名称（盖章）：：</w:t>
      </w:r>
      <w:r>
        <w:rPr>
          <w:rFonts w:asciiTheme="minorEastAsia" w:hAnsiTheme="minorEastAsia" w:cs="宋体" w:hint="eastAsia"/>
          <w:szCs w:val="21"/>
          <w:u w:val="single"/>
          <w:lang w:val="zh-CN"/>
        </w:rPr>
        <w:t xml:space="preserve">     </w:t>
      </w:r>
    </w:p>
    <w:p w14:paraId="4AE49431" w14:textId="77777777" w:rsidR="0044551D" w:rsidRDefault="0092449F">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3E15EB9A" w14:textId="77777777" w:rsidR="0044551D" w:rsidRDefault="0044551D"/>
    <w:p w14:paraId="69FC3794" w14:textId="77777777" w:rsidR="0044551D" w:rsidRDefault="0044551D"/>
    <w:p w14:paraId="0BED114B" w14:textId="77777777" w:rsidR="0044551D" w:rsidRDefault="0044551D"/>
    <w:p w14:paraId="20BD2CA3" w14:textId="77777777" w:rsidR="0044551D" w:rsidRDefault="0044551D"/>
    <w:p w14:paraId="14661A25" w14:textId="77777777" w:rsidR="0044551D" w:rsidRDefault="0044551D"/>
    <w:p w14:paraId="2C05C85F" w14:textId="77777777" w:rsidR="0044551D" w:rsidRDefault="0044551D"/>
    <w:p w14:paraId="74E4B090" w14:textId="77777777" w:rsidR="0044551D" w:rsidRDefault="0044551D"/>
    <w:p w14:paraId="04566C2B" w14:textId="77777777" w:rsidR="0044551D" w:rsidRDefault="0044551D"/>
    <w:p w14:paraId="028057CF" w14:textId="77777777" w:rsidR="0044551D" w:rsidRDefault="0044551D"/>
    <w:p w14:paraId="10B55DCB" w14:textId="77777777" w:rsidR="0044551D" w:rsidRDefault="0044551D"/>
    <w:p w14:paraId="18DBF411" w14:textId="77777777" w:rsidR="0044551D" w:rsidRDefault="0044551D"/>
    <w:p w14:paraId="492EE6F3" w14:textId="77777777" w:rsidR="0044551D" w:rsidRDefault="0044551D"/>
    <w:p w14:paraId="275EC9A7" w14:textId="77777777" w:rsidR="0044551D" w:rsidRDefault="0044551D"/>
    <w:p w14:paraId="7A6AC92E" w14:textId="77777777" w:rsidR="0044551D" w:rsidRDefault="0044551D"/>
    <w:p w14:paraId="6DB4EEC8" w14:textId="77777777" w:rsidR="0044551D" w:rsidRDefault="0044551D"/>
    <w:p w14:paraId="51395F46" w14:textId="77777777" w:rsidR="0044551D" w:rsidRDefault="0044551D"/>
    <w:p w14:paraId="2108DA92" w14:textId="77777777" w:rsidR="0044551D" w:rsidRDefault="0044551D"/>
    <w:p w14:paraId="6BB5DA38" w14:textId="77777777" w:rsidR="0044551D" w:rsidRDefault="0044551D"/>
    <w:p w14:paraId="3A81859D" w14:textId="77777777" w:rsidR="0044551D" w:rsidRDefault="0044551D"/>
    <w:p w14:paraId="15EFA7D6" w14:textId="77777777" w:rsidR="0044551D" w:rsidRDefault="0044551D"/>
    <w:p w14:paraId="26068161" w14:textId="77777777" w:rsidR="0044551D" w:rsidRDefault="0044551D"/>
    <w:p w14:paraId="629E2866" w14:textId="77777777" w:rsidR="0044551D" w:rsidRDefault="0092449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14:paraId="6880B9CD" w14:textId="77777777" w:rsidR="0044551D" w:rsidRDefault="0044551D">
      <w:pPr>
        <w:autoSpaceDE w:val="0"/>
        <w:autoSpaceDN w:val="0"/>
        <w:adjustRightInd w:val="0"/>
        <w:spacing w:line="360" w:lineRule="auto"/>
        <w:jc w:val="center"/>
        <w:outlineLvl w:val="0"/>
        <w:rPr>
          <w:rFonts w:ascii="宋体" w:hAnsi="宋体"/>
          <w:b/>
          <w:bCs/>
          <w:color w:val="000000"/>
          <w:sz w:val="28"/>
          <w:szCs w:val="28"/>
        </w:rPr>
      </w:pPr>
    </w:p>
    <w:p w14:paraId="2D64EB21" w14:textId="77777777" w:rsidR="0044551D" w:rsidRDefault="0092449F">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14:paraId="139D1BEB" w14:textId="77777777" w:rsidR="0044551D" w:rsidRDefault="0044551D">
      <w:pPr>
        <w:widowControl/>
        <w:spacing w:before="100" w:beforeAutospacing="1" w:after="100" w:afterAutospacing="1" w:line="360" w:lineRule="auto"/>
        <w:jc w:val="center"/>
        <w:rPr>
          <w:rFonts w:ascii="宋体" w:hAnsi="宋体"/>
          <w:b/>
          <w:bCs/>
          <w:color w:val="000000"/>
          <w:sz w:val="36"/>
          <w:szCs w:val="36"/>
        </w:rPr>
      </w:pPr>
    </w:p>
    <w:p w14:paraId="0D44D26D" w14:textId="77777777" w:rsidR="0044551D" w:rsidRDefault="0044551D">
      <w:pPr>
        <w:widowControl/>
        <w:spacing w:before="100" w:beforeAutospacing="1" w:after="100" w:afterAutospacing="1" w:line="360" w:lineRule="auto"/>
        <w:jc w:val="center"/>
        <w:rPr>
          <w:rFonts w:ascii="宋体" w:hAnsi="宋体"/>
          <w:b/>
          <w:bCs/>
          <w:color w:val="000000"/>
          <w:sz w:val="36"/>
          <w:szCs w:val="36"/>
        </w:rPr>
      </w:pPr>
    </w:p>
    <w:p w14:paraId="24496116" w14:textId="77777777" w:rsidR="0044551D" w:rsidRDefault="0044551D"/>
    <w:p w14:paraId="2E1E5964" w14:textId="77777777" w:rsidR="0044551D" w:rsidRDefault="0044551D"/>
    <w:p w14:paraId="5D582758"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9EA48E4"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BFB1836"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7ADCB118"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7F82F1FB"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5D8A2B95"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8B6E7A5"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3BE169BA"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51A1D4AB"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86884A1"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CB4EC87"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73E2E14A"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1E9C399"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6001BE30"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3DEA3013"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5C430D4F"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136289AF" w14:textId="77777777" w:rsidR="0044551D" w:rsidRDefault="0044551D">
      <w:pPr>
        <w:autoSpaceDE w:val="0"/>
        <w:autoSpaceDN w:val="0"/>
        <w:adjustRightInd w:val="0"/>
        <w:spacing w:line="360" w:lineRule="auto"/>
        <w:jc w:val="center"/>
        <w:rPr>
          <w:rFonts w:asciiTheme="minorEastAsia" w:hAnsiTheme="minorEastAsia" w:cs="黑体"/>
          <w:b/>
          <w:bCs/>
          <w:sz w:val="44"/>
          <w:szCs w:val="44"/>
          <w:lang w:val="zh-CN"/>
        </w:rPr>
      </w:pPr>
    </w:p>
    <w:p w14:paraId="4648CD53" w14:textId="77777777" w:rsidR="0044551D" w:rsidRDefault="0092449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71F9BF51" w14:textId="77777777" w:rsidR="0044551D" w:rsidRDefault="0044551D"/>
    <w:p w14:paraId="152D8249" w14:textId="77777777" w:rsidR="0044551D" w:rsidRDefault="0044551D"/>
    <w:p w14:paraId="0DEBE7BD" w14:textId="77777777" w:rsidR="0044551D" w:rsidRDefault="0044551D"/>
    <w:p w14:paraId="2E26007F" w14:textId="77777777" w:rsidR="0044551D" w:rsidRDefault="0092449F">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02EDE2E1" w14:textId="77777777" w:rsidR="0044551D" w:rsidRDefault="0092449F">
      <w:pPr>
        <w:spacing w:line="360" w:lineRule="auto"/>
        <w:jc w:val="center"/>
        <w:rPr>
          <w:rFonts w:ascii="宋体" w:hAnsi="宋体"/>
          <w:b/>
          <w:bCs/>
          <w:color w:val="000000"/>
          <w:sz w:val="28"/>
          <w:szCs w:val="28"/>
        </w:rPr>
      </w:pPr>
      <w:r>
        <w:rPr>
          <w:rFonts w:ascii="宋体" w:hAnsi="宋体"/>
          <w:b/>
          <w:bCs/>
          <w:color w:val="000000"/>
          <w:sz w:val="28"/>
          <w:szCs w:val="28"/>
        </w:rPr>
        <w:t> </w:t>
      </w:r>
    </w:p>
    <w:p w14:paraId="7B2583F0" w14:textId="77777777" w:rsidR="0044551D" w:rsidRDefault="0044551D"/>
    <w:p w14:paraId="694382DA" w14:textId="77777777" w:rsidR="0044551D" w:rsidRDefault="0044551D"/>
    <w:p w14:paraId="5DFFCEEB" w14:textId="77777777" w:rsidR="0044551D" w:rsidRDefault="0044551D"/>
    <w:p w14:paraId="39B1F286" w14:textId="77777777" w:rsidR="0044551D" w:rsidRDefault="0044551D"/>
    <w:p w14:paraId="7AB1E0C2" w14:textId="77777777" w:rsidR="0044551D" w:rsidRDefault="0044551D"/>
    <w:p w14:paraId="150869C4" w14:textId="77777777" w:rsidR="0044551D" w:rsidRDefault="0044551D"/>
    <w:sectPr w:rsidR="0044551D">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DA227" w14:textId="77777777" w:rsidR="00000000" w:rsidRDefault="0092449F">
      <w:r>
        <w:separator/>
      </w:r>
    </w:p>
  </w:endnote>
  <w:endnote w:type="continuationSeparator" w:id="0">
    <w:p w14:paraId="698A6859" w14:textId="77777777" w:rsidR="00000000" w:rsidRDefault="0092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隶书简体">
    <w:altName w:val="宋体"/>
    <w:charset w:val="86"/>
    <w:family w:val="auto"/>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C61B" w14:textId="77777777" w:rsidR="0044551D" w:rsidRDefault="0092449F">
    <w:pPr>
      <w:pStyle w:val="af"/>
    </w:pPr>
    <w:r>
      <w:pict w14:anchorId="013619FB">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14:paraId="138F6AE8" w14:textId="77777777" w:rsidR="0044551D" w:rsidRDefault="0092449F">
                <w:pPr>
                  <w:pStyle w:val="af"/>
                </w:pPr>
                <w:r>
                  <w:fldChar w:fldCharType="begin"/>
                </w:r>
                <w:r>
                  <w:instrText xml:space="preserve"> PAGE  \* MERGEFORMAT </w:instrText>
                </w:r>
                <w:r>
                  <w:fldChar w:fldCharType="separate"/>
                </w:r>
                <w:r>
                  <w:t>14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E3E45" w14:textId="77777777" w:rsidR="00000000" w:rsidRDefault="0092449F">
      <w:r>
        <w:separator/>
      </w:r>
    </w:p>
  </w:footnote>
  <w:footnote w:type="continuationSeparator" w:id="0">
    <w:p w14:paraId="7DE02104" w14:textId="77777777" w:rsidR="00000000" w:rsidRDefault="0092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15:restartNumberingAfterBreak="0">
    <w:nsid w:val="54843370"/>
    <w:multiLevelType w:val="singleLevel"/>
    <w:tmpl w:val="54843370"/>
    <w:lvl w:ilvl="0">
      <w:start w:val="1"/>
      <w:numFmt w:val="chineseCounting"/>
      <w:suff w:val="nothing"/>
      <w:lvlText w:val="%1、"/>
      <w:lvlJc w:val="left"/>
      <w:rPr>
        <w:rFonts w:hint="eastAsia"/>
      </w:rPr>
    </w:lvl>
  </w:abstractNum>
  <w:abstractNum w:abstractNumId="36" w15:restartNumberingAfterBreak="0">
    <w:nsid w:val="59F817E8"/>
    <w:multiLevelType w:val="singleLevel"/>
    <w:tmpl w:val="59F817E8"/>
    <w:lvl w:ilvl="0">
      <w:start w:val="1"/>
      <w:numFmt w:val="chineseCounting"/>
      <w:pStyle w:val="260"/>
      <w:suff w:val="nothing"/>
      <w:lvlText w:val="%1、"/>
      <w:lvlJc w:val="left"/>
    </w:lvl>
  </w:abstractNum>
  <w:abstractNum w:abstractNumId="37"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35"/>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1"/>
  </w:num>
  <w:num w:numId="17">
    <w:abstractNumId w:val="11"/>
  </w:num>
  <w:num w:numId="18">
    <w:abstractNumId w:val="34"/>
  </w:num>
  <w:num w:numId="19">
    <w:abstractNumId w:val="4"/>
  </w:num>
  <w:num w:numId="20">
    <w:abstractNumId w:val="19"/>
  </w:num>
  <w:num w:numId="21">
    <w:abstractNumId w:val="32"/>
  </w:num>
  <w:num w:numId="22">
    <w:abstractNumId w:val="3"/>
  </w:num>
  <w:num w:numId="23">
    <w:abstractNumId w:val="45"/>
  </w:num>
  <w:num w:numId="24">
    <w:abstractNumId w:val="10"/>
  </w:num>
  <w:num w:numId="25">
    <w:abstractNumId w:val="23"/>
  </w:num>
  <w:num w:numId="26">
    <w:abstractNumId w:val="27"/>
  </w:num>
  <w:num w:numId="27">
    <w:abstractNumId w:val="17"/>
  </w:num>
  <w:num w:numId="28">
    <w:abstractNumId w:val="37"/>
  </w:num>
  <w:num w:numId="29">
    <w:abstractNumId w:val="21"/>
  </w:num>
  <w:num w:numId="30">
    <w:abstractNumId w:val="44"/>
  </w:num>
  <w:num w:numId="31">
    <w:abstractNumId w:val="28"/>
  </w:num>
  <w:num w:numId="32">
    <w:abstractNumId w:val="47"/>
  </w:num>
  <w:num w:numId="33">
    <w:abstractNumId w:val="12"/>
  </w:num>
  <w:num w:numId="34">
    <w:abstractNumId w:val="2"/>
  </w:num>
  <w:num w:numId="35">
    <w:abstractNumId w:val="8"/>
  </w:num>
  <w:num w:numId="36">
    <w:abstractNumId w:val="5"/>
  </w:num>
  <w:num w:numId="37">
    <w:abstractNumId w:val="25"/>
  </w:num>
  <w:num w:numId="38">
    <w:abstractNumId w:val="13"/>
  </w:num>
  <w:num w:numId="39">
    <w:abstractNumId w:val="42"/>
  </w:num>
  <w:num w:numId="40">
    <w:abstractNumId w:val="26"/>
  </w:num>
  <w:num w:numId="41">
    <w:abstractNumId w:val="51"/>
  </w:num>
  <w:num w:numId="42">
    <w:abstractNumId w:val="24"/>
  </w:num>
  <w:num w:numId="43">
    <w:abstractNumId w:val="46"/>
  </w:num>
  <w:num w:numId="44">
    <w:abstractNumId w:val="33"/>
  </w:num>
  <w:num w:numId="45">
    <w:abstractNumId w:val="18"/>
  </w:num>
  <w:num w:numId="46">
    <w:abstractNumId w:val="22"/>
  </w:num>
  <w:num w:numId="47">
    <w:abstractNumId w:val="29"/>
  </w:num>
  <w:num w:numId="48">
    <w:abstractNumId w:val="39"/>
  </w:num>
  <w:num w:numId="49">
    <w:abstractNumId w:val="52"/>
  </w:num>
  <w:num w:numId="50">
    <w:abstractNumId w:val="9"/>
  </w:num>
  <w:num w:numId="51">
    <w:abstractNumId w:val="30"/>
  </w:num>
  <w:num w:numId="52">
    <w:abstractNumId w:val="6"/>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28F0"/>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551D"/>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4339"/>
    <w:rsid w:val="00575C9D"/>
    <w:rsid w:val="005779B2"/>
    <w:rsid w:val="00581F58"/>
    <w:rsid w:val="0058425E"/>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4611"/>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2449F"/>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4827"/>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B6704"/>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2C977B2"/>
    <w:rsid w:val="047A6DCB"/>
    <w:rsid w:val="08DB42DD"/>
    <w:rsid w:val="09191E7C"/>
    <w:rsid w:val="0A802715"/>
    <w:rsid w:val="0BF85EC1"/>
    <w:rsid w:val="0D0E72C8"/>
    <w:rsid w:val="0DD15C8F"/>
    <w:rsid w:val="0E530950"/>
    <w:rsid w:val="0E8A0475"/>
    <w:rsid w:val="147B079F"/>
    <w:rsid w:val="14977BA1"/>
    <w:rsid w:val="17B20F94"/>
    <w:rsid w:val="1847655D"/>
    <w:rsid w:val="1A7C28FA"/>
    <w:rsid w:val="1C87498F"/>
    <w:rsid w:val="1E1A033C"/>
    <w:rsid w:val="1E742B3F"/>
    <w:rsid w:val="1EBD0E3B"/>
    <w:rsid w:val="1F8E6973"/>
    <w:rsid w:val="204943EB"/>
    <w:rsid w:val="21113458"/>
    <w:rsid w:val="211C3760"/>
    <w:rsid w:val="22765E18"/>
    <w:rsid w:val="240F5E21"/>
    <w:rsid w:val="2592281D"/>
    <w:rsid w:val="26295D08"/>
    <w:rsid w:val="29BF2628"/>
    <w:rsid w:val="2C337F33"/>
    <w:rsid w:val="2C9E68F8"/>
    <w:rsid w:val="2E684ABF"/>
    <w:rsid w:val="2EF656A7"/>
    <w:rsid w:val="2FD80595"/>
    <w:rsid w:val="31D13AAE"/>
    <w:rsid w:val="334A6B6F"/>
    <w:rsid w:val="350C1D4F"/>
    <w:rsid w:val="38CF0ABA"/>
    <w:rsid w:val="3A11424F"/>
    <w:rsid w:val="3BDA375F"/>
    <w:rsid w:val="3CF04E66"/>
    <w:rsid w:val="3D953789"/>
    <w:rsid w:val="42B350AB"/>
    <w:rsid w:val="430E7FEC"/>
    <w:rsid w:val="469779C1"/>
    <w:rsid w:val="487B764B"/>
    <w:rsid w:val="4B3F7C05"/>
    <w:rsid w:val="4BE07A82"/>
    <w:rsid w:val="507834FB"/>
    <w:rsid w:val="51757A2F"/>
    <w:rsid w:val="52C23424"/>
    <w:rsid w:val="52E4324C"/>
    <w:rsid w:val="562E34A5"/>
    <w:rsid w:val="567A362A"/>
    <w:rsid w:val="5C4B6692"/>
    <w:rsid w:val="5CFA5F19"/>
    <w:rsid w:val="5F5663B3"/>
    <w:rsid w:val="5FED593D"/>
    <w:rsid w:val="645D1781"/>
    <w:rsid w:val="6564681E"/>
    <w:rsid w:val="661503DB"/>
    <w:rsid w:val="669902FD"/>
    <w:rsid w:val="672038AB"/>
    <w:rsid w:val="6D211EA1"/>
    <w:rsid w:val="6E252C65"/>
    <w:rsid w:val="6E9D7998"/>
    <w:rsid w:val="6EA04257"/>
    <w:rsid w:val="6F1C3B48"/>
    <w:rsid w:val="70F816A8"/>
    <w:rsid w:val="722E12B5"/>
    <w:rsid w:val="7331402F"/>
    <w:rsid w:val="7368201C"/>
    <w:rsid w:val="745407F0"/>
    <w:rsid w:val="75896F16"/>
    <w:rsid w:val="77F826A3"/>
    <w:rsid w:val="7C60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BC8B"/>
  <w15:docId w15:val="{88236B5D-4234-4236-B5FF-5963D753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2"/>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文本首行缩进1"/>
    <w:basedOn w:val="a3"/>
    <w:qFormat/>
    <w:pPr>
      <w:ind w:firstLineChars="100" w:firstLine="420"/>
    </w:pPr>
    <w:rPr>
      <w:rFonts w:ascii="宋体" w:eastAsia="宋体" w:hAnsi="Times New Roman" w:cs="Times New Roman"/>
      <w:kern w:val="0"/>
      <w:sz w:val="34"/>
      <w:szCs w:val="20"/>
    </w:rPr>
  </w:style>
  <w:style w:type="paragraph" w:styleId="a3">
    <w:name w:val="Body Text"/>
    <w:basedOn w:val="a"/>
    <w:link w:val="a4"/>
    <w:uiPriority w:val="99"/>
    <w:semiHidden/>
    <w:unhideWhenUsed/>
    <w:qFormat/>
    <w:pPr>
      <w:spacing w:after="120"/>
    </w:p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qFormat/>
    <w:rPr>
      <w:color w:val="0000FF"/>
      <w:u w:val="single"/>
    </w:rPr>
  </w:style>
  <w:style w:type="paragraph" w:customStyle="1" w:styleId="BodyTextFirstIndent1">
    <w:name w:val="Body Text First Indent1"/>
    <w:basedOn w:val="a3"/>
    <w:qFormat/>
    <w:pPr>
      <w:ind w:firstLineChars="100" w:firstLine="420"/>
    </w:pPr>
    <w:rPr>
      <w:rFonts w:ascii="宋体" w:eastAsia="宋体" w:hAnsi="Times New Roman" w:cs="Times New Roman"/>
      <w:kern w:val="0"/>
      <w:sz w:val="34"/>
      <w:szCs w:val="20"/>
    </w:rPr>
  </w:style>
  <w:style w:type="character" w:customStyle="1" w:styleId="12">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kern w:val="0"/>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kern w:val="0"/>
      <w:sz w:val="28"/>
      <w:szCs w:val="2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4">
    <w:name w:val="正文文本 字符"/>
    <w:basedOn w:val="a0"/>
    <w:link w:val="a3"/>
    <w:uiPriority w:val="99"/>
    <w:semiHidden/>
    <w:qFormat/>
  </w:style>
  <w:style w:type="character" w:customStyle="1" w:styleId="Char">
    <w:name w:val="正文文本缩进 Char"/>
    <w:basedOn w:val="a0"/>
    <w:qFormat/>
  </w:style>
  <w:style w:type="character" w:customStyle="1" w:styleId="a8">
    <w:name w:val="正文文本缩进 字符"/>
    <w:basedOn w:val="a0"/>
    <w:link w:val="a7"/>
    <w:qFormat/>
    <w:rPr>
      <w:kern w:val="0"/>
      <w:sz w:val="24"/>
      <w:szCs w:val="20"/>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Char0">
    <w:name w:val="批注框文本 Char"/>
    <w:basedOn w:val="a0"/>
    <w:uiPriority w:val="99"/>
    <w:semiHidden/>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HTMLChar">
    <w:name w:val="HTML 预设格式 Char"/>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Char1">
    <w:name w:val="正文首行缩进 Char"/>
    <w:basedOn w:val="a4"/>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hAnsiTheme="minorHAnsi" w:cs="宋体"/>
      <w:color w:val="000000"/>
      <w:sz w:val="24"/>
      <w:szCs w:val="24"/>
    </w:rPr>
  </w:style>
  <w:style w:type="paragraph" w:customStyle="1" w:styleId="13">
    <w:name w:val="列出段落1"/>
    <w:basedOn w:val="a"/>
    <w:uiPriority w:val="34"/>
    <w:qFormat/>
    <w:pPr>
      <w:ind w:firstLineChars="200" w:firstLine="420"/>
    </w:pPr>
  </w:style>
  <w:style w:type="paragraph" w:styleId="af7">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6CA18-8121-4772-9C33-77588044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97</Pages>
  <Words>8162</Words>
  <Characters>46527</Characters>
  <Application>Microsoft Office Word</Application>
  <DocSecurity>0</DocSecurity>
  <Lines>387</Lines>
  <Paragraphs>109</Paragraphs>
  <ScaleCrop>false</ScaleCrop>
  <Company/>
  <LinksUpToDate>false</LinksUpToDate>
  <CharactersWithSpaces>54580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593</cp:revision>
  <cp:lastPrinted>2020-05-31T23:41:00Z</cp:lastPrinted>
  <dcterms:created xsi:type="dcterms:W3CDTF">2020-03-11T09:07:00Z</dcterms:created>
  <dcterms:modified xsi:type="dcterms:W3CDTF">2020-06-03T01:31:00Z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