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84" w:rsidRDefault="00617984">
      <w:pPr>
        <w:autoSpaceDE w:val="0"/>
        <w:autoSpaceDN w:val="0"/>
        <w:adjustRightInd w:val="0"/>
        <w:rPr>
          <w:rFonts w:hAnsi="宋体" w:cs="宋体"/>
          <w:b/>
          <w:color w:val="000000" w:themeColor="text1"/>
          <w:spacing w:val="20"/>
          <w:sz w:val="36"/>
          <w:szCs w:val="36"/>
        </w:rPr>
      </w:pPr>
    </w:p>
    <w:p w:rsidR="00617984" w:rsidRDefault="00617984">
      <w:pPr>
        <w:autoSpaceDE w:val="0"/>
        <w:autoSpaceDN w:val="0"/>
        <w:adjustRightInd w:val="0"/>
        <w:jc w:val="center"/>
        <w:rPr>
          <w:rFonts w:hAnsi="宋体" w:cs="宋体"/>
          <w:b/>
          <w:color w:val="000000" w:themeColor="text1"/>
          <w:sz w:val="10"/>
          <w:szCs w:val="10"/>
        </w:rPr>
      </w:pPr>
    </w:p>
    <w:p w:rsidR="00617984" w:rsidRDefault="002D5CB7">
      <w:pPr>
        <w:autoSpaceDE w:val="0"/>
        <w:autoSpaceDN w:val="0"/>
        <w:adjustRightInd w:val="0"/>
        <w:jc w:val="center"/>
        <w:rPr>
          <w:rFonts w:ascii="黑体" w:eastAsia="黑体" w:hAnsi="黑体" w:cs="黑体"/>
          <w:b/>
          <w:sz w:val="72"/>
          <w:szCs w:val="48"/>
        </w:rPr>
      </w:pPr>
      <w:r>
        <w:rPr>
          <w:rFonts w:ascii="黑体" w:eastAsia="黑体" w:hAnsi="黑体" w:cs="黑体" w:hint="eastAsia"/>
          <w:b/>
          <w:sz w:val="72"/>
          <w:szCs w:val="48"/>
        </w:rPr>
        <w:t>许昌市</w:t>
      </w:r>
      <w:proofErr w:type="gramStart"/>
      <w:r>
        <w:rPr>
          <w:rFonts w:ascii="黑体" w:eastAsia="黑体" w:hAnsi="黑体" w:cs="黑体" w:hint="eastAsia"/>
          <w:b/>
          <w:sz w:val="72"/>
          <w:szCs w:val="48"/>
        </w:rPr>
        <w:t>灞陵湖全民</w:t>
      </w:r>
      <w:proofErr w:type="gramEnd"/>
      <w:r>
        <w:rPr>
          <w:rFonts w:ascii="黑体" w:eastAsia="黑体" w:hAnsi="黑体" w:cs="黑体" w:hint="eastAsia"/>
          <w:b/>
          <w:sz w:val="72"/>
          <w:szCs w:val="48"/>
        </w:rPr>
        <w:t>健身公园</w:t>
      </w:r>
    </w:p>
    <w:p w:rsidR="00617984" w:rsidRDefault="002D5CB7">
      <w:pPr>
        <w:autoSpaceDE w:val="0"/>
        <w:autoSpaceDN w:val="0"/>
        <w:adjustRightInd w:val="0"/>
        <w:jc w:val="center"/>
        <w:rPr>
          <w:rFonts w:ascii="黑体" w:eastAsia="黑体" w:hAnsi="黑体" w:cs="黑体"/>
          <w:b/>
          <w:sz w:val="72"/>
          <w:szCs w:val="48"/>
        </w:rPr>
      </w:pPr>
      <w:r>
        <w:rPr>
          <w:rFonts w:ascii="黑体" w:eastAsia="黑体" w:hAnsi="黑体" w:cs="黑体" w:hint="eastAsia"/>
          <w:b/>
          <w:sz w:val="72"/>
          <w:szCs w:val="48"/>
        </w:rPr>
        <w:t>景观绿化工程</w:t>
      </w:r>
    </w:p>
    <w:p w:rsidR="00617984" w:rsidRDefault="00617984">
      <w:pPr>
        <w:autoSpaceDE w:val="0"/>
        <w:autoSpaceDN w:val="0"/>
        <w:adjustRightInd w:val="0"/>
        <w:jc w:val="center"/>
        <w:rPr>
          <w:rFonts w:hAnsi="宋体" w:cs="宋体"/>
          <w:b/>
          <w:spacing w:val="60"/>
          <w:sz w:val="24"/>
          <w:szCs w:val="24"/>
        </w:rPr>
      </w:pPr>
    </w:p>
    <w:p w:rsidR="00617984" w:rsidRDefault="00617984">
      <w:pPr>
        <w:autoSpaceDE w:val="0"/>
        <w:autoSpaceDN w:val="0"/>
        <w:adjustRightInd w:val="0"/>
        <w:jc w:val="center"/>
        <w:rPr>
          <w:rFonts w:hAnsi="宋体" w:cs="宋体"/>
          <w:b/>
          <w:spacing w:val="60"/>
          <w:szCs w:val="21"/>
        </w:rPr>
      </w:pPr>
    </w:p>
    <w:p w:rsidR="00617984" w:rsidRDefault="00617984">
      <w:pPr>
        <w:autoSpaceDE w:val="0"/>
        <w:autoSpaceDN w:val="0"/>
        <w:adjustRightInd w:val="0"/>
        <w:rPr>
          <w:rFonts w:hAnsi="宋体" w:cs="宋体"/>
          <w:b/>
          <w:spacing w:val="60"/>
          <w:szCs w:val="21"/>
        </w:rPr>
      </w:pPr>
    </w:p>
    <w:p w:rsidR="00617984" w:rsidRDefault="00617984">
      <w:pPr>
        <w:pStyle w:val="a0"/>
        <w:ind w:firstLine="340"/>
      </w:pPr>
    </w:p>
    <w:p w:rsidR="00617984" w:rsidRDefault="00617984">
      <w:pPr>
        <w:autoSpaceDE w:val="0"/>
        <w:autoSpaceDN w:val="0"/>
        <w:adjustRightInd w:val="0"/>
        <w:rPr>
          <w:rFonts w:hAnsi="宋体" w:cs="宋体"/>
          <w:b/>
          <w:spacing w:val="60"/>
          <w:szCs w:val="21"/>
        </w:rPr>
      </w:pPr>
    </w:p>
    <w:p w:rsidR="00617984" w:rsidRDefault="002D5CB7">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617984" w:rsidRDefault="002D5CB7">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0337F6">
        <w:rPr>
          <w:rFonts w:hAnsi="宋体" w:cs="宋体" w:hint="eastAsia"/>
          <w:b/>
          <w:sz w:val="36"/>
          <w:szCs w:val="36"/>
        </w:rPr>
        <w:t>118</w:t>
      </w:r>
      <w:r>
        <w:rPr>
          <w:rFonts w:hAnsi="宋体" w:cs="宋体" w:hint="eastAsia"/>
          <w:b/>
          <w:sz w:val="36"/>
          <w:szCs w:val="36"/>
        </w:rPr>
        <w:t xml:space="preserve"> </w:t>
      </w:r>
    </w:p>
    <w:p w:rsidR="00617984" w:rsidRDefault="002D5CB7">
      <w:pPr>
        <w:autoSpaceDE w:val="0"/>
        <w:autoSpaceDN w:val="0"/>
        <w:adjustRightInd w:val="0"/>
        <w:rPr>
          <w:rFonts w:hAnsi="宋体" w:cs="宋体"/>
          <w:b/>
          <w:sz w:val="32"/>
          <w:szCs w:val="32"/>
        </w:rPr>
      </w:pPr>
      <w:r>
        <w:rPr>
          <w:rFonts w:hAnsi="宋体" w:cs="宋体" w:hint="eastAsia"/>
          <w:b/>
          <w:sz w:val="32"/>
          <w:szCs w:val="32"/>
        </w:rPr>
        <w:t xml:space="preserve">                        不见面开标</w:t>
      </w:r>
    </w:p>
    <w:p w:rsidR="00617984" w:rsidRDefault="00617984">
      <w:pPr>
        <w:pStyle w:val="Default"/>
        <w:tabs>
          <w:tab w:val="left" w:pos="1980"/>
        </w:tabs>
        <w:spacing w:line="1000" w:lineRule="exact"/>
        <w:rPr>
          <w:rFonts w:hAnsi="宋体"/>
          <w:b/>
          <w:color w:val="auto"/>
          <w:sz w:val="32"/>
          <w:szCs w:val="32"/>
        </w:rPr>
      </w:pPr>
    </w:p>
    <w:p w:rsidR="00617984" w:rsidRDefault="00617984">
      <w:pPr>
        <w:pStyle w:val="Default"/>
        <w:tabs>
          <w:tab w:val="left" w:pos="1980"/>
        </w:tabs>
        <w:spacing w:line="1000" w:lineRule="exact"/>
        <w:rPr>
          <w:rFonts w:hAnsi="宋体"/>
          <w:b/>
          <w:color w:val="auto"/>
          <w:sz w:val="32"/>
          <w:szCs w:val="32"/>
        </w:rPr>
      </w:pPr>
    </w:p>
    <w:p w:rsidR="00617984" w:rsidRDefault="00617984">
      <w:pPr>
        <w:pStyle w:val="Default"/>
        <w:tabs>
          <w:tab w:val="left" w:pos="1980"/>
        </w:tabs>
        <w:spacing w:line="1000" w:lineRule="exact"/>
        <w:rPr>
          <w:rFonts w:hAnsi="宋体"/>
          <w:b/>
          <w:color w:val="auto"/>
          <w:sz w:val="32"/>
          <w:szCs w:val="32"/>
        </w:rPr>
      </w:pPr>
    </w:p>
    <w:p w:rsidR="00617984" w:rsidRDefault="002D5CB7">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人：许昌市魏都区城市园林绿化中心</w:t>
      </w:r>
    </w:p>
    <w:p w:rsidR="00617984" w:rsidRDefault="002D5CB7">
      <w:pPr>
        <w:pStyle w:val="Default"/>
        <w:tabs>
          <w:tab w:val="left" w:pos="1980"/>
        </w:tabs>
        <w:spacing w:line="1000" w:lineRule="exact"/>
        <w:ind w:leftChars="400" w:left="3609" w:hangingChars="700" w:hanging="2249"/>
        <w:rPr>
          <w:rFonts w:eastAsia="宋体" w:hAnsi="宋体"/>
          <w:b/>
          <w:color w:val="auto"/>
          <w:sz w:val="32"/>
          <w:szCs w:val="32"/>
        </w:rPr>
      </w:pPr>
      <w:r>
        <w:rPr>
          <w:rFonts w:eastAsia="宋体" w:hAnsi="宋体" w:hint="eastAsia"/>
          <w:b/>
          <w:color w:val="auto"/>
          <w:sz w:val="32"/>
          <w:szCs w:val="32"/>
        </w:rPr>
        <w:t xml:space="preserve">招标代理机构：河南建招工程管理有限公司                 </w:t>
      </w:r>
    </w:p>
    <w:p w:rsidR="00617984" w:rsidRDefault="00617984">
      <w:pPr>
        <w:ind w:firstLineChars="1083" w:firstLine="3479"/>
        <w:rPr>
          <w:rFonts w:hAnsi="宋体" w:cs="宋体"/>
          <w:b/>
          <w:color w:val="000000" w:themeColor="text1"/>
          <w:sz w:val="32"/>
          <w:szCs w:val="32"/>
        </w:rPr>
        <w:sectPr w:rsidR="00617984">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617984" w:rsidRDefault="00617984">
      <w:pPr>
        <w:ind w:firstLineChars="1083" w:firstLine="4784"/>
        <w:rPr>
          <w:rFonts w:hAnsi="宋体" w:cs="宋体"/>
          <w:b/>
          <w:color w:val="000000" w:themeColor="text1"/>
          <w:sz w:val="44"/>
        </w:rPr>
      </w:pPr>
    </w:p>
    <w:p w:rsidR="00617984" w:rsidRDefault="002D5CB7">
      <w:pPr>
        <w:ind w:firstLineChars="1083" w:firstLine="4784"/>
        <w:rPr>
          <w:rFonts w:hAnsi="宋体" w:cs="宋体"/>
          <w:b/>
          <w:color w:val="000000" w:themeColor="text1"/>
          <w:sz w:val="44"/>
        </w:rPr>
      </w:pPr>
      <w:r>
        <w:rPr>
          <w:rFonts w:hAnsi="宋体" w:cs="宋体" w:hint="eastAsia"/>
          <w:b/>
          <w:color w:val="000000" w:themeColor="text1"/>
          <w:sz w:val="44"/>
        </w:rPr>
        <w:t>目  录</w:t>
      </w:r>
    </w:p>
    <w:p w:rsidR="00617984" w:rsidRDefault="00617984">
      <w:pPr>
        <w:jc w:val="center"/>
        <w:rPr>
          <w:rFonts w:hAnsi="宋体" w:cs="宋体"/>
          <w:b/>
          <w:color w:val="000000" w:themeColor="text1"/>
          <w:sz w:val="32"/>
        </w:rPr>
      </w:pP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szCs w:val="28"/>
        </w:rPr>
        <w:t>第一章  招标公告</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第二章  投标须知</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第三章  评标办法</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第四章  合同条款</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第五章  工程量清单</w:t>
      </w:r>
      <w:r>
        <w:rPr>
          <w:rFonts w:hAnsi="宋体" w:cs="宋体" w:hint="eastAsia"/>
          <w:b/>
          <w:color w:val="000000" w:themeColor="text1"/>
          <w:sz w:val="28"/>
        </w:rPr>
        <w:tab/>
      </w:r>
    </w:p>
    <w:p w:rsidR="00617984" w:rsidRDefault="002D5CB7">
      <w:pPr>
        <w:tabs>
          <w:tab w:val="left" w:leader="hyphen" w:pos="7919"/>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第六章  图  纸</w:t>
      </w:r>
      <w:r>
        <w:rPr>
          <w:rFonts w:hAnsi="宋体" w:cs="宋体" w:hint="eastAsia"/>
          <w:b/>
          <w:color w:val="000000" w:themeColor="text1"/>
          <w:sz w:val="28"/>
        </w:rPr>
        <w:tab/>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第七章  技术标准和要求</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第八章  投标文件格式</w:t>
      </w:r>
      <w:r>
        <w:rPr>
          <w:rFonts w:hAnsi="宋体" w:cs="宋体" w:hint="eastAsia"/>
          <w:b/>
          <w:color w:val="000000" w:themeColor="text1"/>
          <w:sz w:val="28"/>
        </w:rPr>
        <w:tab/>
      </w:r>
    </w:p>
    <w:p w:rsidR="00617984" w:rsidRDefault="00617984">
      <w:pPr>
        <w:autoSpaceDE w:val="0"/>
        <w:autoSpaceDN w:val="0"/>
        <w:adjustRightInd w:val="0"/>
        <w:spacing w:line="360" w:lineRule="auto"/>
        <w:jc w:val="center"/>
        <w:rPr>
          <w:rFonts w:hAnsi="宋体" w:cs="宋体"/>
          <w:b/>
          <w:color w:val="000000" w:themeColor="text1"/>
          <w:sz w:val="36"/>
          <w:szCs w:val="36"/>
        </w:rPr>
      </w:pPr>
      <w:bookmarkStart w:id="0" w:name="_Toc215282124"/>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rsidP="00691DF1">
      <w:pPr>
        <w:snapToGrid w:val="0"/>
        <w:spacing w:beforeLines="50"/>
        <w:rPr>
          <w:rFonts w:hAnsi="宋体" w:cs="宋体"/>
          <w:b/>
          <w:color w:val="000000" w:themeColor="text1"/>
          <w:sz w:val="36"/>
          <w:szCs w:val="36"/>
        </w:rPr>
      </w:pPr>
    </w:p>
    <w:p w:rsidR="00617984" w:rsidRDefault="00617984" w:rsidP="00691DF1">
      <w:pPr>
        <w:snapToGrid w:val="0"/>
        <w:spacing w:beforeLines="50"/>
        <w:rPr>
          <w:rFonts w:hAnsi="宋体" w:cs="宋体"/>
          <w:b/>
          <w:color w:val="000000" w:themeColor="text1"/>
          <w:sz w:val="36"/>
          <w:szCs w:val="36"/>
        </w:rPr>
      </w:pPr>
    </w:p>
    <w:p w:rsidR="00617984" w:rsidRDefault="002D5CB7">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Ansi="宋体" w:cs="宋体" w:hint="eastAsia"/>
          <w:b/>
          <w:color w:val="000000" w:themeColor="text1"/>
          <w:sz w:val="36"/>
          <w:szCs w:val="36"/>
        </w:rPr>
        <w:lastRenderedPageBreak/>
        <w:t>第一章  招标公告</w:t>
      </w:r>
    </w:p>
    <w:p w:rsidR="00617984" w:rsidRDefault="002D5CB7">
      <w:pPr>
        <w:spacing w:line="440" w:lineRule="exact"/>
        <w:jc w:val="center"/>
        <w:outlineLvl w:val="0"/>
        <w:rPr>
          <w:rFonts w:hAnsi="宋体" w:cs="宋体"/>
          <w:b/>
          <w:sz w:val="30"/>
          <w:szCs w:val="30"/>
        </w:rPr>
      </w:pPr>
      <w:r>
        <w:rPr>
          <w:rFonts w:hAnsi="宋体" w:cs="宋体" w:hint="eastAsia"/>
          <w:b/>
          <w:sz w:val="30"/>
          <w:szCs w:val="30"/>
        </w:rPr>
        <w:t>XCGC-F2020</w:t>
      </w:r>
      <w:r w:rsidR="000337F6">
        <w:rPr>
          <w:rFonts w:hAnsi="宋体" w:cs="宋体" w:hint="eastAsia"/>
          <w:b/>
          <w:sz w:val="30"/>
          <w:szCs w:val="30"/>
        </w:rPr>
        <w:t>118</w:t>
      </w:r>
      <w:r>
        <w:rPr>
          <w:rFonts w:hAnsi="宋体" w:cs="宋体" w:hint="eastAsia"/>
          <w:b/>
          <w:sz w:val="30"/>
          <w:szCs w:val="30"/>
        </w:rPr>
        <w:t>许昌市魏都区城市园林绿化中心“许昌市</w:t>
      </w:r>
      <w:proofErr w:type="gramStart"/>
      <w:r>
        <w:rPr>
          <w:rFonts w:hAnsi="宋体" w:cs="宋体" w:hint="eastAsia"/>
          <w:b/>
          <w:sz w:val="30"/>
          <w:szCs w:val="30"/>
        </w:rPr>
        <w:t>灞陵湖全民</w:t>
      </w:r>
      <w:proofErr w:type="gramEnd"/>
      <w:r>
        <w:rPr>
          <w:rFonts w:hAnsi="宋体" w:cs="宋体" w:hint="eastAsia"/>
          <w:b/>
          <w:sz w:val="30"/>
          <w:szCs w:val="30"/>
        </w:rPr>
        <w:t>健身公园景观绿化工程”</w:t>
      </w:r>
      <w:r w:rsidR="00691DF1">
        <w:rPr>
          <w:rFonts w:hAnsi="宋体" w:cs="宋体" w:hint="eastAsia"/>
          <w:b/>
          <w:sz w:val="30"/>
          <w:szCs w:val="30"/>
        </w:rPr>
        <w:t>（不见面开标）</w:t>
      </w:r>
    </w:p>
    <w:p w:rsidR="00617984" w:rsidRDefault="002D5CB7">
      <w:pPr>
        <w:spacing w:line="440" w:lineRule="exact"/>
        <w:outlineLvl w:val="0"/>
        <w:rPr>
          <w:rFonts w:hAnsi="宋体" w:cs="宋体"/>
          <w:b/>
          <w:sz w:val="24"/>
          <w:szCs w:val="24"/>
        </w:rPr>
      </w:pPr>
      <w:r>
        <w:rPr>
          <w:rFonts w:hAnsi="宋体" w:cs="宋体" w:hint="eastAsia"/>
          <w:b/>
          <w:sz w:val="24"/>
          <w:szCs w:val="24"/>
        </w:rPr>
        <w:t>1.招标条件</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许昌市</w:t>
      </w:r>
      <w:proofErr w:type="gramStart"/>
      <w:r>
        <w:rPr>
          <w:rFonts w:cs="Times New Roman" w:hint="eastAsia"/>
          <w:szCs w:val="24"/>
        </w:rPr>
        <w:t>灞陵湖全民</w:t>
      </w:r>
      <w:proofErr w:type="gramEnd"/>
      <w:r>
        <w:rPr>
          <w:rFonts w:cs="Times New Roman" w:hint="eastAsia"/>
          <w:szCs w:val="24"/>
        </w:rPr>
        <w:t>健身公园景观绿化工程已由许昌市魏都区发展和改革委员会以许魏发改【2020】21号文件批准建设，招标人为许昌市魏都区城市园林绿化中心，建设资金为财政资金，项目出资比例为100%。项目已具备招标条件，现对该项目的施工进行公开招标。</w:t>
      </w:r>
    </w:p>
    <w:p w:rsidR="00617984" w:rsidRDefault="002D5CB7">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2.1项目编号：XCGC-F2020</w:t>
      </w:r>
      <w:r w:rsidR="000337F6">
        <w:rPr>
          <w:rFonts w:cs="Times New Roman" w:hint="eastAsia"/>
          <w:szCs w:val="24"/>
        </w:rPr>
        <w:t>118</w:t>
      </w:r>
      <w:r>
        <w:rPr>
          <w:rFonts w:cs="Times New Roman" w:hint="eastAsia"/>
          <w:szCs w:val="24"/>
        </w:rPr>
        <w:t xml:space="preserve"> </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2.2建设地点：位于许昌市魏都区，滨河东路以西、许由路以北、宝源路以南。</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2.3建设规模：主要包括园路铺装、广场铺装、广场造型点缀和原有苗木移栽至合适区域、重新整理地形、种植新的乔木等内容。</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2.4招标控制价为：一标段：10543080.38元，二标段：4196920.15元。</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 xml:space="preserve">2.5招标范围：施工招标范围为招标文件、施工图纸、工程量清单、答疑纪要和补充文件（如有）范围内的所有建设内容。 </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2.6标段划分：本项目共划分两个标段，一标段：</w:t>
      </w:r>
      <w:proofErr w:type="gramStart"/>
      <w:r>
        <w:rPr>
          <w:rFonts w:cs="Times New Roman" w:hint="eastAsia"/>
          <w:szCs w:val="24"/>
        </w:rPr>
        <w:t>灞陵湖全民</w:t>
      </w:r>
      <w:proofErr w:type="gramEnd"/>
      <w:r>
        <w:rPr>
          <w:rFonts w:cs="Times New Roman" w:hint="eastAsia"/>
          <w:szCs w:val="24"/>
        </w:rPr>
        <w:t>健身公园景观工程，主要包括园路铺装、广场铺装、广场造型点缀等内容；二标段：</w:t>
      </w:r>
      <w:proofErr w:type="gramStart"/>
      <w:r>
        <w:rPr>
          <w:rFonts w:cs="Times New Roman" w:hint="eastAsia"/>
          <w:szCs w:val="24"/>
        </w:rPr>
        <w:t>灞陵湖全民</w:t>
      </w:r>
      <w:proofErr w:type="gramEnd"/>
      <w:r>
        <w:rPr>
          <w:rFonts w:cs="Times New Roman" w:hint="eastAsia"/>
          <w:szCs w:val="24"/>
        </w:rPr>
        <w:t>健身公园绿化工程，主要包括原有苗木移栽至合适区域、重新整理地形、种植新的乔木等内容。</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2.7计划工期:一、二标</w:t>
      </w:r>
      <w:r>
        <w:rPr>
          <w:rFonts w:eastAsia="宋体" w:hint="eastAsia"/>
        </w:rPr>
        <w:t>段均为60日历天。</w:t>
      </w:r>
      <w:r>
        <w:rPr>
          <w:rFonts w:cs="Times New Roman" w:hint="eastAsia"/>
          <w:szCs w:val="24"/>
        </w:rPr>
        <w:t xml:space="preserve"> </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2.8质量要求：合格（符合国家现行的验收规范和标准）。</w:t>
      </w:r>
    </w:p>
    <w:p w:rsidR="00617984" w:rsidRDefault="002D5CB7">
      <w:pPr>
        <w:spacing w:line="440" w:lineRule="exact"/>
        <w:outlineLvl w:val="0"/>
        <w:rPr>
          <w:rFonts w:hAnsi="宋体" w:cs="宋体"/>
          <w:b/>
          <w:sz w:val="24"/>
          <w:szCs w:val="24"/>
        </w:rPr>
      </w:pPr>
      <w:r>
        <w:rPr>
          <w:rFonts w:hAnsi="宋体" w:cs="宋体" w:hint="eastAsia"/>
          <w:b/>
          <w:sz w:val="24"/>
          <w:szCs w:val="24"/>
        </w:rPr>
        <w:t>3.投标人资格要求</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3.1</w:t>
      </w:r>
      <w:r>
        <w:rPr>
          <w:rFonts w:cs="Times New Roman"/>
          <w:color w:val="000000" w:themeColor="text1"/>
          <w:szCs w:val="24"/>
        </w:rPr>
        <w:t xml:space="preserve"> </w:t>
      </w:r>
      <w:r>
        <w:rPr>
          <w:rFonts w:cs="Times New Roman" w:hint="eastAsia"/>
          <w:color w:val="000000" w:themeColor="text1"/>
          <w:szCs w:val="24"/>
        </w:rPr>
        <w:t>一标段：</w:t>
      </w:r>
      <w:r>
        <w:rPr>
          <w:rFonts w:hint="eastAsia"/>
          <w:szCs w:val="24"/>
        </w:rPr>
        <w:t>投标人须具有市政工程施工总承包三级以上（含三级）企业资质，具有有效的安全生产许可证的独立法人企业，并在人员、设备、资金等方面具有相应的施工能力。拟派项目负责人具有二级以上（含二级）市政</w:t>
      </w:r>
      <w:r w:rsidR="00E01B47">
        <w:rPr>
          <w:rFonts w:hint="eastAsia"/>
          <w:szCs w:val="24"/>
        </w:rPr>
        <w:t>公用</w:t>
      </w:r>
      <w:r>
        <w:rPr>
          <w:rFonts w:hint="eastAsia"/>
          <w:szCs w:val="24"/>
        </w:rPr>
        <w:t>工程专业注册建造师执业资格和有效的安全生产考核合格证，且未担任其它在施建设工程的项目负责人。</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二标段：投标人须具备独立的法人资格和有效的营业执照(经营范围须含园林绿化)，并在人员、设备、资金等方面具有相应的施工能力。</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3.2</w:t>
      </w:r>
      <w:r>
        <w:rPr>
          <w:rFonts w:cs="Times New Roman"/>
          <w:color w:val="000000" w:themeColor="text1"/>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w:t>
      </w:r>
      <w:r>
        <w:rPr>
          <w:rFonts w:cs="Times New Roman"/>
          <w:color w:val="000000" w:themeColor="text1"/>
          <w:szCs w:val="24"/>
        </w:rPr>
        <w:lastRenderedPageBreak/>
        <w:t>记录和证据留存具体方式：经评标委员会确认的查询结果网页截图作为查询记录和证据，与其他文件一并保存；</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3.3本次招标不接受联合体投标。</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3.4本次招标实行资格后审。</w:t>
      </w:r>
    </w:p>
    <w:p w:rsidR="00617984" w:rsidRDefault="002D5CB7">
      <w:pPr>
        <w:spacing w:line="440" w:lineRule="exact"/>
        <w:outlineLvl w:val="0"/>
        <w:rPr>
          <w:rFonts w:hAnsi="宋体"/>
          <w:b/>
          <w:sz w:val="24"/>
          <w:szCs w:val="24"/>
        </w:rPr>
      </w:pPr>
      <w:r>
        <w:rPr>
          <w:rFonts w:hAnsi="宋体" w:hint="eastAsia"/>
          <w:b/>
          <w:sz w:val="24"/>
          <w:szCs w:val="24"/>
        </w:rPr>
        <w:t>4.网上下载招标文件</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617984" w:rsidRDefault="002D5CB7">
      <w:pPr>
        <w:spacing w:line="440" w:lineRule="exact"/>
        <w:outlineLvl w:val="0"/>
        <w:rPr>
          <w:rFonts w:hAnsi="宋体"/>
          <w:b/>
          <w:sz w:val="24"/>
          <w:szCs w:val="24"/>
        </w:rPr>
      </w:pPr>
      <w:r>
        <w:rPr>
          <w:rFonts w:hAnsi="宋体" w:hint="eastAsia"/>
          <w:b/>
          <w:sz w:val="24"/>
          <w:szCs w:val="24"/>
        </w:rPr>
        <w:t>5.招标文件和施工图纸的获取</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5.1招标文件的获取：投标人于投标文件递交截止时间前均可登录《全国公共资源交易平台(河南省▪许昌市)》（http://www.xcggzy.gov.cn/），通过“投标人/供应商登录” 入口自行下载。</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5.3招标文件每套售价300元/标段，投标人于开标结束后转账至支付宝账户：</w:t>
      </w:r>
      <w:r w:rsidR="000C01EE">
        <w:rPr>
          <w:rFonts w:cs="Times New Roman" w:hint="eastAsia"/>
          <w:szCs w:val="24"/>
        </w:rPr>
        <w:t>15037485311</w:t>
      </w:r>
      <w:r>
        <w:rPr>
          <w:rFonts w:cs="Times New Roman" w:hint="eastAsia"/>
          <w:szCs w:val="24"/>
        </w:rPr>
        <w:t>（转账时请备注项目编号、所属标段及公司名称）。</w:t>
      </w:r>
    </w:p>
    <w:p w:rsidR="00617984" w:rsidRDefault="002D5CB7">
      <w:pPr>
        <w:pStyle w:val="a8"/>
        <w:wordWrap w:val="0"/>
        <w:spacing w:beforeAutospacing="0" w:afterAutospacing="0" w:line="440" w:lineRule="exact"/>
        <w:ind w:firstLineChars="200" w:firstLine="482"/>
        <w:rPr>
          <w:b/>
          <w:bCs/>
        </w:rPr>
      </w:pPr>
      <w:r>
        <w:rPr>
          <w:rFonts w:hint="eastAsia"/>
          <w:b/>
          <w:bCs/>
        </w:rPr>
        <w:t>6.投标文件的提交</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本项目为全流程电子化交易项目，投标人应按规定在投标截止时间（同开标时间）前通过《全国公共资源交易平台(河南省▪许昌市)》公共资源交易系统成功上传本项目加密电子投标文件。</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 xml:space="preserve">6.2 投标截止时间及开标时间：2020年 </w:t>
      </w:r>
      <w:r w:rsidR="00CE7704">
        <w:rPr>
          <w:rFonts w:cs="Times New Roman" w:hint="eastAsia"/>
          <w:szCs w:val="24"/>
        </w:rPr>
        <w:t>6</w:t>
      </w:r>
      <w:r>
        <w:rPr>
          <w:rFonts w:cs="Times New Roman" w:hint="eastAsia"/>
          <w:szCs w:val="24"/>
        </w:rPr>
        <w:t xml:space="preserve"> 月 </w:t>
      </w:r>
      <w:r w:rsidR="00CE7704">
        <w:rPr>
          <w:rFonts w:cs="Times New Roman" w:hint="eastAsia"/>
          <w:szCs w:val="24"/>
        </w:rPr>
        <w:t>1</w:t>
      </w:r>
      <w:r w:rsidR="00CB418C">
        <w:rPr>
          <w:rFonts w:cs="Times New Roman" w:hint="eastAsia"/>
          <w:szCs w:val="24"/>
        </w:rPr>
        <w:t>9</w:t>
      </w:r>
      <w:r>
        <w:rPr>
          <w:rFonts w:cs="Times New Roman" w:hint="eastAsia"/>
          <w:szCs w:val="24"/>
        </w:rPr>
        <w:t xml:space="preserve"> 日 </w:t>
      </w:r>
      <w:r w:rsidR="00CE7704">
        <w:rPr>
          <w:rFonts w:cs="Times New Roman" w:hint="eastAsia"/>
          <w:szCs w:val="24"/>
        </w:rPr>
        <w:t>08</w:t>
      </w:r>
      <w:r>
        <w:rPr>
          <w:rFonts w:cs="Times New Roman" w:hint="eastAsia"/>
          <w:szCs w:val="24"/>
        </w:rPr>
        <w:t xml:space="preserve"> 时 </w:t>
      </w:r>
      <w:r w:rsidR="00CE7704">
        <w:rPr>
          <w:rFonts w:cs="Times New Roman" w:hint="eastAsia"/>
          <w:szCs w:val="24"/>
        </w:rPr>
        <w:t>30</w:t>
      </w:r>
      <w:r>
        <w:rPr>
          <w:rFonts w:cs="Times New Roman" w:hint="eastAsia"/>
          <w:szCs w:val="24"/>
        </w:rPr>
        <w:t xml:space="preserve"> 分。</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w:t>
      </w:r>
      <w:proofErr w:type="gramStart"/>
      <w:r>
        <w:rPr>
          <w:rFonts w:cs="Times New Roman" w:hint="eastAsia"/>
          <w:szCs w:val="24"/>
        </w:rPr>
        <w:t>处创业</w:t>
      </w:r>
      <w:proofErr w:type="gramEnd"/>
      <w:r>
        <w:rPr>
          <w:rFonts w:cs="Times New Roman" w:hint="eastAsia"/>
          <w:szCs w:val="24"/>
        </w:rPr>
        <w:t>服务中心C 座）三楼开标</w:t>
      </w:r>
      <w:r w:rsidR="00EC37F3">
        <w:rPr>
          <w:rFonts w:cs="Times New Roman" w:hint="eastAsia"/>
          <w:szCs w:val="24"/>
        </w:rPr>
        <w:t>一</w:t>
      </w:r>
      <w:r>
        <w:rPr>
          <w:rFonts w:cs="Times New Roman" w:hint="eastAsia"/>
          <w:szCs w:val="24"/>
        </w:rPr>
        <w:t>室。本项目采用</w:t>
      </w:r>
      <w:proofErr w:type="gramStart"/>
      <w:r>
        <w:rPr>
          <w:rFonts w:cs="Times New Roman" w:hint="eastAsia"/>
          <w:szCs w:val="24"/>
        </w:rPr>
        <w:t>远程不</w:t>
      </w:r>
      <w:proofErr w:type="gramEnd"/>
      <w:r>
        <w:rPr>
          <w:rFonts w:cs="Times New Roman" w:hint="eastAsia"/>
          <w:szCs w:val="24"/>
        </w:rPr>
        <w:t>见面开标，投标人无须到开标现场参加开标会议、无须现场提交有关原件资料；投标人在开标</w:t>
      </w:r>
      <w:proofErr w:type="gramStart"/>
      <w:r>
        <w:rPr>
          <w:rFonts w:cs="Times New Roman" w:hint="eastAsia"/>
          <w:szCs w:val="24"/>
        </w:rPr>
        <w:t>时间前持</w:t>
      </w:r>
      <w:proofErr w:type="gramEnd"/>
      <w:r>
        <w:rPr>
          <w:rFonts w:cs="Times New Roman" w:hint="eastAsia"/>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617984" w:rsidRDefault="002D5CB7">
      <w:pPr>
        <w:pStyle w:val="a8"/>
        <w:wordWrap w:val="0"/>
        <w:spacing w:beforeAutospacing="0" w:afterAutospacing="0" w:line="440" w:lineRule="exact"/>
        <w:ind w:firstLineChars="200" w:firstLine="482"/>
        <w:rPr>
          <w:b/>
          <w:bCs/>
        </w:rPr>
      </w:pPr>
      <w:r>
        <w:rPr>
          <w:rFonts w:hint="eastAsia"/>
          <w:b/>
          <w:bCs/>
        </w:rPr>
        <w:t>7.发布公告的媒介</w:t>
      </w:r>
    </w:p>
    <w:p w:rsidR="00617984" w:rsidRDefault="002D5CB7">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w:t>
      </w:r>
      <w:r>
        <w:rPr>
          <w:rFonts w:hAnsi="宋体" w:cs="宋体" w:hint="eastAsia"/>
          <w:sz w:val="24"/>
          <w:szCs w:val="24"/>
        </w:rPr>
        <w:lastRenderedPageBreak/>
        <w:t>共服务平台》上发布。</w:t>
      </w:r>
    </w:p>
    <w:p w:rsidR="00617984" w:rsidRDefault="002D5CB7">
      <w:pPr>
        <w:spacing w:line="440" w:lineRule="exact"/>
        <w:outlineLvl w:val="0"/>
        <w:rPr>
          <w:rFonts w:hAnsi="宋体" w:cs="宋体"/>
          <w:b/>
          <w:sz w:val="24"/>
          <w:szCs w:val="24"/>
        </w:rPr>
      </w:pPr>
      <w:r>
        <w:rPr>
          <w:rFonts w:hAnsi="宋体" w:cs="宋体" w:hint="eastAsia"/>
          <w:b/>
          <w:sz w:val="24"/>
          <w:szCs w:val="24"/>
        </w:rPr>
        <w:t>8.联系方式</w:t>
      </w:r>
    </w:p>
    <w:p w:rsidR="00617984" w:rsidRDefault="002D5CB7">
      <w:pPr>
        <w:spacing w:line="560" w:lineRule="exact"/>
        <w:ind w:firstLineChars="100" w:firstLine="240"/>
        <w:rPr>
          <w:rFonts w:hAnsi="宋体" w:cs="宋体"/>
          <w:sz w:val="24"/>
          <w:szCs w:val="24"/>
        </w:rPr>
      </w:pPr>
      <w:r>
        <w:rPr>
          <w:rFonts w:hAnsi="宋体" w:cs="宋体" w:hint="eastAsia"/>
          <w:sz w:val="24"/>
          <w:szCs w:val="24"/>
        </w:rPr>
        <w:t>招 标 人：</w:t>
      </w:r>
      <w:r>
        <w:rPr>
          <w:rFonts w:hAnsi="宋体" w:cs="宋体" w:hint="eastAsia"/>
          <w:color w:val="000000" w:themeColor="text1"/>
          <w:sz w:val="24"/>
        </w:rPr>
        <w:t>许昌市魏都区城市园林绿化中心</w:t>
      </w:r>
      <w:r>
        <w:rPr>
          <w:rFonts w:hAnsi="宋体" w:cs="宋体" w:hint="eastAsia"/>
          <w:sz w:val="24"/>
          <w:szCs w:val="24"/>
        </w:rPr>
        <w:t xml:space="preserve">　</w:t>
      </w:r>
    </w:p>
    <w:p w:rsidR="00617984" w:rsidRDefault="002D5CB7">
      <w:pPr>
        <w:spacing w:line="560" w:lineRule="exact"/>
        <w:rPr>
          <w:rFonts w:hAnsi="宋体" w:cs="宋体"/>
          <w:sz w:val="24"/>
          <w:szCs w:val="24"/>
        </w:rPr>
      </w:pPr>
      <w:r>
        <w:rPr>
          <w:rFonts w:hAnsi="宋体" w:cs="宋体" w:hint="eastAsia"/>
          <w:sz w:val="24"/>
          <w:szCs w:val="24"/>
        </w:rPr>
        <w:t xml:space="preserve">  地    址：许昌市天宝路</w:t>
      </w:r>
    </w:p>
    <w:p w:rsidR="00617984" w:rsidRDefault="002D5CB7">
      <w:pPr>
        <w:spacing w:line="560" w:lineRule="exact"/>
        <w:ind w:firstLineChars="100" w:firstLine="240"/>
        <w:rPr>
          <w:rFonts w:hAnsi="宋体" w:cs="宋体"/>
          <w:sz w:val="24"/>
          <w:szCs w:val="24"/>
        </w:rPr>
      </w:pPr>
      <w:r>
        <w:rPr>
          <w:rFonts w:hAnsi="宋体" w:cs="宋体" w:hint="eastAsia"/>
          <w:sz w:val="24"/>
          <w:szCs w:val="24"/>
        </w:rPr>
        <w:t xml:space="preserve">联 系 人：赵先生  </w:t>
      </w:r>
    </w:p>
    <w:p w:rsidR="00617984" w:rsidRDefault="002D5CB7">
      <w:pPr>
        <w:spacing w:line="560" w:lineRule="exact"/>
        <w:ind w:firstLineChars="100" w:firstLine="240"/>
        <w:rPr>
          <w:rFonts w:hAnsi="宋体" w:cs="宋体"/>
          <w:sz w:val="24"/>
          <w:szCs w:val="24"/>
        </w:rPr>
      </w:pPr>
      <w:r>
        <w:rPr>
          <w:rFonts w:hAnsi="宋体" w:cs="宋体" w:hint="eastAsia"/>
          <w:sz w:val="24"/>
          <w:szCs w:val="24"/>
        </w:rPr>
        <w:t xml:space="preserve">联系电话：13782381851 </w:t>
      </w:r>
    </w:p>
    <w:p w:rsidR="00617984" w:rsidRDefault="00617984">
      <w:pPr>
        <w:spacing w:line="560" w:lineRule="exact"/>
        <w:ind w:firstLineChars="100" w:firstLine="240"/>
        <w:rPr>
          <w:rFonts w:hAnsi="宋体" w:cs="宋体"/>
          <w:sz w:val="24"/>
          <w:szCs w:val="24"/>
        </w:rPr>
      </w:pPr>
    </w:p>
    <w:p w:rsidR="00617984" w:rsidRDefault="002D5CB7">
      <w:pPr>
        <w:spacing w:line="560" w:lineRule="exact"/>
        <w:ind w:firstLineChars="100" w:firstLine="240"/>
        <w:rPr>
          <w:rFonts w:hAnsi="宋体"/>
          <w:sz w:val="24"/>
        </w:rPr>
      </w:pPr>
      <w:r>
        <w:rPr>
          <w:rFonts w:hAnsi="宋体" w:cs="宋体" w:hint="eastAsia"/>
          <w:sz w:val="24"/>
          <w:szCs w:val="24"/>
        </w:rPr>
        <w:t xml:space="preserve">招标代理机构名称：河南建招工程管理有限公司  </w:t>
      </w:r>
      <w:r>
        <w:rPr>
          <w:rFonts w:hAnsi="宋体" w:hint="eastAsia"/>
          <w:sz w:val="24"/>
        </w:rPr>
        <w:t xml:space="preserve">    </w:t>
      </w:r>
    </w:p>
    <w:p w:rsidR="00617984" w:rsidRDefault="002D5CB7">
      <w:pPr>
        <w:widowControl/>
        <w:spacing w:line="560" w:lineRule="exact"/>
        <w:rPr>
          <w:rFonts w:hAnsi="宋体"/>
          <w:sz w:val="24"/>
        </w:rPr>
      </w:pPr>
      <w:r>
        <w:rPr>
          <w:rFonts w:hAnsi="宋体" w:hint="eastAsia"/>
          <w:sz w:val="24"/>
        </w:rPr>
        <w:t xml:space="preserve">  地    址：许昌市创业服务中心</w:t>
      </w:r>
    </w:p>
    <w:p w:rsidR="00617984" w:rsidRDefault="002D5CB7">
      <w:pPr>
        <w:widowControl/>
        <w:spacing w:line="560" w:lineRule="exact"/>
        <w:ind w:firstLineChars="100" w:firstLine="240"/>
        <w:rPr>
          <w:rFonts w:hAnsi="宋体"/>
          <w:sz w:val="24"/>
        </w:rPr>
      </w:pPr>
      <w:r>
        <w:rPr>
          <w:rFonts w:hAnsi="宋体" w:hint="eastAsia"/>
          <w:sz w:val="24"/>
        </w:rPr>
        <w:t>联 系 人：王女士</w:t>
      </w:r>
    </w:p>
    <w:p w:rsidR="00617984" w:rsidRDefault="002D5CB7">
      <w:pPr>
        <w:widowControl/>
        <w:spacing w:line="560" w:lineRule="exact"/>
        <w:ind w:firstLineChars="100" w:firstLine="240"/>
        <w:rPr>
          <w:rFonts w:hAnsi="宋体" w:cs="宋体"/>
          <w:sz w:val="24"/>
          <w:szCs w:val="24"/>
        </w:rPr>
      </w:pPr>
      <w:r>
        <w:rPr>
          <w:rFonts w:hAnsi="宋体" w:hint="eastAsia"/>
          <w:sz w:val="24"/>
        </w:rPr>
        <w:t>联系电话：1813746902</w:t>
      </w:r>
      <w:r w:rsidR="00EC37F3">
        <w:rPr>
          <w:rFonts w:hAnsi="宋体" w:hint="eastAsia"/>
          <w:sz w:val="24"/>
        </w:rPr>
        <w:t>6</w:t>
      </w:r>
    </w:p>
    <w:p w:rsidR="00617984" w:rsidRDefault="00617984">
      <w:pPr>
        <w:spacing w:line="440" w:lineRule="exact"/>
        <w:rPr>
          <w:rFonts w:hAnsi="宋体"/>
          <w:b/>
          <w:sz w:val="28"/>
          <w:szCs w:val="28"/>
        </w:rPr>
      </w:pPr>
    </w:p>
    <w:p w:rsidR="00617984" w:rsidRDefault="002D5CB7">
      <w:pPr>
        <w:spacing w:line="560" w:lineRule="exact"/>
        <w:ind w:firstLineChars="100" w:firstLine="240"/>
        <w:jc w:val="right"/>
        <w:rPr>
          <w:rFonts w:hAnsi="宋体" w:cs="宋体"/>
          <w:color w:val="000000" w:themeColor="text1"/>
          <w:sz w:val="24"/>
        </w:rPr>
      </w:pPr>
      <w:r>
        <w:rPr>
          <w:rFonts w:hAnsi="宋体" w:cs="宋体" w:hint="eastAsia"/>
          <w:color w:val="000000" w:themeColor="text1"/>
          <w:sz w:val="24"/>
        </w:rPr>
        <w:t>许昌市魏都区城市园林绿化中心</w:t>
      </w:r>
    </w:p>
    <w:p w:rsidR="00617984" w:rsidRDefault="002D5CB7">
      <w:pPr>
        <w:spacing w:line="560" w:lineRule="exact"/>
        <w:ind w:firstLineChars="100" w:firstLine="240"/>
        <w:jc w:val="right"/>
        <w:rPr>
          <w:rFonts w:hAnsi="宋体" w:cs="宋体"/>
          <w:sz w:val="24"/>
          <w:szCs w:val="24"/>
        </w:rPr>
      </w:pPr>
      <w:r>
        <w:rPr>
          <w:rFonts w:hAnsi="宋体" w:cs="宋体" w:hint="eastAsia"/>
          <w:sz w:val="24"/>
          <w:szCs w:val="24"/>
        </w:rPr>
        <w:t xml:space="preserve">2020年 </w:t>
      </w:r>
      <w:r w:rsidR="00CE7704">
        <w:rPr>
          <w:rFonts w:hAnsi="宋体" w:cs="宋体" w:hint="eastAsia"/>
          <w:sz w:val="24"/>
          <w:szCs w:val="24"/>
        </w:rPr>
        <w:t>5</w:t>
      </w:r>
      <w:r>
        <w:rPr>
          <w:rFonts w:hAnsi="宋体" w:cs="宋体" w:hint="eastAsia"/>
          <w:sz w:val="24"/>
          <w:szCs w:val="24"/>
        </w:rPr>
        <w:t xml:space="preserve"> 月 </w:t>
      </w:r>
      <w:r w:rsidR="00CE7704">
        <w:rPr>
          <w:rFonts w:hAnsi="宋体" w:cs="宋体" w:hint="eastAsia"/>
          <w:sz w:val="24"/>
          <w:szCs w:val="24"/>
        </w:rPr>
        <w:t>27</w:t>
      </w:r>
      <w:r>
        <w:rPr>
          <w:rFonts w:hAnsi="宋体" w:cs="宋体" w:hint="eastAsia"/>
          <w:sz w:val="24"/>
          <w:szCs w:val="24"/>
        </w:rPr>
        <w:t xml:space="preserve"> 日</w:t>
      </w:r>
    </w:p>
    <w:p w:rsidR="00617984" w:rsidRDefault="00617984">
      <w:pPr>
        <w:pStyle w:val="a0"/>
        <w:ind w:firstLine="340"/>
        <w:rPr>
          <w:color w:val="000000" w:themeColor="text1"/>
        </w:rPr>
      </w:pPr>
    </w:p>
    <w:p w:rsidR="00F23A0D" w:rsidRPr="00836DCF" w:rsidRDefault="00F23A0D" w:rsidP="00F23A0D">
      <w:pPr>
        <w:spacing w:line="360" w:lineRule="auto"/>
        <w:rPr>
          <w:rFonts w:hAnsi="宋体"/>
          <w:b/>
          <w:color w:val="000000" w:themeColor="text1"/>
          <w:sz w:val="28"/>
          <w:szCs w:val="28"/>
        </w:rPr>
      </w:pPr>
      <w:r w:rsidRPr="00836DCF">
        <w:rPr>
          <w:rFonts w:hAnsi="宋体" w:hint="eastAsia"/>
          <w:b/>
          <w:color w:val="000000" w:themeColor="text1"/>
          <w:sz w:val="28"/>
          <w:szCs w:val="28"/>
        </w:rPr>
        <w:t>温馨提示：</w:t>
      </w:r>
    </w:p>
    <w:p w:rsidR="00F23A0D" w:rsidRPr="00836DCF" w:rsidRDefault="00F23A0D" w:rsidP="00F23A0D">
      <w:pPr>
        <w:spacing w:line="360" w:lineRule="auto"/>
        <w:ind w:firstLineChars="200" w:firstLine="562"/>
        <w:rPr>
          <w:rFonts w:ascii="仿宋_GB2312" w:eastAsia="仿宋_GB2312"/>
          <w:b/>
          <w:color w:val="000000" w:themeColor="text1"/>
          <w:sz w:val="32"/>
          <w:szCs w:val="32"/>
        </w:rPr>
      </w:pPr>
      <w:r w:rsidRPr="00836DCF">
        <w:rPr>
          <w:rFonts w:hAnsi="宋体" w:hint="eastAsia"/>
          <w:b/>
          <w:color w:val="000000" w:themeColor="text1"/>
          <w:sz w:val="28"/>
          <w:szCs w:val="28"/>
        </w:rPr>
        <w:t>本项目为全流程电子化交易项目，请认真阅读招标文件，并注意以下事项。</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1.投标人应按招标文件规定编制、提交、解密电子投标文件。</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2.电子文件下载、制作、提交期间和</w:t>
      </w:r>
      <w:proofErr w:type="gramStart"/>
      <w:r w:rsidRPr="00836DCF">
        <w:rPr>
          <w:rFonts w:hAnsi="宋体" w:hint="eastAsia"/>
          <w:color w:val="000000" w:themeColor="text1"/>
          <w:sz w:val="24"/>
        </w:rPr>
        <w:t>远程不</w:t>
      </w:r>
      <w:proofErr w:type="gramEnd"/>
      <w:r w:rsidRPr="00836DCF">
        <w:rPr>
          <w:rFonts w:hAnsi="宋体" w:hint="eastAsia"/>
          <w:color w:val="000000" w:themeColor="text1"/>
          <w:sz w:val="24"/>
        </w:rPr>
        <w:t>见面开标（电子投标文件的解密）环节，投标人须使用同一个CA数字证书（证书须在有效期内并可正常使用）。</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3.电子投标文件的制作</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3.1 投标人登录《全国公共资源交易平台(河南省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hyperlink r:id="rId14" w:history="1">
        <w:r w:rsidRPr="00836DCF">
          <w:rPr>
            <w:rFonts w:hAnsi="宋体" w:hint="eastAsia"/>
            <w:color w:val="000000" w:themeColor="text1"/>
            <w:sz w:val="24"/>
          </w:rPr>
          <w:t>http://221.14.6.70:8088/ggzy/</w:t>
        </w:r>
      </w:hyperlink>
      <w:r w:rsidRPr="00836DCF">
        <w:rPr>
          <w:rFonts w:hAnsi="宋体" w:hint="eastAsia"/>
          <w:color w:val="000000" w:themeColor="text1"/>
          <w:sz w:val="24"/>
        </w:rPr>
        <w:t>）下载“许昌投标文件制作系统SEARUN 最新版本”，按招标文件要求制作电子投标文件。</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电子投标文件的制作，参考《全国公共资源交易平台(河南省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)》公共资源交易系统——组件下载——交易系统操作手册（投标人、供应商）。</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3.2 投标人须将招标文件要求的资质、业绩、荣誉及相关人员证明材料等资料原件扫描</w:t>
      </w:r>
      <w:r w:rsidRPr="00836DCF">
        <w:rPr>
          <w:rFonts w:hAnsi="宋体" w:hint="eastAsia"/>
          <w:color w:val="000000" w:themeColor="text1"/>
          <w:sz w:val="24"/>
        </w:rPr>
        <w:lastRenderedPageBreak/>
        <w:t>件（或图片）制作到所提交的电子投标文件中。</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一个标段对应生成一个文件夹（xxxx项目xx标段）,其中后缀名为“.file”的文件用于电子投标使用。</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4.投标保证金的提交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4.1使用银行</w:t>
      </w:r>
      <w:proofErr w:type="gramStart"/>
      <w:r w:rsidRPr="00836DCF">
        <w:rPr>
          <w:rFonts w:hAnsi="宋体" w:hint="eastAsia"/>
          <w:color w:val="000000" w:themeColor="text1"/>
          <w:sz w:val="24"/>
        </w:rPr>
        <w:t>转帐</w:t>
      </w:r>
      <w:proofErr w:type="gramEnd"/>
      <w:r w:rsidRPr="00836DCF">
        <w:rPr>
          <w:rFonts w:hAnsi="宋体" w:hint="eastAsia"/>
          <w:color w:val="000000" w:themeColor="text1"/>
          <w:sz w:val="24"/>
        </w:rPr>
        <w:t>方式提交的，投标人通过基本账户将款项一次足额递交、成功绑定，以收款人到账时间为准。</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4.1.2提交后再次登录</w:t>
      </w:r>
      <w:hyperlink r:id="rId15" w:history="1">
        <w:r w:rsidRPr="00836DCF">
          <w:rPr>
            <w:rFonts w:hAnsi="宋体" w:hint="eastAsia"/>
            <w:color w:val="000000" w:themeColor="text1"/>
            <w:sz w:val="24"/>
          </w:rPr>
          <w:t>http://221.14.6.70:8088/ggzy</w:t>
        </w:r>
      </w:hyperlink>
      <w:r w:rsidRPr="00836DCF">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4.1.3投标人按照所投项目及标段将缴纳凭证“许昌公共资源交易中心保证金缴纳回执”附于投标文件中。</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5.加密电子投标文件的提交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5.1加密电子投标文件应按规定在投标截止时间（开标时间）之前成功提交至《全国公共资源交易平台(河南省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hyperlink r:id="rId16" w:history="1">
        <w:r w:rsidRPr="00836DCF">
          <w:rPr>
            <w:rFonts w:hAnsi="宋体" w:hint="eastAsia"/>
            <w:color w:val="000000" w:themeColor="text1"/>
            <w:sz w:val="24"/>
          </w:rPr>
          <w:t>http://221.14.6.70:8088/ggzy/</w:t>
        </w:r>
      </w:hyperlink>
      <w:r w:rsidRPr="00836DCF">
        <w:rPr>
          <w:rFonts w:hAnsi="宋体" w:hint="eastAsia"/>
          <w:color w:val="000000" w:themeColor="text1"/>
          <w:sz w:val="24"/>
        </w:rPr>
        <w:t>）。</w:t>
      </w:r>
    </w:p>
    <w:p w:rsidR="00F23A0D" w:rsidRPr="00836DCF" w:rsidRDefault="00F23A0D" w:rsidP="00F23A0D">
      <w:pPr>
        <w:spacing w:line="360" w:lineRule="auto"/>
        <w:rPr>
          <w:rFonts w:hAnsi="宋体"/>
          <w:color w:val="000000" w:themeColor="text1"/>
          <w:sz w:val="24"/>
        </w:rPr>
      </w:pPr>
      <w:r w:rsidRPr="00836DCF">
        <w:rPr>
          <w:rFonts w:hAnsi="宋体" w:hint="eastAsia"/>
          <w:color w:val="000000" w:themeColor="text1"/>
          <w:sz w:val="24"/>
        </w:rPr>
        <w:t>投标人应充分考虑并预留技术处理和上传数据所需时间。</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5.2 投标人对同一项目多个标段进行投标的，加密电子投标文件应按标段分别提交。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5.3 加密电子投标文件成功提交后，《全国公共资源交易平台(河南省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hyperlink r:id="rId17" w:history="1">
        <w:r w:rsidRPr="00836DCF">
          <w:rPr>
            <w:rFonts w:hAnsi="宋体" w:hint="eastAsia"/>
            <w:color w:val="000000" w:themeColor="text1"/>
            <w:sz w:val="24"/>
          </w:rPr>
          <w:t>http://221.14.6.70:8088/ggzy/</w:t>
        </w:r>
      </w:hyperlink>
      <w:r w:rsidRPr="00836DCF">
        <w:rPr>
          <w:rFonts w:hAnsi="宋体" w:hint="eastAsia"/>
          <w:color w:val="000000" w:themeColor="text1"/>
          <w:sz w:val="24"/>
        </w:rPr>
        <w:t>）生成“投标文件提交回执单”。</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6.</w:t>
      </w:r>
      <w:proofErr w:type="gramStart"/>
      <w:r w:rsidRPr="00836DCF">
        <w:rPr>
          <w:rFonts w:hAnsi="宋体" w:hint="eastAsia"/>
          <w:b/>
          <w:bCs/>
          <w:color w:val="000000" w:themeColor="text1"/>
          <w:sz w:val="24"/>
        </w:rPr>
        <w:t>远程不</w:t>
      </w:r>
      <w:proofErr w:type="gramEnd"/>
      <w:r w:rsidRPr="00836DCF">
        <w:rPr>
          <w:rFonts w:hAnsi="宋体" w:hint="eastAsia"/>
          <w:b/>
          <w:bCs/>
          <w:color w:val="000000" w:themeColor="text1"/>
          <w:sz w:val="24"/>
        </w:rPr>
        <w:t>见面开标（电子投标文件的解密）</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6.1 投标人应熟悉《许昌市不见面开标操作手册》，并提前设置不见面开标浏览器（设置流程详见《许昌市不见面开标操作手册》）。</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lastRenderedPageBreak/>
        <w:t>6.2 《许昌市不见面开标操作手册》下载路径：全国公共资源交易平台（河南省·许昌市）—“资料下载”栏目。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6.3开标时间前投标人应登录本项目不见面开标大厅，按照招标文件确定的开标时间准时参加网上开标。</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6.4投标人对开标过程和开标记录如有疑义，可在本项目不见面开标大厅“文字互动”对话框或“新增质疑”处在</w:t>
      </w:r>
      <w:proofErr w:type="gramStart"/>
      <w:r w:rsidRPr="00836DCF">
        <w:rPr>
          <w:rFonts w:hAnsi="宋体" w:hint="eastAsia"/>
          <w:color w:val="000000" w:themeColor="text1"/>
          <w:sz w:val="24"/>
        </w:rPr>
        <w:t>线提出</w:t>
      </w:r>
      <w:proofErr w:type="gramEnd"/>
      <w:r w:rsidRPr="00836DCF">
        <w:rPr>
          <w:rFonts w:hAnsi="宋体" w:hint="eastAsia"/>
          <w:color w:val="000000" w:themeColor="text1"/>
          <w:sz w:val="24"/>
        </w:rPr>
        <w:t>询问。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6.6项目</w:t>
      </w:r>
      <w:proofErr w:type="gramStart"/>
      <w:r w:rsidRPr="00836DCF">
        <w:rPr>
          <w:rFonts w:hAnsi="宋体" w:hint="eastAsia"/>
          <w:color w:val="000000" w:themeColor="text1"/>
          <w:sz w:val="24"/>
        </w:rPr>
        <w:t>远程不</w:t>
      </w:r>
      <w:proofErr w:type="gramEnd"/>
      <w:r w:rsidRPr="00836DCF">
        <w:rPr>
          <w:rFonts w:hAnsi="宋体" w:hint="eastAsia"/>
          <w:color w:val="000000" w:themeColor="text1"/>
          <w:sz w:val="24"/>
        </w:rPr>
        <w:t>见面开标活动结束时，投标人应在《开标记录表》上进行电子签章。投标人未签章的，视同认可开标结果。</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7.评标依据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7.1全流程电子化交易（</w:t>
      </w:r>
      <w:proofErr w:type="gramStart"/>
      <w:r w:rsidRPr="00836DCF">
        <w:rPr>
          <w:rFonts w:hAnsi="宋体" w:hint="eastAsia"/>
          <w:color w:val="000000" w:themeColor="text1"/>
          <w:sz w:val="24"/>
        </w:rPr>
        <w:t>远程不</w:t>
      </w:r>
      <w:proofErr w:type="gramEnd"/>
      <w:r w:rsidRPr="00836DCF">
        <w:rPr>
          <w:rFonts w:hAnsi="宋体" w:hint="eastAsia"/>
          <w:color w:val="000000" w:themeColor="text1"/>
          <w:sz w:val="24"/>
        </w:rPr>
        <w:t>见面开标）项目，评标委员会以成功上传、解密的电子投标文件为评标依据。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7.3 有多轮报价的，各投标人应提前准备好分项报价，为多轮报价做好准备，在</w:t>
      </w:r>
      <w:r w:rsidRPr="00836DCF">
        <w:rPr>
          <w:rFonts w:hAnsi="宋体"/>
          <w:color w:val="000000" w:themeColor="text1"/>
          <w:sz w:val="24"/>
        </w:rPr>
        <w:t>谈判小组</w:t>
      </w:r>
      <w:r w:rsidRPr="00836DCF">
        <w:rPr>
          <w:rFonts w:hAnsi="宋体" w:hint="eastAsia"/>
          <w:color w:val="000000" w:themeColor="text1"/>
          <w:sz w:val="24"/>
        </w:rPr>
        <w:t>发起报价通知后，</w:t>
      </w:r>
      <w:r w:rsidRPr="00836DCF">
        <w:rPr>
          <w:rFonts w:hAnsi="宋体"/>
          <w:color w:val="000000" w:themeColor="text1"/>
          <w:sz w:val="24"/>
        </w:rPr>
        <w:t>在规定时间内提交</w:t>
      </w:r>
      <w:r w:rsidRPr="00836DCF">
        <w:rPr>
          <w:rFonts w:hAnsi="宋体" w:hint="eastAsia"/>
          <w:color w:val="000000" w:themeColor="text1"/>
          <w:sz w:val="24"/>
        </w:rPr>
        <w:t>有效</w:t>
      </w:r>
      <w:r w:rsidRPr="00836DCF">
        <w:rPr>
          <w:rFonts w:hAnsi="宋体"/>
          <w:color w:val="000000" w:themeColor="text1"/>
          <w:sz w:val="24"/>
        </w:rPr>
        <w:t>报价</w:t>
      </w:r>
      <w:r w:rsidRPr="00836DCF">
        <w:rPr>
          <w:rFonts w:hAnsi="宋体" w:hint="eastAsia"/>
          <w:color w:val="000000" w:themeColor="text1"/>
          <w:sz w:val="24"/>
        </w:rPr>
        <w:t>。</w:t>
      </w:r>
    </w:p>
    <w:p w:rsidR="00617984" w:rsidRPr="00F23A0D"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Chars="0" w:firstLine="0"/>
        <w:rPr>
          <w:color w:val="000000" w:themeColor="text1"/>
        </w:rPr>
      </w:pPr>
    </w:p>
    <w:p w:rsidR="00617984" w:rsidRDefault="002D5CB7">
      <w:pPr>
        <w:tabs>
          <w:tab w:val="left" w:pos="4140"/>
          <w:tab w:val="left" w:pos="4260"/>
        </w:tabs>
        <w:spacing w:line="360" w:lineRule="auto"/>
        <w:ind w:rightChars="-170" w:right="-578"/>
        <w:jc w:val="center"/>
        <w:rPr>
          <w:rFonts w:hAnsi="宋体" w:cs="宋体"/>
          <w:b/>
          <w:color w:val="000000" w:themeColor="text1"/>
          <w:sz w:val="36"/>
          <w:szCs w:val="36"/>
        </w:rPr>
      </w:pPr>
      <w:r>
        <w:rPr>
          <w:rFonts w:hAnsi="宋体" w:cs="宋体" w:hint="eastAsia"/>
          <w:b/>
          <w:color w:val="000000" w:themeColor="text1"/>
          <w:sz w:val="36"/>
          <w:szCs w:val="36"/>
        </w:rPr>
        <w:t xml:space="preserve">第二章  </w:t>
      </w:r>
      <w:bookmarkEnd w:id="0"/>
      <w:r>
        <w:rPr>
          <w:rFonts w:hAnsi="宋体" w:cs="宋体" w:hint="eastAsia"/>
          <w:b/>
          <w:color w:val="000000" w:themeColor="text1"/>
          <w:sz w:val="36"/>
          <w:szCs w:val="36"/>
        </w:rPr>
        <w:t>投标人须知</w:t>
      </w:r>
    </w:p>
    <w:p w:rsidR="00617984" w:rsidRDefault="002D5CB7">
      <w:pPr>
        <w:autoSpaceDE w:val="0"/>
        <w:autoSpaceDN w:val="0"/>
        <w:adjustRightInd w:val="0"/>
        <w:outlineLvl w:val="0"/>
        <w:rPr>
          <w:rFonts w:hAnsi="宋体" w:cs="宋体"/>
          <w:b/>
          <w:color w:val="000000" w:themeColor="text1"/>
          <w:sz w:val="28"/>
          <w:szCs w:val="28"/>
        </w:rPr>
      </w:pPr>
      <w:bookmarkStart w:id="1" w:name="_Toc283559940"/>
      <w:r>
        <w:rPr>
          <w:rFonts w:hAnsi="宋体" w:cs="宋体" w:hint="eastAsia"/>
          <w:b/>
          <w:color w:val="000000" w:themeColor="text1"/>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17984">
        <w:trPr>
          <w:trHeight w:val="153"/>
          <w:jc w:val="center"/>
        </w:trPr>
        <w:tc>
          <w:tcPr>
            <w:tcW w:w="1003" w:type="dxa"/>
            <w:vAlign w:val="center"/>
          </w:tcPr>
          <w:p w:rsidR="00617984" w:rsidRDefault="002D5CB7">
            <w:pPr>
              <w:autoSpaceDE w:val="0"/>
              <w:autoSpaceDN w:val="0"/>
              <w:adjustRightInd w:val="0"/>
              <w:spacing w:line="360" w:lineRule="auto"/>
              <w:jc w:val="center"/>
              <w:rPr>
                <w:rFonts w:eastAsia="宋体" w:hAnsi="宋体" w:cs="宋体"/>
                <w:b/>
                <w:color w:val="000000" w:themeColor="text1"/>
                <w:sz w:val="24"/>
              </w:rPr>
            </w:pPr>
            <w:r>
              <w:rPr>
                <w:rFonts w:eastAsia="宋体" w:hAnsi="宋体" w:cs="宋体" w:hint="eastAsia"/>
                <w:b/>
                <w:color w:val="000000" w:themeColor="text1"/>
                <w:sz w:val="24"/>
              </w:rPr>
              <w:t>条款号</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条 款 名 称</w:t>
            </w:r>
          </w:p>
        </w:tc>
        <w:tc>
          <w:tcPr>
            <w:tcW w:w="6274" w:type="dxa"/>
            <w:gridSpan w:val="2"/>
            <w:vAlign w:val="center"/>
          </w:tcPr>
          <w:p w:rsidR="00617984" w:rsidRDefault="002D5CB7">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编 列 内 容</w:t>
            </w:r>
          </w:p>
        </w:tc>
      </w:tr>
      <w:tr w:rsidR="00617984">
        <w:trPr>
          <w:trHeight w:val="860"/>
          <w:jc w:val="center"/>
        </w:trPr>
        <w:tc>
          <w:tcPr>
            <w:tcW w:w="1003" w:type="dxa"/>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招标人</w:t>
            </w:r>
          </w:p>
        </w:tc>
        <w:tc>
          <w:tcPr>
            <w:tcW w:w="6274" w:type="dxa"/>
            <w:gridSpan w:val="2"/>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 系 人：赵先生  </w:t>
            </w:r>
          </w:p>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联系电话：13782381851 </w:t>
            </w:r>
          </w:p>
        </w:tc>
      </w:tr>
      <w:tr w:rsidR="00617984">
        <w:trPr>
          <w:trHeight w:val="860"/>
          <w:jc w:val="center"/>
        </w:trPr>
        <w:tc>
          <w:tcPr>
            <w:tcW w:w="1003" w:type="dxa"/>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招标代理机构</w:t>
            </w:r>
          </w:p>
        </w:tc>
        <w:tc>
          <w:tcPr>
            <w:tcW w:w="6274" w:type="dxa"/>
            <w:gridSpan w:val="2"/>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招标代理机构名称：河南建招工程管理有限公司      </w:t>
            </w:r>
          </w:p>
          <w:p w:rsidR="00617984" w:rsidRDefault="002D5CB7">
            <w:pPr>
              <w:widowControl/>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617984" w:rsidRDefault="002D5CB7">
            <w:pPr>
              <w:widowControl/>
              <w:autoSpaceDE w:val="0"/>
              <w:autoSpaceDN w:val="0"/>
              <w:adjustRightInd w:val="0"/>
              <w:spacing w:line="420" w:lineRule="exact"/>
              <w:jc w:val="left"/>
              <w:rPr>
                <w:rFonts w:eastAsia="宋体" w:hAnsi="宋体" w:cs="宋体"/>
                <w:sz w:val="24"/>
              </w:rPr>
            </w:pPr>
            <w:r>
              <w:rPr>
                <w:rFonts w:eastAsia="宋体" w:hAnsi="宋体" w:cs="宋体" w:hint="eastAsia"/>
                <w:sz w:val="24"/>
              </w:rPr>
              <w:t>联 系 人：王女士</w:t>
            </w:r>
          </w:p>
          <w:p w:rsidR="00617984" w:rsidRDefault="002D5CB7" w:rsidP="00EC37F3">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联系电话：1813746902</w:t>
            </w:r>
            <w:r w:rsidR="00EC37F3">
              <w:rPr>
                <w:rFonts w:eastAsia="宋体" w:hAnsi="宋体" w:cs="宋体" w:hint="eastAsia"/>
                <w:sz w:val="24"/>
              </w:rPr>
              <w:t>6</w:t>
            </w:r>
          </w:p>
        </w:tc>
      </w:tr>
      <w:tr w:rsidR="00617984">
        <w:trPr>
          <w:trHeight w:val="439"/>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1.1.4</w:t>
            </w:r>
          </w:p>
        </w:tc>
        <w:tc>
          <w:tcPr>
            <w:tcW w:w="2590" w:type="dxa"/>
            <w:gridSpan w:val="3"/>
            <w:vAlign w:val="center"/>
          </w:tcPr>
          <w:p w:rsidR="00617984" w:rsidRDefault="002D5CB7">
            <w:pPr>
              <w:autoSpaceDE w:val="0"/>
              <w:autoSpaceDN w:val="0"/>
              <w:adjustRightInd w:val="0"/>
              <w:spacing w:line="420" w:lineRule="exact"/>
              <w:ind w:firstLineChars="300" w:firstLine="720"/>
              <w:rPr>
                <w:rFonts w:eastAsia="宋体" w:hAnsi="宋体" w:cs="宋体"/>
                <w:color w:val="000000" w:themeColor="text1"/>
                <w:sz w:val="24"/>
              </w:rPr>
            </w:pPr>
            <w:r>
              <w:rPr>
                <w:rFonts w:eastAsia="宋体" w:hAnsi="宋体" w:cs="宋体" w:hint="eastAsia"/>
                <w:color w:val="000000" w:themeColor="text1"/>
                <w:sz w:val="24"/>
              </w:rPr>
              <w:t>项目名称</w:t>
            </w:r>
          </w:p>
        </w:tc>
        <w:tc>
          <w:tcPr>
            <w:tcW w:w="6274" w:type="dxa"/>
            <w:gridSpan w:val="2"/>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许昌市</w:t>
            </w:r>
            <w:proofErr w:type="gramStart"/>
            <w:r>
              <w:rPr>
                <w:rFonts w:eastAsia="宋体" w:hAnsi="宋体" w:cs="宋体" w:hint="eastAsia"/>
                <w:sz w:val="24"/>
              </w:rPr>
              <w:t>灞陵湖全民</w:t>
            </w:r>
            <w:proofErr w:type="gramEnd"/>
            <w:r>
              <w:rPr>
                <w:rFonts w:eastAsia="宋体" w:hAnsi="宋体" w:cs="宋体" w:hint="eastAsia"/>
                <w:sz w:val="24"/>
              </w:rPr>
              <w:t>健身公园景观绿化工程</w:t>
            </w:r>
          </w:p>
        </w:tc>
      </w:tr>
      <w:tr w:rsidR="00617984">
        <w:trPr>
          <w:trHeight w:val="9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1.1.5</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建设地点</w:t>
            </w:r>
          </w:p>
        </w:tc>
        <w:tc>
          <w:tcPr>
            <w:tcW w:w="6274" w:type="dxa"/>
            <w:gridSpan w:val="2"/>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位于许昌市魏都区，滨河东路以西、许由路以北、宝源路以南。</w:t>
            </w:r>
          </w:p>
        </w:tc>
      </w:tr>
      <w:tr w:rsidR="00617984">
        <w:trPr>
          <w:trHeight w:val="41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资金来源</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财政资金</w:t>
            </w:r>
          </w:p>
        </w:tc>
      </w:tr>
      <w:tr w:rsidR="00617984">
        <w:trPr>
          <w:trHeight w:val="402"/>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出资比例</w:t>
            </w:r>
          </w:p>
        </w:tc>
        <w:tc>
          <w:tcPr>
            <w:tcW w:w="6274" w:type="dxa"/>
            <w:gridSpan w:val="2"/>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100％</w:t>
            </w:r>
          </w:p>
        </w:tc>
      </w:tr>
      <w:tr w:rsidR="00617984">
        <w:trPr>
          <w:trHeight w:val="48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资金落实情况</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已落实</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招标范围</w:t>
            </w:r>
          </w:p>
        </w:tc>
        <w:tc>
          <w:tcPr>
            <w:tcW w:w="6274" w:type="dxa"/>
            <w:gridSpan w:val="2"/>
            <w:tcBorders>
              <w:bottom w:val="single" w:sz="4" w:space="0" w:color="auto"/>
            </w:tcBorders>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szCs w:val="24"/>
              </w:rPr>
              <w:t>招标文件、施工图纸、工程量清单、答疑纪要和补充文件（如有）范围内的所有建设内容。</w:t>
            </w:r>
          </w:p>
        </w:tc>
      </w:tr>
      <w:tr w:rsidR="00617984">
        <w:trPr>
          <w:trHeight w:val="558"/>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1.3.2</w:t>
            </w:r>
          </w:p>
        </w:tc>
        <w:tc>
          <w:tcPr>
            <w:tcW w:w="2590" w:type="dxa"/>
            <w:gridSpan w:val="3"/>
            <w:tcBorders>
              <w:right w:val="single" w:sz="4" w:space="0" w:color="auto"/>
            </w:tcBorders>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17984" w:rsidRDefault="002D5CB7">
            <w:pPr>
              <w:autoSpaceDE w:val="0"/>
              <w:autoSpaceDN w:val="0"/>
              <w:adjustRightInd w:val="0"/>
              <w:spacing w:line="420" w:lineRule="exact"/>
              <w:jc w:val="left"/>
              <w:rPr>
                <w:rFonts w:eastAsia="宋体" w:hAnsi="宋体" w:cs="宋体"/>
                <w:color w:val="000000" w:themeColor="text1"/>
                <w:sz w:val="24"/>
                <w:highlight w:val="yellow"/>
              </w:rPr>
            </w:pPr>
            <w:r>
              <w:rPr>
                <w:rFonts w:eastAsia="宋体" w:hAnsi="宋体" w:cs="宋体" w:hint="eastAsia"/>
                <w:sz w:val="24"/>
              </w:rPr>
              <w:t>一</w:t>
            </w:r>
            <w:r w:rsidR="00A16437">
              <w:rPr>
                <w:rFonts w:eastAsia="宋体" w:hAnsi="宋体" w:cs="宋体" w:hint="eastAsia"/>
                <w:sz w:val="24"/>
              </w:rPr>
              <w:t>、</w:t>
            </w:r>
            <w:r>
              <w:rPr>
                <w:rFonts w:eastAsia="宋体" w:hAnsi="宋体" w:cs="宋体" w:hint="eastAsia"/>
                <w:sz w:val="24"/>
              </w:rPr>
              <w:t>二标段均为60</w:t>
            </w:r>
            <w:proofErr w:type="gramStart"/>
            <w:r>
              <w:rPr>
                <w:rFonts w:eastAsia="宋体" w:hAnsi="宋体" w:cs="宋体" w:hint="eastAsia"/>
                <w:sz w:val="24"/>
              </w:rPr>
              <w:t>日历天</w:t>
            </w:r>
            <w:proofErr w:type="gramEnd"/>
          </w:p>
        </w:tc>
      </w:tr>
      <w:tr w:rsidR="00617984">
        <w:trPr>
          <w:trHeight w:val="599"/>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质量要求</w:t>
            </w:r>
          </w:p>
        </w:tc>
        <w:tc>
          <w:tcPr>
            <w:tcW w:w="6274" w:type="dxa"/>
            <w:gridSpan w:val="2"/>
            <w:tcBorders>
              <w:top w:val="single" w:sz="4" w:space="0" w:color="auto"/>
            </w:tcBorders>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合格（符合国家现行的验收规范和标准）</w:t>
            </w:r>
          </w:p>
        </w:tc>
      </w:tr>
      <w:tr w:rsidR="00617984">
        <w:trPr>
          <w:trHeight w:val="412"/>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投标人资质条件</w:t>
            </w:r>
          </w:p>
        </w:tc>
        <w:tc>
          <w:tcPr>
            <w:tcW w:w="6274" w:type="dxa"/>
            <w:gridSpan w:val="2"/>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详见招标公告。</w:t>
            </w:r>
          </w:p>
        </w:tc>
      </w:tr>
      <w:tr w:rsidR="00617984">
        <w:trPr>
          <w:trHeight w:val="54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是否接受联合体投标</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不接受</w:t>
            </w:r>
          </w:p>
        </w:tc>
      </w:tr>
      <w:tr w:rsidR="00617984">
        <w:trPr>
          <w:trHeight w:val="37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1.9.1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踏勘现场</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不组织，由投标人自行勘察现场</w:t>
            </w:r>
          </w:p>
        </w:tc>
      </w:tr>
      <w:tr w:rsidR="00617984">
        <w:trPr>
          <w:trHeight w:val="60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投标预备会</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不召开  </w:t>
            </w:r>
          </w:p>
        </w:tc>
      </w:tr>
      <w:tr w:rsidR="00617984">
        <w:trPr>
          <w:trHeight w:val="86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1.10.2</w:t>
            </w:r>
          </w:p>
        </w:tc>
        <w:tc>
          <w:tcPr>
            <w:tcW w:w="2590" w:type="dxa"/>
            <w:gridSpan w:val="3"/>
            <w:vAlign w:val="center"/>
          </w:tcPr>
          <w:p w:rsidR="00617984" w:rsidRDefault="002D5CB7">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投标人提出问题的</w:t>
            </w:r>
          </w:p>
          <w:p w:rsidR="00617984" w:rsidRDefault="002D5CB7">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截止时间</w:t>
            </w:r>
          </w:p>
        </w:tc>
        <w:tc>
          <w:tcPr>
            <w:tcW w:w="6274" w:type="dxa"/>
            <w:gridSpan w:val="2"/>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投标截止时间10日前</w:t>
            </w:r>
          </w:p>
        </w:tc>
      </w:tr>
      <w:tr w:rsidR="00617984">
        <w:trPr>
          <w:trHeight w:val="472"/>
          <w:jc w:val="center"/>
        </w:trPr>
        <w:tc>
          <w:tcPr>
            <w:tcW w:w="1003"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1.10.3</w:t>
            </w:r>
          </w:p>
        </w:tc>
        <w:tc>
          <w:tcPr>
            <w:tcW w:w="2590"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招标人澄清的时间</w:t>
            </w:r>
          </w:p>
        </w:tc>
        <w:tc>
          <w:tcPr>
            <w:tcW w:w="6274" w:type="dxa"/>
            <w:gridSpan w:val="2"/>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投标截止时间15日前</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1.11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分包</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1.12 </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偏离</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617984">
        <w:trPr>
          <w:trHeight w:val="116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2.1 </w:t>
            </w:r>
          </w:p>
        </w:tc>
        <w:tc>
          <w:tcPr>
            <w:tcW w:w="2590" w:type="dxa"/>
            <w:gridSpan w:val="3"/>
            <w:vAlign w:val="center"/>
          </w:tcPr>
          <w:p w:rsidR="00617984" w:rsidRDefault="002D5CB7">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招标文件及图纸的</w:t>
            </w:r>
          </w:p>
          <w:p w:rsidR="00617984" w:rsidRDefault="002D5CB7">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获取</w:t>
            </w:r>
          </w:p>
        </w:tc>
        <w:tc>
          <w:tcPr>
            <w:tcW w:w="6274" w:type="dxa"/>
            <w:gridSpan w:val="2"/>
          </w:tcPr>
          <w:p w:rsidR="00617984" w:rsidRDefault="002D5CB7">
            <w:pPr>
              <w:autoSpaceDE w:val="0"/>
              <w:autoSpaceDN w:val="0"/>
              <w:adjustRightInd w:val="0"/>
              <w:spacing w:line="340" w:lineRule="exact"/>
              <w:rPr>
                <w:rFonts w:eastAsia="宋体" w:hAnsi="宋体" w:cs="宋体"/>
                <w:color w:val="000000" w:themeColor="text1"/>
                <w:sz w:val="24"/>
              </w:rPr>
            </w:pPr>
            <w:r>
              <w:rPr>
                <w:rFonts w:eastAsia="宋体" w:hAnsi="宋体" w:cs="宋体" w:hint="eastAsia"/>
                <w:color w:val="000000" w:themeColor="text1"/>
                <w:sz w:val="24"/>
              </w:rPr>
              <w:t>招标文件和工程量清单及图纸的获取：投标人于投标文件递交截止时间前均可登录【全国公共资源交易平台(河南省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许昌市)】（http://www.xcggzy.gov.cn/），通过“投标人/供应商登录”后自行下载。</w:t>
            </w:r>
          </w:p>
        </w:tc>
      </w:tr>
      <w:tr w:rsidR="00617984">
        <w:trPr>
          <w:trHeight w:val="9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2.1.1</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构成招标文件的其他材料</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经备案的招标文件补充和修改文件（如有）。</w:t>
            </w:r>
          </w:p>
        </w:tc>
      </w:tr>
      <w:tr w:rsidR="00617984">
        <w:trPr>
          <w:trHeight w:val="1129"/>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2.2.1</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投标人要求澄清招标文件的截止时间</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潜在投标人或者其他利害关系人对招标文件有异议的，应当在投标截止时间10日前提出。招标人应当自收到异议之日起3日内</w:t>
            </w:r>
            <w:proofErr w:type="gramStart"/>
            <w:r>
              <w:rPr>
                <w:rFonts w:eastAsia="宋体" w:hAnsi="宋体" w:cs="宋体" w:hint="eastAsia"/>
                <w:color w:val="000000" w:themeColor="text1"/>
                <w:sz w:val="24"/>
              </w:rPr>
              <w:t>作出</w:t>
            </w:r>
            <w:proofErr w:type="gramEnd"/>
            <w:r>
              <w:rPr>
                <w:rFonts w:eastAsia="宋体" w:hAnsi="宋体" w:cs="宋体" w:hint="eastAsia"/>
                <w:color w:val="000000" w:themeColor="text1"/>
                <w:sz w:val="24"/>
              </w:rPr>
              <w:t>答复。</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投标截止时间</w:t>
            </w:r>
          </w:p>
        </w:tc>
        <w:tc>
          <w:tcPr>
            <w:tcW w:w="6274" w:type="dxa"/>
            <w:gridSpan w:val="2"/>
          </w:tcPr>
          <w:p w:rsidR="00617984" w:rsidRDefault="002D5CB7" w:rsidP="00CB418C">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2020年</w:t>
            </w:r>
            <w:r w:rsidR="00CE7704">
              <w:rPr>
                <w:rFonts w:eastAsia="宋体" w:hAnsi="宋体" w:cs="宋体" w:hint="eastAsia"/>
                <w:color w:val="000000" w:themeColor="text1"/>
                <w:sz w:val="24"/>
              </w:rPr>
              <w:t xml:space="preserve"> 6 </w:t>
            </w:r>
            <w:r>
              <w:rPr>
                <w:rFonts w:eastAsia="宋体" w:hAnsi="宋体" w:cs="宋体" w:hint="eastAsia"/>
                <w:color w:val="000000" w:themeColor="text1"/>
                <w:sz w:val="24"/>
              </w:rPr>
              <w:t xml:space="preserve">月 </w:t>
            </w:r>
            <w:r w:rsidR="00CE7704">
              <w:rPr>
                <w:rFonts w:eastAsia="宋体" w:hAnsi="宋体" w:cs="宋体" w:hint="eastAsia"/>
                <w:color w:val="000000" w:themeColor="text1"/>
                <w:sz w:val="24"/>
              </w:rPr>
              <w:t>1</w:t>
            </w:r>
            <w:r w:rsidR="00CB418C">
              <w:rPr>
                <w:rFonts w:eastAsia="宋体" w:hAnsi="宋体" w:cs="宋体" w:hint="eastAsia"/>
                <w:color w:val="000000" w:themeColor="text1"/>
                <w:sz w:val="24"/>
              </w:rPr>
              <w:t>9</w:t>
            </w:r>
            <w:r>
              <w:rPr>
                <w:rFonts w:eastAsia="宋体" w:hAnsi="宋体" w:cs="宋体" w:hint="eastAsia"/>
                <w:color w:val="000000" w:themeColor="text1"/>
                <w:sz w:val="24"/>
              </w:rPr>
              <w:t xml:space="preserve"> 日 </w:t>
            </w:r>
            <w:r w:rsidR="00CE7704">
              <w:rPr>
                <w:rFonts w:eastAsia="宋体" w:hAnsi="宋体" w:cs="宋体" w:hint="eastAsia"/>
                <w:color w:val="000000" w:themeColor="text1"/>
                <w:sz w:val="24"/>
              </w:rPr>
              <w:t>08</w:t>
            </w:r>
            <w:r>
              <w:rPr>
                <w:rFonts w:eastAsia="宋体" w:hAnsi="宋体" w:cs="宋体" w:hint="eastAsia"/>
                <w:color w:val="000000" w:themeColor="text1"/>
                <w:sz w:val="24"/>
              </w:rPr>
              <w:t xml:space="preserve"> 时 </w:t>
            </w:r>
            <w:r w:rsidR="00CE7704">
              <w:rPr>
                <w:rFonts w:eastAsia="宋体" w:hAnsi="宋体" w:cs="宋体" w:hint="eastAsia"/>
                <w:color w:val="000000" w:themeColor="text1"/>
                <w:sz w:val="24"/>
              </w:rPr>
              <w:t>30</w:t>
            </w:r>
            <w:r>
              <w:rPr>
                <w:rFonts w:eastAsia="宋体" w:hAnsi="宋体" w:cs="宋体" w:hint="eastAsia"/>
                <w:color w:val="000000" w:themeColor="text1"/>
                <w:sz w:val="24"/>
              </w:rPr>
              <w:t xml:space="preserve"> 分（北京时间）</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2.2.3</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投标人确认收到招标文件澄清的时间</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2.3.1</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投标人确认收到招标文件修改的时间</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617984">
        <w:trPr>
          <w:trHeight w:val="50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3.1.1</w:t>
            </w:r>
          </w:p>
        </w:tc>
        <w:tc>
          <w:tcPr>
            <w:tcW w:w="2590" w:type="dxa"/>
            <w:gridSpan w:val="3"/>
            <w:vAlign w:val="center"/>
          </w:tcPr>
          <w:p w:rsidR="00617984" w:rsidRDefault="002D5CB7">
            <w:pPr>
              <w:autoSpaceDE w:val="0"/>
              <w:autoSpaceDN w:val="0"/>
              <w:adjustRightInd w:val="0"/>
              <w:spacing w:line="300" w:lineRule="exact"/>
              <w:jc w:val="center"/>
              <w:rPr>
                <w:rFonts w:eastAsia="宋体" w:hAnsi="宋体" w:cs="宋体"/>
                <w:color w:val="000000" w:themeColor="text1"/>
                <w:sz w:val="24"/>
              </w:rPr>
            </w:pPr>
            <w:r>
              <w:rPr>
                <w:rFonts w:eastAsia="宋体" w:hAnsi="宋体" w:cs="宋体" w:hint="eastAsia"/>
                <w:color w:val="000000" w:themeColor="text1"/>
                <w:sz w:val="24"/>
              </w:rPr>
              <w:t>构成投标文件的其他材料</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w:t>
            </w:r>
          </w:p>
        </w:tc>
      </w:tr>
      <w:tr w:rsidR="00617984">
        <w:trPr>
          <w:trHeight w:val="34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3.3.1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60日历天（自投标截止之日算起）</w:t>
            </w:r>
          </w:p>
        </w:tc>
      </w:tr>
      <w:tr w:rsidR="00617984">
        <w:trPr>
          <w:trHeight w:val="34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3.4.1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投标保证金须知</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color w:val="000000" w:themeColor="text1"/>
                <w:sz w:val="24"/>
              </w:rPr>
              <w:t>传基本</w:t>
            </w:r>
            <w:proofErr w:type="gramEnd"/>
            <w:r>
              <w:rPr>
                <w:rFonts w:eastAsia="宋体" w:hAnsi="宋体" w:cs="宋体" w:hint="eastAsia"/>
                <w:color w:val="000000" w:themeColor="text1"/>
                <w:sz w:val="24"/>
              </w:rPr>
              <w:t>户开户许可证（两者信息必须相符），保存备案信息，提交并绑定CA后可缴纳、绑定投标保证金。</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617984">
        <w:trPr>
          <w:trHeight w:val="35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bookmarkStart w:id="2" w:name="OLE_LINK4" w:colFirst="0" w:colLast="2"/>
            <w:bookmarkStart w:id="3" w:name="_Hlk424659721"/>
            <w:bookmarkStart w:id="4" w:name="OLE_LINK3" w:colFirst="0" w:colLast="2"/>
            <w:r>
              <w:rPr>
                <w:rFonts w:eastAsia="宋体" w:hAnsi="宋体" w:cs="宋体" w:hint="eastAsia"/>
                <w:color w:val="000000" w:themeColor="text1"/>
                <w:sz w:val="24"/>
              </w:rPr>
              <w:t>3.4.2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w:t>
            </w:r>
          </w:p>
        </w:tc>
        <w:tc>
          <w:tcPr>
            <w:tcW w:w="6274" w:type="dxa"/>
            <w:gridSpan w:val="2"/>
            <w:vAlign w:val="center"/>
          </w:tcPr>
          <w:p w:rsidR="00617984" w:rsidRDefault="002D5CB7">
            <w:pPr>
              <w:autoSpaceDE w:val="0"/>
              <w:autoSpaceDN w:val="0"/>
              <w:adjustRightInd w:val="0"/>
              <w:spacing w:line="276" w:lineRule="auto"/>
              <w:jc w:val="left"/>
              <w:rPr>
                <w:rFonts w:eastAsia="宋体" w:hAnsi="宋体" w:cs="宋体"/>
                <w:color w:val="000000" w:themeColor="text1"/>
                <w:sz w:val="24"/>
              </w:rPr>
            </w:pPr>
            <w:r>
              <w:rPr>
                <w:rFonts w:eastAsia="宋体" w:hAnsi="宋体" w:cs="宋体" w:hint="eastAsia"/>
                <w:color w:val="000000" w:themeColor="text1"/>
                <w:sz w:val="24"/>
              </w:rPr>
              <w:t>投标保证金递交截止时间：</w:t>
            </w:r>
            <w:r>
              <w:rPr>
                <w:rFonts w:eastAsia="宋体" w:hAnsi="宋体" w:cs="宋体" w:hint="eastAsia"/>
                <w:b/>
                <w:color w:val="000000" w:themeColor="text1"/>
                <w:sz w:val="24"/>
              </w:rPr>
              <w:t>同投标截止时间</w:t>
            </w:r>
            <w:r>
              <w:rPr>
                <w:rFonts w:eastAsia="宋体" w:hAnsi="宋体" w:cs="宋体" w:hint="eastAsia"/>
                <w:color w:val="000000" w:themeColor="text1"/>
                <w:sz w:val="24"/>
              </w:rPr>
              <w:t>。</w:t>
            </w:r>
          </w:p>
          <w:p w:rsidR="00617984" w:rsidRDefault="002D5CB7">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p>
          <w:p w:rsidR="00617984" w:rsidRDefault="002D5CB7">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一标段：贰拾万元整（¥200000.00元）</w:t>
            </w:r>
          </w:p>
          <w:p w:rsidR="00617984" w:rsidRDefault="002D5CB7">
            <w:pPr>
              <w:pStyle w:val="a0"/>
              <w:ind w:firstLineChars="200" w:firstLine="482"/>
              <w:rPr>
                <w:rFonts w:eastAsia="宋体" w:hAnsi="宋体" w:cs="宋体"/>
                <w:b/>
                <w:bCs/>
                <w:sz w:val="24"/>
              </w:rPr>
            </w:pPr>
            <w:r>
              <w:rPr>
                <w:rFonts w:eastAsia="宋体" w:hAnsi="宋体" w:cs="宋体" w:hint="eastAsia"/>
                <w:b/>
                <w:bCs/>
                <w:sz w:val="24"/>
              </w:rPr>
              <w:lastRenderedPageBreak/>
              <w:t>二标段：捌万元整（¥80000.00元）</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w:t>
            </w:r>
            <w:proofErr w:type="gramStart"/>
            <w:r>
              <w:rPr>
                <w:rFonts w:hAnsi="宋体" w:cs="宋体" w:hint="eastAsia"/>
                <w:color w:val="000000" w:themeColor="text1"/>
                <w:sz w:val="24"/>
                <w:lang w:val="zh-CN"/>
              </w:rPr>
              <w:t>转帐</w:t>
            </w:r>
            <w:proofErr w:type="gramEnd"/>
            <w:r>
              <w:rPr>
                <w:rFonts w:hAnsi="宋体" w:cs="宋体" w:hint="eastAsia"/>
                <w:color w:val="000000" w:themeColor="text1"/>
                <w:sz w:val="24"/>
                <w:lang w:val="zh-CN"/>
              </w:rPr>
              <w:t>、银行电汇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8"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617984" w:rsidRDefault="002D5CB7">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617984" w:rsidRDefault="002D5CB7">
            <w:pPr>
              <w:autoSpaceDE w:val="0"/>
              <w:autoSpaceDN w:val="0"/>
              <w:adjustRightInd w:val="0"/>
              <w:spacing w:line="276" w:lineRule="auto"/>
              <w:jc w:val="left"/>
              <w:rPr>
                <w:rFonts w:eastAsia="宋体" w:hAnsi="宋体" w:cs="宋体"/>
                <w:color w:val="000000" w:themeColor="text1"/>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w:t>
            </w:r>
            <w:r>
              <w:rPr>
                <w:rFonts w:hAnsi="宋体" w:cs="宋体" w:hint="eastAsia"/>
                <w:color w:val="000000" w:themeColor="text1"/>
                <w:sz w:val="24"/>
                <w:lang w:val="zh-CN"/>
              </w:rPr>
              <w:lastRenderedPageBreak/>
              <w:t>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617984">
        <w:trPr>
          <w:trHeight w:val="56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3.5.2</w:t>
            </w:r>
          </w:p>
        </w:tc>
        <w:tc>
          <w:tcPr>
            <w:tcW w:w="2590"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近年财务状况要求</w:t>
            </w:r>
          </w:p>
        </w:tc>
        <w:tc>
          <w:tcPr>
            <w:tcW w:w="6274" w:type="dxa"/>
            <w:gridSpan w:val="2"/>
            <w:vAlign w:val="center"/>
          </w:tcPr>
          <w:p w:rsidR="00617984" w:rsidRDefault="002D5CB7">
            <w:pPr>
              <w:autoSpaceDE w:val="0"/>
              <w:autoSpaceDN w:val="0"/>
              <w:adjustRightInd w:val="0"/>
              <w:spacing w:line="276" w:lineRule="auto"/>
              <w:jc w:val="left"/>
              <w:rPr>
                <w:rFonts w:eastAsia="宋体" w:hAnsi="宋体" w:cs="宋体"/>
                <w:b/>
                <w:color w:val="000000" w:themeColor="text1"/>
                <w:szCs w:val="21"/>
              </w:rPr>
            </w:pPr>
            <w:r>
              <w:rPr>
                <w:rFonts w:eastAsia="宋体" w:hAnsi="宋体" w:cs="宋体" w:hint="eastAsia"/>
                <w:color w:val="000000" w:themeColor="text1"/>
                <w:sz w:val="24"/>
              </w:rPr>
              <w:t>近年，指</w:t>
            </w:r>
            <w:r>
              <w:rPr>
                <w:rFonts w:eastAsia="宋体" w:hAnsi="宋体" w:cs="宋体" w:hint="eastAsia"/>
                <w:color w:val="000000" w:themeColor="text1"/>
                <w:sz w:val="24"/>
                <w:szCs w:val="24"/>
              </w:rPr>
              <w:t>2016、2017、2018</w:t>
            </w:r>
            <w:r>
              <w:rPr>
                <w:rFonts w:eastAsia="宋体" w:hAnsi="宋体" w:cs="宋体" w:hint="eastAsia"/>
                <w:color w:val="000000" w:themeColor="text1"/>
                <w:sz w:val="24"/>
              </w:rPr>
              <w:t>年。</w:t>
            </w:r>
            <w:r>
              <w:rPr>
                <w:rFonts w:hAnsi="宋体" w:cs="宋体" w:hint="eastAsia"/>
                <w:color w:val="000000" w:themeColor="text1"/>
                <w:sz w:val="24"/>
              </w:rPr>
              <w:t>（新成立不足三年的企业提供自成立之日以来现有年限的财务会计报表）</w:t>
            </w:r>
          </w:p>
        </w:tc>
      </w:tr>
      <w:tr w:rsidR="00617984">
        <w:trPr>
          <w:trHeight w:val="57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3.5.3</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近年完成的类似项目</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近年，指 2017年1月1日以来。</w:t>
            </w:r>
          </w:p>
        </w:tc>
      </w:tr>
      <w:tr w:rsidR="00617984">
        <w:trPr>
          <w:trHeight w:val="426"/>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3.5.5</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近年发生的诉讼</w:t>
            </w:r>
          </w:p>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及仲裁</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无要求</w:t>
            </w:r>
          </w:p>
        </w:tc>
      </w:tr>
      <w:tr w:rsidR="00617984">
        <w:trPr>
          <w:trHeight w:val="50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3.6</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是否允许递交备选投标方案</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不允许</w:t>
            </w:r>
          </w:p>
        </w:tc>
      </w:tr>
      <w:tr w:rsidR="00617984">
        <w:trPr>
          <w:trHeight w:val="532"/>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签字或盖章要求</w:t>
            </w:r>
          </w:p>
        </w:tc>
        <w:tc>
          <w:tcPr>
            <w:tcW w:w="6274" w:type="dxa"/>
            <w:gridSpan w:val="2"/>
            <w:vAlign w:val="center"/>
          </w:tcPr>
          <w:p w:rsidR="00617984" w:rsidRDefault="002D5CB7">
            <w:pPr>
              <w:spacing w:line="360" w:lineRule="auto"/>
              <w:rPr>
                <w:rFonts w:eastAsia="宋体" w:hAnsi="宋体" w:cs="宋体"/>
                <w:color w:val="000000" w:themeColor="text1"/>
                <w:sz w:val="24"/>
              </w:rPr>
            </w:pPr>
            <w:r>
              <w:rPr>
                <w:rFonts w:ascii="新宋体" w:eastAsia="新宋体" w:hAnsi="新宋体" w:hint="eastAsia"/>
                <w:color w:val="000000" w:themeColor="text1"/>
                <w:sz w:val="24"/>
              </w:rPr>
              <w:t>电子投标文件：按招标文件要求加盖</w:t>
            </w:r>
            <w:r>
              <w:rPr>
                <w:rFonts w:hAnsi="宋体" w:cs="宋体" w:hint="eastAsia"/>
                <w:color w:val="000000" w:themeColor="text1"/>
                <w:sz w:val="24"/>
                <w:lang w:val="zh-CN"/>
              </w:rPr>
              <w:t>电子印章和法人电子印章</w:t>
            </w:r>
            <w:r>
              <w:rPr>
                <w:rFonts w:eastAsia="宋体" w:hAnsi="宋体" w:cs="宋体" w:hint="eastAsia"/>
                <w:color w:val="000000" w:themeColor="text1"/>
                <w:sz w:val="24"/>
              </w:rPr>
              <w:t>。</w:t>
            </w:r>
          </w:p>
        </w:tc>
      </w:tr>
      <w:tr w:rsidR="00617984">
        <w:trPr>
          <w:trHeight w:val="25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3.7.4</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投标文件份数</w:t>
            </w:r>
          </w:p>
        </w:tc>
        <w:tc>
          <w:tcPr>
            <w:tcW w:w="6274" w:type="dxa"/>
            <w:gridSpan w:val="2"/>
            <w:vAlign w:val="center"/>
          </w:tcPr>
          <w:p w:rsidR="00617984" w:rsidRDefault="002D5CB7">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617984" w:rsidRDefault="002D5CB7">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617984" w:rsidRDefault="002D5CB7">
            <w:pPr>
              <w:autoSpaceDE w:val="0"/>
              <w:autoSpaceDN w:val="0"/>
              <w:adjustRightInd w:val="0"/>
              <w:spacing w:line="360" w:lineRule="auto"/>
              <w:rPr>
                <w:rFonts w:eastAsia="宋体" w:hAnsi="宋体" w:cs="宋体"/>
                <w:b/>
                <w:color w:val="000000" w:themeColor="text1"/>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617984">
        <w:trPr>
          <w:trHeight w:val="421"/>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3.7.5</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617984" w:rsidRDefault="002D5CB7">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617984">
        <w:trPr>
          <w:trHeight w:val="45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4.2.2</w:t>
            </w:r>
          </w:p>
        </w:tc>
        <w:tc>
          <w:tcPr>
            <w:tcW w:w="2590" w:type="dxa"/>
            <w:gridSpan w:val="3"/>
            <w:vAlign w:val="center"/>
          </w:tcPr>
          <w:p w:rsidR="00617984" w:rsidRDefault="002D5CB7">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617984">
        <w:trPr>
          <w:trHeight w:val="41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是否退还投标文件</w:t>
            </w:r>
          </w:p>
        </w:tc>
        <w:tc>
          <w:tcPr>
            <w:tcW w:w="6274" w:type="dxa"/>
            <w:gridSpan w:val="2"/>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w:t>
            </w:r>
          </w:p>
        </w:tc>
      </w:tr>
      <w:tr w:rsidR="00617984">
        <w:trPr>
          <w:trHeight w:val="458"/>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5.1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开标时间和地点</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开标时间：</w:t>
            </w:r>
            <w:r>
              <w:rPr>
                <w:rFonts w:eastAsia="宋体" w:hAnsi="宋体" w:cs="宋体" w:hint="eastAsia"/>
                <w:b/>
                <w:color w:val="000000" w:themeColor="text1"/>
                <w:sz w:val="24"/>
                <w:u w:val="single"/>
              </w:rPr>
              <w:t>同投标截止时间</w:t>
            </w:r>
          </w:p>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开标地点：许昌市公共资源交易中心开标 </w:t>
            </w:r>
            <w:proofErr w:type="gramStart"/>
            <w:r w:rsidR="00CE7704">
              <w:rPr>
                <w:rFonts w:eastAsia="宋体" w:hAnsi="宋体" w:cs="宋体" w:hint="eastAsia"/>
                <w:color w:val="000000" w:themeColor="text1"/>
                <w:sz w:val="24"/>
              </w:rPr>
              <w:t>一</w:t>
            </w:r>
            <w:proofErr w:type="gramEnd"/>
            <w:r>
              <w:rPr>
                <w:rFonts w:eastAsia="宋体" w:hAnsi="宋体" w:cs="宋体" w:hint="eastAsia"/>
                <w:color w:val="000000" w:themeColor="text1"/>
                <w:sz w:val="24"/>
              </w:rPr>
              <w:t xml:space="preserve"> 室(许昌市龙兴路竹林路交汇处公共资源大厦三楼）。</w:t>
            </w:r>
          </w:p>
        </w:tc>
      </w:tr>
      <w:tr w:rsidR="00617984">
        <w:trPr>
          <w:trHeight w:val="45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5.2 </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开标程序</w:t>
            </w:r>
          </w:p>
        </w:tc>
        <w:tc>
          <w:tcPr>
            <w:tcW w:w="6274" w:type="dxa"/>
            <w:gridSpan w:val="2"/>
          </w:tcPr>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w:t>
            </w:r>
            <w:r>
              <w:rPr>
                <w:rFonts w:eastAsia="宋体" w:hAnsi="宋体" w:cs="宋体" w:hint="eastAsia"/>
                <w:color w:val="000000" w:themeColor="text1"/>
                <w:sz w:val="24"/>
              </w:rPr>
              <w:lastRenderedPageBreak/>
              <w:t>议（质疑）及电子签章等；招标代理机构在开标时间前到达指定地点使用CA数字证书登录交易系统远程开标大厅，做好开标前各项准备。</w:t>
            </w:r>
          </w:p>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17984" w:rsidRDefault="002D5CB7">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617984">
        <w:trPr>
          <w:trHeight w:val="114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6.1.1 </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评标委员会的组建</w:t>
            </w:r>
          </w:p>
        </w:tc>
        <w:tc>
          <w:tcPr>
            <w:tcW w:w="6274" w:type="dxa"/>
            <w:gridSpan w:val="2"/>
            <w:vAlign w:val="center"/>
          </w:tcPr>
          <w:p w:rsidR="00617984" w:rsidRDefault="002D5CB7">
            <w:pPr>
              <w:spacing w:line="520" w:lineRule="exact"/>
              <w:rPr>
                <w:rFonts w:eastAsia="宋体" w:hAnsi="宋体" w:cs="宋体"/>
                <w:color w:val="000000" w:themeColor="text1"/>
                <w:sz w:val="24"/>
              </w:rPr>
            </w:pPr>
            <w:r>
              <w:rPr>
                <w:rFonts w:eastAsia="宋体" w:hAnsi="宋体" w:cs="宋体" w:hint="eastAsia"/>
                <w:sz w:val="24"/>
              </w:rPr>
              <w:t>评标委员会构成：</w:t>
            </w:r>
            <w:r>
              <w:rPr>
                <w:rFonts w:ascii="新宋体" w:eastAsia="新宋体" w:hAnsi="新宋体" w:hint="eastAsia"/>
                <w:sz w:val="24"/>
              </w:rPr>
              <w:t>7人，从河南省综合评标专家库中随机抽取5人和招标人代表2人（其中注册造价工程师不少于3人）。</w:t>
            </w:r>
          </w:p>
        </w:tc>
      </w:tr>
      <w:tr w:rsidR="00617984">
        <w:trPr>
          <w:trHeight w:val="43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7.1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是否授权评标委员会确定中标人</w:t>
            </w:r>
          </w:p>
        </w:tc>
        <w:tc>
          <w:tcPr>
            <w:tcW w:w="6274" w:type="dxa"/>
            <w:gridSpan w:val="2"/>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否，推荐的中标候选人数：1-3名</w:t>
            </w:r>
          </w:p>
        </w:tc>
      </w:tr>
      <w:tr w:rsidR="00617984">
        <w:trPr>
          <w:trHeight w:val="475"/>
          <w:jc w:val="center"/>
        </w:trPr>
        <w:tc>
          <w:tcPr>
            <w:tcW w:w="9867" w:type="dxa"/>
            <w:gridSpan w:val="6"/>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10.需要补充的其他内容</w:t>
            </w:r>
          </w:p>
        </w:tc>
      </w:tr>
      <w:tr w:rsidR="00617984">
        <w:trPr>
          <w:trHeight w:val="437"/>
          <w:jc w:val="center"/>
        </w:trPr>
        <w:tc>
          <w:tcPr>
            <w:tcW w:w="9867" w:type="dxa"/>
            <w:gridSpan w:val="6"/>
            <w:tcBorders>
              <w:bottom w:val="single" w:sz="4" w:space="0" w:color="auto"/>
            </w:tcBorders>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lastRenderedPageBreak/>
              <w:t>10.1词语定义</w:t>
            </w:r>
          </w:p>
        </w:tc>
      </w:tr>
      <w:tr w:rsidR="00617984">
        <w:trPr>
          <w:trHeight w:val="416"/>
          <w:jc w:val="center"/>
        </w:trPr>
        <w:tc>
          <w:tcPr>
            <w:tcW w:w="1077" w:type="dxa"/>
            <w:gridSpan w:val="2"/>
            <w:shd w:val="clear" w:color="auto" w:fill="FFFFFF" w:themeFill="background1"/>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10.1.1</w:t>
            </w:r>
          </w:p>
        </w:tc>
        <w:tc>
          <w:tcPr>
            <w:tcW w:w="1571" w:type="dxa"/>
            <w:shd w:val="clear" w:color="auto" w:fill="FFFFFF" w:themeFill="background1"/>
            <w:vAlign w:val="center"/>
          </w:tcPr>
          <w:p w:rsidR="00617984" w:rsidRDefault="002D5CB7">
            <w:pPr>
              <w:autoSpaceDE w:val="0"/>
              <w:autoSpaceDN w:val="0"/>
              <w:adjustRightInd w:val="0"/>
              <w:spacing w:line="420" w:lineRule="exact"/>
              <w:jc w:val="center"/>
              <w:rPr>
                <w:rFonts w:eastAsia="宋体" w:hAnsi="宋体" w:cs="宋体"/>
                <w:b/>
                <w:bCs/>
                <w:color w:val="000000" w:themeColor="text1"/>
                <w:sz w:val="24"/>
              </w:rPr>
            </w:pPr>
            <w:r>
              <w:rPr>
                <w:rFonts w:eastAsia="宋体" w:hAnsi="宋体" w:cs="宋体" w:hint="eastAsia"/>
                <w:b/>
                <w:bCs/>
                <w:color w:val="000000" w:themeColor="text1"/>
                <w:sz w:val="24"/>
              </w:rPr>
              <w:t>类似项目</w:t>
            </w:r>
          </w:p>
        </w:tc>
        <w:tc>
          <w:tcPr>
            <w:tcW w:w="7219" w:type="dxa"/>
            <w:gridSpan w:val="3"/>
            <w:shd w:val="clear" w:color="auto" w:fill="FFFFFF" w:themeFill="background1"/>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一标段：指市政工程项目</w:t>
            </w:r>
          </w:p>
          <w:p w:rsidR="00617984" w:rsidRDefault="002D5CB7">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sz w:val="24"/>
              </w:rPr>
              <w:t>二标段：指绿化工程项目。</w:t>
            </w:r>
          </w:p>
        </w:tc>
      </w:tr>
      <w:tr w:rsidR="00617984">
        <w:trPr>
          <w:trHeight w:val="475"/>
          <w:jc w:val="center"/>
        </w:trPr>
        <w:tc>
          <w:tcPr>
            <w:tcW w:w="9867" w:type="dxa"/>
            <w:gridSpan w:val="6"/>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10.2招标控制价 </w:t>
            </w:r>
          </w:p>
        </w:tc>
      </w:tr>
      <w:tr w:rsidR="00617984">
        <w:trPr>
          <w:trHeight w:val="475"/>
          <w:jc w:val="center"/>
        </w:trPr>
        <w:tc>
          <w:tcPr>
            <w:tcW w:w="1077" w:type="dxa"/>
            <w:gridSpan w:val="2"/>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10.2.1</w:t>
            </w:r>
          </w:p>
        </w:tc>
        <w:tc>
          <w:tcPr>
            <w:tcW w:w="1571"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b/>
                <w:color w:val="000000" w:themeColor="text1"/>
                <w:sz w:val="24"/>
              </w:rPr>
              <w:t>招标控制价</w:t>
            </w:r>
          </w:p>
        </w:tc>
        <w:tc>
          <w:tcPr>
            <w:tcW w:w="7219" w:type="dxa"/>
            <w:gridSpan w:val="3"/>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本工程招标控制价：</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大写：</w:t>
            </w:r>
            <w:proofErr w:type="gramStart"/>
            <w:r>
              <w:rPr>
                <w:rFonts w:eastAsia="宋体" w:hAnsi="宋体" w:cs="宋体" w:hint="eastAsia"/>
                <w:b/>
                <w:sz w:val="24"/>
              </w:rPr>
              <w:t>壹仟零伍拾肆万叁仟零捌拾</w:t>
            </w:r>
            <w:proofErr w:type="gramEnd"/>
            <w:r>
              <w:rPr>
                <w:rFonts w:eastAsia="宋体" w:hAnsi="宋体" w:cs="宋体" w:hint="eastAsia"/>
                <w:b/>
                <w:sz w:val="24"/>
              </w:rPr>
              <w:t xml:space="preserve">元叁角捌分 </w:t>
            </w:r>
            <w:r>
              <w:rPr>
                <w:rFonts w:eastAsia="宋体" w:hAnsi="宋体" w:cs="宋体"/>
                <w:b/>
                <w:sz w:val="24"/>
              </w:rPr>
              <w:t xml:space="preserve"> </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小写：10543080.38元</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二标段：</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大写：</w:t>
            </w:r>
            <w:proofErr w:type="gramStart"/>
            <w:r>
              <w:rPr>
                <w:rFonts w:eastAsia="宋体" w:hAnsi="宋体" w:cs="宋体" w:hint="eastAsia"/>
                <w:b/>
                <w:sz w:val="24"/>
              </w:rPr>
              <w:t>肆佰壹拾玖万陆仟玖佰贰拾</w:t>
            </w:r>
            <w:proofErr w:type="gramEnd"/>
            <w:r>
              <w:rPr>
                <w:rFonts w:eastAsia="宋体" w:hAnsi="宋体" w:cs="宋体" w:hint="eastAsia"/>
                <w:b/>
                <w:sz w:val="24"/>
              </w:rPr>
              <w:t>元壹角伍分</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小写：4196920.15 元</w:t>
            </w:r>
          </w:p>
          <w:p w:rsidR="00617984" w:rsidRDefault="002D5CB7">
            <w:pPr>
              <w:autoSpaceDE w:val="0"/>
              <w:autoSpaceDN w:val="0"/>
              <w:adjustRightInd w:val="0"/>
              <w:spacing w:line="420" w:lineRule="exact"/>
              <w:ind w:firstLineChars="98" w:firstLine="235"/>
              <w:rPr>
                <w:rFonts w:eastAsia="宋体" w:hAnsi="宋体" w:cs="宋体"/>
                <w:color w:val="000000" w:themeColor="text1"/>
                <w:sz w:val="24"/>
              </w:rPr>
            </w:pPr>
            <w:r>
              <w:rPr>
                <w:rFonts w:eastAsia="宋体" w:hAnsi="宋体" w:cs="宋体" w:hint="eastAsia"/>
                <w:color w:val="000000" w:themeColor="text1"/>
                <w:sz w:val="24"/>
              </w:rPr>
              <w:t>凡投标人的投标报价高于招标控制价（不含等于“招标控制价”）的，该投标人的投标文件应予拒绝。</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10.3“暗标”评审</w:t>
            </w:r>
          </w:p>
        </w:tc>
      </w:tr>
      <w:tr w:rsidR="00617984">
        <w:trPr>
          <w:trHeight w:val="680"/>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3037" w:type="dxa"/>
            <w:gridSpan w:val="3"/>
            <w:vAlign w:val="center"/>
          </w:tcPr>
          <w:p w:rsidR="00617984" w:rsidRDefault="002D5CB7">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技术</w:t>
            </w:r>
            <w:proofErr w:type="gramStart"/>
            <w:r>
              <w:rPr>
                <w:rFonts w:eastAsia="宋体" w:hAnsi="宋体" w:cs="宋体" w:hint="eastAsia"/>
                <w:color w:val="000000" w:themeColor="text1"/>
                <w:sz w:val="24"/>
              </w:rPr>
              <w:t>标是否</w:t>
            </w:r>
            <w:proofErr w:type="gramEnd"/>
            <w:r>
              <w:rPr>
                <w:rFonts w:eastAsia="宋体" w:hAnsi="宋体" w:cs="宋体" w:hint="eastAsia"/>
                <w:color w:val="000000" w:themeColor="text1"/>
                <w:sz w:val="24"/>
              </w:rPr>
              <w:t>采用“暗标”</w:t>
            </w:r>
          </w:p>
          <w:p w:rsidR="00617984" w:rsidRDefault="002D5CB7">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评审方式</w:t>
            </w:r>
          </w:p>
        </w:tc>
        <w:tc>
          <w:tcPr>
            <w:tcW w:w="5753" w:type="dxa"/>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不采用</w:t>
            </w:r>
          </w:p>
        </w:tc>
      </w:tr>
      <w:tr w:rsidR="00617984">
        <w:trPr>
          <w:trHeight w:val="320"/>
          <w:jc w:val="center"/>
        </w:trPr>
        <w:tc>
          <w:tcPr>
            <w:tcW w:w="9867" w:type="dxa"/>
            <w:gridSpan w:val="6"/>
            <w:vAlign w:val="center"/>
          </w:tcPr>
          <w:p w:rsidR="00617984" w:rsidRDefault="002D5CB7">
            <w:pPr>
              <w:spacing w:line="312" w:lineRule="auto"/>
              <w:ind w:left="240" w:hangingChars="100" w:hanging="240"/>
              <w:rPr>
                <w:rFonts w:eastAsia="宋体" w:hAnsi="宋体" w:cs="宋体"/>
                <w:color w:val="000000" w:themeColor="text1"/>
                <w:sz w:val="24"/>
              </w:rPr>
            </w:pPr>
            <w:r>
              <w:rPr>
                <w:rFonts w:eastAsia="宋体" w:hAnsi="宋体" w:cs="宋体" w:hint="eastAsia"/>
                <w:color w:val="000000" w:themeColor="text1"/>
                <w:sz w:val="24"/>
              </w:rPr>
              <w:t>10.4投标人代表出席开标会</w:t>
            </w:r>
          </w:p>
        </w:tc>
      </w:tr>
      <w:tr w:rsidR="00617984">
        <w:trPr>
          <w:trHeight w:val="515"/>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hAnsi="宋体" w:cs="宋体"/>
                <w:color w:val="000000" w:themeColor="text1"/>
                <w:sz w:val="24"/>
              </w:rPr>
            </w:pPr>
            <w:r>
              <w:rPr>
                <w:rFonts w:hAnsi="宋体" w:cs="宋体" w:hint="eastAsia"/>
                <w:color w:val="000000" w:themeColor="text1"/>
                <w:sz w:val="24"/>
              </w:rPr>
              <w:t>投标人准时在网上参加投标、开标活动。</w:t>
            </w:r>
          </w:p>
        </w:tc>
      </w:tr>
      <w:tr w:rsidR="00617984">
        <w:trPr>
          <w:trHeight w:val="83"/>
          <w:jc w:val="center"/>
        </w:trPr>
        <w:tc>
          <w:tcPr>
            <w:tcW w:w="9867" w:type="dxa"/>
            <w:gridSpan w:val="6"/>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10.5中标公示</w:t>
            </w:r>
          </w:p>
        </w:tc>
      </w:tr>
      <w:tr w:rsidR="00617984">
        <w:trPr>
          <w:trHeight w:val="470"/>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276" w:lineRule="auto"/>
              <w:rPr>
                <w:rFonts w:eastAsia="宋体" w:hAnsi="宋体" w:cs="宋体"/>
                <w:color w:val="000000" w:themeColor="text1"/>
                <w:sz w:val="24"/>
              </w:rPr>
            </w:pPr>
            <w:r>
              <w:rPr>
                <w:rFonts w:eastAsia="宋体" w:hAnsi="宋体" w:cs="宋体" w:hint="eastAsia"/>
                <w:color w:val="000000" w:themeColor="text1"/>
                <w:sz w:val="24"/>
              </w:rPr>
              <w:t>在中标通知书发出前，招标人将中标候选人的情况在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w:t>
            </w:r>
            <w:r>
              <w:rPr>
                <w:rFonts w:hAnsi="宋体" w:cs="宋体" w:hint="eastAsia"/>
                <w:color w:val="000000" w:themeColor="text1"/>
                <w:sz w:val="24"/>
                <w:szCs w:val="24"/>
              </w:rPr>
              <w:t>《河南省电子招标投标公共服务平台》</w:t>
            </w:r>
            <w:r>
              <w:rPr>
                <w:rFonts w:eastAsia="宋体" w:hAnsi="宋体" w:cs="宋体" w:hint="eastAsia"/>
                <w:color w:val="000000" w:themeColor="text1"/>
                <w:sz w:val="24"/>
              </w:rPr>
              <w:t>予以公示，公示期不少于3日。</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10.6 知识产权</w:t>
            </w:r>
          </w:p>
        </w:tc>
      </w:tr>
      <w:tr w:rsidR="00617984">
        <w:trPr>
          <w:trHeight w:val="8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color w:val="000000" w:themeColor="text1"/>
                <w:sz w:val="24"/>
              </w:rPr>
              <w:t>其他第三</w:t>
            </w:r>
            <w:proofErr w:type="gramEnd"/>
            <w:r>
              <w:rPr>
                <w:rFonts w:eastAsia="宋体" w:hAnsi="宋体" w:cs="宋体" w:hint="eastAsia"/>
                <w:color w:val="000000" w:themeColor="text1"/>
                <w:sz w:val="24"/>
              </w:rPr>
              <w:t>人。</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10.7重新招标的其他情形</w:t>
            </w:r>
          </w:p>
        </w:tc>
      </w:tr>
      <w:tr w:rsidR="00617984">
        <w:trPr>
          <w:trHeight w:val="8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10.8 同义词语</w:t>
            </w:r>
          </w:p>
        </w:tc>
      </w:tr>
      <w:tr w:rsidR="00617984">
        <w:trPr>
          <w:trHeight w:val="137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617984">
        <w:trPr>
          <w:trHeight w:val="83"/>
          <w:jc w:val="center"/>
        </w:trPr>
        <w:tc>
          <w:tcPr>
            <w:tcW w:w="9867" w:type="dxa"/>
            <w:gridSpan w:val="6"/>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lastRenderedPageBreak/>
              <w:t>10.9监  督</w:t>
            </w:r>
          </w:p>
        </w:tc>
      </w:tr>
      <w:tr w:rsidR="00617984">
        <w:trPr>
          <w:trHeight w:val="950"/>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本项目的招标投标活动及其相关当事人应当接受有管辖权的建设工程招标投标行政监督部门依法实施的监督。</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10.10 解释权</w:t>
            </w:r>
          </w:p>
        </w:tc>
      </w:tr>
      <w:tr w:rsidR="00617984">
        <w:trPr>
          <w:trHeight w:val="8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构成本招标文件的各个组成文件应互为解释，互为说明；</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3、同</w:t>
            </w:r>
            <w:proofErr w:type="gramStart"/>
            <w:r>
              <w:rPr>
                <w:rFonts w:eastAsia="宋体" w:hAnsi="宋体" w:cs="宋体" w:hint="eastAsia"/>
                <w:color w:val="000000" w:themeColor="text1"/>
                <w:sz w:val="24"/>
              </w:rPr>
              <w:t>一组成</w:t>
            </w:r>
            <w:proofErr w:type="gramEnd"/>
            <w:r>
              <w:rPr>
                <w:rFonts w:eastAsia="宋体" w:hAnsi="宋体" w:cs="宋体" w:hint="eastAsia"/>
                <w:color w:val="000000" w:themeColor="text1"/>
                <w:sz w:val="24"/>
              </w:rPr>
              <w:t>文件中就同一事项的规定或约定不一致的，以编排顺序在后者为准；</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4、同</w:t>
            </w:r>
            <w:proofErr w:type="gramStart"/>
            <w:r>
              <w:rPr>
                <w:rFonts w:eastAsia="宋体" w:hAnsi="宋体" w:cs="宋体" w:hint="eastAsia"/>
                <w:color w:val="000000" w:themeColor="text1"/>
                <w:sz w:val="24"/>
              </w:rPr>
              <w:t>一组成</w:t>
            </w:r>
            <w:proofErr w:type="gramEnd"/>
            <w:r>
              <w:rPr>
                <w:rFonts w:eastAsia="宋体" w:hAnsi="宋体" w:cs="宋体" w:hint="eastAsia"/>
                <w:color w:val="000000" w:themeColor="text1"/>
                <w:sz w:val="24"/>
              </w:rPr>
              <w:t>文件不同版本之间有不一致的，以形成时间在后者为准。</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按本款前述规定仍不能形成结论的，由招标人负责解释。</w:t>
            </w:r>
          </w:p>
        </w:tc>
      </w:tr>
      <w:tr w:rsidR="00617984">
        <w:trPr>
          <w:trHeight w:val="665"/>
          <w:jc w:val="center"/>
        </w:trPr>
        <w:tc>
          <w:tcPr>
            <w:tcW w:w="9867" w:type="dxa"/>
            <w:gridSpan w:val="6"/>
            <w:vAlign w:val="center"/>
          </w:tcPr>
          <w:p w:rsidR="00617984" w:rsidRDefault="002D5CB7">
            <w:pPr>
              <w:spacing w:line="312" w:lineRule="auto"/>
              <w:rPr>
                <w:rFonts w:eastAsia="宋体" w:hAnsi="宋体" w:cs="宋体"/>
                <w:b/>
                <w:color w:val="000000" w:themeColor="text1"/>
                <w:sz w:val="24"/>
              </w:rPr>
            </w:pPr>
            <w:r>
              <w:rPr>
                <w:rFonts w:eastAsia="宋体" w:hAnsi="宋体" w:cs="宋体" w:hint="eastAsia"/>
                <w:b/>
                <w:color w:val="000000" w:themeColor="text1"/>
                <w:sz w:val="24"/>
              </w:rPr>
              <w:t>10.11招标人补充的其他内容</w:t>
            </w:r>
          </w:p>
        </w:tc>
      </w:tr>
      <w:tr w:rsidR="00617984">
        <w:trPr>
          <w:trHeight w:val="515"/>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bookmarkStart w:id="5" w:name="_Toc283559965"/>
            <w:bookmarkStart w:id="6" w:name="_Toc225243456"/>
            <w:r>
              <w:rPr>
                <w:rFonts w:eastAsia="宋体" w:hAnsi="宋体" w:cs="宋体" w:hint="eastAsia"/>
                <w:color w:val="000000" w:themeColor="text1"/>
                <w:sz w:val="24"/>
              </w:rPr>
              <w:t>10.11.1 投标文件的拒收</w:t>
            </w:r>
            <w:bookmarkEnd w:id="5"/>
            <w:bookmarkEnd w:id="6"/>
          </w:p>
        </w:tc>
      </w:tr>
      <w:tr w:rsidR="00617984">
        <w:trPr>
          <w:trHeight w:val="83"/>
          <w:jc w:val="center"/>
        </w:trPr>
        <w:tc>
          <w:tcPr>
            <w:tcW w:w="1077" w:type="dxa"/>
            <w:gridSpan w:val="2"/>
            <w:vAlign w:val="center"/>
          </w:tcPr>
          <w:p w:rsidR="00617984" w:rsidRDefault="00617984">
            <w:pPr>
              <w:spacing w:line="360" w:lineRule="auto"/>
              <w:rPr>
                <w:rFonts w:eastAsia="宋体" w:hAnsi="宋体" w:cs="宋体"/>
                <w:color w:val="000000" w:themeColor="text1"/>
                <w:sz w:val="24"/>
              </w:rPr>
            </w:pPr>
          </w:p>
        </w:tc>
        <w:tc>
          <w:tcPr>
            <w:tcW w:w="8790" w:type="dxa"/>
            <w:gridSpan w:val="4"/>
            <w:vAlign w:val="center"/>
          </w:tcPr>
          <w:p w:rsidR="00617984" w:rsidRDefault="002D5CB7">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1、未成功上传的投标文件；</w:t>
            </w:r>
          </w:p>
          <w:p w:rsidR="00617984" w:rsidRDefault="002D5CB7">
            <w:pPr>
              <w:pStyle w:val="a0"/>
              <w:spacing w:line="360" w:lineRule="auto"/>
              <w:ind w:firstLineChars="0" w:firstLine="0"/>
              <w:rPr>
                <w:rFonts w:eastAsia="宋体" w:hAnsi="宋体" w:cs="宋体"/>
                <w:color w:val="000000" w:themeColor="text1"/>
                <w:sz w:val="24"/>
              </w:rPr>
            </w:pPr>
            <w:r>
              <w:rPr>
                <w:rFonts w:eastAsia="宋体" w:hAnsi="宋体" w:cs="宋体" w:hint="eastAsia"/>
                <w:color w:val="000000" w:themeColor="text1"/>
                <w:sz w:val="24"/>
              </w:rPr>
              <w:t>2、未进行解密或未按要求成功解密的投标文件。</w:t>
            </w:r>
          </w:p>
        </w:tc>
      </w:tr>
      <w:tr w:rsidR="00617984">
        <w:trPr>
          <w:trHeight w:val="83"/>
          <w:jc w:val="center"/>
        </w:trPr>
        <w:tc>
          <w:tcPr>
            <w:tcW w:w="9867" w:type="dxa"/>
            <w:gridSpan w:val="6"/>
            <w:vAlign w:val="center"/>
          </w:tcPr>
          <w:p w:rsidR="00617984" w:rsidRDefault="002D5CB7">
            <w:pPr>
              <w:autoSpaceDE w:val="0"/>
              <w:autoSpaceDN w:val="0"/>
              <w:spacing w:line="440" w:lineRule="exact"/>
              <w:jc w:val="left"/>
              <w:outlineLvl w:val="0"/>
              <w:rPr>
                <w:rFonts w:eastAsia="宋体" w:hAnsi="宋体" w:cs="宋体"/>
                <w:b/>
                <w:color w:val="000000" w:themeColor="text1"/>
                <w:sz w:val="24"/>
              </w:rPr>
            </w:pPr>
            <w:r>
              <w:rPr>
                <w:rFonts w:eastAsia="宋体" w:hAnsi="宋体" w:cs="宋体" w:hint="eastAsia"/>
                <w:b/>
                <w:color w:val="000000" w:themeColor="text1"/>
                <w:sz w:val="24"/>
              </w:rPr>
              <w:t>10.12 特别提示</w:t>
            </w:r>
          </w:p>
        </w:tc>
      </w:tr>
      <w:tr w:rsidR="00617984">
        <w:trPr>
          <w:trHeight w:val="83"/>
          <w:jc w:val="center"/>
        </w:trPr>
        <w:tc>
          <w:tcPr>
            <w:tcW w:w="1077" w:type="dxa"/>
            <w:gridSpan w:val="2"/>
            <w:vAlign w:val="center"/>
          </w:tcPr>
          <w:p w:rsidR="00617984" w:rsidRDefault="00617984">
            <w:pPr>
              <w:autoSpaceDE w:val="0"/>
              <w:autoSpaceDN w:val="0"/>
              <w:spacing w:line="440" w:lineRule="exact"/>
              <w:jc w:val="left"/>
              <w:outlineLvl w:val="0"/>
              <w:rPr>
                <w:rFonts w:eastAsia="宋体" w:hAnsi="宋体" w:cs="宋体"/>
                <w:color w:val="000000" w:themeColor="text1"/>
                <w:sz w:val="24"/>
              </w:rPr>
            </w:pPr>
          </w:p>
        </w:tc>
        <w:tc>
          <w:tcPr>
            <w:tcW w:w="8790" w:type="dxa"/>
            <w:gridSpan w:val="4"/>
            <w:vAlign w:val="center"/>
          </w:tcPr>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w:t>
            </w:r>
            <w:proofErr w:type="gramStart"/>
            <w:r>
              <w:rPr>
                <w:rFonts w:eastAsia="宋体" w:hAnsi="宋体" w:cs="宋体" w:hint="eastAsia"/>
                <w:color w:val="000000" w:themeColor="text1"/>
                <w:sz w:val="24"/>
              </w:rPr>
              <w:t>中项目</w:t>
            </w:r>
            <w:proofErr w:type="gramEnd"/>
            <w:r>
              <w:rPr>
                <w:rFonts w:eastAsia="宋体" w:hAnsi="宋体" w:cs="宋体" w:hint="eastAsia"/>
                <w:color w:val="000000" w:themeColor="text1"/>
                <w:sz w:val="24"/>
              </w:rPr>
              <w:t>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color w:val="000000" w:themeColor="text1"/>
                <w:sz w:val="24"/>
              </w:rPr>
              <w:t>项导致</w:t>
            </w:r>
            <w:proofErr w:type="gramEnd"/>
            <w:r>
              <w:rPr>
                <w:rFonts w:eastAsia="宋体" w:hAnsi="宋体" w:cs="宋体" w:hint="eastAsia"/>
                <w:color w:val="000000" w:themeColor="text1"/>
                <w:sz w:val="24"/>
              </w:rPr>
              <w:t>中标工程竣工工程量与施工图纸不一致的，应由承包人承担相应的价款风险。</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4、投标文件依据最终的招标文件进行编制。如果招标文件发生变更，投标人应以招标人最终发出的电子招标文件为准，编制投标文件，务请投标人随时关注项目变更信息。</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w:t>
            </w:r>
            <w:proofErr w:type="gramStart"/>
            <w:r>
              <w:rPr>
                <w:rFonts w:eastAsia="宋体" w:hAnsi="宋体" w:cs="宋体"/>
                <w:color w:val="000000" w:themeColor="text1"/>
                <w:sz w:val="24"/>
              </w:rPr>
              <w:t>锁从交易</w:t>
            </w:r>
            <w:proofErr w:type="gramEnd"/>
            <w:r>
              <w:rPr>
                <w:rFonts w:eastAsia="宋体" w:hAnsi="宋体" w:cs="宋体"/>
                <w:color w:val="000000" w:themeColor="text1"/>
                <w:sz w:val="24"/>
              </w:rPr>
              <w:t>平台自行下载。</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617984" w:rsidRDefault="002D5CB7">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w:t>
            </w:r>
            <w:proofErr w:type="gramStart"/>
            <w:r>
              <w:rPr>
                <w:rFonts w:eastAsia="宋体" w:hAnsi="宋体" w:cs="宋体" w:hint="eastAsia"/>
                <w:color w:val="000000" w:themeColor="text1"/>
                <w:sz w:val="24"/>
              </w:rPr>
              <w:t>刻关注</w:t>
            </w:r>
            <w:proofErr w:type="gramEnd"/>
            <w:r>
              <w:rPr>
                <w:rFonts w:eastAsia="宋体" w:hAnsi="宋体" w:cs="宋体" w:hint="eastAsia"/>
                <w:color w:val="000000" w:themeColor="text1"/>
                <w:sz w:val="24"/>
              </w:rPr>
              <w:t>电子交易系统中的项目进度和状态，特别在项目评审期间，保持投标文件提供的联系方式畅通，评标委员会随时可能对投标文件内容质询，投标人应及时进行答复（包</w:t>
            </w:r>
            <w:r>
              <w:rPr>
                <w:rFonts w:eastAsia="宋体" w:hAnsi="宋体" w:cs="宋体" w:hint="eastAsia"/>
                <w:color w:val="000000" w:themeColor="text1"/>
                <w:sz w:val="24"/>
              </w:rPr>
              <w:lastRenderedPageBreak/>
              <w:t>括但不限于电子文档、电子邮件等）。由于自身原因错过变更通知、文件澄清、报价响应（</w:t>
            </w:r>
            <w:proofErr w:type="gramStart"/>
            <w:r>
              <w:rPr>
                <w:rFonts w:eastAsia="宋体" w:hAnsi="宋体" w:cs="宋体" w:hint="eastAsia"/>
                <w:color w:val="000000" w:themeColor="text1"/>
                <w:sz w:val="24"/>
              </w:rPr>
              <w:t>自系统</w:t>
            </w:r>
            <w:proofErr w:type="gramEnd"/>
            <w:r>
              <w:rPr>
                <w:rFonts w:eastAsia="宋体" w:hAnsi="宋体" w:cs="宋体" w:hint="eastAsia"/>
                <w:color w:val="000000" w:themeColor="text1"/>
                <w:sz w:val="24"/>
              </w:rPr>
              <w:t>发起30分钟内做出）等重要信息的，后果由投标（响应）人自行承担。</w:t>
            </w:r>
          </w:p>
          <w:p w:rsidR="00617984" w:rsidRDefault="002D5CB7">
            <w:pPr>
              <w:autoSpaceDE w:val="0"/>
              <w:autoSpaceDN w:val="0"/>
              <w:spacing w:line="360" w:lineRule="auto"/>
              <w:ind w:firstLineChars="200" w:firstLine="482"/>
              <w:jc w:val="left"/>
              <w:outlineLvl w:val="0"/>
              <w:rPr>
                <w:color w:val="000000" w:themeColor="text1"/>
              </w:rPr>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color w:val="000000" w:themeColor="text1"/>
                <w:sz w:val="24"/>
              </w:rPr>
              <w:t>”</w:t>
            </w:r>
            <w:proofErr w:type="gramEnd"/>
            <w:r>
              <w:rPr>
                <w:rFonts w:eastAsia="宋体" w:hAnsi="宋体" w:cs="宋体" w:hint="eastAsia"/>
                <w:b/>
                <w:color w:val="000000" w:themeColor="text1"/>
                <w:sz w:val="24"/>
              </w:rPr>
              <w:t>；评标专家应严格按照招标文件要求查看“硬件特征码”相关信息并进行评审，在评标报告中显示“不同投标人电子投标文件制作硬件特征码”是否雷同的分析及判定结果。</w:t>
            </w:r>
          </w:p>
        </w:tc>
      </w:tr>
    </w:tbl>
    <w:p w:rsidR="00617984" w:rsidRDefault="002D5CB7">
      <w:pPr>
        <w:autoSpaceDE w:val="0"/>
        <w:autoSpaceDN w:val="0"/>
        <w:spacing w:line="440" w:lineRule="exact"/>
        <w:jc w:val="left"/>
        <w:outlineLvl w:val="0"/>
        <w:rPr>
          <w:rFonts w:hAnsi="宋体" w:cs="宋体"/>
          <w:color w:val="000000" w:themeColor="text1"/>
          <w:sz w:val="24"/>
        </w:rPr>
      </w:pPr>
      <w:bookmarkStart w:id="7" w:name="_Toc283559947"/>
      <w:r>
        <w:rPr>
          <w:rFonts w:hAnsi="宋体" w:cs="宋体" w:hint="eastAsia"/>
          <w:color w:val="000000" w:themeColor="text1"/>
          <w:sz w:val="24"/>
        </w:rPr>
        <w:lastRenderedPageBreak/>
        <w:t>1. 总则</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1.1 项目概况</w:t>
      </w:r>
      <w:r>
        <w:rPr>
          <w:rFonts w:hAnsi="宋体" w:cs="宋体" w:hint="eastAsia"/>
          <w:b/>
          <w:color w:val="000000" w:themeColor="text1"/>
          <w:sz w:val="24"/>
        </w:rPr>
        <w:tab/>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1.1.1根据《中华人民共和国招标投标法》等有关法律、法规和规章的规定，本招标项目已具备招标条件，现对本工程进行施工招标。</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1.1.2 本招标项目招标人：见投标人须知前附表。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1.1.3 本招标项目招标代理机构：见投标人须知前附表。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1.1.4 本招标项目名称：见投标人须知前附表。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1.1.5 本标段建设地点：见投标人须知前附表。</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1.2 资金来源和落实情况</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1.2.1 本招标项目的资金来源：见投标人须知前附表。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 本招标项目的出资比例：见投标人须知前附表。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1.2.2本招标项目的资金落实情况：见投标人须知前附表。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 招标范围、工期和质量要求</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1.3.1 本招标项目的招标范围：见投标人须知前附表。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1.3.2 本招标项目的工期要求：见投标人须知前附表。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1.3.3 本招标项目的质量要求：见投标人须知前附表。</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1.4 投标人及项目负责人资格要求</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1.4.1投标人、项目负责人资格要求：见投标人须知前附表。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（1）联合体各方应招标文件提供的格式签订联合体协议书，明确联合体牵头人和各方的权利义务；</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（2）同一专业的单位组成的联合体，应当按照资质等级较低的单位确定联合体的资质等级。</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（3）联合体各方不得再以自己名义单独或参加其他联合体在同一标段中投标。</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投标人不得存在下列情形之一：</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（1）为招标人不具有独立法人资格的附属机构（单位）；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（2）为本标段前期准备提供设计或咨询服务的；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（3）为本标段的监理人；</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（4）为本标段的代建人；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（5）为本标段提供招标代理服务的；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（6）与本标段的监理人或代建人或招标代理机构同为一个法定代表人的；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（7）与本标段的监理人或代建人或招标代理机构相互控股或参股的；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（8）与本标段的监理人或代建人或招标代理机构相互任职或工作的；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（9）被责令停业的；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（10）被暂停或取消投标资格的；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（11）财产被接管或冻结的；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（12）在最近三年内有骗取中标或严重违约或重大工程质量问题的。</w:t>
      </w:r>
    </w:p>
    <w:p w:rsidR="00617984" w:rsidRDefault="002D5CB7">
      <w:pPr>
        <w:autoSpaceDE w:val="0"/>
        <w:autoSpaceDN w:val="0"/>
        <w:spacing w:line="440" w:lineRule="exact"/>
        <w:jc w:val="left"/>
        <w:outlineLvl w:val="0"/>
        <w:rPr>
          <w:rFonts w:hAnsi="宋体" w:cs="宋体"/>
          <w:b/>
          <w:color w:val="000000" w:themeColor="text1"/>
          <w:sz w:val="24"/>
        </w:rPr>
      </w:pPr>
      <w:bookmarkStart w:id="8" w:name="_Toc152045535"/>
      <w:bookmarkStart w:id="9" w:name="_Toc179632552"/>
      <w:bookmarkStart w:id="10" w:name="_Toc144974503"/>
      <w:bookmarkStart w:id="11" w:name="_Toc152042311"/>
      <w:r>
        <w:rPr>
          <w:rFonts w:hAnsi="宋体" w:cs="宋体" w:hint="eastAsia"/>
          <w:b/>
          <w:color w:val="000000" w:themeColor="text1"/>
          <w:sz w:val="24"/>
        </w:rPr>
        <w:t>1.5 费用承担</w:t>
      </w:r>
      <w:bookmarkEnd w:id="8"/>
      <w:bookmarkEnd w:id="9"/>
      <w:bookmarkEnd w:id="10"/>
      <w:bookmarkEnd w:id="11"/>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投标人准备和参加投标活动发生的费用自理。</w:t>
      </w:r>
    </w:p>
    <w:p w:rsidR="00617984" w:rsidRDefault="002D5CB7">
      <w:pPr>
        <w:autoSpaceDE w:val="0"/>
        <w:autoSpaceDN w:val="0"/>
        <w:spacing w:line="440" w:lineRule="exact"/>
        <w:jc w:val="left"/>
        <w:outlineLvl w:val="0"/>
        <w:rPr>
          <w:rFonts w:hAnsi="宋体" w:cs="宋体"/>
          <w:b/>
          <w:color w:val="000000" w:themeColor="text1"/>
          <w:sz w:val="24"/>
        </w:rPr>
      </w:pPr>
      <w:bookmarkStart w:id="12" w:name="_Toc152045536"/>
      <w:bookmarkStart w:id="13" w:name="_Toc179632553"/>
      <w:bookmarkStart w:id="14" w:name="_Toc152042312"/>
      <w:bookmarkStart w:id="15" w:name="_Toc144974504"/>
      <w:r>
        <w:rPr>
          <w:rFonts w:hAnsi="宋体" w:cs="宋体" w:hint="eastAsia"/>
          <w:b/>
          <w:color w:val="000000" w:themeColor="text1"/>
          <w:sz w:val="24"/>
        </w:rPr>
        <w:t>1.6 保密</w:t>
      </w:r>
      <w:bookmarkEnd w:id="12"/>
      <w:bookmarkEnd w:id="13"/>
      <w:bookmarkEnd w:id="14"/>
      <w:bookmarkEnd w:id="15"/>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617984" w:rsidRDefault="002D5CB7">
      <w:pPr>
        <w:autoSpaceDE w:val="0"/>
        <w:autoSpaceDN w:val="0"/>
        <w:spacing w:line="440" w:lineRule="exact"/>
        <w:jc w:val="left"/>
        <w:outlineLvl w:val="0"/>
        <w:rPr>
          <w:rFonts w:hAnsi="宋体" w:cs="宋体"/>
          <w:b/>
          <w:color w:val="000000" w:themeColor="text1"/>
          <w:sz w:val="24"/>
        </w:rPr>
      </w:pPr>
      <w:bookmarkStart w:id="16" w:name="_Toc144974505"/>
      <w:bookmarkStart w:id="17" w:name="_Toc152045537"/>
      <w:bookmarkStart w:id="18" w:name="_Toc152042313"/>
      <w:bookmarkStart w:id="19" w:name="_Toc179632554"/>
      <w:r>
        <w:rPr>
          <w:rFonts w:hAnsi="宋体" w:cs="宋体" w:hint="eastAsia"/>
          <w:b/>
          <w:color w:val="000000" w:themeColor="text1"/>
          <w:sz w:val="24"/>
        </w:rPr>
        <w:t>1.7 语言</w:t>
      </w:r>
      <w:bookmarkEnd w:id="16"/>
      <w:r>
        <w:rPr>
          <w:rFonts w:hAnsi="宋体" w:cs="宋体" w:hint="eastAsia"/>
          <w:b/>
          <w:color w:val="000000" w:themeColor="text1"/>
          <w:sz w:val="24"/>
        </w:rPr>
        <w:t>文字</w:t>
      </w:r>
      <w:bookmarkEnd w:id="17"/>
      <w:bookmarkEnd w:id="18"/>
      <w:bookmarkEnd w:id="19"/>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除专用术语外，与招标投标有关的语言均使用中文。必要时专用术语应附有中文注释。</w:t>
      </w:r>
    </w:p>
    <w:p w:rsidR="00617984" w:rsidRDefault="002D5CB7">
      <w:pPr>
        <w:autoSpaceDE w:val="0"/>
        <w:autoSpaceDN w:val="0"/>
        <w:spacing w:line="440" w:lineRule="exact"/>
        <w:jc w:val="left"/>
        <w:outlineLvl w:val="0"/>
        <w:rPr>
          <w:rFonts w:hAnsi="宋体" w:cs="宋体"/>
          <w:b/>
          <w:color w:val="000000" w:themeColor="text1"/>
          <w:sz w:val="24"/>
        </w:rPr>
      </w:pPr>
      <w:bookmarkStart w:id="20" w:name="_Toc144974506"/>
      <w:bookmarkStart w:id="21" w:name="_Toc152042314"/>
      <w:bookmarkStart w:id="22" w:name="_Toc152045538"/>
      <w:bookmarkStart w:id="23" w:name="_Toc179632555"/>
      <w:r>
        <w:rPr>
          <w:rFonts w:hAnsi="宋体" w:cs="宋体" w:hint="eastAsia"/>
          <w:b/>
          <w:color w:val="000000" w:themeColor="text1"/>
          <w:sz w:val="24"/>
        </w:rPr>
        <w:t>1.8 计量单位</w:t>
      </w:r>
      <w:bookmarkEnd w:id="20"/>
      <w:bookmarkEnd w:id="21"/>
      <w:bookmarkEnd w:id="22"/>
      <w:bookmarkEnd w:id="23"/>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所有计量均采用中华人民共和国法定计量单位。</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1.9 踏勘现场</w:t>
      </w:r>
      <w:bookmarkEnd w:id="7"/>
    </w:p>
    <w:p w:rsidR="00617984" w:rsidRDefault="002D5CB7">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1.9.1 不组织。          </w:t>
      </w:r>
    </w:p>
    <w:p w:rsidR="00617984" w:rsidRDefault="002D5CB7">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1.9.2 投标人踏勘现场发生的费用自理。</w:t>
      </w:r>
    </w:p>
    <w:p w:rsidR="00617984" w:rsidRDefault="002D5CB7">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1.9.3 除招标人的原因外，投标人自行负责在踏勘现场中所发生的人员伤亡和财产损失。</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1.9.4 招标人在踏勘现场中介绍的工程场地和相关的周边环境情况，供投标人在编制投标文件时参考，招标人不对投标人据此</w:t>
      </w:r>
      <w:proofErr w:type="gramStart"/>
      <w:r>
        <w:rPr>
          <w:rFonts w:hAnsi="宋体" w:cs="宋体" w:hint="eastAsia"/>
          <w:color w:val="000000" w:themeColor="text1"/>
          <w:sz w:val="24"/>
        </w:rPr>
        <w:t>作出</w:t>
      </w:r>
      <w:proofErr w:type="gramEnd"/>
      <w:r>
        <w:rPr>
          <w:rFonts w:hAnsi="宋体" w:cs="宋体" w:hint="eastAsia"/>
          <w:color w:val="000000" w:themeColor="text1"/>
          <w:sz w:val="24"/>
        </w:rPr>
        <w:t>的判断和决策负责。</w:t>
      </w:r>
    </w:p>
    <w:p w:rsidR="00617984" w:rsidRDefault="002D5CB7">
      <w:pPr>
        <w:autoSpaceDE w:val="0"/>
        <w:autoSpaceDN w:val="0"/>
        <w:spacing w:line="440" w:lineRule="exact"/>
        <w:jc w:val="left"/>
        <w:outlineLvl w:val="0"/>
        <w:rPr>
          <w:rFonts w:hAnsi="宋体" w:cs="宋体"/>
          <w:b/>
          <w:color w:val="000000" w:themeColor="text1"/>
          <w:sz w:val="24"/>
        </w:rPr>
      </w:pPr>
      <w:bookmarkStart w:id="24" w:name="_Toc283559948"/>
      <w:r>
        <w:rPr>
          <w:rFonts w:hAnsi="宋体" w:cs="宋体" w:hint="eastAsia"/>
          <w:b/>
          <w:color w:val="000000" w:themeColor="text1"/>
          <w:sz w:val="24"/>
        </w:rPr>
        <w:t>1.10 投标预备会</w:t>
      </w:r>
      <w:bookmarkEnd w:id="24"/>
    </w:p>
    <w:p w:rsidR="00617984" w:rsidRDefault="002D5CB7">
      <w:pPr>
        <w:autoSpaceDE w:val="0"/>
        <w:autoSpaceDN w:val="0"/>
        <w:spacing w:line="450" w:lineRule="exact"/>
        <w:ind w:firstLineChars="196" w:firstLine="470"/>
        <w:jc w:val="left"/>
        <w:outlineLvl w:val="0"/>
        <w:rPr>
          <w:rFonts w:hAnsi="宋体" w:cs="宋体"/>
          <w:b/>
          <w:color w:val="000000" w:themeColor="text1"/>
          <w:sz w:val="24"/>
        </w:rPr>
      </w:pPr>
      <w:r>
        <w:rPr>
          <w:rFonts w:hAnsi="宋体" w:cs="宋体" w:hint="eastAsia"/>
          <w:color w:val="000000" w:themeColor="text1"/>
          <w:sz w:val="24"/>
        </w:rPr>
        <w:t>1.10.1 招标人不召开投标预备会。</w:t>
      </w:r>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1.10.2 投标人应在投标人须知前附表规定的时间前，将问题在公共资源交易系统电子</w:t>
      </w:r>
      <w:r>
        <w:rPr>
          <w:rFonts w:hAnsi="宋体" w:cs="宋体" w:hint="eastAsia"/>
          <w:color w:val="000000" w:themeColor="text1"/>
          <w:sz w:val="24"/>
        </w:rPr>
        <w:lastRenderedPageBreak/>
        <w:t>平台上提出。</w:t>
      </w:r>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617984" w:rsidRDefault="002D5CB7">
      <w:pPr>
        <w:autoSpaceDE w:val="0"/>
        <w:autoSpaceDN w:val="0"/>
        <w:spacing w:line="450" w:lineRule="exact"/>
        <w:jc w:val="left"/>
        <w:outlineLvl w:val="0"/>
        <w:rPr>
          <w:rFonts w:hAnsi="宋体" w:cs="宋体"/>
          <w:b/>
          <w:color w:val="000000" w:themeColor="text1"/>
          <w:sz w:val="24"/>
        </w:rPr>
      </w:pPr>
      <w:bookmarkStart w:id="25" w:name="_Toc283559949"/>
      <w:r>
        <w:rPr>
          <w:rFonts w:hAnsi="宋体" w:cs="宋体" w:hint="eastAsia"/>
          <w:b/>
          <w:color w:val="000000" w:themeColor="text1"/>
          <w:sz w:val="24"/>
        </w:rPr>
        <w:t>1.11 分包</w:t>
      </w:r>
      <w:bookmarkEnd w:id="25"/>
    </w:p>
    <w:p w:rsidR="00617984" w:rsidRDefault="002D5CB7">
      <w:pPr>
        <w:autoSpaceDE w:val="0"/>
        <w:autoSpaceDN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不允许。</w:t>
      </w:r>
    </w:p>
    <w:p w:rsidR="00617984" w:rsidRDefault="002D5CB7">
      <w:pPr>
        <w:autoSpaceDE w:val="0"/>
        <w:autoSpaceDN w:val="0"/>
        <w:adjustRightInd w:val="0"/>
        <w:spacing w:line="450" w:lineRule="exact"/>
        <w:jc w:val="left"/>
        <w:outlineLvl w:val="0"/>
        <w:rPr>
          <w:rFonts w:hAnsi="宋体" w:cs="宋体"/>
          <w:b/>
          <w:color w:val="000000" w:themeColor="text1"/>
          <w:sz w:val="24"/>
        </w:rPr>
      </w:pPr>
      <w:bookmarkStart w:id="26" w:name="_Toc283559950"/>
      <w:r>
        <w:rPr>
          <w:rFonts w:hAnsi="宋体" w:cs="宋体" w:hint="eastAsia"/>
          <w:b/>
          <w:color w:val="000000" w:themeColor="text1"/>
          <w:sz w:val="24"/>
        </w:rPr>
        <w:t>1.12 偏离</w:t>
      </w:r>
      <w:bookmarkEnd w:id="26"/>
    </w:p>
    <w:p w:rsidR="00617984" w:rsidRDefault="002D5CB7">
      <w:pPr>
        <w:autoSpaceDE w:val="0"/>
        <w:autoSpaceDN w:val="0"/>
        <w:adjustRightInd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投标人须知前附表允许投标文件偏离招标文件某些要求的，偏离应当符合招标文件规定的偏离范围和幅度。</w:t>
      </w:r>
    </w:p>
    <w:p w:rsidR="00617984" w:rsidRDefault="002D5CB7">
      <w:pPr>
        <w:pStyle w:val="Default"/>
        <w:spacing w:line="450" w:lineRule="exact"/>
        <w:jc w:val="both"/>
        <w:outlineLvl w:val="0"/>
        <w:rPr>
          <w:rFonts w:hAnsi="宋体"/>
          <w:b/>
          <w:color w:val="000000" w:themeColor="text1"/>
        </w:rPr>
      </w:pPr>
      <w:bookmarkStart w:id="27" w:name="_Toc283559951"/>
      <w:r>
        <w:rPr>
          <w:rFonts w:hAnsi="宋体" w:hint="eastAsia"/>
          <w:b/>
          <w:color w:val="000000" w:themeColor="text1"/>
        </w:rPr>
        <w:t>2. 招标文件</w:t>
      </w:r>
      <w:bookmarkEnd w:id="27"/>
    </w:p>
    <w:p w:rsidR="00617984" w:rsidRDefault="002D5CB7">
      <w:pPr>
        <w:autoSpaceDE w:val="0"/>
        <w:autoSpaceDN w:val="0"/>
        <w:spacing w:line="450" w:lineRule="exact"/>
        <w:jc w:val="left"/>
        <w:outlineLvl w:val="0"/>
        <w:rPr>
          <w:rFonts w:hAnsi="宋体" w:cs="宋体"/>
          <w:b/>
          <w:color w:val="000000" w:themeColor="text1"/>
          <w:sz w:val="24"/>
        </w:rPr>
      </w:pPr>
      <w:bookmarkStart w:id="28" w:name="_Toc283559952"/>
      <w:r>
        <w:rPr>
          <w:rFonts w:hAnsi="宋体" w:cs="宋体" w:hint="eastAsia"/>
          <w:b/>
          <w:color w:val="000000" w:themeColor="text1"/>
          <w:sz w:val="24"/>
        </w:rPr>
        <w:t>2.1 招标文件的组成</w:t>
      </w:r>
      <w:bookmarkEnd w:id="28"/>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本招标文件包括：</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（1）招标公告；</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（2）投标人须知；</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（3）评标办法；</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（4）合同条款；</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（5）工程量清单； </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（6）图纸； </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（7）技术标准和要求；</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（8）投标文件格式；</w:t>
      </w:r>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根据本章第2.2 款和第2.3 款对招标文件所作的澄清、修改，构成招标文件的组成部分。</w:t>
      </w:r>
    </w:p>
    <w:p w:rsidR="00617984" w:rsidRDefault="002D5CB7">
      <w:pPr>
        <w:autoSpaceDE w:val="0"/>
        <w:autoSpaceDN w:val="0"/>
        <w:spacing w:line="450" w:lineRule="exact"/>
        <w:jc w:val="left"/>
        <w:outlineLvl w:val="0"/>
        <w:rPr>
          <w:rFonts w:hAnsi="宋体" w:cs="宋体"/>
          <w:b/>
          <w:color w:val="000000" w:themeColor="text1"/>
          <w:sz w:val="24"/>
        </w:rPr>
      </w:pPr>
      <w:bookmarkStart w:id="29" w:name="_Toc283559953"/>
      <w:r>
        <w:rPr>
          <w:rFonts w:hAnsi="宋体" w:cs="宋体" w:hint="eastAsia"/>
          <w:b/>
          <w:color w:val="000000" w:themeColor="text1"/>
          <w:sz w:val="24"/>
        </w:rPr>
        <w:t>2.2 招标文件的澄清</w:t>
      </w:r>
      <w:bookmarkEnd w:id="29"/>
    </w:p>
    <w:p w:rsidR="00617984" w:rsidRDefault="002D5CB7">
      <w:pPr>
        <w:autoSpaceDE w:val="0"/>
        <w:autoSpaceDN w:val="0"/>
        <w:adjustRightInd w:val="0"/>
        <w:spacing w:line="450" w:lineRule="exact"/>
        <w:ind w:firstLineChars="257" w:firstLine="617"/>
        <w:jc w:val="left"/>
        <w:rPr>
          <w:rFonts w:hAnsi="宋体" w:cs="宋体"/>
          <w:color w:val="000000" w:themeColor="text1"/>
          <w:sz w:val="24"/>
        </w:rPr>
      </w:pPr>
      <w:bookmarkStart w:id="30" w:name="_Toc283559954"/>
      <w:r>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color w:val="000000" w:themeColor="text1"/>
          <w:sz w:val="24"/>
        </w:rPr>
        <w:t>如未提出异议，视为全面接受。</w:t>
      </w:r>
    </w:p>
    <w:p w:rsidR="00617984" w:rsidRDefault="002D5CB7">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17984" w:rsidRDefault="002D5CB7">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2.2.3 所有澄清、答疑全部以《全国公共资源交易平台（河南省·许昌市）》公共资源交易系统发出的为准，不再接受书面形式的递交。</w:t>
      </w:r>
    </w:p>
    <w:p w:rsidR="00617984" w:rsidRDefault="002D5CB7">
      <w:pPr>
        <w:autoSpaceDE w:val="0"/>
        <w:autoSpaceDN w:val="0"/>
        <w:spacing w:line="450" w:lineRule="exact"/>
        <w:jc w:val="left"/>
        <w:outlineLvl w:val="0"/>
        <w:rPr>
          <w:rFonts w:hAnsi="宋体" w:cs="宋体"/>
          <w:b/>
          <w:color w:val="000000" w:themeColor="text1"/>
          <w:sz w:val="24"/>
        </w:rPr>
      </w:pPr>
      <w:r>
        <w:rPr>
          <w:rFonts w:hAnsi="宋体" w:cs="宋体" w:hint="eastAsia"/>
          <w:b/>
          <w:color w:val="000000" w:themeColor="text1"/>
          <w:sz w:val="24"/>
        </w:rPr>
        <w:t>2.3 招标文件的修改</w:t>
      </w:r>
      <w:bookmarkEnd w:id="30"/>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2.3.1 在投标截止时间15天前，招标人可以通过《全国公共资源交易平台（河南省·许</w:t>
      </w:r>
      <w:r>
        <w:rPr>
          <w:rFonts w:hAnsi="宋体" w:cs="宋体" w:hint="eastAsia"/>
          <w:color w:val="000000" w:themeColor="text1"/>
          <w:sz w:val="24"/>
        </w:rPr>
        <w:lastRenderedPageBreak/>
        <w:t>昌市）》公共资源交易系统修改招标文件，如果修改招标文件的时间距投标截止时间不足15 天，相应延长投标截止时间。</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2.3.2 当招标文件、补充通知、答疑纪要，内容相互矛盾时，以最后发出的通知或纪要为准。</w:t>
      </w:r>
    </w:p>
    <w:p w:rsidR="00617984" w:rsidRDefault="002D5CB7">
      <w:pPr>
        <w:autoSpaceDE w:val="0"/>
        <w:autoSpaceDN w:val="0"/>
        <w:spacing w:line="420" w:lineRule="exact"/>
        <w:jc w:val="left"/>
        <w:outlineLvl w:val="0"/>
        <w:rPr>
          <w:rFonts w:hAnsi="宋体" w:cs="宋体"/>
          <w:b/>
          <w:color w:val="000000" w:themeColor="text1"/>
          <w:sz w:val="24"/>
        </w:rPr>
      </w:pPr>
      <w:bookmarkStart w:id="31" w:name="_Toc152042322"/>
      <w:bookmarkStart w:id="32" w:name="_Toc179632564"/>
      <w:bookmarkStart w:id="33" w:name="_Toc144974514"/>
      <w:bookmarkStart w:id="34" w:name="_Toc152045546"/>
      <w:r>
        <w:rPr>
          <w:rFonts w:hAnsi="宋体" w:cs="宋体" w:hint="eastAsia"/>
          <w:b/>
          <w:color w:val="000000" w:themeColor="text1"/>
          <w:sz w:val="24"/>
        </w:rPr>
        <w:t>3. 投标文件</w:t>
      </w:r>
      <w:bookmarkEnd w:id="31"/>
      <w:bookmarkEnd w:id="32"/>
      <w:bookmarkEnd w:id="33"/>
      <w:bookmarkEnd w:id="34"/>
    </w:p>
    <w:p w:rsidR="00617984" w:rsidRDefault="002D5CB7">
      <w:pPr>
        <w:autoSpaceDE w:val="0"/>
        <w:autoSpaceDN w:val="0"/>
        <w:spacing w:line="420" w:lineRule="exact"/>
        <w:jc w:val="left"/>
        <w:outlineLvl w:val="0"/>
        <w:rPr>
          <w:rFonts w:hAnsi="宋体" w:cs="宋体"/>
          <w:b/>
          <w:color w:val="000000" w:themeColor="text1"/>
          <w:sz w:val="24"/>
        </w:rPr>
      </w:pPr>
      <w:bookmarkStart w:id="35" w:name="_Toc278443453"/>
      <w:r>
        <w:rPr>
          <w:rFonts w:hAnsi="宋体" w:cs="宋体" w:hint="eastAsia"/>
          <w:b/>
          <w:color w:val="000000" w:themeColor="text1"/>
          <w:sz w:val="24"/>
        </w:rPr>
        <w:t>3.1投标文件由商务标、综合标和技术标三部分组成。</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3.1.1  商务标组成：</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已标价工程量清单</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3.1.2综合标组成：</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（1）投标函及投标函附录；</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（2）法定代表人身份证明、授权委托书；</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（3）投标保证金；</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（4）项目管理机构配备情况； </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（5）投标单位基本信息表；</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（6）资格证明文件；</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（7）近年完成的类似项目情况；</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（8）正在施工的和新承接的项目情况；</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（9）近年发生的诉讼及仲裁</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（10）其它材料；</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3.1.3  技术标组成：</w:t>
      </w:r>
    </w:p>
    <w:p w:rsidR="00617984" w:rsidRDefault="002D5CB7">
      <w:pPr>
        <w:autoSpaceDE w:val="0"/>
        <w:autoSpaceDN w:val="0"/>
        <w:spacing w:line="440" w:lineRule="exact"/>
        <w:ind w:firstLineChars="200" w:firstLine="520"/>
        <w:jc w:val="left"/>
        <w:outlineLvl w:val="0"/>
        <w:rPr>
          <w:rFonts w:hAnsi="宋体" w:cs="宋体"/>
          <w:color w:val="000000" w:themeColor="text1"/>
          <w:sz w:val="24"/>
        </w:rPr>
      </w:pPr>
      <w:r>
        <w:rPr>
          <w:rFonts w:hAnsi="宋体" w:cs="宋体" w:hint="eastAsia"/>
          <w:bCs/>
          <w:color w:val="000000" w:themeColor="text1"/>
          <w:sz w:val="26"/>
          <w:szCs w:val="26"/>
        </w:rPr>
        <w:t>（</w:t>
      </w:r>
      <w:r>
        <w:rPr>
          <w:rFonts w:hAnsi="宋体" w:cs="宋体" w:hint="eastAsia"/>
          <w:color w:val="000000" w:themeColor="text1"/>
          <w:sz w:val="24"/>
        </w:rPr>
        <w:t>1）内容完整性</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（2）主要施工方案与技术措施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（3）质量管理体系与措施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（4）安全管理体系与措施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（5）文明施工、环境保护管理体系及施工现场扬尘治理措施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（6）工期保证措施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（7）拟投入资源配备计划</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（8）施工进度表</w:t>
      </w:r>
      <w:r w:rsidR="00024622">
        <w:rPr>
          <w:rFonts w:hAnsi="宋体" w:cs="宋体" w:hint="eastAsia"/>
          <w:color w:val="000000" w:themeColor="text1"/>
          <w:sz w:val="24"/>
        </w:rPr>
        <w:t>与</w:t>
      </w:r>
      <w:r>
        <w:rPr>
          <w:rFonts w:hAnsi="宋体" w:cs="宋体" w:hint="eastAsia"/>
          <w:color w:val="000000" w:themeColor="text1"/>
          <w:sz w:val="24"/>
        </w:rPr>
        <w:t>网络计划图</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（9）施工总平面图布置</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（10）技术创新的应用实施措施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（11）采用新工艺、新技术、新设备、新材料、BIM等的程度</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（12）施工现场实施信息化监控和数据处理</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（13）风险管理措施</w:t>
      </w:r>
    </w:p>
    <w:p w:rsidR="00617984" w:rsidRDefault="002D5CB7">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3.2 投标报价</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6" w:name="OLE_LINK21"/>
      <w:r>
        <w:rPr>
          <w:rFonts w:hAnsi="宋体" w:cs="宋体" w:hint="eastAsia"/>
          <w:color w:val="000000" w:themeColor="text1"/>
          <w:sz w:val="24"/>
        </w:rPr>
        <w:t>3.2.1 投标人应按第五章“工程量清单”的要求填写相应表格。</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617984" w:rsidRDefault="002D5CB7">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3.2.3“</w:t>
      </w:r>
      <w:proofErr w:type="gramStart"/>
      <w:r>
        <w:rPr>
          <w:rFonts w:hAnsi="宋体" w:cs="宋体" w:hint="eastAsia"/>
          <w:b/>
          <w:color w:val="000000" w:themeColor="text1"/>
          <w:sz w:val="24"/>
          <w:szCs w:val="24"/>
        </w:rPr>
        <w:t>规</w:t>
      </w:r>
      <w:proofErr w:type="gramEnd"/>
      <w:r>
        <w:rPr>
          <w:rFonts w:hAnsi="宋体" w:cs="宋体" w:hint="eastAsia"/>
          <w:b/>
          <w:color w:val="000000" w:themeColor="text1"/>
          <w:sz w:val="24"/>
          <w:szCs w:val="24"/>
        </w:rPr>
        <w:t>费和税金”的规定按照住建部《建设工程工程量清单计价规范》（GB50500-2013）</w:t>
      </w:r>
      <w:proofErr w:type="gramStart"/>
      <w:r>
        <w:rPr>
          <w:rFonts w:hAnsi="宋体" w:cs="宋体" w:hint="eastAsia"/>
          <w:b/>
          <w:color w:val="000000" w:themeColor="text1"/>
          <w:sz w:val="24"/>
          <w:szCs w:val="24"/>
        </w:rPr>
        <w:t>及省住建</w:t>
      </w:r>
      <w:proofErr w:type="gramEnd"/>
      <w:r>
        <w:rPr>
          <w:rFonts w:hAnsi="宋体" w:cs="宋体" w:hint="eastAsia"/>
          <w:b/>
          <w:color w:val="000000" w:themeColor="text1"/>
          <w:sz w:val="24"/>
          <w:szCs w:val="24"/>
        </w:rPr>
        <w:t>厅有关规定，</w:t>
      </w:r>
      <w:proofErr w:type="gramStart"/>
      <w:r>
        <w:rPr>
          <w:rFonts w:hAnsi="宋体" w:cs="宋体" w:hint="eastAsia"/>
          <w:b/>
          <w:color w:val="000000" w:themeColor="text1"/>
          <w:sz w:val="24"/>
          <w:szCs w:val="24"/>
        </w:rPr>
        <w:t>规</w:t>
      </w:r>
      <w:proofErr w:type="gramEnd"/>
      <w:r>
        <w:rPr>
          <w:rFonts w:hAnsi="宋体" w:cs="宋体" w:hint="eastAsia"/>
          <w:b/>
          <w:color w:val="000000" w:themeColor="text1"/>
          <w:sz w:val="24"/>
          <w:szCs w:val="24"/>
        </w:rPr>
        <w:t>费和税金应按规定费（税）率足额计取，即费（税）</w:t>
      </w:r>
      <w:proofErr w:type="gramStart"/>
      <w:r>
        <w:rPr>
          <w:rFonts w:hAnsi="宋体" w:cs="宋体" w:hint="eastAsia"/>
          <w:b/>
          <w:color w:val="000000" w:themeColor="text1"/>
          <w:sz w:val="24"/>
          <w:szCs w:val="24"/>
        </w:rPr>
        <w:t>率不可</w:t>
      </w:r>
      <w:proofErr w:type="gramEnd"/>
      <w:r>
        <w:rPr>
          <w:rFonts w:hAnsi="宋体" w:cs="宋体" w:hint="eastAsia"/>
          <w:b/>
          <w:color w:val="000000" w:themeColor="text1"/>
          <w:sz w:val="24"/>
          <w:szCs w:val="24"/>
        </w:rPr>
        <w:t>竞争。</w:t>
      </w:r>
    </w:p>
    <w:p w:rsidR="00617984" w:rsidRDefault="002D5CB7">
      <w:pPr>
        <w:tabs>
          <w:tab w:val="left" w:pos="1260"/>
        </w:tabs>
        <w:autoSpaceDE w:val="0"/>
        <w:autoSpaceDN w:val="0"/>
        <w:adjustRightInd w:val="0"/>
        <w:spacing w:line="460" w:lineRule="exact"/>
        <w:jc w:val="left"/>
        <w:rPr>
          <w:rFonts w:hAnsi="宋体" w:cs="宋体"/>
          <w:b/>
          <w:color w:val="000000" w:themeColor="text1"/>
          <w:sz w:val="24"/>
          <w:szCs w:val="24"/>
        </w:rPr>
      </w:pPr>
      <w:proofErr w:type="gramStart"/>
      <w:r>
        <w:rPr>
          <w:rFonts w:hAnsi="宋体" w:cs="宋体" w:hint="eastAsia"/>
          <w:b/>
          <w:color w:val="000000" w:themeColor="text1"/>
          <w:sz w:val="24"/>
          <w:szCs w:val="24"/>
        </w:rPr>
        <w:t>规</w:t>
      </w:r>
      <w:proofErr w:type="gramEnd"/>
      <w:r>
        <w:rPr>
          <w:rFonts w:hAnsi="宋体" w:cs="宋体" w:hint="eastAsia"/>
          <w:b/>
          <w:color w:val="000000" w:themeColor="text1"/>
          <w:sz w:val="24"/>
          <w:szCs w:val="24"/>
        </w:rPr>
        <w:t>费、税金、安全文明施工措施费计入投标总报价，并在投标函、投标函附录中单列，不参与商务标评审。</w:t>
      </w:r>
    </w:p>
    <w:p w:rsidR="00617984" w:rsidRDefault="002D5CB7">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w:t>
      </w:r>
      <w:proofErr w:type="gramStart"/>
      <w:r>
        <w:rPr>
          <w:rFonts w:hAnsi="宋体" w:cs="宋体" w:hint="eastAsia"/>
          <w:b/>
          <w:color w:val="000000" w:themeColor="text1"/>
          <w:sz w:val="24"/>
          <w:szCs w:val="24"/>
        </w:rPr>
        <w:t>豫建设标</w:t>
      </w:r>
      <w:proofErr w:type="gramEnd"/>
      <w:r>
        <w:rPr>
          <w:rFonts w:hAnsi="宋体" w:cs="宋体" w:hint="eastAsia"/>
          <w:b/>
          <w:color w:val="000000" w:themeColor="text1"/>
          <w:sz w:val="24"/>
          <w:szCs w:val="24"/>
        </w:rPr>
        <w:t>【2014】57号）规定，“安全文明施工措施费”是不可竞争费。</w:t>
      </w:r>
    </w:p>
    <w:p w:rsidR="00617984" w:rsidRDefault="002D5CB7">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6"/>
    <w:p w:rsidR="00617984" w:rsidRDefault="002D5CB7">
      <w:pPr>
        <w:tabs>
          <w:tab w:val="left" w:pos="3060"/>
        </w:tabs>
        <w:autoSpaceDE w:val="0"/>
        <w:autoSpaceDN w:val="0"/>
        <w:spacing w:line="440" w:lineRule="exact"/>
        <w:jc w:val="left"/>
        <w:outlineLvl w:val="0"/>
        <w:rPr>
          <w:rFonts w:hAnsi="宋体" w:cs="宋体"/>
          <w:b/>
          <w:bCs/>
          <w:color w:val="000000" w:themeColor="text1"/>
          <w:sz w:val="24"/>
        </w:rPr>
      </w:pPr>
      <w:r>
        <w:rPr>
          <w:rFonts w:hAnsi="宋体" w:cs="宋体" w:hint="eastAsia"/>
          <w:b/>
          <w:bCs/>
          <w:color w:val="000000" w:themeColor="text1"/>
          <w:sz w:val="24"/>
        </w:rPr>
        <w:t>3.3 投标有效期</w:t>
      </w:r>
      <w:bookmarkEnd w:id="35"/>
      <w:r>
        <w:rPr>
          <w:rFonts w:hAnsi="宋体" w:cs="宋体" w:hint="eastAsia"/>
          <w:b/>
          <w:bCs/>
          <w:color w:val="000000" w:themeColor="text1"/>
          <w:sz w:val="24"/>
        </w:rPr>
        <w:tab/>
      </w:r>
    </w:p>
    <w:p w:rsidR="00617984" w:rsidRDefault="002D5CB7">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3.3.1 在投标人须知前附表规定的投标有效期内，投标人不得要求撤销或修改其投标文件。</w:t>
      </w:r>
    </w:p>
    <w:p w:rsidR="00617984" w:rsidRDefault="002D5CB7">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17984" w:rsidRDefault="002D5CB7">
      <w:pPr>
        <w:autoSpaceDE w:val="0"/>
        <w:autoSpaceDN w:val="0"/>
        <w:spacing w:line="420" w:lineRule="exact"/>
        <w:jc w:val="left"/>
        <w:outlineLvl w:val="0"/>
        <w:rPr>
          <w:rFonts w:hAnsi="宋体" w:cs="宋体"/>
          <w:b/>
          <w:bCs/>
          <w:color w:val="000000" w:themeColor="text1"/>
          <w:sz w:val="24"/>
        </w:rPr>
      </w:pPr>
      <w:bookmarkStart w:id="37" w:name="_Toc282436964"/>
      <w:bookmarkStart w:id="38" w:name="_Toc283559960"/>
      <w:r>
        <w:rPr>
          <w:rFonts w:hAnsi="宋体" w:cs="宋体" w:hint="eastAsia"/>
          <w:b/>
          <w:bCs/>
          <w:color w:val="000000" w:themeColor="text1"/>
          <w:sz w:val="24"/>
        </w:rPr>
        <w:t xml:space="preserve">3.4 </w:t>
      </w:r>
      <w:bookmarkEnd w:id="37"/>
      <w:r>
        <w:rPr>
          <w:rFonts w:hAnsi="宋体" w:cs="宋体" w:hint="eastAsia"/>
          <w:b/>
          <w:bCs/>
          <w:color w:val="000000" w:themeColor="text1"/>
          <w:sz w:val="24"/>
        </w:rPr>
        <w:t>投标保证金</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color w:val="000000" w:themeColor="text1"/>
          <w:sz w:val="24"/>
        </w:rPr>
        <w:t>传基本</w:t>
      </w:r>
      <w:proofErr w:type="gramEnd"/>
      <w:r>
        <w:rPr>
          <w:rFonts w:ascii="新宋体" w:eastAsia="新宋体" w:hAnsi="新宋体" w:cs="仿宋_GB2312" w:hint="eastAsia"/>
          <w:color w:val="000000" w:themeColor="text1"/>
          <w:sz w:val="24"/>
        </w:rPr>
        <w:t>户开户许可证（两者信息必须相符），保存备案信息，提交并绑定CA后可缴纳、绑定投标保证金。</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投标保证金缴纳：按《投标人须知前附表》第3.4.2条规定。</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3.4.2.1 投标保证金的递交方式：投标保证金的提交方式：银行转账、银行电汇、银行</w:t>
      </w:r>
      <w:r>
        <w:rPr>
          <w:rFonts w:ascii="新宋体" w:eastAsia="新宋体" w:hAnsi="新宋体" w:cs="仿宋_GB2312" w:hint="eastAsia"/>
          <w:color w:val="000000" w:themeColor="text1"/>
          <w:sz w:val="24"/>
        </w:rPr>
        <w:lastRenderedPageBreak/>
        <w:t>保函，不接受以现金方式缴纳的投标保证金。凡以现金方式缴纳投标保证金而影响其投标结果的，由投标人自行负责。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使用银行</w:t>
      </w:r>
      <w:proofErr w:type="gramStart"/>
      <w:r>
        <w:rPr>
          <w:rFonts w:ascii="新宋体" w:eastAsia="新宋体" w:hAnsi="新宋体" w:cs="仿宋_GB2312" w:hint="eastAsia"/>
          <w:color w:val="000000" w:themeColor="text1"/>
          <w:sz w:val="24"/>
        </w:rPr>
        <w:t>转帐</w:t>
      </w:r>
      <w:proofErr w:type="gramEnd"/>
      <w:r>
        <w:rPr>
          <w:rFonts w:ascii="新宋体" w:eastAsia="新宋体" w:hAnsi="新宋体" w:cs="仿宋_GB2312" w:hint="eastAsia"/>
          <w:color w:val="000000" w:themeColor="text1"/>
          <w:sz w:val="24"/>
        </w:rPr>
        <w:t>、银行电汇方式的，于截止时间前通过投标人基本账户将款项一次足额递交、成功绑定，以收款人到账时间为准，在途资金无效。同时投标人应承担节假日银行系统不能支付的风险。</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银行转账、银行电汇、银行保函，不接受以现金方式缴纳的投标保证金。凡以现金方式缴纳投标保证金而影响其投标结果的，由投标人自行负责。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3.4.2.2投标保证金提交方式：</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投标人网上下载招标文件后，登录</w:t>
      </w:r>
      <w:hyperlink r:id="rId19" w:history="1">
        <w:r>
          <w:rPr>
            <w:rFonts w:ascii="新宋体" w:eastAsia="新宋体" w:hAnsi="新宋体" w:cs="仿宋_GB2312" w:hint="eastAsia"/>
            <w:color w:val="000000" w:themeColor="text1"/>
            <w:sz w:val="24"/>
          </w:rPr>
          <w:t>http://221.14.6.70:8088/ggzy</w:t>
        </w:r>
      </w:hyperlink>
      <w:r>
        <w:rPr>
          <w:rFonts w:ascii="新宋体" w:eastAsia="新宋体" w:hAnsi="新宋体" w:cs="仿宋_GB2312" w:hint="eastAsia"/>
          <w:color w:val="000000" w:themeColor="text1"/>
          <w:sz w:val="24"/>
        </w:rPr>
        <w:t>系统，依次点击“会员向导”→“参与投标”→“费用缴纳说明”→“保证金缴纳说明单”，获取缴费说明单，根据每个标段的缴纳说明单在缴纳截止时间前缴纳；</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成功缴纳后再次登录前述系统，依次点击“会员向导”→“参与投标”→“保证金绑定”→“绑定”进行投标保证金绑定。</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投标人成功绑定投标保证金，将缴纳凭证“许昌公共资源交易中心保证金缴纳回执”附于投标文件中；未绑定标段的投标保证金，视为未按规定交纳。 </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3.4.2.3 每个投标人每个项目每个标段只有唯一缴纳账号，切勿重复缴纳或错误缴纳。</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3.4.3投标人未按规定提交投标保证金的，由评标委员会否决其投标。</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w:t>
      </w:r>
      <w:r>
        <w:rPr>
          <w:rFonts w:ascii="新宋体" w:eastAsia="新宋体" w:hAnsi="新宋体" w:cs="仿宋_GB2312" w:hint="eastAsia"/>
          <w:color w:val="000000" w:themeColor="text1"/>
          <w:sz w:val="24"/>
        </w:rPr>
        <w:lastRenderedPageBreak/>
        <w:t>期存款利息；在书面合同签订后5日内向中标人和其他中标候选人退还投标保证金及银行同期存款利息。</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w:t>
      </w:r>
      <w:proofErr w:type="gramStart"/>
      <w:r>
        <w:rPr>
          <w:rFonts w:ascii="新宋体" w:eastAsia="新宋体" w:hAnsi="新宋体" w:cs="仿宋_GB2312" w:hint="eastAsia"/>
          <w:color w:val="000000" w:themeColor="text1"/>
          <w:sz w:val="24"/>
        </w:rPr>
        <w:t>项目废标或</w:t>
      </w:r>
      <w:proofErr w:type="gramEnd"/>
      <w:r>
        <w:rPr>
          <w:rFonts w:ascii="新宋体" w:eastAsia="新宋体" w:hAnsi="新宋体" w:cs="仿宋_GB2312" w:hint="eastAsia"/>
          <w:color w:val="000000" w:themeColor="text1"/>
          <w:sz w:val="24"/>
        </w:rPr>
        <w:t>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617984" w:rsidRDefault="002D5CB7">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w:t>
      </w:r>
      <w:proofErr w:type="gramStart"/>
      <w:r>
        <w:rPr>
          <w:rFonts w:ascii="新宋体" w:eastAsia="新宋体" w:hAnsi="新宋体" w:cs="仿宋_GB2312" w:hint="eastAsia"/>
          <w:color w:val="000000" w:themeColor="text1"/>
          <w:sz w:val="24"/>
        </w:rPr>
        <w:t>待行政</w:t>
      </w:r>
      <w:proofErr w:type="gramEnd"/>
      <w:r>
        <w:rPr>
          <w:rFonts w:ascii="新宋体" w:eastAsia="新宋体" w:hAnsi="新宋体" w:cs="仿宋_GB2312" w:hint="eastAsia"/>
          <w:color w:val="000000" w:themeColor="text1"/>
          <w:sz w:val="24"/>
        </w:rPr>
        <w:t>监督部</w:t>
      </w:r>
      <w:r>
        <w:rPr>
          <w:rFonts w:hAnsi="宋体" w:hint="eastAsia"/>
          <w:color w:val="000000" w:themeColor="text1"/>
          <w:sz w:val="24"/>
        </w:rPr>
        <w:t>门对相关情况处置后，按照有关规定办理。</w:t>
      </w:r>
    </w:p>
    <w:p w:rsidR="00617984" w:rsidRDefault="002D5CB7">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（1）在招标文件要求提交投标文件的截止时间后至投标文件有效期满前撤回投标的；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w:t>
      </w:r>
      <w:proofErr w:type="gramStart"/>
      <w:r>
        <w:rPr>
          <w:rFonts w:hAnsi="宋体" w:cs="宋体" w:hint="eastAsia"/>
          <w:color w:val="000000" w:themeColor="text1"/>
          <w:sz w:val="24"/>
        </w:rPr>
        <w:t>围标串标</w:t>
      </w:r>
      <w:proofErr w:type="gramEnd"/>
      <w:r>
        <w:rPr>
          <w:rFonts w:hAnsi="宋体" w:cs="宋体" w:hint="eastAsia"/>
          <w:color w:val="000000" w:themeColor="text1"/>
          <w:sz w:val="24"/>
        </w:rPr>
        <w:t>、骗取中标等，</w:t>
      </w:r>
      <w:proofErr w:type="gramStart"/>
      <w:r>
        <w:rPr>
          <w:rFonts w:hAnsi="宋体" w:cs="宋体" w:hint="eastAsia"/>
          <w:color w:val="000000" w:themeColor="text1"/>
          <w:sz w:val="24"/>
        </w:rPr>
        <w:t>并经招投标</w:t>
      </w:r>
      <w:proofErr w:type="gramEnd"/>
      <w:r>
        <w:rPr>
          <w:rFonts w:hAnsi="宋体" w:cs="宋体" w:hint="eastAsia"/>
          <w:color w:val="000000" w:themeColor="text1"/>
          <w:sz w:val="24"/>
        </w:rPr>
        <w:t xml:space="preserve">行政监督部门调查核实的；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w:t>
      </w:r>
      <w:r>
        <w:rPr>
          <w:rFonts w:hAnsi="宋体" w:cs="宋体" w:hint="eastAsia"/>
          <w:color w:val="000000" w:themeColor="text1"/>
          <w:sz w:val="24"/>
          <w:lang w:val="zh-CN"/>
        </w:rPr>
        <w:lastRenderedPageBreak/>
        <w:t>移交有关部门进行查处。不予退还的保证金上缴国库。</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617984" w:rsidRDefault="002D5CB7">
      <w:pPr>
        <w:autoSpaceDE w:val="0"/>
        <w:autoSpaceDN w:val="0"/>
        <w:spacing w:line="420" w:lineRule="exact"/>
        <w:jc w:val="left"/>
        <w:outlineLvl w:val="0"/>
        <w:rPr>
          <w:rFonts w:hAnsi="宋体" w:cs="宋体"/>
          <w:b/>
          <w:color w:val="000000" w:themeColor="text1"/>
          <w:sz w:val="24"/>
        </w:rPr>
      </w:pPr>
      <w:r>
        <w:rPr>
          <w:rFonts w:hAnsi="宋体" w:cs="宋体" w:hint="eastAsia"/>
          <w:b/>
          <w:color w:val="000000" w:themeColor="text1"/>
          <w:sz w:val="24"/>
        </w:rPr>
        <w:t>3.5 资格审查资料</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 xml:space="preserve">3.5.1 </w:t>
      </w:r>
      <w:r>
        <w:rPr>
          <w:rFonts w:hAnsi="宋体" w:cs="宋体" w:hint="eastAsia"/>
          <w:sz w:val="24"/>
          <w:lang w:val="zh-CN"/>
        </w:rPr>
        <w:t>一标段：“投标人基本情况表”应附投标人营业执照副本、资质证书副本和安全生产许可证等材料的原件扫描件。</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二标段：“投标人基本情况表”应附投标人营业执照副本等材料的原件扫描件。</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w:t>
      </w:r>
      <w:r w:rsidR="00030E98" w:rsidRPr="00D57636">
        <w:rPr>
          <w:rFonts w:eastAsia="宋体" w:hAnsi="宋体" w:cs="宋体" w:hint="eastAsia"/>
          <w:sz w:val="24"/>
          <w:szCs w:val="24"/>
        </w:rPr>
        <w:t>中标通知书和合同协议书或合同协议书和工程竣工验收表（或工程竣工验收证书）</w:t>
      </w:r>
      <w:r>
        <w:rPr>
          <w:rFonts w:hAnsi="宋体" w:cs="宋体" w:hint="eastAsia"/>
          <w:sz w:val="24"/>
        </w:rPr>
        <w:t>的原件扫描件，具体年份要求见投标人须知前附表。每张表格只填写一个项目，并标明序号。</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617984" w:rsidRDefault="002D5CB7">
      <w:pPr>
        <w:autoSpaceDE w:val="0"/>
        <w:autoSpaceDN w:val="0"/>
        <w:spacing w:line="440" w:lineRule="exact"/>
        <w:jc w:val="left"/>
        <w:rPr>
          <w:rFonts w:hAnsi="宋体" w:cs="宋体"/>
          <w:b/>
          <w:color w:val="000000" w:themeColor="text1"/>
          <w:sz w:val="24"/>
        </w:rPr>
      </w:pPr>
      <w:r>
        <w:rPr>
          <w:rFonts w:hAnsi="宋体" w:cs="宋体" w:hint="eastAsia"/>
          <w:b/>
          <w:color w:val="000000" w:themeColor="text1"/>
          <w:sz w:val="24"/>
        </w:rPr>
        <w:t xml:space="preserve">3.6 </w:t>
      </w:r>
      <w:bookmarkStart w:id="39" w:name="_Toc179632571"/>
      <w:bookmarkStart w:id="40" w:name="_Toc144974521"/>
      <w:bookmarkStart w:id="41" w:name="_Toc152045553"/>
      <w:bookmarkStart w:id="42" w:name="_Toc152042329"/>
      <w:r>
        <w:rPr>
          <w:rFonts w:hAnsi="宋体" w:cs="宋体" w:hint="eastAsia"/>
          <w:b/>
          <w:color w:val="000000" w:themeColor="text1"/>
          <w:sz w:val="24"/>
        </w:rPr>
        <w:t>备选投标方案</w:t>
      </w:r>
    </w:p>
    <w:bookmarkEnd w:id="39"/>
    <w:bookmarkEnd w:id="40"/>
    <w:bookmarkEnd w:id="41"/>
    <w:bookmarkEnd w:id="42"/>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3.7 投标文件的编制</w:t>
      </w:r>
      <w:bookmarkEnd w:id="38"/>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w:t>
      </w:r>
      <w:proofErr w:type="gramStart"/>
      <w:r>
        <w:rPr>
          <w:rFonts w:hAnsi="宋体" w:cs="宋体" w:hint="eastAsia"/>
          <w:color w:val="000000" w:themeColor="text1"/>
          <w:sz w:val="24"/>
        </w:rPr>
        <w:t>作出</w:t>
      </w:r>
      <w:proofErr w:type="gramEnd"/>
      <w:r>
        <w:rPr>
          <w:rFonts w:hAnsi="宋体" w:cs="宋体" w:hint="eastAsia"/>
          <w:color w:val="000000" w:themeColor="text1"/>
          <w:sz w:val="24"/>
        </w:rPr>
        <w:t>响应。</w:t>
      </w:r>
    </w:p>
    <w:p w:rsidR="00617984" w:rsidRDefault="002D5CB7">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617984" w:rsidRDefault="002D5CB7">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617984" w:rsidRDefault="002D5CB7">
      <w:pPr>
        <w:tabs>
          <w:tab w:val="left" w:pos="7095"/>
        </w:tabs>
        <w:spacing w:line="360" w:lineRule="auto"/>
        <w:ind w:firstLineChars="200" w:firstLine="480"/>
        <w:rPr>
          <w:rFonts w:hAnsi="宋体"/>
          <w:color w:val="000000" w:themeColor="text1"/>
          <w:sz w:val="24"/>
          <w:szCs w:val="24"/>
        </w:rPr>
      </w:pPr>
      <w:bookmarkStart w:id="43" w:name="_Toc283559961"/>
      <w:r>
        <w:rPr>
          <w:rFonts w:hAnsi="宋体" w:hint="eastAsia"/>
          <w:color w:val="000000" w:themeColor="text1"/>
          <w:sz w:val="24"/>
          <w:szCs w:val="24"/>
        </w:rPr>
        <w:lastRenderedPageBreak/>
        <w:t>3.7.5 当生成的电子投标文件投标报价大小写不一致时，以大写为准。</w:t>
      </w:r>
    </w:p>
    <w:p w:rsidR="00617984" w:rsidRDefault="002D5CB7">
      <w:pPr>
        <w:autoSpaceDE w:val="0"/>
        <w:autoSpaceDN w:val="0"/>
        <w:adjustRightInd w:val="0"/>
        <w:spacing w:line="460" w:lineRule="exact"/>
        <w:jc w:val="left"/>
        <w:rPr>
          <w:rFonts w:hAnsi="宋体" w:cs="宋体"/>
          <w:color w:val="000000" w:themeColor="text1"/>
          <w:sz w:val="24"/>
        </w:rPr>
      </w:pPr>
      <w:r>
        <w:rPr>
          <w:rFonts w:hAnsi="宋体" w:cs="宋体" w:hint="eastAsia"/>
          <w:b/>
          <w:bCs/>
          <w:color w:val="000000" w:themeColor="text1"/>
          <w:sz w:val="24"/>
        </w:rPr>
        <w:t>3.7.8 商务标投标文件制作注意事项：</w:t>
      </w:r>
    </w:p>
    <w:p w:rsidR="00617984" w:rsidRDefault="002D5CB7">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617984" w:rsidRDefault="002D5CB7">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3.7.8.2 商务标投标文件制作技术咨询：0374-2961598。</w:t>
      </w:r>
    </w:p>
    <w:p w:rsidR="00617984" w:rsidRDefault="002D5CB7">
      <w:pPr>
        <w:pStyle w:val="Default"/>
        <w:spacing w:line="440" w:lineRule="exact"/>
        <w:jc w:val="both"/>
        <w:outlineLvl w:val="0"/>
        <w:rPr>
          <w:rFonts w:hAnsi="宋体"/>
          <w:b/>
          <w:color w:val="000000" w:themeColor="text1"/>
        </w:rPr>
      </w:pPr>
      <w:r>
        <w:rPr>
          <w:rFonts w:hAnsi="宋体" w:hint="eastAsia"/>
          <w:b/>
          <w:color w:val="000000" w:themeColor="text1"/>
        </w:rPr>
        <w:t>4. 投标</w:t>
      </w:r>
      <w:bookmarkEnd w:id="43"/>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44" w:name="_Toc283559962"/>
      <w:r>
        <w:rPr>
          <w:rFonts w:hAnsi="宋体" w:cs="宋体" w:hint="eastAsia"/>
          <w:b/>
          <w:color w:val="000000" w:themeColor="text1"/>
          <w:sz w:val="24"/>
        </w:rPr>
        <w:t>4.1</w:t>
      </w:r>
      <w:bookmarkEnd w:id="44"/>
      <w:r>
        <w:rPr>
          <w:rFonts w:hAnsi="宋体" w:cs="宋体" w:hint="eastAsia"/>
          <w:b/>
          <w:color w:val="000000" w:themeColor="text1"/>
          <w:sz w:val="24"/>
        </w:rPr>
        <w:t>投标文件的提交</w:t>
      </w:r>
    </w:p>
    <w:p w:rsidR="00617984" w:rsidRDefault="002D5CB7">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617984" w:rsidRDefault="002D5CB7">
      <w:pPr>
        <w:autoSpaceDE w:val="0"/>
        <w:autoSpaceDN w:val="0"/>
        <w:spacing w:line="440" w:lineRule="exact"/>
        <w:jc w:val="left"/>
        <w:outlineLvl w:val="0"/>
        <w:rPr>
          <w:rFonts w:hAnsi="宋体" w:cs="宋体"/>
          <w:b/>
          <w:color w:val="000000" w:themeColor="text1"/>
          <w:sz w:val="24"/>
        </w:rPr>
      </w:pPr>
      <w:bookmarkStart w:id="45" w:name="_Toc283559964"/>
      <w:r>
        <w:rPr>
          <w:rFonts w:hAnsi="宋体" w:cs="宋体" w:hint="eastAsia"/>
          <w:b/>
          <w:color w:val="000000" w:themeColor="text1"/>
          <w:sz w:val="24"/>
        </w:rPr>
        <w:t>4.2投标文件的修改与撤回</w:t>
      </w:r>
      <w:bookmarkEnd w:id="45"/>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617984" w:rsidRDefault="002D5CB7">
      <w:pPr>
        <w:pStyle w:val="Default"/>
        <w:spacing w:line="440" w:lineRule="exact"/>
        <w:jc w:val="both"/>
        <w:outlineLvl w:val="0"/>
        <w:rPr>
          <w:rFonts w:hAnsi="宋体"/>
          <w:b/>
          <w:color w:val="000000" w:themeColor="text1"/>
        </w:rPr>
      </w:pPr>
      <w:bookmarkStart w:id="46" w:name="_Toc283559967"/>
      <w:r>
        <w:rPr>
          <w:rFonts w:hAnsi="宋体" w:hint="eastAsia"/>
          <w:b/>
          <w:color w:val="000000" w:themeColor="text1"/>
        </w:rPr>
        <w:t>5. 开标</w:t>
      </w:r>
      <w:bookmarkEnd w:id="46"/>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47" w:name="_Toc283559968"/>
      <w:r>
        <w:rPr>
          <w:rFonts w:hAnsi="宋体" w:cs="宋体" w:hint="eastAsia"/>
          <w:b/>
          <w:color w:val="000000" w:themeColor="text1"/>
          <w:sz w:val="24"/>
        </w:rPr>
        <w:t>5.1 开标时间和地点</w:t>
      </w:r>
      <w:bookmarkEnd w:id="47"/>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w:t>
      </w:r>
      <w:proofErr w:type="gramStart"/>
      <w:r>
        <w:rPr>
          <w:rFonts w:hAnsi="宋体" w:cs="宋体" w:hint="eastAsia"/>
          <w:color w:val="000000" w:themeColor="text1"/>
          <w:sz w:val="24"/>
        </w:rPr>
        <w:t>远程不</w:t>
      </w:r>
      <w:proofErr w:type="gramEnd"/>
      <w:r>
        <w:rPr>
          <w:rFonts w:hAnsi="宋体" w:cs="宋体" w:hint="eastAsia"/>
          <w:color w:val="000000" w:themeColor="text1"/>
          <w:sz w:val="24"/>
        </w:rPr>
        <w:t>见面开标大厅及开启“文字互动”等功能，组织投标人（供应商）准时在网上参加投标、开标活动。</w:t>
      </w:r>
    </w:p>
    <w:p w:rsidR="00617984" w:rsidRDefault="002D5CB7">
      <w:pPr>
        <w:autoSpaceDE w:val="0"/>
        <w:autoSpaceDN w:val="0"/>
        <w:adjustRightInd w:val="0"/>
        <w:spacing w:line="440" w:lineRule="exact"/>
        <w:jc w:val="left"/>
        <w:rPr>
          <w:rFonts w:hAnsi="宋体" w:cs="宋体"/>
          <w:b/>
          <w:color w:val="000000" w:themeColor="text1"/>
          <w:sz w:val="24"/>
        </w:rPr>
      </w:pPr>
      <w:r>
        <w:rPr>
          <w:rFonts w:hAnsi="宋体" w:cs="宋体" w:hint="eastAsia"/>
          <w:b/>
          <w:color w:val="000000" w:themeColor="text1"/>
          <w:sz w:val="24"/>
        </w:rPr>
        <w:t>5.2开标程序</w:t>
      </w:r>
    </w:p>
    <w:p w:rsidR="00617984" w:rsidRDefault="002D5CB7">
      <w:pPr>
        <w:autoSpaceDE w:val="0"/>
        <w:autoSpaceDN w:val="0"/>
        <w:spacing w:line="440" w:lineRule="exact"/>
        <w:ind w:firstLineChars="200" w:firstLine="480"/>
        <w:jc w:val="left"/>
        <w:rPr>
          <w:rFonts w:hAnsi="宋体" w:cs="宋体"/>
          <w:color w:val="000000" w:themeColor="text1"/>
          <w:sz w:val="24"/>
        </w:rPr>
      </w:pPr>
      <w:bookmarkStart w:id="48" w:name="_Toc283559970"/>
      <w:r>
        <w:rPr>
          <w:rFonts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(2)投标截止时间到达时，招标代理机构点击“开标”按钮，开标开始并进行解密，解</w:t>
      </w:r>
      <w:r>
        <w:rPr>
          <w:rFonts w:hAnsi="宋体" w:cs="宋体" w:hint="eastAsia"/>
          <w:color w:val="000000" w:themeColor="text1"/>
          <w:sz w:val="24"/>
        </w:rPr>
        <w:lastRenderedPageBreak/>
        <w:t>密时限为60分钟，各投标人可以远程进行解密投标文件。投标人未进行解密或未按规定进行解密的，视为放弃投标。待全部投标人解密完成后，招标人（代理机构）进行一键解密。</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(3)解密完成后，招标人（代理机构）点击“系数抽取”按钮进行系数抽取，系数抽取情况在“公告通知”处显示。</w:t>
      </w:r>
      <w:r>
        <w:rPr>
          <w:rFonts w:hAnsi="宋体" w:cs="宋体"/>
          <w:color w:val="000000" w:themeColor="text1"/>
          <w:sz w:val="24"/>
        </w:rPr>
        <w:t xml:space="preserve"> </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（6）招标人（代理机构）签章并上传《开标记录表》，不见面开标活动结束。</w:t>
      </w:r>
    </w:p>
    <w:p w:rsidR="00617984" w:rsidRDefault="002D5CB7">
      <w:pPr>
        <w:autoSpaceDE w:val="0"/>
        <w:autoSpaceDN w:val="0"/>
        <w:adjustRightInd w:val="0"/>
        <w:spacing w:line="440" w:lineRule="exact"/>
        <w:jc w:val="left"/>
        <w:rPr>
          <w:rFonts w:hAnsi="宋体" w:cs="宋体"/>
          <w:b/>
          <w:color w:val="000000" w:themeColor="text1"/>
          <w:sz w:val="24"/>
          <w:szCs w:val="24"/>
        </w:rPr>
      </w:pPr>
      <w:r>
        <w:rPr>
          <w:rFonts w:hAnsi="宋体" w:cs="宋体" w:hint="eastAsia"/>
          <w:b/>
          <w:color w:val="000000" w:themeColor="text1"/>
          <w:sz w:val="24"/>
          <w:szCs w:val="24"/>
        </w:rPr>
        <w:t>6. 评标</w:t>
      </w:r>
      <w:bookmarkEnd w:id="48"/>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49" w:name="_Toc283559971"/>
      <w:r>
        <w:rPr>
          <w:rFonts w:hAnsi="宋体" w:cs="宋体" w:hint="eastAsia"/>
          <w:b/>
          <w:color w:val="000000" w:themeColor="text1"/>
          <w:sz w:val="24"/>
        </w:rPr>
        <w:t>6.1 评标委员会</w:t>
      </w:r>
      <w:bookmarkEnd w:id="49"/>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617984" w:rsidRDefault="002D5CB7">
      <w:pPr>
        <w:autoSpaceDE w:val="0"/>
        <w:autoSpaceDN w:val="0"/>
        <w:spacing w:line="440" w:lineRule="exact"/>
        <w:jc w:val="left"/>
        <w:outlineLvl w:val="0"/>
        <w:rPr>
          <w:rFonts w:hAnsi="宋体" w:cs="宋体"/>
          <w:b/>
          <w:color w:val="000000" w:themeColor="text1"/>
          <w:sz w:val="24"/>
        </w:rPr>
      </w:pPr>
      <w:bookmarkStart w:id="50" w:name="_Toc283559972"/>
      <w:r>
        <w:rPr>
          <w:rFonts w:hAnsi="宋体" w:cs="宋体" w:hint="eastAsia"/>
          <w:b/>
          <w:color w:val="000000" w:themeColor="text1"/>
          <w:sz w:val="24"/>
        </w:rPr>
        <w:t>6.2 评标原则</w:t>
      </w:r>
      <w:bookmarkEnd w:id="50"/>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评标活动遵循公平、公正、科学和择优的原则。</w:t>
      </w:r>
    </w:p>
    <w:p w:rsidR="00617984" w:rsidRDefault="002D5CB7">
      <w:pPr>
        <w:autoSpaceDE w:val="0"/>
        <w:autoSpaceDN w:val="0"/>
        <w:spacing w:line="440" w:lineRule="exact"/>
        <w:jc w:val="left"/>
        <w:outlineLvl w:val="0"/>
        <w:rPr>
          <w:rFonts w:hAnsi="宋体" w:cs="宋体"/>
          <w:b/>
          <w:color w:val="000000" w:themeColor="text1"/>
          <w:sz w:val="24"/>
        </w:rPr>
      </w:pPr>
      <w:bookmarkStart w:id="51" w:name="_Toc283559973"/>
      <w:r>
        <w:rPr>
          <w:rFonts w:hAnsi="宋体" w:cs="宋体" w:hint="eastAsia"/>
          <w:b/>
          <w:color w:val="000000" w:themeColor="text1"/>
          <w:sz w:val="24"/>
        </w:rPr>
        <w:t>6.3 评标</w:t>
      </w:r>
      <w:bookmarkEnd w:id="51"/>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617984" w:rsidRDefault="002D5CB7">
      <w:pPr>
        <w:pStyle w:val="Default"/>
        <w:spacing w:line="440" w:lineRule="exact"/>
        <w:jc w:val="both"/>
        <w:outlineLvl w:val="0"/>
        <w:rPr>
          <w:rFonts w:hAnsi="宋体"/>
          <w:b/>
          <w:color w:val="000000" w:themeColor="text1"/>
        </w:rPr>
      </w:pPr>
      <w:bookmarkStart w:id="52" w:name="_Toc283559974"/>
      <w:r>
        <w:rPr>
          <w:rFonts w:hAnsi="宋体" w:hint="eastAsia"/>
          <w:b/>
          <w:color w:val="000000" w:themeColor="text1"/>
        </w:rPr>
        <w:t>7. 合同授予</w:t>
      </w:r>
      <w:bookmarkEnd w:id="52"/>
    </w:p>
    <w:p w:rsidR="00617984" w:rsidRDefault="002D5CB7">
      <w:pPr>
        <w:autoSpaceDE w:val="0"/>
        <w:autoSpaceDN w:val="0"/>
        <w:spacing w:line="440" w:lineRule="exact"/>
        <w:jc w:val="left"/>
        <w:outlineLvl w:val="0"/>
        <w:rPr>
          <w:rFonts w:hAnsi="宋体" w:cs="宋体"/>
          <w:b/>
          <w:color w:val="000000" w:themeColor="text1"/>
          <w:sz w:val="24"/>
        </w:rPr>
      </w:pPr>
      <w:bookmarkStart w:id="53" w:name="_Toc283559975"/>
      <w:r>
        <w:rPr>
          <w:rFonts w:hAnsi="宋体" w:cs="宋体" w:hint="eastAsia"/>
          <w:b/>
          <w:color w:val="000000" w:themeColor="text1"/>
          <w:sz w:val="24"/>
        </w:rPr>
        <w:t>7.1 定标方式</w:t>
      </w:r>
      <w:bookmarkEnd w:id="53"/>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617984" w:rsidRDefault="002D5CB7">
      <w:pPr>
        <w:autoSpaceDE w:val="0"/>
        <w:autoSpaceDN w:val="0"/>
        <w:spacing w:line="440" w:lineRule="exact"/>
        <w:jc w:val="left"/>
        <w:outlineLvl w:val="0"/>
        <w:rPr>
          <w:rFonts w:hAnsi="宋体" w:cs="宋体"/>
          <w:b/>
          <w:color w:val="000000" w:themeColor="text1"/>
          <w:sz w:val="24"/>
        </w:rPr>
      </w:pPr>
      <w:bookmarkStart w:id="54" w:name="_Toc283559976"/>
      <w:r>
        <w:rPr>
          <w:rFonts w:hAnsi="宋体" w:cs="宋体" w:hint="eastAsia"/>
          <w:b/>
          <w:color w:val="000000" w:themeColor="text1"/>
          <w:sz w:val="24"/>
        </w:rPr>
        <w:t>7.2 中标通知</w:t>
      </w:r>
      <w:bookmarkEnd w:id="54"/>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7.</w:t>
      </w:r>
      <w:bookmarkStart w:id="59" w:name="_Toc283559977"/>
      <w:bookmarkEnd w:id="55"/>
      <w:bookmarkEnd w:id="56"/>
      <w:bookmarkEnd w:id="57"/>
      <w:bookmarkEnd w:id="58"/>
      <w:r>
        <w:rPr>
          <w:rFonts w:hAnsi="宋体" w:cs="宋体" w:hint="eastAsia"/>
          <w:b/>
          <w:color w:val="000000" w:themeColor="text1"/>
          <w:sz w:val="24"/>
        </w:rPr>
        <w:t>3签订合同</w:t>
      </w:r>
      <w:bookmarkEnd w:id="59"/>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617984" w:rsidRDefault="002D5CB7">
      <w:pPr>
        <w:autoSpaceDE w:val="0"/>
        <w:autoSpaceDN w:val="0"/>
        <w:spacing w:line="440" w:lineRule="exact"/>
        <w:jc w:val="left"/>
        <w:outlineLvl w:val="0"/>
        <w:rPr>
          <w:rFonts w:hAnsi="宋体" w:cs="宋体"/>
          <w:b/>
          <w:color w:val="000000" w:themeColor="text1"/>
          <w:sz w:val="24"/>
        </w:rPr>
      </w:pPr>
      <w:bookmarkStart w:id="60" w:name="_Toc283559978"/>
      <w:r>
        <w:rPr>
          <w:rFonts w:hAnsi="宋体" w:cs="宋体" w:hint="eastAsia"/>
          <w:b/>
          <w:color w:val="000000" w:themeColor="text1"/>
          <w:sz w:val="24"/>
        </w:rPr>
        <w:t>8. 重新招标和不再招标</w:t>
      </w:r>
      <w:bookmarkEnd w:id="60"/>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1" w:name="_Toc283559979"/>
      <w:r>
        <w:rPr>
          <w:rFonts w:hAnsi="宋体" w:cs="宋体" w:hint="eastAsia"/>
          <w:b/>
          <w:color w:val="000000" w:themeColor="text1"/>
          <w:sz w:val="24"/>
        </w:rPr>
        <w:t>8.1 重新招标</w:t>
      </w:r>
      <w:bookmarkEnd w:id="61"/>
    </w:p>
    <w:p w:rsidR="00617984" w:rsidRDefault="002D5CB7">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有下列情形之一的，招标人将重新招标：</w:t>
      </w:r>
    </w:p>
    <w:p w:rsidR="00617984" w:rsidRDefault="002D5CB7">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 xml:space="preserve">（1）投标截止时间止，投标人少于3 </w:t>
      </w:r>
      <w:proofErr w:type="gramStart"/>
      <w:r>
        <w:rPr>
          <w:rFonts w:hAnsi="宋体" w:cs="宋体" w:hint="eastAsia"/>
          <w:color w:val="000000" w:themeColor="text1"/>
          <w:sz w:val="24"/>
        </w:rPr>
        <w:t>个</w:t>
      </w:r>
      <w:proofErr w:type="gramEnd"/>
      <w:r>
        <w:rPr>
          <w:rFonts w:hAnsi="宋体" w:cs="宋体" w:hint="eastAsia"/>
          <w:color w:val="000000" w:themeColor="text1"/>
          <w:sz w:val="24"/>
        </w:rPr>
        <w:t>的；</w:t>
      </w:r>
    </w:p>
    <w:p w:rsidR="00617984" w:rsidRDefault="002D5CB7">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（2）经评标委员会评审后否决所有投标的。</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2" w:name="_Toc283559980"/>
      <w:r>
        <w:rPr>
          <w:rFonts w:hAnsi="宋体" w:cs="宋体" w:hint="eastAsia"/>
          <w:b/>
          <w:color w:val="000000" w:themeColor="text1"/>
          <w:sz w:val="24"/>
        </w:rPr>
        <w:t>8.2 不再招标</w:t>
      </w:r>
      <w:bookmarkEnd w:id="62"/>
    </w:p>
    <w:p w:rsidR="00617984" w:rsidRDefault="002D5CB7">
      <w:pPr>
        <w:autoSpaceDE w:val="0"/>
        <w:autoSpaceDN w:val="0"/>
        <w:adjustRightInd w:val="0"/>
        <w:spacing w:line="440" w:lineRule="exact"/>
        <w:ind w:firstLineChars="225" w:firstLine="540"/>
        <w:jc w:val="left"/>
        <w:rPr>
          <w:rFonts w:hAnsi="宋体" w:cs="宋体"/>
          <w:color w:val="000000" w:themeColor="text1"/>
          <w:sz w:val="24"/>
        </w:rPr>
      </w:pPr>
      <w:r>
        <w:rPr>
          <w:rFonts w:hAnsi="宋体" w:cs="宋体" w:hint="eastAsia"/>
          <w:color w:val="000000" w:themeColor="text1"/>
          <w:sz w:val="24"/>
        </w:rPr>
        <w:t>重新招标后投标人仍少于3个，属于必须审批或核准的工程建设项目，经原审批或核准部门批准后不再进行招标。</w:t>
      </w:r>
    </w:p>
    <w:p w:rsidR="00617984" w:rsidRDefault="002D5CB7">
      <w:pPr>
        <w:pStyle w:val="Default"/>
        <w:spacing w:line="440" w:lineRule="exact"/>
        <w:jc w:val="both"/>
        <w:outlineLvl w:val="0"/>
        <w:rPr>
          <w:rFonts w:hAnsi="宋体"/>
          <w:b/>
          <w:color w:val="000000" w:themeColor="text1"/>
        </w:rPr>
      </w:pPr>
      <w:bookmarkStart w:id="63" w:name="_Toc283559981"/>
      <w:r>
        <w:rPr>
          <w:rFonts w:hAnsi="宋体" w:hint="eastAsia"/>
          <w:b/>
          <w:color w:val="000000" w:themeColor="text1"/>
        </w:rPr>
        <w:t>9. 纪律和监督</w:t>
      </w:r>
      <w:bookmarkEnd w:id="63"/>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4" w:name="_Toc283559982"/>
      <w:r>
        <w:rPr>
          <w:rFonts w:hAnsi="宋体" w:cs="宋体" w:hint="eastAsia"/>
          <w:b/>
          <w:color w:val="000000" w:themeColor="text1"/>
          <w:sz w:val="24"/>
        </w:rPr>
        <w:t>9.1 对招标人的纪律要求</w:t>
      </w:r>
      <w:bookmarkEnd w:id="64"/>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招标人不得泄漏招标投标活动中应当保密的信息和资料，不得与投标人串通损害国家利益、社会公共利益或者他人合法权益。</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5" w:name="_Toc283559983"/>
      <w:r>
        <w:rPr>
          <w:rFonts w:hAnsi="宋体" w:cs="宋体" w:hint="eastAsia"/>
          <w:b/>
          <w:color w:val="000000" w:themeColor="text1"/>
          <w:sz w:val="24"/>
        </w:rPr>
        <w:t>9.2 对投标人的纪律要求</w:t>
      </w:r>
      <w:bookmarkEnd w:id="65"/>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6" w:name="_Toc283559984"/>
      <w:r>
        <w:rPr>
          <w:rFonts w:hAnsi="宋体" w:cs="宋体" w:hint="eastAsia"/>
          <w:b/>
          <w:color w:val="000000" w:themeColor="text1"/>
          <w:sz w:val="24"/>
        </w:rPr>
        <w:t>9.3 对评标委员会成员的纪律要求</w:t>
      </w:r>
      <w:bookmarkEnd w:id="66"/>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7" w:name="_Toc283559985"/>
      <w:r>
        <w:rPr>
          <w:rFonts w:hAnsi="宋体" w:cs="宋体" w:hint="eastAsia"/>
          <w:b/>
          <w:color w:val="000000" w:themeColor="text1"/>
          <w:sz w:val="24"/>
        </w:rPr>
        <w:t>9.4 对与评标活动有关的工作人员的纪律要求</w:t>
      </w:r>
      <w:bookmarkEnd w:id="67"/>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与评标活动有关的工作人员不得收受他人的财物或者其他好处，不得向他人透漏对投标</w:t>
      </w:r>
      <w:r>
        <w:rPr>
          <w:rFonts w:hAnsi="宋体" w:cs="宋体" w:hint="eastAsia"/>
          <w:color w:val="000000" w:themeColor="text1"/>
          <w:sz w:val="24"/>
        </w:rPr>
        <w:lastRenderedPageBreak/>
        <w:t>文件的评审和比较、中标候选人的推荐情况以及评标有关的其他情况。在评标活动中，与评标活动有关的工作人员不得擅离职守，影响评标程序正常进行。</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8" w:name="_Toc283559986"/>
      <w:r>
        <w:rPr>
          <w:rFonts w:hAnsi="宋体" w:cs="宋体" w:hint="eastAsia"/>
          <w:b/>
          <w:color w:val="000000" w:themeColor="text1"/>
          <w:sz w:val="24"/>
        </w:rPr>
        <w:t>9.5 投诉</w:t>
      </w:r>
      <w:bookmarkEnd w:id="68"/>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投标人和其他利害关系人认为本次招标活动违反法律、法规和规章规定的，有权向有关行政监督部门投诉。</w:t>
      </w:r>
    </w:p>
    <w:p w:rsidR="00617984" w:rsidRDefault="002D5CB7">
      <w:pPr>
        <w:pStyle w:val="Default"/>
        <w:spacing w:line="440" w:lineRule="exact"/>
        <w:jc w:val="both"/>
        <w:outlineLvl w:val="0"/>
        <w:rPr>
          <w:rFonts w:hAnsi="宋体"/>
          <w:b/>
          <w:color w:val="000000" w:themeColor="text1"/>
        </w:rPr>
      </w:pPr>
      <w:bookmarkStart w:id="69" w:name="_Toc283559987"/>
      <w:r>
        <w:rPr>
          <w:rFonts w:hAnsi="宋体" w:hint="eastAsia"/>
          <w:b/>
          <w:color w:val="000000" w:themeColor="text1"/>
        </w:rPr>
        <w:t>10. 需要补充的其他内容</w:t>
      </w:r>
      <w:bookmarkEnd w:id="69"/>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需要补充的其他内容：见投标人须知前附表。</w:t>
      </w:r>
    </w:p>
    <w:p w:rsidR="00617984" w:rsidRDefault="002D5CB7" w:rsidP="00691DF1">
      <w:pPr>
        <w:spacing w:beforeLines="100" w:afterLines="100" w:line="400" w:lineRule="exact"/>
        <w:rPr>
          <w:rFonts w:hAnsi="宋体" w:cs="宋体"/>
          <w:color w:val="000000" w:themeColor="text1"/>
          <w:sz w:val="24"/>
        </w:rPr>
      </w:pPr>
      <w:r>
        <w:rPr>
          <w:rFonts w:hAnsi="宋体" w:cs="宋体" w:hint="eastAsia"/>
          <w:color w:val="000000" w:themeColor="text1"/>
          <w:sz w:val="24"/>
        </w:rPr>
        <w:br w:type="page"/>
      </w:r>
      <w:r>
        <w:rPr>
          <w:rFonts w:hAnsi="宋体" w:cs="宋体" w:hint="eastAsia"/>
          <w:color w:val="000000" w:themeColor="text1"/>
          <w:sz w:val="24"/>
        </w:rPr>
        <w:lastRenderedPageBreak/>
        <w:t>附表</w:t>
      </w:r>
      <w:proofErr w:type="gramStart"/>
      <w:r>
        <w:rPr>
          <w:rFonts w:hAnsi="宋体" w:cs="宋体" w:hint="eastAsia"/>
          <w:color w:val="000000" w:themeColor="text1"/>
          <w:sz w:val="24"/>
        </w:rPr>
        <w:t>一</w:t>
      </w:r>
      <w:proofErr w:type="gramEnd"/>
      <w:r>
        <w:rPr>
          <w:rFonts w:hAnsi="宋体" w:cs="宋体" w:hint="eastAsia"/>
          <w:color w:val="000000" w:themeColor="text1"/>
          <w:sz w:val="24"/>
        </w:rPr>
        <w:t>：</w:t>
      </w:r>
    </w:p>
    <w:p w:rsidR="00617984" w:rsidRDefault="002D5CB7" w:rsidP="00691DF1">
      <w:pPr>
        <w:spacing w:beforeLines="100" w:afterLines="100" w:line="400" w:lineRule="exact"/>
        <w:jc w:val="center"/>
        <w:rPr>
          <w:rFonts w:hAnsi="宋体" w:cs="宋体"/>
          <w:color w:val="000000" w:themeColor="text1"/>
          <w:sz w:val="28"/>
          <w:szCs w:val="28"/>
        </w:rPr>
      </w:pPr>
      <w:r>
        <w:rPr>
          <w:rFonts w:hAnsi="宋体" w:cs="宋体" w:hint="eastAsia"/>
          <w:color w:val="000000" w:themeColor="text1"/>
          <w:sz w:val="28"/>
          <w:szCs w:val="28"/>
        </w:rPr>
        <w:t>问题澄清通知</w:t>
      </w:r>
    </w:p>
    <w:p w:rsidR="00617984" w:rsidRDefault="002D5CB7">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（投标人名称）：</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请将上述问题的澄清、说明或者补正于年月日时前密封递交至 （详细地址）。</w:t>
      </w:r>
    </w:p>
    <w:p w:rsidR="00617984" w:rsidRDefault="00617984">
      <w:pPr>
        <w:spacing w:line="480" w:lineRule="exact"/>
        <w:rPr>
          <w:rFonts w:hAnsi="宋体" w:cs="宋体"/>
          <w:color w:val="000000" w:themeColor="text1"/>
          <w:sz w:val="24"/>
        </w:rPr>
      </w:pP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附件：质疑问卷</w:t>
      </w:r>
    </w:p>
    <w:p w:rsidR="00617984" w:rsidRDefault="00617984">
      <w:pPr>
        <w:spacing w:line="480" w:lineRule="exact"/>
        <w:ind w:firstLineChars="1700" w:firstLine="4080"/>
        <w:rPr>
          <w:rFonts w:hAnsi="宋体" w:cs="宋体"/>
          <w:color w:val="000000" w:themeColor="text1"/>
          <w:sz w:val="24"/>
          <w:u w:val="single"/>
        </w:rPr>
      </w:pPr>
    </w:p>
    <w:p w:rsidR="00617984" w:rsidRDefault="00617984">
      <w:pPr>
        <w:spacing w:line="480" w:lineRule="exact"/>
        <w:ind w:firstLineChars="1700" w:firstLine="4080"/>
        <w:rPr>
          <w:rFonts w:hAnsi="宋体" w:cs="宋体"/>
          <w:color w:val="000000" w:themeColor="text1"/>
          <w:sz w:val="24"/>
          <w:u w:val="single"/>
        </w:rPr>
      </w:pPr>
    </w:p>
    <w:p w:rsidR="00617984" w:rsidRDefault="00617984">
      <w:pPr>
        <w:spacing w:line="480" w:lineRule="exact"/>
        <w:ind w:firstLineChars="1700" w:firstLine="4080"/>
        <w:rPr>
          <w:rFonts w:hAnsi="宋体" w:cs="宋体"/>
          <w:color w:val="000000" w:themeColor="text1"/>
          <w:sz w:val="24"/>
          <w:u w:val="single"/>
        </w:rPr>
      </w:pPr>
    </w:p>
    <w:p w:rsidR="00617984" w:rsidRDefault="00617984">
      <w:pPr>
        <w:spacing w:line="480" w:lineRule="exact"/>
        <w:rPr>
          <w:rFonts w:hAnsi="宋体" w:cs="宋体"/>
          <w:color w:val="000000" w:themeColor="text1"/>
          <w:sz w:val="24"/>
          <w:u w:val="single"/>
        </w:rPr>
      </w:pPr>
    </w:p>
    <w:p w:rsidR="00617984" w:rsidRDefault="00617984">
      <w:pPr>
        <w:spacing w:line="480" w:lineRule="exact"/>
        <w:ind w:firstLineChars="1700" w:firstLine="4080"/>
        <w:rPr>
          <w:rFonts w:hAnsi="宋体" w:cs="宋体"/>
          <w:color w:val="000000" w:themeColor="text1"/>
          <w:sz w:val="24"/>
          <w:u w:val="single"/>
        </w:rPr>
      </w:pPr>
    </w:p>
    <w:p w:rsidR="00617984" w:rsidRDefault="002D5CB7">
      <w:pPr>
        <w:spacing w:line="480" w:lineRule="exact"/>
        <w:ind w:firstLineChars="1700" w:firstLine="4080"/>
        <w:rPr>
          <w:color w:val="000000" w:themeColor="text1"/>
          <w:sz w:val="24"/>
        </w:rPr>
      </w:pPr>
      <w:r>
        <w:rPr>
          <w:rFonts w:hint="eastAsia"/>
          <w:color w:val="000000" w:themeColor="text1"/>
          <w:sz w:val="24"/>
        </w:rPr>
        <w:t xml:space="preserve"> （项目名称）</w:t>
      </w:r>
      <w:r>
        <w:rPr>
          <w:rFonts w:hAnsi="宋体" w:cs="宋体" w:hint="eastAsia"/>
          <w:color w:val="000000" w:themeColor="text1"/>
          <w:sz w:val="24"/>
        </w:rPr>
        <w:t>招标评标委员会</w:t>
      </w:r>
    </w:p>
    <w:p w:rsidR="00617984" w:rsidRDefault="002D5CB7">
      <w:pPr>
        <w:spacing w:line="480" w:lineRule="exact"/>
        <w:ind w:firstLineChars="1200" w:firstLine="2880"/>
        <w:rPr>
          <w:color w:val="000000" w:themeColor="text1"/>
          <w:sz w:val="24"/>
        </w:rPr>
      </w:pPr>
      <w:r>
        <w:rPr>
          <w:rFonts w:hint="eastAsia"/>
          <w:color w:val="000000" w:themeColor="text1"/>
          <w:sz w:val="24"/>
        </w:rPr>
        <w:t>（经评标委员会授权的招标人代表签字或招标人加盖单位章）</w:t>
      </w:r>
    </w:p>
    <w:p w:rsidR="00617984" w:rsidRDefault="002D5CB7">
      <w:pPr>
        <w:spacing w:line="480" w:lineRule="exact"/>
        <w:ind w:firstLineChars="2200" w:firstLine="5280"/>
        <w:rPr>
          <w:rFonts w:hAnsi="宋体" w:cs="宋体"/>
          <w:color w:val="000000" w:themeColor="text1"/>
          <w:sz w:val="24"/>
        </w:rPr>
      </w:pPr>
      <w:r>
        <w:rPr>
          <w:rFonts w:hint="eastAsia"/>
          <w:color w:val="000000" w:themeColor="text1"/>
          <w:sz w:val="24"/>
        </w:rPr>
        <w:t>年月日</w:t>
      </w:r>
    </w:p>
    <w:p w:rsidR="00617984" w:rsidRDefault="00617984">
      <w:pPr>
        <w:spacing w:line="480" w:lineRule="exact"/>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lastRenderedPageBreak/>
        <w:t>附表二：问题的澄清</w:t>
      </w:r>
    </w:p>
    <w:p w:rsidR="00617984" w:rsidRDefault="002D5CB7" w:rsidP="00691DF1">
      <w:pPr>
        <w:spacing w:beforeLines="100" w:afterLines="100" w:line="480" w:lineRule="exact"/>
        <w:jc w:val="center"/>
        <w:rPr>
          <w:rFonts w:hAnsi="宋体" w:cs="宋体"/>
          <w:color w:val="000000" w:themeColor="text1"/>
          <w:sz w:val="28"/>
          <w:szCs w:val="28"/>
        </w:rPr>
      </w:pPr>
      <w:r>
        <w:rPr>
          <w:rFonts w:hAnsi="宋体" w:cs="宋体" w:hint="eastAsia"/>
          <w:color w:val="000000" w:themeColor="text1"/>
          <w:sz w:val="28"/>
          <w:szCs w:val="28"/>
        </w:rPr>
        <w:t>问题的澄清、说明或补正</w:t>
      </w:r>
    </w:p>
    <w:p w:rsidR="00617984" w:rsidRDefault="002D5CB7">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（项目名称）招标评标委员会：</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问题澄清通知（编号：）已收悉，现澄清、说明或者补正如下：</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jc w:val="right"/>
        <w:rPr>
          <w:rFonts w:hAnsi="宋体" w:cs="宋体"/>
          <w:color w:val="000000" w:themeColor="text1"/>
          <w:sz w:val="24"/>
        </w:rPr>
      </w:pPr>
    </w:p>
    <w:p w:rsidR="00617984" w:rsidRDefault="002D5CB7">
      <w:pPr>
        <w:wordWrap w:val="0"/>
        <w:spacing w:line="480" w:lineRule="exact"/>
        <w:ind w:firstLineChars="200" w:firstLine="480"/>
        <w:jc w:val="right"/>
        <w:rPr>
          <w:rFonts w:hAnsi="宋体" w:cs="宋体"/>
          <w:color w:val="000000" w:themeColor="text1"/>
          <w:sz w:val="24"/>
        </w:rPr>
      </w:pPr>
      <w:r>
        <w:rPr>
          <w:rFonts w:hAnsi="宋体" w:cs="宋体" w:hint="eastAsia"/>
          <w:color w:val="000000" w:themeColor="text1"/>
          <w:sz w:val="24"/>
        </w:rPr>
        <w:t xml:space="preserve">投标人：（盖单位章） </w:t>
      </w:r>
    </w:p>
    <w:p w:rsidR="00617984" w:rsidRDefault="002D5CB7" w:rsidP="00691DF1">
      <w:pPr>
        <w:wordWrap w:val="0"/>
        <w:spacing w:beforeLines="50" w:afterLines="50" w:line="480" w:lineRule="exact"/>
        <w:ind w:right="210"/>
        <w:jc w:val="right"/>
        <w:rPr>
          <w:rFonts w:hAnsi="宋体" w:cs="宋体"/>
          <w:color w:val="000000" w:themeColor="text1"/>
          <w:sz w:val="24"/>
        </w:rPr>
      </w:pPr>
      <w:r>
        <w:rPr>
          <w:rFonts w:hAnsi="宋体" w:cs="宋体" w:hint="eastAsia"/>
          <w:color w:val="000000" w:themeColor="text1"/>
          <w:sz w:val="24"/>
        </w:rPr>
        <w:t xml:space="preserve">法定代表人或其委托代理人：（签字） </w:t>
      </w:r>
    </w:p>
    <w:p w:rsidR="00617984" w:rsidRDefault="002D5CB7">
      <w:pPr>
        <w:spacing w:line="480" w:lineRule="exact"/>
        <w:jc w:val="right"/>
        <w:rPr>
          <w:rFonts w:hAnsi="宋体" w:cs="宋体"/>
          <w:color w:val="000000" w:themeColor="text1"/>
          <w:sz w:val="24"/>
        </w:rPr>
      </w:pPr>
      <w:r>
        <w:rPr>
          <w:rFonts w:hAnsi="宋体" w:cs="宋体" w:hint="eastAsia"/>
          <w:color w:val="000000" w:themeColor="text1"/>
          <w:sz w:val="24"/>
        </w:rPr>
        <w:t>年月日</w:t>
      </w:r>
    </w:p>
    <w:p w:rsidR="00617984" w:rsidRDefault="00617984">
      <w:pPr>
        <w:spacing w:line="480" w:lineRule="exact"/>
        <w:rPr>
          <w:rFonts w:hAnsi="宋体" w:cs="宋体"/>
          <w:color w:val="000000" w:themeColor="text1"/>
          <w:sz w:val="24"/>
        </w:rPr>
      </w:pPr>
    </w:p>
    <w:p w:rsidR="00617984" w:rsidRDefault="00617984">
      <w:pPr>
        <w:spacing w:line="480" w:lineRule="exact"/>
        <w:rPr>
          <w:rFonts w:hAnsi="宋体" w:cs="宋体"/>
          <w:color w:val="000000" w:themeColor="text1"/>
        </w:rPr>
      </w:pPr>
    </w:p>
    <w:p w:rsidR="00617984" w:rsidRDefault="00617984">
      <w:pPr>
        <w:spacing w:line="400" w:lineRule="exact"/>
        <w:ind w:firstLineChars="50" w:firstLine="120"/>
        <w:rPr>
          <w:rFonts w:hAnsi="宋体" w:cs="宋体"/>
          <w:color w:val="000000" w:themeColor="text1"/>
          <w:sz w:val="24"/>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napToGrid w:val="0"/>
        <w:spacing w:line="360" w:lineRule="auto"/>
        <w:jc w:val="center"/>
        <w:rPr>
          <w:rFonts w:hAnsi="宋体" w:cs="宋体"/>
          <w:b/>
          <w:bCs/>
          <w:color w:val="000000" w:themeColor="text1"/>
          <w:sz w:val="36"/>
          <w:szCs w:val="36"/>
        </w:rPr>
      </w:pPr>
    </w:p>
    <w:p w:rsidR="00617984" w:rsidRDefault="002D5CB7">
      <w:pPr>
        <w:snapToGrid w:val="0"/>
        <w:spacing w:line="360" w:lineRule="auto"/>
        <w:jc w:val="center"/>
        <w:rPr>
          <w:rFonts w:hAnsi="宋体" w:cs="宋体"/>
          <w:color w:val="000000" w:themeColor="text1"/>
          <w:sz w:val="24"/>
        </w:rPr>
      </w:pPr>
      <w:r>
        <w:rPr>
          <w:rFonts w:hAnsi="宋体" w:cs="宋体" w:hint="eastAsia"/>
          <w:b/>
          <w:bCs/>
          <w:color w:val="000000" w:themeColor="text1"/>
          <w:sz w:val="36"/>
          <w:szCs w:val="36"/>
        </w:rPr>
        <w:lastRenderedPageBreak/>
        <w:t>第三章 评标办法（综合评标法）</w:t>
      </w:r>
    </w:p>
    <w:p w:rsidR="00617984" w:rsidRDefault="002D5CB7">
      <w:pPr>
        <w:spacing w:line="360" w:lineRule="auto"/>
        <w:ind w:firstLineChars="200" w:firstLine="480"/>
        <w:rPr>
          <w:rFonts w:ascii="新宋体" w:eastAsia="新宋体" w:hAnsi="新宋体"/>
          <w:color w:val="000000" w:themeColor="text1"/>
          <w:sz w:val="24"/>
        </w:rPr>
      </w:pPr>
      <w:bookmarkStart w:id="70" w:name="_Toc283559990"/>
      <w:r>
        <w:rPr>
          <w:rFonts w:ascii="新宋体" w:eastAsia="新宋体" w:hAnsi="新宋体" w:hint="eastAsia"/>
          <w:color w:val="000000" w:themeColor="text1"/>
          <w:sz w:val="24"/>
        </w:rPr>
        <w:t>一、评标应遵循公正、公平、择优的原则严格按照招标文件进行。</w:t>
      </w:r>
    </w:p>
    <w:p w:rsidR="00617984" w:rsidRDefault="002D5CB7">
      <w:pPr>
        <w:spacing w:line="360" w:lineRule="auto"/>
        <w:ind w:firstLineChars="200" w:firstLine="480"/>
        <w:rPr>
          <w:rFonts w:ascii="新宋体" w:eastAsia="新宋体" w:hAnsi="新宋体"/>
          <w:sz w:val="24"/>
        </w:rPr>
      </w:pPr>
      <w:r>
        <w:rPr>
          <w:rFonts w:ascii="新宋体" w:eastAsia="新宋体" w:hAnsi="新宋体" w:hint="eastAsia"/>
          <w:color w:val="000000" w:themeColor="text1"/>
          <w:sz w:val="24"/>
        </w:rPr>
        <w:t>二、</w:t>
      </w:r>
      <w:r>
        <w:rPr>
          <w:rFonts w:ascii="新宋体" w:eastAsia="新宋体" w:hAnsi="新宋体" w:hint="eastAsia"/>
          <w:sz w:val="24"/>
        </w:rPr>
        <w:t>、评标由招标人依法组建的评标委员会负责，评标委员会成员从河南省综合评标专家库中随机抽取5人和招标人代表2人组成，其中注册造价工程师不少于3人。与投标人有利害关系的专家不得进入评标委员会。</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三、评标采用综合评标法，是指评标委员会根据招标文件要求，应从技术标、商务标、综合标三部分进行综合评审。</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四、评标程序为：</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（一）初步评审；</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（二）详细评审；</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（三）问题的澄清、说明或补正；</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（四）推荐中标候选人；</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（五）评标现场宣布中标候选人确定结果并在指定媒体上进行公示。</w:t>
      </w:r>
    </w:p>
    <w:p w:rsidR="00617984" w:rsidRDefault="002D5CB7">
      <w:pPr>
        <w:spacing w:line="440" w:lineRule="exact"/>
        <w:ind w:firstLineChars="200" w:firstLine="480"/>
        <w:rPr>
          <w:rFonts w:ascii="新宋体" w:eastAsia="新宋体" w:hAnsi="新宋体"/>
          <w:b/>
          <w:color w:val="000000" w:themeColor="text1"/>
          <w:sz w:val="24"/>
        </w:rPr>
      </w:pPr>
      <w:r>
        <w:rPr>
          <w:rFonts w:ascii="新宋体" w:eastAsia="新宋体" w:hAnsi="新宋体" w:hint="eastAsia"/>
          <w:bCs/>
          <w:color w:val="000000" w:themeColor="text1"/>
          <w:sz w:val="24"/>
        </w:rPr>
        <w:t>五、</w:t>
      </w:r>
      <w:r>
        <w:rPr>
          <w:rFonts w:ascii="新宋体" w:eastAsia="新宋体" w:hAnsi="新宋体" w:hint="eastAsia"/>
          <w:b/>
          <w:color w:val="000000" w:themeColor="text1"/>
          <w:sz w:val="24"/>
        </w:rPr>
        <w:t>初步评审</w:t>
      </w:r>
    </w:p>
    <w:p w:rsidR="00617984" w:rsidRDefault="002D5CB7">
      <w:pPr>
        <w:spacing w:line="360" w:lineRule="auto"/>
        <w:ind w:firstLineChars="195" w:firstLine="468"/>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color w:val="000000" w:themeColor="text1"/>
          <w:sz w:val="24"/>
        </w:rPr>
        <w:t>祥细</w:t>
      </w:r>
      <w:proofErr w:type="gramEnd"/>
      <w:r>
        <w:rPr>
          <w:rFonts w:ascii="新宋体" w:eastAsia="新宋体" w:hAnsi="新宋体" w:cs="宋体" w:hint="eastAsia"/>
          <w:bCs/>
          <w:color w:val="000000" w:themeColor="text1"/>
          <w:sz w:val="24"/>
        </w:rPr>
        <w:t>评审阶段，其报价为有效投标报价。</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重大偏差是指投标文件存在标的物、价格、工期、质量、付款方式等不符合《评标委员会和评标方法暂行规定》第二十五条规定及招标文件实质性要求的情况。</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新宋体" w:hint="eastAsia"/>
          <w:color w:val="000000" w:themeColor="text1"/>
          <w:sz w:val="24"/>
        </w:rPr>
        <w:t>初步评审经审查后应写出评审意见</w:t>
      </w:r>
      <w:r>
        <w:rPr>
          <w:rFonts w:ascii="新宋体" w:eastAsia="新宋体" w:hAnsi="新宋体" w:cs="宋体" w:hint="eastAsia"/>
          <w:bCs/>
          <w:color w:val="000000" w:themeColor="text1"/>
          <w:sz w:val="24"/>
        </w:rPr>
        <w:t>。</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5.1初步评审主要包括以下内容</w:t>
      </w:r>
      <w:r>
        <w:rPr>
          <w:rFonts w:ascii="新宋体" w:eastAsia="新宋体" w:hAnsi="新宋体" w:hint="eastAsia"/>
          <w:bCs/>
          <w:color w:val="000000" w:themeColor="text1"/>
          <w:sz w:val="24"/>
        </w:rPr>
        <w:t>：</w:t>
      </w:r>
    </w:p>
    <w:p w:rsidR="00617984" w:rsidRDefault="002D5CB7">
      <w:pPr>
        <w:spacing w:line="360" w:lineRule="auto"/>
        <w:ind w:firstLineChars="200" w:firstLine="480"/>
        <w:rPr>
          <w:rFonts w:hAnsi="宋体" w:cs="仿宋_GB2312"/>
          <w:color w:val="000000" w:themeColor="text1"/>
          <w:sz w:val="24"/>
        </w:rPr>
      </w:pPr>
      <w:r>
        <w:rPr>
          <w:rFonts w:ascii="新宋体" w:eastAsia="新宋体" w:hAnsi="新宋体" w:cs="宋体" w:hint="eastAsia"/>
          <w:bCs/>
          <w:color w:val="000000" w:themeColor="text1"/>
          <w:sz w:val="24"/>
        </w:rPr>
        <w:t>（1）</w:t>
      </w:r>
      <w:r>
        <w:rPr>
          <w:rFonts w:hAnsi="宋体" w:cs="仿宋_GB2312" w:hint="eastAsia"/>
          <w:color w:val="000000" w:themeColor="text1"/>
          <w:sz w:val="24"/>
        </w:rPr>
        <w:t>投标文件是否按招标文件要求签字盖章；</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（2）投标联合体是否提交共同投标协议（允许联合体投标的）；</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（3）投标人是否符合国家或者招标文件规定的资格条件，注册建造</w:t>
      </w:r>
      <w:proofErr w:type="gramStart"/>
      <w:r>
        <w:rPr>
          <w:rFonts w:ascii="新宋体" w:eastAsia="新宋体" w:hAnsi="新宋体" w:cs="宋体" w:hint="eastAsia"/>
          <w:bCs/>
          <w:color w:val="000000" w:themeColor="text1"/>
          <w:sz w:val="24"/>
        </w:rPr>
        <w:t>师注册</w:t>
      </w:r>
      <w:proofErr w:type="gramEnd"/>
      <w:r>
        <w:rPr>
          <w:rFonts w:ascii="新宋体" w:eastAsia="新宋体" w:hAnsi="新宋体" w:cs="宋体" w:hint="eastAsia"/>
          <w:bCs/>
          <w:color w:val="000000" w:themeColor="text1"/>
          <w:sz w:val="24"/>
        </w:rPr>
        <w:t>单位与投标人是否一致；</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 xml:space="preserve">（4）同一投标人是否提交两个以上不同的投标文件或者投标报价，但招标文件要求提交备选投标的除外； </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（5）投标报价是否高于招标文件设定的最高投标限价；</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（6）投标文件没有对招标文件的实质性要求和条件</w:t>
      </w:r>
      <w:proofErr w:type="gramStart"/>
      <w:r>
        <w:rPr>
          <w:rFonts w:ascii="新宋体" w:eastAsia="新宋体" w:hAnsi="新宋体" w:cs="宋体" w:hint="eastAsia"/>
          <w:bCs/>
          <w:color w:val="000000" w:themeColor="text1"/>
          <w:sz w:val="24"/>
        </w:rPr>
        <w:t>作出</w:t>
      </w:r>
      <w:proofErr w:type="gramEnd"/>
      <w:r>
        <w:rPr>
          <w:rFonts w:ascii="新宋体" w:eastAsia="新宋体" w:hAnsi="新宋体" w:cs="宋体" w:hint="eastAsia"/>
          <w:bCs/>
          <w:color w:val="000000" w:themeColor="text1"/>
          <w:sz w:val="24"/>
        </w:rPr>
        <w:t>响应（包括是否按规定缴纳投标保证金）；</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lastRenderedPageBreak/>
        <w:t>（7）投标人是否有串通投标、弄虚作假、行贿等违法行为；</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5.2投标文件存在下列情形之一的，</w:t>
      </w:r>
      <w:proofErr w:type="gramStart"/>
      <w:r>
        <w:rPr>
          <w:rFonts w:ascii="新宋体" w:eastAsia="新宋体" w:hAnsi="新宋体" w:hint="eastAsia"/>
          <w:bCs/>
          <w:color w:val="000000" w:themeColor="text1"/>
          <w:sz w:val="24"/>
        </w:rPr>
        <w:t>按废标处理</w:t>
      </w:r>
      <w:proofErr w:type="gramEnd"/>
      <w:r>
        <w:rPr>
          <w:rFonts w:ascii="新宋体" w:eastAsia="新宋体" w:hAnsi="新宋体" w:hint="eastAsia"/>
          <w:bCs/>
          <w:color w:val="000000" w:themeColor="text1"/>
          <w:sz w:val="24"/>
        </w:rPr>
        <w:t>：</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 xml:space="preserve">（1）未按招标文件规定编制各项报价的；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（2）投标总报价与其组成部分、工程量清单项目合价与综合单价、综合单价与</w:t>
      </w:r>
      <w:proofErr w:type="gramStart"/>
      <w:r>
        <w:rPr>
          <w:rFonts w:ascii="新宋体" w:eastAsia="新宋体" w:hAnsi="新宋体" w:hint="eastAsia"/>
          <w:bCs/>
          <w:color w:val="000000" w:themeColor="text1"/>
          <w:sz w:val="24"/>
        </w:rPr>
        <w:t>人材机用量</w:t>
      </w:r>
      <w:proofErr w:type="gramEnd"/>
      <w:r>
        <w:rPr>
          <w:rFonts w:ascii="新宋体" w:eastAsia="新宋体" w:hAnsi="新宋体" w:hint="eastAsia"/>
          <w:bCs/>
          <w:color w:val="000000" w:themeColor="text1"/>
          <w:sz w:val="24"/>
        </w:rPr>
        <w:t xml:space="preserve">相互矛盾，致使评标委员会无法正常评审判定的；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（3）</w:t>
      </w:r>
      <w:proofErr w:type="gramStart"/>
      <w:r>
        <w:rPr>
          <w:rFonts w:ascii="新宋体" w:eastAsia="新宋体" w:hAnsi="新宋体" w:hint="eastAsia"/>
          <w:bCs/>
          <w:color w:val="000000" w:themeColor="text1"/>
          <w:sz w:val="24"/>
        </w:rPr>
        <w:t>规</w:t>
      </w:r>
      <w:proofErr w:type="gramEnd"/>
      <w:r>
        <w:rPr>
          <w:rFonts w:ascii="新宋体" w:eastAsia="新宋体" w:hAnsi="新宋体" w:hint="eastAsia"/>
          <w:bCs/>
          <w:color w:val="000000" w:themeColor="text1"/>
          <w:sz w:val="24"/>
        </w:rPr>
        <w:t xml:space="preserve">费和安全文明施工措施费违背工程造价计价有关规定的；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 xml:space="preserve">（4）分部分项工程项目、措施项目报价中的项目编码、项目名称、项目特征、计量单位和工程量与招标文件的清单不一致的；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（5）未按照招标文件所列明的暂列金额、暂估价编制投标报价的。</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（6）住房和城乡建设部《标准施工招标文件》规定的其他否决条件。</w:t>
      </w:r>
    </w:p>
    <w:p w:rsidR="00617984" w:rsidRDefault="002D5CB7">
      <w:pPr>
        <w:spacing w:line="440" w:lineRule="exact"/>
        <w:rPr>
          <w:rFonts w:ascii="新宋体" w:eastAsia="新宋体" w:hAnsi="新宋体"/>
          <w:b/>
          <w:color w:val="000000" w:themeColor="text1"/>
          <w:sz w:val="24"/>
        </w:rPr>
      </w:pPr>
      <w:r>
        <w:rPr>
          <w:rFonts w:ascii="新宋体" w:eastAsia="新宋体" w:hAnsi="新宋体" w:hint="eastAsia"/>
          <w:b/>
          <w:color w:val="000000" w:themeColor="text1"/>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61798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清</w:t>
            </w:r>
            <w:proofErr w:type="gramStart"/>
            <w:r>
              <w:rPr>
                <w:rFonts w:ascii="新宋体" w:eastAsia="新宋体" w:hAnsi="新宋体" w:cs="新宋体" w:hint="eastAsia"/>
                <w:b/>
                <w:color w:val="000000" w:themeColor="text1"/>
                <w:sz w:val="21"/>
                <w:szCs w:val="21"/>
              </w:rPr>
              <w:t>标结果</w:t>
            </w:r>
            <w:proofErr w:type="gramEnd"/>
          </w:p>
        </w:tc>
      </w:tr>
      <w:tr w:rsidR="0061798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17984" w:rsidRDefault="00617984">
            <w:pPr>
              <w:rPr>
                <w:rFonts w:ascii="Times New Roman"/>
                <w:color w:val="000000" w:themeColor="text1"/>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617984" w:rsidRDefault="00617984">
            <w:pPr>
              <w:rPr>
                <w:rFonts w:ascii="Times New Roman"/>
                <w:color w:val="000000" w:themeColor="text1"/>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617984" w:rsidRDefault="00617984">
            <w:pPr>
              <w:rPr>
                <w:rFonts w:ascii="Times New Roman"/>
                <w:color w:val="000000" w:themeColor="text1"/>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否</w:t>
            </w: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是否等于分部分项工程费+措施项目费+其它项目费+</w:t>
            </w:r>
            <w:proofErr w:type="gramStart"/>
            <w:r>
              <w:rPr>
                <w:rFonts w:ascii="新宋体" w:eastAsia="新宋体" w:hAnsi="新宋体" w:cs="新宋体" w:hint="eastAsia"/>
                <w:b/>
                <w:color w:val="000000" w:themeColor="text1"/>
                <w:sz w:val="21"/>
                <w:szCs w:val="21"/>
              </w:rPr>
              <w:t>规</w:t>
            </w:r>
            <w:proofErr w:type="gramEnd"/>
            <w:r>
              <w:rPr>
                <w:rFonts w:ascii="新宋体" w:eastAsia="新宋体" w:hAnsi="新宋体" w:cs="新宋体" w:hint="eastAsia"/>
                <w:b/>
                <w:color w:val="000000" w:themeColor="text1"/>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proofErr w:type="gramStart"/>
            <w:r>
              <w:rPr>
                <w:rFonts w:ascii="新宋体" w:eastAsia="新宋体" w:hAnsi="新宋体" w:cs="新宋体" w:hint="eastAsia"/>
                <w:b/>
                <w:color w:val="000000" w:themeColor="text1"/>
                <w:sz w:val="21"/>
                <w:szCs w:val="21"/>
              </w:rPr>
              <w:t>规</w:t>
            </w:r>
            <w:proofErr w:type="gramEnd"/>
            <w:r>
              <w:rPr>
                <w:rFonts w:ascii="新宋体" w:eastAsia="新宋体" w:hAnsi="新宋体" w:cs="新宋体" w:hint="eastAsia"/>
                <w:b/>
                <w:color w:val="000000" w:themeColor="text1"/>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bl>
    <w:p w:rsidR="00617984" w:rsidRDefault="002D5CB7">
      <w:pPr>
        <w:tabs>
          <w:tab w:val="left" w:pos="1260"/>
        </w:tabs>
        <w:autoSpaceDE w:val="0"/>
        <w:autoSpaceDN w:val="0"/>
        <w:adjustRightInd w:val="0"/>
        <w:spacing w:line="42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注：不在上述范围内且不具有实质性影响的内容，均不能作为清标的依据或理由。</w:t>
      </w:r>
    </w:p>
    <w:p w:rsidR="00617984" w:rsidRDefault="002D5CB7">
      <w:pPr>
        <w:pStyle w:val="a0"/>
        <w:spacing w:line="420" w:lineRule="exact"/>
        <w:ind w:firstLineChars="200" w:firstLine="482"/>
        <w:rPr>
          <w:rFonts w:hAnsi="宋体" w:cs="宋体"/>
          <w:b/>
          <w:color w:val="000000" w:themeColor="text1"/>
          <w:sz w:val="24"/>
          <w:szCs w:val="24"/>
        </w:rPr>
      </w:pPr>
      <w:r>
        <w:rPr>
          <w:rFonts w:hAnsi="宋体" w:cs="宋体" w:hint="eastAsia"/>
          <w:b/>
          <w:color w:val="000000" w:themeColor="text1"/>
          <w:sz w:val="24"/>
          <w:szCs w:val="24"/>
        </w:rPr>
        <w:t>“</w:t>
      </w:r>
      <w:proofErr w:type="gramStart"/>
      <w:r>
        <w:rPr>
          <w:rFonts w:hAnsi="宋体" w:cs="宋体" w:hint="eastAsia"/>
          <w:b/>
          <w:color w:val="000000" w:themeColor="text1"/>
          <w:sz w:val="24"/>
          <w:szCs w:val="24"/>
        </w:rPr>
        <w:t>规</w:t>
      </w:r>
      <w:proofErr w:type="gramEnd"/>
      <w:r>
        <w:rPr>
          <w:rFonts w:hAnsi="宋体" w:cs="宋体" w:hint="eastAsia"/>
          <w:b/>
          <w:color w:val="000000" w:themeColor="text1"/>
          <w:sz w:val="24"/>
          <w:szCs w:val="24"/>
        </w:rPr>
        <w:t>费和税金”的规定按照住建部《建设工程工程量清单计价规范》（GB50500-2013）</w:t>
      </w:r>
      <w:proofErr w:type="gramStart"/>
      <w:r>
        <w:rPr>
          <w:rFonts w:hAnsi="宋体" w:cs="宋体" w:hint="eastAsia"/>
          <w:b/>
          <w:color w:val="000000" w:themeColor="text1"/>
          <w:sz w:val="24"/>
          <w:szCs w:val="24"/>
        </w:rPr>
        <w:t>及省住建</w:t>
      </w:r>
      <w:proofErr w:type="gramEnd"/>
      <w:r>
        <w:rPr>
          <w:rFonts w:hAnsi="宋体" w:cs="宋体" w:hint="eastAsia"/>
          <w:b/>
          <w:color w:val="000000" w:themeColor="text1"/>
          <w:sz w:val="24"/>
          <w:szCs w:val="24"/>
        </w:rPr>
        <w:t>厅有关规定，</w:t>
      </w:r>
      <w:proofErr w:type="gramStart"/>
      <w:r>
        <w:rPr>
          <w:rFonts w:hAnsi="宋体" w:cs="宋体" w:hint="eastAsia"/>
          <w:b/>
          <w:color w:val="000000" w:themeColor="text1"/>
          <w:sz w:val="24"/>
          <w:szCs w:val="24"/>
        </w:rPr>
        <w:t>规</w:t>
      </w:r>
      <w:proofErr w:type="gramEnd"/>
      <w:r>
        <w:rPr>
          <w:rFonts w:hAnsi="宋体" w:cs="宋体" w:hint="eastAsia"/>
          <w:b/>
          <w:color w:val="000000" w:themeColor="text1"/>
          <w:sz w:val="24"/>
          <w:szCs w:val="24"/>
        </w:rPr>
        <w:t>费和税金应按规定费（税）率足额计取，即费（税）</w:t>
      </w:r>
      <w:proofErr w:type="gramStart"/>
      <w:r>
        <w:rPr>
          <w:rFonts w:hAnsi="宋体" w:cs="宋体" w:hint="eastAsia"/>
          <w:b/>
          <w:color w:val="000000" w:themeColor="text1"/>
          <w:sz w:val="24"/>
          <w:szCs w:val="24"/>
        </w:rPr>
        <w:t>率不可</w:t>
      </w:r>
      <w:proofErr w:type="gramEnd"/>
      <w:r>
        <w:rPr>
          <w:rFonts w:hAnsi="宋体" w:cs="宋体" w:hint="eastAsia"/>
          <w:b/>
          <w:color w:val="000000" w:themeColor="text1"/>
          <w:sz w:val="24"/>
          <w:szCs w:val="24"/>
        </w:rPr>
        <w:t>竞争。</w:t>
      </w:r>
      <w:proofErr w:type="gramStart"/>
      <w:r>
        <w:rPr>
          <w:rFonts w:hAnsi="宋体" w:cs="宋体" w:hint="eastAsia"/>
          <w:b/>
          <w:color w:val="000000" w:themeColor="text1"/>
          <w:sz w:val="24"/>
          <w:szCs w:val="24"/>
        </w:rPr>
        <w:t>规</w:t>
      </w:r>
      <w:proofErr w:type="gramEnd"/>
      <w:r>
        <w:rPr>
          <w:rFonts w:hAnsi="宋体" w:cs="宋体" w:hint="eastAsia"/>
          <w:b/>
          <w:color w:val="000000" w:themeColor="text1"/>
          <w:sz w:val="24"/>
          <w:szCs w:val="24"/>
        </w:rPr>
        <w:t>费、税金、安全文明施工措施费计入投标总报价，并在投标函、投标函附录中单列，不参与商务标评审。</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出现否定事项的，评标委员会不再对其质询，直接作为无效投标处理（但法律法规规定的细微偏差除外）。</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评标委员会应当书面要求存在细微偏差的投标人在评标结束前予以补正。拒不补正的，评标委员会可否决其投标。</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color w:val="000000" w:themeColor="text1"/>
          <w:sz w:val="24"/>
        </w:rPr>
        <w:t>作出</w:t>
      </w:r>
      <w:proofErr w:type="gramEnd"/>
      <w:r>
        <w:rPr>
          <w:rFonts w:ascii="新宋体" w:eastAsia="新宋体" w:hAnsi="新宋体" w:hint="eastAsia"/>
          <w:bCs/>
          <w:color w:val="000000" w:themeColor="text1"/>
          <w:sz w:val="24"/>
        </w:rPr>
        <w:t>书面澄清、说明或补正，不予以否决投标。</w:t>
      </w:r>
    </w:p>
    <w:p w:rsidR="00617984" w:rsidRDefault="002D5CB7">
      <w:pPr>
        <w:pStyle w:val="a0"/>
        <w:spacing w:line="420" w:lineRule="exact"/>
        <w:ind w:firstLineChars="200" w:firstLine="482"/>
        <w:rPr>
          <w:rFonts w:hAnsi="宋体" w:cs="宋体"/>
          <w:b/>
          <w:color w:val="000000" w:themeColor="text1"/>
          <w:sz w:val="24"/>
          <w:szCs w:val="24"/>
        </w:rPr>
      </w:pPr>
      <w:r>
        <w:rPr>
          <w:rFonts w:hAnsi="宋体" w:cs="宋体" w:hint="eastAsia"/>
          <w:b/>
          <w:color w:val="000000" w:themeColor="text1"/>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w:t>
      </w:r>
      <w:proofErr w:type="gramStart"/>
      <w:r>
        <w:rPr>
          <w:rFonts w:hAnsi="宋体" w:cs="宋体" w:hint="eastAsia"/>
          <w:b/>
          <w:color w:val="000000" w:themeColor="text1"/>
          <w:sz w:val="24"/>
          <w:szCs w:val="24"/>
        </w:rPr>
        <w:t>”</w:t>
      </w:r>
      <w:proofErr w:type="gramEnd"/>
      <w:r>
        <w:rPr>
          <w:rFonts w:hAnsi="宋体" w:cs="宋体" w:hint="eastAsia"/>
          <w:b/>
          <w:color w:val="000000" w:themeColor="text1"/>
          <w:sz w:val="24"/>
          <w:szCs w:val="24"/>
        </w:rPr>
        <w:t>；评标专家应严格按照招标文件要求查看“硬件特征码”相关信息并进行评审，在评标报告中显示“不同投标人电子投标文件制作硬件特征码”是否雷同的分析及判定结果。</w:t>
      </w:r>
    </w:p>
    <w:p w:rsidR="00617984" w:rsidRDefault="002D5CB7">
      <w:pPr>
        <w:spacing w:line="420" w:lineRule="exact"/>
        <w:ind w:firstLineChars="200" w:firstLine="482"/>
        <w:rPr>
          <w:rFonts w:ascii="新宋体" w:eastAsia="新宋体" w:hAnsi="新宋体" w:cs="宋体"/>
          <w:b/>
          <w:color w:val="000000" w:themeColor="text1"/>
          <w:sz w:val="24"/>
        </w:rPr>
      </w:pPr>
      <w:r>
        <w:rPr>
          <w:rFonts w:ascii="新宋体" w:eastAsia="新宋体" w:hAnsi="新宋体" w:hint="eastAsia"/>
          <w:b/>
          <w:color w:val="000000" w:themeColor="text1"/>
          <w:sz w:val="24"/>
        </w:rPr>
        <w:t>六、</w:t>
      </w:r>
      <w:r>
        <w:rPr>
          <w:rFonts w:ascii="新宋体" w:eastAsia="新宋体" w:hAnsi="新宋体" w:cs="宋体" w:hint="eastAsia"/>
          <w:b/>
          <w:color w:val="000000" w:themeColor="text1"/>
          <w:sz w:val="24"/>
        </w:rPr>
        <w:t>详细评审</w:t>
      </w:r>
    </w:p>
    <w:p w:rsidR="00617984" w:rsidRDefault="002D5CB7">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617984" w:rsidRDefault="002D5CB7">
      <w:pPr>
        <w:snapToGrid w:val="0"/>
        <w:spacing w:line="360" w:lineRule="auto"/>
        <w:rPr>
          <w:rFonts w:hAnsi="宋体" w:cs="宋体"/>
          <w:b/>
          <w:color w:val="000000" w:themeColor="text1"/>
          <w:sz w:val="24"/>
        </w:rPr>
      </w:pPr>
      <w:r>
        <w:rPr>
          <w:rFonts w:hAnsi="宋体" w:cs="宋体" w:hint="eastAsia"/>
          <w:b/>
          <w:color w:val="000000" w:themeColor="text1"/>
          <w:sz w:val="24"/>
        </w:rPr>
        <w:t>（一）技术标（25分）</w:t>
      </w:r>
    </w:p>
    <w:p w:rsidR="00617984" w:rsidRDefault="002D5CB7">
      <w:pPr>
        <w:snapToGrid w:val="0"/>
        <w:spacing w:line="360" w:lineRule="auto"/>
        <w:rPr>
          <w:rFonts w:ascii="新宋体" w:eastAsia="新宋体" w:hAnsi="新宋体"/>
          <w:color w:val="000000" w:themeColor="text1"/>
          <w:sz w:val="24"/>
        </w:rPr>
      </w:pPr>
      <w:r>
        <w:rPr>
          <w:rFonts w:ascii="新宋体" w:eastAsia="新宋体" w:hAnsi="新宋体"/>
          <w:color w:val="000000" w:themeColor="text1"/>
          <w:sz w:val="24"/>
        </w:rPr>
        <w:t>评审内容</w:t>
      </w:r>
      <w:r>
        <w:rPr>
          <w:rFonts w:ascii="新宋体" w:eastAsia="新宋体" w:hAnsi="新宋体" w:hint="eastAsia"/>
          <w:color w:val="000000" w:themeColor="text1"/>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617984">
        <w:trPr>
          <w:trHeight w:val="621"/>
          <w:jc w:val="center"/>
        </w:trPr>
        <w:tc>
          <w:tcPr>
            <w:tcW w:w="552" w:type="dxa"/>
            <w:tcBorders>
              <w:tl2br w:val="nil"/>
              <w:tr2bl w:val="nil"/>
            </w:tcBorders>
            <w:vAlign w:val="center"/>
          </w:tcPr>
          <w:p w:rsidR="00617984" w:rsidRDefault="002D5CB7">
            <w:pPr>
              <w:jc w:val="center"/>
              <w:rPr>
                <w:rFonts w:eastAsia="宋体" w:hAnsi="宋体" w:cs="宋体"/>
                <w:b/>
                <w:bCs/>
                <w:color w:val="000000" w:themeColor="text1"/>
                <w:sz w:val="21"/>
                <w:szCs w:val="21"/>
              </w:rPr>
            </w:pPr>
            <w:bookmarkStart w:id="71" w:name="_Toc272833453"/>
            <w:bookmarkStart w:id="72" w:name="_Toc295572535"/>
            <w:bookmarkStart w:id="73" w:name="_Toc270931534"/>
            <w:bookmarkStart w:id="74" w:name="_Toc273546398"/>
            <w:r>
              <w:rPr>
                <w:rFonts w:eastAsia="宋体" w:hAnsi="宋体" w:cs="宋体" w:hint="eastAsia"/>
                <w:b/>
                <w:bCs/>
                <w:color w:val="000000" w:themeColor="text1"/>
                <w:sz w:val="21"/>
                <w:szCs w:val="21"/>
              </w:rPr>
              <w:t>序号</w:t>
            </w:r>
          </w:p>
        </w:tc>
        <w:tc>
          <w:tcPr>
            <w:tcW w:w="1123"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内容</w:t>
            </w:r>
          </w:p>
        </w:tc>
        <w:tc>
          <w:tcPr>
            <w:tcW w:w="980"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分值</w:t>
            </w:r>
          </w:p>
        </w:tc>
        <w:tc>
          <w:tcPr>
            <w:tcW w:w="5344"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评审标准</w:t>
            </w:r>
          </w:p>
        </w:tc>
        <w:tc>
          <w:tcPr>
            <w:tcW w:w="1241"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评审得分</w:t>
            </w:r>
          </w:p>
        </w:tc>
      </w:tr>
      <w:tr w:rsidR="00617984">
        <w:trPr>
          <w:trHeight w:val="313"/>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内容完整性</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0-0.5</w:t>
            </w:r>
            <w:r>
              <w:rPr>
                <w:rFonts w:hint="eastAsia"/>
                <w:color w:val="000000" w:themeColor="text1"/>
                <w:sz w:val="21"/>
                <w:szCs w:val="21"/>
              </w:rPr>
              <w:t>分</w:t>
            </w:r>
          </w:p>
        </w:tc>
        <w:tc>
          <w:tcPr>
            <w:tcW w:w="5344" w:type="dxa"/>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技术标的主要内容具有完整性，符合招标文件的要求。</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p>
        </w:tc>
      </w:tr>
      <w:tr w:rsidR="00617984">
        <w:trPr>
          <w:trHeight w:val="313"/>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jc w:val="center"/>
              <w:rPr>
                <w:color w:val="000000" w:themeColor="text1"/>
                <w:sz w:val="21"/>
                <w:szCs w:val="21"/>
              </w:rPr>
            </w:pPr>
            <w:proofErr w:type="gramStart"/>
            <w:r>
              <w:rPr>
                <w:rFonts w:hint="eastAsia"/>
                <w:color w:val="000000" w:themeColor="text1"/>
                <w:sz w:val="21"/>
                <w:szCs w:val="21"/>
              </w:rPr>
              <w:t>技术标不符合</w:t>
            </w:r>
            <w:proofErr w:type="gramEnd"/>
            <w:r>
              <w:rPr>
                <w:rFonts w:hint="eastAsia"/>
                <w:color w:val="000000" w:themeColor="text1"/>
                <w:sz w:val="21"/>
                <w:szCs w:val="21"/>
              </w:rPr>
              <w:t>招标文件要求。</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w:t>
            </w:r>
          </w:p>
        </w:tc>
      </w:tr>
      <w:tr w:rsidR="00617984">
        <w:trPr>
          <w:trHeight w:val="928"/>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lastRenderedPageBreak/>
              <w:t>2</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主要施工方案与技术措施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 xml:space="preserve"> 1-3</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施工方案（</w:t>
            </w:r>
            <w:proofErr w:type="gramStart"/>
            <w:r>
              <w:rPr>
                <w:rFonts w:hint="eastAsia"/>
                <w:color w:val="000000" w:themeColor="text1"/>
                <w:sz w:val="21"/>
                <w:szCs w:val="21"/>
              </w:rPr>
              <w:t>含工程</w:t>
            </w:r>
            <w:proofErr w:type="gramEnd"/>
            <w:r>
              <w:rPr>
                <w:rFonts w:hint="eastAsia"/>
                <w:color w:val="000000" w:themeColor="text1"/>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w:t>
            </w:r>
            <w:r>
              <w:rPr>
                <w:color w:val="000000" w:themeColor="text1"/>
                <w:sz w:val="21"/>
                <w:szCs w:val="21"/>
              </w:rPr>
              <w:t>3</w:t>
            </w:r>
          </w:p>
        </w:tc>
      </w:tr>
      <w:tr w:rsidR="00617984">
        <w:trPr>
          <w:trHeight w:val="928"/>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施工方案（</w:t>
            </w:r>
            <w:proofErr w:type="gramStart"/>
            <w:r>
              <w:rPr>
                <w:rFonts w:hint="eastAsia"/>
                <w:color w:val="000000" w:themeColor="text1"/>
                <w:sz w:val="21"/>
                <w:szCs w:val="21"/>
              </w:rPr>
              <w:t>含工程</w:t>
            </w:r>
            <w:proofErr w:type="gramEnd"/>
            <w:r>
              <w:rPr>
                <w:rFonts w:hint="eastAsia"/>
                <w:color w:val="000000" w:themeColor="text1"/>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 xml:space="preserve"> 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1780"/>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3</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质量管理体系与措施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60" w:lineRule="exact"/>
              <w:rPr>
                <w:color w:val="000000" w:themeColor="text1"/>
                <w:sz w:val="21"/>
                <w:szCs w:val="21"/>
              </w:rPr>
            </w:pPr>
            <w:r>
              <w:rPr>
                <w:rFonts w:hint="eastAsia"/>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1425"/>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60" w:lineRule="exact"/>
              <w:rPr>
                <w:color w:val="000000" w:themeColor="text1"/>
                <w:sz w:val="21"/>
                <w:szCs w:val="21"/>
              </w:rPr>
            </w:pPr>
            <w:r>
              <w:rPr>
                <w:rFonts w:hint="eastAsia"/>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2135"/>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4</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安全管理体系与措施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 xml:space="preserve"> 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60" w:lineRule="exact"/>
              <w:rPr>
                <w:color w:val="000000" w:themeColor="text1"/>
                <w:sz w:val="21"/>
                <w:szCs w:val="21"/>
              </w:rPr>
            </w:pPr>
            <w:r>
              <w:rPr>
                <w:rFonts w:hint="eastAsia"/>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2017"/>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40" w:lineRule="exact"/>
              <w:rPr>
                <w:color w:val="000000" w:themeColor="text1"/>
                <w:sz w:val="21"/>
                <w:szCs w:val="21"/>
              </w:rPr>
            </w:pPr>
            <w:r>
              <w:rPr>
                <w:rFonts w:hint="eastAsia"/>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2822"/>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5</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文明施工、环境保护管理体系及施工现场扬尘治理措施</w:t>
            </w:r>
            <w:r>
              <w:rPr>
                <w:color w:val="000000" w:themeColor="text1"/>
                <w:sz w:val="21"/>
                <w:szCs w:val="21"/>
              </w:rPr>
              <w:t xml:space="preserve">  </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1-3</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创安全文明标准化工</w:t>
            </w:r>
            <w:proofErr w:type="gramStart"/>
            <w:r>
              <w:rPr>
                <w:rFonts w:hint="eastAsia"/>
                <w:color w:val="000000" w:themeColor="text1"/>
                <w:sz w:val="21"/>
                <w:szCs w:val="21"/>
              </w:rPr>
              <w:t>地目标</w:t>
            </w:r>
            <w:proofErr w:type="gramEnd"/>
            <w:r>
              <w:rPr>
                <w:rFonts w:hint="eastAsia"/>
                <w:color w:val="000000" w:themeColor="text1"/>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）的规定，防治方案科学、先进。</w:t>
            </w:r>
          </w:p>
        </w:tc>
        <w:tc>
          <w:tcPr>
            <w:tcW w:w="1241" w:type="dxa"/>
            <w:tcBorders>
              <w:tl2br w:val="nil"/>
              <w:tr2bl w:val="nil"/>
            </w:tcBorders>
            <w:vAlign w:val="center"/>
          </w:tcPr>
          <w:p w:rsidR="00617984" w:rsidRDefault="002D5CB7">
            <w:pPr>
              <w:jc w:val="center"/>
              <w:rPr>
                <w:rFonts w:eastAsia="宋体"/>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w:t>
            </w:r>
            <w:r>
              <w:rPr>
                <w:color w:val="000000" w:themeColor="text1"/>
                <w:sz w:val="21"/>
                <w:szCs w:val="21"/>
              </w:rPr>
              <w:t>3</w:t>
            </w:r>
          </w:p>
        </w:tc>
      </w:tr>
      <w:tr w:rsidR="00617984">
        <w:trPr>
          <w:trHeight w:val="1978"/>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）的规定，有防治方案。</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lastRenderedPageBreak/>
              <w:t>6</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工期保证措施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工期承诺满足招标文件要求，工期保证措施合理且有针对性，有具体的违约责任承诺。</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794"/>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工期承诺满足招标文件要求，工期保证措施基本合理，有具体的违约责任承诺。</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2701"/>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7</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拟投入资源配备计划</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机械：投入计划与进度计划呼应，采用先进机械设备且配置合理、先进，满足安全技术规范和施工进度需要；</w:t>
            </w:r>
            <w:r>
              <w:rPr>
                <w:color w:val="000000" w:themeColor="text1"/>
                <w:sz w:val="21"/>
                <w:szCs w:val="21"/>
              </w:rPr>
              <w:t>PC</w:t>
            </w:r>
            <w:r>
              <w:rPr>
                <w:rFonts w:hint="eastAsia"/>
                <w:color w:val="000000" w:themeColor="text1"/>
                <w:sz w:val="21"/>
                <w:szCs w:val="21"/>
              </w:rPr>
              <w:t>构件运输、安装设备满足施工要求；</w:t>
            </w:r>
          </w:p>
          <w:p w:rsidR="00617984" w:rsidRDefault="002D5CB7">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劳动力：投入计划与进度计划呼应，较好满足施工需要，调配投入计划合理、准确；</w:t>
            </w:r>
          </w:p>
          <w:p w:rsidR="00617984" w:rsidRDefault="002D5CB7">
            <w:pPr>
              <w:spacing w:line="300" w:lineRule="exact"/>
              <w:rPr>
                <w:color w:val="000000" w:themeColor="text1"/>
                <w:sz w:val="21"/>
                <w:szCs w:val="21"/>
              </w:rPr>
            </w:pPr>
            <w:r>
              <w:rPr>
                <w:color w:val="000000" w:themeColor="text1"/>
                <w:sz w:val="21"/>
                <w:szCs w:val="21"/>
              </w:rPr>
              <w:t>3.</w:t>
            </w:r>
            <w:r>
              <w:rPr>
                <w:rFonts w:hint="eastAsia"/>
                <w:color w:val="000000" w:themeColor="text1"/>
                <w:sz w:val="21"/>
                <w:szCs w:val="21"/>
              </w:rPr>
              <w:t>主要物资计划：主要物资（含</w:t>
            </w:r>
            <w:r>
              <w:rPr>
                <w:color w:val="000000" w:themeColor="text1"/>
                <w:sz w:val="21"/>
                <w:szCs w:val="21"/>
              </w:rPr>
              <w:t>PC</w:t>
            </w:r>
            <w:r>
              <w:rPr>
                <w:rFonts w:hint="eastAsia"/>
                <w:color w:val="000000" w:themeColor="text1"/>
                <w:sz w:val="21"/>
                <w:szCs w:val="21"/>
              </w:rPr>
              <w:t>构件的供应需求）投入计划与进度计划呼应，较好满足施工需要，调配投入计划合理、准确。</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2311"/>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机械：投入计划与进度计划呼应，机械设备配置基本合理，满足安全技术规范和施工进度需要；</w:t>
            </w:r>
          </w:p>
          <w:p w:rsidR="00617984" w:rsidRDefault="002D5CB7">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劳动力：投入计划与进度计划呼应，基本满足施工需要，调配投入计划基本合理；</w:t>
            </w:r>
          </w:p>
          <w:p w:rsidR="00617984" w:rsidRDefault="002D5CB7">
            <w:pPr>
              <w:spacing w:line="300" w:lineRule="exact"/>
              <w:rPr>
                <w:color w:val="000000" w:themeColor="text1"/>
                <w:spacing w:val="-4"/>
                <w:sz w:val="21"/>
                <w:szCs w:val="21"/>
              </w:rPr>
            </w:pPr>
            <w:r>
              <w:rPr>
                <w:color w:val="000000" w:themeColor="text1"/>
                <w:spacing w:val="-4"/>
                <w:sz w:val="21"/>
                <w:szCs w:val="21"/>
              </w:rPr>
              <w:t>3.</w:t>
            </w:r>
            <w:r>
              <w:rPr>
                <w:rFonts w:hint="eastAsia"/>
                <w:color w:val="000000" w:themeColor="text1"/>
                <w:spacing w:val="-4"/>
                <w:sz w:val="21"/>
                <w:szCs w:val="21"/>
              </w:rPr>
              <w:t>主要物资计划：主要物资（含</w:t>
            </w:r>
            <w:r>
              <w:rPr>
                <w:color w:val="000000" w:themeColor="text1"/>
                <w:spacing w:val="-4"/>
                <w:sz w:val="21"/>
                <w:szCs w:val="21"/>
              </w:rPr>
              <w:t>PC</w:t>
            </w:r>
            <w:r>
              <w:rPr>
                <w:rFonts w:hint="eastAsia"/>
                <w:color w:val="000000" w:themeColor="text1"/>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8</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施工进度表与网络计划图</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关键线路清晰、准确、完整、计划编制合理、可行、满足招标文件对工期的要求。</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400"/>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关键线路基本准确，计划编制基本可行。</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9</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施工总平面图布置</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0.5-1</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总体布置有针对性、合理、能较好满足施工需要，符合安全、文明施工要求；材料堆放有序。</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p>
        </w:tc>
      </w:tr>
      <w:tr w:rsidR="00617984">
        <w:trPr>
          <w:trHeight w:val="400"/>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总体布置基本合理、基本满足施工需要。</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p>
        </w:tc>
      </w:tr>
      <w:tr w:rsidR="00617984">
        <w:trPr>
          <w:trHeight w:val="1189"/>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10</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技术创新的应用实施措施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）节能减排、（</w:t>
            </w:r>
            <w:r>
              <w:rPr>
                <w:color w:val="000000" w:themeColor="text1"/>
                <w:sz w:val="21"/>
                <w:szCs w:val="21"/>
              </w:rPr>
              <w:t>2</w:t>
            </w:r>
            <w:r>
              <w:rPr>
                <w:rFonts w:hint="eastAsia"/>
                <w:color w:val="000000" w:themeColor="text1"/>
                <w:sz w:val="21"/>
                <w:szCs w:val="21"/>
              </w:rPr>
              <w:t>）绿色施工、（</w:t>
            </w:r>
            <w:r>
              <w:rPr>
                <w:color w:val="000000" w:themeColor="text1"/>
                <w:sz w:val="21"/>
                <w:szCs w:val="21"/>
              </w:rPr>
              <w:t>3</w:t>
            </w:r>
            <w:r>
              <w:rPr>
                <w:rFonts w:hint="eastAsia"/>
                <w:color w:val="000000" w:themeColor="text1"/>
                <w:sz w:val="21"/>
                <w:szCs w:val="21"/>
              </w:rPr>
              <w:t>）工艺创新、（</w:t>
            </w:r>
            <w:r>
              <w:rPr>
                <w:color w:val="000000" w:themeColor="text1"/>
                <w:sz w:val="21"/>
                <w:szCs w:val="21"/>
              </w:rPr>
              <w:t>4</w:t>
            </w:r>
            <w:r>
              <w:rPr>
                <w:rFonts w:hint="eastAsia"/>
                <w:color w:val="000000" w:themeColor="text1"/>
                <w:sz w:val="21"/>
                <w:szCs w:val="21"/>
              </w:rPr>
              <w:t>）装配式建筑等技术创新的应用实施措施符合工程情况，具有针对性、可行性、经济适用性。</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400"/>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pacing w:val="-8"/>
                <w:sz w:val="21"/>
                <w:szCs w:val="21"/>
              </w:rPr>
              <w:t>（</w:t>
            </w:r>
            <w:r>
              <w:rPr>
                <w:color w:val="000000" w:themeColor="text1"/>
                <w:spacing w:val="-8"/>
                <w:sz w:val="21"/>
                <w:szCs w:val="21"/>
              </w:rPr>
              <w:t>1</w:t>
            </w:r>
            <w:r>
              <w:rPr>
                <w:rFonts w:hint="eastAsia"/>
                <w:color w:val="000000" w:themeColor="text1"/>
                <w:spacing w:val="-8"/>
                <w:sz w:val="21"/>
                <w:szCs w:val="21"/>
              </w:rPr>
              <w:t>）节能减排、（</w:t>
            </w:r>
            <w:r>
              <w:rPr>
                <w:color w:val="000000" w:themeColor="text1"/>
                <w:spacing w:val="-8"/>
                <w:sz w:val="21"/>
                <w:szCs w:val="21"/>
              </w:rPr>
              <w:t>2</w:t>
            </w:r>
            <w:r>
              <w:rPr>
                <w:rFonts w:hint="eastAsia"/>
                <w:color w:val="000000" w:themeColor="text1"/>
                <w:spacing w:val="-8"/>
                <w:sz w:val="21"/>
                <w:szCs w:val="21"/>
              </w:rPr>
              <w:t>）绿色施工、（</w:t>
            </w:r>
            <w:r>
              <w:rPr>
                <w:color w:val="000000" w:themeColor="text1"/>
                <w:spacing w:val="-8"/>
                <w:sz w:val="21"/>
                <w:szCs w:val="21"/>
              </w:rPr>
              <w:t>3</w:t>
            </w:r>
            <w:r>
              <w:rPr>
                <w:rFonts w:hint="eastAsia"/>
                <w:color w:val="000000" w:themeColor="text1"/>
                <w:spacing w:val="-8"/>
                <w:sz w:val="21"/>
                <w:szCs w:val="21"/>
              </w:rPr>
              <w:t>）工艺创新、（</w:t>
            </w:r>
            <w:r>
              <w:rPr>
                <w:color w:val="000000" w:themeColor="text1"/>
                <w:spacing w:val="-8"/>
                <w:sz w:val="21"/>
                <w:szCs w:val="21"/>
              </w:rPr>
              <w:t>4</w:t>
            </w:r>
            <w:r>
              <w:rPr>
                <w:rFonts w:hint="eastAsia"/>
                <w:color w:val="000000" w:themeColor="text1"/>
                <w:spacing w:val="-8"/>
                <w:sz w:val="21"/>
                <w:szCs w:val="21"/>
              </w:rPr>
              <w:t>）装配式建筑等技术创新的应用实施措施基本符合工程情况，具有针</w:t>
            </w:r>
            <w:r>
              <w:rPr>
                <w:rFonts w:hint="eastAsia"/>
                <w:color w:val="000000" w:themeColor="text1"/>
                <w:sz w:val="21"/>
                <w:szCs w:val="21"/>
              </w:rPr>
              <w:t>对性。</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377"/>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11</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等的程度满足设计要求，符合施工需要和相应技术标准等规定，经济适用。</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1217"/>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w:t>
            </w:r>
            <w:r>
              <w:rPr>
                <w:color w:val="000000" w:themeColor="text1"/>
                <w:sz w:val="21"/>
                <w:szCs w:val="21"/>
              </w:rPr>
              <w:t xml:space="preserve"> </w:t>
            </w:r>
            <w:r>
              <w:rPr>
                <w:rFonts w:hint="eastAsia"/>
                <w:color w:val="000000" w:themeColor="text1"/>
                <w:sz w:val="21"/>
                <w:szCs w:val="21"/>
              </w:rPr>
              <w:t>基本符合施工要求和相应技术标准等规定。</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lastRenderedPageBreak/>
              <w:t>12</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施工现场实施信息化监控和数据处理</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0.5-1.5</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施工现场实施信息化监控和数据处理系统布置合理，满足需要。</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794"/>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施工现场实施信息化监控和数据处理系统布置基本符合需要。</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w:t>
            </w:r>
            <w:r>
              <w:rPr>
                <w:color w:val="000000" w:themeColor="text1"/>
                <w:sz w:val="21"/>
                <w:szCs w:val="21"/>
              </w:rPr>
              <w:t xml:space="preserve">1 </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13</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风险管理措施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794"/>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799"/>
          <w:jc w:val="center"/>
        </w:trPr>
        <w:tc>
          <w:tcPr>
            <w:tcW w:w="1675" w:type="dxa"/>
            <w:gridSpan w:val="2"/>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合计</w:t>
            </w:r>
          </w:p>
        </w:tc>
        <w:tc>
          <w:tcPr>
            <w:tcW w:w="980"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10-25</w:t>
            </w:r>
            <w:r>
              <w:rPr>
                <w:rFonts w:hint="eastAsia"/>
                <w:color w:val="000000" w:themeColor="text1"/>
                <w:sz w:val="21"/>
                <w:szCs w:val="21"/>
              </w:rPr>
              <w:t>分</w:t>
            </w:r>
          </w:p>
        </w:tc>
        <w:tc>
          <w:tcPr>
            <w:tcW w:w="5344" w:type="dxa"/>
            <w:tcBorders>
              <w:tl2br w:val="nil"/>
              <w:tr2bl w:val="nil"/>
            </w:tcBorders>
            <w:vAlign w:val="center"/>
          </w:tcPr>
          <w:p w:rsidR="00617984" w:rsidRDefault="00617984">
            <w:pPr>
              <w:rPr>
                <w:color w:val="000000" w:themeColor="text1"/>
                <w:sz w:val="21"/>
                <w:szCs w:val="21"/>
              </w:rPr>
            </w:pP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10</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25</w:t>
            </w:r>
          </w:p>
        </w:tc>
      </w:tr>
    </w:tbl>
    <w:p w:rsidR="00617984" w:rsidRDefault="002D5CB7">
      <w:pPr>
        <w:snapToGrid w:val="0"/>
        <w:spacing w:line="360" w:lineRule="auto"/>
        <w:ind w:firstLine="481"/>
        <w:rPr>
          <w:rFonts w:hAnsi="宋体" w:cs="宋体"/>
          <w:color w:val="000000" w:themeColor="text1"/>
          <w:sz w:val="24"/>
          <w:szCs w:val="24"/>
        </w:rPr>
      </w:pPr>
      <w:r>
        <w:rPr>
          <w:rFonts w:hAnsi="宋体" w:cs="宋体" w:hint="eastAsia"/>
          <w:color w:val="000000" w:themeColor="text1"/>
          <w:sz w:val="24"/>
          <w:szCs w:val="24"/>
        </w:rPr>
        <w:t>以上项目若有缺项，该项为0分。</w:t>
      </w:r>
    </w:p>
    <w:p w:rsidR="00617984" w:rsidRDefault="002D5CB7">
      <w:pPr>
        <w:snapToGrid w:val="0"/>
        <w:spacing w:line="360" w:lineRule="auto"/>
        <w:jc w:val="left"/>
        <w:rPr>
          <w:rFonts w:hAnsi="宋体" w:cs="宋体"/>
          <w:b/>
          <w:bCs/>
          <w:color w:val="000000" w:themeColor="text1"/>
          <w:sz w:val="24"/>
          <w:szCs w:val="24"/>
        </w:rPr>
      </w:pPr>
      <w:r>
        <w:rPr>
          <w:rFonts w:hAnsi="宋体" w:cs="宋体" w:hint="eastAsia"/>
          <w:b/>
          <w:bCs/>
          <w:color w:val="000000" w:themeColor="text1"/>
          <w:sz w:val="24"/>
          <w:szCs w:val="24"/>
        </w:rPr>
        <w:t>（二）商务标（50分）</w:t>
      </w:r>
    </w:p>
    <w:p w:rsidR="00617984" w:rsidRDefault="002D5CB7">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 xml:space="preserve">    1、投标报价（30分） </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（1）工程量清单报价评标基准价计算公式为：</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评标基准价＝最高投标限价×K+投标报价×（1－K）。</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color w:val="000000" w:themeColor="text1"/>
          <w:sz w:val="24"/>
          <w:szCs w:val="24"/>
        </w:rPr>
        <w:t>当有效</w:t>
      </w:r>
      <w:proofErr w:type="gramEnd"/>
      <w:r>
        <w:rPr>
          <w:rFonts w:hAnsi="宋体" w:cs="宋体" w:hint="eastAsia"/>
          <w:color w:val="000000" w:themeColor="text1"/>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color w:val="000000" w:themeColor="text1"/>
          <w:sz w:val="24"/>
          <w:szCs w:val="24"/>
        </w:rPr>
        <w:t>规</w:t>
      </w:r>
      <w:proofErr w:type="gramEnd"/>
      <w:r>
        <w:rPr>
          <w:rFonts w:hAnsi="宋体" w:cs="宋体" w:hint="eastAsia"/>
          <w:color w:val="000000" w:themeColor="text1"/>
          <w:sz w:val="24"/>
          <w:szCs w:val="24"/>
        </w:rPr>
        <w:t>费、安全文明施工费、暂列金额与专业暂估价、增值税。</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617984" w:rsidRDefault="002D5CB7">
      <w:pPr>
        <w:numPr>
          <w:ilvl w:val="0"/>
          <w:numId w:val="1"/>
        </w:numPr>
        <w:snapToGrid w:val="0"/>
        <w:spacing w:line="360" w:lineRule="auto"/>
        <w:ind w:firstLine="481"/>
        <w:rPr>
          <w:rFonts w:hAnsi="宋体" w:cs="宋体"/>
          <w:b/>
          <w:bCs/>
          <w:color w:val="000000" w:themeColor="text1"/>
          <w:sz w:val="24"/>
          <w:szCs w:val="24"/>
        </w:rPr>
      </w:pPr>
      <w:r>
        <w:rPr>
          <w:rFonts w:hAnsi="宋体" w:cs="宋体" w:hint="eastAsia"/>
          <w:b/>
          <w:bCs/>
          <w:color w:val="000000" w:themeColor="text1"/>
          <w:sz w:val="24"/>
          <w:szCs w:val="24"/>
        </w:rPr>
        <w:t>分部分项工程项目清单单价评审（10分）</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从最高投标限价中分部分项工程项目权重最大的前10-30项清单项目中抽取15项，在剩余的分部分项工程项目清单项目中抽取5项。</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综合单价基准值是以各有效投标报价中（</w:t>
      </w:r>
      <w:proofErr w:type="gramStart"/>
      <w:r>
        <w:rPr>
          <w:rFonts w:hAnsi="宋体" w:cs="宋体" w:hint="eastAsia"/>
          <w:color w:val="000000" w:themeColor="text1"/>
          <w:sz w:val="24"/>
          <w:szCs w:val="24"/>
        </w:rPr>
        <w:t>当有效</w:t>
      </w:r>
      <w:proofErr w:type="gramEnd"/>
      <w:r>
        <w:rPr>
          <w:rFonts w:hAnsi="宋体" w:cs="宋体" w:hint="eastAsia"/>
          <w:color w:val="000000" w:themeColor="text1"/>
          <w:sz w:val="24"/>
          <w:szCs w:val="24"/>
        </w:rPr>
        <w:t>投标人5名及以上时，去掉1个最高、1个最低值）对应抽取清单项目综合单价的算术平均值。</w:t>
      </w:r>
    </w:p>
    <w:p w:rsidR="00617984" w:rsidRDefault="002D5CB7">
      <w:pPr>
        <w:snapToGrid w:val="0"/>
        <w:spacing w:line="360" w:lineRule="auto"/>
        <w:ind w:firstLine="484"/>
        <w:rPr>
          <w:rFonts w:hAnsi="宋体" w:cs="宋体"/>
          <w:b/>
          <w:bCs/>
          <w:color w:val="000000" w:themeColor="text1"/>
          <w:sz w:val="24"/>
          <w:szCs w:val="24"/>
        </w:rPr>
      </w:pPr>
      <w:r>
        <w:rPr>
          <w:rFonts w:hAnsi="宋体" w:cs="宋体" w:hint="eastAsia"/>
          <w:color w:val="000000" w:themeColor="text1"/>
          <w:sz w:val="24"/>
          <w:szCs w:val="24"/>
        </w:rPr>
        <w:t>投标人报价在综合单价基准值95%–103%范围内（不含95%和103%）的，每项得0.5分；在综合单价基准值90%–95%范围内（含90%和95%）每项得0.25分。满分共计10分。超出</w:t>
      </w:r>
      <w:r>
        <w:rPr>
          <w:rFonts w:hAnsi="宋体" w:cs="宋体" w:hint="eastAsia"/>
          <w:color w:val="000000" w:themeColor="text1"/>
          <w:sz w:val="24"/>
          <w:szCs w:val="24"/>
        </w:rPr>
        <w:lastRenderedPageBreak/>
        <w:t>该范围的不得分。</w:t>
      </w:r>
      <w:r>
        <w:rPr>
          <w:rFonts w:hAnsi="宋体" w:cs="宋体" w:hint="eastAsia"/>
          <w:b/>
          <w:bCs/>
          <w:color w:val="000000" w:themeColor="text1"/>
          <w:sz w:val="24"/>
          <w:szCs w:val="24"/>
        </w:rPr>
        <w:t xml:space="preserve">    </w:t>
      </w:r>
    </w:p>
    <w:p w:rsidR="00617984" w:rsidRDefault="002D5CB7">
      <w:pPr>
        <w:numPr>
          <w:ilvl w:val="0"/>
          <w:numId w:val="1"/>
        </w:numPr>
        <w:snapToGrid w:val="0"/>
        <w:spacing w:line="360" w:lineRule="auto"/>
        <w:ind w:firstLine="481"/>
        <w:rPr>
          <w:rFonts w:hAnsi="宋体" w:cs="宋体"/>
          <w:b/>
          <w:bCs/>
          <w:color w:val="000000" w:themeColor="text1"/>
          <w:sz w:val="24"/>
          <w:szCs w:val="24"/>
        </w:rPr>
      </w:pPr>
      <w:r>
        <w:rPr>
          <w:rFonts w:hAnsi="宋体" w:cs="宋体" w:hint="eastAsia"/>
          <w:b/>
          <w:bCs/>
          <w:color w:val="000000" w:themeColor="text1"/>
          <w:sz w:val="24"/>
          <w:szCs w:val="24"/>
        </w:rPr>
        <w:t>措施项目费的评审（不含安全文明措施费）（5分）</w:t>
      </w:r>
    </w:p>
    <w:p w:rsidR="00617984" w:rsidRDefault="002D5CB7">
      <w:pPr>
        <w:snapToGrid w:val="0"/>
        <w:spacing w:line="360" w:lineRule="auto"/>
        <w:ind w:firstLineChars="200" w:firstLine="480"/>
        <w:rPr>
          <w:rFonts w:hAnsi="宋体" w:cs="宋体"/>
          <w:b/>
          <w:bCs/>
          <w:color w:val="000000" w:themeColor="text1"/>
          <w:sz w:val="24"/>
          <w:szCs w:val="24"/>
        </w:rPr>
      </w:pPr>
      <w:r>
        <w:rPr>
          <w:rFonts w:hAnsi="宋体" w:cs="宋体" w:hint="eastAsia"/>
          <w:color w:val="000000" w:themeColor="text1"/>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617984" w:rsidRDefault="002D5CB7">
      <w:pPr>
        <w:numPr>
          <w:ilvl w:val="0"/>
          <w:numId w:val="2"/>
        </w:numPr>
        <w:snapToGrid w:val="0"/>
        <w:spacing w:line="360" w:lineRule="auto"/>
        <w:ind w:firstLine="484"/>
        <w:rPr>
          <w:rFonts w:hAnsi="宋体" w:cs="宋体"/>
          <w:b/>
          <w:bCs/>
          <w:color w:val="000000" w:themeColor="text1"/>
          <w:sz w:val="24"/>
          <w:szCs w:val="24"/>
        </w:rPr>
      </w:pPr>
      <w:r>
        <w:rPr>
          <w:rFonts w:hAnsi="宋体" w:cs="宋体" w:hint="eastAsia"/>
          <w:b/>
          <w:bCs/>
          <w:color w:val="000000" w:themeColor="text1"/>
          <w:sz w:val="24"/>
          <w:szCs w:val="24"/>
        </w:rPr>
        <w:t>主要材料单价的评审（5分）</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从最高投标限价中材料总价权重最大的前10-20项材料中抽取6项，在剩余材料中抽取4项。</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主要材料单价基准值是以各有效投标报价中（</w:t>
      </w:r>
      <w:proofErr w:type="gramStart"/>
      <w:r>
        <w:rPr>
          <w:rFonts w:hAnsi="宋体" w:cs="宋体" w:hint="eastAsia"/>
          <w:color w:val="000000" w:themeColor="text1"/>
          <w:sz w:val="24"/>
          <w:szCs w:val="24"/>
        </w:rPr>
        <w:t>当有效</w:t>
      </w:r>
      <w:proofErr w:type="gramEnd"/>
      <w:r>
        <w:rPr>
          <w:rFonts w:hAnsi="宋体" w:cs="宋体" w:hint="eastAsia"/>
          <w:color w:val="000000" w:themeColor="text1"/>
          <w:sz w:val="24"/>
          <w:szCs w:val="24"/>
        </w:rPr>
        <w:t>投标人5名及以上时，去掉1个最高、1个最低值）对应抽取材料单价的算术平均值。</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针对上述2、4款项中部分分部分项工程项目数量较少、施工工艺简单、主材种类较少而不能满足</w:t>
      </w:r>
      <w:proofErr w:type="gramStart"/>
      <w:r>
        <w:rPr>
          <w:rFonts w:hAnsi="宋体" w:cs="宋体" w:hint="eastAsia"/>
          <w:color w:val="000000" w:themeColor="text1"/>
          <w:sz w:val="24"/>
          <w:szCs w:val="24"/>
        </w:rPr>
        <w:t>最低抽项要求</w:t>
      </w:r>
      <w:proofErr w:type="gramEnd"/>
      <w:r>
        <w:rPr>
          <w:rFonts w:hAnsi="宋体" w:cs="宋体" w:hint="eastAsia"/>
          <w:color w:val="000000" w:themeColor="text1"/>
          <w:sz w:val="24"/>
          <w:szCs w:val="24"/>
        </w:rPr>
        <w:t>的，应将所有分部分项工程项目或主要材料项目纳入评审范围。</w:t>
      </w:r>
    </w:p>
    <w:p w:rsidR="00617984" w:rsidRDefault="002D5CB7">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617984">
        <w:trPr>
          <w:trHeight w:val="989"/>
          <w:jc w:val="center"/>
        </w:trPr>
        <w:tc>
          <w:tcPr>
            <w:tcW w:w="662" w:type="dxa"/>
            <w:vAlign w:val="center"/>
          </w:tcPr>
          <w:p w:rsidR="00617984" w:rsidRDefault="002D5CB7" w:rsidP="000E3896">
            <w:pPr>
              <w:spacing w:line="40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序号</w:t>
            </w:r>
          </w:p>
        </w:tc>
        <w:tc>
          <w:tcPr>
            <w:tcW w:w="2050" w:type="dxa"/>
            <w:vAlign w:val="center"/>
          </w:tcPr>
          <w:p w:rsidR="00617984" w:rsidRDefault="002D5CB7" w:rsidP="000E3896">
            <w:pPr>
              <w:spacing w:line="400" w:lineRule="exact"/>
              <w:jc w:val="center"/>
              <w:rPr>
                <w:rFonts w:eastAsia="宋体" w:hAnsi="宋体" w:cs="宋体"/>
                <w:color w:val="000000" w:themeColor="text1"/>
                <w:sz w:val="24"/>
                <w:szCs w:val="24"/>
              </w:rPr>
            </w:pPr>
            <w:r>
              <w:rPr>
                <w:rFonts w:eastAsia="宋体" w:hAnsi="宋体" w:cs="宋体" w:hint="eastAsia"/>
                <w:b/>
                <w:color w:val="000000" w:themeColor="text1"/>
                <w:sz w:val="24"/>
                <w:szCs w:val="24"/>
              </w:rPr>
              <w:t>量化因素</w:t>
            </w:r>
          </w:p>
        </w:tc>
        <w:tc>
          <w:tcPr>
            <w:tcW w:w="4950" w:type="dxa"/>
            <w:vAlign w:val="center"/>
          </w:tcPr>
          <w:p w:rsidR="00617984" w:rsidRDefault="002D5CB7" w:rsidP="000E3896">
            <w:pPr>
              <w:spacing w:line="400" w:lineRule="exact"/>
              <w:jc w:val="center"/>
              <w:rPr>
                <w:rFonts w:eastAsia="宋体" w:hAnsi="宋体" w:cs="宋体"/>
                <w:color w:val="000000" w:themeColor="text1"/>
                <w:sz w:val="24"/>
                <w:szCs w:val="24"/>
              </w:rPr>
            </w:pPr>
            <w:r>
              <w:rPr>
                <w:rFonts w:eastAsia="宋体" w:hAnsi="宋体" w:cs="宋体" w:hint="eastAsia"/>
                <w:b/>
                <w:color w:val="000000" w:themeColor="text1"/>
                <w:sz w:val="24"/>
                <w:szCs w:val="24"/>
              </w:rPr>
              <w:t>评分标准</w:t>
            </w:r>
          </w:p>
        </w:tc>
        <w:tc>
          <w:tcPr>
            <w:tcW w:w="2074" w:type="dxa"/>
            <w:vAlign w:val="center"/>
          </w:tcPr>
          <w:p w:rsidR="00617984" w:rsidRDefault="002D5CB7" w:rsidP="000E3896">
            <w:pPr>
              <w:spacing w:line="400" w:lineRule="exact"/>
              <w:jc w:val="center"/>
              <w:rPr>
                <w:rFonts w:eastAsia="宋体" w:hAnsi="宋体" w:cs="宋体"/>
                <w:b/>
                <w:color w:val="000000" w:themeColor="text1"/>
                <w:sz w:val="24"/>
                <w:szCs w:val="24"/>
              </w:rPr>
            </w:pPr>
            <w:r>
              <w:rPr>
                <w:rFonts w:eastAsia="宋体" w:hAnsi="宋体" w:cs="宋体" w:hint="eastAsia"/>
                <w:b/>
                <w:color w:val="000000" w:themeColor="text1"/>
                <w:sz w:val="24"/>
                <w:szCs w:val="24"/>
              </w:rPr>
              <w:t>评审得分</w:t>
            </w:r>
          </w:p>
        </w:tc>
      </w:tr>
      <w:tr w:rsidR="00617984">
        <w:trPr>
          <w:trHeight w:val="937"/>
          <w:jc w:val="center"/>
        </w:trPr>
        <w:tc>
          <w:tcPr>
            <w:tcW w:w="662" w:type="dxa"/>
            <w:vAlign w:val="center"/>
          </w:tcPr>
          <w:p w:rsidR="00617984" w:rsidRDefault="002D5CB7" w:rsidP="000E3896">
            <w:pPr>
              <w:autoSpaceDE w:val="0"/>
              <w:autoSpaceDN w:val="0"/>
              <w:adjustRightInd w:val="0"/>
              <w:spacing w:line="400" w:lineRule="exact"/>
              <w:jc w:val="center"/>
              <w:rPr>
                <w:rFonts w:eastAsia="宋体"/>
                <w:color w:val="000000" w:themeColor="text1"/>
                <w:sz w:val="24"/>
                <w:szCs w:val="24"/>
              </w:rPr>
            </w:pPr>
            <w:r>
              <w:rPr>
                <w:rFonts w:hint="eastAsia"/>
                <w:color w:val="000000" w:themeColor="text1"/>
                <w:sz w:val="24"/>
                <w:szCs w:val="24"/>
              </w:rPr>
              <w:t>1</w:t>
            </w:r>
          </w:p>
        </w:tc>
        <w:tc>
          <w:tcPr>
            <w:tcW w:w="2050" w:type="dxa"/>
            <w:vAlign w:val="center"/>
          </w:tcPr>
          <w:p w:rsidR="00617984" w:rsidRDefault="002D5CB7" w:rsidP="000E3896">
            <w:pPr>
              <w:autoSpaceDE w:val="0"/>
              <w:autoSpaceDN w:val="0"/>
              <w:adjustRightInd w:val="0"/>
              <w:spacing w:line="400" w:lineRule="exact"/>
              <w:rPr>
                <w:color w:val="000000" w:themeColor="text1"/>
                <w:sz w:val="24"/>
                <w:szCs w:val="24"/>
              </w:rPr>
            </w:pPr>
            <w:r>
              <w:rPr>
                <w:rFonts w:hint="eastAsia"/>
                <w:color w:val="000000" w:themeColor="text1"/>
                <w:sz w:val="24"/>
                <w:szCs w:val="24"/>
              </w:rPr>
              <w:t>企业业绩（0-4分）</w:t>
            </w:r>
          </w:p>
        </w:tc>
        <w:tc>
          <w:tcPr>
            <w:tcW w:w="4950" w:type="dxa"/>
            <w:vAlign w:val="center"/>
          </w:tcPr>
          <w:p w:rsidR="00030E98" w:rsidRPr="00030E98" w:rsidRDefault="002D5CB7" w:rsidP="00030E98">
            <w:pPr>
              <w:snapToGrid w:val="0"/>
              <w:spacing w:line="400" w:lineRule="exact"/>
              <w:rPr>
                <w:rFonts w:eastAsia="宋体" w:hAnsi="宋体" w:cs="宋体"/>
                <w:sz w:val="24"/>
                <w:szCs w:val="24"/>
              </w:rPr>
            </w:pPr>
            <w:r w:rsidRPr="00D57636">
              <w:rPr>
                <w:rFonts w:eastAsia="宋体" w:hAnsi="宋体" w:cs="宋体" w:hint="eastAsia"/>
                <w:sz w:val="24"/>
                <w:szCs w:val="24"/>
              </w:rPr>
              <w:t>2017年1月1日以来（以合同签订时间为准）：企业具有类似工程施工业绩者，每项得1分，本项最高得4分。（以中标通知书和合同协议书或合同协议书和工程竣工验收表（或工程竣工验收证书）为准）</w:t>
            </w:r>
          </w:p>
        </w:tc>
        <w:tc>
          <w:tcPr>
            <w:tcW w:w="2074" w:type="dxa"/>
            <w:vAlign w:val="center"/>
          </w:tcPr>
          <w:p w:rsidR="00617984" w:rsidRDefault="002D5CB7" w:rsidP="000E3896">
            <w:pPr>
              <w:autoSpaceDN w:val="0"/>
              <w:spacing w:line="400" w:lineRule="exact"/>
              <w:jc w:val="center"/>
              <w:rPr>
                <w:color w:val="000000" w:themeColor="text1"/>
                <w:sz w:val="24"/>
                <w:szCs w:val="24"/>
              </w:rPr>
            </w:pPr>
            <w:r>
              <w:rPr>
                <w:rFonts w:hint="eastAsia"/>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rFonts w:hint="eastAsia"/>
                <w:color w:val="000000" w:themeColor="text1"/>
                <w:sz w:val="24"/>
                <w:szCs w:val="24"/>
              </w:rPr>
              <w:t xml:space="preserve"> 4</w:t>
            </w:r>
          </w:p>
        </w:tc>
      </w:tr>
      <w:tr w:rsidR="00617984">
        <w:trPr>
          <w:trHeight w:val="985"/>
          <w:jc w:val="center"/>
        </w:trPr>
        <w:tc>
          <w:tcPr>
            <w:tcW w:w="662" w:type="dxa"/>
            <w:vAlign w:val="center"/>
          </w:tcPr>
          <w:p w:rsidR="00617984" w:rsidRDefault="002D5CB7" w:rsidP="000E3896">
            <w:pPr>
              <w:spacing w:line="400" w:lineRule="exact"/>
              <w:jc w:val="center"/>
              <w:rPr>
                <w:rFonts w:eastAsia="宋体"/>
                <w:color w:val="000000" w:themeColor="text1"/>
                <w:sz w:val="24"/>
                <w:szCs w:val="24"/>
              </w:rPr>
            </w:pPr>
            <w:r>
              <w:rPr>
                <w:rFonts w:hint="eastAsia"/>
                <w:color w:val="000000" w:themeColor="text1"/>
                <w:sz w:val="24"/>
                <w:szCs w:val="24"/>
              </w:rPr>
              <w:t>2</w:t>
            </w:r>
          </w:p>
        </w:tc>
        <w:tc>
          <w:tcPr>
            <w:tcW w:w="2050" w:type="dxa"/>
            <w:vAlign w:val="center"/>
          </w:tcPr>
          <w:p w:rsidR="00617984" w:rsidRDefault="002D5CB7" w:rsidP="000E3896">
            <w:pPr>
              <w:spacing w:line="400" w:lineRule="exact"/>
              <w:rPr>
                <w:color w:val="000000" w:themeColor="text1"/>
                <w:sz w:val="24"/>
                <w:szCs w:val="24"/>
              </w:rPr>
            </w:pPr>
            <w:r>
              <w:rPr>
                <w:rFonts w:hint="eastAsia"/>
                <w:color w:val="000000" w:themeColor="text1"/>
                <w:sz w:val="24"/>
                <w:szCs w:val="24"/>
              </w:rPr>
              <w:t>项目经理业绩(0-6分）</w:t>
            </w:r>
          </w:p>
        </w:tc>
        <w:tc>
          <w:tcPr>
            <w:tcW w:w="4950" w:type="dxa"/>
            <w:vAlign w:val="center"/>
          </w:tcPr>
          <w:p w:rsidR="00617984" w:rsidRPr="00D57636" w:rsidRDefault="002D5CB7" w:rsidP="000E3896">
            <w:pPr>
              <w:snapToGrid w:val="0"/>
              <w:spacing w:line="400" w:lineRule="exact"/>
              <w:rPr>
                <w:rFonts w:eastAsia="宋体" w:hAnsi="宋体" w:cs="宋体"/>
                <w:sz w:val="24"/>
                <w:szCs w:val="24"/>
              </w:rPr>
            </w:pPr>
            <w:r w:rsidRPr="00D57636">
              <w:rPr>
                <w:rFonts w:eastAsia="宋体" w:hAnsi="宋体" w:cs="宋体" w:hint="eastAsia"/>
                <w:sz w:val="24"/>
                <w:szCs w:val="24"/>
              </w:rPr>
              <w:t>2017年1月1日以来，承担过类似项目业绩的得6分，本项最高得6分。（以施工合同和竣工验收表为准或施工合同和中标通知书为准）。</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0</w:t>
            </w:r>
            <w:r>
              <w:rPr>
                <w:rFonts w:hint="eastAsia"/>
                <w:color w:val="000000" w:themeColor="text1"/>
                <w:sz w:val="24"/>
                <w:szCs w:val="24"/>
              </w:rPr>
              <w:t>＜得分</w:t>
            </w:r>
            <w:r>
              <w:rPr>
                <w:color w:val="000000" w:themeColor="text1"/>
                <w:sz w:val="24"/>
                <w:szCs w:val="24"/>
              </w:rPr>
              <w:t>≤</w:t>
            </w:r>
            <w:r>
              <w:rPr>
                <w:color w:val="000000" w:themeColor="text1"/>
                <w:sz w:val="24"/>
                <w:szCs w:val="24"/>
              </w:rPr>
              <w:t>6</w:t>
            </w:r>
          </w:p>
        </w:tc>
      </w:tr>
      <w:tr w:rsidR="00617984">
        <w:trPr>
          <w:trHeight w:val="949"/>
          <w:jc w:val="center"/>
        </w:trPr>
        <w:tc>
          <w:tcPr>
            <w:tcW w:w="662" w:type="dxa"/>
            <w:vMerge w:val="restart"/>
            <w:vAlign w:val="center"/>
          </w:tcPr>
          <w:p w:rsidR="00617984" w:rsidRDefault="002D5CB7" w:rsidP="000E3896">
            <w:pPr>
              <w:spacing w:line="400" w:lineRule="exact"/>
              <w:jc w:val="center"/>
              <w:rPr>
                <w:rFonts w:eastAsia="宋体"/>
                <w:color w:val="000000" w:themeColor="text1"/>
                <w:sz w:val="24"/>
                <w:szCs w:val="24"/>
              </w:rPr>
            </w:pPr>
            <w:r>
              <w:rPr>
                <w:rFonts w:hint="eastAsia"/>
                <w:color w:val="000000" w:themeColor="text1"/>
                <w:sz w:val="24"/>
                <w:szCs w:val="24"/>
              </w:rPr>
              <w:t>3</w:t>
            </w:r>
          </w:p>
        </w:tc>
        <w:tc>
          <w:tcPr>
            <w:tcW w:w="2050" w:type="dxa"/>
            <w:vMerge w:val="restart"/>
            <w:vAlign w:val="center"/>
          </w:tcPr>
          <w:p w:rsidR="00617984" w:rsidRDefault="002D5CB7" w:rsidP="000E3896">
            <w:pPr>
              <w:spacing w:line="400" w:lineRule="exact"/>
              <w:jc w:val="left"/>
              <w:rPr>
                <w:color w:val="000000" w:themeColor="text1"/>
                <w:sz w:val="24"/>
                <w:szCs w:val="24"/>
              </w:rPr>
            </w:pPr>
            <w:r>
              <w:rPr>
                <w:rFonts w:hint="eastAsia"/>
                <w:color w:val="000000" w:themeColor="text1"/>
                <w:sz w:val="24"/>
                <w:szCs w:val="24"/>
              </w:rPr>
              <w:t>优惠承诺（1-4分）</w:t>
            </w: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3</w:t>
            </w:r>
            <w:r>
              <w:rPr>
                <w:rFonts w:hint="eastAsia"/>
                <w:color w:val="000000" w:themeColor="text1"/>
                <w:sz w:val="24"/>
                <w:szCs w:val="24"/>
              </w:rPr>
              <w:t>＜得分</w:t>
            </w:r>
            <w:r>
              <w:rPr>
                <w:color w:val="000000" w:themeColor="text1"/>
                <w:sz w:val="24"/>
                <w:szCs w:val="24"/>
              </w:rPr>
              <w:t>≤</w:t>
            </w:r>
            <w:r>
              <w:rPr>
                <w:color w:val="000000" w:themeColor="text1"/>
                <w:sz w:val="24"/>
                <w:szCs w:val="24"/>
              </w:rPr>
              <w:t>4</w:t>
            </w:r>
          </w:p>
        </w:tc>
      </w:tr>
      <w:tr w:rsidR="00617984">
        <w:trPr>
          <w:trHeight w:val="894"/>
          <w:jc w:val="center"/>
        </w:trPr>
        <w:tc>
          <w:tcPr>
            <w:tcW w:w="662" w:type="dxa"/>
            <w:vMerge/>
            <w:vAlign w:val="center"/>
          </w:tcPr>
          <w:p w:rsidR="00617984" w:rsidRDefault="00617984" w:rsidP="000E3896">
            <w:pPr>
              <w:spacing w:line="400" w:lineRule="exact"/>
              <w:jc w:val="left"/>
              <w:rPr>
                <w:color w:val="000000" w:themeColor="text1"/>
                <w:sz w:val="24"/>
                <w:szCs w:val="24"/>
              </w:rPr>
            </w:pPr>
          </w:p>
        </w:tc>
        <w:tc>
          <w:tcPr>
            <w:tcW w:w="2050" w:type="dxa"/>
            <w:vMerge/>
            <w:vAlign w:val="center"/>
          </w:tcPr>
          <w:p w:rsidR="00617984" w:rsidRDefault="00617984" w:rsidP="000E3896">
            <w:pPr>
              <w:spacing w:line="400" w:lineRule="exact"/>
              <w:jc w:val="left"/>
              <w:rPr>
                <w:color w:val="000000" w:themeColor="text1"/>
                <w:sz w:val="24"/>
                <w:szCs w:val="24"/>
              </w:rPr>
            </w:pP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1</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3</w:t>
            </w:r>
          </w:p>
        </w:tc>
      </w:tr>
      <w:tr w:rsidR="00617984">
        <w:trPr>
          <w:trHeight w:val="839"/>
          <w:jc w:val="center"/>
        </w:trPr>
        <w:tc>
          <w:tcPr>
            <w:tcW w:w="662" w:type="dxa"/>
            <w:vMerge w:val="restart"/>
            <w:vAlign w:val="center"/>
          </w:tcPr>
          <w:p w:rsidR="00617984" w:rsidRDefault="002D5CB7" w:rsidP="000E3896">
            <w:pPr>
              <w:tabs>
                <w:tab w:val="left" w:pos="366"/>
              </w:tabs>
              <w:spacing w:line="400" w:lineRule="exact"/>
              <w:jc w:val="center"/>
              <w:rPr>
                <w:rFonts w:eastAsia="宋体"/>
                <w:color w:val="000000" w:themeColor="text1"/>
                <w:sz w:val="24"/>
                <w:szCs w:val="24"/>
              </w:rPr>
            </w:pPr>
            <w:r>
              <w:rPr>
                <w:rFonts w:hint="eastAsia"/>
                <w:color w:val="000000" w:themeColor="text1"/>
                <w:sz w:val="24"/>
                <w:szCs w:val="24"/>
              </w:rPr>
              <w:t>4</w:t>
            </w:r>
          </w:p>
        </w:tc>
        <w:tc>
          <w:tcPr>
            <w:tcW w:w="2050" w:type="dxa"/>
            <w:vMerge w:val="restart"/>
            <w:vAlign w:val="center"/>
          </w:tcPr>
          <w:p w:rsidR="00617984" w:rsidRDefault="002D5CB7" w:rsidP="000E3896">
            <w:pPr>
              <w:spacing w:line="400" w:lineRule="exact"/>
              <w:jc w:val="left"/>
              <w:rPr>
                <w:color w:val="000000" w:themeColor="text1"/>
                <w:sz w:val="24"/>
                <w:szCs w:val="24"/>
              </w:rPr>
            </w:pPr>
            <w:r>
              <w:rPr>
                <w:rFonts w:hint="eastAsia"/>
                <w:color w:val="000000" w:themeColor="text1"/>
                <w:sz w:val="24"/>
                <w:szCs w:val="24"/>
              </w:rPr>
              <w:t>履职尽责承诺（1-3分）</w:t>
            </w: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2</w:t>
            </w:r>
            <w:r>
              <w:rPr>
                <w:rFonts w:hint="eastAsia"/>
                <w:color w:val="000000" w:themeColor="text1"/>
                <w:sz w:val="24"/>
                <w:szCs w:val="24"/>
              </w:rPr>
              <w:t>＜得分</w:t>
            </w:r>
            <w:r>
              <w:rPr>
                <w:color w:val="000000" w:themeColor="text1"/>
                <w:sz w:val="24"/>
                <w:szCs w:val="24"/>
              </w:rPr>
              <w:t>≤</w:t>
            </w:r>
            <w:r>
              <w:rPr>
                <w:color w:val="000000" w:themeColor="text1"/>
                <w:sz w:val="24"/>
                <w:szCs w:val="24"/>
              </w:rPr>
              <w:t>3</w:t>
            </w:r>
          </w:p>
        </w:tc>
      </w:tr>
      <w:tr w:rsidR="00617984">
        <w:trPr>
          <w:trHeight w:val="1088"/>
          <w:jc w:val="center"/>
        </w:trPr>
        <w:tc>
          <w:tcPr>
            <w:tcW w:w="662" w:type="dxa"/>
            <w:vMerge/>
            <w:vAlign w:val="center"/>
          </w:tcPr>
          <w:p w:rsidR="00617984" w:rsidRDefault="00617984" w:rsidP="000E3896">
            <w:pPr>
              <w:spacing w:line="400" w:lineRule="exact"/>
              <w:jc w:val="left"/>
              <w:rPr>
                <w:color w:val="000000" w:themeColor="text1"/>
                <w:sz w:val="24"/>
                <w:szCs w:val="24"/>
              </w:rPr>
            </w:pPr>
          </w:p>
        </w:tc>
        <w:tc>
          <w:tcPr>
            <w:tcW w:w="2050" w:type="dxa"/>
            <w:vMerge/>
            <w:vAlign w:val="center"/>
          </w:tcPr>
          <w:p w:rsidR="00617984" w:rsidRDefault="00617984" w:rsidP="000E3896">
            <w:pPr>
              <w:spacing w:line="400" w:lineRule="exact"/>
              <w:jc w:val="left"/>
              <w:rPr>
                <w:color w:val="000000" w:themeColor="text1"/>
                <w:sz w:val="24"/>
                <w:szCs w:val="24"/>
              </w:rPr>
            </w:pP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1</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2</w:t>
            </w:r>
          </w:p>
        </w:tc>
      </w:tr>
      <w:tr w:rsidR="00617984">
        <w:trPr>
          <w:trHeight w:val="279"/>
          <w:jc w:val="center"/>
        </w:trPr>
        <w:tc>
          <w:tcPr>
            <w:tcW w:w="662" w:type="dxa"/>
            <w:vAlign w:val="center"/>
          </w:tcPr>
          <w:p w:rsidR="00617984" w:rsidRDefault="002D5CB7" w:rsidP="000E3896">
            <w:pPr>
              <w:spacing w:line="400" w:lineRule="exact"/>
              <w:jc w:val="center"/>
              <w:rPr>
                <w:rFonts w:eastAsia="宋体"/>
                <w:color w:val="000000" w:themeColor="text1"/>
                <w:sz w:val="24"/>
                <w:szCs w:val="24"/>
              </w:rPr>
            </w:pPr>
            <w:r>
              <w:rPr>
                <w:rFonts w:hint="eastAsia"/>
                <w:color w:val="000000" w:themeColor="text1"/>
                <w:sz w:val="24"/>
                <w:szCs w:val="24"/>
              </w:rPr>
              <w:t>5</w:t>
            </w:r>
          </w:p>
        </w:tc>
        <w:tc>
          <w:tcPr>
            <w:tcW w:w="2050"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企业信用（含纳税诚信）（0-4分）</w:t>
            </w:r>
          </w:p>
        </w:tc>
        <w:tc>
          <w:tcPr>
            <w:tcW w:w="4950" w:type="dxa"/>
            <w:vAlign w:val="center"/>
          </w:tcPr>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1、企业2018年度纳税信用等级为A级及以上的，得2分，其他不得分。（以税务部门颁发的信用等级证书或国家税务总局网上截图为准，若为网上截图，须加盖税务部门公章）。</w:t>
            </w:r>
          </w:p>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2、2017年1月1日以来（以证书日期为准）获得省级住</w:t>
            </w:r>
            <w:proofErr w:type="gramStart"/>
            <w:r w:rsidRPr="000E3896">
              <w:rPr>
                <w:rFonts w:eastAsia="宋体" w:hAnsi="宋体" w:cs="宋体" w:hint="eastAsia"/>
                <w:color w:val="000000" w:themeColor="text1"/>
                <w:sz w:val="24"/>
                <w:szCs w:val="24"/>
              </w:rPr>
              <w:t>建部门</w:t>
            </w:r>
            <w:proofErr w:type="gramEnd"/>
            <w:r w:rsidRPr="000E3896">
              <w:rPr>
                <w:rFonts w:eastAsia="宋体" w:hAnsi="宋体" w:cs="宋体" w:hint="eastAsia"/>
                <w:color w:val="000000" w:themeColor="text1"/>
                <w:sz w:val="24"/>
                <w:szCs w:val="24"/>
              </w:rPr>
              <w:t>颁发的“中州杯”奖项的得2分，最多得2分</w:t>
            </w:r>
            <w:r w:rsidR="008B2A6B">
              <w:rPr>
                <w:rFonts w:eastAsia="宋体" w:hAnsi="宋体" w:cs="宋体" w:hint="eastAsia"/>
                <w:color w:val="000000" w:themeColor="text1"/>
                <w:sz w:val="24"/>
                <w:szCs w:val="24"/>
              </w:rPr>
              <w:t>（以证书和同级奖励文件</w:t>
            </w:r>
            <w:r w:rsidR="008B2A6B" w:rsidRPr="000E3896">
              <w:rPr>
                <w:rFonts w:eastAsia="宋体" w:hAnsi="宋体" w:cs="宋体" w:hint="eastAsia"/>
                <w:color w:val="000000" w:themeColor="text1"/>
                <w:sz w:val="24"/>
                <w:szCs w:val="24"/>
              </w:rPr>
              <w:t>为准</w:t>
            </w:r>
            <w:r w:rsidR="008B2A6B">
              <w:rPr>
                <w:rFonts w:eastAsia="宋体" w:hAnsi="宋体" w:cs="宋体" w:hint="eastAsia"/>
                <w:color w:val="000000" w:themeColor="text1"/>
                <w:sz w:val="24"/>
                <w:szCs w:val="24"/>
              </w:rPr>
              <w:t>）。</w:t>
            </w:r>
          </w:p>
        </w:tc>
        <w:tc>
          <w:tcPr>
            <w:tcW w:w="2074"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4</w:t>
            </w:r>
          </w:p>
        </w:tc>
      </w:tr>
      <w:tr w:rsidR="00617984">
        <w:trPr>
          <w:trHeight w:val="864"/>
          <w:jc w:val="center"/>
        </w:trPr>
        <w:tc>
          <w:tcPr>
            <w:tcW w:w="662"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6</w:t>
            </w:r>
          </w:p>
        </w:tc>
        <w:tc>
          <w:tcPr>
            <w:tcW w:w="2050"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项目经理信用</w:t>
            </w:r>
          </w:p>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（0-2分）</w:t>
            </w:r>
          </w:p>
        </w:tc>
        <w:tc>
          <w:tcPr>
            <w:tcW w:w="4950" w:type="dxa"/>
            <w:vAlign w:val="center"/>
          </w:tcPr>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一标段：项目经理2017年1月1日以来获得过省级“优秀项目经理”的得2分（时间以获奖证书时间为准），最高得2分（以获奖证书和</w:t>
            </w:r>
            <w:r w:rsidR="008B2A6B">
              <w:rPr>
                <w:rFonts w:eastAsia="宋体" w:hAnsi="宋体" w:cs="宋体" w:hint="eastAsia"/>
                <w:color w:val="000000" w:themeColor="text1"/>
                <w:sz w:val="24"/>
                <w:szCs w:val="24"/>
              </w:rPr>
              <w:t>同级奖励文件</w:t>
            </w:r>
            <w:r w:rsidRPr="000E3896">
              <w:rPr>
                <w:rFonts w:eastAsia="宋体" w:hAnsi="宋体" w:cs="宋体" w:hint="eastAsia"/>
                <w:color w:val="000000" w:themeColor="text1"/>
                <w:sz w:val="24"/>
                <w:szCs w:val="24"/>
              </w:rPr>
              <w:t>为准）。</w:t>
            </w:r>
          </w:p>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二标段：有中级及以上园林绿化相关专业职称的得2分，最高得2分</w:t>
            </w:r>
            <w:r w:rsidR="008B2A6B">
              <w:rPr>
                <w:rFonts w:eastAsia="宋体" w:hAnsi="宋体" w:cs="宋体" w:hint="eastAsia"/>
                <w:color w:val="000000" w:themeColor="text1"/>
                <w:sz w:val="24"/>
                <w:szCs w:val="24"/>
              </w:rPr>
              <w:t>（以证书为准）</w:t>
            </w:r>
            <w:r w:rsidRPr="000E3896">
              <w:rPr>
                <w:rFonts w:eastAsia="宋体" w:hAnsi="宋体" w:cs="宋体" w:hint="eastAsia"/>
                <w:color w:val="000000" w:themeColor="text1"/>
                <w:sz w:val="24"/>
                <w:szCs w:val="24"/>
              </w:rPr>
              <w:t>。</w:t>
            </w:r>
            <w:bookmarkStart w:id="75" w:name="_GoBack"/>
            <w:bookmarkEnd w:id="75"/>
          </w:p>
        </w:tc>
        <w:tc>
          <w:tcPr>
            <w:tcW w:w="2074"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2</w:t>
            </w:r>
          </w:p>
        </w:tc>
      </w:tr>
      <w:tr w:rsidR="00617984">
        <w:trPr>
          <w:trHeight w:val="676"/>
          <w:jc w:val="center"/>
        </w:trPr>
        <w:tc>
          <w:tcPr>
            <w:tcW w:w="662" w:type="dxa"/>
            <w:vAlign w:val="center"/>
          </w:tcPr>
          <w:p w:rsidR="00617984" w:rsidRDefault="002D5CB7" w:rsidP="000E3896">
            <w:pPr>
              <w:tabs>
                <w:tab w:val="left" w:pos="379"/>
              </w:tabs>
              <w:spacing w:line="400" w:lineRule="exact"/>
              <w:jc w:val="center"/>
              <w:rPr>
                <w:color w:val="000000" w:themeColor="text1"/>
                <w:sz w:val="24"/>
                <w:szCs w:val="24"/>
              </w:rPr>
            </w:pPr>
            <w:r>
              <w:rPr>
                <w:rFonts w:hint="eastAsia"/>
                <w:color w:val="000000" w:themeColor="text1"/>
                <w:sz w:val="24"/>
                <w:szCs w:val="24"/>
              </w:rPr>
              <w:t>7</w:t>
            </w:r>
          </w:p>
        </w:tc>
        <w:tc>
          <w:tcPr>
            <w:tcW w:w="2050" w:type="dxa"/>
            <w:vAlign w:val="center"/>
          </w:tcPr>
          <w:p w:rsidR="000E3896" w:rsidRDefault="002D5CB7" w:rsidP="000E3896">
            <w:pPr>
              <w:spacing w:line="400" w:lineRule="exact"/>
              <w:jc w:val="center"/>
              <w:rPr>
                <w:color w:val="000000" w:themeColor="text1"/>
                <w:sz w:val="24"/>
                <w:szCs w:val="24"/>
              </w:rPr>
            </w:pPr>
            <w:r>
              <w:rPr>
                <w:rFonts w:hint="eastAsia"/>
                <w:color w:val="000000" w:themeColor="text1"/>
                <w:sz w:val="24"/>
                <w:szCs w:val="24"/>
              </w:rPr>
              <w:t>招标人意见</w:t>
            </w:r>
          </w:p>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（0-2分）</w:t>
            </w: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hint="eastAsia"/>
                <w:color w:val="000000" w:themeColor="text1"/>
                <w:sz w:val="24"/>
                <w:szCs w:val="24"/>
              </w:rPr>
              <w:t>招标人意见均为2分。</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2</w:t>
            </w:r>
            <w:r>
              <w:rPr>
                <w:rFonts w:hint="eastAsia"/>
                <w:color w:val="000000" w:themeColor="text1"/>
                <w:sz w:val="24"/>
                <w:szCs w:val="24"/>
              </w:rPr>
              <w:t>分</w:t>
            </w:r>
          </w:p>
        </w:tc>
      </w:tr>
    </w:tbl>
    <w:p w:rsidR="00617984" w:rsidRDefault="00617984">
      <w:pPr>
        <w:snapToGrid w:val="0"/>
        <w:spacing w:line="360" w:lineRule="auto"/>
        <w:rPr>
          <w:rFonts w:hAnsi="宋体" w:cs="宋体"/>
          <w:b/>
          <w:bCs/>
          <w:color w:val="000000" w:themeColor="text1"/>
          <w:sz w:val="24"/>
          <w:szCs w:val="24"/>
        </w:rPr>
      </w:pPr>
    </w:p>
    <w:p w:rsidR="00617984" w:rsidRDefault="002D5CB7">
      <w:pPr>
        <w:snapToGrid w:val="0"/>
        <w:spacing w:line="360" w:lineRule="auto"/>
        <w:rPr>
          <w:rFonts w:hAnsi="宋体" w:cs="宋体"/>
          <w:color w:val="000000" w:themeColor="text1"/>
          <w:sz w:val="24"/>
          <w:szCs w:val="24"/>
        </w:rPr>
      </w:pPr>
      <w:r>
        <w:rPr>
          <w:rFonts w:hAnsi="宋体" w:cs="宋体" w:hint="eastAsia"/>
          <w:b/>
          <w:bCs/>
          <w:color w:val="000000" w:themeColor="text1"/>
          <w:sz w:val="24"/>
          <w:szCs w:val="24"/>
        </w:rPr>
        <w:t>（五）投标人综合得分</w:t>
      </w:r>
    </w:p>
    <w:p w:rsidR="00617984" w:rsidRDefault="002D5CB7">
      <w:pPr>
        <w:snapToGrid w:val="0"/>
        <w:spacing w:line="360" w:lineRule="auto"/>
        <w:ind w:firstLine="480"/>
        <w:rPr>
          <w:rFonts w:hAnsi="宋体" w:cs="宋体"/>
          <w:color w:val="000000" w:themeColor="text1"/>
          <w:sz w:val="24"/>
          <w:szCs w:val="24"/>
        </w:rPr>
      </w:pPr>
      <w:r>
        <w:rPr>
          <w:rFonts w:hAnsi="宋体" w:cs="宋体" w:hint="eastAsia"/>
          <w:color w:val="000000" w:themeColor="text1"/>
          <w:sz w:val="24"/>
          <w:szCs w:val="24"/>
        </w:rPr>
        <w:t xml:space="preserve">投标人综合得分＝技术标得分＋商务标得分＋综合标得分 </w:t>
      </w:r>
    </w:p>
    <w:p w:rsidR="00617984" w:rsidRDefault="002D5CB7">
      <w:pPr>
        <w:spacing w:line="440" w:lineRule="exact"/>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t xml:space="preserve">（六）中标候选人排序 </w:t>
      </w:r>
    </w:p>
    <w:p w:rsidR="00617984" w:rsidRDefault="002D5CB7">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lastRenderedPageBreak/>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17984" w:rsidRDefault="002D5CB7">
      <w:pPr>
        <w:spacing w:line="440" w:lineRule="exact"/>
        <w:ind w:firstLineChars="200" w:firstLine="482"/>
        <w:rPr>
          <w:rFonts w:ascii="新宋体" w:eastAsia="新宋体" w:hAnsi="新宋体"/>
          <w:b/>
          <w:bCs/>
          <w:color w:val="000000" w:themeColor="text1"/>
          <w:sz w:val="24"/>
        </w:rPr>
      </w:pPr>
      <w:r>
        <w:rPr>
          <w:rFonts w:ascii="新宋体" w:eastAsia="新宋体" w:hAnsi="新宋体" w:hint="eastAsia"/>
          <w:b/>
          <w:bCs/>
          <w:color w:val="000000" w:themeColor="text1"/>
          <w:sz w:val="24"/>
        </w:rPr>
        <w:t>国有资金投资的建设工程依法必须进行招标的项目，评标委员会按规定否决不合格投标后，有效投标人只剩</w:t>
      </w:r>
      <w:proofErr w:type="gramStart"/>
      <w:r>
        <w:rPr>
          <w:rFonts w:ascii="新宋体" w:eastAsia="新宋体" w:hAnsi="新宋体" w:hint="eastAsia"/>
          <w:b/>
          <w:bCs/>
          <w:color w:val="000000" w:themeColor="text1"/>
          <w:sz w:val="24"/>
        </w:rPr>
        <w:t>一家且</w:t>
      </w:r>
      <w:proofErr w:type="gramEnd"/>
      <w:r>
        <w:rPr>
          <w:rFonts w:ascii="新宋体" w:eastAsia="新宋体" w:hAnsi="新宋体" w:hint="eastAsia"/>
          <w:b/>
          <w:bCs/>
          <w:color w:val="000000" w:themeColor="text1"/>
          <w:sz w:val="24"/>
        </w:rPr>
        <w:t>投标报价为所有投标人报价中最高的，投标明显缺乏竞争的，评标委员会应当否决全部投标。</w:t>
      </w:r>
    </w:p>
    <w:p w:rsidR="00617984" w:rsidRDefault="002D5CB7">
      <w:pPr>
        <w:spacing w:line="440" w:lineRule="exact"/>
        <w:ind w:firstLineChars="200" w:firstLine="482"/>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t>七、定标</w:t>
      </w:r>
    </w:p>
    <w:p w:rsidR="00617984" w:rsidRDefault="002D5CB7">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17984" w:rsidRDefault="002D5CB7">
      <w:pPr>
        <w:spacing w:line="440" w:lineRule="exact"/>
        <w:ind w:firstLineChars="200" w:firstLine="482"/>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t>八、评标注意事项</w:t>
      </w:r>
      <w:bookmarkEnd w:id="71"/>
      <w:bookmarkEnd w:id="72"/>
      <w:bookmarkEnd w:id="73"/>
      <w:bookmarkEnd w:id="74"/>
    </w:p>
    <w:p w:rsidR="00617984" w:rsidRDefault="002D5CB7">
      <w:pPr>
        <w:spacing w:line="40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评标委员会应按下列原则进行评分汇总统计：</w:t>
      </w:r>
    </w:p>
    <w:p w:rsidR="00617984" w:rsidRDefault="002D5CB7">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1.评标委员会完成技术标评分、综合标评分后，应分别从中去掉一个最高分和一个最低分，取平均值作为该投标人的技术标、综合标得分。</w:t>
      </w:r>
    </w:p>
    <w:p w:rsidR="00617984" w:rsidRDefault="002D5CB7">
      <w:pPr>
        <w:spacing w:line="400" w:lineRule="exact"/>
        <w:ind w:firstLineChars="200" w:firstLine="480"/>
        <w:rPr>
          <w:rFonts w:ascii="新宋体" w:eastAsia="新宋体" w:hAnsi="新宋体"/>
          <w:color w:val="000000" w:themeColor="text1"/>
          <w:sz w:val="24"/>
        </w:rPr>
      </w:pPr>
      <w:r>
        <w:rPr>
          <w:rFonts w:hAnsi="宋体" w:cs="宋体" w:hint="eastAsia"/>
          <w:bCs/>
          <w:color w:val="000000" w:themeColor="text1"/>
          <w:sz w:val="24"/>
          <w:szCs w:val="24"/>
        </w:rPr>
        <w:t>2.评标委员会人数在5人以上时，去掉一个最高分和一个最低分取平均值；评标委员会人数在5人时，取所有评委评分的平均值。</w:t>
      </w:r>
    </w:p>
    <w:p w:rsidR="00617984" w:rsidRDefault="002D5CB7">
      <w:pPr>
        <w:spacing w:line="40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3.分数计算过程中，保留两位小数，小数点后第三位四舍五入。</w:t>
      </w:r>
    </w:p>
    <w:p w:rsidR="00617984" w:rsidRDefault="002D5CB7">
      <w:pPr>
        <w:pStyle w:val="378020"/>
        <w:keepNext w:val="0"/>
        <w:keepLines w:val="0"/>
        <w:ind w:firstLineChars="200" w:firstLine="482"/>
        <w:rPr>
          <w:rFonts w:ascii="新宋体" w:eastAsia="新宋体" w:hAnsi="新宋体"/>
          <w:b/>
          <w:color w:val="000000" w:themeColor="text1"/>
          <w:szCs w:val="24"/>
        </w:rPr>
      </w:pPr>
      <w:r>
        <w:rPr>
          <w:rFonts w:ascii="新宋体" w:eastAsia="新宋体" w:hAnsi="新宋体" w:hint="eastAsia"/>
          <w:b/>
          <w:color w:val="000000" w:themeColor="text1"/>
          <w:szCs w:val="24"/>
        </w:rPr>
        <w:t>九、评标报告</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评标委员会根据投标人须知前附表7.1条的规定向招标人提交评标报告。评标报告应当由全体评标委员会成员签字，并于评标结束时抄送有关行政监督部门。</w:t>
      </w:r>
    </w:p>
    <w:p w:rsidR="00617984" w:rsidRDefault="002D5CB7">
      <w:pPr>
        <w:pStyle w:val="378020"/>
        <w:keepNext w:val="0"/>
        <w:keepLines w:val="0"/>
        <w:ind w:firstLineChars="200" w:firstLine="482"/>
        <w:rPr>
          <w:rFonts w:ascii="新宋体" w:eastAsia="新宋体" w:hAnsi="新宋体"/>
          <w:b/>
          <w:color w:val="000000" w:themeColor="text1"/>
          <w:szCs w:val="24"/>
        </w:rPr>
      </w:pPr>
      <w:r>
        <w:rPr>
          <w:rFonts w:ascii="新宋体" w:eastAsia="新宋体" w:hAnsi="新宋体" w:hint="eastAsia"/>
          <w:b/>
          <w:color w:val="000000" w:themeColor="text1"/>
        </w:rPr>
        <w:t>十、</w:t>
      </w:r>
      <w:r>
        <w:rPr>
          <w:rFonts w:ascii="新宋体" w:eastAsia="新宋体" w:hAnsi="新宋体" w:hint="eastAsia"/>
          <w:b/>
          <w:color w:val="000000" w:themeColor="text1"/>
          <w:szCs w:val="24"/>
        </w:rPr>
        <w:t>公示</w:t>
      </w:r>
    </w:p>
    <w:p w:rsidR="00617984" w:rsidRDefault="002D5CB7">
      <w:pPr>
        <w:spacing w:line="420" w:lineRule="exact"/>
        <w:ind w:firstLineChars="200" w:firstLine="480"/>
        <w:rPr>
          <w:rFonts w:ascii="新宋体" w:eastAsia="新宋体" w:hAnsi="新宋体"/>
          <w:color w:val="000000" w:themeColor="text1"/>
          <w:sz w:val="24"/>
        </w:rPr>
      </w:pPr>
      <w:r>
        <w:rPr>
          <w:rFonts w:ascii="新宋体" w:eastAsia="新宋体" w:hAnsi="新宋体"/>
          <w:color w:val="000000" w:themeColor="text1"/>
          <w:sz w:val="24"/>
        </w:rPr>
        <w:t>中标人确定后，招标人应当</w:t>
      </w:r>
      <w:r>
        <w:rPr>
          <w:rFonts w:ascii="新宋体" w:eastAsia="新宋体" w:hAnsi="新宋体" w:hint="eastAsia"/>
          <w:color w:val="000000" w:themeColor="text1"/>
          <w:sz w:val="24"/>
        </w:rPr>
        <w:t>告知各投标人</w:t>
      </w:r>
      <w:r>
        <w:rPr>
          <w:rFonts w:ascii="新宋体" w:eastAsia="新宋体" w:hAnsi="新宋体"/>
          <w:color w:val="000000" w:themeColor="text1"/>
          <w:sz w:val="24"/>
        </w:rPr>
        <w:t>，</w:t>
      </w:r>
      <w:r>
        <w:rPr>
          <w:rFonts w:ascii="新宋体" w:eastAsia="新宋体" w:hAnsi="新宋体" w:hint="eastAsia"/>
          <w:color w:val="000000" w:themeColor="text1"/>
          <w:sz w:val="24"/>
        </w:rPr>
        <w:t>质疑</w:t>
      </w:r>
      <w:r>
        <w:rPr>
          <w:rFonts w:ascii="新宋体" w:eastAsia="新宋体" w:hAnsi="新宋体"/>
          <w:color w:val="000000" w:themeColor="text1"/>
          <w:sz w:val="24"/>
        </w:rPr>
        <w:t>时间不少于3日。</w:t>
      </w:r>
      <w:r>
        <w:rPr>
          <w:rFonts w:ascii="新宋体" w:eastAsia="新宋体" w:hAnsi="新宋体" w:hint="eastAsia"/>
          <w:color w:val="000000" w:themeColor="text1"/>
          <w:sz w:val="24"/>
        </w:rPr>
        <w:t>质疑</w:t>
      </w:r>
      <w:r>
        <w:rPr>
          <w:rFonts w:ascii="新宋体" w:eastAsia="新宋体" w:hAnsi="新宋体"/>
          <w:color w:val="000000" w:themeColor="text1"/>
          <w:sz w:val="24"/>
        </w:rPr>
        <w:t>期满后，招标人应当将招标投标情况书面报告提交招标投标管理部门备案，向中标人发出中标通知书，并向所有合格投标人告知中标结果。</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十一、特殊情况的处置程序</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11.1关于澄清、说明或补正</w:t>
      </w:r>
    </w:p>
    <w:p w:rsidR="00617984" w:rsidRDefault="002D5CB7">
      <w:pPr>
        <w:spacing w:line="430" w:lineRule="exact"/>
        <w:ind w:firstLineChars="200" w:firstLine="480"/>
        <w:outlineLvl w:val="0"/>
        <w:rPr>
          <w:rFonts w:ascii="新宋体" w:eastAsia="新宋体" w:hAnsi="新宋体"/>
          <w:color w:val="000000" w:themeColor="text1"/>
          <w:sz w:val="24"/>
        </w:rPr>
      </w:pPr>
      <w:r>
        <w:rPr>
          <w:rFonts w:ascii="新宋体" w:eastAsia="新宋体" w:hAnsi="新宋体" w:hint="eastAsia"/>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11.2关于评标活动暂停</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11.2.1评标委员会应当执行连续评标的原则，按评标办法中规定的程序、内容、方法、</w:t>
      </w:r>
      <w:r>
        <w:rPr>
          <w:rFonts w:ascii="新宋体" w:eastAsia="新宋体" w:hAnsi="新宋体" w:hint="eastAsia"/>
          <w:color w:val="000000" w:themeColor="text1"/>
          <w:sz w:val="24"/>
        </w:rPr>
        <w:lastRenderedPageBreak/>
        <w:t>标准完成全部评标工作。只有发生不可抗力导致评标工作无法继续时，评标活动方可暂停。</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11.2.2发生评标暂停情况时，评标委员会应当封存全部投标文件和评标记录，待不可抗力的影响结束且具备继续评标的条件时，由原评标委员会继续评标。</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11.3关于评标中途更换评标委员会成员</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11.3.1除非发生下列情况之一，评标委员会成员不得在评标中途更换：</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（1）因不可抗拒的客观原因，不能到场或需在评标中途退出评标活动。</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（2）根据法律法规规定，某个或某几个评标委员会成员需要回避。</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11.3.2退出评标的评标委员会成员，其已完成的评标行为无效。由招标人根据本招标文件规定的评标委员会成员产生方式另行确定替代者进行评标。</w:t>
      </w:r>
    </w:p>
    <w:p w:rsidR="00617984" w:rsidRDefault="002D5CB7">
      <w:pPr>
        <w:spacing w:line="40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11.4记名投票</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在任何评标环节中，需评标委员会就某项定性的评审结论做出表决的，由评标委员会全体成员按照少数服从多数的原则，以记名投票方式表决。</w:t>
      </w:r>
    </w:p>
    <w:p w:rsidR="00617984" w:rsidRDefault="002D5CB7">
      <w:pPr>
        <w:spacing w:line="400" w:lineRule="exact"/>
        <w:ind w:firstLineChars="200" w:firstLine="482"/>
        <w:rPr>
          <w:b/>
          <w:color w:val="000000" w:themeColor="text1"/>
          <w:sz w:val="24"/>
        </w:rPr>
      </w:pPr>
      <w:r>
        <w:rPr>
          <w:rFonts w:hint="eastAsia"/>
          <w:b/>
          <w:color w:val="000000" w:themeColor="text1"/>
          <w:sz w:val="24"/>
        </w:rPr>
        <w:t>11.5评标委员会对评标结果有异议的</w:t>
      </w:r>
    </w:p>
    <w:p w:rsidR="00617984" w:rsidRDefault="002D5CB7">
      <w:pPr>
        <w:adjustRightInd w:val="0"/>
        <w:snapToGrid w:val="0"/>
        <w:spacing w:line="430" w:lineRule="exact"/>
        <w:rPr>
          <w:rFonts w:hAnsi="宋体" w:cs="宋体"/>
          <w:color w:val="000000" w:themeColor="text1"/>
          <w:spacing w:val="-3"/>
          <w:sz w:val="24"/>
        </w:rPr>
      </w:pPr>
      <w:r>
        <w:rPr>
          <w:rFonts w:hint="eastAsia"/>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color w:val="000000" w:themeColor="text1"/>
          <w:spacing w:val="-3"/>
          <w:sz w:val="24"/>
        </w:rPr>
        <w:t>作出</w:t>
      </w:r>
      <w:proofErr w:type="gramEnd"/>
      <w:r>
        <w:rPr>
          <w:rFonts w:hint="eastAsia"/>
          <w:color w:val="000000" w:themeColor="text1"/>
          <w:spacing w:val="-3"/>
          <w:sz w:val="24"/>
        </w:rPr>
        <w:t>书面说明并记录在案。</w:t>
      </w:r>
    </w:p>
    <w:p w:rsidR="00617984" w:rsidRDefault="00617984">
      <w:pPr>
        <w:adjustRightInd w:val="0"/>
        <w:snapToGrid w:val="0"/>
        <w:spacing w:line="440" w:lineRule="exact"/>
        <w:ind w:firstLineChars="200" w:firstLine="468"/>
        <w:rPr>
          <w:rFonts w:hAnsi="宋体" w:cs="宋体"/>
          <w:color w:val="000000" w:themeColor="text1"/>
          <w:spacing w:val="-3"/>
          <w:sz w:val="24"/>
        </w:rPr>
      </w:pPr>
    </w:p>
    <w:p w:rsidR="00617984" w:rsidRDefault="00617984">
      <w:pPr>
        <w:adjustRightInd w:val="0"/>
        <w:snapToGrid w:val="0"/>
        <w:spacing w:line="440" w:lineRule="exact"/>
        <w:ind w:firstLineChars="200" w:firstLine="468"/>
        <w:rPr>
          <w:rFonts w:hAnsi="宋体" w:cs="宋体"/>
          <w:color w:val="000000" w:themeColor="text1"/>
          <w:spacing w:val="-3"/>
          <w:sz w:val="24"/>
        </w:rPr>
      </w:pPr>
    </w:p>
    <w:p w:rsidR="00617984" w:rsidRDefault="00617984">
      <w:pPr>
        <w:adjustRightInd w:val="0"/>
        <w:snapToGrid w:val="0"/>
        <w:spacing w:line="440" w:lineRule="exact"/>
        <w:ind w:firstLineChars="200" w:firstLine="468"/>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jc w:val="center"/>
        <w:rPr>
          <w:rFonts w:hAnsi="宋体" w:cs="宋体"/>
          <w:color w:val="000000" w:themeColor="text1"/>
          <w:spacing w:val="-3"/>
          <w:sz w:val="24"/>
        </w:rPr>
      </w:pPr>
    </w:p>
    <w:p w:rsidR="00617984" w:rsidRDefault="002D5CB7">
      <w:pPr>
        <w:adjustRightInd w:val="0"/>
        <w:snapToGrid w:val="0"/>
        <w:spacing w:line="440" w:lineRule="exact"/>
        <w:jc w:val="center"/>
        <w:rPr>
          <w:rFonts w:hAnsi="宋体" w:cs="宋体"/>
          <w:b/>
          <w:color w:val="000000" w:themeColor="text1"/>
          <w:sz w:val="36"/>
          <w:szCs w:val="36"/>
        </w:rPr>
      </w:pPr>
      <w:r>
        <w:rPr>
          <w:rFonts w:hAnsi="宋体" w:cs="宋体" w:hint="eastAsia"/>
          <w:b/>
          <w:color w:val="000000" w:themeColor="text1"/>
          <w:sz w:val="36"/>
          <w:szCs w:val="36"/>
        </w:rPr>
        <w:t>第四章 合同条款</w:t>
      </w:r>
      <w:bookmarkEnd w:id="70"/>
    </w:p>
    <w:p w:rsidR="00617984" w:rsidRDefault="00617984">
      <w:pPr>
        <w:tabs>
          <w:tab w:val="left" w:pos="5000"/>
        </w:tabs>
        <w:spacing w:line="360" w:lineRule="auto"/>
        <w:ind w:firstLine="490"/>
        <w:rPr>
          <w:rFonts w:hAnsi="宋体" w:cs="宋体"/>
          <w:bCs/>
          <w:color w:val="000000" w:themeColor="text1"/>
          <w:sz w:val="28"/>
          <w:szCs w:val="28"/>
        </w:rPr>
      </w:pPr>
      <w:bookmarkStart w:id="76" w:name="_Toc278443514"/>
    </w:p>
    <w:p w:rsidR="00617984" w:rsidRDefault="002D5CB7">
      <w:pPr>
        <w:tabs>
          <w:tab w:val="left" w:pos="5000"/>
        </w:tabs>
        <w:spacing w:line="360" w:lineRule="auto"/>
        <w:ind w:firstLine="490"/>
        <w:rPr>
          <w:rFonts w:hAnsi="宋体" w:cs="宋体"/>
          <w:b/>
          <w:color w:val="000000" w:themeColor="text1"/>
          <w:sz w:val="32"/>
          <w:szCs w:val="32"/>
        </w:rPr>
      </w:pPr>
      <w:r>
        <w:rPr>
          <w:rFonts w:hAnsi="宋体" w:cs="宋体" w:hint="eastAsia"/>
          <w:bCs/>
          <w:color w:val="000000" w:themeColor="text1"/>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color w:val="000000" w:themeColor="text1"/>
          <w:sz w:val="28"/>
          <w:szCs w:val="28"/>
        </w:rPr>
        <w:t>同。</w:t>
      </w: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617984" w:rsidRDefault="00617984" w:rsidP="004F0095">
      <w:pPr>
        <w:pStyle w:val="a0"/>
        <w:ind w:firstLineChars="0" w:firstLine="0"/>
        <w:rPr>
          <w:color w:val="000000" w:themeColor="text1"/>
        </w:rPr>
      </w:pPr>
    </w:p>
    <w:p w:rsidR="00617984" w:rsidRDefault="002D5CB7">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第五章 工程量清单</w:t>
      </w:r>
    </w:p>
    <w:p w:rsidR="00617984" w:rsidRDefault="002D5CB7">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color w:val="000000" w:themeColor="text1"/>
          <w:sz w:val="24"/>
        </w:rPr>
        <w:t>理论净量计算</w:t>
      </w:r>
      <w:proofErr w:type="gramEnd"/>
      <w:r>
        <w:rPr>
          <w:rFonts w:hAnsi="宋体" w:cs="宋体" w:hint="eastAsia"/>
          <w:color w:val="000000" w:themeColor="text1"/>
          <w:sz w:val="24"/>
        </w:rPr>
        <w:t>。计量采用中华人民共和国法定的基本计量单位。</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17984" w:rsidRDefault="002D5CB7">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617984" w:rsidRDefault="002D5CB7">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 国家或省级、行业建设主管部门颁发的计价办法；</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(3) 企业定额，国家或省级、行业建设主管部门颁发的计价定额；</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招标文件(包括工程量清单)的澄清、补充和修改文件；</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建设工程设计文件及相关资料；</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施工现场情况、工程特点及拟定的投标施工组织设计或施工方案；</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与建设项目相关的标准、规定等技术资料；</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材料价格按许昌市《许昌工程造价信息》及市场调查价执行；</w:t>
      </w:r>
    </w:p>
    <w:p w:rsidR="00617984" w:rsidRDefault="002D5CB7">
      <w:pPr>
        <w:autoSpaceDE w:val="0"/>
        <w:autoSpaceDN w:val="0"/>
        <w:spacing w:line="360" w:lineRule="exact"/>
        <w:ind w:firstLineChars="200" w:firstLine="480"/>
        <w:jc w:val="left"/>
        <w:outlineLvl w:val="1"/>
        <w:rPr>
          <w:rFonts w:hAnsi="宋体" w:cs="宋体"/>
          <w:color w:val="000000" w:themeColor="text1"/>
          <w:sz w:val="24"/>
        </w:rPr>
      </w:pPr>
      <w:r>
        <w:rPr>
          <w:rFonts w:hAnsi="宋体" w:cs="宋体" w:hint="eastAsia"/>
          <w:color w:val="000000" w:themeColor="text1"/>
          <w:sz w:val="24"/>
        </w:rPr>
        <w:t>(9)其他的相关资料；</w:t>
      </w:r>
    </w:p>
    <w:p w:rsidR="00617984" w:rsidRDefault="002D5CB7">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2.2 工程量清单中的每一子目须填入单价或价格，且只允许有一个报价。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w:t>
      </w:r>
      <w:r>
        <w:rPr>
          <w:rFonts w:hAnsi="宋体" w:cs="宋体" w:hint="eastAsia"/>
          <w:color w:val="000000" w:themeColor="text1"/>
          <w:sz w:val="24"/>
        </w:rPr>
        <w:lastRenderedPageBreak/>
        <w:t>管理费及利润，以及一定范围内的风险费用。所谓“一定范围内的风险”是指合同约定的风险。</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费和税金组成，并且“投标报价汇总表”中的投标总价应当与构成已标价工程量清单的分部分项工程费、措施项目费、其他项目费、</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费、税金的合计金额一致。</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color w:val="000000" w:themeColor="text1"/>
          <w:sz w:val="24"/>
        </w:rPr>
        <w:t>的暂估单价</w:t>
      </w:r>
      <w:proofErr w:type="gramEnd"/>
      <w:r>
        <w:rPr>
          <w:rFonts w:hAnsi="宋体" w:cs="宋体" w:hint="eastAsia"/>
          <w:color w:val="000000" w:themeColor="text1"/>
          <w:sz w:val="24"/>
        </w:rPr>
        <w:t>本身以及除对应的</w:t>
      </w:r>
      <w:proofErr w:type="gramStart"/>
      <w:r>
        <w:rPr>
          <w:rFonts w:hAnsi="宋体" w:cs="宋体" w:hint="eastAsia"/>
          <w:color w:val="000000" w:themeColor="text1"/>
          <w:sz w:val="24"/>
        </w:rPr>
        <w:t>规</w:t>
      </w:r>
      <w:proofErr w:type="gramEnd"/>
      <w:r>
        <w:rPr>
          <w:rFonts w:hAnsi="宋体" w:cs="宋体" w:hint="eastAsia"/>
          <w:color w:val="000000" w:themeColor="text1"/>
          <w:sz w:val="24"/>
        </w:rPr>
        <w:t>费及税金以外的费用计入分部分项工程量清单相应子目的综合单价。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color w:val="000000" w:themeColor="text1"/>
          <w:sz w:val="24"/>
        </w:rPr>
        <w:t>价本身</w:t>
      </w:r>
      <w:proofErr w:type="gramEnd"/>
      <w:r>
        <w:rPr>
          <w:rFonts w:hAnsi="宋体" w:cs="宋体" w:hint="eastAsia"/>
          <w:color w:val="000000" w:themeColor="text1"/>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color w:val="000000" w:themeColor="text1"/>
          <w:sz w:val="24"/>
        </w:rPr>
        <w:t>并其他</w:t>
      </w:r>
      <w:proofErr w:type="gramEnd"/>
      <w:r>
        <w:rPr>
          <w:rFonts w:hAnsi="宋体" w:cs="宋体" w:hint="eastAsia"/>
          <w:color w:val="000000" w:themeColor="text1"/>
          <w:sz w:val="24"/>
        </w:rPr>
        <w:t>项目清单报价中计取与合同约定服务内容相对应的总承包服务费。</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color w:val="000000" w:themeColor="text1"/>
          <w:sz w:val="24"/>
        </w:rPr>
        <w:t>库损以及</w:t>
      </w:r>
      <w:proofErr w:type="gramEnd"/>
      <w:r>
        <w:rPr>
          <w:rFonts w:hAnsi="宋体" w:cs="宋体" w:hint="eastAsia"/>
          <w:color w:val="000000" w:themeColor="text1"/>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color w:val="000000" w:themeColor="text1"/>
          <w:sz w:val="24"/>
        </w:rPr>
        <w:t>库损以及</w:t>
      </w:r>
      <w:proofErr w:type="gramEnd"/>
      <w:r>
        <w:rPr>
          <w:rFonts w:hAnsi="宋体" w:cs="宋体" w:hint="eastAsia"/>
          <w:color w:val="000000" w:themeColor="text1"/>
          <w:sz w:val="24"/>
        </w:rPr>
        <w:t>从堆放地点运至安装地点的二次搬运等其他费用均应在投标报价中考虑。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费、税金外的全部费用。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w:t>
      </w:r>
      <w:r>
        <w:rPr>
          <w:rFonts w:hAnsi="宋体" w:cs="宋体" w:hint="eastAsia"/>
          <w:color w:val="000000" w:themeColor="text1"/>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w:t>
      </w:r>
      <w:proofErr w:type="gramStart"/>
      <w:r>
        <w:rPr>
          <w:rFonts w:hAnsi="宋体" w:cs="宋体" w:hint="eastAsia"/>
          <w:color w:val="000000" w:themeColor="text1"/>
          <w:sz w:val="24"/>
        </w:rPr>
        <w:t>一</w:t>
      </w:r>
      <w:proofErr w:type="gramEnd"/>
      <w:r>
        <w:rPr>
          <w:rFonts w:hAnsi="宋体" w:cs="宋体" w:hint="eastAsia"/>
          <w:color w:val="000000" w:themeColor="text1"/>
          <w:sz w:val="24"/>
        </w:rPr>
        <w:t>给定的，并不包括本章第2.8.3项的计日工金额。</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w:t>
      </w:r>
      <w:proofErr w:type="gramStart"/>
      <w:r>
        <w:rPr>
          <w:rFonts w:hAnsi="宋体" w:cs="宋体" w:hint="eastAsia"/>
          <w:color w:val="000000" w:themeColor="text1"/>
          <w:sz w:val="24"/>
        </w:rPr>
        <w:t>设备暂估单价</w:t>
      </w:r>
      <w:proofErr w:type="gramEnd"/>
      <w:r>
        <w:rPr>
          <w:rFonts w:hAnsi="宋体" w:cs="宋体" w:hint="eastAsia"/>
          <w:color w:val="000000" w:themeColor="text1"/>
          <w:sz w:val="24"/>
        </w:rPr>
        <w:t>和专业工程暂估价两类。其中的材料和工程</w:t>
      </w:r>
      <w:proofErr w:type="gramStart"/>
      <w:r>
        <w:rPr>
          <w:rFonts w:hAnsi="宋体" w:cs="宋体" w:hint="eastAsia"/>
          <w:color w:val="000000" w:themeColor="text1"/>
          <w:sz w:val="24"/>
        </w:rPr>
        <w:t>设备暂估单价</w:t>
      </w:r>
      <w:proofErr w:type="gramEnd"/>
      <w:r>
        <w:rPr>
          <w:rFonts w:hAnsi="宋体" w:cs="宋体" w:hint="eastAsia"/>
          <w:color w:val="000000" w:themeColor="text1"/>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费和税金，其中：</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费和税金。辅助人员按劳务价格另计。</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2.8.4总承包服务费根据招标文件中列出的内容和要求，按“总承包服务费计价表”所列格式自主报价。</w:t>
      </w:r>
    </w:p>
    <w:p w:rsidR="00617984" w:rsidRDefault="002D5CB7">
      <w:pPr>
        <w:spacing w:line="430" w:lineRule="exact"/>
        <w:rPr>
          <w:rFonts w:hAnsi="宋体" w:cs="宋体"/>
          <w:color w:val="000000" w:themeColor="text1"/>
          <w:sz w:val="24"/>
        </w:rPr>
      </w:pPr>
      <w:r>
        <w:rPr>
          <w:rFonts w:hAnsi="宋体" w:cs="宋体" w:hint="eastAsia"/>
          <w:color w:val="000000" w:themeColor="text1"/>
          <w:sz w:val="24"/>
        </w:rPr>
        <w:t xml:space="preserve">    2.9 </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费和税金应按“</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费、税金项目清单与计价表”所列项目并根据国家、省级或行业建设主管部门的有关规定列项和计算，不得作为竞争性费用。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2.12 管理费应由投标人在保证不低于其成本的基础上做竞争性考虑；利润由投标人根据自身情况和综合实力做竞争性考虑。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617984" w:rsidRDefault="002D5CB7">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w:t>
      </w:r>
      <w:proofErr w:type="gramStart"/>
      <w:r>
        <w:rPr>
          <w:rFonts w:hAnsi="宋体" w:cs="宋体" w:hint="eastAsia"/>
          <w:color w:val="000000" w:themeColor="text1"/>
          <w:sz w:val="24"/>
        </w:rPr>
        <w:t>规</w:t>
      </w:r>
      <w:proofErr w:type="gramEnd"/>
      <w:r>
        <w:rPr>
          <w:rFonts w:hAnsi="宋体" w:cs="宋体" w:hint="eastAsia"/>
          <w:color w:val="000000" w:themeColor="text1"/>
          <w:sz w:val="24"/>
        </w:rPr>
        <w:t>费项目和税金的名称和相应数量等的明细清单。</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 xml:space="preserve">3.1.6 </w:t>
      </w:r>
      <w:proofErr w:type="gramStart"/>
      <w:r>
        <w:rPr>
          <w:rFonts w:hAnsi="宋体" w:cs="宋体" w:hint="eastAsia"/>
          <w:color w:val="000000" w:themeColor="text1"/>
          <w:sz w:val="24"/>
        </w:rPr>
        <w:t>规</w:t>
      </w:r>
      <w:proofErr w:type="gramEnd"/>
      <w:r>
        <w:rPr>
          <w:rFonts w:hAnsi="宋体" w:cs="宋体" w:hint="eastAsia"/>
          <w:color w:val="000000" w:themeColor="text1"/>
          <w:sz w:val="24"/>
        </w:rPr>
        <w:t>费</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国家税法规定的应计</w:t>
      </w:r>
      <w:proofErr w:type="gramStart"/>
      <w:r>
        <w:rPr>
          <w:rFonts w:hAnsi="宋体" w:cs="宋体" w:hint="eastAsia"/>
          <w:color w:val="000000" w:themeColor="text1"/>
          <w:sz w:val="24"/>
        </w:rPr>
        <w:t>入建筑</w:t>
      </w:r>
      <w:proofErr w:type="gramEnd"/>
      <w:r>
        <w:rPr>
          <w:rFonts w:hAnsi="宋体" w:cs="宋体" w:hint="eastAsia"/>
          <w:color w:val="000000" w:themeColor="text1"/>
          <w:sz w:val="24"/>
        </w:rPr>
        <w:t>安装工程造价内的增值税、城市维护建设税及教育费附加等。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本章中使用的词语“招标人”和“投标人”分别与合同条款中定义的“发包人”和“承包人”同义；就工程量清单而言，“子目”与“项目”同义。</w:t>
      </w:r>
    </w:p>
    <w:p w:rsidR="00617984" w:rsidRDefault="002D5CB7">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3.3暂列金额和暂估价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“暂列金额明细表”中所列暂列金额(不包括计日工金额)中已经包含与其对应的管理费、利润和</w:t>
      </w:r>
      <w:proofErr w:type="gramStart"/>
      <w:r>
        <w:rPr>
          <w:rFonts w:hAnsi="宋体" w:cs="宋体" w:hint="eastAsia"/>
          <w:color w:val="000000" w:themeColor="text1"/>
          <w:sz w:val="24"/>
        </w:rPr>
        <w:t>规费</w:t>
      </w:r>
      <w:proofErr w:type="gramEnd"/>
      <w:r>
        <w:rPr>
          <w:rFonts w:hAnsi="宋体" w:cs="宋体" w:hint="eastAsia"/>
          <w:color w:val="000000" w:themeColor="text1"/>
          <w:sz w:val="24"/>
        </w:rPr>
        <w:t>，但不含税金。投标人应按本招标文件规定将此类暂列金额直接纳入其他项目清单的投标价格并计取相应的税金，不需要考虑除税金以外的其他任何费用。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费和税金。除应按本招标文件规定将此类暂估价本身纳入分部分项工程</w:t>
      </w:r>
      <w:r>
        <w:rPr>
          <w:rFonts w:hAnsi="宋体" w:cs="宋体" w:hint="eastAsia"/>
          <w:color w:val="000000" w:themeColor="text1"/>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w:t>
      </w:r>
      <w:proofErr w:type="gramStart"/>
      <w:r>
        <w:rPr>
          <w:rFonts w:hAnsi="宋体" w:cs="宋体" w:hint="eastAsia"/>
          <w:color w:val="000000" w:themeColor="text1"/>
          <w:sz w:val="24"/>
        </w:rPr>
        <w:t>规费</w:t>
      </w:r>
      <w:proofErr w:type="gramEnd"/>
      <w:r>
        <w:rPr>
          <w:rFonts w:hAnsi="宋体" w:cs="宋体" w:hint="eastAsia"/>
          <w:color w:val="000000" w:themeColor="text1"/>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w:t>
      </w:r>
    </w:p>
    <w:p w:rsidR="00617984" w:rsidRDefault="002D5CB7">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617984" w:rsidRDefault="002D5CB7">
      <w:pPr>
        <w:spacing w:line="440" w:lineRule="exact"/>
        <w:rPr>
          <w:rFonts w:hAnsi="宋体" w:cs="宋体"/>
          <w:b/>
          <w:color w:val="000000" w:themeColor="text1"/>
          <w:sz w:val="24"/>
        </w:rPr>
      </w:pPr>
      <w:r>
        <w:rPr>
          <w:rFonts w:hAnsi="宋体" w:cs="宋体" w:hint="eastAsia"/>
          <w:b/>
          <w:color w:val="000000" w:themeColor="text1"/>
          <w:sz w:val="24"/>
        </w:rPr>
        <w:t>4．工程量清单</w:t>
      </w:r>
    </w:p>
    <w:p w:rsidR="00617984" w:rsidRDefault="002D5CB7">
      <w:pPr>
        <w:spacing w:line="440" w:lineRule="exact"/>
        <w:ind w:firstLineChars="200" w:firstLine="480"/>
        <w:rPr>
          <w:rFonts w:hAnsi="宋体" w:cs="宋体"/>
          <w:color w:val="000000" w:themeColor="text1"/>
          <w:sz w:val="24"/>
          <w:u w:val="single"/>
        </w:rPr>
      </w:pPr>
      <w:r>
        <w:rPr>
          <w:rFonts w:hAnsi="宋体" w:cs="宋体" w:hint="eastAsia"/>
          <w:color w:val="000000" w:themeColor="text1"/>
          <w:sz w:val="24"/>
          <w:u w:val="single"/>
        </w:rPr>
        <w:t>工程量清单在【全国公共资源交易平台（河南省·许昌市）】上自行下载。</w:t>
      </w:r>
    </w:p>
    <w:p w:rsidR="00617984" w:rsidRDefault="00617984">
      <w:pPr>
        <w:spacing w:line="440" w:lineRule="exact"/>
        <w:rPr>
          <w:rFonts w:hAnsi="宋体" w:cs="宋体"/>
          <w:color w:val="000000" w:themeColor="text1"/>
          <w:sz w:val="36"/>
          <w:szCs w:val="36"/>
          <w:u w:val="single"/>
        </w:rPr>
      </w:pPr>
    </w:p>
    <w:p w:rsidR="00024622" w:rsidRDefault="002D5CB7">
      <w:pPr>
        <w:widowControl/>
        <w:jc w:val="center"/>
        <w:rPr>
          <w:rFonts w:hAnsi="宋体" w:cs="宋体"/>
          <w:b/>
          <w:color w:val="000000" w:themeColor="text1"/>
          <w:sz w:val="36"/>
          <w:szCs w:val="36"/>
        </w:rPr>
      </w:pPr>
      <w:r>
        <w:rPr>
          <w:rFonts w:hAnsi="宋体" w:cs="宋体"/>
          <w:b/>
          <w:color w:val="000000" w:themeColor="text1"/>
          <w:sz w:val="36"/>
          <w:szCs w:val="36"/>
        </w:rPr>
        <w:br w:type="page"/>
      </w:r>
    </w:p>
    <w:p w:rsidR="00024622" w:rsidRDefault="00024622">
      <w:pPr>
        <w:widowControl/>
        <w:jc w:val="center"/>
        <w:rPr>
          <w:rFonts w:hAnsi="宋体" w:cs="宋体"/>
          <w:b/>
          <w:color w:val="000000" w:themeColor="text1"/>
          <w:sz w:val="36"/>
          <w:szCs w:val="36"/>
        </w:rPr>
      </w:pPr>
    </w:p>
    <w:p w:rsidR="00617984" w:rsidRDefault="002D5CB7">
      <w:pPr>
        <w:widowControl/>
        <w:jc w:val="center"/>
        <w:rPr>
          <w:rFonts w:hAnsi="宋体" w:cs="宋体"/>
          <w:b/>
          <w:color w:val="000000" w:themeColor="text1"/>
          <w:sz w:val="36"/>
          <w:szCs w:val="36"/>
        </w:rPr>
      </w:pPr>
      <w:r>
        <w:rPr>
          <w:rFonts w:hAnsi="宋体" w:cs="宋体" w:hint="eastAsia"/>
          <w:b/>
          <w:color w:val="000000" w:themeColor="text1"/>
          <w:sz w:val="36"/>
          <w:szCs w:val="36"/>
        </w:rPr>
        <w:t>第六章 图 纸</w:t>
      </w:r>
      <w:bookmarkEnd w:id="77"/>
    </w:p>
    <w:p w:rsidR="00617984" w:rsidRDefault="00617984">
      <w:pPr>
        <w:autoSpaceDE w:val="0"/>
        <w:autoSpaceDN w:val="0"/>
        <w:adjustRightInd w:val="0"/>
        <w:jc w:val="center"/>
        <w:outlineLvl w:val="0"/>
        <w:rPr>
          <w:rFonts w:hAnsi="宋体" w:cs="宋体"/>
          <w:b/>
          <w:color w:val="000000" w:themeColor="text1"/>
          <w:sz w:val="24"/>
        </w:rPr>
      </w:pPr>
    </w:p>
    <w:p w:rsidR="00617984" w:rsidRDefault="002D5CB7">
      <w:pPr>
        <w:autoSpaceDE w:val="0"/>
        <w:autoSpaceDN w:val="0"/>
        <w:adjustRightInd w:val="0"/>
        <w:jc w:val="center"/>
        <w:outlineLvl w:val="0"/>
        <w:rPr>
          <w:rFonts w:hAnsi="宋体" w:cs="宋体"/>
          <w:b/>
          <w:color w:val="000000" w:themeColor="text1"/>
          <w:sz w:val="24"/>
        </w:rPr>
      </w:pPr>
      <w:r>
        <w:rPr>
          <w:rFonts w:hAnsi="宋体" w:cs="宋体" w:hint="eastAsia"/>
          <w:b/>
          <w:color w:val="000000" w:themeColor="text1"/>
          <w:sz w:val="24"/>
        </w:rPr>
        <w:t>按照招标文件中第二章投标人须知前附表第2.1项下载。</w:t>
      </w:r>
    </w:p>
    <w:p w:rsidR="00617984" w:rsidRDefault="00617984">
      <w:pPr>
        <w:autoSpaceDE w:val="0"/>
        <w:autoSpaceDN w:val="0"/>
        <w:adjustRightInd w:val="0"/>
        <w:jc w:val="center"/>
        <w:outlineLvl w:val="0"/>
        <w:rPr>
          <w:rFonts w:hAnsi="宋体" w:cs="宋体"/>
          <w:color w:val="000000" w:themeColor="text1"/>
          <w:sz w:val="28"/>
          <w:szCs w:val="28"/>
        </w:rPr>
      </w:pPr>
      <w:bookmarkStart w:id="78" w:name="_Toc278443522"/>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2D5CB7">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第七章 技术标准和要求</w:t>
      </w:r>
      <w:bookmarkEnd w:id="78"/>
    </w:p>
    <w:p w:rsidR="00617984" w:rsidRDefault="00617984">
      <w:pPr>
        <w:spacing w:line="500" w:lineRule="exact"/>
        <w:ind w:firstLineChars="200" w:firstLine="480"/>
        <w:jc w:val="left"/>
        <w:rPr>
          <w:rFonts w:hAnsi="宋体" w:cs="宋体"/>
          <w:color w:val="000000" w:themeColor="text1"/>
          <w:sz w:val="24"/>
        </w:rPr>
      </w:pPr>
    </w:p>
    <w:p w:rsidR="00617984" w:rsidRDefault="002D5CB7">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1、本工程技术标准和要求以本工程施工图纸和适用的国家、行业以及地方规范、标准和规程为准。</w:t>
      </w:r>
    </w:p>
    <w:p w:rsidR="00617984" w:rsidRDefault="002D5CB7">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2、施工工地扬尘污染整治标准以</w:t>
      </w:r>
      <w:proofErr w:type="gramStart"/>
      <w:r>
        <w:rPr>
          <w:rFonts w:hAnsi="宋体" w:cs="宋体" w:hint="eastAsia"/>
          <w:color w:val="000000" w:themeColor="text1"/>
          <w:sz w:val="24"/>
        </w:rPr>
        <w:t>《许昌市施工工地扬尘污染综合整治工作方案》许气联办</w:t>
      </w:r>
      <w:proofErr w:type="gramEnd"/>
      <w:r>
        <w:rPr>
          <w:rFonts w:hAnsi="宋体" w:cs="宋体" w:hint="eastAsia"/>
          <w:color w:val="000000" w:themeColor="text1"/>
          <w:sz w:val="24"/>
        </w:rPr>
        <w:t>【2016】21号文件为准。</w:t>
      </w: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rPr>
          <w:rFonts w:hAnsi="宋体" w:cs="宋体"/>
          <w:color w:val="000000" w:themeColor="text1"/>
          <w:sz w:val="32"/>
          <w:szCs w:val="32"/>
        </w:rPr>
      </w:pPr>
    </w:p>
    <w:p w:rsidR="00617984" w:rsidRDefault="002D5CB7" w:rsidP="00691DF1">
      <w:pPr>
        <w:autoSpaceDE w:val="0"/>
        <w:autoSpaceDN w:val="0"/>
        <w:adjustRightInd w:val="0"/>
        <w:spacing w:beforeLines="100" w:afterLines="100"/>
        <w:jc w:val="center"/>
        <w:outlineLvl w:val="0"/>
        <w:rPr>
          <w:rFonts w:hAnsi="宋体" w:cs="宋体"/>
          <w:b/>
          <w:color w:val="000000" w:themeColor="text1"/>
          <w:sz w:val="44"/>
          <w:szCs w:val="44"/>
        </w:rPr>
      </w:pPr>
      <w:r>
        <w:rPr>
          <w:rFonts w:hAnsi="宋体" w:cs="宋体" w:hint="eastAsia"/>
          <w:b/>
          <w:color w:val="000000" w:themeColor="text1"/>
          <w:sz w:val="44"/>
          <w:szCs w:val="44"/>
        </w:rPr>
        <w:t>第八章 投标文件格式</w:t>
      </w:r>
    </w:p>
    <w:p w:rsidR="00617984" w:rsidRDefault="00617984" w:rsidP="00691DF1">
      <w:pPr>
        <w:tabs>
          <w:tab w:val="center" w:pos="4739"/>
        </w:tabs>
        <w:spacing w:beforeLines="100" w:afterLines="100"/>
        <w:jc w:val="right"/>
        <w:rPr>
          <w:rFonts w:hAnsi="宋体" w:cs="宋体"/>
          <w:color w:val="000000" w:themeColor="text1"/>
          <w:sz w:val="32"/>
          <w:szCs w:val="32"/>
        </w:rPr>
      </w:pPr>
    </w:p>
    <w:p w:rsidR="00617984" w:rsidRDefault="002D5CB7">
      <w:pPr>
        <w:autoSpaceDE w:val="0"/>
        <w:autoSpaceDN w:val="0"/>
        <w:adjustRightInd w:val="0"/>
        <w:jc w:val="center"/>
        <w:rPr>
          <w:rFonts w:hAnsi="宋体" w:cs="宋体"/>
          <w:b/>
          <w:color w:val="000000" w:themeColor="text1"/>
          <w:spacing w:val="60"/>
          <w:sz w:val="52"/>
          <w:szCs w:val="52"/>
          <w:u w:val="single"/>
        </w:rPr>
      </w:pPr>
      <w:r>
        <w:rPr>
          <w:rFonts w:hAnsi="宋体" w:cs="宋体" w:hint="eastAsia"/>
          <w:b/>
          <w:color w:val="000000" w:themeColor="text1"/>
          <w:spacing w:val="60"/>
          <w:sz w:val="52"/>
          <w:szCs w:val="52"/>
          <w:u w:val="single"/>
        </w:rPr>
        <w:t xml:space="preserve">      （工程名称、标段）  </w:t>
      </w:r>
    </w:p>
    <w:p w:rsidR="00617984" w:rsidRDefault="00617984">
      <w:pPr>
        <w:tabs>
          <w:tab w:val="center" w:pos="4739"/>
        </w:tabs>
        <w:ind w:left="180"/>
        <w:jc w:val="center"/>
        <w:rPr>
          <w:rFonts w:hAnsi="宋体" w:cs="宋体"/>
          <w:b/>
          <w:color w:val="000000" w:themeColor="text1"/>
          <w:sz w:val="36"/>
          <w:szCs w:val="36"/>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72"/>
          <w:szCs w:val="72"/>
        </w:rPr>
      </w:pPr>
      <w:r>
        <w:rPr>
          <w:rFonts w:hAnsi="宋体" w:cs="宋体" w:hint="eastAsia"/>
          <w:b/>
          <w:color w:val="000000" w:themeColor="text1"/>
          <w:sz w:val="72"/>
          <w:szCs w:val="72"/>
        </w:rPr>
        <w:t>投 标 文 件</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szCs w:val="32"/>
        </w:rPr>
      </w:pPr>
      <w:r>
        <w:rPr>
          <w:rFonts w:hAnsi="宋体" w:cs="宋体" w:hint="eastAsia"/>
          <w:b/>
          <w:color w:val="000000" w:themeColor="text1"/>
          <w:sz w:val="32"/>
          <w:szCs w:val="32"/>
        </w:rPr>
        <w:t>（商务标）</w:t>
      </w:r>
    </w:p>
    <w:p w:rsidR="00617984" w:rsidRDefault="002D5CB7">
      <w:pPr>
        <w:tabs>
          <w:tab w:val="center" w:pos="4739"/>
        </w:tabs>
        <w:ind w:left="180"/>
        <w:rPr>
          <w:rFonts w:hAnsi="宋体" w:cs="宋体"/>
          <w:b/>
          <w:color w:val="000000" w:themeColor="text1"/>
          <w:sz w:val="32"/>
          <w:szCs w:val="32"/>
        </w:rPr>
      </w:pPr>
      <w:r>
        <w:rPr>
          <w:rFonts w:hAnsi="宋体" w:cs="宋体" w:hint="eastAsia"/>
          <w:b/>
          <w:color w:val="000000" w:themeColor="text1"/>
          <w:sz w:val="32"/>
          <w:szCs w:val="32"/>
        </w:rPr>
        <w:t xml:space="preserve">               项目编号：</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6"/>
          <w:szCs w:val="36"/>
        </w:rPr>
      </w:pPr>
      <w:r>
        <w:rPr>
          <w:rFonts w:hAnsi="宋体" w:cs="宋体" w:hint="eastAsia"/>
          <w:b/>
          <w:color w:val="000000" w:themeColor="text1"/>
          <w:sz w:val="32"/>
        </w:rPr>
        <w:t>年月日</w:t>
      </w:r>
      <w:r>
        <w:rPr>
          <w:rFonts w:hAnsi="宋体" w:cs="宋体" w:hint="eastAsia"/>
          <w:b/>
          <w:color w:val="000000" w:themeColor="text1"/>
          <w:sz w:val="36"/>
          <w:szCs w:val="36"/>
        </w:rPr>
        <w:br w:type="page"/>
      </w:r>
    </w:p>
    <w:p w:rsidR="00617984" w:rsidRDefault="002D5CB7">
      <w:pPr>
        <w:autoSpaceDE w:val="0"/>
        <w:autoSpaceDN w:val="0"/>
        <w:adjustRightInd w:val="0"/>
        <w:spacing w:line="420" w:lineRule="exact"/>
        <w:jc w:val="center"/>
        <w:rPr>
          <w:rFonts w:hAnsi="宋体" w:cs="宋体"/>
          <w:b/>
          <w:color w:val="000000" w:themeColor="text1"/>
          <w:sz w:val="36"/>
          <w:szCs w:val="36"/>
        </w:rPr>
      </w:pPr>
      <w:r>
        <w:rPr>
          <w:rFonts w:hAnsi="宋体" w:cs="宋体" w:hint="eastAsia"/>
          <w:b/>
          <w:color w:val="000000" w:themeColor="text1"/>
          <w:sz w:val="36"/>
          <w:szCs w:val="36"/>
        </w:rPr>
        <w:lastRenderedPageBreak/>
        <w:t>已标价工程量清单</w:t>
      </w:r>
    </w:p>
    <w:p w:rsidR="00617984" w:rsidRDefault="002D5CB7">
      <w:pPr>
        <w:autoSpaceDE w:val="0"/>
        <w:autoSpaceDN w:val="0"/>
        <w:adjustRightInd w:val="0"/>
        <w:spacing w:line="360" w:lineRule="auto"/>
        <w:ind w:right="215"/>
        <w:jc w:val="center"/>
        <w:rPr>
          <w:rFonts w:hAnsi="宋体" w:cs="宋体"/>
          <w:b/>
          <w:color w:val="000000" w:themeColor="text1"/>
          <w:sz w:val="32"/>
        </w:rPr>
      </w:pPr>
      <w:r>
        <w:rPr>
          <w:rFonts w:hAnsi="宋体" w:cs="宋体" w:hint="eastAsia"/>
          <w:color w:val="000000" w:themeColor="text1"/>
          <w:sz w:val="24"/>
        </w:rPr>
        <w:t xml:space="preserve">  （按所发放的工程量清单编制）</w:t>
      </w: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rsidP="00691DF1">
      <w:pPr>
        <w:tabs>
          <w:tab w:val="center" w:pos="4739"/>
        </w:tabs>
        <w:spacing w:beforeLines="100" w:afterLines="100"/>
        <w:jc w:val="right"/>
        <w:rPr>
          <w:rFonts w:hAnsi="宋体" w:cs="宋体"/>
          <w:color w:val="000000" w:themeColor="text1"/>
          <w:sz w:val="32"/>
          <w:szCs w:val="32"/>
        </w:rPr>
      </w:pPr>
    </w:p>
    <w:p w:rsidR="00617984" w:rsidRDefault="00617984" w:rsidP="00691DF1">
      <w:pPr>
        <w:tabs>
          <w:tab w:val="center" w:pos="4739"/>
        </w:tabs>
        <w:spacing w:beforeLines="100" w:afterLines="100"/>
        <w:jc w:val="right"/>
        <w:rPr>
          <w:rFonts w:hAnsi="宋体" w:cs="宋体"/>
          <w:color w:val="000000" w:themeColor="text1"/>
          <w:sz w:val="32"/>
          <w:szCs w:val="32"/>
        </w:rPr>
      </w:pPr>
    </w:p>
    <w:p w:rsidR="00617984" w:rsidRDefault="00617984">
      <w:pPr>
        <w:autoSpaceDE w:val="0"/>
        <w:autoSpaceDN w:val="0"/>
        <w:adjustRightInd w:val="0"/>
        <w:jc w:val="center"/>
        <w:rPr>
          <w:rFonts w:hAnsi="宋体" w:cs="宋体"/>
          <w:b/>
          <w:color w:val="000000" w:themeColor="text1"/>
          <w:spacing w:val="60"/>
          <w:sz w:val="52"/>
          <w:szCs w:val="52"/>
          <w:u w:val="single"/>
        </w:rPr>
      </w:pPr>
    </w:p>
    <w:p w:rsidR="00617984" w:rsidRDefault="002D5CB7">
      <w:pPr>
        <w:autoSpaceDE w:val="0"/>
        <w:autoSpaceDN w:val="0"/>
        <w:adjustRightInd w:val="0"/>
        <w:jc w:val="center"/>
        <w:rPr>
          <w:rFonts w:hAnsi="宋体" w:cs="宋体"/>
          <w:b/>
          <w:color w:val="000000" w:themeColor="text1"/>
          <w:spacing w:val="60"/>
          <w:sz w:val="52"/>
          <w:szCs w:val="52"/>
          <w:u w:val="single"/>
        </w:rPr>
      </w:pPr>
      <w:r>
        <w:rPr>
          <w:rFonts w:hAnsi="宋体" w:cs="宋体" w:hint="eastAsia"/>
          <w:b/>
          <w:color w:val="000000" w:themeColor="text1"/>
          <w:spacing w:val="60"/>
          <w:sz w:val="52"/>
          <w:szCs w:val="52"/>
          <w:u w:val="single"/>
        </w:rPr>
        <w:t xml:space="preserve">      （工程名称、标段） </w:t>
      </w:r>
    </w:p>
    <w:p w:rsidR="00617984" w:rsidRDefault="00617984">
      <w:pPr>
        <w:tabs>
          <w:tab w:val="center" w:pos="4739"/>
        </w:tabs>
        <w:ind w:left="180"/>
        <w:jc w:val="center"/>
        <w:rPr>
          <w:rFonts w:hAnsi="宋体" w:cs="宋体"/>
          <w:b/>
          <w:color w:val="000000" w:themeColor="text1"/>
          <w:sz w:val="36"/>
          <w:szCs w:val="36"/>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72"/>
          <w:szCs w:val="72"/>
        </w:rPr>
      </w:pPr>
      <w:r>
        <w:rPr>
          <w:rFonts w:hAnsi="宋体" w:cs="宋体" w:hint="eastAsia"/>
          <w:b/>
          <w:color w:val="000000" w:themeColor="text1"/>
          <w:sz w:val="72"/>
          <w:szCs w:val="72"/>
        </w:rPr>
        <w:t>投 标 文 件</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szCs w:val="32"/>
        </w:rPr>
      </w:pPr>
      <w:r>
        <w:rPr>
          <w:rFonts w:hAnsi="宋体" w:cs="宋体" w:hint="eastAsia"/>
          <w:b/>
          <w:color w:val="000000" w:themeColor="text1"/>
          <w:sz w:val="32"/>
          <w:szCs w:val="32"/>
        </w:rPr>
        <w:t>（综合标）</w:t>
      </w:r>
    </w:p>
    <w:p w:rsidR="00617984" w:rsidRDefault="002D5CB7">
      <w:pPr>
        <w:tabs>
          <w:tab w:val="center" w:pos="4739"/>
        </w:tabs>
        <w:ind w:left="180"/>
        <w:rPr>
          <w:rFonts w:hAnsi="宋体" w:cs="宋体"/>
          <w:b/>
          <w:color w:val="000000" w:themeColor="text1"/>
          <w:sz w:val="32"/>
          <w:szCs w:val="32"/>
        </w:rPr>
      </w:pPr>
      <w:r>
        <w:rPr>
          <w:rFonts w:hAnsi="宋体" w:cs="宋体" w:hint="eastAsia"/>
          <w:b/>
          <w:color w:val="000000" w:themeColor="text1"/>
          <w:sz w:val="32"/>
          <w:szCs w:val="32"/>
        </w:rPr>
        <w:t xml:space="preserve">               项目编号：</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6"/>
          <w:szCs w:val="36"/>
        </w:rPr>
      </w:pPr>
      <w:r>
        <w:rPr>
          <w:rFonts w:hAnsi="宋体" w:cs="宋体" w:hint="eastAsia"/>
          <w:b/>
          <w:color w:val="000000" w:themeColor="text1"/>
          <w:sz w:val="32"/>
        </w:rPr>
        <w:t>年月日</w:t>
      </w: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2D5CB7">
      <w:pPr>
        <w:autoSpaceDE w:val="0"/>
        <w:autoSpaceDN w:val="0"/>
        <w:adjustRightInd w:val="0"/>
        <w:spacing w:line="420" w:lineRule="exact"/>
        <w:jc w:val="center"/>
        <w:rPr>
          <w:rFonts w:hAnsi="宋体" w:cs="宋体"/>
          <w:color w:val="000000" w:themeColor="text1"/>
          <w:sz w:val="36"/>
          <w:szCs w:val="36"/>
        </w:rPr>
      </w:pPr>
      <w:r>
        <w:rPr>
          <w:rFonts w:hAnsi="宋体" w:cs="宋体" w:hint="eastAsia"/>
          <w:b/>
          <w:color w:val="000000" w:themeColor="text1"/>
          <w:sz w:val="36"/>
          <w:szCs w:val="36"/>
        </w:rPr>
        <w:t>目    录</w:t>
      </w:r>
    </w:p>
    <w:p w:rsidR="00617984" w:rsidRDefault="00617984">
      <w:pPr>
        <w:autoSpaceDE w:val="0"/>
        <w:autoSpaceDN w:val="0"/>
        <w:adjustRightInd w:val="0"/>
        <w:spacing w:line="420" w:lineRule="exact"/>
        <w:jc w:val="center"/>
        <w:rPr>
          <w:rFonts w:hAnsi="宋体" w:cs="宋体"/>
          <w:color w:val="000000" w:themeColor="text1"/>
          <w:sz w:val="28"/>
          <w:szCs w:val="28"/>
        </w:rPr>
      </w:pPr>
    </w:p>
    <w:p w:rsidR="00617984" w:rsidRDefault="00617984">
      <w:pPr>
        <w:autoSpaceDE w:val="0"/>
        <w:autoSpaceDN w:val="0"/>
        <w:adjustRightInd w:val="0"/>
        <w:spacing w:line="420" w:lineRule="exact"/>
        <w:jc w:val="center"/>
        <w:rPr>
          <w:rFonts w:hAnsi="宋体" w:cs="宋体"/>
          <w:color w:val="000000" w:themeColor="text1"/>
          <w:sz w:val="28"/>
          <w:szCs w:val="28"/>
        </w:rPr>
      </w:pP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一、投标函及投标函附录；</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二、法定代表人身份证明、授权委托书；</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三、投标保证金；</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四、项目管理机构配备情况；</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五、投标单位基本信息表；</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六、资格证明文件；</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七、近年完成的类似项目情况表；</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八、正在施工的和新承接的项目情况；</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九、近年发生的诉讼及仲裁</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十、其它材料；</w:t>
      </w:r>
    </w:p>
    <w:p w:rsidR="00617984" w:rsidRDefault="00617984">
      <w:pPr>
        <w:autoSpaceDE w:val="0"/>
        <w:autoSpaceDN w:val="0"/>
        <w:adjustRightInd w:val="0"/>
        <w:spacing w:line="480" w:lineRule="auto"/>
        <w:ind w:leftChars="342" w:left="1163"/>
        <w:jc w:val="left"/>
        <w:rPr>
          <w:rFonts w:hAnsi="宋体" w:cs="宋体"/>
          <w:b/>
          <w:color w:val="000000" w:themeColor="text1"/>
          <w:sz w:val="24"/>
        </w:rPr>
      </w:pPr>
    </w:p>
    <w:p w:rsidR="00617984" w:rsidRDefault="002D5CB7">
      <w:pPr>
        <w:spacing w:line="600" w:lineRule="exact"/>
        <w:ind w:leftChars="405" w:left="1377"/>
        <w:rPr>
          <w:rFonts w:hAnsi="宋体" w:cs="宋体"/>
          <w:b/>
          <w:color w:val="000000" w:themeColor="text1"/>
          <w:sz w:val="24"/>
        </w:rPr>
      </w:pPr>
      <w:r>
        <w:rPr>
          <w:rFonts w:hAnsi="宋体" w:cs="宋体" w:hint="eastAsia"/>
          <w:b/>
          <w:color w:val="000000" w:themeColor="text1"/>
          <w:sz w:val="24"/>
        </w:rPr>
        <w:t>投标文件编制过程中应按本章提供的格式填报。</w:t>
      </w:r>
    </w:p>
    <w:p w:rsidR="00617984" w:rsidRDefault="002D5CB7">
      <w:pPr>
        <w:spacing w:line="600" w:lineRule="exact"/>
        <w:ind w:leftChars="405" w:left="1377"/>
        <w:rPr>
          <w:rFonts w:hAnsi="宋体" w:cs="宋体"/>
          <w:b/>
          <w:color w:val="000000" w:themeColor="text1"/>
          <w:sz w:val="24"/>
        </w:rPr>
      </w:pPr>
      <w:r>
        <w:rPr>
          <w:rFonts w:hAnsi="宋体" w:cs="宋体" w:hint="eastAsia"/>
          <w:b/>
          <w:color w:val="000000" w:themeColor="text1"/>
          <w:sz w:val="24"/>
        </w:rPr>
        <w:t>如有本章未提供的格式，投标人可自行编制。</w:t>
      </w: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br w:type="page"/>
      </w: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lastRenderedPageBreak/>
        <w:t>一、投标函及投标函附录</w:t>
      </w:r>
    </w:p>
    <w:p w:rsidR="00617984" w:rsidRDefault="002D5CB7" w:rsidP="00691DF1">
      <w:pPr>
        <w:spacing w:beforeLines="100" w:afterLines="50" w:line="510" w:lineRule="exact"/>
        <w:jc w:val="center"/>
        <w:rPr>
          <w:rFonts w:hAnsi="宋体" w:cs="宋体"/>
          <w:color w:val="000000" w:themeColor="text1"/>
          <w:sz w:val="28"/>
          <w:szCs w:val="28"/>
        </w:rPr>
      </w:pPr>
      <w:bookmarkStart w:id="79" w:name="_Toc271787730"/>
      <w:r>
        <w:rPr>
          <w:rFonts w:hAnsi="宋体" w:cs="宋体" w:hint="eastAsia"/>
          <w:color w:val="000000" w:themeColor="text1"/>
          <w:sz w:val="28"/>
          <w:szCs w:val="28"/>
        </w:rPr>
        <w:t>（一）投标函</w:t>
      </w: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致：（招标人名称）</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在考察现场并充分研究（项目名称、标段）（以下简称“本工程”）施工招标文件的全部内容后，我方兹以：</w:t>
      </w:r>
    </w:p>
    <w:p w:rsidR="00617984" w:rsidRDefault="002D5CB7">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617984" w:rsidRDefault="002D5CB7">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617984" w:rsidRDefault="002D5CB7">
      <w:pPr>
        <w:spacing w:line="480" w:lineRule="exact"/>
        <w:ind w:firstLineChars="437" w:firstLine="1049"/>
        <w:rPr>
          <w:rFonts w:hAnsi="宋体" w:cs="宋体"/>
          <w:color w:val="000000" w:themeColor="text1"/>
          <w:sz w:val="24"/>
        </w:rPr>
      </w:pPr>
      <w:proofErr w:type="gramStart"/>
      <w:r>
        <w:rPr>
          <w:rFonts w:hAnsi="宋体" w:cs="宋体" w:hint="eastAsia"/>
          <w:color w:val="000000" w:themeColor="text1"/>
          <w:sz w:val="24"/>
        </w:rPr>
        <w:t>规</w:t>
      </w:r>
      <w:proofErr w:type="gramEnd"/>
      <w:r>
        <w:rPr>
          <w:rFonts w:hAnsi="宋体" w:cs="宋体" w:hint="eastAsia"/>
          <w:color w:val="000000" w:themeColor="text1"/>
          <w:sz w:val="24"/>
        </w:rPr>
        <w:t>费RMB￥：元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日期：年月日</w:t>
      </w:r>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2D5CB7">
      <w:pPr>
        <w:autoSpaceDE w:val="0"/>
        <w:autoSpaceDN w:val="0"/>
        <w:adjustRightInd w:val="0"/>
        <w:jc w:val="center"/>
        <w:outlineLvl w:val="0"/>
        <w:rPr>
          <w:rFonts w:hAnsi="宋体" w:cs="宋体"/>
          <w:color w:val="000000" w:themeColor="text1"/>
          <w:sz w:val="28"/>
          <w:szCs w:val="28"/>
        </w:rPr>
      </w:pPr>
      <w:r>
        <w:rPr>
          <w:rFonts w:hAnsi="宋体" w:cs="宋体" w:hint="eastAsia"/>
          <w:color w:val="000000" w:themeColor="text1"/>
          <w:sz w:val="28"/>
          <w:szCs w:val="28"/>
        </w:rPr>
        <w:lastRenderedPageBreak/>
        <w:t>（二）投标函附录</w:t>
      </w:r>
    </w:p>
    <w:p w:rsidR="00617984" w:rsidRDefault="00617984">
      <w:pPr>
        <w:rPr>
          <w:rFonts w:hAnsi="宋体" w:cs="宋体"/>
          <w:color w:val="000000" w:themeColor="text1"/>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17984">
        <w:trPr>
          <w:trHeight w:val="774"/>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617984" w:rsidRDefault="00617984">
            <w:pPr>
              <w:jc w:val="center"/>
              <w:rPr>
                <w:rFonts w:eastAsia="宋体" w:hAnsi="宋体" w:cs="宋体"/>
                <w:color w:val="000000" w:themeColor="text1"/>
                <w:sz w:val="24"/>
              </w:rPr>
            </w:pPr>
          </w:p>
        </w:tc>
      </w:tr>
      <w:tr w:rsidR="00617984">
        <w:trPr>
          <w:trHeight w:val="798"/>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617984" w:rsidRDefault="00617984">
            <w:pPr>
              <w:jc w:val="center"/>
              <w:rPr>
                <w:rFonts w:eastAsia="宋体" w:hAnsi="宋体" w:cs="宋体"/>
                <w:color w:val="000000" w:themeColor="text1"/>
                <w:sz w:val="24"/>
              </w:rPr>
            </w:pPr>
          </w:p>
        </w:tc>
      </w:tr>
      <w:tr w:rsidR="00617984">
        <w:trPr>
          <w:trHeight w:val="778"/>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617984" w:rsidRDefault="00617984">
            <w:pPr>
              <w:jc w:val="center"/>
              <w:rPr>
                <w:rFonts w:eastAsia="宋体" w:hAnsi="宋体" w:cs="宋体"/>
                <w:color w:val="000000" w:themeColor="text1"/>
                <w:sz w:val="24"/>
              </w:rPr>
            </w:pPr>
          </w:p>
        </w:tc>
        <w:tc>
          <w:tcPr>
            <w:tcW w:w="565"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617984" w:rsidRDefault="00617984">
            <w:pPr>
              <w:jc w:val="center"/>
              <w:rPr>
                <w:rFonts w:eastAsia="宋体" w:hAnsi="宋体" w:cs="宋体"/>
                <w:color w:val="000000" w:themeColor="text1"/>
                <w:sz w:val="24"/>
              </w:rPr>
            </w:pPr>
          </w:p>
        </w:tc>
        <w:tc>
          <w:tcPr>
            <w:tcW w:w="790"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617984" w:rsidRDefault="00617984">
            <w:pPr>
              <w:jc w:val="center"/>
              <w:rPr>
                <w:rFonts w:eastAsia="宋体" w:hAnsi="宋体" w:cs="宋体"/>
                <w:color w:val="000000" w:themeColor="text1"/>
                <w:sz w:val="24"/>
              </w:rPr>
            </w:pPr>
          </w:p>
        </w:tc>
      </w:tr>
      <w:tr w:rsidR="00617984">
        <w:trPr>
          <w:trHeight w:val="778"/>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617984" w:rsidRDefault="00617984">
            <w:pPr>
              <w:jc w:val="center"/>
              <w:rPr>
                <w:rFonts w:eastAsia="宋体" w:hAnsi="宋体" w:cs="宋体"/>
                <w:color w:val="000000" w:themeColor="text1"/>
                <w:sz w:val="24"/>
              </w:rPr>
            </w:pPr>
          </w:p>
        </w:tc>
        <w:tc>
          <w:tcPr>
            <w:tcW w:w="565"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617984" w:rsidRDefault="00617984">
            <w:pPr>
              <w:jc w:val="center"/>
              <w:rPr>
                <w:rFonts w:eastAsia="宋体" w:hAnsi="宋体" w:cs="宋体"/>
                <w:color w:val="000000" w:themeColor="text1"/>
                <w:sz w:val="24"/>
              </w:rPr>
            </w:pPr>
          </w:p>
        </w:tc>
        <w:tc>
          <w:tcPr>
            <w:tcW w:w="790"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617984" w:rsidRDefault="00617984">
            <w:pPr>
              <w:jc w:val="center"/>
              <w:rPr>
                <w:rFonts w:eastAsia="宋体" w:hAnsi="宋体" w:cs="宋体"/>
                <w:color w:val="000000" w:themeColor="text1"/>
                <w:sz w:val="24"/>
              </w:rPr>
            </w:pPr>
          </w:p>
        </w:tc>
      </w:tr>
      <w:tr w:rsidR="00617984">
        <w:trPr>
          <w:trHeight w:val="671"/>
          <w:jc w:val="center"/>
        </w:trPr>
        <w:tc>
          <w:tcPr>
            <w:tcW w:w="3242" w:type="dxa"/>
            <w:vMerge w:val="restart"/>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（小写）</w:t>
            </w:r>
          </w:p>
        </w:tc>
      </w:tr>
      <w:tr w:rsidR="00617984">
        <w:trPr>
          <w:trHeight w:val="2149"/>
          <w:jc w:val="center"/>
        </w:trPr>
        <w:tc>
          <w:tcPr>
            <w:tcW w:w="3242" w:type="dxa"/>
            <w:vMerge/>
            <w:vAlign w:val="center"/>
          </w:tcPr>
          <w:p w:rsidR="00617984" w:rsidRDefault="00617984">
            <w:pPr>
              <w:jc w:val="center"/>
              <w:rPr>
                <w:rFonts w:eastAsia="宋体" w:hAnsi="宋体" w:cs="宋体"/>
                <w:color w:val="000000" w:themeColor="text1"/>
                <w:sz w:val="24"/>
              </w:rPr>
            </w:pPr>
          </w:p>
        </w:tc>
        <w:tc>
          <w:tcPr>
            <w:tcW w:w="6014" w:type="dxa"/>
            <w:gridSpan w:val="5"/>
            <w:vAlign w:val="center"/>
          </w:tcPr>
          <w:p w:rsidR="00617984" w:rsidRDefault="002D5CB7">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617984" w:rsidRDefault="002D5CB7">
            <w:pPr>
              <w:spacing w:line="480" w:lineRule="exact"/>
              <w:ind w:firstLineChars="250" w:firstLine="600"/>
              <w:rPr>
                <w:rFonts w:eastAsia="宋体" w:hAnsi="宋体" w:cs="宋体"/>
                <w:color w:val="000000" w:themeColor="text1"/>
                <w:sz w:val="24"/>
              </w:rPr>
            </w:pPr>
            <w:proofErr w:type="gramStart"/>
            <w:r>
              <w:rPr>
                <w:rFonts w:eastAsia="宋体" w:hAnsi="宋体" w:cs="宋体" w:hint="eastAsia"/>
                <w:color w:val="000000" w:themeColor="text1"/>
                <w:sz w:val="24"/>
              </w:rPr>
              <w:t>规</w:t>
            </w:r>
            <w:proofErr w:type="gramEnd"/>
            <w:r>
              <w:rPr>
                <w:rFonts w:eastAsia="宋体" w:hAnsi="宋体" w:cs="宋体" w:hint="eastAsia"/>
                <w:color w:val="000000" w:themeColor="text1"/>
                <w:sz w:val="24"/>
              </w:rPr>
              <w:t>费RMB￥：元</w:t>
            </w:r>
          </w:p>
          <w:p w:rsidR="00617984" w:rsidRDefault="002D5CB7">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617984" w:rsidRDefault="002D5CB7">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617984" w:rsidRDefault="002D5CB7">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617984" w:rsidRDefault="002D5CB7">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617984">
        <w:trPr>
          <w:trHeight w:val="751"/>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617984" w:rsidRDefault="00617984">
            <w:pPr>
              <w:jc w:val="center"/>
              <w:rPr>
                <w:rFonts w:eastAsia="宋体" w:hAnsi="宋体" w:cs="宋体"/>
                <w:color w:val="000000" w:themeColor="text1"/>
                <w:sz w:val="24"/>
              </w:rPr>
            </w:pPr>
          </w:p>
        </w:tc>
      </w:tr>
      <w:tr w:rsidR="00617984">
        <w:trPr>
          <w:trHeight w:val="761"/>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617984" w:rsidRDefault="002D5CB7">
            <w:pPr>
              <w:jc w:val="center"/>
              <w:rPr>
                <w:rFonts w:eastAsia="宋体" w:hAnsi="宋体" w:cs="宋体"/>
                <w:color w:val="000000" w:themeColor="text1"/>
                <w:sz w:val="24"/>
              </w:rPr>
            </w:pPr>
            <w:proofErr w:type="gramStart"/>
            <w:r>
              <w:rPr>
                <w:rFonts w:eastAsia="宋体" w:hAnsi="宋体" w:cs="宋体" w:hint="eastAsia"/>
                <w:color w:val="000000" w:themeColor="text1"/>
                <w:sz w:val="24"/>
              </w:rPr>
              <w:t>日历天</w:t>
            </w:r>
            <w:proofErr w:type="gramEnd"/>
          </w:p>
        </w:tc>
      </w:tr>
      <w:tr w:rsidR="00617984">
        <w:trPr>
          <w:trHeight w:val="757"/>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617984" w:rsidRDefault="00617984">
            <w:pPr>
              <w:jc w:val="center"/>
              <w:rPr>
                <w:rFonts w:eastAsia="宋体" w:hAnsi="宋体" w:cs="宋体"/>
                <w:color w:val="000000" w:themeColor="text1"/>
                <w:sz w:val="24"/>
                <w:u w:val="single"/>
              </w:rPr>
            </w:pPr>
          </w:p>
        </w:tc>
      </w:tr>
      <w:tr w:rsidR="00617984">
        <w:trPr>
          <w:trHeight w:val="733"/>
          <w:jc w:val="center"/>
        </w:trPr>
        <w:tc>
          <w:tcPr>
            <w:tcW w:w="9256" w:type="dxa"/>
            <w:gridSpan w:val="6"/>
          </w:tcPr>
          <w:p w:rsidR="00617984" w:rsidRDefault="002D5CB7">
            <w:pPr>
              <w:spacing w:line="276" w:lineRule="auto"/>
              <w:rPr>
                <w:rFonts w:hAnsi="宋体"/>
                <w:color w:val="000000" w:themeColor="text1"/>
                <w:sz w:val="24"/>
              </w:rPr>
            </w:pPr>
            <w:r>
              <w:rPr>
                <w:rFonts w:hAnsi="宋体" w:hint="eastAsia"/>
                <w:color w:val="000000" w:themeColor="text1"/>
                <w:sz w:val="24"/>
              </w:rPr>
              <w:t>承  诺：</w:t>
            </w:r>
          </w:p>
          <w:p w:rsidR="00617984" w:rsidRDefault="00617984">
            <w:pPr>
              <w:spacing w:line="276" w:lineRule="auto"/>
              <w:rPr>
                <w:rFonts w:hAnsi="宋体"/>
                <w:color w:val="000000" w:themeColor="text1"/>
                <w:sz w:val="24"/>
              </w:rPr>
            </w:pPr>
          </w:p>
          <w:p w:rsidR="00617984" w:rsidRDefault="00617984">
            <w:pPr>
              <w:spacing w:line="276" w:lineRule="auto"/>
              <w:rPr>
                <w:rFonts w:hAnsi="宋体"/>
                <w:color w:val="000000" w:themeColor="text1"/>
                <w:sz w:val="24"/>
              </w:rPr>
            </w:pPr>
          </w:p>
          <w:p w:rsidR="00617984" w:rsidRDefault="00617984">
            <w:pPr>
              <w:spacing w:line="276" w:lineRule="auto"/>
              <w:rPr>
                <w:rFonts w:hAnsi="宋体"/>
                <w:color w:val="000000" w:themeColor="text1"/>
                <w:sz w:val="24"/>
              </w:rPr>
            </w:pPr>
          </w:p>
          <w:p w:rsidR="00617984" w:rsidRDefault="002D5CB7">
            <w:pPr>
              <w:rPr>
                <w:rFonts w:eastAsia="宋体" w:hAnsi="宋体" w:cs="宋体"/>
                <w:color w:val="000000" w:themeColor="text1"/>
                <w:sz w:val="24"/>
              </w:rPr>
            </w:pPr>
            <w:r>
              <w:rPr>
                <w:rFonts w:ascii="新宋体" w:eastAsia="新宋体" w:hAnsi="新宋体" w:hint="eastAsia"/>
                <w:color w:val="000000" w:themeColor="text1"/>
                <w:sz w:val="24"/>
              </w:rPr>
              <w:t>（包含优惠承诺、质量承诺、服务承诺及按扬尘污染整治标准进行各工序的施工等）</w:t>
            </w:r>
          </w:p>
        </w:tc>
      </w:tr>
    </w:tbl>
    <w:p w:rsidR="00617984" w:rsidRDefault="00617984">
      <w:pPr>
        <w:ind w:right="475"/>
        <w:jc w:val="right"/>
        <w:rPr>
          <w:rFonts w:hAnsi="宋体" w:cs="宋体"/>
          <w:color w:val="000000" w:themeColor="text1"/>
        </w:rPr>
      </w:pPr>
    </w:p>
    <w:p w:rsidR="00617984" w:rsidRDefault="002D5CB7">
      <w:pPr>
        <w:spacing w:line="360" w:lineRule="auto"/>
        <w:ind w:right="475"/>
        <w:jc w:val="right"/>
        <w:rPr>
          <w:rFonts w:hAnsi="宋体" w:cs="宋体"/>
          <w:color w:val="000000" w:themeColor="text1"/>
          <w:sz w:val="24"/>
        </w:rPr>
      </w:pPr>
      <w:r>
        <w:rPr>
          <w:rFonts w:hAnsi="宋体" w:cs="宋体" w:hint="eastAsia"/>
          <w:color w:val="000000" w:themeColor="text1"/>
          <w:sz w:val="24"/>
        </w:rPr>
        <w:t>投标单位（盖章）：</w:t>
      </w:r>
    </w:p>
    <w:p w:rsidR="00617984" w:rsidRDefault="002D5CB7">
      <w:pPr>
        <w:spacing w:line="360" w:lineRule="auto"/>
        <w:ind w:right="315"/>
        <w:jc w:val="right"/>
        <w:rPr>
          <w:rFonts w:hAnsi="宋体" w:cs="宋体"/>
          <w:color w:val="000000" w:themeColor="text1"/>
          <w:sz w:val="24"/>
        </w:rPr>
      </w:pPr>
      <w:r>
        <w:rPr>
          <w:rFonts w:hAnsi="宋体" w:cs="宋体" w:hint="eastAsia"/>
          <w:color w:val="000000" w:themeColor="text1"/>
          <w:sz w:val="24"/>
        </w:rPr>
        <w:t>法定代表人或委托代理人（签字）：</w:t>
      </w:r>
    </w:p>
    <w:p w:rsidR="00617984" w:rsidRDefault="002D5CB7">
      <w:pPr>
        <w:wordWrap w:val="0"/>
        <w:spacing w:line="360" w:lineRule="auto"/>
        <w:ind w:right="1110"/>
        <w:jc w:val="right"/>
        <w:rPr>
          <w:rFonts w:hAnsi="宋体" w:cs="宋体"/>
          <w:color w:val="000000" w:themeColor="text1"/>
          <w:sz w:val="28"/>
          <w:szCs w:val="28"/>
        </w:rPr>
      </w:pPr>
      <w:r>
        <w:rPr>
          <w:rFonts w:hAnsi="宋体" w:cs="宋体" w:hint="eastAsia"/>
          <w:color w:val="000000" w:themeColor="text1"/>
          <w:sz w:val="24"/>
        </w:rPr>
        <w:t>年   月    日</w:t>
      </w:r>
    </w:p>
    <w:p w:rsidR="00617984" w:rsidRDefault="002D5CB7" w:rsidP="00691DF1">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color w:val="000000" w:themeColor="text1"/>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617984" w:rsidRDefault="002D5CB7" w:rsidP="00691DF1">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617984" w:rsidRDefault="00617984">
      <w:pPr>
        <w:autoSpaceDE w:val="0"/>
        <w:autoSpaceDN w:val="0"/>
        <w:adjustRightInd w:val="0"/>
        <w:spacing w:line="420" w:lineRule="exact"/>
        <w:ind w:firstLineChars="200" w:firstLine="480"/>
        <w:jc w:val="right"/>
        <w:rPr>
          <w:rFonts w:hAnsi="宋体" w:cs="宋体"/>
          <w:color w:val="000000" w:themeColor="text1"/>
          <w:sz w:val="24"/>
        </w:rPr>
      </w:pPr>
    </w:p>
    <w:p w:rsidR="00617984" w:rsidRDefault="002D5CB7">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617984" w:rsidRDefault="002D5CB7">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p>
    <w:p w:rsidR="00617984" w:rsidRDefault="00617984">
      <w:pPr>
        <w:autoSpaceDE w:val="0"/>
        <w:autoSpaceDN w:val="0"/>
        <w:adjustRightInd w:val="0"/>
        <w:spacing w:line="420" w:lineRule="exact"/>
        <w:ind w:firstLineChars="200" w:firstLine="680"/>
        <w:jc w:val="right"/>
        <w:rPr>
          <w:rFonts w:hAnsi="宋体" w:cs="宋体"/>
          <w:color w:val="000000" w:themeColor="text1"/>
          <w:szCs w:val="21"/>
        </w:rPr>
      </w:pPr>
    </w:p>
    <w:p w:rsidR="00617984" w:rsidRDefault="002D5CB7">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617984" w:rsidRDefault="00617984">
      <w:pPr>
        <w:autoSpaceDE w:val="0"/>
        <w:autoSpaceDN w:val="0"/>
        <w:adjustRightInd w:val="0"/>
        <w:spacing w:line="420" w:lineRule="exact"/>
        <w:jc w:val="center"/>
        <w:rPr>
          <w:rFonts w:hAnsi="宋体" w:cs="宋体"/>
          <w:color w:val="000000" w:themeColor="text1"/>
          <w:sz w:val="28"/>
          <w:szCs w:val="28"/>
        </w:rPr>
      </w:pP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617984" w:rsidRDefault="00617984">
      <w:pPr>
        <w:autoSpaceDE w:val="0"/>
        <w:autoSpaceDN w:val="0"/>
        <w:adjustRightInd w:val="0"/>
        <w:spacing w:line="440" w:lineRule="exact"/>
        <w:ind w:firstLineChars="200" w:firstLine="480"/>
        <w:jc w:val="left"/>
        <w:rPr>
          <w:rFonts w:hAnsi="宋体" w:cs="宋体"/>
          <w:color w:val="000000" w:themeColor="text1"/>
          <w:sz w:val="24"/>
        </w:rPr>
      </w:pP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联系电话:</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年月 日</w:t>
      </w:r>
    </w:p>
    <w:p w:rsidR="00617984" w:rsidRDefault="00617984">
      <w:pPr>
        <w:spacing w:line="360" w:lineRule="auto"/>
        <w:ind w:firstLineChars="1100" w:firstLine="3092"/>
        <w:rPr>
          <w:rFonts w:hAnsi="宋体" w:cs="宋体"/>
          <w:b/>
          <w:bCs/>
          <w:color w:val="000000" w:themeColor="text1"/>
          <w:sz w:val="28"/>
          <w:szCs w:val="28"/>
        </w:rPr>
      </w:pPr>
    </w:p>
    <w:p w:rsidR="00617984" w:rsidRDefault="002D5CB7">
      <w:pPr>
        <w:spacing w:line="360" w:lineRule="auto"/>
        <w:jc w:val="center"/>
        <w:rPr>
          <w:rFonts w:hAnsi="宋体" w:cs="宋体"/>
          <w:b/>
          <w:color w:val="000000" w:themeColor="text1"/>
          <w:sz w:val="36"/>
          <w:szCs w:val="36"/>
        </w:rPr>
      </w:pPr>
      <w:r>
        <w:rPr>
          <w:rFonts w:hAnsi="宋体" w:cs="宋体" w:hint="eastAsia"/>
          <w:noProof/>
          <w:color w:val="000000" w:themeColor="text1"/>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color w:val="000000" w:themeColor="text1"/>
          <w:sz w:val="36"/>
          <w:szCs w:val="36"/>
        </w:rPr>
        <w:t>三、投标保证金</w:t>
      </w:r>
    </w:p>
    <w:p w:rsidR="00617984" w:rsidRDefault="00617984">
      <w:pPr>
        <w:rPr>
          <w:color w:val="000000" w:themeColor="text1"/>
          <w:sz w:val="21"/>
          <w:szCs w:val="21"/>
        </w:rPr>
      </w:pPr>
    </w:p>
    <w:p w:rsidR="00617984" w:rsidRDefault="002D5CB7">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附提交凭证：</w:t>
      </w:r>
    </w:p>
    <w:p w:rsidR="00617984" w:rsidRDefault="002D5CB7">
      <w:pPr>
        <w:numPr>
          <w:ilvl w:val="0"/>
          <w:numId w:val="3"/>
        </w:numPr>
        <w:autoSpaceDE w:val="0"/>
        <w:autoSpaceDN w:val="0"/>
        <w:adjustRightInd w:val="0"/>
        <w:spacing w:line="340" w:lineRule="exact"/>
        <w:ind w:firstLineChars="200" w:firstLine="480"/>
        <w:rPr>
          <w:rFonts w:hAnsi="宋体" w:cs="宋体"/>
          <w:color w:val="000000" w:themeColor="text1"/>
          <w:sz w:val="24"/>
        </w:rPr>
      </w:pPr>
      <w:r>
        <w:rPr>
          <w:rFonts w:hAnsi="宋体" w:cs="宋体" w:hint="eastAsia"/>
          <w:color w:val="000000" w:themeColor="text1"/>
          <w:sz w:val="24"/>
        </w:rPr>
        <w:t>银行</w:t>
      </w:r>
      <w:proofErr w:type="gramStart"/>
      <w:r>
        <w:rPr>
          <w:rFonts w:hAnsi="宋体" w:cs="宋体" w:hint="eastAsia"/>
          <w:color w:val="000000" w:themeColor="text1"/>
          <w:sz w:val="24"/>
        </w:rPr>
        <w:t>转帐</w:t>
      </w:r>
      <w:proofErr w:type="gramEnd"/>
      <w:r>
        <w:rPr>
          <w:rFonts w:hAnsi="宋体" w:cs="宋体" w:hint="eastAsia"/>
          <w:color w:val="000000" w:themeColor="text1"/>
          <w:sz w:val="24"/>
        </w:rPr>
        <w:t>、银行电汇方式的，于截止时间前通过投标人基本账户将款项一次足额递交、成功绑定，以收款人到账时间为准，在途资金无效。附本项目本标段“许昌公共资源交易中心保证金缴纳回执”。</w:t>
      </w:r>
    </w:p>
    <w:p w:rsidR="00617984" w:rsidRDefault="002D5CB7">
      <w:pPr>
        <w:autoSpaceDE w:val="0"/>
        <w:autoSpaceDN w:val="0"/>
        <w:adjustRightInd w:val="0"/>
        <w:spacing w:line="340" w:lineRule="exact"/>
        <w:ind w:firstLineChars="200" w:firstLine="480"/>
        <w:rPr>
          <w:rFonts w:hAnsi="宋体" w:cs="宋体"/>
          <w:color w:val="000000" w:themeColor="text1"/>
          <w:sz w:val="24"/>
        </w:rPr>
      </w:pPr>
      <w:r>
        <w:rPr>
          <w:rFonts w:hAnsi="宋体" w:cs="宋体" w:hint="eastAsia"/>
          <w:color w:val="000000" w:themeColor="text1"/>
          <w:sz w:val="24"/>
        </w:rPr>
        <w:t>2、使用银行保函方式的，银行保函应明确项目名称、项目编号及标段、受益人（招标人）、有效期（不低于本项目投标有效期），银行保函担保金额（不低于本项目本标段投标保证金数额）。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color w:val="000000" w:themeColor="text1"/>
          <w:sz w:val="24"/>
        </w:rPr>
        <w:t>附真实</w:t>
      </w:r>
      <w:proofErr w:type="gramEnd"/>
      <w:r>
        <w:rPr>
          <w:rFonts w:hAnsi="宋体" w:cs="宋体" w:hint="eastAsia"/>
          <w:color w:val="000000" w:themeColor="text1"/>
          <w:sz w:val="24"/>
        </w:rPr>
        <w:t>合法的银行保函原件扫描件，否则视为未按规定提交。</w:t>
      </w:r>
    </w:p>
    <w:p w:rsidR="00617984" w:rsidRDefault="002D5CB7">
      <w:pPr>
        <w:autoSpaceDE w:val="0"/>
        <w:autoSpaceDN w:val="0"/>
        <w:adjustRightInd w:val="0"/>
        <w:spacing w:line="420" w:lineRule="exact"/>
        <w:jc w:val="center"/>
        <w:rPr>
          <w:rFonts w:hAnsi="宋体" w:cs="宋体"/>
          <w:b/>
          <w:color w:val="000000" w:themeColor="text1"/>
          <w:sz w:val="32"/>
        </w:rPr>
      </w:pPr>
      <w:r>
        <w:rPr>
          <w:rFonts w:hAnsi="宋体" w:cs="宋体" w:hint="eastAsia"/>
          <w:color w:val="000000" w:themeColor="text1"/>
          <w:sz w:val="24"/>
        </w:rPr>
        <w:br w:type="page"/>
      </w:r>
      <w:r>
        <w:rPr>
          <w:rFonts w:hAnsi="宋体" w:cs="宋体" w:hint="eastAsia"/>
          <w:b/>
          <w:color w:val="000000" w:themeColor="text1"/>
          <w:sz w:val="32"/>
        </w:rPr>
        <w:lastRenderedPageBreak/>
        <w:t>四、项目管理机构配备情况</w:t>
      </w:r>
    </w:p>
    <w:p w:rsidR="00617984" w:rsidRDefault="002D5CB7">
      <w:pPr>
        <w:autoSpaceDE w:val="0"/>
        <w:autoSpaceDN w:val="0"/>
        <w:adjustRightInd w:val="0"/>
        <w:spacing w:line="360" w:lineRule="auto"/>
        <w:ind w:right="215" w:firstLine="420"/>
        <w:jc w:val="center"/>
        <w:rPr>
          <w:rFonts w:hAnsi="宋体" w:cs="宋体"/>
          <w:b/>
          <w:color w:val="000000" w:themeColor="text1"/>
          <w:sz w:val="28"/>
        </w:rPr>
      </w:pPr>
      <w:r>
        <w:rPr>
          <w:rFonts w:hAnsi="宋体" w:cs="宋体" w:hint="eastAsia"/>
          <w:b/>
          <w:color w:val="000000" w:themeColor="text1"/>
          <w:sz w:val="28"/>
        </w:rPr>
        <w:t>（一）项目管理机构组成表</w:t>
      </w:r>
    </w:p>
    <w:p w:rsidR="00617984" w:rsidRDefault="00617984">
      <w:pPr>
        <w:autoSpaceDE w:val="0"/>
        <w:autoSpaceDN w:val="0"/>
        <w:adjustRightInd w:val="0"/>
        <w:spacing w:line="360" w:lineRule="auto"/>
        <w:ind w:right="215" w:firstLine="420"/>
        <w:jc w:val="center"/>
        <w:rPr>
          <w:rFonts w:hAnsi="宋体" w:cs="宋体"/>
          <w:b/>
          <w:color w:val="000000" w:themeColor="text1"/>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17984">
        <w:trPr>
          <w:trHeight w:val="499"/>
          <w:jc w:val="center"/>
        </w:trPr>
        <w:tc>
          <w:tcPr>
            <w:tcW w:w="913" w:type="dxa"/>
            <w:vMerge w:val="restart"/>
            <w:vAlign w:val="center"/>
          </w:tcPr>
          <w:p w:rsidR="00617984" w:rsidRDefault="002D5CB7">
            <w:pPr>
              <w:autoSpaceDE w:val="0"/>
              <w:autoSpaceDN w:val="0"/>
              <w:adjustRightInd w:val="0"/>
              <w:spacing w:line="360" w:lineRule="auto"/>
              <w:ind w:right="215"/>
              <w:rPr>
                <w:rFonts w:eastAsia="宋体" w:hAnsi="宋体" w:cs="宋体"/>
                <w:color w:val="000000" w:themeColor="text1"/>
                <w:sz w:val="24"/>
              </w:rPr>
            </w:pPr>
            <w:r>
              <w:rPr>
                <w:rFonts w:eastAsia="宋体" w:hAnsi="宋体" w:cs="宋体" w:hint="eastAsia"/>
                <w:color w:val="000000" w:themeColor="text1"/>
                <w:sz w:val="24"/>
              </w:rPr>
              <w:t>职务</w:t>
            </w:r>
          </w:p>
        </w:tc>
        <w:tc>
          <w:tcPr>
            <w:tcW w:w="914" w:type="dxa"/>
            <w:vMerge w:val="restart"/>
            <w:vAlign w:val="center"/>
          </w:tcPr>
          <w:p w:rsidR="00617984" w:rsidRDefault="002D5CB7">
            <w:pPr>
              <w:autoSpaceDE w:val="0"/>
              <w:autoSpaceDN w:val="0"/>
              <w:adjustRightInd w:val="0"/>
              <w:spacing w:line="360" w:lineRule="auto"/>
              <w:ind w:right="215"/>
              <w:rPr>
                <w:rFonts w:eastAsia="宋体" w:hAnsi="宋体" w:cs="宋体"/>
                <w:color w:val="000000" w:themeColor="text1"/>
                <w:sz w:val="24"/>
              </w:rPr>
            </w:pPr>
            <w:r>
              <w:rPr>
                <w:rFonts w:eastAsia="宋体" w:hAnsi="宋体" w:cs="宋体" w:hint="eastAsia"/>
                <w:color w:val="000000" w:themeColor="text1"/>
                <w:sz w:val="24"/>
              </w:rPr>
              <w:t>姓名</w:t>
            </w:r>
          </w:p>
        </w:tc>
        <w:tc>
          <w:tcPr>
            <w:tcW w:w="914" w:type="dxa"/>
            <w:vMerge w:val="restart"/>
            <w:vAlign w:val="center"/>
          </w:tcPr>
          <w:p w:rsidR="00617984" w:rsidRDefault="002D5CB7">
            <w:pPr>
              <w:autoSpaceDE w:val="0"/>
              <w:autoSpaceDN w:val="0"/>
              <w:adjustRightInd w:val="0"/>
              <w:spacing w:line="360" w:lineRule="auto"/>
              <w:ind w:right="215"/>
              <w:rPr>
                <w:rFonts w:eastAsia="宋体" w:hAnsi="宋体" w:cs="宋体"/>
                <w:color w:val="000000" w:themeColor="text1"/>
                <w:sz w:val="24"/>
              </w:rPr>
            </w:pPr>
            <w:r>
              <w:rPr>
                <w:rFonts w:eastAsia="宋体" w:hAnsi="宋体" w:cs="宋体" w:hint="eastAsia"/>
                <w:color w:val="000000" w:themeColor="text1"/>
                <w:sz w:val="24"/>
              </w:rPr>
              <w:t>职称</w:t>
            </w:r>
          </w:p>
        </w:tc>
        <w:tc>
          <w:tcPr>
            <w:tcW w:w="5710"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执业或职业资格证明</w:t>
            </w:r>
          </w:p>
        </w:tc>
        <w:tc>
          <w:tcPr>
            <w:tcW w:w="1036"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r>
      <w:tr w:rsidR="00617984">
        <w:trPr>
          <w:trHeight w:val="155"/>
          <w:jc w:val="center"/>
        </w:trPr>
        <w:tc>
          <w:tcPr>
            <w:tcW w:w="913"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证书名称</w:t>
            </w:r>
          </w:p>
        </w:tc>
        <w:tc>
          <w:tcPr>
            <w:tcW w:w="94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94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证号</w:t>
            </w:r>
          </w:p>
        </w:tc>
        <w:tc>
          <w:tcPr>
            <w:tcW w:w="94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专业</w:t>
            </w:r>
          </w:p>
        </w:tc>
        <w:tc>
          <w:tcPr>
            <w:tcW w:w="1470"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养老保险</w:t>
            </w:r>
          </w:p>
        </w:tc>
        <w:tc>
          <w:tcPr>
            <w:tcW w:w="103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6"/>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99"/>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99"/>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99"/>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w:t>
            </w: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bl>
    <w:p w:rsidR="00617984" w:rsidRDefault="00617984">
      <w:pPr>
        <w:autoSpaceDE w:val="0"/>
        <w:autoSpaceDN w:val="0"/>
        <w:adjustRightInd w:val="0"/>
        <w:spacing w:line="360" w:lineRule="auto"/>
        <w:ind w:right="215"/>
        <w:rPr>
          <w:rFonts w:hAnsi="宋体" w:cs="宋体"/>
          <w:color w:val="000000" w:themeColor="text1"/>
        </w:rPr>
      </w:pPr>
    </w:p>
    <w:p w:rsidR="00617984" w:rsidRDefault="002D5CB7" w:rsidP="00691DF1">
      <w:pPr>
        <w:spacing w:beforeLines="50" w:afterLines="100" w:line="420" w:lineRule="exact"/>
        <w:ind w:firstLineChars="1000" w:firstLine="2811"/>
        <w:rPr>
          <w:rFonts w:hAnsi="宋体" w:cs="宋体"/>
          <w:b/>
          <w:color w:val="000000" w:themeColor="text1"/>
          <w:sz w:val="28"/>
          <w:szCs w:val="28"/>
        </w:rPr>
      </w:pPr>
      <w:r>
        <w:rPr>
          <w:rFonts w:hAnsi="宋体" w:cs="宋体" w:hint="eastAsia"/>
          <w:b/>
          <w:color w:val="000000" w:themeColor="text1"/>
          <w:sz w:val="28"/>
          <w:szCs w:val="28"/>
        </w:rPr>
        <w:t>（二）主要人员简历表</w:t>
      </w:r>
    </w:p>
    <w:p w:rsidR="00617984" w:rsidRDefault="002D5CB7">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617984" w:rsidRDefault="00617984">
            <w:pPr>
              <w:jc w:val="center"/>
              <w:rPr>
                <w:rFonts w:eastAsia="宋体" w:hAnsi="宋体" w:cs="宋体"/>
                <w:color w:val="000000" w:themeColor="text1"/>
                <w:sz w:val="24"/>
              </w:rPr>
            </w:pPr>
          </w:p>
        </w:tc>
        <w:tc>
          <w:tcPr>
            <w:tcW w:w="1204"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617984" w:rsidRDefault="00617984">
            <w:pPr>
              <w:jc w:val="center"/>
              <w:rPr>
                <w:rFonts w:eastAsia="宋体" w:hAnsi="宋体" w:cs="宋体"/>
                <w:color w:val="000000" w:themeColor="text1"/>
                <w:sz w:val="24"/>
              </w:rPr>
            </w:pPr>
          </w:p>
        </w:tc>
        <w:tc>
          <w:tcPr>
            <w:tcW w:w="1204"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 xml:space="preserve">职  </w:t>
            </w:r>
            <w:proofErr w:type="gramStart"/>
            <w:r>
              <w:rPr>
                <w:rFonts w:eastAsia="宋体" w:hAnsi="宋体" w:cs="宋体" w:hint="eastAsia"/>
                <w:color w:val="000000" w:themeColor="text1"/>
                <w:sz w:val="24"/>
              </w:rPr>
              <w:t>务</w:t>
            </w:r>
            <w:proofErr w:type="gramEnd"/>
          </w:p>
        </w:tc>
        <w:tc>
          <w:tcPr>
            <w:tcW w:w="1355" w:type="dxa"/>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617984">
        <w:trPr>
          <w:trHeight w:val="374"/>
          <w:jc w:val="center"/>
        </w:trPr>
        <w:tc>
          <w:tcPr>
            <w:tcW w:w="3466"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3466"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617984" w:rsidRDefault="002D5CB7">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617984">
        <w:trPr>
          <w:trHeight w:val="374"/>
          <w:jc w:val="center"/>
        </w:trPr>
        <w:tc>
          <w:tcPr>
            <w:tcW w:w="9039" w:type="dxa"/>
            <w:gridSpan w:val="6"/>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617984">
        <w:trPr>
          <w:trHeight w:val="374"/>
          <w:jc w:val="center"/>
        </w:trPr>
        <w:tc>
          <w:tcPr>
            <w:tcW w:w="1161" w:type="dxa"/>
            <w:vAlign w:val="center"/>
          </w:tcPr>
          <w:p w:rsidR="00617984" w:rsidRDefault="00617984">
            <w:pPr>
              <w:jc w:val="center"/>
              <w:rPr>
                <w:rFonts w:eastAsia="宋体" w:hAnsi="宋体" w:cs="宋体"/>
                <w:color w:val="000000" w:themeColor="text1"/>
                <w:sz w:val="24"/>
              </w:rPr>
            </w:pPr>
          </w:p>
        </w:tc>
        <w:tc>
          <w:tcPr>
            <w:tcW w:w="3660" w:type="dxa"/>
            <w:gridSpan w:val="3"/>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617984">
            <w:pPr>
              <w:jc w:val="center"/>
              <w:rPr>
                <w:rFonts w:eastAsia="宋体" w:hAnsi="宋体" w:cs="宋体"/>
                <w:color w:val="000000" w:themeColor="text1"/>
                <w:sz w:val="24"/>
              </w:rPr>
            </w:pP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1161" w:type="dxa"/>
            <w:vAlign w:val="center"/>
          </w:tcPr>
          <w:p w:rsidR="00617984" w:rsidRDefault="00617984">
            <w:pPr>
              <w:jc w:val="center"/>
              <w:rPr>
                <w:rFonts w:eastAsia="宋体" w:hAnsi="宋体" w:cs="宋体"/>
                <w:color w:val="000000" w:themeColor="text1"/>
                <w:sz w:val="24"/>
              </w:rPr>
            </w:pPr>
          </w:p>
        </w:tc>
        <w:tc>
          <w:tcPr>
            <w:tcW w:w="3660" w:type="dxa"/>
            <w:gridSpan w:val="3"/>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617984">
            <w:pPr>
              <w:jc w:val="center"/>
              <w:rPr>
                <w:rFonts w:eastAsia="宋体" w:hAnsi="宋体" w:cs="宋体"/>
                <w:color w:val="000000" w:themeColor="text1"/>
                <w:sz w:val="24"/>
              </w:rPr>
            </w:pP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86"/>
          <w:jc w:val="center"/>
        </w:trPr>
        <w:tc>
          <w:tcPr>
            <w:tcW w:w="1161" w:type="dxa"/>
            <w:vAlign w:val="center"/>
          </w:tcPr>
          <w:p w:rsidR="00617984" w:rsidRDefault="00617984">
            <w:pPr>
              <w:jc w:val="center"/>
              <w:rPr>
                <w:rFonts w:eastAsia="宋体" w:hAnsi="宋体" w:cs="宋体"/>
                <w:color w:val="000000" w:themeColor="text1"/>
                <w:sz w:val="24"/>
              </w:rPr>
            </w:pPr>
          </w:p>
        </w:tc>
        <w:tc>
          <w:tcPr>
            <w:tcW w:w="3660" w:type="dxa"/>
            <w:gridSpan w:val="3"/>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617984">
            <w:pPr>
              <w:jc w:val="center"/>
              <w:rPr>
                <w:rFonts w:eastAsia="宋体" w:hAnsi="宋体" w:cs="宋体"/>
                <w:color w:val="000000" w:themeColor="text1"/>
                <w:sz w:val="24"/>
              </w:rPr>
            </w:pPr>
          </w:p>
        </w:tc>
        <w:tc>
          <w:tcPr>
            <w:tcW w:w="2259" w:type="dxa"/>
            <w:vAlign w:val="center"/>
          </w:tcPr>
          <w:p w:rsidR="00617984" w:rsidRDefault="00617984">
            <w:pPr>
              <w:jc w:val="center"/>
              <w:rPr>
                <w:rFonts w:eastAsia="宋体" w:hAnsi="宋体" w:cs="宋体"/>
                <w:color w:val="000000" w:themeColor="text1"/>
                <w:sz w:val="24"/>
              </w:rPr>
            </w:pPr>
          </w:p>
        </w:tc>
      </w:tr>
    </w:tbl>
    <w:p w:rsidR="00617984" w:rsidRDefault="002D5CB7">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617984" w:rsidRDefault="002D5CB7">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17984">
        <w:trPr>
          <w:trHeight w:val="590"/>
          <w:jc w:val="center"/>
        </w:trPr>
        <w:tc>
          <w:tcPr>
            <w:tcW w:w="8684" w:type="dxa"/>
            <w:gridSpan w:val="3"/>
            <w:tcBorders>
              <w:bottom w:val="single" w:sz="4" w:space="0" w:color="auto"/>
            </w:tcBorders>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617984">
        <w:trPr>
          <w:trHeight w:val="604"/>
          <w:jc w:val="center"/>
        </w:trPr>
        <w:tc>
          <w:tcPr>
            <w:tcW w:w="4226" w:type="dxa"/>
            <w:gridSpan w:val="2"/>
            <w:tcBorders>
              <w:left w:val="single" w:sz="4" w:space="0" w:color="auto"/>
            </w:tcBorders>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617984">
        <w:trPr>
          <w:trHeight w:val="590"/>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617984">
        <w:trPr>
          <w:trHeight w:val="590"/>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617984">
        <w:trPr>
          <w:trHeight w:val="604"/>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617984">
        <w:trPr>
          <w:trHeight w:val="517"/>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617984">
        <w:trPr>
          <w:trHeight w:val="2196"/>
          <w:jc w:val="center"/>
        </w:trPr>
        <w:tc>
          <w:tcPr>
            <w:tcW w:w="1098"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主要</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工作</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业绩</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及担</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任的</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主要</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617984" w:rsidRDefault="00617984">
            <w:pPr>
              <w:rPr>
                <w:rFonts w:eastAsia="宋体" w:hAnsi="宋体" w:cs="宋体"/>
                <w:color w:val="000000" w:themeColor="text1"/>
                <w:sz w:val="24"/>
              </w:rPr>
            </w:pPr>
          </w:p>
        </w:tc>
      </w:tr>
    </w:tbl>
    <w:p w:rsidR="00617984" w:rsidRDefault="00617984">
      <w:pPr>
        <w:autoSpaceDE w:val="0"/>
        <w:autoSpaceDN w:val="0"/>
        <w:adjustRightInd w:val="0"/>
        <w:spacing w:line="360" w:lineRule="auto"/>
        <w:ind w:right="215" w:firstLine="420"/>
        <w:jc w:val="center"/>
        <w:rPr>
          <w:rFonts w:hAnsi="宋体" w:cs="宋体"/>
          <w:color w:val="000000" w:themeColor="text1"/>
          <w:sz w:val="24"/>
        </w:rPr>
      </w:pPr>
    </w:p>
    <w:p w:rsidR="00617984" w:rsidRDefault="00617984">
      <w:pPr>
        <w:autoSpaceDE w:val="0"/>
        <w:autoSpaceDN w:val="0"/>
        <w:adjustRightInd w:val="0"/>
        <w:spacing w:line="360" w:lineRule="auto"/>
        <w:ind w:right="215" w:firstLine="420"/>
        <w:jc w:val="center"/>
        <w:rPr>
          <w:rFonts w:hAnsi="宋体" w:cs="宋体"/>
          <w:color w:val="000000" w:themeColor="text1"/>
          <w:sz w:val="24"/>
        </w:rPr>
      </w:pPr>
    </w:p>
    <w:p w:rsidR="00617984" w:rsidRDefault="00617984">
      <w:pPr>
        <w:rPr>
          <w:rFonts w:hAnsi="宋体" w:cs="宋体"/>
          <w:color w:val="000000" w:themeColor="text1"/>
          <w:szCs w:val="21"/>
        </w:rPr>
      </w:pPr>
    </w:p>
    <w:p w:rsidR="00617984" w:rsidRDefault="002D5CB7">
      <w:pPr>
        <w:rPr>
          <w:rFonts w:hAnsi="宋体" w:cs="宋体"/>
          <w:color w:val="000000" w:themeColor="text1"/>
          <w:sz w:val="24"/>
        </w:rPr>
      </w:pPr>
      <w:r>
        <w:rPr>
          <w:rFonts w:hAnsi="宋体" w:cs="宋体" w:hint="eastAsia"/>
          <w:color w:val="000000" w:themeColor="text1"/>
          <w:sz w:val="24"/>
        </w:rPr>
        <w:t>附3：承诺书</w:t>
      </w:r>
    </w:p>
    <w:p w:rsidR="00617984" w:rsidRDefault="002D5CB7">
      <w:pPr>
        <w:jc w:val="center"/>
        <w:rPr>
          <w:rFonts w:hAnsi="宋体" w:cs="宋体"/>
          <w:b/>
          <w:bCs/>
          <w:color w:val="000000" w:themeColor="text1"/>
          <w:sz w:val="24"/>
        </w:rPr>
      </w:pPr>
      <w:r>
        <w:rPr>
          <w:rFonts w:hAnsi="宋体" w:cs="宋体" w:hint="eastAsia"/>
          <w:b/>
          <w:bCs/>
          <w:color w:val="000000" w:themeColor="text1"/>
          <w:sz w:val="24"/>
        </w:rPr>
        <w:t>承诺书</w:t>
      </w:r>
      <w:r w:rsidR="008B2A6B">
        <w:rPr>
          <w:rFonts w:hAnsi="宋体" w:cs="宋体" w:hint="eastAsia"/>
          <w:b/>
          <w:bCs/>
          <w:color w:val="000000" w:themeColor="text1"/>
          <w:sz w:val="24"/>
        </w:rPr>
        <w:t>（仅一标段提供）</w:t>
      </w:r>
    </w:p>
    <w:p w:rsidR="00617984" w:rsidRDefault="002D5CB7" w:rsidP="00691DF1">
      <w:pPr>
        <w:spacing w:afterLines="100" w:line="440" w:lineRule="exact"/>
        <w:rPr>
          <w:rFonts w:hAnsi="宋体" w:cs="宋体"/>
          <w:color w:val="000000" w:themeColor="text1"/>
          <w:sz w:val="24"/>
        </w:rPr>
      </w:pPr>
      <w:r>
        <w:rPr>
          <w:rFonts w:hAnsi="宋体" w:cs="宋体" w:hint="eastAsia"/>
          <w:color w:val="000000" w:themeColor="text1"/>
          <w:sz w:val="24"/>
        </w:rPr>
        <w:t>（招标人名称）：</w:t>
      </w:r>
    </w:p>
    <w:p w:rsidR="00617984" w:rsidRDefault="002D5CB7">
      <w:pPr>
        <w:spacing w:line="440" w:lineRule="exact"/>
        <w:ind w:firstLineChars="200" w:firstLine="480"/>
        <w:rPr>
          <w:rFonts w:hAnsi="宋体" w:cs="宋体"/>
          <w:color w:val="000000" w:themeColor="text1"/>
          <w:sz w:val="24"/>
        </w:rPr>
      </w:pPr>
      <w:r>
        <w:rPr>
          <w:rFonts w:hAnsi="宋体" w:cs="宋体" w:hint="eastAsia"/>
          <w:color w:val="000000" w:themeColor="text1"/>
          <w:sz w:val="24"/>
        </w:rPr>
        <w:t>我方在此声明，我方拟派往（项目名称）（以下简称“本工程”）的项目负责人（项目负责人姓名）现阶段没有担任任何在施建设工程项目的项目负责人。</w:t>
      </w:r>
    </w:p>
    <w:p w:rsidR="00617984" w:rsidRDefault="002D5CB7">
      <w:pPr>
        <w:spacing w:line="440" w:lineRule="exact"/>
        <w:ind w:firstLineChars="200" w:firstLine="480"/>
        <w:rPr>
          <w:rFonts w:hAnsi="宋体" w:cs="宋体"/>
          <w:color w:val="000000" w:themeColor="text1"/>
          <w:sz w:val="24"/>
        </w:rPr>
      </w:pPr>
      <w:r>
        <w:rPr>
          <w:rFonts w:hAnsi="宋体" w:cs="宋体" w:hint="eastAsia"/>
          <w:color w:val="000000" w:themeColor="text1"/>
          <w:sz w:val="24"/>
        </w:rPr>
        <w:t>我方保证上述信息的真实和准确，并愿意承担因我方就此弄虚作假所引起的一切法律后果。</w:t>
      </w:r>
    </w:p>
    <w:p w:rsidR="00617984" w:rsidRDefault="002D5CB7">
      <w:pPr>
        <w:spacing w:line="440" w:lineRule="exact"/>
        <w:ind w:firstLineChars="200" w:firstLine="480"/>
        <w:rPr>
          <w:rFonts w:hAnsi="宋体" w:cs="宋体"/>
          <w:color w:val="000000" w:themeColor="text1"/>
          <w:sz w:val="24"/>
        </w:rPr>
      </w:pPr>
      <w:r>
        <w:rPr>
          <w:rFonts w:hAnsi="宋体" w:cs="宋体" w:hint="eastAsia"/>
          <w:color w:val="000000" w:themeColor="text1"/>
          <w:sz w:val="24"/>
        </w:rPr>
        <w:t>特此承诺</w:t>
      </w:r>
    </w:p>
    <w:p w:rsidR="00617984" w:rsidRDefault="002D5CB7">
      <w:pPr>
        <w:spacing w:line="440" w:lineRule="exact"/>
        <w:jc w:val="right"/>
        <w:rPr>
          <w:rFonts w:hAnsi="宋体" w:cs="宋体"/>
          <w:color w:val="000000" w:themeColor="text1"/>
          <w:sz w:val="24"/>
        </w:rPr>
      </w:pPr>
      <w:r>
        <w:rPr>
          <w:rFonts w:hAnsi="宋体" w:cs="宋体" w:hint="eastAsia"/>
          <w:color w:val="000000" w:themeColor="text1"/>
          <w:sz w:val="24"/>
        </w:rPr>
        <w:t>投标人：（盖单位章）</w:t>
      </w:r>
    </w:p>
    <w:p w:rsidR="00617984" w:rsidRDefault="002D5CB7">
      <w:pPr>
        <w:spacing w:line="440" w:lineRule="exact"/>
        <w:ind w:right="315"/>
        <w:jc w:val="right"/>
        <w:rPr>
          <w:rFonts w:hAnsi="宋体" w:cs="宋体"/>
          <w:color w:val="000000" w:themeColor="text1"/>
          <w:sz w:val="24"/>
        </w:rPr>
      </w:pPr>
      <w:r>
        <w:rPr>
          <w:rFonts w:hAnsi="宋体" w:cs="宋体" w:hint="eastAsia"/>
          <w:color w:val="000000" w:themeColor="text1"/>
          <w:sz w:val="24"/>
        </w:rPr>
        <w:t>法定代表人：（签字）</w:t>
      </w:r>
    </w:p>
    <w:p w:rsidR="00617984" w:rsidRDefault="002D5CB7">
      <w:pPr>
        <w:spacing w:line="440" w:lineRule="exact"/>
        <w:jc w:val="right"/>
        <w:rPr>
          <w:rFonts w:hAnsi="宋体" w:cs="宋体"/>
          <w:color w:val="000000" w:themeColor="text1"/>
          <w:sz w:val="24"/>
        </w:rPr>
      </w:pPr>
      <w:r>
        <w:rPr>
          <w:rFonts w:hAnsi="宋体" w:cs="宋体" w:hint="eastAsia"/>
          <w:color w:val="000000" w:themeColor="text1"/>
          <w:sz w:val="24"/>
        </w:rPr>
        <w:t>年月日</w:t>
      </w:r>
    </w:p>
    <w:p w:rsidR="00617984" w:rsidRDefault="002D5CB7">
      <w:pPr>
        <w:autoSpaceDE w:val="0"/>
        <w:autoSpaceDN w:val="0"/>
        <w:adjustRightInd w:val="0"/>
        <w:spacing w:line="360" w:lineRule="auto"/>
        <w:ind w:right="215" w:firstLine="420"/>
        <w:jc w:val="center"/>
        <w:rPr>
          <w:rFonts w:hAnsi="宋体" w:cs="宋体"/>
          <w:color w:val="000000" w:themeColor="text1"/>
          <w:sz w:val="24"/>
        </w:rPr>
      </w:pPr>
      <w:r>
        <w:rPr>
          <w:rFonts w:hAnsi="宋体" w:cs="宋体" w:hint="eastAsia"/>
          <w:b/>
          <w:color w:val="000000" w:themeColor="text1"/>
          <w:sz w:val="32"/>
        </w:rPr>
        <w:br w:type="page"/>
      </w:r>
      <w:r>
        <w:rPr>
          <w:rFonts w:hAnsi="宋体" w:cs="宋体" w:hint="eastAsia"/>
          <w:b/>
          <w:color w:val="000000" w:themeColor="text1"/>
          <w:sz w:val="32"/>
        </w:rPr>
        <w:lastRenderedPageBreak/>
        <w:t>五、</w:t>
      </w:r>
      <w:r>
        <w:rPr>
          <w:rFonts w:hAnsi="宋体" w:cs="宋体" w:hint="eastAsia"/>
          <w:b/>
          <w:color w:val="000000" w:themeColor="text1"/>
          <w:sz w:val="32"/>
          <w:szCs w:val="32"/>
        </w:rPr>
        <w:t>投标单位基本情况表</w:t>
      </w:r>
    </w:p>
    <w:p w:rsidR="00617984" w:rsidRDefault="00617984">
      <w:pPr>
        <w:autoSpaceDE w:val="0"/>
        <w:autoSpaceDN w:val="0"/>
        <w:adjustRightInd w:val="0"/>
        <w:spacing w:line="360" w:lineRule="auto"/>
        <w:ind w:right="215" w:firstLine="420"/>
        <w:jc w:val="center"/>
        <w:rPr>
          <w:rFonts w:hAnsi="宋体" w:cs="宋体"/>
          <w:b/>
          <w:color w:val="000000" w:themeColor="text1"/>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435" w:type="dxa"/>
            <w:gridSpan w:val="9"/>
            <w:vAlign w:val="center"/>
          </w:tcPr>
          <w:p w:rsidR="00617984" w:rsidRDefault="00617984">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134" w:type="dxa"/>
            <w:gridSpan w:val="5"/>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726"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Merge w:val="restart"/>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929" w:type="dxa"/>
            <w:gridSpan w:val="4"/>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726"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146"/>
          <w:jc w:val="center"/>
        </w:trPr>
        <w:tc>
          <w:tcPr>
            <w:tcW w:w="1709"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929" w:type="dxa"/>
            <w:gridSpan w:val="4"/>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726"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435" w:type="dxa"/>
            <w:gridSpan w:val="9"/>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205"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69"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205"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69"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55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5025" w:type="dxa"/>
            <w:gridSpan w:val="7"/>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restart"/>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57"/>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57"/>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3321"/>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435" w:type="dxa"/>
            <w:gridSpan w:val="9"/>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rPr>
                <w:rFonts w:eastAsia="宋体" w:hAnsi="宋体" w:cs="宋体"/>
                <w:color w:val="000000" w:themeColor="text1"/>
                <w:sz w:val="24"/>
              </w:rPr>
            </w:pPr>
          </w:p>
        </w:tc>
      </w:tr>
      <w:tr w:rsidR="00617984">
        <w:trPr>
          <w:trHeight w:val="944"/>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435" w:type="dxa"/>
            <w:gridSpan w:val="9"/>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bl>
    <w:p w:rsidR="00617984" w:rsidRDefault="002D5CB7">
      <w:pPr>
        <w:autoSpaceDE w:val="0"/>
        <w:autoSpaceDN w:val="0"/>
        <w:adjustRightInd w:val="0"/>
        <w:spacing w:line="360" w:lineRule="auto"/>
        <w:ind w:right="215" w:firstLine="420"/>
        <w:rPr>
          <w:rFonts w:hAnsi="宋体" w:cs="宋体"/>
          <w:b/>
          <w:color w:val="000000" w:themeColor="text1"/>
          <w:sz w:val="28"/>
        </w:rPr>
      </w:pPr>
      <w:r>
        <w:rPr>
          <w:rFonts w:hAnsi="宋体" w:cs="宋体" w:hint="eastAsia"/>
          <w:color w:val="000000" w:themeColor="text1"/>
          <w:sz w:val="24"/>
        </w:rPr>
        <w:br w:type="page"/>
      </w:r>
      <w:r>
        <w:rPr>
          <w:rFonts w:hAnsi="宋体" w:cs="宋体" w:hint="eastAsia"/>
          <w:b/>
          <w:color w:val="000000" w:themeColor="text1"/>
          <w:sz w:val="32"/>
        </w:rPr>
        <w:lastRenderedPageBreak/>
        <w:t>六、</w:t>
      </w:r>
      <w:r>
        <w:rPr>
          <w:rFonts w:hAnsi="宋体" w:cs="宋体" w:hint="eastAsia"/>
          <w:b/>
          <w:color w:val="000000" w:themeColor="text1"/>
          <w:sz w:val="32"/>
          <w:szCs w:val="32"/>
        </w:rPr>
        <w:t>资格证明文件</w:t>
      </w:r>
    </w:p>
    <w:p w:rsidR="00617984" w:rsidRDefault="002D5CB7">
      <w:pPr>
        <w:autoSpaceDE w:val="0"/>
        <w:autoSpaceDN w:val="0"/>
        <w:adjustRightInd w:val="0"/>
        <w:spacing w:line="360" w:lineRule="auto"/>
        <w:ind w:right="215" w:firstLine="420"/>
        <w:jc w:val="center"/>
        <w:rPr>
          <w:rFonts w:hAnsi="宋体" w:cs="宋体"/>
          <w:color w:val="000000" w:themeColor="text1"/>
          <w:sz w:val="24"/>
        </w:rPr>
      </w:pPr>
      <w:r>
        <w:rPr>
          <w:rFonts w:hAnsi="宋体" w:cs="宋体" w:hint="eastAsia"/>
          <w:color w:val="000000" w:themeColor="text1"/>
          <w:sz w:val="24"/>
        </w:rPr>
        <w:t>（附原件扫描件或图片）</w:t>
      </w:r>
    </w:p>
    <w:p w:rsidR="00617984" w:rsidRDefault="00617984">
      <w:pPr>
        <w:autoSpaceDE w:val="0"/>
        <w:autoSpaceDN w:val="0"/>
        <w:adjustRightInd w:val="0"/>
        <w:spacing w:line="360" w:lineRule="auto"/>
        <w:ind w:right="215" w:firstLine="420"/>
        <w:jc w:val="center"/>
        <w:rPr>
          <w:rFonts w:hAnsi="宋体" w:cs="宋体"/>
          <w:color w:val="000000" w:themeColor="text1"/>
          <w:sz w:val="24"/>
        </w:rPr>
      </w:pPr>
    </w:p>
    <w:p w:rsidR="00617984" w:rsidRDefault="002D5CB7">
      <w:pPr>
        <w:autoSpaceDE w:val="0"/>
        <w:autoSpaceDN w:val="0"/>
        <w:adjustRightInd w:val="0"/>
        <w:spacing w:line="360" w:lineRule="auto"/>
        <w:ind w:right="215" w:firstLine="420"/>
        <w:jc w:val="center"/>
        <w:rPr>
          <w:rFonts w:hAnsi="宋体" w:cs="宋体"/>
          <w:b/>
          <w:color w:val="000000" w:themeColor="text1"/>
          <w:sz w:val="32"/>
          <w:szCs w:val="32"/>
        </w:rPr>
      </w:pPr>
      <w:r>
        <w:rPr>
          <w:rFonts w:hAnsi="宋体" w:cs="宋体" w:hint="eastAsia"/>
          <w:b/>
          <w:color w:val="000000" w:themeColor="text1"/>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项目名称</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项目所在地</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发包人名称</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发包人地址</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发包人电话</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合同价格</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54"/>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开工日期</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竣工日期</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承担的工作</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工程质量</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总监理工程师及电话</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2198"/>
          <w:jc w:val="center"/>
        </w:trPr>
        <w:tc>
          <w:tcPr>
            <w:tcW w:w="2416"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项目描述</w:t>
            </w:r>
          </w:p>
        </w:tc>
        <w:tc>
          <w:tcPr>
            <w:tcW w:w="6721"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970"/>
          <w:jc w:val="center"/>
        </w:trPr>
        <w:tc>
          <w:tcPr>
            <w:tcW w:w="2416"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6721"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rPr>
                <w:rFonts w:eastAsia="宋体" w:hAnsi="宋体" w:cs="宋体"/>
                <w:color w:val="000000" w:themeColor="text1"/>
                <w:sz w:val="24"/>
              </w:rPr>
            </w:pPr>
          </w:p>
        </w:tc>
      </w:tr>
    </w:tbl>
    <w:p w:rsidR="00617984" w:rsidRDefault="00617984">
      <w:pPr>
        <w:rPr>
          <w:rFonts w:hAnsi="宋体" w:cs="宋体"/>
          <w:color w:val="000000" w:themeColor="text1"/>
          <w:sz w:val="24"/>
          <w:szCs w:val="24"/>
        </w:rPr>
      </w:pPr>
    </w:p>
    <w:p w:rsidR="00617984" w:rsidRDefault="002D5CB7">
      <w:pPr>
        <w:jc w:val="center"/>
        <w:rPr>
          <w:rFonts w:hAnsi="宋体" w:cs="宋体"/>
          <w:b/>
          <w:color w:val="000000" w:themeColor="text1"/>
          <w:sz w:val="32"/>
          <w:szCs w:val="32"/>
        </w:rPr>
      </w:pPr>
      <w:r>
        <w:rPr>
          <w:rFonts w:hAnsi="宋体" w:cs="宋体" w:hint="eastAsia"/>
          <w:color w:val="000000" w:themeColor="text1"/>
          <w:sz w:val="24"/>
          <w:szCs w:val="24"/>
        </w:rPr>
        <w:br w:type="page"/>
      </w:r>
      <w:r>
        <w:rPr>
          <w:rFonts w:hAnsi="宋体" w:cs="宋体" w:hint="eastAsia"/>
          <w:b/>
          <w:color w:val="000000" w:themeColor="text1"/>
          <w:sz w:val="32"/>
          <w:szCs w:val="32"/>
        </w:rPr>
        <w:lastRenderedPageBreak/>
        <w:t>八、正在施工的和新承接的项目情况</w:t>
      </w:r>
    </w:p>
    <w:p w:rsidR="00617984" w:rsidRDefault="00617984">
      <w:pPr>
        <w:autoSpaceDE w:val="0"/>
        <w:autoSpaceDN w:val="0"/>
        <w:adjustRightInd w:val="0"/>
        <w:spacing w:line="360" w:lineRule="auto"/>
        <w:ind w:right="215" w:firstLine="420"/>
        <w:jc w:val="center"/>
        <w:rPr>
          <w:rFonts w:hAnsi="宋体" w:cs="宋体"/>
          <w:b/>
          <w:color w:val="000000" w:themeColor="text1"/>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项目名称</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项目所在地</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发包人名称</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发包人地址</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发包人电话</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签约合同价</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65"/>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开工日期</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计划竣工日期</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承担的工作</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工程质量</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总监理工程师及电话</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2778"/>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项目描述</w:t>
            </w:r>
          </w:p>
        </w:tc>
        <w:tc>
          <w:tcPr>
            <w:tcW w:w="6727" w:type="dxa"/>
            <w:vAlign w:val="center"/>
          </w:tcPr>
          <w:p w:rsidR="00617984" w:rsidRDefault="00617984">
            <w:pPr>
              <w:autoSpaceDE w:val="0"/>
              <w:autoSpaceDN w:val="0"/>
              <w:adjustRightInd w:val="0"/>
              <w:spacing w:line="360" w:lineRule="auto"/>
              <w:ind w:right="215"/>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993"/>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rPr>
                <w:rFonts w:eastAsia="宋体" w:hAnsi="宋体" w:cs="宋体"/>
                <w:color w:val="000000" w:themeColor="text1"/>
                <w:sz w:val="24"/>
              </w:rPr>
            </w:pPr>
          </w:p>
        </w:tc>
      </w:tr>
    </w:tbl>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2D5CB7">
      <w:pPr>
        <w:numPr>
          <w:ilvl w:val="0"/>
          <w:numId w:val="4"/>
        </w:numPr>
        <w:autoSpaceDE w:val="0"/>
        <w:autoSpaceDN w:val="0"/>
        <w:adjustRightInd w:val="0"/>
        <w:spacing w:line="360" w:lineRule="auto"/>
        <w:ind w:right="215"/>
        <w:jc w:val="center"/>
        <w:rPr>
          <w:rFonts w:hAnsi="宋体" w:cs="宋体"/>
          <w:b/>
          <w:color w:val="000000" w:themeColor="text1"/>
          <w:sz w:val="32"/>
          <w:szCs w:val="32"/>
        </w:rPr>
      </w:pPr>
      <w:r>
        <w:rPr>
          <w:rFonts w:hAnsi="宋体" w:cs="宋体" w:hint="eastAsia"/>
          <w:b/>
          <w:color w:val="000000" w:themeColor="text1"/>
          <w:sz w:val="32"/>
          <w:szCs w:val="32"/>
        </w:rPr>
        <w:lastRenderedPageBreak/>
        <w:t>近年发生的诉讼及仲裁</w:t>
      </w:r>
    </w:p>
    <w:p w:rsidR="00617984" w:rsidRDefault="00617984">
      <w:pPr>
        <w:autoSpaceDE w:val="0"/>
        <w:autoSpaceDN w:val="0"/>
        <w:adjustRightInd w:val="0"/>
        <w:spacing w:line="360" w:lineRule="auto"/>
        <w:ind w:right="215" w:firstLineChars="600" w:firstLine="1928"/>
        <w:rPr>
          <w:rFonts w:hAnsi="宋体" w:cs="宋体"/>
          <w:b/>
          <w:color w:val="000000" w:themeColor="text1"/>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17984">
        <w:tc>
          <w:tcPr>
            <w:tcW w:w="1273"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类别</w:t>
            </w:r>
          </w:p>
        </w:tc>
        <w:tc>
          <w:tcPr>
            <w:tcW w:w="1164"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序号</w:t>
            </w:r>
          </w:p>
        </w:tc>
        <w:tc>
          <w:tcPr>
            <w:tcW w:w="1752"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发生时间</w:t>
            </w:r>
          </w:p>
        </w:tc>
        <w:tc>
          <w:tcPr>
            <w:tcW w:w="3060"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情况简介</w:t>
            </w:r>
          </w:p>
        </w:tc>
        <w:tc>
          <w:tcPr>
            <w:tcW w:w="2605"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证明材料索引</w:t>
            </w:r>
          </w:p>
        </w:tc>
      </w:tr>
      <w:tr w:rsidR="00617984">
        <w:tc>
          <w:tcPr>
            <w:tcW w:w="1273" w:type="dxa"/>
            <w:vMerge w:val="restart"/>
          </w:tcPr>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诉</w:t>
            </w:r>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proofErr w:type="gramStart"/>
            <w:r>
              <w:rPr>
                <w:rFonts w:eastAsia="宋体" w:hAnsi="宋体" w:cs="宋体" w:hint="eastAsia"/>
                <w:bCs/>
                <w:color w:val="000000" w:themeColor="text1"/>
                <w:sz w:val="32"/>
                <w:szCs w:val="32"/>
              </w:rPr>
              <w:t>讼</w:t>
            </w:r>
            <w:proofErr w:type="gramEnd"/>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情</w:t>
            </w:r>
          </w:p>
          <w:p w:rsidR="00617984" w:rsidRDefault="002D5CB7">
            <w:pPr>
              <w:autoSpaceDE w:val="0"/>
              <w:autoSpaceDN w:val="0"/>
              <w:adjustRightInd w:val="0"/>
              <w:spacing w:line="360" w:lineRule="auto"/>
              <w:ind w:right="215"/>
              <w:jc w:val="center"/>
              <w:rPr>
                <w:rFonts w:eastAsia="宋体" w:hAnsi="宋体" w:cs="宋体"/>
                <w:b/>
                <w:color w:val="000000" w:themeColor="text1"/>
                <w:sz w:val="32"/>
                <w:szCs w:val="32"/>
              </w:rPr>
            </w:pPr>
            <w:proofErr w:type="gramStart"/>
            <w:r>
              <w:rPr>
                <w:rFonts w:eastAsia="宋体" w:hAnsi="宋体" w:cs="宋体" w:hint="eastAsia"/>
                <w:bCs/>
                <w:color w:val="000000" w:themeColor="text1"/>
                <w:sz w:val="32"/>
                <w:szCs w:val="32"/>
              </w:rPr>
              <w:t>况</w:t>
            </w:r>
            <w:proofErr w:type="gramEnd"/>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val="restart"/>
          </w:tcPr>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proofErr w:type="gramStart"/>
            <w:r>
              <w:rPr>
                <w:rFonts w:eastAsia="宋体" w:hAnsi="宋体" w:cs="宋体" w:hint="eastAsia"/>
                <w:bCs/>
                <w:color w:val="000000" w:themeColor="text1"/>
                <w:sz w:val="32"/>
                <w:szCs w:val="32"/>
              </w:rPr>
              <w:t>仲</w:t>
            </w:r>
            <w:proofErr w:type="gramEnd"/>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proofErr w:type="gramStart"/>
            <w:r>
              <w:rPr>
                <w:rFonts w:eastAsia="宋体" w:hAnsi="宋体" w:cs="宋体" w:hint="eastAsia"/>
                <w:bCs/>
                <w:color w:val="000000" w:themeColor="text1"/>
                <w:sz w:val="32"/>
                <w:szCs w:val="32"/>
              </w:rPr>
              <w:t>裁</w:t>
            </w:r>
            <w:proofErr w:type="gramEnd"/>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情</w:t>
            </w:r>
          </w:p>
          <w:p w:rsidR="00617984" w:rsidRDefault="002D5CB7">
            <w:pPr>
              <w:autoSpaceDE w:val="0"/>
              <w:autoSpaceDN w:val="0"/>
              <w:adjustRightInd w:val="0"/>
              <w:spacing w:line="360" w:lineRule="auto"/>
              <w:ind w:right="215"/>
              <w:jc w:val="center"/>
              <w:rPr>
                <w:rFonts w:eastAsia="宋体" w:hAnsi="宋体" w:cs="宋体"/>
                <w:b/>
                <w:color w:val="000000" w:themeColor="text1"/>
                <w:sz w:val="32"/>
                <w:szCs w:val="32"/>
              </w:rPr>
            </w:pPr>
            <w:proofErr w:type="gramStart"/>
            <w:r>
              <w:rPr>
                <w:rFonts w:eastAsia="宋体" w:hAnsi="宋体" w:cs="宋体" w:hint="eastAsia"/>
                <w:bCs/>
                <w:color w:val="000000" w:themeColor="text1"/>
                <w:sz w:val="32"/>
                <w:szCs w:val="32"/>
              </w:rPr>
              <w:t>况</w:t>
            </w:r>
            <w:proofErr w:type="gramEnd"/>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bl>
    <w:p w:rsidR="00617984" w:rsidRDefault="00617984">
      <w:pPr>
        <w:autoSpaceDE w:val="0"/>
        <w:autoSpaceDN w:val="0"/>
        <w:adjustRightInd w:val="0"/>
        <w:spacing w:line="360" w:lineRule="auto"/>
        <w:ind w:right="215"/>
        <w:rPr>
          <w:rFonts w:hAnsi="宋体" w:cs="宋体"/>
          <w:b/>
          <w:color w:val="000000" w:themeColor="text1"/>
          <w:sz w:val="32"/>
          <w:szCs w:val="32"/>
        </w:rPr>
      </w:pPr>
    </w:p>
    <w:p w:rsidR="00617984" w:rsidRDefault="00617984">
      <w:pPr>
        <w:autoSpaceDE w:val="0"/>
        <w:autoSpaceDN w:val="0"/>
        <w:adjustRightInd w:val="0"/>
        <w:spacing w:line="360" w:lineRule="auto"/>
        <w:ind w:right="215" w:firstLineChars="800" w:firstLine="2570"/>
        <w:rPr>
          <w:rFonts w:hAnsi="宋体" w:cs="宋体"/>
          <w:b/>
          <w:color w:val="000000" w:themeColor="text1"/>
          <w:sz w:val="32"/>
          <w:szCs w:val="32"/>
        </w:rPr>
      </w:pPr>
    </w:p>
    <w:p w:rsidR="00617984" w:rsidRDefault="00617984">
      <w:pPr>
        <w:autoSpaceDE w:val="0"/>
        <w:autoSpaceDN w:val="0"/>
        <w:adjustRightInd w:val="0"/>
        <w:spacing w:line="360" w:lineRule="auto"/>
        <w:ind w:right="215" w:firstLineChars="800" w:firstLine="2570"/>
        <w:rPr>
          <w:rFonts w:hAnsi="宋体" w:cs="宋体"/>
          <w:b/>
          <w:color w:val="000000" w:themeColor="text1"/>
          <w:sz w:val="32"/>
          <w:szCs w:val="32"/>
        </w:rPr>
      </w:pPr>
    </w:p>
    <w:p w:rsidR="00617984" w:rsidRDefault="002D5CB7">
      <w:pPr>
        <w:autoSpaceDE w:val="0"/>
        <w:autoSpaceDN w:val="0"/>
        <w:adjustRightInd w:val="0"/>
        <w:spacing w:line="360" w:lineRule="auto"/>
        <w:ind w:right="215"/>
        <w:jc w:val="center"/>
        <w:rPr>
          <w:rFonts w:hAnsi="宋体" w:cs="宋体"/>
          <w:b/>
          <w:color w:val="000000" w:themeColor="text1"/>
          <w:sz w:val="32"/>
        </w:rPr>
      </w:pPr>
      <w:r>
        <w:rPr>
          <w:rFonts w:hAnsi="宋体" w:cs="宋体" w:hint="eastAsia"/>
          <w:b/>
          <w:color w:val="000000" w:themeColor="text1"/>
          <w:sz w:val="32"/>
          <w:szCs w:val="32"/>
        </w:rPr>
        <w:t>十、其它材料</w:t>
      </w:r>
    </w:p>
    <w:p w:rsidR="00617984" w:rsidRDefault="002D5CB7">
      <w:pPr>
        <w:tabs>
          <w:tab w:val="center" w:pos="4739"/>
        </w:tabs>
        <w:jc w:val="center"/>
        <w:rPr>
          <w:rFonts w:hAnsi="宋体" w:cs="宋体"/>
          <w:b/>
          <w:bCs/>
          <w:color w:val="000000" w:themeColor="text1"/>
          <w:sz w:val="28"/>
          <w:szCs w:val="28"/>
        </w:rPr>
      </w:pPr>
      <w:r>
        <w:rPr>
          <w:rFonts w:hAnsi="宋体" w:cs="宋体" w:hint="eastAsia"/>
          <w:b/>
          <w:bCs/>
          <w:color w:val="000000" w:themeColor="text1"/>
          <w:sz w:val="28"/>
          <w:szCs w:val="28"/>
        </w:rPr>
        <w:t>投标人认为须附的其他材料，格式可自行编制。</w:t>
      </w: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 xml:space="preserve">　</w:t>
      </w:r>
    </w:p>
    <w:p w:rsidR="00617984" w:rsidRDefault="002D5CB7">
      <w:pPr>
        <w:autoSpaceDE w:val="0"/>
        <w:autoSpaceDN w:val="0"/>
        <w:adjustRightInd w:val="0"/>
        <w:jc w:val="center"/>
        <w:rPr>
          <w:rFonts w:hAnsi="宋体" w:cs="宋体"/>
          <w:b/>
          <w:color w:val="000000" w:themeColor="text1"/>
          <w:spacing w:val="60"/>
          <w:sz w:val="52"/>
          <w:szCs w:val="52"/>
          <w:u w:val="single"/>
        </w:rPr>
      </w:pPr>
      <w:r>
        <w:rPr>
          <w:rFonts w:hAnsi="宋体" w:cs="宋体" w:hint="eastAsia"/>
          <w:b/>
          <w:color w:val="000000" w:themeColor="text1"/>
          <w:sz w:val="36"/>
          <w:szCs w:val="36"/>
        </w:rPr>
        <w:t xml:space="preserve">　</w:t>
      </w:r>
      <w:r>
        <w:rPr>
          <w:rFonts w:hAnsi="宋体" w:cs="宋体" w:hint="eastAsia"/>
          <w:b/>
          <w:color w:val="000000" w:themeColor="text1"/>
          <w:spacing w:val="60"/>
          <w:sz w:val="52"/>
          <w:szCs w:val="52"/>
          <w:u w:val="single"/>
        </w:rPr>
        <w:t xml:space="preserve">      （工程名称、标段）</w:t>
      </w:r>
    </w:p>
    <w:p w:rsidR="00617984" w:rsidRDefault="00617984">
      <w:pPr>
        <w:autoSpaceDE w:val="0"/>
        <w:autoSpaceDN w:val="0"/>
        <w:adjustRightInd w:val="0"/>
        <w:jc w:val="center"/>
        <w:rPr>
          <w:rFonts w:hAnsi="宋体" w:cs="宋体"/>
          <w:color w:val="000000" w:themeColor="text1"/>
          <w:sz w:val="36"/>
          <w:szCs w:val="36"/>
        </w:rPr>
      </w:pPr>
    </w:p>
    <w:p w:rsidR="00617984" w:rsidRDefault="00617984">
      <w:pPr>
        <w:autoSpaceDE w:val="0"/>
        <w:autoSpaceDN w:val="0"/>
        <w:adjustRightInd w:val="0"/>
        <w:jc w:val="center"/>
        <w:rPr>
          <w:rFonts w:hAnsi="宋体" w:cs="宋体"/>
          <w:color w:val="000000" w:themeColor="text1"/>
          <w:sz w:val="36"/>
          <w:szCs w:val="36"/>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72"/>
          <w:szCs w:val="72"/>
        </w:rPr>
      </w:pPr>
      <w:r>
        <w:rPr>
          <w:rFonts w:hAnsi="宋体" w:cs="宋体" w:hint="eastAsia"/>
          <w:b/>
          <w:color w:val="000000" w:themeColor="text1"/>
          <w:sz w:val="72"/>
          <w:szCs w:val="72"/>
        </w:rPr>
        <w:t>投 标 文 件</w:t>
      </w: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szCs w:val="32"/>
        </w:rPr>
      </w:pPr>
      <w:r>
        <w:rPr>
          <w:rFonts w:hAnsi="宋体" w:cs="宋体" w:hint="eastAsia"/>
          <w:b/>
          <w:color w:val="000000" w:themeColor="text1"/>
          <w:sz w:val="32"/>
          <w:szCs w:val="32"/>
        </w:rPr>
        <w:t>（技术标）</w:t>
      </w:r>
    </w:p>
    <w:p w:rsidR="00617984" w:rsidRDefault="002D5CB7">
      <w:pPr>
        <w:tabs>
          <w:tab w:val="center" w:pos="4739"/>
        </w:tabs>
        <w:ind w:left="180"/>
        <w:rPr>
          <w:rFonts w:hAnsi="宋体" w:cs="宋体"/>
          <w:b/>
          <w:color w:val="000000" w:themeColor="text1"/>
          <w:sz w:val="32"/>
          <w:szCs w:val="32"/>
        </w:rPr>
      </w:pPr>
      <w:r>
        <w:rPr>
          <w:rFonts w:hAnsi="宋体" w:cs="宋体" w:hint="eastAsia"/>
          <w:b/>
          <w:color w:val="000000" w:themeColor="text1"/>
          <w:sz w:val="32"/>
          <w:szCs w:val="32"/>
        </w:rPr>
        <w:t xml:space="preserve">               项目编号：</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年  月  日</w:t>
      </w:r>
    </w:p>
    <w:p w:rsidR="00617984" w:rsidRDefault="002D5CB7">
      <w:pPr>
        <w:autoSpaceDE w:val="0"/>
        <w:autoSpaceDN w:val="0"/>
        <w:spacing w:line="540" w:lineRule="exact"/>
        <w:jc w:val="center"/>
        <w:rPr>
          <w:rFonts w:hAnsi="宋体" w:cs="宋体"/>
          <w:b/>
          <w:color w:val="000000" w:themeColor="text1"/>
          <w:sz w:val="44"/>
          <w:szCs w:val="44"/>
        </w:rPr>
      </w:pPr>
      <w:r>
        <w:rPr>
          <w:rFonts w:hAnsi="宋体" w:cs="宋体" w:hint="eastAsia"/>
          <w:b/>
          <w:color w:val="000000" w:themeColor="text1"/>
          <w:sz w:val="36"/>
          <w:szCs w:val="36"/>
        </w:rPr>
        <w:br w:type="page"/>
      </w:r>
      <w:r>
        <w:rPr>
          <w:rFonts w:hAnsi="宋体" w:cs="宋体" w:hint="eastAsia"/>
          <w:b/>
          <w:color w:val="000000" w:themeColor="text1"/>
          <w:sz w:val="44"/>
          <w:szCs w:val="44"/>
        </w:rPr>
        <w:lastRenderedPageBreak/>
        <w:t>目  录</w:t>
      </w:r>
    </w:p>
    <w:p w:rsidR="00617984" w:rsidRDefault="00617984">
      <w:pPr>
        <w:autoSpaceDE w:val="0"/>
        <w:autoSpaceDN w:val="0"/>
        <w:spacing w:line="540" w:lineRule="exact"/>
        <w:jc w:val="left"/>
        <w:rPr>
          <w:rFonts w:hAnsi="宋体" w:cs="宋体"/>
          <w:b/>
          <w:color w:val="000000" w:themeColor="text1"/>
          <w:sz w:val="26"/>
          <w:szCs w:val="26"/>
        </w:rPr>
      </w:pP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（1）内容完整性</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（2）主要施工方案与技术措施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（3）质量管理体系与措施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（4）安全管理体系与措施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（5）文明施工、环境保护管理体系及施工现场扬尘治理措施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（6）工期保证措施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（7）拟投入资源配备计划</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（8）施工进度表与网络计划图</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（9）施工总平面图布置</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（10）技术创新的应用实施措施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（11）采用新工艺、新技术、新设备、新材料、BIM等的程度</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（12）施工现场实施信息化监控和数据处理</w:t>
      </w:r>
    </w:p>
    <w:p w:rsidR="00617984" w:rsidRDefault="002D5CB7">
      <w:pPr>
        <w:autoSpaceDE w:val="0"/>
        <w:autoSpaceDN w:val="0"/>
        <w:spacing w:line="540" w:lineRule="exact"/>
        <w:ind w:firstLineChars="50" w:firstLine="131"/>
        <w:jc w:val="left"/>
        <w:rPr>
          <w:rFonts w:hAnsi="宋体" w:cs="宋体"/>
          <w:b/>
          <w:color w:val="000000" w:themeColor="text1"/>
          <w:sz w:val="26"/>
          <w:szCs w:val="26"/>
        </w:rPr>
      </w:pPr>
      <w:r>
        <w:rPr>
          <w:rFonts w:hAnsi="宋体" w:cs="宋体" w:hint="eastAsia"/>
          <w:b/>
          <w:bCs/>
          <w:color w:val="000000" w:themeColor="text1"/>
          <w:sz w:val="26"/>
          <w:szCs w:val="26"/>
        </w:rPr>
        <w:t>（13）风险管理措施</w:t>
      </w:r>
    </w:p>
    <w:p w:rsidR="00617984" w:rsidRDefault="00617984">
      <w:pPr>
        <w:autoSpaceDE w:val="0"/>
        <w:autoSpaceDN w:val="0"/>
        <w:spacing w:line="540" w:lineRule="exact"/>
        <w:ind w:firstLineChars="200" w:firstLine="522"/>
        <w:jc w:val="left"/>
        <w:rPr>
          <w:rFonts w:hAnsi="宋体" w:cs="宋体"/>
          <w:b/>
          <w:color w:val="000000" w:themeColor="text1"/>
          <w:sz w:val="26"/>
          <w:szCs w:val="26"/>
        </w:rPr>
      </w:pPr>
    </w:p>
    <w:p w:rsidR="00617984" w:rsidRDefault="00617984">
      <w:pPr>
        <w:autoSpaceDE w:val="0"/>
        <w:autoSpaceDN w:val="0"/>
        <w:spacing w:line="540" w:lineRule="exact"/>
        <w:ind w:firstLineChars="200" w:firstLine="522"/>
        <w:jc w:val="left"/>
        <w:rPr>
          <w:rFonts w:hAnsi="宋体" w:cs="宋体"/>
          <w:b/>
          <w:color w:val="000000" w:themeColor="text1"/>
          <w:sz w:val="26"/>
          <w:szCs w:val="26"/>
        </w:rPr>
      </w:pPr>
    </w:p>
    <w:sectPr w:rsidR="00617984" w:rsidSect="00617984">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F1" w:rsidRDefault="00691DF1" w:rsidP="00617984">
      <w:r>
        <w:separator/>
      </w:r>
    </w:p>
  </w:endnote>
  <w:endnote w:type="continuationSeparator" w:id="0">
    <w:p w:rsidR="00691DF1" w:rsidRDefault="00691DF1" w:rsidP="00617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黑体"/>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6"/>
      <w:framePr w:wrap="around" w:vAnchor="text" w:hAnchor="margin" w:xAlign="center" w:y="1"/>
      <w:rPr>
        <w:rStyle w:val="a9"/>
      </w:rPr>
    </w:pPr>
    <w:r>
      <w:fldChar w:fldCharType="begin"/>
    </w:r>
    <w:r>
      <w:rPr>
        <w:rStyle w:val="a9"/>
      </w:rPr>
      <w:instrText xml:space="preserve">PAGE  </w:instrText>
    </w:r>
    <w:r>
      <w:fldChar w:fldCharType="end"/>
    </w:r>
  </w:p>
  <w:p w:rsidR="00691DF1" w:rsidRDefault="00691DF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691DF1" w:rsidRDefault="00691DF1">
                <w:pPr>
                  <w:pStyle w:val="a6"/>
                  <w:pBdr>
                    <w:top w:val="single" w:sz="4" w:space="0" w:color="auto"/>
                  </w:pBdr>
                  <w:ind w:right="360"/>
                  <w:jc w:val="center"/>
                </w:pPr>
                <w:r>
                  <w:fldChar w:fldCharType="begin"/>
                </w:r>
                <w:r>
                  <w:rPr>
                    <w:rStyle w:val="a9"/>
                  </w:rPr>
                  <w:instrText xml:space="preserve"> PAGE </w:instrText>
                </w:r>
                <w:r>
                  <w:fldChar w:fldCharType="separate"/>
                </w:r>
                <w:r w:rsidR="000F4C6C">
                  <w:rPr>
                    <w:rStyle w:val="a9"/>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691DF1" w:rsidRDefault="00691DF1">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F1" w:rsidRDefault="00691DF1" w:rsidP="00617984">
      <w:r>
        <w:separator/>
      </w:r>
    </w:p>
  </w:footnote>
  <w:footnote w:type="continuationSeparator" w:id="0">
    <w:p w:rsidR="00691DF1" w:rsidRDefault="00691DF1" w:rsidP="00617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F1" w:rsidRDefault="00691DF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24622"/>
    <w:rsid w:val="00030E98"/>
    <w:rsid w:val="000310D4"/>
    <w:rsid w:val="0003356A"/>
    <w:rsid w:val="000337F6"/>
    <w:rsid w:val="0003560A"/>
    <w:rsid w:val="000406C7"/>
    <w:rsid w:val="00040B20"/>
    <w:rsid w:val="000432ED"/>
    <w:rsid w:val="00054F3F"/>
    <w:rsid w:val="0006136C"/>
    <w:rsid w:val="00062202"/>
    <w:rsid w:val="00063A9E"/>
    <w:rsid w:val="000661B4"/>
    <w:rsid w:val="0007083C"/>
    <w:rsid w:val="00071018"/>
    <w:rsid w:val="00072178"/>
    <w:rsid w:val="000A4B94"/>
    <w:rsid w:val="000B0F9C"/>
    <w:rsid w:val="000B1FA5"/>
    <w:rsid w:val="000C01EE"/>
    <w:rsid w:val="000E3896"/>
    <w:rsid w:val="000E5DE8"/>
    <w:rsid w:val="000E7D00"/>
    <w:rsid w:val="000F3E50"/>
    <w:rsid w:val="000F459D"/>
    <w:rsid w:val="000F4C6C"/>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459AF"/>
    <w:rsid w:val="00147A04"/>
    <w:rsid w:val="00151B3C"/>
    <w:rsid w:val="00153D65"/>
    <w:rsid w:val="00153F56"/>
    <w:rsid w:val="00157754"/>
    <w:rsid w:val="001709D6"/>
    <w:rsid w:val="00177A3D"/>
    <w:rsid w:val="00184B91"/>
    <w:rsid w:val="00190CA3"/>
    <w:rsid w:val="001A6846"/>
    <w:rsid w:val="001B115C"/>
    <w:rsid w:val="001B3FB5"/>
    <w:rsid w:val="001C7169"/>
    <w:rsid w:val="001D1431"/>
    <w:rsid w:val="001D32A6"/>
    <w:rsid w:val="001D6C4E"/>
    <w:rsid w:val="001F2568"/>
    <w:rsid w:val="001F5720"/>
    <w:rsid w:val="0020445D"/>
    <w:rsid w:val="00211A9C"/>
    <w:rsid w:val="002144EB"/>
    <w:rsid w:val="002415A9"/>
    <w:rsid w:val="002639F8"/>
    <w:rsid w:val="00276551"/>
    <w:rsid w:val="00280B15"/>
    <w:rsid w:val="00285696"/>
    <w:rsid w:val="00294330"/>
    <w:rsid w:val="00294ACF"/>
    <w:rsid w:val="0029547B"/>
    <w:rsid w:val="00296B80"/>
    <w:rsid w:val="002A37BF"/>
    <w:rsid w:val="002A696E"/>
    <w:rsid w:val="002B535B"/>
    <w:rsid w:val="002B616B"/>
    <w:rsid w:val="002C20C1"/>
    <w:rsid w:val="002C3C34"/>
    <w:rsid w:val="002C5322"/>
    <w:rsid w:val="002C5BF9"/>
    <w:rsid w:val="002C61C6"/>
    <w:rsid w:val="002D33A7"/>
    <w:rsid w:val="002D5911"/>
    <w:rsid w:val="002D5CB7"/>
    <w:rsid w:val="002E24EB"/>
    <w:rsid w:val="002E2FFB"/>
    <w:rsid w:val="002F3CC3"/>
    <w:rsid w:val="002F4633"/>
    <w:rsid w:val="002F7606"/>
    <w:rsid w:val="0031627C"/>
    <w:rsid w:val="003179A4"/>
    <w:rsid w:val="003229B5"/>
    <w:rsid w:val="003247E1"/>
    <w:rsid w:val="00336A88"/>
    <w:rsid w:val="00342650"/>
    <w:rsid w:val="00355C18"/>
    <w:rsid w:val="00364B85"/>
    <w:rsid w:val="00366874"/>
    <w:rsid w:val="003702A0"/>
    <w:rsid w:val="003723A2"/>
    <w:rsid w:val="003A2235"/>
    <w:rsid w:val="003A2C84"/>
    <w:rsid w:val="003A41EC"/>
    <w:rsid w:val="003B1B4C"/>
    <w:rsid w:val="003B534F"/>
    <w:rsid w:val="003B5B15"/>
    <w:rsid w:val="003B6B31"/>
    <w:rsid w:val="003B7097"/>
    <w:rsid w:val="003C299D"/>
    <w:rsid w:val="003C4002"/>
    <w:rsid w:val="003D240A"/>
    <w:rsid w:val="003D29CC"/>
    <w:rsid w:val="003D73FB"/>
    <w:rsid w:val="003E032C"/>
    <w:rsid w:val="00402F24"/>
    <w:rsid w:val="00406024"/>
    <w:rsid w:val="00425696"/>
    <w:rsid w:val="004327D9"/>
    <w:rsid w:val="004362EF"/>
    <w:rsid w:val="004444E6"/>
    <w:rsid w:val="00450281"/>
    <w:rsid w:val="00467835"/>
    <w:rsid w:val="00470530"/>
    <w:rsid w:val="00472957"/>
    <w:rsid w:val="00473344"/>
    <w:rsid w:val="00480150"/>
    <w:rsid w:val="00494200"/>
    <w:rsid w:val="00497426"/>
    <w:rsid w:val="00497C4B"/>
    <w:rsid w:val="004B37FB"/>
    <w:rsid w:val="004B7AB0"/>
    <w:rsid w:val="004D1964"/>
    <w:rsid w:val="004D5D1D"/>
    <w:rsid w:val="004F0095"/>
    <w:rsid w:val="004F4CCA"/>
    <w:rsid w:val="004F5208"/>
    <w:rsid w:val="004F5DC5"/>
    <w:rsid w:val="00500738"/>
    <w:rsid w:val="0050085D"/>
    <w:rsid w:val="0052069B"/>
    <w:rsid w:val="005222FE"/>
    <w:rsid w:val="00524065"/>
    <w:rsid w:val="005247DE"/>
    <w:rsid w:val="005255F0"/>
    <w:rsid w:val="00527B05"/>
    <w:rsid w:val="00547524"/>
    <w:rsid w:val="00547C3E"/>
    <w:rsid w:val="00554DD9"/>
    <w:rsid w:val="00566481"/>
    <w:rsid w:val="00591170"/>
    <w:rsid w:val="005949E9"/>
    <w:rsid w:val="005B154B"/>
    <w:rsid w:val="005B546A"/>
    <w:rsid w:val="005C3C27"/>
    <w:rsid w:val="005D27A6"/>
    <w:rsid w:val="005D3872"/>
    <w:rsid w:val="005D40ED"/>
    <w:rsid w:val="005D5862"/>
    <w:rsid w:val="005E252F"/>
    <w:rsid w:val="005E3AB5"/>
    <w:rsid w:val="005F15C0"/>
    <w:rsid w:val="0061290A"/>
    <w:rsid w:val="0061481C"/>
    <w:rsid w:val="00615E17"/>
    <w:rsid w:val="00617984"/>
    <w:rsid w:val="006259AD"/>
    <w:rsid w:val="00631E65"/>
    <w:rsid w:val="00634E07"/>
    <w:rsid w:val="006370B3"/>
    <w:rsid w:val="006532EA"/>
    <w:rsid w:val="00654BEF"/>
    <w:rsid w:val="006563A6"/>
    <w:rsid w:val="00657BDD"/>
    <w:rsid w:val="006670AF"/>
    <w:rsid w:val="00682561"/>
    <w:rsid w:val="00683B5E"/>
    <w:rsid w:val="00687258"/>
    <w:rsid w:val="00691DF1"/>
    <w:rsid w:val="00694AB9"/>
    <w:rsid w:val="006B072C"/>
    <w:rsid w:val="006B0E39"/>
    <w:rsid w:val="006B72F0"/>
    <w:rsid w:val="006B7778"/>
    <w:rsid w:val="006C1CE6"/>
    <w:rsid w:val="006D04E7"/>
    <w:rsid w:val="006D4835"/>
    <w:rsid w:val="006D5D6D"/>
    <w:rsid w:val="006E08B6"/>
    <w:rsid w:val="006F2988"/>
    <w:rsid w:val="006F74D0"/>
    <w:rsid w:val="0070276D"/>
    <w:rsid w:val="00710FBA"/>
    <w:rsid w:val="007122BF"/>
    <w:rsid w:val="007135AD"/>
    <w:rsid w:val="00720D43"/>
    <w:rsid w:val="00725B9F"/>
    <w:rsid w:val="007318DC"/>
    <w:rsid w:val="0074012E"/>
    <w:rsid w:val="007408B4"/>
    <w:rsid w:val="00747C10"/>
    <w:rsid w:val="00772CBC"/>
    <w:rsid w:val="00772E5C"/>
    <w:rsid w:val="00776137"/>
    <w:rsid w:val="00777C93"/>
    <w:rsid w:val="00784CA7"/>
    <w:rsid w:val="00790DBC"/>
    <w:rsid w:val="00791B2A"/>
    <w:rsid w:val="00792C2C"/>
    <w:rsid w:val="007956AC"/>
    <w:rsid w:val="00797E42"/>
    <w:rsid w:val="007A0956"/>
    <w:rsid w:val="007A0D6B"/>
    <w:rsid w:val="007A2A64"/>
    <w:rsid w:val="007B6D1A"/>
    <w:rsid w:val="007C0EAF"/>
    <w:rsid w:val="007C0F50"/>
    <w:rsid w:val="007C1FB6"/>
    <w:rsid w:val="007C7EA5"/>
    <w:rsid w:val="007D3C1B"/>
    <w:rsid w:val="007D3DA1"/>
    <w:rsid w:val="007E1335"/>
    <w:rsid w:val="007E5D3B"/>
    <w:rsid w:val="007E6EC1"/>
    <w:rsid w:val="00807369"/>
    <w:rsid w:val="0082371C"/>
    <w:rsid w:val="008240FF"/>
    <w:rsid w:val="0082606C"/>
    <w:rsid w:val="008305A0"/>
    <w:rsid w:val="00836386"/>
    <w:rsid w:val="00836DCF"/>
    <w:rsid w:val="008370FD"/>
    <w:rsid w:val="00856E3A"/>
    <w:rsid w:val="008612AE"/>
    <w:rsid w:val="00882E9E"/>
    <w:rsid w:val="0089070B"/>
    <w:rsid w:val="00892C13"/>
    <w:rsid w:val="008948D5"/>
    <w:rsid w:val="008A6370"/>
    <w:rsid w:val="008B2A6B"/>
    <w:rsid w:val="008B4F00"/>
    <w:rsid w:val="008B563C"/>
    <w:rsid w:val="008B75EB"/>
    <w:rsid w:val="008D074E"/>
    <w:rsid w:val="008D2093"/>
    <w:rsid w:val="008D5B30"/>
    <w:rsid w:val="008D72CC"/>
    <w:rsid w:val="008E640B"/>
    <w:rsid w:val="008E6A24"/>
    <w:rsid w:val="008F7DEC"/>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6E8A"/>
    <w:rsid w:val="00957C23"/>
    <w:rsid w:val="009611E7"/>
    <w:rsid w:val="00964592"/>
    <w:rsid w:val="009725E8"/>
    <w:rsid w:val="009746CD"/>
    <w:rsid w:val="0099247F"/>
    <w:rsid w:val="00994109"/>
    <w:rsid w:val="009A0CD6"/>
    <w:rsid w:val="009A5E0F"/>
    <w:rsid w:val="009B403B"/>
    <w:rsid w:val="009C494A"/>
    <w:rsid w:val="009D2043"/>
    <w:rsid w:val="009D4DFC"/>
    <w:rsid w:val="009E56BE"/>
    <w:rsid w:val="009F1C32"/>
    <w:rsid w:val="009F3A01"/>
    <w:rsid w:val="009F790C"/>
    <w:rsid w:val="00A016E5"/>
    <w:rsid w:val="00A04DA3"/>
    <w:rsid w:val="00A07EB2"/>
    <w:rsid w:val="00A11AEA"/>
    <w:rsid w:val="00A11B8C"/>
    <w:rsid w:val="00A15A7E"/>
    <w:rsid w:val="00A16437"/>
    <w:rsid w:val="00A22B8E"/>
    <w:rsid w:val="00A25601"/>
    <w:rsid w:val="00A335BB"/>
    <w:rsid w:val="00A33E32"/>
    <w:rsid w:val="00A34834"/>
    <w:rsid w:val="00A36C98"/>
    <w:rsid w:val="00A410F4"/>
    <w:rsid w:val="00A422F6"/>
    <w:rsid w:val="00A72F81"/>
    <w:rsid w:val="00A7544A"/>
    <w:rsid w:val="00A772A9"/>
    <w:rsid w:val="00A837E2"/>
    <w:rsid w:val="00A948AA"/>
    <w:rsid w:val="00A9722F"/>
    <w:rsid w:val="00AC1B4F"/>
    <w:rsid w:val="00AC2AA2"/>
    <w:rsid w:val="00AC42D2"/>
    <w:rsid w:val="00AD2461"/>
    <w:rsid w:val="00AD3C74"/>
    <w:rsid w:val="00AD7382"/>
    <w:rsid w:val="00AD79EB"/>
    <w:rsid w:val="00AE07B7"/>
    <w:rsid w:val="00AE1046"/>
    <w:rsid w:val="00AE1A2D"/>
    <w:rsid w:val="00AE282B"/>
    <w:rsid w:val="00AE36B9"/>
    <w:rsid w:val="00AF431D"/>
    <w:rsid w:val="00B07233"/>
    <w:rsid w:val="00B119E6"/>
    <w:rsid w:val="00B1556F"/>
    <w:rsid w:val="00B16685"/>
    <w:rsid w:val="00B22804"/>
    <w:rsid w:val="00B2280C"/>
    <w:rsid w:val="00B258EF"/>
    <w:rsid w:val="00B30A35"/>
    <w:rsid w:val="00B31840"/>
    <w:rsid w:val="00B325AC"/>
    <w:rsid w:val="00B354CE"/>
    <w:rsid w:val="00B41467"/>
    <w:rsid w:val="00B5742F"/>
    <w:rsid w:val="00B63108"/>
    <w:rsid w:val="00B64032"/>
    <w:rsid w:val="00B66F77"/>
    <w:rsid w:val="00B73CF8"/>
    <w:rsid w:val="00B80677"/>
    <w:rsid w:val="00B85265"/>
    <w:rsid w:val="00B9315F"/>
    <w:rsid w:val="00B953FC"/>
    <w:rsid w:val="00BA2B8A"/>
    <w:rsid w:val="00BB360C"/>
    <w:rsid w:val="00BC1F1F"/>
    <w:rsid w:val="00BC5B90"/>
    <w:rsid w:val="00BD2744"/>
    <w:rsid w:val="00BE0598"/>
    <w:rsid w:val="00BE2438"/>
    <w:rsid w:val="00BE788E"/>
    <w:rsid w:val="00BE795E"/>
    <w:rsid w:val="00BF1958"/>
    <w:rsid w:val="00C01940"/>
    <w:rsid w:val="00C12C54"/>
    <w:rsid w:val="00C16EF1"/>
    <w:rsid w:val="00C17CAC"/>
    <w:rsid w:val="00C26601"/>
    <w:rsid w:val="00C26BCD"/>
    <w:rsid w:val="00C30888"/>
    <w:rsid w:val="00C43D25"/>
    <w:rsid w:val="00C602A7"/>
    <w:rsid w:val="00C63C42"/>
    <w:rsid w:val="00C66149"/>
    <w:rsid w:val="00C669B1"/>
    <w:rsid w:val="00C70C78"/>
    <w:rsid w:val="00C7684D"/>
    <w:rsid w:val="00C81278"/>
    <w:rsid w:val="00C81A0C"/>
    <w:rsid w:val="00C82ECD"/>
    <w:rsid w:val="00C90355"/>
    <w:rsid w:val="00C92076"/>
    <w:rsid w:val="00C920E9"/>
    <w:rsid w:val="00C9674F"/>
    <w:rsid w:val="00CA2F93"/>
    <w:rsid w:val="00CB418C"/>
    <w:rsid w:val="00CC4693"/>
    <w:rsid w:val="00CC5433"/>
    <w:rsid w:val="00CC548E"/>
    <w:rsid w:val="00CC64E7"/>
    <w:rsid w:val="00CE106D"/>
    <w:rsid w:val="00CE3360"/>
    <w:rsid w:val="00CE4F29"/>
    <w:rsid w:val="00CE7704"/>
    <w:rsid w:val="00CF1BCA"/>
    <w:rsid w:val="00CF2FD1"/>
    <w:rsid w:val="00CF673A"/>
    <w:rsid w:val="00D04AD8"/>
    <w:rsid w:val="00D05BAA"/>
    <w:rsid w:val="00D14155"/>
    <w:rsid w:val="00D15F08"/>
    <w:rsid w:val="00D53044"/>
    <w:rsid w:val="00D55744"/>
    <w:rsid w:val="00D57636"/>
    <w:rsid w:val="00D61DA0"/>
    <w:rsid w:val="00D70280"/>
    <w:rsid w:val="00D77007"/>
    <w:rsid w:val="00D86B96"/>
    <w:rsid w:val="00D91EF8"/>
    <w:rsid w:val="00D92564"/>
    <w:rsid w:val="00DA262F"/>
    <w:rsid w:val="00DB135E"/>
    <w:rsid w:val="00DB6E13"/>
    <w:rsid w:val="00DB7688"/>
    <w:rsid w:val="00DC0FB8"/>
    <w:rsid w:val="00DC36A3"/>
    <w:rsid w:val="00DC5756"/>
    <w:rsid w:val="00DD68BE"/>
    <w:rsid w:val="00DF0B8E"/>
    <w:rsid w:val="00DF203A"/>
    <w:rsid w:val="00DF4505"/>
    <w:rsid w:val="00DF5F4A"/>
    <w:rsid w:val="00DF67C1"/>
    <w:rsid w:val="00E01B47"/>
    <w:rsid w:val="00E05C9F"/>
    <w:rsid w:val="00E12124"/>
    <w:rsid w:val="00E31005"/>
    <w:rsid w:val="00E5289E"/>
    <w:rsid w:val="00E52957"/>
    <w:rsid w:val="00E52DAF"/>
    <w:rsid w:val="00E65D2F"/>
    <w:rsid w:val="00E65E03"/>
    <w:rsid w:val="00E72BFC"/>
    <w:rsid w:val="00E75BFF"/>
    <w:rsid w:val="00E805F3"/>
    <w:rsid w:val="00E9545E"/>
    <w:rsid w:val="00EA1FF6"/>
    <w:rsid w:val="00EA2378"/>
    <w:rsid w:val="00EA7812"/>
    <w:rsid w:val="00EB1ECD"/>
    <w:rsid w:val="00EB4EE3"/>
    <w:rsid w:val="00EB5BCE"/>
    <w:rsid w:val="00EB7A53"/>
    <w:rsid w:val="00EC1A93"/>
    <w:rsid w:val="00EC37F3"/>
    <w:rsid w:val="00EC55D2"/>
    <w:rsid w:val="00ED5480"/>
    <w:rsid w:val="00EE0A33"/>
    <w:rsid w:val="00EF567C"/>
    <w:rsid w:val="00EF6448"/>
    <w:rsid w:val="00EF6724"/>
    <w:rsid w:val="00EF70A1"/>
    <w:rsid w:val="00EF7D94"/>
    <w:rsid w:val="00F07D3D"/>
    <w:rsid w:val="00F11597"/>
    <w:rsid w:val="00F14C24"/>
    <w:rsid w:val="00F15B3B"/>
    <w:rsid w:val="00F21EAE"/>
    <w:rsid w:val="00F23030"/>
    <w:rsid w:val="00F23A0D"/>
    <w:rsid w:val="00F244BB"/>
    <w:rsid w:val="00F30FE4"/>
    <w:rsid w:val="00F375E1"/>
    <w:rsid w:val="00F45404"/>
    <w:rsid w:val="00F51DBA"/>
    <w:rsid w:val="00F65359"/>
    <w:rsid w:val="00F65C07"/>
    <w:rsid w:val="00F67A2C"/>
    <w:rsid w:val="00F75C2E"/>
    <w:rsid w:val="00F80A81"/>
    <w:rsid w:val="00F83385"/>
    <w:rsid w:val="00F844C2"/>
    <w:rsid w:val="00F902A2"/>
    <w:rsid w:val="00F9449A"/>
    <w:rsid w:val="00F95ABF"/>
    <w:rsid w:val="00FA3B5D"/>
    <w:rsid w:val="00FD27E3"/>
    <w:rsid w:val="00FD5B29"/>
    <w:rsid w:val="00FE0EDB"/>
    <w:rsid w:val="00FE4A3E"/>
    <w:rsid w:val="00FF043C"/>
    <w:rsid w:val="00FF2A1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AFF1C1C"/>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882792"/>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57E664F"/>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7984"/>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6179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617984"/>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17984"/>
    <w:pPr>
      <w:ind w:firstLineChars="100" w:firstLine="420"/>
    </w:pPr>
  </w:style>
  <w:style w:type="paragraph" w:styleId="a4">
    <w:name w:val="Body Text"/>
    <w:basedOn w:val="a"/>
    <w:qFormat/>
    <w:rsid w:val="00617984"/>
  </w:style>
  <w:style w:type="paragraph" w:styleId="a5">
    <w:name w:val="Balloon Text"/>
    <w:basedOn w:val="a"/>
    <w:link w:val="Char"/>
    <w:rsid w:val="00617984"/>
    <w:rPr>
      <w:sz w:val="18"/>
      <w:szCs w:val="18"/>
    </w:rPr>
  </w:style>
  <w:style w:type="paragraph" w:styleId="a6">
    <w:name w:val="footer"/>
    <w:basedOn w:val="a"/>
    <w:qFormat/>
    <w:rsid w:val="00617984"/>
    <w:pPr>
      <w:tabs>
        <w:tab w:val="center" w:pos="4153"/>
        <w:tab w:val="right" w:pos="8306"/>
      </w:tabs>
      <w:snapToGrid w:val="0"/>
      <w:jc w:val="left"/>
    </w:pPr>
    <w:rPr>
      <w:rFonts w:ascii="Times New Roman"/>
      <w:kern w:val="2"/>
      <w:sz w:val="18"/>
      <w:szCs w:val="18"/>
    </w:rPr>
  </w:style>
  <w:style w:type="paragraph" w:styleId="a7">
    <w:name w:val="header"/>
    <w:basedOn w:val="a"/>
    <w:qFormat/>
    <w:rsid w:val="0061798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17984"/>
    <w:pPr>
      <w:widowControl/>
      <w:spacing w:beforeAutospacing="1" w:afterAutospacing="1"/>
      <w:jc w:val="left"/>
    </w:pPr>
    <w:rPr>
      <w:rFonts w:hAnsi="宋体" w:cs="宋体"/>
      <w:sz w:val="24"/>
    </w:rPr>
  </w:style>
  <w:style w:type="character" w:styleId="a9">
    <w:name w:val="page number"/>
    <w:basedOn w:val="a1"/>
    <w:qFormat/>
    <w:rsid w:val="00617984"/>
  </w:style>
  <w:style w:type="character" w:styleId="aa">
    <w:name w:val="FollowedHyperlink"/>
    <w:basedOn w:val="a1"/>
    <w:rsid w:val="00617984"/>
    <w:rPr>
      <w:color w:val="000000"/>
      <w:u w:val="none"/>
    </w:rPr>
  </w:style>
  <w:style w:type="character" w:styleId="ab">
    <w:name w:val="Emphasis"/>
    <w:basedOn w:val="a1"/>
    <w:qFormat/>
    <w:rsid w:val="00617984"/>
  </w:style>
  <w:style w:type="character" w:styleId="ac">
    <w:name w:val="Hyperlink"/>
    <w:basedOn w:val="a1"/>
    <w:qFormat/>
    <w:rsid w:val="00617984"/>
    <w:rPr>
      <w:color w:val="000000"/>
      <w:u w:val="none"/>
    </w:rPr>
  </w:style>
  <w:style w:type="table" w:styleId="ad">
    <w:name w:val="Table Grid"/>
    <w:basedOn w:val="a2"/>
    <w:uiPriority w:val="99"/>
    <w:unhideWhenUsed/>
    <w:rsid w:val="00617984"/>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798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17984"/>
    <w:pPr>
      <w:spacing w:line="400" w:lineRule="exact"/>
    </w:pPr>
    <w:rPr>
      <w:rFonts w:eastAsia="黑体" w:cs="宋体"/>
      <w:b w:val="0"/>
      <w:bCs w:val="0"/>
      <w:sz w:val="24"/>
      <w:szCs w:val="20"/>
    </w:rPr>
  </w:style>
  <w:style w:type="character" w:customStyle="1" w:styleId="red">
    <w:name w:val="red"/>
    <w:basedOn w:val="a1"/>
    <w:qFormat/>
    <w:rsid w:val="00617984"/>
    <w:rPr>
      <w:color w:val="FF0000"/>
      <w:sz w:val="18"/>
      <w:szCs w:val="18"/>
    </w:rPr>
  </w:style>
  <w:style w:type="character" w:customStyle="1" w:styleId="red1">
    <w:name w:val="red1"/>
    <w:basedOn w:val="a1"/>
    <w:qFormat/>
    <w:rsid w:val="00617984"/>
    <w:rPr>
      <w:color w:val="FF0000"/>
      <w:sz w:val="18"/>
      <w:szCs w:val="18"/>
    </w:rPr>
  </w:style>
  <w:style w:type="character" w:customStyle="1" w:styleId="red2">
    <w:name w:val="red2"/>
    <w:basedOn w:val="a1"/>
    <w:rsid w:val="00617984"/>
    <w:rPr>
      <w:color w:val="CC0000"/>
    </w:rPr>
  </w:style>
  <w:style w:type="character" w:customStyle="1" w:styleId="red3">
    <w:name w:val="red3"/>
    <w:basedOn w:val="a1"/>
    <w:rsid w:val="00617984"/>
    <w:rPr>
      <w:color w:val="FF0000"/>
    </w:rPr>
  </w:style>
  <w:style w:type="character" w:customStyle="1" w:styleId="hover25">
    <w:name w:val="hover25"/>
    <w:basedOn w:val="a1"/>
    <w:rsid w:val="00617984"/>
  </w:style>
  <w:style w:type="character" w:customStyle="1" w:styleId="green">
    <w:name w:val="green"/>
    <w:basedOn w:val="a1"/>
    <w:qFormat/>
    <w:rsid w:val="00617984"/>
    <w:rPr>
      <w:color w:val="66AE00"/>
      <w:sz w:val="18"/>
      <w:szCs w:val="18"/>
    </w:rPr>
  </w:style>
  <w:style w:type="character" w:customStyle="1" w:styleId="green1">
    <w:name w:val="green1"/>
    <w:basedOn w:val="a1"/>
    <w:rsid w:val="00617984"/>
    <w:rPr>
      <w:color w:val="66AE00"/>
      <w:sz w:val="18"/>
      <w:szCs w:val="18"/>
    </w:rPr>
  </w:style>
  <w:style w:type="character" w:customStyle="1" w:styleId="blue">
    <w:name w:val="blue"/>
    <w:basedOn w:val="a1"/>
    <w:qFormat/>
    <w:rsid w:val="00617984"/>
    <w:rPr>
      <w:color w:val="0371C6"/>
      <w:sz w:val="21"/>
      <w:szCs w:val="21"/>
    </w:rPr>
  </w:style>
  <w:style w:type="character" w:customStyle="1" w:styleId="gb-jt">
    <w:name w:val="gb-jt"/>
    <w:basedOn w:val="a1"/>
    <w:rsid w:val="00617984"/>
  </w:style>
  <w:style w:type="character" w:customStyle="1" w:styleId="right">
    <w:name w:val="right"/>
    <w:basedOn w:val="a1"/>
    <w:qFormat/>
    <w:rsid w:val="00617984"/>
    <w:rPr>
      <w:color w:val="999999"/>
      <w:sz w:val="18"/>
      <w:szCs w:val="18"/>
    </w:rPr>
  </w:style>
  <w:style w:type="character" w:customStyle="1" w:styleId="2Char">
    <w:name w:val="标题 2 Char"/>
    <w:basedOn w:val="a1"/>
    <w:link w:val="2"/>
    <w:semiHidden/>
    <w:rsid w:val="00617984"/>
    <w:rPr>
      <w:rFonts w:asciiTheme="majorHAnsi" w:eastAsiaTheme="majorEastAsia" w:hAnsiTheme="majorHAnsi" w:cstheme="majorBidi"/>
      <w:b/>
      <w:bCs/>
      <w:sz w:val="32"/>
      <w:szCs w:val="32"/>
    </w:rPr>
  </w:style>
  <w:style w:type="character" w:customStyle="1" w:styleId="Char">
    <w:name w:val="批注框文本 Char"/>
    <w:basedOn w:val="a1"/>
    <w:link w:val="a5"/>
    <w:qFormat/>
    <w:rsid w:val="00617984"/>
    <w:rPr>
      <w:rFonts w:ascii="宋体" w:eastAsiaTheme="minorEastAsia" w:hAnsiTheme="minorHAnsi" w:cstheme="minorBidi"/>
      <w:sz w:val="18"/>
      <w:szCs w:val="18"/>
    </w:rPr>
  </w:style>
  <w:style w:type="paragraph" w:customStyle="1" w:styleId="1">
    <w:name w:val="列出段落1"/>
    <w:basedOn w:val="a"/>
    <w:uiPriority w:val="99"/>
    <w:unhideWhenUsed/>
    <w:rsid w:val="0061798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63</Pages>
  <Words>32599</Words>
  <Characters>5246</Characters>
  <Application>Microsoft Office Word</Application>
  <DocSecurity>0</DocSecurity>
  <Lines>43</Lines>
  <Paragraphs>75</Paragraphs>
  <ScaleCrop>false</ScaleCrop>
  <Company>china</Company>
  <LinksUpToDate>false</LinksUpToDate>
  <CharactersWithSpaces>37770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河南宏业建设管理股份有限公司:黄公正</cp:lastModifiedBy>
  <cp:revision>17</cp:revision>
  <cp:lastPrinted>2020-05-26T01:37:00Z</cp:lastPrinted>
  <dcterms:created xsi:type="dcterms:W3CDTF">2020-05-22T02:23:00Z</dcterms:created>
  <dcterms:modified xsi:type="dcterms:W3CDTF">2020-05-26T10:28:00Z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