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F5" w:rsidRPr="00900CE5" w:rsidRDefault="001172F5" w:rsidP="001172F5">
      <w:pPr>
        <w:pStyle w:val="a8"/>
        <w:spacing w:line="360" w:lineRule="auto"/>
        <w:jc w:val="center"/>
        <w:rPr>
          <w:rFonts w:eastAsia="宋体" w:hAnsi="宋体" w:hint="eastAsia"/>
          <w:b w:val="0"/>
          <w:snapToGrid w:val="0"/>
          <w:sz w:val="28"/>
          <w:szCs w:val="28"/>
        </w:rPr>
      </w:pPr>
      <w:r w:rsidRPr="00900CE5">
        <w:rPr>
          <w:rFonts w:eastAsia="宋体" w:hAnsi="宋体" w:hint="eastAsia"/>
          <w:snapToGrid w:val="0"/>
          <w:sz w:val="28"/>
          <w:szCs w:val="28"/>
        </w:rPr>
        <w:t>二</w:t>
      </w:r>
      <w:r w:rsidR="000F26E4">
        <w:rPr>
          <w:rFonts w:eastAsia="宋体" w:hAnsi="宋体" w:hint="eastAsia"/>
          <w:snapToGrid w:val="0"/>
          <w:sz w:val="28"/>
          <w:szCs w:val="28"/>
        </w:rPr>
        <w:t>次报价</w:t>
      </w:r>
      <w:r w:rsidR="000F26E4">
        <w:rPr>
          <w:rFonts w:eastAsia="宋体" w:hAnsi="宋体"/>
          <w:snapToGrid w:val="0"/>
          <w:sz w:val="28"/>
          <w:szCs w:val="28"/>
        </w:rPr>
        <w:t>表</w:t>
      </w:r>
      <w:bookmarkStart w:id="0" w:name="_GoBack"/>
      <w:bookmarkEnd w:id="0"/>
    </w:p>
    <w:p w:rsidR="001172F5" w:rsidRDefault="001172F5" w:rsidP="001172F5">
      <w:pPr>
        <w:spacing w:before="50" w:afterLines="50" w:after="156" w:line="360" w:lineRule="auto"/>
        <w:contextualSpacing/>
        <w:jc w:val="left"/>
        <w:rPr>
          <w:rFonts w:ascii="等线" w:hAnsi="等线"/>
          <w:color w:val="000000"/>
          <w:sz w:val="24"/>
          <w:szCs w:val="24"/>
        </w:rPr>
      </w:pPr>
      <w:r>
        <w:rPr>
          <w:rFonts w:ascii="等线" w:hAnsi="等线" w:hint="eastAsia"/>
          <w:color w:val="000000"/>
          <w:sz w:val="24"/>
          <w:szCs w:val="24"/>
        </w:rPr>
        <w:t>项目编号：</w:t>
      </w:r>
      <w:r w:rsidRPr="00585558">
        <w:rPr>
          <w:rFonts w:ascii="等线" w:hAnsi="等线" w:hint="eastAsia"/>
          <w:color w:val="000000"/>
          <w:sz w:val="24"/>
          <w:szCs w:val="24"/>
        </w:rPr>
        <w:t>长招采竞字</w:t>
      </w:r>
      <w:r w:rsidRPr="002D0902">
        <w:rPr>
          <w:rFonts w:ascii="宋体" w:hAnsi="宋体" w:hint="eastAsia"/>
          <w:color w:val="000000"/>
          <w:sz w:val="24"/>
          <w:szCs w:val="24"/>
        </w:rPr>
        <w:t>【2020】022号</w:t>
      </w:r>
    </w:p>
    <w:p w:rsidR="001172F5" w:rsidRDefault="001172F5" w:rsidP="001172F5">
      <w:pPr>
        <w:spacing w:before="50" w:afterLines="50" w:after="156" w:line="360" w:lineRule="auto"/>
        <w:contextualSpacing/>
        <w:jc w:val="left"/>
        <w:rPr>
          <w:rFonts w:ascii="等线" w:hAnsi="等线"/>
          <w:color w:val="000000"/>
          <w:sz w:val="24"/>
          <w:szCs w:val="24"/>
        </w:rPr>
      </w:pPr>
      <w:r>
        <w:rPr>
          <w:rFonts w:ascii="等线" w:hAnsi="等线" w:hint="eastAsia"/>
          <w:color w:val="000000"/>
          <w:sz w:val="24"/>
          <w:szCs w:val="24"/>
        </w:rPr>
        <w:t>项目名称：</w:t>
      </w:r>
      <w:r w:rsidRPr="00585558">
        <w:rPr>
          <w:rFonts w:ascii="等线" w:hAnsi="等线" w:hint="eastAsia"/>
          <w:color w:val="000000"/>
          <w:spacing w:val="-20"/>
          <w:sz w:val="24"/>
          <w:szCs w:val="24"/>
        </w:rPr>
        <w:t>长葛市石固镇东环路提升改造工程</w:t>
      </w:r>
      <w:r w:rsidRPr="00585558">
        <w:rPr>
          <w:rFonts w:ascii="等线" w:hAnsi="等线" w:hint="eastAsia"/>
          <w:color w:val="000000"/>
          <w:spacing w:val="-20"/>
          <w:sz w:val="24"/>
          <w:szCs w:val="24"/>
        </w:rPr>
        <w:t xml:space="preserve"> </w:t>
      </w:r>
      <w:r>
        <w:rPr>
          <w:rFonts w:ascii="等线" w:hAnsi="等线" w:hint="eastAsia"/>
          <w:color w:val="000000"/>
          <w:sz w:val="24"/>
          <w:szCs w:val="24"/>
        </w:rPr>
        <w:t xml:space="preserve">            </w:t>
      </w:r>
      <w:r>
        <w:rPr>
          <w:rFonts w:ascii="等线" w:hAnsi="等线" w:cs="Arial" w:hint="eastAsia"/>
          <w:sz w:val="24"/>
          <w:szCs w:val="24"/>
        </w:rPr>
        <w:t>单位：元（人民币）</w:t>
      </w:r>
    </w:p>
    <w:tbl>
      <w:tblPr>
        <w:tblW w:w="8991" w:type="dxa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2000"/>
        <w:gridCol w:w="1271"/>
        <w:gridCol w:w="1753"/>
        <w:gridCol w:w="1418"/>
        <w:gridCol w:w="777"/>
      </w:tblGrid>
      <w:tr w:rsidR="001172F5" w:rsidTr="00AD758A">
        <w:trPr>
          <w:trHeight w:val="1191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  <w:lang w:val="zh-CN"/>
              </w:rPr>
              <w:t>工期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  <w:lang w:val="zh-CN"/>
              </w:rPr>
              <w:t>质量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</w:rPr>
              <w:t>项目经理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1172F5" w:rsidTr="00AD758A">
        <w:trPr>
          <w:trHeight w:val="1191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rPr>
                <w:rFonts w:ascii="等线" w:hAnsi="等线"/>
                <w:sz w:val="24"/>
                <w:szCs w:val="24"/>
              </w:rPr>
            </w:pPr>
            <w:r w:rsidRPr="00585558">
              <w:rPr>
                <w:rFonts w:ascii="等线" w:hAnsi="等线" w:hint="eastAsia"/>
                <w:color w:val="000000"/>
                <w:spacing w:val="-20"/>
                <w:sz w:val="24"/>
                <w:szCs w:val="24"/>
              </w:rPr>
              <w:t>长葛市石固镇东环路提升改造工程</w:t>
            </w:r>
            <w:r w:rsidRPr="00585558">
              <w:rPr>
                <w:rFonts w:ascii="等线" w:hAnsi="等线" w:hint="eastAsia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等线" w:hAnsi="等线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F5" w:rsidRPr="00BB27C8" w:rsidRDefault="001172F5" w:rsidP="00AD758A">
            <w:pPr>
              <w:autoSpaceDE w:val="0"/>
              <w:autoSpaceDN w:val="0"/>
              <w:adjustRightInd w:val="0"/>
              <w:spacing w:line="480" w:lineRule="exact"/>
              <w:rPr>
                <w:rFonts w:ascii="等线" w:hAnsi="等线" w:cs="宋体"/>
                <w:sz w:val="24"/>
                <w:szCs w:val="24"/>
                <w:lang w:val="zh-CN"/>
              </w:rPr>
            </w:pPr>
            <w:r w:rsidRPr="00BB27C8">
              <w:rPr>
                <w:rFonts w:ascii="等线" w:hAnsi="等线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等线" w:hAnsi="等线" w:cs="宋体" w:hint="eastAsia"/>
                <w:sz w:val="24"/>
                <w:szCs w:val="24"/>
                <w:lang w:val="zh-CN"/>
              </w:rPr>
              <w:t>壹佰叁拾玖万柒仟玖佰元</w:t>
            </w:r>
            <w:r>
              <w:rPr>
                <w:rFonts w:ascii="等线" w:hAnsi="等线" w:cs="宋体"/>
                <w:sz w:val="24"/>
                <w:szCs w:val="24"/>
                <w:lang w:val="zh-CN"/>
              </w:rPr>
              <w:t>整</w:t>
            </w:r>
            <w:r w:rsidRPr="00BB27C8">
              <w:rPr>
                <w:rFonts w:ascii="等线" w:hAnsi="等线" w:cs="宋体"/>
                <w:sz w:val="24"/>
                <w:szCs w:val="24"/>
                <w:lang w:val="zh-CN"/>
              </w:rPr>
              <w:t xml:space="preserve"> </w:t>
            </w:r>
          </w:p>
          <w:p w:rsidR="001172F5" w:rsidRDefault="001172F5" w:rsidP="001172F5">
            <w:pPr>
              <w:autoSpaceDE w:val="0"/>
              <w:autoSpaceDN w:val="0"/>
              <w:adjustRightInd w:val="0"/>
              <w:spacing w:line="480" w:lineRule="exact"/>
              <w:rPr>
                <w:rFonts w:ascii="等线" w:hAnsi="等线" w:cs="宋体"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sz w:val="24"/>
                <w:szCs w:val="24"/>
                <w:lang w:val="zh-CN"/>
              </w:rPr>
              <w:t>小</w:t>
            </w:r>
            <w:r w:rsidRPr="00BB27C8">
              <w:rPr>
                <w:rFonts w:ascii="等线" w:hAnsi="等线" w:cs="宋体" w:hint="eastAsia"/>
                <w:sz w:val="24"/>
                <w:szCs w:val="24"/>
                <w:lang w:val="zh-CN"/>
              </w:rPr>
              <w:t>写：</w:t>
            </w:r>
            <w:r w:rsidRPr="0095503A">
              <w:rPr>
                <w:rFonts w:ascii="宋体" w:hAnsi="宋体" w:cs="宋体"/>
                <w:sz w:val="24"/>
                <w:szCs w:val="24"/>
                <w:lang w:val="zh-CN"/>
              </w:rPr>
              <w:t>¥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1,397,900</w:t>
            </w: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.00</w:t>
            </w:r>
            <w:r w:rsidRPr="0095503A"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rPr>
                <w:rFonts w:ascii="等线" w:hAnsi="等线" w:cs="宋体"/>
                <w:sz w:val="24"/>
                <w:szCs w:val="24"/>
                <w:lang w:val="zh-CN"/>
              </w:rPr>
            </w:pPr>
            <w:r w:rsidRPr="007609DF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合同签订后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30</w:t>
            </w:r>
            <w:r w:rsidRPr="007609DF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日历天内完成。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rPr>
                <w:rFonts w:ascii="等线" w:hAnsi="等线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合格（符合国家现行规范、规程、规定、标准的要求）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等线" w:hAnsi="等线" w:cs="宋体"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sz w:val="24"/>
                <w:szCs w:val="24"/>
                <w:lang w:val="zh-CN"/>
              </w:rPr>
              <w:t>常聪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F5" w:rsidRDefault="001172F5" w:rsidP="00AD758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等线" w:hAnsi="等线" w:cs="宋体"/>
                <w:sz w:val="24"/>
                <w:szCs w:val="24"/>
                <w:lang w:val="zh-CN"/>
              </w:rPr>
            </w:pPr>
            <w:r>
              <w:rPr>
                <w:rFonts w:ascii="等线" w:hAnsi="等线" w:cs="宋体" w:hint="eastAsia"/>
                <w:sz w:val="24"/>
                <w:szCs w:val="24"/>
                <w:lang w:val="zh-CN"/>
              </w:rPr>
              <w:t>无</w:t>
            </w:r>
          </w:p>
        </w:tc>
      </w:tr>
    </w:tbl>
    <w:p w:rsidR="001172F5" w:rsidRDefault="001172F5" w:rsidP="001172F5"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</w:p>
    <w:p w:rsidR="001172F5" w:rsidRPr="001277EE" w:rsidRDefault="001172F5" w:rsidP="001172F5"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  <w:r>
        <w:rPr>
          <w:rFonts w:ascii="等线" w:hAnsi="等线" w:cs="宋体" w:hint="eastAsia"/>
          <w:sz w:val="24"/>
          <w:szCs w:val="24"/>
          <w:lang w:val="zh-CN"/>
        </w:rPr>
        <w:t>供应商名称：</w:t>
      </w:r>
      <w:r>
        <w:rPr>
          <w:rFonts w:ascii="等线" w:hAnsi="等线" w:cs="宋体" w:hint="eastAsia"/>
          <w:sz w:val="24"/>
          <w:szCs w:val="24"/>
          <w:u w:val="single"/>
          <w:lang w:val="zh-CN"/>
        </w:rPr>
        <w:t>河南抗天水利工程有限公司（全称）</w:t>
      </w:r>
      <w:r>
        <w:rPr>
          <w:rFonts w:ascii="等线" w:hAnsi="等线" w:cs="宋体" w:hint="eastAsia"/>
          <w:sz w:val="24"/>
          <w:szCs w:val="24"/>
          <w:lang w:val="zh-CN"/>
        </w:rPr>
        <w:t>（公章）</w:t>
      </w:r>
    </w:p>
    <w:p w:rsidR="001172F5" w:rsidRDefault="001172F5" w:rsidP="001172F5"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ascii="等线" w:hAnsi="等线" w:cs="宋体" w:hint="eastAsia"/>
          <w:sz w:val="24"/>
          <w:szCs w:val="24"/>
          <w:lang w:val="zh-CN"/>
        </w:rPr>
        <w:t>供应商法定代表人（或授权代表）签字：</w:t>
      </w:r>
    </w:p>
    <w:p w:rsidR="001172F5" w:rsidRDefault="001172F5" w:rsidP="001172F5"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ascii="等线" w:hAnsi="等线" w:cs="宋体" w:hint="eastAsia"/>
          <w:sz w:val="24"/>
          <w:szCs w:val="24"/>
          <w:lang w:val="zh-CN"/>
        </w:rPr>
        <w:t>日期：</w:t>
      </w:r>
      <w:r w:rsidRPr="002D0902">
        <w:rPr>
          <w:rFonts w:ascii="宋体" w:hAnsi="宋体" w:cs="宋体"/>
          <w:sz w:val="24"/>
          <w:szCs w:val="24"/>
          <w:lang w:val="zh-CN"/>
        </w:rPr>
        <w:t>2020</w:t>
      </w:r>
      <w:r w:rsidRPr="002D0902">
        <w:rPr>
          <w:rFonts w:ascii="宋体" w:hAnsi="宋体" w:cs="宋体" w:hint="eastAsia"/>
          <w:sz w:val="24"/>
          <w:szCs w:val="24"/>
          <w:lang w:val="zh-CN"/>
        </w:rPr>
        <w:t>年</w:t>
      </w:r>
      <w:r w:rsidRPr="002D0902">
        <w:rPr>
          <w:rFonts w:ascii="宋体" w:hAnsi="宋体" w:cs="宋体"/>
          <w:sz w:val="24"/>
          <w:szCs w:val="24"/>
          <w:lang w:val="zh-CN"/>
        </w:rPr>
        <w:t>5</w:t>
      </w:r>
      <w:r w:rsidRPr="002D0902">
        <w:rPr>
          <w:rFonts w:ascii="宋体" w:hAnsi="宋体" w:cs="宋体" w:hint="eastAsia"/>
          <w:sz w:val="24"/>
          <w:szCs w:val="24"/>
          <w:lang w:val="zh-CN"/>
        </w:rPr>
        <w:t>月</w:t>
      </w:r>
      <w:r w:rsidRPr="002D0902">
        <w:rPr>
          <w:rFonts w:ascii="宋体" w:hAnsi="宋体" w:cs="宋体"/>
          <w:sz w:val="24"/>
          <w:szCs w:val="24"/>
          <w:lang w:val="zh-CN"/>
        </w:rPr>
        <w:t>21</w:t>
      </w:r>
      <w:r>
        <w:rPr>
          <w:rFonts w:ascii="等线" w:hAnsi="等线" w:cs="宋体" w:hint="eastAsia"/>
          <w:sz w:val="24"/>
          <w:szCs w:val="24"/>
          <w:lang w:val="zh-CN"/>
        </w:rPr>
        <w:t>日</w:t>
      </w:r>
    </w:p>
    <w:p w:rsidR="001172F5" w:rsidRDefault="001172F5" w:rsidP="001172F5">
      <w:pPr>
        <w:pStyle w:val="a8"/>
        <w:spacing w:line="360" w:lineRule="auto"/>
        <w:jc w:val="center"/>
        <w:rPr>
          <w:rFonts w:eastAsia="宋体" w:hAnsi="宋体"/>
          <w:b w:val="0"/>
          <w:snapToGrid w:val="0"/>
          <w:sz w:val="28"/>
          <w:szCs w:val="28"/>
        </w:rPr>
      </w:pPr>
    </w:p>
    <w:p w:rsidR="00B31914" w:rsidRDefault="00B31914"/>
    <w:sectPr w:rsidR="00B3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4F" w:rsidRDefault="00234A4F" w:rsidP="001172F5">
      <w:r>
        <w:separator/>
      </w:r>
    </w:p>
  </w:endnote>
  <w:endnote w:type="continuationSeparator" w:id="0">
    <w:p w:rsidR="00234A4F" w:rsidRDefault="00234A4F" w:rsidP="001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4F" w:rsidRDefault="00234A4F" w:rsidP="001172F5">
      <w:r>
        <w:separator/>
      </w:r>
    </w:p>
  </w:footnote>
  <w:footnote w:type="continuationSeparator" w:id="0">
    <w:p w:rsidR="00234A4F" w:rsidRDefault="00234A4F" w:rsidP="0011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69"/>
    <w:rsid w:val="000F26E4"/>
    <w:rsid w:val="001172F5"/>
    <w:rsid w:val="00234A4F"/>
    <w:rsid w:val="00617181"/>
    <w:rsid w:val="00B31914"/>
    <w:rsid w:val="00C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5592"/>
  <w15:chartTrackingRefBased/>
  <w15:docId w15:val="{5E05D739-51CB-42B5-A014-58AFEDAE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2F5"/>
    <w:rPr>
      <w:sz w:val="18"/>
      <w:szCs w:val="18"/>
    </w:rPr>
  </w:style>
  <w:style w:type="character" w:customStyle="1" w:styleId="a7">
    <w:name w:val="纯文本 字符"/>
    <w:link w:val="a8"/>
    <w:qFormat/>
    <w:rsid w:val="001172F5"/>
    <w:rPr>
      <w:rFonts w:ascii="宋体" w:eastAsia="仿宋_GB2312" w:hAnsi="Courier New"/>
      <w:b/>
      <w:szCs w:val="21"/>
    </w:rPr>
  </w:style>
  <w:style w:type="paragraph" w:styleId="a8">
    <w:name w:val="Plain Text"/>
    <w:basedOn w:val="a"/>
    <w:link w:val="a7"/>
    <w:qFormat/>
    <w:rsid w:val="001172F5"/>
    <w:pPr>
      <w:adjustRightInd w:val="0"/>
      <w:spacing w:line="360" w:lineRule="atLeast"/>
      <w:jc w:val="left"/>
      <w:textAlignment w:val="baseline"/>
    </w:pPr>
    <w:rPr>
      <w:rFonts w:ascii="宋体" w:eastAsia="仿宋_GB2312" w:hAnsi="Courier New" w:cstheme="minorBidi"/>
      <w:b/>
      <w:szCs w:val="21"/>
    </w:rPr>
  </w:style>
  <w:style w:type="character" w:customStyle="1" w:styleId="1">
    <w:name w:val="纯文本 字符1"/>
    <w:basedOn w:val="a0"/>
    <w:uiPriority w:val="99"/>
    <w:semiHidden/>
    <w:rsid w:val="001172F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中新创达咨询有限公司:任曙阳</dc:creator>
  <cp:keywords/>
  <dc:description/>
  <cp:lastModifiedBy>中新创达咨询有限公司:任曙阳</cp:lastModifiedBy>
  <cp:revision>4</cp:revision>
  <dcterms:created xsi:type="dcterms:W3CDTF">2020-05-25T07:54:00Z</dcterms:created>
  <dcterms:modified xsi:type="dcterms:W3CDTF">2020-05-25T07:57:00Z</dcterms:modified>
</cp:coreProperties>
</file>