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C74C82">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7C2172">
        <w:rPr>
          <w:rFonts w:asciiTheme="majorEastAsia" w:eastAsiaTheme="majorEastAsia" w:hAnsiTheme="majorEastAsia" w:cstheme="majorEastAsia" w:hint="eastAsia"/>
          <w:b/>
          <w:bCs/>
          <w:color w:val="000000"/>
          <w:sz w:val="44"/>
          <w:szCs w:val="44"/>
        </w:rPr>
        <w:t>财经综合技能实训中心</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CF10D9">
        <w:rPr>
          <w:rFonts w:asciiTheme="majorEastAsia" w:eastAsiaTheme="majorEastAsia" w:hAnsiTheme="majorEastAsia" w:cstheme="majorEastAsia" w:hint="eastAsia"/>
          <w:b/>
          <w:bCs/>
          <w:color w:val="000000"/>
          <w:sz w:val="36"/>
          <w:szCs w:val="36"/>
        </w:rPr>
        <w:t>0</w:t>
      </w:r>
      <w:r w:rsidR="00C41DAD">
        <w:rPr>
          <w:rFonts w:asciiTheme="majorEastAsia" w:eastAsiaTheme="majorEastAsia" w:hAnsiTheme="majorEastAsia" w:cstheme="majorEastAsia" w:hint="eastAsia"/>
          <w:b/>
          <w:bCs/>
          <w:color w:val="000000"/>
          <w:sz w:val="36"/>
          <w:szCs w:val="36"/>
        </w:rPr>
        <w:t>22-1</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5D5AB6">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5D5AB6">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2A21B9">
        <w:rPr>
          <w:rFonts w:asciiTheme="majorEastAsia" w:eastAsiaTheme="majorEastAsia" w:hAnsiTheme="majorEastAsia" w:cstheme="majorEastAsia" w:hint="eastAsia"/>
          <w:b/>
          <w:bCs/>
          <w:color w:val="000000"/>
          <w:sz w:val="36"/>
          <w:szCs w:val="36"/>
        </w:rPr>
        <w:t>二十五</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CB11C5">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CB11C5"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CB11C5">
        <w:rPr>
          <w:rFonts w:asciiTheme="minorEastAsia" w:eastAsiaTheme="minorEastAsia" w:hAnsiTheme="minorEastAsia" w:hint="eastAsia"/>
          <w:color w:val="000000"/>
          <w:sz w:val="21"/>
          <w:szCs w:val="21"/>
          <w:shd w:val="clear" w:color="auto" w:fill="FFFFFF"/>
        </w:rPr>
        <w:t>许昌市政府采购服务中心(以下简称采购中心) 受</w:t>
      </w:r>
      <w:r w:rsidR="00CB11C5" w:rsidRPr="00CB11C5">
        <w:rPr>
          <w:rFonts w:asciiTheme="minorEastAsia" w:eastAsiaTheme="minorEastAsia" w:hAnsiTheme="minorEastAsia" w:hint="eastAsia"/>
          <w:color w:val="000000"/>
          <w:sz w:val="21"/>
          <w:szCs w:val="21"/>
          <w:u w:val="single"/>
          <w:shd w:val="clear" w:color="auto" w:fill="FFFFFF"/>
        </w:rPr>
        <w:t>许昌职业技术学院</w:t>
      </w:r>
      <w:r w:rsidRPr="00CB11C5">
        <w:rPr>
          <w:rFonts w:asciiTheme="minorEastAsia" w:eastAsiaTheme="minorEastAsia" w:hAnsiTheme="minorEastAsia" w:hint="eastAsia"/>
          <w:color w:val="000000"/>
          <w:sz w:val="21"/>
          <w:szCs w:val="21"/>
          <w:shd w:val="clear" w:color="auto" w:fill="FFFFFF"/>
        </w:rPr>
        <w:t>的委托，对“</w:t>
      </w:r>
      <w:r w:rsidR="00E334BF" w:rsidRPr="00E334BF">
        <w:rPr>
          <w:rFonts w:asciiTheme="minorEastAsia" w:eastAsiaTheme="minorEastAsia" w:hAnsiTheme="minorEastAsia" w:hint="eastAsia"/>
          <w:color w:val="000000"/>
          <w:sz w:val="21"/>
          <w:szCs w:val="21"/>
          <w:u w:val="single"/>
          <w:shd w:val="clear" w:color="auto" w:fill="FFFFFF"/>
        </w:rPr>
        <w:t>财经综合技能实训中心</w:t>
      </w:r>
      <w:r w:rsidR="005B3264" w:rsidRPr="00E334BF">
        <w:rPr>
          <w:rFonts w:asciiTheme="minorEastAsia" w:eastAsiaTheme="minorEastAsia" w:hAnsiTheme="minorEastAsia" w:hint="eastAsia"/>
          <w:color w:val="000000"/>
          <w:sz w:val="21"/>
          <w:szCs w:val="21"/>
          <w:u w:val="single"/>
          <w:shd w:val="clear" w:color="auto" w:fill="FFFFFF"/>
        </w:rPr>
        <w:t>(不见面开标)</w:t>
      </w:r>
      <w:r w:rsidRPr="00CB11C5">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F36D32" w:rsidRPr="00E334BF">
        <w:rPr>
          <w:rFonts w:asciiTheme="minorEastAsia" w:eastAsiaTheme="minorEastAsia" w:hAnsiTheme="minorEastAsia" w:hint="eastAsia"/>
          <w:color w:val="000000"/>
          <w:sz w:val="21"/>
          <w:szCs w:val="21"/>
          <w:u w:val="single"/>
          <w:shd w:val="clear" w:color="auto" w:fill="FFFFFF"/>
        </w:rPr>
        <w:t>财经综合技能实训中心(不见面开标)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w:t>
      </w:r>
      <w:r w:rsidR="000D0F76">
        <w:rPr>
          <w:rFonts w:asciiTheme="minorEastAsia" w:eastAsiaTheme="minorEastAsia" w:hAnsiTheme="minorEastAsia" w:cs="仿宋_GB2312" w:hint="eastAsia"/>
          <w:color w:val="000000"/>
          <w:sz w:val="21"/>
          <w:szCs w:val="21"/>
          <w:shd w:val="clear" w:color="auto" w:fill="FFFFFF"/>
        </w:rPr>
        <w:t>00</w:t>
      </w:r>
      <w:r w:rsidR="00F36D32">
        <w:rPr>
          <w:rFonts w:asciiTheme="minorEastAsia" w:eastAsiaTheme="minorEastAsia" w:hAnsiTheme="minorEastAsia" w:cs="仿宋_GB2312" w:hint="eastAsia"/>
          <w:color w:val="000000"/>
          <w:sz w:val="21"/>
          <w:szCs w:val="21"/>
          <w:shd w:val="clear" w:color="auto" w:fill="FFFFFF"/>
        </w:rPr>
        <w:t>22-1</w:t>
      </w:r>
      <w:r w:rsidRPr="00CC635B">
        <w:rPr>
          <w:rFonts w:asciiTheme="minorEastAsia" w:eastAsiaTheme="minorEastAsia" w:hAnsiTheme="minorEastAsia" w:cs="仿宋_GB2312" w:hint="eastAsia"/>
          <w:color w:val="000000"/>
          <w:sz w:val="21"/>
          <w:szCs w:val="21"/>
          <w:shd w:val="clear" w:color="auto" w:fill="FFFFFF"/>
        </w:rPr>
        <w:t xml:space="preserve">号    </w:t>
      </w:r>
    </w:p>
    <w:p w:rsidR="001A2A5E" w:rsidRDefault="00AB6C39" w:rsidP="001A2A5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1A2A5E">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E73FF6" w:rsidRPr="00E73FF6">
        <w:rPr>
          <w:rFonts w:asciiTheme="minorEastAsia" w:eastAsiaTheme="minorEastAsia" w:hAnsiTheme="minorEastAsia" w:cs="仿宋_GB2312" w:hint="eastAsia"/>
          <w:color w:val="000000"/>
          <w:sz w:val="21"/>
          <w:szCs w:val="21"/>
          <w:shd w:val="clear" w:color="auto" w:fill="FFFFFF"/>
        </w:rPr>
        <w:t>互联网+国际贸易综合技能实训与竞赛平台软件、外贸单证教学软件、通关现场作业技术平台、关务技能大赛单证处理平台等</w:t>
      </w:r>
      <w:r w:rsidR="00E73FF6" w:rsidRPr="00E73FF6">
        <w:rPr>
          <w:rFonts w:asciiTheme="minorEastAsia" w:eastAsiaTheme="minorEastAsia" w:hAnsiTheme="minorEastAsia" w:cs="仿宋_GB2312"/>
          <w:color w:val="000000"/>
          <w:sz w:val="21"/>
          <w:szCs w:val="21"/>
          <w:shd w:val="clear" w:color="auto" w:fill="FFFFFF"/>
        </w:rPr>
        <w:t>一批</w:t>
      </w:r>
      <w:r w:rsidR="00E73FF6" w:rsidRPr="00E73FF6">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E73FF6">
        <w:rPr>
          <w:rFonts w:asciiTheme="minorEastAsia" w:eastAsiaTheme="minorEastAsia" w:hAnsiTheme="minorEastAsia" w:cs="仿宋_GB2312" w:hint="eastAsia"/>
          <w:color w:val="000000"/>
          <w:sz w:val="21"/>
          <w:szCs w:val="21"/>
          <w:shd w:val="clear" w:color="auto" w:fill="FFFFFF"/>
        </w:rPr>
        <w:t>1180000</w:t>
      </w:r>
      <w:r w:rsidR="00D21890">
        <w:rPr>
          <w:rFonts w:asciiTheme="minorEastAsia" w:eastAsiaTheme="minorEastAsia" w:hAnsiTheme="minorEastAsia" w:cs="仿宋_GB2312" w:hint="eastAsia"/>
          <w:color w:val="000000"/>
          <w:sz w:val="21"/>
          <w:szCs w:val="21"/>
          <w:shd w:val="clear" w:color="auto" w:fill="FFFFFF"/>
        </w:rPr>
        <w:t>元</w:t>
      </w:r>
      <w:r w:rsidRPr="00CC635B">
        <w:rPr>
          <w:rFonts w:asciiTheme="minorEastAsia" w:eastAsiaTheme="minorEastAsia" w:hAnsiTheme="minorEastAsia" w:cs="仿宋_GB2312" w:hint="eastAsia"/>
          <w:color w:val="000000"/>
          <w:sz w:val="21"/>
          <w:szCs w:val="21"/>
          <w:shd w:val="clear" w:color="auto" w:fill="FFFFFF"/>
        </w:rPr>
        <w:t>。最高限价：</w:t>
      </w:r>
      <w:r w:rsidR="00E73FF6">
        <w:rPr>
          <w:rFonts w:asciiTheme="minorEastAsia" w:eastAsiaTheme="minorEastAsia" w:hAnsiTheme="minorEastAsia" w:cs="仿宋_GB2312" w:hint="eastAsia"/>
          <w:color w:val="000000"/>
          <w:sz w:val="21"/>
          <w:szCs w:val="21"/>
          <w:shd w:val="clear" w:color="auto" w:fill="FFFFFF"/>
        </w:rPr>
        <w:t>1180000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1A2A5E">
        <w:rPr>
          <w:rFonts w:asciiTheme="minorEastAsia" w:eastAsiaTheme="minorEastAsia" w:hAnsiTheme="minorEastAsia" w:cs="仿宋_GB2312" w:hint="eastAsia"/>
          <w:color w:val="000000"/>
          <w:sz w:val="21"/>
          <w:szCs w:val="21"/>
          <w:shd w:val="clear" w:color="auto" w:fill="FFFFFF"/>
        </w:rPr>
        <w:t>自合同生效之日起</w:t>
      </w:r>
      <w:bookmarkEnd w:id="0"/>
      <w:r w:rsidR="00843551">
        <w:rPr>
          <w:rFonts w:asciiTheme="minorEastAsia" w:eastAsiaTheme="minorEastAsia" w:hAnsiTheme="minorEastAsia" w:cs="仿宋_GB2312" w:hint="eastAsia"/>
          <w:color w:val="000000"/>
          <w:sz w:val="21"/>
          <w:szCs w:val="21"/>
          <w:shd w:val="clear" w:color="auto" w:fill="FFFFFF"/>
        </w:rPr>
        <w:t>30天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FA6E02" w:rsidRPr="00FA6E02">
        <w:rPr>
          <w:rFonts w:asciiTheme="minorEastAsia" w:eastAsiaTheme="minorEastAsia" w:hAnsiTheme="minorEastAsia" w:cs="仿宋_GB2312" w:hint="eastAsia"/>
          <w:color w:val="000000"/>
          <w:sz w:val="21"/>
          <w:szCs w:val="21"/>
          <w:shd w:val="clear" w:color="auto" w:fill="FFFFFF"/>
        </w:rPr>
        <w:t>许昌</w:t>
      </w:r>
      <w:r w:rsidR="00FA6E02" w:rsidRPr="00FA6E02">
        <w:rPr>
          <w:rFonts w:asciiTheme="minorEastAsia" w:eastAsiaTheme="minorEastAsia" w:hAnsiTheme="minorEastAsia" w:cs="仿宋_GB2312"/>
          <w:color w:val="000000"/>
          <w:sz w:val="21"/>
          <w:szCs w:val="21"/>
          <w:shd w:val="clear" w:color="auto" w:fill="FFFFFF"/>
        </w:rPr>
        <w:t>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373491">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月</w:t>
      </w:r>
      <w:r w:rsidR="00E40FAB">
        <w:rPr>
          <w:rFonts w:asciiTheme="minorEastAsia" w:eastAsiaTheme="minorEastAsia" w:hAnsiTheme="minorEastAsia" w:cs="仿宋_GB2312" w:hint="eastAsia"/>
          <w:color w:val="000000"/>
          <w:sz w:val="21"/>
          <w:szCs w:val="21"/>
          <w:u w:val="single"/>
        </w:rPr>
        <w:t>15</w:t>
      </w:r>
      <w:r w:rsidRPr="00CC635B">
        <w:rPr>
          <w:rFonts w:asciiTheme="minorEastAsia" w:eastAsiaTheme="minorEastAsia" w:hAnsiTheme="minorEastAsia" w:cs="仿宋_GB2312" w:hint="eastAsia"/>
          <w:color w:val="000000"/>
          <w:sz w:val="21"/>
          <w:szCs w:val="21"/>
        </w:rPr>
        <w:t>日</w:t>
      </w:r>
      <w:r w:rsidR="00E40FAB">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时</w:t>
      </w:r>
      <w:r w:rsidR="00E40FAB">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E40FAB">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F21F8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1F8D">
        <w:rPr>
          <w:rFonts w:asciiTheme="minorEastAsia" w:eastAsiaTheme="minorEastAsia" w:hAnsiTheme="minorEastAsia" w:cs="仿宋_GB2312" w:hint="eastAsia"/>
          <w:sz w:val="21"/>
          <w:szCs w:val="21"/>
        </w:rPr>
        <w:t>（三） 本项目为全流程电子化交易项目，投标人须提交电子投标文件。</w:t>
      </w:r>
    </w:p>
    <w:p w:rsidR="00AB6C39" w:rsidRPr="00F21F8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1F8D">
        <w:rPr>
          <w:rFonts w:asciiTheme="minorEastAsia" w:eastAsiaTheme="minorEastAsia" w:hAnsiTheme="minorEastAsia" w:cs="仿宋_GB2312" w:hint="eastAsia"/>
          <w:sz w:val="21"/>
          <w:szCs w:val="21"/>
        </w:rPr>
        <w:t>1、加密电子投标文件</w:t>
      </w:r>
      <w:r w:rsidRPr="00F21F8D">
        <w:rPr>
          <w:rFonts w:asciiTheme="minorEastAsia" w:hAnsiTheme="minorEastAsia" w:cs="宋体" w:hint="eastAsia"/>
          <w:sz w:val="21"/>
          <w:szCs w:val="21"/>
        </w:rPr>
        <w:t>（</w:t>
      </w:r>
      <w:r w:rsidRPr="00F21F8D">
        <w:rPr>
          <w:rFonts w:asciiTheme="minorEastAsia" w:eastAsiaTheme="minorEastAsia" w:hAnsiTheme="minorEastAsia"/>
          <w:sz w:val="21"/>
          <w:szCs w:val="21"/>
        </w:rPr>
        <w:t>.file</w:t>
      </w:r>
      <w:r w:rsidRPr="00F21F8D">
        <w:rPr>
          <w:rFonts w:asciiTheme="minorEastAsia" w:hAnsiTheme="minorEastAsia" w:cs="宋体" w:hint="eastAsia"/>
          <w:sz w:val="21"/>
          <w:szCs w:val="21"/>
        </w:rPr>
        <w:t>格式）须</w:t>
      </w:r>
      <w:r w:rsidRPr="00F21F8D">
        <w:rPr>
          <w:rFonts w:asciiTheme="minorEastAsia" w:eastAsiaTheme="minorEastAsia" w:hAnsiTheme="minorEastAsia" w:cs="仿宋_GB2312" w:hint="eastAsia"/>
          <w:sz w:val="21"/>
          <w:szCs w:val="21"/>
        </w:rPr>
        <w:t>在投标截止时间（开标时间）前通过《全国公共资源交易平台(河南省</w:t>
      </w:r>
      <w:r w:rsidRPr="00F21F8D">
        <w:rPr>
          <w:rFonts w:ascii="MS Mincho" w:eastAsia="MS Mincho" w:hAnsi="MS Mincho" w:cs="MS Mincho" w:hint="eastAsia"/>
          <w:sz w:val="21"/>
          <w:szCs w:val="21"/>
        </w:rPr>
        <w:t>▪</w:t>
      </w:r>
      <w:r w:rsidRPr="00F21F8D">
        <w:rPr>
          <w:rFonts w:ascii="宋体" w:hAnsi="宋体" w:cs="宋体" w:hint="eastAsia"/>
          <w:sz w:val="21"/>
          <w:szCs w:val="21"/>
        </w:rPr>
        <w:t>许昌市</w:t>
      </w:r>
      <w:r w:rsidRPr="00F21F8D">
        <w:rPr>
          <w:rFonts w:asciiTheme="minorEastAsia" w:eastAsiaTheme="minorEastAsia" w:hAnsiTheme="minorEastAsia" w:cs="仿宋_GB2312" w:hint="eastAsia"/>
          <w:sz w:val="21"/>
          <w:szCs w:val="21"/>
        </w:rPr>
        <w:t>)》公共资源交易系统成功上传。</w:t>
      </w:r>
    </w:p>
    <w:p w:rsidR="00AB6C39" w:rsidRPr="00F21F8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21F8D">
        <w:rPr>
          <w:rFonts w:asciiTheme="minorEastAsia" w:eastAsiaTheme="minorEastAsia" w:hAnsiTheme="minorEastAsia" w:cs="仿宋_GB2312" w:hint="eastAsia"/>
          <w:sz w:val="21"/>
          <w:szCs w:val="21"/>
        </w:rPr>
        <w:t>2、开标时间前，投标人</w:t>
      </w:r>
      <w:r w:rsidRPr="00F21F8D">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F21F8D">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F21F8D" w:rsidRPr="006B7FA0">
        <w:rPr>
          <w:rFonts w:ascii="宋体" w:hAnsi="宋体" w:hint="eastAsia"/>
          <w:szCs w:val="21"/>
        </w:rPr>
        <w:t>许昌职业</w:t>
      </w:r>
      <w:r w:rsidR="00F21F8D" w:rsidRPr="006B7FA0">
        <w:rPr>
          <w:rFonts w:ascii="宋体" w:hAnsi="宋体"/>
          <w:szCs w:val="21"/>
        </w:rPr>
        <w:t>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21F8D" w:rsidRPr="006B7FA0">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21F8D" w:rsidRPr="006B7FA0">
        <w:rPr>
          <w:rFonts w:ascii="宋体" w:hAnsi="宋体" w:hint="eastAsia"/>
          <w:szCs w:val="21"/>
        </w:rPr>
        <w:t>王甫</w:t>
      </w:r>
      <w:r>
        <w:rPr>
          <w:rFonts w:ascii="宋体" w:hAnsi="宋体" w:hint="eastAsia"/>
          <w:szCs w:val="21"/>
        </w:rPr>
        <w:t xml:space="preserve">                  联系电话：</w:t>
      </w:r>
      <w:r w:rsidR="00F21F8D" w:rsidRPr="006B7FA0">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F21F8D">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F21F8D">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F21F8D"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F21F8D">
        <w:rPr>
          <w:rFonts w:ascii="宋体" w:hAnsi="宋体" w:hint="eastAsia"/>
          <w:szCs w:val="21"/>
        </w:rPr>
        <w:t>五</w:t>
      </w:r>
      <w:r>
        <w:rPr>
          <w:rFonts w:ascii="宋体" w:hAnsi="宋体" w:hint="eastAsia"/>
          <w:szCs w:val="21"/>
        </w:rPr>
        <w:t>月</w:t>
      </w:r>
      <w:r w:rsidR="009975A6">
        <w:rPr>
          <w:rFonts w:ascii="宋体" w:hAnsi="宋体" w:hint="eastAsia"/>
          <w:szCs w:val="21"/>
        </w:rPr>
        <w:t>二十五</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Pr="00B531A0" w:rsidRDefault="00AB6C39" w:rsidP="00AB6C39">
      <w:pPr>
        <w:spacing w:line="360" w:lineRule="auto"/>
        <w:rPr>
          <w:rFonts w:hAnsi="宋体"/>
          <w:b/>
          <w:sz w:val="28"/>
          <w:szCs w:val="28"/>
        </w:rPr>
      </w:pPr>
      <w:r w:rsidRPr="00B531A0">
        <w:rPr>
          <w:rFonts w:hAnsi="宋体" w:hint="eastAsia"/>
          <w:b/>
          <w:sz w:val="28"/>
          <w:szCs w:val="28"/>
        </w:rPr>
        <w:t>温馨提示：</w:t>
      </w:r>
    </w:p>
    <w:p w:rsidR="00AB6C39" w:rsidRPr="00B531A0" w:rsidRDefault="00AB6C39" w:rsidP="00B531A0">
      <w:pPr>
        <w:spacing w:line="360" w:lineRule="auto"/>
        <w:ind w:firstLineChars="200" w:firstLine="562"/>
        <w:rPr>
          <w:rFonts w:hAnsi="宋体"/>
          <w:b/>
          <w:sz w:val="28"/>
          <w:szCs w:val="28"/>
        </w:rPr>
      </w:pPr>
      <w:r w:rsidRPr="00B531A0">
        <w:rPr>
          <w:rFonts w:hAnsi="宋体" w:hint="eastAsia"/>
          <w:b/>
          <w:sz w:val="28"/>
          <w:szCs w:val="28"/>
        </w:rPr>
        <w:t>本项目为全流程电子化交易项目，请认真阅读招标文件，并注意以下事项。</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1.</w:t>
      </w:r>
      <w:r w:rsidRPr="00B531A0">
        <w:rPr>
          <w:rFonts w:hAnsi="宋体" w:hint="eastAsia"/>
          <w:b/>
          <w:szCs w:val="21"/>
        </w:rPr>
        <w:t>投标人应按招标文件规定编制、提交、解密电子投标文件。</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2</w:t>
      </w:r>
      <w:r w:rsidRPr="00B531A0">
        <w:rPr>
          <w:rFonts w:asciiTheme="minorEastAsia" w:hAnsiTheme="minorEastAsia"/>
          <w:b/>
          <w:szCs w:val="21"/>
        </w:rPr>
        <w:t>.</w:t>
      </w:r>
      <w:r w:rsidRPr="00B531A0">
        <w:rPr>
          <w:rFonts w:hAnsi="宋体" w:hint="eastAsia"/>
          <w:b/>
          <w:szCs w:val="21"/>
        </w:rPr>
        <w:t>电子文件下载、制作、提交期间和远程不见面开标（</w:t>
      </w:r>
      <w:r w:rsidRPr="00B531A0">
        <w:rPr>
          <w:rFonts w:hAnsi="宋体" w:hint="eastAsia"/>
          <w:szCs w:val="21"/>
        </w:rPr>
        <w:t>电子投标文件的解密</w:t>
      </w:r>
      <w:r w:rsidRPr="00B531A0">
        <w:rPr>
          <w:rFonts w:hAnsi="宋体" w:hint="eastAsia"/>
          <w:b/>
          <w:szCs w:val="21"/>
        </w:rPr>
        <w:t>）环节，投标人须使用同一个</w:t>
      </w:r>
      <w:r w:rsidRPr="00B531A0">
        <w:rPr>
          <w:rFonts w:hAnsi="宋体"/>
          <w:b/>
          <w:szCs w:val="21"/>
        </w:rPr>
        <w:t>CA</w:t>
      </w:r>
      <w:r w:rsidRPr="00B531A0">
        <w:rPr>
          <w:rFonts w:hAnsi="宋体"/>
          <w:b/>
          <w:szCs w:val="21"/>
        </w:rPr>
        <w:t>数字证书</w:t>
      </w:r>
      <w:r w:rsidRPr="00B531A0">
        <w:rPr>
          <w:rFonts w:hAnsi="宋体" w:hint="eastAsia"/>
          <w:b/>
          <w:szCs w:val="21"/>
        </w:rPr>
        <w:t>（证书须在有效期内并可正常使用）</w:t>
      </w:r>
      <w:r w:rsidRPr="00B531A0">
        <w:rPr>
          <w:rFonts w:hAnsi="宋体"/>
          <w:b/>
          <w:szCs w:val="21"/>
        </w:rPr>
        <w:t>。</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b/>
          <w:szCs w:val="21"/>
        </w:rPr>
        <w:t>3</w:t>
      </w:r>
      <w:r w:rsidRPr="00B531A0">
        <w:rPr>
          <w:rFonts w:asciiTheme="minorEastAsia" w:hAnsiTheme="minorEastAsia" w:hint="eastAsia"/>
          <w:b/>
          <w:szCs w:val="21"/>
        </w:rPr>
        <w:t>.</w:t>
      </w:r>
      <w:r w:rsidRPr="00B531A0">
        <w:rPr>
          <w:rFonts w:hAnsi="宋体" w:hint="eastAsia"/>
          <w:b/>
          <w:szCs w:val="21"/>
        </w:rPr>
        <w:t>电子投标文件的制作</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3</w:t>
      </w:r>
      <w:r w:rsidRPr="00B531A0">
        <w:rPr>
          <w:rFonts w:asciiTheme="minorEastAsia" w:hAnsiTheme="minorEastAsia" w:hint="eastAsia"/>
          <w:szCs w:val="21"/>
        </w:rPr>
        <w:t>.1</w:t>
      </w:r>
      <w:r w:rsidRPr="00B531A0">
        <w:rPr>
          <w:rFonts w:hAnsi="宋体" w:hint="eastAsia"/>
          <w:szCs w:val="21"/>
        </w:rPr>
        <w:t xml:space="preserve"> </w:t>
      </w:r>
      <w:r w:rsidRPr="00B531A0">
        <w:rPr>
          <w:rFonts w:hAnsi="宋体" w:hint="eastAsia"/>
          <w:szCs w:val="21"/>
        </w:rPr>
        <w:t>投标人登录《全国公共资源交易平台</w:t>
      </w:r>
      <w:r w:rsidRPr="00B531A0">
        <w:rPr>
          <w:rFonts w:asciiTheme="majorEastAsia" w:eastAsiaTheme="majorEastAsia" w:hAnsiTheme="majorEastAsia"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asciiTheme="minorEastAsia" w:hAnsiTheme="minorEastAsia" w:hint="eastAsia"/>
          <w:szCs w:val="21"/>
        </w:rPr>
        <w:t>)</w:t>
      </w:r>
      <w:r w:rsidRPr="00B531A0">
        <w:rPr>
          <w:rFonts w:hAnsi="宋体" w:hint="eastAsia"/>
          <w:szCs w:val="21"/>
        </w:rPr>
        <w:t>》公共资源交易系统（</w:t>
      </w:r>
      <w:hyperlink r:id="rId7" w:history="1">
        <w:r w:rsidRPr="00B531A0">
          <w:rPr>
            <w:rStyle w:val="a9"/>
            <w:rFonts w:hAnsi="宋体"/>
            <w:color w:val="auto"/>
            <w:szCs w:val="21"/>
          </w:rPr>
          <w:t>http://221.14.6.70:8088/ggzy/</w:t>
        </w:r>
      </w:hyperlink>
      <w:r w:rsidRPr="00B531A0">
        <w:rPr>
          <w:rFonts w:hAnsi="宋体" w:hint="eastAsia"/>
          <w:szCs w:val="21"/>
        </w:rPr>
        <w:t>）下载“许昌投标文件制作系统</w:t>
      </w:r>
      <w:r w:rsidRPr="00B531A0">
        <w:rPr>
          <w:rFonts w:hAnsi="宋体" w:hint="eastAsia"/>
          <w:szCs w:val="21"/>
        </w:rPr>
        <w:t xml:space="preserve">SEARUN </w:t>
      </w:r>
      <w:r w:rsidRPr="00B531A0">
        <w:rPr>
          <w:rFonts w:hAnsi="宋体" w:hint="eastAsia"/>
          <w:szCs w:val="21"/>
        </w:rPr>
        <w:t>最新版本”，按招标文件要求制作电子投标文件。</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hAnsi="宋体" w:hint="eastAsia"/>
          <w:szCs w:val="21"/>
        </w:rPr>
        <w:t>电子投标文件的制作，参考《全国公共资源交易平台</w:t>
      </w:r>
      <w:r w:rsidRPr="00B531A0">
        <w:rPr>
          <w:rFonts w:asciiTheme="minorEastAsia" w:hAnsiTheme="minorEastAsia"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asciiTheme="minorEastAsia" w:hAnsiTheme="minorEastAsia" w:hint="eastAsia"/>
          <w:szCs w:val="21"/>
        </w:rPr>
        <w:t>)</w:t>
      </w:r>
      <w:r w:rsidRPr="00B531A0">
        <w:rPr>
          <w:rFonts w:hAnsi="宋体" w:hint="eastAsia"/>
          <w:szCs w:val="21"/>
        </w:rPr>
        <w:t>》公共资源交易系统——组件下载——交易系统操作手册（投标人、供应商）。</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3</w:t>
      </w:r>
      <w:r w:rsidRPr="00B531A0">
        <w:rPr>
          <w:rFonts w:asciiTheme="minorEastAsia" w:hAnsiTheme="minorEastAsia" w:hint="eastAsia"/>
          <w:szCs w:val="21"/>
        </w:rPr>
        <w:t>.</w:t>
      </w:r>
      <w:r w:rsidRPr="00B531A0">
        <w:rPr>
          <w:rFonts w:asciiTheme="minorEastAsia" w:hAnsiTheme="minorEastAsia"/>
          <w:szCs w:val="21"/>
        </w:rPr>
        <w:t>2</w:t>
      </w:r>
      <w:r w:rsidRPr="00B531A0">
        <w:rPr>
          <w:rFonts w:hAnsi="宋体" w:hint="eastAsia"/>
          <w:szCs w:val="21"/>
        </w:rPr>
        <w:t xml:space="preserve"> </w:t>
      </w:r>
      <w:r w:rsidRPr="00B531A0">
        <w:rPr>
          <w:rFonts w:hAnsi="宋体" w:hint="eastAsia"/>
          <w:szCs w:val="21"/>
        </w:rPr>
        <w:t>投标人须将招标文件要求的资质、业绩、荣誉及相关人员证明材料等资料原件扫描件（或图片）制作到所提交的电子投标文件中。</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3.3</w:t>
      </w:r>
      <w:r w:rsidRPr="00B531A0">
        <w:rPr>
          <w:rFonts w:hAnsi="宋体" w:hint="eastAsia"/>
          <w:szCs w:val="21"/>
        </w:rPr>
        <w:t>投标人对同一项目多个标段进行投标的，应分别下载所投标段的招标文件，按标段制作电子投标文件，并</w:t>
      </w:r>
      <w:r w:rsidRPr="00B531A0">
        <w:rPr>
          <w:rFonts w:hAnsi="宋体"/>
          <w:szCs w:val="21"/>
        </w:rPr>
        <w:t>按招标文件要求在相应位置加盖</w:t>
      </w:r>
      <w:r w:rsidRPr="00B531A0">
        <w:rPr>
          <w:rFonts w:hAnsi="宋体" w:hint="eastAsia"/>
          <w:szCs w:val="21"/>
        </w:rPr>
        <w:t>投标人</w:t>
      </w:r>
      <w:r w:rsidRPr="00B531A0">
        <w:rPr>
          <w:rFonts w:hAnsi="宋体"/>
          <w:szCs w:val="21"/>
        </w:rPr>
        <w:t>电子印章</w:t>
      </w:r>
      <w:r w:rsidRPr="00B531A0">
        <w:rPr>
          <w:rFonts w:hAnsi="宋体" w:hint="eastAsia"/>
          <w:szCs w:val="21"/>
        </w:rPr>
        <w:t>和法人电子印章。</w:t>
      </w:r>
    </w:p>
    <w:p w:rsidR="00AB6C39" w:rsidRPr="00B531A0" w:rsidRDefault="00AB6C39" w:rsidP="00AB6C39">
      <w:pPr>
        <w:tabs>
          <w:tab w:val="left" w:pos="7095"/>
        </w:tabs>
        <w:spacing w:line="360" w:lineRule="auto"/>
        <w:ind w:leftChars="50" w:left="105" w:firstLineChars="150" w:firstLine="315"/>
        <w:contextualSpacing/>
        <w:rPr>
          <w:rFonts w:hAnsi="宋体"/>
          <w:szCs w:val="21"/>
        </w:rPr>
      </w:pPr>
      <w:r w:rsidRPr="00B531A0">
        <w:rPr>
          <w:rFonts w:hAnsi="宋体" w:hint="eastAsia"/>
          <w:szCs w:val="21"/>
        </w:rPr>
        <w:t>一个标段对应生成一个文件夹（</w:t>
      </w:r>
      <w:r w:rsidRPr="00B531A0">
        <w:rPr>
          <w:rFonts w:hAnsi="宋体" w:hint="eastAsia"/>
          <w:szCs w:val="21"/>
        </w:rPr>
        <w:t>xxxx</w:t>
      </w:r>
      <w:r w:rsidRPr="00B531A0">
        <w:rPr>
          <w:rFonts w:hAnsi="宋体" w:hint="eastAsia"/>
          <w:szCs w:val="21"/>
        </w:rPr>
        <w:t>项目</w:t>
      </w:r>
      <w:r w:rsidRPr="00B531A0">
        <w:rPr>
          <w:rFonts w:hAnsi="宋体" w:hint="eastAsia"/>
          <w:szCs w:val="21"/>
        </w:rPr>
        <w:t>xx</w:t>
      </w:r>
      <w:r w:rsidRPr="00B531A0">
        <w:rPr>
          <w:rFonts w:hAnsi="宋体" w:hint="eastAsia"/>
          <w:szCs w:val="21"/>
        </w:rPr>
        <w:t>标段）</w:t>
      </w:r>
      <w:r w:rsidRPr="00B531A0">
        <w:rPr>
          <w:rFonts w:hAnsi="宋体" w:hint="eastAsia"/>
          <w:szCs w:val="21"/>
        </w:rPr>
        <w:t>,</w:t>
      </w:r>
      <w:r w:rsidRPr="00B531A0">
        <w:rPr>
          <w:rFonts w:hAnsi="宋体" w:hint="eastAsia"/>
          <w:szCs w:val="21"/>
        </w:rPr>
        <w:t>其中后缀名为“</w:t>
      </w:r>
      <w:r w:rsidRPr="00B531A0">
        <w:rPr>
          <w:rFonts w:hAnsi="宋体"/>
          <w:szCs w:val="21"/>
        </w:rPr>
        <w:t>.file</w:t>
      </w:r>
      <w:r w:rsidRPr="00B531A0">
        <w:rPr>
          <w:rFonts w:hAnsi="宋体" w:hint="eastAsia"/>
          <w:szCs w:val="21"/>
        </w:rPr>
        <w:t>”的文件用于电子投标使用。</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b/>
          <w:szCs w:val="21"/>
        </w:rPr>
        <w:t>4</w:t>
      </w:r>
      <w:r w:rsidRPr="00B531A0">
        <w:rPr>
          <w:rFonts w:asciiTheme="minorEastAsia" w:hAnsiTheme="minorEastAsia" w:hint="eastAsia"/>
          <w:b/>
          <w:szCs w:val="21"/>
        </w:rPr>
        <w:t>.加密</w:t>
      </w:r>
      <w:r w:rsidRPr="00B531A0">
        <w:rPr>
          <w:rFonts w:hAnsi="宋体" w:hint="eastAsia"/>
          <w:b/>
          <w:szCs w:val="21"/>
        </w:rPr>
        <w:t>电子投标文件的提交</w:t>
      </w:r>
    </w:p>
    <w:p w:rsidR="00AB6C39" w:rsidRPr="00B531A0" w:rsidRDefault="00AB6C39" w:rsidP="00AB6C39">
      <w:pPr>
        <w:tabs>
          <w:tab w:val="left" w:pos="7095"/>
        </w:tabs>
        <w:spacing w:line="360" w:lineRule="auto"/>
        <w:contextualSpacing/>
        <w:rPr>
          <w:rFonts w:hAnsi="宋体"/>
          <w:szCs w:val="21"/>
        </w:rPr>
      </w:pPr>
      <w:r w:rsidRPr="00B531A0">
        <w:rPr>
          <w:rFonts w:hAnsi="宋体" w:hint="eastAsia"/>
          <w:szCs w:val="21"/>
        </w:rPr>
        <w:t xml:space="preserve">    </w:t>
      </w:r>
      <w:r w:rsidRPr="00B531A0">
        <w:rPr>
          <w:rFonts w:asciiTheme="minorEastAsia" w:hAnsiTheme="minorEastAsia"/>
          <w:szCs w:val="21"/>
        </w:rPr>
        <w:t>4</w:t>
      </w:r>
      <w:r w:rsidRPr="00B531A0">
        <w:rPr>
          <w:rFonts w:asciiTheme="minorEastAsia" w:hAnsiTheme="minorEastAsia" w:hint="eastAsia"/>
          <w:szCs w:val="21"/>
        </w:rPr>
        <w:t>.1加密</w:t>
      </w:r>
      <w:r w:rsidRPr="00B531A0">
        <w:rPr>
          <w:rFonts w:hAnsi="宋体" w:hint="eastAsia"/>
          <w:szCs w:val="21"/>
        </w:rPr>
        <w:t>电子投标文件应按规定在投标截止时间（开标时间）之前成功提交至《全国公共资</w:t>
      </w:r>
      <w:r w:rsidRPr="00B531A0">
        <w:rPr>
          <w:rFonts w:hAnsi="宋体" w:hint="eastAsia"/>
          <w:szCs w:val="21"/>
        </w:rPr>
        <w:lastRenderedPageBreak/>
        <w:t>源交易平台</w:t>
      </w:r>
      <w:r w:rsidRPr="00B531A0">
        <w:rPr>
          <w:rFonts w:hAnsi="宋体"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hAnsi="宋体" w:hint="eastAsia"/>
          <w:szCs w:val="21"/>
        </w:rPr>
        <w:t>)</w:t>
      </w:r>
      <w:r w:rsidRPr="00B531A0">
        <w:rPr>
          <w:rFonts w:hAnsi="宋体" w:hint="eastAsia"/>
          <w:szCs w:val="21"/>
        </w:rPr>
        <w:t>》公共资源交易系统（</w:t>
      </w:r>
      <w:hyperlink r:id="rId8" w:history="1">
        <w:r w:rsidRPr="00B531A0">
          <w:rPr>
            <w:rStyle w:val="a9"/>
            <w:rFonts w:hAnsi="宋体"/>
            <w:color w:val="auto"/>
            <w:szCs w:val="21"/>
          </w:rPr>
          <w:t>http://221.14.6.70:8088/ggzy/</w:t>
        </w:r>
      </w:hyperlink>
      <w:r w:rsidRPr="00B531A0">
        <w:rPr>
          <w:rFonts w:hAnsi="宋体" w:hint="eastAsia"/>
          <w:szCs w:val="21"/>
        </w:rPr>
        <w:t>）。</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hAnsi="宋体" w:hint="eastAsia"/>
          <w:szCs w:val="21"/>
        </w:rPr>
        <w:t>投标人应充分考虑并预留技术处理和上传数据所需时间。</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4.</w:t>
      </w:r>
      <w:r w:rsidRPr="00B531A0">
        <w:rPr>
          <w:rFonts w:asciiTheme="minorEastAsia" w:hAnsiTheme="minorEastAsia" w:hint="eastAsia"/>
          <w:szCs w:val="21"/>
        </w:rPr>
        <w:t xml:space="preserve">2 </w:t>
      </w:r>
      <w:r w:rsidRPr="00B531A0">
        <w:rPr>
          <w:rFonts w:hAnsi="宋体" w:hint="eastAsia"/>
          <w:szCs w:val="21"/>
        </w:rPr>
        <w:t>投标人对同一项目多个标段进行投标的，加密电子投标文件应按标段分别提交。</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szCs w:val="21"/>
        </w:rPr>
        <w:t>4</w:t>
      </w:r>
      <w:r w:rsidRPr="00B531A0">
        <w:rPr>
          <w:rFonts w:asciiTheme="minorEastAsia" w:hAnsiTheme="minorEastAsia" w:hint="eastAsia"/>
          <w:szCs w:val="21"/>
        </w:rPr>
        <w:t>.</w:t>
      </w:r>
      <w:r w:rsidRPr="00B531A0">
        <w:rPr>
          <w:rFonts w:asciiTheme="minorEastAsia" w:hAnsiTheme="minorEastAsia"/>
          <w:szCs w:val="21"/>
        </w:rPr>
        <w:t>3</w:t>
      </w:r>
      <w:r w:rsidRPr="00B531A0">
        <w:rPr>
          <w:rFonts w:asciiTheme="minorEastAsia" w:hAnsiTheme="minorEastAsia" w:hint="eastAsia"/>
          <w:szCs w:val="21"/>
        </w:rPr>
        <w:t xml:space="preserve"> 加密</w:t>
      </w:r>
      <w:r w:rsidRPr="00B531A0">
        <w:rPr>
          <w:rFonts w:hAnsi="宋体" w:hint="eastAsia"/>
          <w:szCs w:val="21"/>
        </w:rPr>
        <w:t>电子投标文件成功提交后，《全国公共资源交易平台</w:t>
      </w:r>
      <w:r w:rsidRPr="00B531A0">
        <w:rPr>
          <w:rFonts w:hAnsi="宋体" w:hint="eastAsia"/>
          <w:szCs w:val="21"/>
        </w:rPr>
        <w:t>(</w:t>
      </w:r>
      <w:r w:rsidRPr="00B531A0">
        <w:rPr>
          <w:rFonts w:hAnsi="宋体" w:hint="eastAsia"/>
          <w:szCs w:val="21"/>
        </w:rPr>
        <w:t>河南省</w:t>
      </w:r>
      <w:r w:rsidRPr="00B531A0">
        <w:rPr>
          <w:rFonts w:ascii="MS Mincho" w:eastAsia="MS Mincho" w:hAnsi="MS Mincho" w:cs="MS Mincho" w:hint="eastAsia"/>
          <w:szCs w:val="21"/>
        </w:rPr>
        <w:t>▪</w:t>
      </w:r>
      <w:r w:rsidRPr="00B531A0">
        <w:rPr>
          <w:rFonts w:ascii="宋体" w:eastAsia="宋体" w:hAnsi="宋体" w:cs="宋体" w:hint="eastAsia"/>
          <w:szCs w:val="21"/>
        </w:rPr>
        <w:t>许昌市</w:t>
      </w:r>
      <w:r w:rsidRPr="00B531A0">
        <w:rPr>
          <w:rFonts w:hAnsi="宋体" w:hint="eastAsia"/>
          <w:szCs w:val="21"/>
        </w:rPr>
        <w:t>)</w:t>
      </w:r>
      <w:r w:rsidRPr="00B531A0">
        <w:rPr>
          <w:rFonts w:hAnsi="宋体" w:hint="eastAsia"/>
          <w:szCs w:val="21"/>
        </w:rPr>
        <w:t>》公共资源交易系统（</w:t>
      </w:r>
      <w:hyperlink r:id="rId9" w:history="1">
        <w:r w:rsidRPr="00B531A0">
          <w:rPr>
            <w:rStyle w:val="a9"/>
            <w:rFonts w:hAnsi="宋体"/>
            <w:color w:val="auto"/>
            <w:szCs w:val="21"/>
          </w:rPr>
          <w:t>http://221.14.6.70:8088/ggzy/</w:t>
        </w:r>
      </w:hyperlink>
      <w:r w:rsidRPr="00B531A0">
        <w:rPr>
          <w:rFonts w:hAnsi="宋体" w:hint="eastAsia"/>
          <w:szCs w:val="21"/>
        </w:rPr>
        <w:t>）</w:t>
      </w:r>
      <w:r w:rsidRPr="00B531A0">
        <w:rPr>
          <w:rFonts w:asciiTheme="minorEastAsia" w:hAnsiTheme="minorEastAsia" w:cs="仿宋_GB2312" w:hint="eastAsia"/>
          <w:szCs w:val="21"/>
        </w:rPr>
        <w:t>生成“投标文件提交回执单”。</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5.远程不见面开标（</w:t>
      </w:r>
      <w:r w:rsidRPr="00B531A0">
        <w:rPr>
          <w:rFonts w:hAnsi="宋体" w:hint="eastAsia"/>
          <w:b/>
          <w:szCs w:val="21"/>
        </w:rPr>
        <w:t>电子投标文件的解密</w:t>
      </w:r>
      <w:r w:rsidRPr="00B531A0">
        <w:rPr>
          <w:rFonts w:asciiTheme="minorEastAsia" w:hAnsiTheme="minorEastAsia" w:hint="eastAsia"/>
          <w:b/>
          <w:szCs w:val="21"/>
        </w:rPr>
        <w:t>）</w:t>
      </w:r>
    </w:p>
    <w:p w:rsidR="00AB6C39" w:rsidRPr="00B531A0" w:rsidRDefault="00AB6C39" w:rsidP="00AB6C39">
      <w:pPr>
        <w:tabs>
          <w:tab w:val="left" w:pos="7095"/>
        </w:tabs>
        <w:spacing w:line="360" w:lineRule="auto"/>
        <w:ind w:firstLine="420"/>
        <w:contextualSpacing/>
        <w:rPr>
          <w:rFonts w:hAnsi="宋体"/>
          <w:szCs w:val="21"/>
        </w:rPr>
      </w:pPr>
      <w:r w:rsidRPr="00B531A0">
        <w:rPr>
          <w:rFonts w:asciiTheme="minorEastAsia" w:hAnsiTheme="minorEastAsia" w:hint="eastAsia"/>
          <w:szCs w:val="21"/>
        </w:rPr>
        <w:t>5</w:t>
      </w:r>
      <w:r w:rsidRPr="00B531A0">
        <w:rPr>
          <w:rFonts w:asciiTheme="minorEastAsia" w:hAnsiTheme="minorEastAsia"/>
          <w:szCs w:val="21"/>
        </w:rPr>
        <w:t>.</w:t>
      </w:r>
      <w:r w:rsidRPr="00B531A0">
        <w:rPr>
          <w:rFonts w:asciiTheme="minorEastAsia" w:hAnsiTheme="minorEastAsia" w:hint="eastAsia"/>
          <w:szCs w:val="21"/>
        </w:rPr>
        <w:t xml:space="preserve">1 </w:t>
      </w:r>
      <w:r w:rsidRPr="00B531A0">
        <w:rPr>
          <w:rFonts w:hAnsi="宋体" w:hint="eastAsia"/>
          <w:szCs w:val="21"/>
        </w:rPr>
        <w:t>投标人应熟悉《许昌市不见面操作手册》，并提前设置不见面开标浏览器（设置流程详见《许昌市不见面操作手册》）。</w:t>
      </w:r>
    </w:p>
    <w:p w:rsidR="00AB6C39" w:rsidRPr="00B531A0" w:rsidRDefault="00AB6C39" w:rsidP="00AB6C39">
      <w:pPr>
        <w:tabs>
          <w:tab w:val="left" w:pos="7095"/>
        </w:tabs>
        <w:spacing w:line="360" w:lineRule="auto"/>
        <w:ind w:firstLine="420"/>
        <w:contextualSpacing/>
        <w:rPr>
          <w:rFonts w:hAnsi="宋体"/>
          <w:szCs w:val="21"/>
        </w:rPr>
      </w:pPr>
      <w:r w:rsidRPr="00B531A0">
        <w:rPr>
          <w:rFonts w:asciiTheme="minorEastAsia" w:hAnsiTheme="minorEastAsia" w:hint="eastAsia"/>
          <w:szCs w:val="21"/>
        </w:rPr>
        <w:t xml:space="preserve">5.2 </w:t>
      </w:r>
      <w:r w:rsidRPr="00B531A0">
        <w:rPr>
          <w:rFonts w:hAnsi="宋体" w:hint="eastAsia"/>
          <w:szCs w:val="21"/>
        </w:rPr>
        <w:t>《许昌市不见面操作手册》下载路径：全国公共资源交易平台（河南省·许昌市）—“资料下载”栏目。</w:t>
      </w:r>
    </w:p>
    <w:p w:rsidR="00AB6C39" w:rsidRPr="00B531A0" w:rsidRDefault="00AB6C39" w:rsidP="00AB6C39">
      <w:pPr>
        <w:tabs>
          <w:tab w:val="left" w:pos="7095"/>
        </w:tabs>
        <w:spacing w:line="360" w:lineRule="auto"/>
        <w:ind w:firstLine="420"/>
        <w:contextualSpacing/>
        <w:rPr>
          <w:rFonts w:hAnsi="宋体"/>
          <w:szCs w:val="21"/>
        </w:rPr>
      </w:pPr>
      <w:r w:rsidRPr="00B531A0">
        <w:rPr>
          <w:rFonts w:asciiTheme="minorEastAsia" w:hAnsiTheme="minorEastAsia" w:hint="eastAsia"/>
          <w:szCs w:val="21"/>
        </w:rPr>
        <w:t>5.</w:t>
      </w:r>
      <w:r w:rsidRPr="00B531A0">
        <w:rPr>
          <w:rFonts w:asciiTheme="minorEastAsia" w:hAnsiTheme="minorEastAsia"/>
          <w:szCs w:val="21"/>
        </w:rPr>
        <w:t>3</w:t>
      </w:r>
      <w:r w:rsidRPr="00B531A0">
        <w:rPr>
          <w:rFonts w:asciiTheme="minorEastAsia" w:hAnsiTheme="minorEastAsia" w:cs="仿宋_GB2312" w:hint="eastAsia"/>
          <w:szCs w:val="21"/>
        </w:rPr>
        <w:t>开标时间前投标人应登录本项目不见面开标大厅，按照招标文件确定的开标时间准时参加网上开标。</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hint="eastAsia"/>
          <w:szCs w:val="21"/>
        </w:rPr>
        <w:t>5.4</w:t>
      </w:r>
      <w:r w:rsidRPr="00B531A0">
        <w:rPr>
          <w:rFonts w:hAnsi="宋体" w:hint="eastAsia"/>
          <w:szCs w:val="21"/>
        </w:rPr>
        <w:t>投标人对开标过程和开标记录如有疑义，可在本项目不见面开标大厅“文字互动”对话框或“新增质疑”处在线提出询问。</w:t>
      </w:r>
    </w:p>
    <w:p w:rsidR="00AB6C39" w:rsidRPr="00B531A0" w:rsidRDefault="00AB6C39" w:rsidP="00AB6C39">
      <w:pPr>
        <w:tabs>
          <w:tab w:val="left" w:pos="7095"/>
        </w:tabs>
        <w:spacing w:line="360" w:lineRule="auto"/>
        <w:ind w:firstLineChars="200" w:firstLine="420"/>
        <w:contextualSpacing/>
        <w:rPr>
          <w:rFonts w:asciiTheme="minorEastAsia" w:hAnsiTheme="minorEastAsia"/>
          <w:szCs w:val="21"/>
        </w:rPr>
      </w:pPr>
      <w:r w:rsidRPr="00B531A0">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B531A0">
        <w:rPr>
          <w:rFonts w:asciiTheme="minorEastAsia" w:hAnsiTheme="minorEastAsia" w:cs="宋体" w:hint="eastAsia"/>
          <w:kern w:val="0"/>
          <w:szCs w:val="21"/>
        </w:rPr>
        <w:t>因投标人原因解密失败的，其投标将被拒绝。</w:t>
      </w:r>
    </w:p>
    <w:p w:rsidR="00AB6C39" w:rsidRPr="00B531A0" w:rsidRDefault="00AB6C39" w:rsidP="00AB6C39">
      <w:pPr>
        <w:tabs>
          <w:tab w:val="left" w:pos="7095"/>
        </w:tabs>
        <w:spacing w:line="360" w:lineRule="auto"/>
        <w:ind w:firstLineChars="200" w:firstLine="420"/>
        <w:contextualSpacing/>
        <w:rPr>
          <w:rFonts w:hAnsi="宋体"/>
          <w:szCs w:val="21"/>
        </w:rPr>
      </w:pPr>
      <w:r w:rsidRPr="00B531A0">
        <w:rPr>
          <w:rFonts w:asciiTheme="minorEastAsia" w:hAnsiTheme="minorEastAsia" w:hint="eastAsia"/>
          <w:szCs w:val="21"/>
        </w:rPr>
        <w:t>5.6项目远程</w:t>
      </w:r>
      <w:r w:rsidRPr="00B531A0">
        <w:rPr>
          <w:rFonts w:hAnsi="宋体" w:hint="eastAsia"/>
          <w:szCs w:val="21"/>
        </w:rPr>
        <w:t>不见面开标活动结束时，投标人应在《开标记录表》上进行电子签章。投标人未签章的，视同认可开标结果。</w:t>
      </w:r>
    </w:p>
    <w:p w:rsidR="00AB6C39" w:rsidRPr="00B531A0" w:rsidRDefault="00AB6C39" w:rsidP="00AB6C39">
      <w:pPr>
        <w:tabs>
          <w:tab w:val="left" w:pos="7095"/>
        </w:tabs>
        <w:spacing w:line="360" w:lineRule="auto"/>
        <w:ind w:firstLineChars="200" w:firstLine="422"/>
        <w:contextualSpacing/>
        <w:rPr>
          <w:rFonts w:hAnsi="宋体"/>
          <w:b/>
          <w:szCs w:val="21"/>
        </w:rPr>
      </w:pPr>
      <w:r w:rsidRPr="00B531A0">
        <w:rPr>
          <w:rFonts w:asciiTheme="minorEastAsia" w:hAnsiTheme="minorEastAsia" w:hint="eastAsia"/>
          <w:b/>
          <w:szCs w:val="21"/>
        </w:rPr>
        <w:t>6.</w:t>
      </w:r>
      <w:r w:rsidRPr="00B531A0">
        <w:rPr>
          <w:rFonts w:hAnsi="宋体" w:hint="eastAsia"/>
          <w:b/>
          <w:szCs w:val="21"/>
        </w:rPr>
        <w:t>评标依据</w:t>
      </w:r>
    </w:p>
    <w:p w:rsidR="007D3ED3" w:rsidRPr="00B531A0" w:rsidRDefault="007D3ED3" w:rsidP="007D3ED3">
      <w:pPr>
        <w:tabs>
          <w:tab w:val="left" w:pos="7095"/>
        </w:tabs>
        <w:spacing w:line="360" w:lineRule="auto"/>
        <w:ind w:firstLineChars="200" w:firstLine="420"/>
        <w:contextualSpacing/>
        <w:rPr>
          <w:rFonts w:hAnsi="宋体"/>
          <w:szCs w:val="21"/>
        </w:rPr>
      </w:pPr>
      <w:r w:rsidRPr="00B531A0">
        <w:rPr>
          <w:rFonts w:asciiTheme="minorEastAsia" w:hAnsiTheme="minorEastAsia" w:hint="eastAsia"/>
          <w:szCs w:val="21"/>
        </w:rPr>
        <w:t>6.1</w:t>
      </w:r>
      <w:r w:rsidRPr="00B531A0">
        <w:rPr>
          <w:rFonts w:hAnsi="宋体" w:hint="eastAsia"/>
          <w:szCs w:val="21"/>
        </w:rPr>
        <w:t>全流程电子化交易（不见面开标）项目，评标委员会以成功上传、解密的电子投标文件为依据评审。</w:t>
      </w:r>
    </w:p>
    <w:p w:rsidR="007D3ED3" w:rsidRPr="00B531A0" w:rsidRDefault="007D3ED3" w:rsidP="007D3ED3">
      <w:pPr>
        <w:tabs>
          <w:tab w:val="left" w:pos="7095"/>
        </w:tabs>
        <w:spacing w:line="360" w:lineRule="auto"/>
        <w:ind w:firstLineChars="200" w:firstLine="420"/>
        <w:contextualSpacing/>
        <w:rPr>
          <w:rFonts w:asciiTheme="minorEastAsia" w:hAnsiTheme="minorEastAsia"/>
          <w:szCs w:val="21"/>
        </w:rPr>
      </w:pPr>
      <w:r w:rsidRPr="00B531A0">
        <w:rPr>
          <w:rFonts w:asciiTheme="minorEastAsia" w:hAnsiTheme="minorEastAsia" w:hint="eastAsia"/>
          <w:szCs w:val="21"/>
        </w:rPr>
        <w:t>6.2 评标期间，投标人应保持通讯手机畅通。</w:t>
      </w:r>
      <w:r w:rsidRPr="00B531A0">
        <w:rPr>
          <w:rFonts w:asciiTheme="minorEastAsia" w:hAnsiTheme="minorEastAsia" w:cs="宋体" w:hint="eastAsia"/>
          <w:kern w:val="0"/>
          <w:szCs w:val="21"/>
        </w:rPr>
        <w:t>评标委员会</w:t>
      </w:r>
      <w:r w:rsidRPr="00B531A0">
        <w:rPr>
          <w:rFonts w:asciiTheme="minorEastAsia" w:hAnsiTheme="minorEastAsia" w:hint="eastAsia"/>
          <w:szCs w:val="21"/>
        </w:rPr>
        <w:t>如</w:t>
      </w:r>
      <w:r w:rsidRPr="00B531A0">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B531A0" w:rsidRDefault="007D3ED3" w:rsidP="007D3ED3">
      <w:pPr>
        <w:tabs>
          <w:tab w:val="left" w:pos="7095"/>
        </w:tabs>
        <w:spacing w:line="360" w:lineRule="auto"/>
        <w:ind w:firstLineChars="200" w:firstLine="420"/>
        <w:contextualSpacing/>
      </w:pPr>
      <w:r w:rsidRPr="00B531A0">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5254B5" w:rsidRPr="00775988" w:rsidRDefault="00775988" w:rsidP="00775988">
      <w:pPr>
        <w:wordWrap w:val="0"/>
        <w:spacing w:line="360" w:lineRule="auto"/>
        <w:ind w:firstLineChars="200" w:firstLine="480"/>
        <w:contextualSpacing/>
        <w:rPr>
          <w:rFonts w:asciiTheme="minorEastAsia" w:hAnsiTheme="minorEastAsia" w:cs="宋体"/>
          <w:kern w:val="0"/>
          <w:sz w:val="24"/>
          <w:szCs w:val="24"/>
        </w:rPr>
      </w:pPr>
      <w:r w:rsidRPr="00775988">
        <w:rPr>
          <w:rFonts w:asciiTheme="minorEastAsia" w:hAnsiTheme="minorEastAsia" w:cs="宋体" w:hint="eastAsia"/>
          <w:kern w:val="0"/>
          <w:sz w:val="24"/>
          <w:szCs w:val="24"/>
        </w:rPr>
        <w:t>建设一套完善的学院校园网络安全防护体系，在原有的静态防御的安全体系上建设安全预警检测平台，实现对校园网络进行7</w:t>
      </w:r>
      <w:r w:rsidRPr="00775988">
        <w:rPr>
          <w:rFonts w:asciiTheme="minorEastAsia" w:hAnsiTheme="minorEastAsia" w:cs="宋体"/>
          <w:kern w:val="0"/>
          <w:sz w:val="24"/>
          <w:szCs w:val="24"/>
        </w:rPr>
        <w:t>*24</w:t>
      </w:r>
      <w:r w:rsidRPr="00775988">
        <w:rPr>
          <w:rFonts w:asciiTheme="minorEastAsia" w:hAnsiTheme="minorEastAsia" w:cs="宋体" w:hint="eastAsia"/>
          <w:kern w:val="0"/>
          <w:sz w:val="24"/>
          <w:szCs w:val="24"/>
        </w:rPr>
        <w:t>小时不间断的监测，并在安全事件发生后能快速进行响应，增加学院虚拟化数据中心内的安全防护，通过在虚拟化平台内部署虚拟机隔离软件，实现数据中心东西向的安全防护即虚拟化平台内部的安全防护。</w:t>
      </w:r>
    </w:p>
    <w:p w:rsidR="000E3950" w:rsidRDefault="00E4427E" w:rsidP="000E3950">
      <w:pPr>
        <w:widowControl/>
        <w:spacing w:line="560" w:lineRule="atLeast"/>
        <w:ind w:firstLine="600"/>
        <w:jc w:val="left"/>
        <w:rPr>
          <w:rFonts w:ascii="仿宋" w:eastAsia="仿宋" w:hAnsi="仿宋" w:cs="宋体"/>
          <w:color w:val="000000"/>
          <w:kern w:val="0"/>
          <w:sz w:val="32"/>
          <w:szCs w:val="32"/>
        </w:rPr>
      </w:pPr>
      <w:r w:rsidRPr="0018653E">
        <w:rPr>
          <w:rFonts w:asciiTheme="minorEastAsia" w:hAnsiTheme="minorEastAsia" w:cs="黑体" w:hint="eastAsia"/>
          <w:b/>
          <w:bCs/>
          <w:color w:val="000000"/>
          <w:sz w:val="24"/>
          <w:szCs w:val="24"/>
          <w:shd w:val="clear" w:color="auto" w:fill="FFFFFF"/>
        </w:rPr>
        <w:t>二、采购清单</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6"/>
        <w:gridCol w:w="693"/>
        <w:gridCol w:w="7230"/>
        <w:gridCol w:w="425"/>
        <w:gridCol w:w="425"/>
        <w:gridCol w:w="709"/>
      </w:tblGrid>
      <w:tr w:rsidR="000E3950" w:rsidRPr="0079736C" w:rsidTr="004439CC">
        <w:trPr>
          <w:trHeight w:val="730"/>
          <w:jc w:val="center"/>
        </w:trPr>
        <w:tc>
          <w:tcPr>
            <w:tcW w:w="436" w:type="dxa"/>
            <w:tcMar>
              <w:top w:w="0" w:type="dxa"/>
              <w:left w:w="105" w:type="dxa"/>
              <w:bottom w:w="0" w:type="dxa"/>
              <w:right w:w="105" w:type="dxa"/>
            </w:tcMar>
            <w:vAlign w:val="center"/>
            <w:hideMark/>
          </w:tcPr>
          <w:p w:rsidR="000E3950" w:rsidRPr="0018159B" w:rsidRDefault="000E3950" w:rsidP="004439CC">
            <w:pPr>
              <w:widowControl/>
              <w:ind w:hanging="4"/>
              <w:jc w:val="center"/>
              <w:rPr>
                <w:rFonts w:ascii="宋体" w:hAnsi="宋体" w:cs="宋体"/>
                <w:kern w:val="0"/>
                <w:sz w:val="24"/>
              </w:rPr>
            </w:pPr>
            <w:r w:rsidRPr="0018159B">
              <w:rPr>
                <w:rFonts w:ascii="宋体" w:hAnsi="宋体" w:cs="宋体" w:hint="eastAsia"/>
                <w:color w:val="000000"/>
                <w:kern w:val="0"/>
                <w:szCs w:val="21"/>
              </w:rPr>
              <w:t>序号</w:t>
            </w:r>
          </w:p>
        </w:tc>
        <w:tc>
          <w:tcPr>
            <w:tcW w:w="693" w:type="dxa"/>
            <w:tcMar>
              <w:top w:w="0" w:type="dxa"/>
              <w:left w:w="105" w:type="dxa"/>
              <w:bottom w:w="0" w:type="dxa"/>
              <w:right w:w="105" w:type="dxa"/>
            </w:tcMar>
            <w:vAlign w:val="center"/>
            <w:hideMark/>
          </w:tcPr>
          <w:p w:rsidR="000E3950" w:rsidRPr="0018159B" w:rsidRDefault="000E3950" w:rsidP="004439CC">
            <w:pPr>
              <w:widowControl/>
              <w:ind w:hanging="4"/>
              <w:jc w:val="center"/>
              <w:rPr>
                <w:rFonts w:ascii="宋体" w:hAnsi="宋体" w:cs="宋体"/>
                <w:kern w:val="0"/>
                <w:sz w:val="24"/>
              </w:rPr>
            </w:pPr>
            <w:r w:rsidRPr="0018159B">
              <w:rPr>
                <w:rFonts w:ascii="宋体" w:hAnsi="宋体" w:cs="宋体" w:hint="eastAsia"/>
                <w:color w:val="000000"/>
                <w:kern w:val="0"/>
                <w:szCs w:val="21"/>
              </w:rPr>
              <w:t>货物名称</w:t>
            </w:r>
          </w:p>
        </w:tc>
        <w:tc>
          <w:tcPr>
            <w:tcW w:w="7230" w:type="dxa"/>
            <w:tcMar>
              <w:top w:w="0" w:type="dxa"/>
              <w:left w:w="105" w:type="dxa"/>
              <w:bottom w:w="0" w:type="dxa"/>
              <w:right w:w="105" w:type="dxa"/>
            </w:tcMar>
            <w:vAlign w:val="center"/>
            <w:hideMark/>
          </w:tcPr>
          <w:p w:rsidR="000E3950" w:rsidRPr="006A2C38" w:rsidRDefault="000E3950" w:rsidP="004439CC">
            <w:pPr>
              <w:widowControl/>
              <w:ind w:hanging="4"/>
              <w:jc w:val="center"/>
              <w:rPr>
                <w:rFonts w:asciiTheme="minorEastAsia" w:hAnsiTheme="minorEastAsia" w:cs="宋体"/>
                <w:kern w:val="0"/>
                <w:szCs w:val="21"/>
              </w:rPr>
            </w:pPr>
            <w:r w:rsidRPr="006A2C38">
              <w:rPr>
                <w:rFonts w:asciiTheme="minorEastAsia" w:hAnsiTheme="minorEastAsia" w:cs="宋体" w:hint="eastAsia"/>
                <w:color w:val="000000"/>
                <w:kern w:val="0"/>
                <w:szCs w:val="21"/>
              </w:rPr>
              <w:t>技术规格及主要参数</w:t>
            </w:r>
          </w:p>
        </w:tc>
        <w:tc>
          <w:tcPr>
            <w:tcW w:w="425" w:type="dxa"/>
            <w:vAlign w:val="center"/>
          </w:tcPr>
          <w:p w:rsidR="000E3950" w:rsidRPr="00BC3033" w:rsidRDefault="000E3950" w:rsidP="004439CC">
            <w:pPr>
              <w:jc w:val="center"/>
              <w:rPr>
                <w:rFonts w:asciiTheme="minorEastAsia" w:hAnsiTheme="minorEastAsia" w:cstheme="minorEastAsia"/>
                <w:szCs w:val="21"/>
              </w:rPr>
            </w:pPr>
            <w:r w:rsidRPr="00BC3033">
              <w:rPr>
                <w:rFonts w:asciiTheme="minorEastAsia" w:hAnsiTheme="minorEastAsia" w:cstheme="minorEastAsia" w:hint="eastAsia"/>
                <w:szCs w:val="21"/>
              </w:rPr>
              <w:t>单位</w:t>
            </w:r>
          </w:p>
        </w:tc>
        <w:tc>
          <w:tcPr>
            <w:tcW w:w="425" w:type="dxa"/>
            <w:vAlign w:val="center"/>
          </w:tcPr>
          <w:p w:rsidR="000E3950" w:rsidRPr="00BC3033" w:rsidRDefault="000E3950" w:rsidP="004439CC">
            <w:pPr>
              <w:jc w:val="center"/>
              <w:rPr>
                <w:rFonts w:asciiTheme="minorEastAsia" w:hAnsiTheme="minorEastAsia" w:cstheme="minorEastAsia"/>
                <w:szCs w:val="21"/>
              </w:rPr>
            </w:pPr>
            <w:r w:rsidRPr="00BC3033">
              <w:rPr>
                <w:rFonts w:asciiTheme="minorEastAsia" w:hAnsiTheme="minorEastAsia" w:cstheme="minorEastAsia" w:hint="eastAsia"/>
                <w:szCs w:val="21"/>
              </w:rPr>
              <w:t>数量</w:t>
            </w:r>
          </w:p>
        </w:tc>
        <w:tc>
          <w:tcPr>
            <w:tcW w:w="709" w:type="dxa"/>
            <w:vAlign w:val="center"/>
          </w:tcPr>
          <w:p w:rsidR="000E3950" w:rsidRPr="00BC3033" w:rsidRDefault="000E3950" w:rsidP="004439CC">
            <w:pPr>
              <w:jc w:val="center"/>
              <w:rPr>
                <w:rFonts w:asciiTheme="minorEastAsia" w:hAnsiTheme="minorEastAsia" w:cstheme="minorEastAsia"/>
                <w:szCs w:val="21"/>
              </w:rPr>
            </w:pPr>
            <w:r w:rsidRPr="0079736C">
              <w:rPr>
                <w:rFonts w:asciiTheme="minorEastAsia" w:hAnsiTheme="minorEastAsia" w:cstheme="minorEastAsia" w:hint="eastAsia"/>
                <w:szCs w:val="21"/>
              </w:rPr>
              <w:t>是否核心产品</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693" w:type="dxa"/>
            <w:tcMar>
              <w:top w:w="0" w:type="dxa"/>
              <w:left w:w="105" w:type="dxa"/>
              <w:bottom w:w="0" w:type="dxa"/>
              <w:right w:w="105" w:type="dxa"/>
            </w:tcMar>
            <w:vAlign w:val="center"/>
          </w:tcPr>
          <w:p w:rsidR="000E3950" w:rsidRPr="00BC3033" w:rsidRDefault="000E3950" w:rsidP="004439CC">
            <w:pPr>
              <w:jc w:val="center"/>
              <w:rPr>
                <w:rFonts w:asciiTheme="minorEastAsia" w:hAnsiTheme="minorEastAsia" w:cs="宋体"/>
                <w:kern w:val="0"/>
                <w:szCs w:val="21"/>
              </w:rPr>
            </w:pPr>
            <w:r w:rsidRPr="00BC3033">
              <w:rPr>
                <w:rFonts w:asciiTheme="minorEastAsia" w:hAnsiTheme="minorEastAsia" w:cstheme="minorEastAsia" w:hint="eastAsia"/>
                <w:szCs w:val="21"/>
              </w:rPr>
              <w:t>互联网+国际贸易综合技能实训与竞赛平台软件</w:t>
            </w:r>
          </w:p>
        </w:tc>
        <w:tc>
          <w:tcPr>
            <w:tcW w:w="7230" w:type="dxa"/>
            <w:tcMar>
              <w:top w:w="0" w:type="dxa"/>
              <w:left w:w="105" w:type="dxa"/>
              <w:bottom w:w="0" w:type="dxa"/>
              <w:right w:w="105" w:type="dxa"/>
            </w:tcMar>
            <w:vAlign w:val="center"/>
          </w:tcPr>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1、系统含各大洲具有代表性的10个国家：中国、美国、英国、日本、德国、澳大利亚、俄罗斯、古巴、巴西、南非。学生模拟经营一家贸易公司，进行进口业务与出口业务。可全面体验国际贸易公司运作过程，获得对国际贸易相关工作的系统性认识。</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2、B2B实训平台是双语设置，老师可设置开放的语言，可以设置中英文随意切换模式、只中文模式、只英文模式，英文模式下B2B所有内容都为英文状态。</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3、可以同时开启多个课程和比赛，每个课程和比赛下可设置多个班级和队伍，教师可以设置课程的起始时间、业务办理有无等待时间、开启的国家等参数，学生将被平均分配到各个国家。</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4</w:t>
            </w:r>
            <w:r w:rsidRPr="006A2C38">
              <w:rPr>
                <w:rFonts w:asciiTheme="minorEastAsia" w:hAnsiTheme="minorEastAsia"/>
                <w:kern w:val="0"/>
                <w:szCs w:val="21"/>
              </w:rPr>
              <w:t>、系统提供了世界地图，通过地图可以查看10个国家的简介，包括各国的资源、经济、贸易方面等方面的信息，便于了解所在国和交易国的基本情况。</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5</w:t>
            </w:r>
            <w:r w:rsidRPr="006A2C38">
              <w:rPr>
                <w:rFonts w:asciiTheme="minorEastAsia" w:hAnsiTheme="minorEastAsia"/>
                <w:kern w:val="0"/>
                <w:szCs w:val="21"/>
              </w:rPr>
              <w:t>、系统采用图形化界面，提供鸟瞰式城市地图。通过城市地图中建筑物可以进入包括银行、海关、外汇管理局、出入境检验检疫局、税务局、国际货运公司海运部、国际货运公司空运部、保险公司、化学材料测试中心、国际贸易促进委员会、邮局、市场、国内工厂、广告公司、仲裁委员会15个外贸相关机构。每个机构都有自己的专业网站，可供学生查询各个机构的相关信息，如机构简介、办事指南、费用查询、相关法律法规知识等等。</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6</w:t>
            </w:r>
            <w:r w:rsidRPr="006A2C38">
              <w:rPr>
                <w:rFonts w:asciiTheme="minorEastAsia" w:hAnsiTheme="minorEastAsia"/>
                <w:kern w:val="0"/>
                <w:szCs w:val="21"/>
              </w:rPr>
              <w:t>、系统动态真实模拟了各国货币、汇率、国际运费、进出口相关税费、产品价格等业务信息。教师可以通过后台管理功能控制汇率是否动态变化。</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7</w:t>
            </w:r>
            <w:r w:rsidRPr="006A2C38">
              <w:rPr>
                <w:rFonts w:asciiTheme="minorEastAsia" w:hAnsiTheme="minorEastAsia"/>
                <w:kern w:val="0"/>
                <w:szCs w:val="21"/>
              </w:rPr>
              <w:t>、系统包含51大类共200多个商品。商品类别有食品饮料、服装、玩具、化妆品、瓷制品、箱包、化工产品、烟草、贵金属、宝石等。各国都有自己的特色产品。例如：中国的代表商品为瓷器、传统手工工艺品；古巴代表商</w:t>
            </w:r>
            <w:r w:rsidRPr="006A2C38">
              <w:rPr>
                <w:rFonts w:asciiTheme="minorEastAsia" w:hAnsiTheme="minorEastAsia"/>
                <w:kern w:val="0"/>
                <w:szCs w:val="21"/>
              </w:rPr>
              <w:lastRenderedPageBreak/>
              <w:t>品为雪茄；南非代表商品为钻石。产品的生产成本价及市场收购价会适时调整，更加符合现实的市场规律。</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8</w:t>
            </w:r>
            <w:r w:rsidRPr="006A2C38">
              <w:rPr>
                <w:rFonts w:asciiTheme="minorEastAsia" w:hAnsiTheme="minorEastAsia"/>
                <w:kern w:val="0"/>
                <w:szCs w:val="21"/>
              </w:rPr>
              <w:t>、系统提供教师自主添加商品的功能。</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9</w:t>
            </w:r>
            <w:r w:rsidRPr="006A2C38">
              <w:rPr>
                <w:rFonts w:asciiTheme="minorEastAsia" w:hAnsiTheme="minorEastAsia"/>
                <w:kern w:val="0"/>
                <w:szCs w:val="21"/>
              </w:rPr>
              <w:t>、系统提供电子商务平台，高仿真模拟阿里巴巴国际站操作，供学生寻找交易对象。</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10、主要包含：</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1）B2B网站各主要功能界面</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kern w:val="0"/>
                <w:szCs w:val="21"/>
              </w:rPr>
              <w:t>B2B网站首页：高仿真模拟阿里巴巴国际站首页，可方便快捷的搜索产品、供应商、采购需求，提供醒目的标识字样可以直接进入查看热门大类产品的促销活动，各大类产品，采购需求市场，所有供应商公司，热门供应商公司广告，热门产品，各国供应商。</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所有大类产品界面：列出所有产品大类以及各大类包含的具体产品，点击产品名可直接查看该产品的搜索结果。</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热门供应商公司广告（</w:t>
            </w:r>
            <w:r w:rsidRPr="006A2C38">
              <w:rPr>
                <w:rFonts w:asciiTheme="minorEastAsia" w:hAnsiTheme="minorEastAsia"/>
                <w:kern w:val="0"/>
                <w:szCs w:val="21"/>
              </w:rPr>
              <w:t>Top Companies）界面：可展示发布广告的供应商信息，且可查看广告详情。</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所有供应商公司（</w:t>
            </w:r>
            <w:r w:rsidRPr="006A2C38">
              <w:rPr>
                <w:rFonts w:asciiTheme="minorEastAsia" w:hAnsiTheme="minorEastAsia"/>
                <w:kern w:val="0"/>
                <w:szCs w:val="21"/>
              </w:rPr>
              <w:t>All Companies）界面：可展示所有供应商公司信息。</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采购需求市场（</w:t>
            </w:r>
            <w:r w:rsidRPr="006A2C38">
              <w:rPr>
                <w:rFonts w:asciiTheme="minorEastAsia" w:hAnsiTheme="minorEastAsia"/>
                <w:kern w:val="0"/>
                <w:szCs w:val="21"/>
              </w:rPr>
              <w:t>Markets）界面：可展示所有采购需求，可查看采购需求详情。</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各国供应商界面：可按照国家查看供应商公司信息。</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后台操作界面（</w:t>
            </w:r>
            <w:r w:rsidRPr="006A2C38">
              <w:rPr>
                <w:rFonts w:asciiTheme="minorEastAsia" w:hAnsiTheme="minorEastAsia"/>
                <w:kern w:val="0"/>
                <w:szCs w:val="21"/>
              </w:rPr>
              <w:t>My B2B）：可完成B2B网站的各项操作，如发布产品、管理产品，发布采购需求、管理采购需求、完善公司信息、装修店铺等等。</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2）建站管理</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管理公司信息：可完善公司信息，填写主营产品、选择公司形象图、查看营业执照、专利证书、荣誉证书、商检证书等等。</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kern w:val="0"/>
                <w:szCs w:val="21"/>
              </w:rPr>
              <w:t>A&amp;V认证：可完成A&amp;V实地认证操作，完成认证后，相应的公司信息前有醒目的A&amp;V实地认证标识。</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管理能力评估报告：可查看企业能力评估报告与主营产品认证报告。</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管理全球旺铺：可个性化装修店铺。</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3）采购直达</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发布采购需求：高仿真模拟阿里巴巴国际站发布采购需求界面，可填写内容包括产品关键词、需求数量、需求详细内容、贸易术语、期望单价、目的港，支付方式等贸易信息。</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查看采购需求：可查看采购需求详情。</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管理采购需求：可查看、编辑、关闭已发布的采购需求。</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搜索采购需求：提供专业的采购需求搜索网站，可搜索、查看进口商发布的采购需求，出口商可方便快捷的寻找到交易对象。</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4）产品管理</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发布产品：高仿真模拟阿里巴巴国际站发布产品界面，选择产品大类后再填写详情（产品详情包括产品名称、产品关键词、产品图片、产品属性、交易信息、物流信息、产品详细信息等），各大类产品均有相对应的编辑界面。</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lastRenderedPageBreak/>
              <w:t>查看产品详情：可查看产品详情。</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搜索产品：提供专业的产品搜索网站，可按产品名称、关键词搜索产品，便于进口商查看产品详情，寻找到适合交易的产品。</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管理产品：可查看、编辑、下架已发布的产品。</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管理认证产品：可将产品设置为认证产品且可排序，认证产品标题前有醒目的“</w:t>
            </w:r>
            <w:r w:rsidRPr="006A2C38">
              <w:rPr>
                <w:rFonts w:asciiTheme="minorEastAsia" w:hAnsiTheme="minorEastAsia"/>
                <w:kern w:val="0"/>
                <w:szCs w:val="21"/>
              </w:rPr>
              <w:t>Main”标识，店铺内有醒目的认证产品展位供展示。</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管理橱窗产品：可将产品设置为橱窗产品且可排序，店铺内有醒目的橱窗产品展位供展示。</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产品分组与排序：可自定义设置产品分组以及排序规则，在店铺内可以按照设置的分组与排序查看产品。</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图片银行：需展示所有产品的主图、附图，公司形象图、公司头像标识以及店铺横幅。</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5）我的店铺</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店铺首页：可查看店铺资料、认证产品、橱窗产品、最新产品等。</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店铺产品大类：可按照设置的分组与排序规则查看店铺内的产品。</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店铺资料：可查看店铺联系资料包括公司名称、国家、主营产品、其他产品、法人姓名、账号等信息，进口商可方便快捷的联系对方建立业务关系。</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搜索店铺：可搜索店铺，进入他人店铺查看具体信息。</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6）我的外贸服务</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金品诚企：可完成申请加入金品诚企的操作，获得金品诚企的相应服务，让公司脱颖而出。</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7）收藏夹</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产品收藏：可收藏感兴趣的产品。</w:t>
            </w:r>
          </w:p>
          <w:p w:rsidR="000E3950" w:rsidRPr="006A2C38" w:rsidRDefault="000E3950" w:rsidP="004439CC">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店铺收藏：可收藏感兴趣的店铺。</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1</w:t>
            </w:r>
            <w:r w:rsidRPr="006A2C38">
              <w:rPr>
                <w:rFonts w:asciiTheme="minorEastAsia" w:hAnsiTheme="minorEastAsia" w:hint="eastAsia"/>
                <w:kern w:val="0"/>
                <w:szCs w:val="21"/>
              </w:rPr>
              <w:t>1</w:t>
            </w:r>
            <w:r w:rsidRPr="006A2C38">
              <w:rPr>
                <w:rFonts w:asciiTheme="minorEastAsia" w:hAnsiTheme="minorEastAsia"/>
                <w:kern w:val="0"/>
                <w:szCs w:val="21"/>
              </w:rPr>
              <w:t>、采用现实国际贸易公司的预算方法，涉及的费用计算部分30多项。</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12、</w:t>
            </w:r>
            <w:r w:rsidRPr="006A2C38">
              <w:rPr>
                <w:rFonts w:asciiTheme="minorEastAsia" w:hAnsiTheme="minorEastAsia"/>
                <w:kern w:val="0"/>
                <w:szCs w:val="21"/>
              </w:rPr>
              <w:t>强化学习者成本费用和利润核算的能力。</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13、系统提供完整的外贸函电流程，学生可在系统中进行进出口外贸函电磋商，磋商流程包括建立新业务、询盘、发盘、还盘、接受，另外提供指定运输公司、装运通知等函电类型。</w:t>
            </w:r>
          </w:p>
          <w:p w:rsidR="000E3950" w:rsidRPr="006A2C38" w:rsidRDefault="000E3950" w:rsidP="004439CC">
            <w:pPr>
              <w:adjustRightInd w:val="0"/>
              <w:rPr>
                <w:rFonts w:asciiTheme="minorEastAsia" w:hAnsiTheme="minorEastAsia"/>
                <w:kern w:val="0"/>
                <w:szCs w:val="21"/>
              </w:rPr>
            </w:pPr>
            <w:r>
              <w:rPr>
                <w:rFonts w:asciiTheme="minorEastAsia" w:hAnsiTheme="minorEastAsia" w:cs="宋体" w:hint="eastAsia"/>
                <w:color w:val="000000"/>
                <w:kern w:val="0"/>
                <w:szCs w:val="21"/>
              </w:rPr>
              <w:t>●</w:t>
            </w:r>
            <w:r w:rsidRPr="006A2C38">
              <w:rPr>
                <w:rFonts w:asciiTheme="minorEastAsia" w:hAnsiTheme="minorEastAsia"/>
                <w:kern w:val="0"/>
                <w:szCs w:val="21"/>
              </w:rPr>
              <w:t>14、系统涵盖4</w:t>
            </w:r>
            <w:r w:rsidRPr="006A2C38">
              <w:rPr>
                <w:rFonts w:asciiTheme="minorEastAsia" w:hAnsiTheme="minorEastAsia" w:hint="eastAsia"/>
                <w:kern w:val="0"/>
                <w:szCs w:val="21"/>
              </w:rPr>
              <w:t>0</w:t>
            </w:r>
            <w:r w:rsidRPr="006A2C38">
              <w:rPr>
                <w:rFonts w:asciiTheme="minorEastAsia" w:hAnsiTheme="minorEastAsia"/>
                <w:kern w:val="0"/>
                <w:szCs w:val="21"/>
              </w:rPr>
              <w:t>种贸易流程组合，其中5种结算方式（L/C、全款T/T、前T/T定金+后T/T尾款相结合、D/P、D/A）、6种贸易术语（CIF、FOB、CFR、CIP、FCA、CPT）、2种运输方式（海运、空运）。</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15、系统在履约过程中，每种贸易方式、支付方式都有自己对应的动态进出口流程图，且根据状态的不同显示不同颜色。系统还提供了多种详细操作示例供学生参考。</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16、系统具有自动流程控制、错误提示功能，并以业务日志形式，提供详细的操作记录。</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17、系统可模拟国家外汇管理局应用服务平台完成国际收支网上申报、外汇监测系统网上申报工作。</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18、系统包括48种的进出口单据，单据与现实业务中所用单据一致，系统提供每张单据参考样本和详细的填写说明。</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lastRenderedPageBreak/>
              <w:t>19、系统提供单据检查功能，能够精准提示每张单据中的填写错误。</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20、系统银行含有贷款、押汇功能，学生可以通过贷款、押汇融资手段，满足自己对资金的需求。</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21、系统提供详细的财务流水记录，记录每笔资金的收支情况。学生可查询每笔银行贷款的金额和贷款总金额、以及还款情况。</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22、系统需引入时间机制，需将现实中的办理业务等待天数转换为小时，让学生练习如何管理多笔同时进行履约的业务，学会如何合理安排时间。教师还可以将课程设置为无时间等待。</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23、系统提供海洋运输投保条款包括：PICC CLAUSE 人民保险公司保险条款，CLAUSE 伦敦协会货物险条款;航空运输投保条款包括：AIR TPT ALL RISKS 航空运输一切险；AIR TPT RISKS 航空运输险。两种特殊附加险：WAR RISKS 战争险；STRIKE 罢工险。学生可以根据情况选择合适的险别进行投保。</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24、引入了各种货物遇险情景，模拟了外贸业务中遇到的风险，例如货物失窃、运输工具遇险等，通过各种风险，使学生深刻了解货物运输保险的重要性。</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25、系统提供进出口商品HS编码查询的网站。</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26、系统针对贸易中容易出现的纠纷问题，提供网上仲裁，模拟真实的仲裁程序，为交易提供一定的保障。</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27提供了专业的百科，包括操作指南、B2B跨境电商平台操作指引、进出口报价和成本核算方法和实例、函电书写方法和范例、单据的样本和填写说明、履约流程操作示例等，以及外贸实务的相关知识，可以指导学生完成业务。</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28、评分系统：系统按照统一的标准对学生的学习成果进行自动评价，并给出一定的改进建议。教师可设置每日的评分时间，并可进行手动评分。</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29、教师可对学生的进出口贸易函电进行人工评价。</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30、评分系统考察点包括：磋商函电、价格核算、B2B网站运营能力、盈利、各项业务办理、单据填写等，最终从“量”和“质”两个角度对学生学习期间的业务能力、跟单能力、学习能力和综合能力进行科学评分。</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31、系统提供个人使用总结，可查询总成绩、学习能力、业务能力、跟单能力目前的等级。还可以查询学生的各项使用数据，如业务数量、财务盈亏率、进出口预算得分、每张单据的得分以及各贸易术语、结算方式、运输方式的使用次数等详细使用数据。</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32、系统提供教师管理账号，教师可按课程、按班级查询学生的得分、各项能力的等级和使用总结。得分和使用总结均可以EXCEL表格的形式导出。</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33、系统提供竞赛模式，分为常规课程模式、竞赛模式、业务能力竞赛模式，可用于举办各类形式的比赛。</w:t>
            </w:r>
          </w:p>
        </w:tc>
        <w:tc>
          <w:tcPr>
            <w:tcW w:w="425" w:type="dxa"/>
            <w:vAlign w:val="center"/>
          </w:tcPr>
          <w:p w:rsidR="000E3950" w:rsidRPr="00BC3033" w:rsidRDefault="000E3950" w:rsidP="004439CC">
            <w:pPr>
              <w:adjustRightInd w:val="0"/>
              <w:snapToGrid w:val="0"/>
              <w:spacing w:line="276" w:lineRule="auto"/>
              <w:jc w:val="center"/>
              <w:rPr>
                <w:rFonts w:asciiTheme="minorEastAsia" w:hAnsiTheme="minorEastAsia"/>
                <w:kern w:val="0"/>
                <w:szCs w:val="21"/>
              </w:rPr>
            </w:pPr>
            <w:r w:rsidRPr="00BC3033">
              <w:rPr>
                <w:rFonts w:asciiTheme="minorEastAsia" w:hAnsiTheme="minorEastAsia"/>
                <w:kern w:val="0"/>
                <w:szCs w:val="21"/>
              </w:rPr>
              <w:lastRenderedPageBreak/>
              <w:t>套</w:t>
            </w:r>
          </w:p>
        </w:tc>
        <w:tc>
          <w:tcPr>
            <w:tcW w:w="425" w:type="dxa"/>
            <w:vAlign w:val="center"/>
          </w:tcPr>
          <w:p w:rsidR="000E3950" w:rsidRPr="00BC3033" w:rsidRDefault="000E3950" w:rsidP="004439CC">
            <w:pPr>
              <w:adjustRightInd w:val="0"/>
              <w:snapToGrid w:val="0"/>
              <w:spacing w:line="276" w:lineRule="auto"/>
              <w:jc w:val="center"/>
              <w:rPr>
                <w:rFonts w:asciiTheme="minorEastAsia" w:hAnsiTheme="minorEastAsia"/>
                <w:kern w:val="0"/>
                <w:szCs w:val="21"/>
              </w:rPr>
            </w:pPr>
            <w:r w:rsidRPr="00BC3033">
              <w:rPr>
                <w:rFonts w:asciiTheme="minorEastAsia" w:hAnsiTheme="minorEastAsia" w:hint="eastAsia"/>
                <w:kern w:val="0"/>
                <w:szCs w:val="21"/>
              </w:rPr>
              <w:t>1</w:t>
            </w:r>
          </w:p>
        </w:tc>
        <w:tc>
          <w:tcPr>
            <w:tcW w:w="709" w:type="dxa"/>
            <w:vAlign w:val="center"/>
          </w:tcPr>
          <w:p w:rsidR="000E3950" w:rsidRPr="00BC3033" w:rsidRDefault="000E3950" w:rsidP="004439CC">
            <w:pPr>
              <w:adjustRightInd w:val="0"/>
              <w:snapToGrid w:val="0"/>
              <w:spacing w:line="276" w:lineRule="auto"/>
              <w:jc w:val="center"/>
              <w:rPr>
                <w:rFonts w:asciiTheme="minorEastAsia" w:hAnsiTheme="minorEastAsia"/>
                <w:kern w:val="0"/>
                <w:szCs w:val="21"/>
              </w:rPr>
            </w:pPr>
            <w:r>
              <w:rPr>
                <w:rFonts w:asciiTheme="minorEastAsia" w:hAnsiTheme="minorEastAsia" w:hint="eastAsia"/>
                <w:kern w:val="0"/>
                <w:szCs w:val="21"/>
              </w:rPr>
              <w:t>是</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2</w:t>
            </w:r>
          </w:p>
        </w:tc>
        <w:tc>
          <w:tcPr>
            <w:tcW w:w="693" w:type="dxa"/>
            <w:tcMar>
              <w:top w:w="0" w:type="dxa"/>
              <w:left w:w="105" w:type="dxa"/>
              <w:bottom w:w="0" w:type="dxa"/>
              <w:right w:w="105" w:type="dxa"/>
            </w:tcMar>
            <w:vAlign w:val="center"/>
          </w:tcPr>
          <w:p w:rsidR="000E3950" w:rsidRPr="00BC3033" w:rsidRDefault="000E3950" w:rsidP="004439CC">
            <w:pPr>
              <w:adjustRightInd w:val="0"/>
              <w:spacing w:line="276" w:lineRule="auto"/>
              <w:jc w:val="left"/>
              <w:rPr>
                <w:rFonts w:asciiTheme="minorEastAsia" w:hAnsiTheme="minorEastAsia"/>
                <w:kern w:val="0"/>
                <w:szCs w:val="21"/>
              </w:rPr>
            </w:pPr>
            <w:r w:rsidRPr="00BC3033">
              <w:rPr>
                <w:rFonts w:asciiTheme="minorEastAsia" w:hAnsiTheme="minorEastAsia" w:hint="eastAsia"/>
                <w:kern w:val="0"/>
                <w:szCs w:val="21"/>
              </w:rPr>
              <w:t>外贸单证教学软件</w:t>
            </w:r>
          </w:p>
        </w:tc>
        <w:tc>
          <w:tcPr>
            <w:tcW w:w="7230" w:type="dxa"/>
            <w:tcMar>
              <w:top w:w="0" w:type="dxa"/>
              <w:left w:w="105" w:type="dxa"/>
              <w:bottom w:w="0" w:type="dxa"/>
              <w:right w:w="105" w:type="dxa"/>
            </w:tcMar>
            <w:vAlign w:val="center"/>
          </w:tcPr>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1.软件在技术上必须采用B/S结构开发，支持Windows2008Server及以上版本，学生和老师操作通过浏览器进行，无需安装客户端。</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2.软件需提供三种账号添加方式：EXCEL导入、批量添加、逐个添加，并提供批量删除学生功能。</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3.软件可以根据实际教学自由添加题目，自行添加模板，软件提供贸易流程</w:t>
            </w:r>
            <w:r w:rsidRPr="006A2C38">
              <w:rPr>
                <w:rFonts w:asciiTheme="minorEastAsia" w:hAnsiTheme="minorEastAsia" w:hint="eastAsia"/>
                <w:kern w:val="0"/>
                <w:szCs w:val="21"/>
              </w:rPr>
              <w:lastRenderedPageBreak/>
              <w:t>过程中涉及到的所有单证，并且所有单证需采用真实面貌。</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4.涉及产品有多种，学生可以熟悉更多行业产品信息，包括食品、 服装、 纺织品、鞋帽、玩具、五金、电器、灯具、化工、医药、医疗设备、工具、机电、农作物等行业。</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5.软件提供练习和考试两种模式，均可自动评分。练习模式为单题练习，每个练习中可包含一个或多个单据的练习，适用于课堂练习，比如商业发票、装箱单、保险单的填写等；考试模式可将多个练习组成一张试卷，老师可设置每个练习的分数占比，方便对学生进行综合单据考察，比如可以在每个贸易流程中抽取一道题目组成一张试卷，从而考察学生整个贸易流程单据的熟练度。</w:t>
            </w:r>
          </w:p>
          <w:p w:rsidR="000E3950" w:rsidRPr="006A2C38" w:rsidRDefault="000E3950" w:rsidP="004439CC">
            <w:pPr>
              <w:adjustRightInd w:val="0"/>
              <w:rPr>
                <w:rFonts w:asciiTheme="minorEastAsia" w:hAnsiTheme="minorEastAsia"/>
                <w:kern w:val="0"/>
                <w:szCs w:val="21"/>
              </w:rPr>
            </w:pPr>
            <w:r>
              <w:rPr>
                <w:rFonts w:asciiTheme="minorEastAsia" w:hAnsiTheme="minorEastAsia" w:cs="宋体" w:hint="eastAsia"/>
                <w:color w:val="000000"/>
                <w:kern w:val="0"/>
                <w:szCs w:val="21"/>
              </w:rPr>
              <w:t>●</w:t>
            </w:r>
            <w:r w:rsidRPr="006A2C38">
              <w:rPr>
                <w:rFonts w:asciiTheme="minorEastAsia" w:hAnsiTheme="minorEastAsia" w:hint="eastAsia"/>
                <w:kern w:val="0"/>
                <w:szCs w:val="21"/>
              </w:rPr>
              <w:t>6.软件提供内置模板50种，学生可以得到全方位单证练习。其中包含：货物运输保险投保单、出境货物报检单、航空运单、海运提单、合同（出口）、合同（进口）、汇票、货物出运委托书、普惠制产地证、入境货物报检单、商业发票、信用证开证申请书、原产地证书、装箱单、装运通知、出口货物报关单、进口货物报关单、买卖合同、货物运输保险单、国际海运货物委托书、国际空运货物委托书、集装箱货物托运单、国际货物托运书、出口货物明细单、出口货物许可证、进口订舱委托书、进口货物许可证、信用证审核结果、进口货物运输预约保险合同、形式发票、加拿大海关发票、贸易函电、单据审核结果、受益人申明、受益人证明、代理报关委托书、出口代理报检委托书、进口代理报检委托书、国际多式联运单据、保险证明、领事发票、信用证通知书、信用证修改申请书、信用证修改通知书、交单委托书、原产地证明书申请书、出口货物许可证申请书、进口货物许可证申请书、对外付款/承兑通知书、托收委托书、申请鉴定表、出口押汇申请书、境内汇款申请书、境外汇款申请书、索赔申请书、货物交接清单（国际出港货物代理交接单）、到货通知书、拖车联系单、未上船证明、情况说明。</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7.软件提供自定义添加模板功能，老师可以自行添加任意类型、任意数量的单据模板，并可为模板设置评分标准，实现单据自动评分。</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8.题库中含有练习题不少于220套，不仅包含单张单据制作的练习，也要包含全套单据制作和历年单证员考试真题。</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9.练习题按章节划分，方便老师组织课堂练习及考试。</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10.软件提供自定义添加题目功能，老师可自行在题库中添加练习题，并可以为题目设置参考答案，系统即根据此答案对学生答案进行自动评分。</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11.题库中需含有查找和排序功能，可按题目编号或修改时间进行排序，也可根据关键词查找。</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12.系统需提供每个练习的参考答案，老师可自由决定答案是否对学生开放，如开放答案，学生可自行查看答案，自行评估问题所在。</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13.老师可以提前准备练习并设置练习的开始时间和结束时间，配合课程安排使用，减轻老师的工作负担。</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14.老师布置练习、添加考试时提供按题目编号和修改时间排序功能，也可按题目名称搜索。</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15.教师布置练习提供设置练习时间、单据合格率、是否允许学生检查单据等</w:t>
            </w:r>
            <w:r w:rsidRPr="006A2C38">
              <w:rPr>
                <w:rFonts w:asciiTheme="minorEastAsia" w:hAnsiTheme="minorEastAsia" w:hint="eastAsia"/>
                <w:kern w:val="0"/>
                <w:szCs w:val="21"/>
              </w:rPr>
              <w:lastRenderedPageBreak/>
              <w:t>功能，方便控制教学效果。</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16.教师添加考试可设置试卷编号、试卷以及考试时间。</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17.软件提供单据自动检查功能，老师可以设置是否允许学生检查单据，若允许检查，学生在填制单据时可以检查单据，系统立即反馈单据中所有栏目的对错。</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18.软件提供自动评分功能。练习模式和考试模式中学生提交单据之后，系统都可以自动评分。老师可以查看班级中每个学生是否提交作业，并可以在系统自动评分的基础上进行手动评分，并将成绩列表导出为Excel文档。</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19.老师可在学生成绩列表界面直接打印、查看学生成绩。</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20.软件支持学生答案导出功能，教师可将每张单据导出，方便存档。</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21.软件提供所有单据的填制说明，学生可学习每种单据的填制方法。</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22.软件提供成绩分析功能，老师可以查看每个考试、每个练习中每个单据的答题情况，包括：每张单据的合格人数、合格率、单据正确率等，且包括考试的平均分、最高分、最低分等统计数据，可以将成绩分析数据导出</w:t>
            </w:r>
          </w:p>
        </w:tc>
        <w:tc>
          <w:tcPr>
            <w:tcW w:w="425" w:type="dxa"/>
            <w:vAlign w:val="center"/>
          </w:tcPr>
          <w:p w:rsidR="000E3950" w:rsidRPr="00BC3033" w:rsidRDefault="000E3950" w:rsidP="004439CC">
            <w:pPr>
              <w:adjustRightInd w:val="0"/>
              <w:spacing w:line="276" w:lineRule="auto"/>
              <w:jc w:val="center"/>
              <w:rPr>
                <w:rFonts w:asciiTheme="minorEastAsia" w:hAnsiTheme="minorEastAsia"/>
                <w:kern w:val="0"/>
                <w:szCs w:val="21"/>
              </w:rPr>
            </w:pPr>
            <w:r w:rsidRPr="00BC3033">
              <w:rPr>
                <w:rFonts w:asciiTheme="minorEastAsia" w:hAnsiTheme="minorEastAsia" w:hint="eastAsia"/>
                <w:kern w:val="0"/>
                <w:szCs w:val="21"/>
              </w:rPr>
              <w:lastRenderedPageBreak/>
              <w:t>套</w:t>
            </w:r>
          </w:p>
        </w:tc>
        <w:tc>
          <w:tcPr>
            <w:tcW w:w="425" w:type="dxa"/>
            <w:vAlign w:val="center"/>
          </w:tcPr>
          <w:p w:rsidR="000E3950" w:rsidRPr="00BC3033" w:rsidRDefault="000E3950" w:rsidP="004439CC">
            <w:pPr>
              <w:adjustRightInd w:val="0"/>
              <w:spacing w:line="276" w:lineRule="auto"/>
              <w:jc w:val="center"/>
              <w:rPr>
                <w:rFonts w:asciiTheme="minorEastAsia" w:hAnsiTheme="minorEastAsia"/>
                <w:kern w:val="0"/>
                <w:szCs w:val="21"/>
              </w:rPr>
            </w:pPr>
            <w:r w:rsidRPr="00BC3033">
              <w:rPr>
                <w:rFonts w:asciiTheme="minorEastAsia" w:hAnsiTheme="minorEastAsia" w:hint="eastAsia"/>
                <w:kern w:val="0"/>
                <w:szCs w:val="21"/>
              </w:rPr>
              <w:t>1</w:t>
            </w:r>
          </w:p>
        </w:tc>
        <w:tc>
          <w:tcPr>
            <w:tcW w:w="709" w:type="dxa"/>
            <w:vAlign w:val="center"/>
          </w:tcPr>
          <w:p w:rsidR="000E3950" w:rsidRPr="00BC3033" w:rsidRDefault="000E3950" w:rsidP="004439CC">
            <w:pPr>
              <w:adjustRightInd w:val="0"/>
              <w:spacing w:line="276" w:lineRule="auto"/>
              <w:jc w:val="center"/>
              <w:rPr>
                <w:rFonts w:asciiTheme="minorEastAsia" w:hAnsiTheme="minorEastAsia"/>
                <w:kern w:val="0"/>
                <w:szCs w:val="21"/>
              </w:rPr>
            </w:pPr>
            <w:r>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3</w:t>
            </w:r>
          </w:p>
        </w:tc>
        <w:tc>
          <w:tcPr>
            <w:tcW w:w="693" w:type="dxa"/>
            <w:tcMar>
              <w:top w:w="0" w:type="dxa"/>
              <w:left w:w="105" w:type="dxa"/>
              <w:bottom w:w="0" w:type="dxa"/>
              <w:right w:w="105" w:type="dxa"/>
            </w:tcMar>
            <w:vAlign w:val="center"/>
          </w:tcPr>
          <w:p w:rsidR="000E3950" w:rsidRPr="00BC3033" w:rsidRDefault="000E3950" w:rsidP="004439CC">
            <w:pPr>
              <w:tabs>
                <w:tab w:val="left" w:pos="1080"/>
              </w:tabs>
              <w:snapToGrid w:val="0"/>
              <w:spacing w:line="276" w:lineRule="auto"/>
              <w:jc w:val="center"/>
              <w:rPr>
                <w:rFonts w:asciiTheme="minorEastAsia" w:hAnsiTheme="minorEastAsia" w:cs="宋体"/>
                <w:kern w:val="0"/>
                <w:szCs w:val="21"/>
              </w:rPr>
            </w:pPr>
            <w:r w:rsidRPr="00BC3033">
              <w:rPr>
                <w:rFonts w:asciiTheme="minorEastAsia" w:hAnsiTheme="minorEastAsia" w:hint="eastAsia"/>
                <w:szCs w:val="21"/>
              </w:rPr>
              <w:t>通关现场作业技术平台</w:t>
            </w:r>
          </w:p>
        </w:tc>
        <w:tc>
          <w:tcPr>
            <w:tcW w:w="7230" w:type="dxa"/>
            <w:tcMar>
              <w:top w:w="0" w:type="dxa"/>
              <w:left w:w="105" w:type="dxa"/>
              <w:bottom w:w="0" w:type="dxa"/>
              <w:right w:w="105" w:type="dxa"/>
            </w:tcMar>
            <w:vAlign w:val="center"/>
          </w:tcPr>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1、符合海关实际监管需要。</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2、通关业务需要支持所有通关业务，如一般进出口、深加工结转等。</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3、平台需要根据通关业务流程模拟相关机构、窗口，支持窗口对话、业务受理、单据反馈。并且根据业务的需要，可以灵活变更、添加机构、窗口、业务流程。</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4、增设裁判审核功能，根据不同的业务需求，裁判需要对业务进行审核处理。</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5、平台需要支持暂停业务、放弃业务，放弃业务，选手不得分。暂停的业务，选手可以继续向下进行，根据正确与否给予相应的得分。另外，平台需要给出选手流程步骤及流程顺序提示。</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6、管理员可以灵活设置各业务市场及业务分值，业务完成之后，平台可导出选手的成绩。</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7、平台需要保证安全性、保密性、稳定性、一致性原则，在选手登录、业务办理、成绩查询、单据打印、等所有环节使用加密IC卡进行验证、识别与业务办理。</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kern w:val="0"/>
                <w:szCs w:val="21"/>
              </w:rPr>
              <w:t>管理端必须符合竞赛管理需求</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1、赛项管理功能：根据竞赛需要可创建不同赛项类别，支持自动、手动选题。支持批量设置分值和时间。赛项支持全程计时和单题计时两种模式。</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2、竞赛组织功能：平台支持自定义创建竞赛，根据竞赛需要可关联不同赛项类别，可授权团队名称。</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3、竞赛实施功能：管理竞赛的开启及关闭，如需开启竞赛需要提供开启竞赛密码，并支持同时开启多项竞赛。</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4、用户管理：裁判员、用户管理，角色绑定设置。</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5、题库管理功能：根据报关业务模式添加案例，可灵活设置每一步流程。</w:t>
            </w:r>
          </w:p>
          <w:p w:rsidR="000E3950" w:rsidRPr="006A2C38" w:rsidRDefault="000E3950" w:rsidP="004439CC">
            <w:pPr>
              <w:adjustRightInd w:val="0"/>
              <w:rPr>
                <w:rFonts w:asciiTheme="minorEastAsia" w:hAnsiTheme="minorEastAsia"/>
                <w:kern w:val="0"/>
                <w:szCs w:val="21"/>
              </w:rPr>
            </w:pPr>
            <w:r w:rsidRPr="006A2C38">
              <w:rPr>
                <w:rFonts w:asciiTheme="minorEastAsia" w:hAnsiTheme="minorEastAsia" w:hint="eastAsia"/>
                <w:kern w:val="0"/>
                <w:szCs w:val="21"/>
              </w:rPr>
              <w:t>6、数据统计功能：可根据单次竞赛名称进行筛选，可选择单个团队和所有团队进行展示并可根据单个赛项、团队成绩、个人成绩进行筛选并可导出查询的成绩，也可查看学生答题用时。</w:t>
            </w:r>
          </w:p>
          <w:p w:rsidR="000E3950" w:rsidRPr="006A2C38" w:rsidRDefault="000E3950" w:rsidP="004439CC">
            <w:pPr>
              <w:adjustRightInd w:val="0"/>
              <w:rPr>
                <w:rFonts w:asciiTheme="minorEastAsia" w:hAnsiTheme="minorEastAsia"/>
                <w:szCs w:val="21"/>
              </w:rPr>
            </w:pPr>
            <w:r w:rsidRPr="006A2C38">
              <w:rPr>
                <w:rFonts w:asciiTheme="minorEastAsia" w:hAnsiTheme="minorEastAsia" w:hint="eastAsia"/>
                <w:kern w:val="0"/>
                <w:szCs w:val="21"/>
              </w:rPr>
              <w:lastRenderedPageBreak/>
              <w:t>7、流程类型管理：（可自定义添加符合当前市场业务办理流程的关键词并应用于业务市场）、机构管理、窗口管理（可自定义更改和添加办理窗口并应用于业务市场）。</w:t>
            </w:r>
          </w:p>
        </w:tc>
        <w:tc>
          <w:tcPr>
            <w:tcW w:w="425" w:type="dxa"/>
            <w:vAlign w:val="center"/>
          </w:tcPr>
          <w:p w:rsidR="000E3950" w:rsidRPr="00BC3033" w:rsidRDefault="000E3950" w:rsidP="004439CC">
            <w:pPr>
              <w:spacing w:line="276" w:lineRule="auto"/>
              <w:jc w:val="center"/>
              <w:rPr>
                <w:rFonts w:asciiTheme="minorEastAsia" w:hAnsiTheme="minorEastAsia" w:cs="宋体"/>
                <w:color w:val="000000"/>
                <w:szCs w:val="21"/>
              </w:rPr>
            </w:pPr>
            <w:r w:rsidRPr="00BC3033">
              <w:rPr>
                <w:rFonts w:asciiTheme="minorEastAsia" w:hAnsiTheme="minorEastAsia" w:cs="宋体" w:hint="eastAsia"/>
                <w:color w:val="000000"/>
                <w:szCs w:val="21"/>
              </w:rPr>
              <w:lastRenderedPageBreak/>
              <w:t>套</w:t>
            </w:r>
          </w:p>
        </w:tc>
        <w:tc>
          <w:tcPr>
            <w:tcW w:w="425" w:type="dxa"/>
            <w:vAlign w:val="center"/>
          </w:tcPr>
          <w:p w:rsidR="000E3950" w:rsidRPr="00BC3033" w:rsidRDefault="000E3950" w:rsidP="004439CC">
            <w:pPr>
              <w:adjustRightInd w:val="0"/>
              <w:snapToGrid w:val="0"/>
              <w:spacing w:line="276" w:lineRule="auto"/>
              <w:jc w:val="center"/>
              <w:rPr>
                <w:rFonts w:asciiTheme="minorEastAsia" w:hAnsiTheme="minorEastAsia"/>
                <w:kern w:val="0"/>
                <w:szCs w:val="21"/>
              </w:rPr>
            </w:pPr>
            <w:r w:rsidRPr="00BC3033">
              <w:rPr>
                <w:rFonts w:asciiTheme="minorEastAsia" w:hAnsiTheme="minorEastAsia" w:hint="eastAsia"/>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4</w:t>
            </w:r>
          </w:p>
        </w:tc>
        <w:tc>
          <w:tcPr>
            <w:tcW w:w="693" w:type="dxa"/>
            <w:tcMar>
              <w:top w:w="0" w:type="dxa"/>
              <w:left w:w="105" w:type="dxa"/>
              <w:bottom w:w="0" w:type="dxa"/>
              <w:right w:w="105" w:type="dxa"/>
            </w:tcMar>
            <w:vAlign w:val="center"/>
          </w:tcPr>
          <w:p w:rsidR="000E3950" w:rsidRPr="00BC3033" w:rsidRDefault="000E3950" w:rsidP="004439CC">
            <w:pPr>
              <w:spacing w:line="276" w:lineRule="auto"/>
              <w:jc w:val="center"/>
              <w:rPr>
                <w:rFonts w:asciiTheme="minorEastAsia" w:hAnsiTheme="minorEastAsia"/>
                <w:szCs w:val="21"/>
              </w:rPr>
            </w:pPr>
            <w:r w:rsidRPr="00BC3033">
              <w:rPr>
                <w:rFonts w:asciiTheme="minorEastAsia" w:hAnsiTheme="minorEastAsia" w:hint="eastAsia"/>
                <w:szCs w:val="21"/>
              </w:rPr>
              <w:t>归类达人实训系统</w:t>
            </w:r>
          </w:p>
        </w:tc>
        <w:tc>
          <w:tcPr>
            <w:tcW w:w="7230" w:type="dxa"/>
            <w:tcMar>
              <w:top w:w="0" w:type="dxa"/>
              <w:left w:w="105" w:type="dxa"/>
              <w:bottom w:w="0" w:type="dxa"/>
              <w:right w:w="105" w:type="dxa"/>
            </w:tcMar>
            <w:vAlign w:val="center"/>
          </w:tcPr>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平台总体要求：</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跨课程协同创新创业一体化平台要求一个账户登录多个系统并且各个系统之间可以进行单独课程实训。满足学、训、赛、素、评五维一体的教学要求。</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a)平台必须整体按企业经营模式和游戏化模式设计。</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b)平台必须所有数据来自企业真实案例。</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c)平台必须可以实现单知识点实训、单技能点实训、单独课程实训、专业实训。</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归类</w:t>
            </w:r>
            <w:r w:rsidRPr="006A2C38">
              <w:rPr>
                <w:rFonts w:asciiTheme="minorEastAsia" w:hAnsiTheme="minorEastAsia"/>
                <w:szCs w:val="21"/>
              </w:rPr>
              <w:t>达人分为教师端和学生端两大主要功能区</w:t>
            </w:r>
            <w:r w:rsidRPr="006A2C38">
              <w:rPr>
                <w:rFonts w:asciiTheme="minorEastAsia" w:hAnsiTheme="minorEastAsia" w:hint="eastAsia"/>
                <w:szCs w:val="21"/>
              </w:rPr>
              <w:t>：</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一、</w:t>
            </w:r>
            <w:r w:rsidRPr="006A2C38">
              <w:rPr>
                <w:rFonts w:asciiTheme="minorEastAsia" w:hAnsiTheme="minorEastAsia"/>
                <w:szCs w:val="21"/>
              </w:rPr>
              <w:t>教师端功能需包含</w:t>
            </w:r>
            <w:r w:rsidRPr="006A2C38">
              <w:rPr>
                <w:rFonts w:asciiTheme="minorEastAsia" w:hAnsiTheme="minorEastAsia" w:hint="eastAsia"/>
                <w:szCs w:val="21"/>
              </w:rPr>
              <w:t>：</w:t>
            </w:r>
          </w:p>
          <w:p w:rsidR="000E3950" w:rsidRPr="006A2C38" w:rsidRDefault="000E3950" w:rsidP="000E3950">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创建班级：可辅助教师创建班级及添加、查询学生信息等功能，并可批量导入学生信息,也可单独添加编辑学生，可修改删除任一班级。</w:t>
            </w:r>
          </w:p>
          <w:p w:rsidR="000E3950" w:rsidRPr="006A2C38" w:rsidRDefault="000E3950" w:rsidP="000E3950">
            <w:pPr>
              <w:pStyle w:val="aa"/>
              <w:numPr>
                <w:ilvl w:val="0"/>
                <w:numId w:val="60"/>
              </w:numPr>
              <w:ind w:firstLineChars="0"/>
              <w:rPr>
                <w:rFonts w:asciiTheme="minorEastAsia" w:hAnsiTheme="minorEastAsia"/>
                <w:szCs w:val="21"/>
              </w:rPr>
            </w:pPr>
            <w:r w:rsidRPr="006A2C38">
              <w:rPr>
                <w:rFonts w:asciiTheme="minorEastAsia" w:hAnsiTheme="minorEastAsia"/>
                <w:szCs w:val="21"/>
              </w:rPr>
              <w:t>资产概况</w:t>
            </w:r>
            <w:r w:rsidRPr="006A2C38">
              <w:rPr>
                <w:rFonts w:asciiTheme="minorEastAsia" w:hAnsiTheme="minorEastAsia" w:hint="eastAsia"/>
                <w:szCs w:val="21"/>
              </w:rPr>
              <w:t>：</w:t>
            </w:r>
            <w:r w:rsidRPr="006A2C38">
              <w:rPr>
                <w:rFonts w:asciiTheme="minorEastAsia" w:hAnsiTheme="minorEastAsia"/>
                <w:szCs w:val="21"/>
              </w:rPr>
              <w:t>可自定义按</w:t>
            </w:r>
            <w:r w:rsidRPr="006A2C38">
              <w:rPr>
                <w:rFonts w:asciiTheme="minorEastAsia" w:hAnsiTheme="minorEastAsia" w:hint="eastAsia"/>
                <w:szCs w:val="21"/>
              </w:rPr>
              <w:t>资产</w:t>
            </w:r>
            <w:r w:rsidRPr="006A2C38">
              <w:rPr>
                <w:rFonts w:asciiTheme="minorEastAsia" w:hAnsiTheme="minorEastAsia"/>
                <w:szCs w:val="21"/>
              </w:rPr>
              <w:t>排名和按等级排名查看结果</w:t>
            </w:r>
            <w:r w:rsidRPr="006A2C38">
              <w:rPr>
                <w:rFonts w:asciiTheme="minorEastAsia" w:hAnsiTheme="minorEastAsia" w:hint="eastAsia"/>
                <w:szCs w:val="21"/>
              </w:rPr>
              <w:t>。</w:t>
            </w:r>
          </w:p>
          <w:p w:rsidR="000E3950" w:rsidRPr="006A2C38" w:rsidRDefault="000E3950" w:rsidP="000E3950">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成绩统计：可对学生的任务成绩进行统计、分析，可分别按照初级、中级、高级市场进行成绩查询，用生动的图表展示题库的正确率等。可导出成绩结果。</w:t>
            </w:r>
          </w:p>
          <w:p w:rsidR="000E3950" w:rsidRPr="006A2C38" w:rsidRDefault="000E3950" w:rsidP="000E3950">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任务中心：可根据初、中、高级不同级别的任务市场进行个性化任务定制，单一任务可随意开启和查看。可根据需要自由设置题目数量、自定义开启或关闭答案，并可安排给任意班级。还可进行私人订制，定制自己独有的任务。内嵌私人定制功能，可设置归类要素、要素说明、品目归类依据等维度的选项，题库需要支往年报关技能竞赛真题，题目数量不少于500套，题目类型支持综合题、单选题、多选题、判断题、填空题和近似商品归类填空题。可根据题库类型、题目类型等搜索查询任一题目详情。</w:t>
            </w:r>
          </w:p>
          <w:p w:rsidR="000E3950" w:rsidRPr="006A2C38" w:rsidRDefault="000E3950" w:rsidP="000E3950">
            <w:pPr>
              <w:pStyle w:val="aa"/>
              <w:numPr>
                <w:ilvl w:val="0"/>
                <w:numId w:val="60"/>
              </w:numPr>
              <w:ind w:firstLineChars="0"/>
              <w:rPr>
                <w:rFonts w:asciiTheme="minorEastAsia" w:hAnsiTheme="minorEastAsia"/>
                <w:szCs w:val="21"/>
              </w:rPr>
            </w:pPr>
            <w:r w:rsidRPr="006A2C38">
              <w:rPr>
                <w:rFonts w:asciiTheme="minorEastAsia" w:hAnsiTheme="minorEastAsia"/>
                <w:szCs w:val="21"/>
              </w:rPr>
              <w:t>教育中心</w:t>
            </w:r>
            <w:r w:rsidRPr="006A2C38">
              <w:rPr>
                <w:rFonts w:asciiTheme="minorEastAsia" w:hAnsiTheme="minorEastAsia" w:hint="eastAsia"/>
                <w:szCs w:val="21"/>
              </w:rPr>
              <w:t>：</w:t>
            </w:r>
            <w:r w:rsidRPr="006A2C38">
              <w:rPr>
                <w:rFonts w:asciiTheme="minorEastAsia" w:hAnsiTheme="minorEastAsia"/>
                <w:szCs w:val="21"/>
              </w:rPr>
              <w:t>可自定义上传不同格式教学资源</w:t>
            </w:r>
            <w:r w:rsidRPr="006A2C38">
              <w:rPr>
                <w:rFonts w:asciiTheme="minorEastAsia" w:hAnsiTheme="minorEastAsia" w:hint="eastAsia"/>
                <w:szCs w:val="21"/>
              </w:rPr>
              <w:t>（视频、Word、PPt、Excel、PDF等）。可定制不同课程。</w:t>
            </w:r>
          </w:p>
          <w:p w:rsidR="000E3950" w:rsidRPr="006A2C38" w:rsidRDefault="000E3950" w:rsidP="000E3950">
            <w:pPr>
              <w:pStyle w:val="aa"/>
              <w:numPr>
                <w:ilvl w:val="0"/>
                <w:numId w:val="60"/>
              </w:numPr>
              <w:ind w:firstLineChars="0"/>
              <w:rPr>
                <w:rFonts w:asciiTheme="minorEastAsia" w:hAnsiTheme="minorEastAsia"/>
                <w:szCs w:val="21"/>
              </w:rPr>
            </w:pPr>
            <w:r w:rsidRPr="006A2C38">
              <w:rPr>
                <w:rFonts w:asciiTheme="minorEastAsia" w:hAnsiTheme="minorEastAsia"/>
                <w:szCs w:val="21"/>
              </w:rPr>
              <w:t>资源管理</w:t>
            </w:r>
            <w:r w:rsidRPr="006A2C38">
              <w:rPr>
                <w:rFonts w:asciiTheme="minorEastAsia" w:hAnsiTheme="minorEastAsia" w:hint="eastAsia"/>
                <w:szCs w:val="21"/>
              </w:rPr>
              <w:t>：</w:t>
            </w:r>
            <w:r w:rsidRPr="006A2C38">
              <w:rPr>
                <w:rFonts w:asciiTheme="minorEastAsia" w:hAnsiTheme="minorEastAsia"/>
                <w:szCs w:val="21"/>
              </w:rPr>
              <w:t>本模块按照题库</w:t>
            </w:r>
            <w:r w:rsidRPr="006A2C38">
              <w:rPr>
                <w:rFonts w:asciiTheme="minorEastAsia" w:hAnsiTheme="minorEastAsia" w:hint="eastAsia"/>
                <w:szCs w:val="21"/>
              </w:rPr>
              <w:t>、视频、</w:t>
            </w:r>
            <w:r w:rsidRPr="006A2C38">
              <w:rPr>
                <w:rFonts w:asciiTheme="minorEastAsia" w:hAnsiTheme="minorEastAsia"/>
                <w:szCs w:val="21"/>
              </w:rPr>
              <w:t>文本</w:t>
            </w:r>
            <w:r w:rsidRPr="006A2C38">
              <w:rPr>
                <w:rFonts w:asciiTheme="minorEastAsia" w:hAnsiTheme="minorEastAsia" w:hint="eastAsia"/>
                <w:szCs w:val="21"/>
              </w:rPr>
              <w:t>和私人定制</w:t>
            </w:r>
            <w:r w:rsidRPr="006A2C38">
              <w:rPr>
                <w:rFonts w:asciiTheme="minorEastAsia" w:hAnsiTheme="minorEastAsia"/>
                <w:szCs w:val="21"/>
              </w:rPr>
              <w:t>将资源划分为四大类</w:t>
            </w:r>
            <w:r w:rsidRPr="006A2C38">
              <w:rPr>
                <w:rFonts w:asciiTheme="minorEastAsia" w:hAnsiTheme="minorEastAsia" w:hint="eastAsia"/>
                <w:szCs w:val="21"/>
              </w:rPr>
              <w:t>。还有私人订制功能，教师可以上传属于自己的教学资源，</w:t>
            </w:r>
            <w:r w:rsidRPr="006A2C38">
              <w:rPr>
                <w:rFonts w:asciiTheme="minorEastAsia" w:hAnsiTheme="minorEastAsia"/>
                <w:szCs w:val="21"/>
              </w:rPr>
              <w:t>通过私人定制功能</w:t>
            </w:r>
            <w:r w:rsidRPr="006A2C38">
              <w:rPr>
                <w:rFonts w:asciiTheme="minorEastAsia" w:hAnsiTheme="minorEastAsia" w:hint="eastAsia"/>
                <w:szCs w:val="21"/>
              </w:rPr>
              <w:t>，</w:t>
            </w:r>
            <w:r w:rsidRPr="006A2C38">
              <w:rPr>
                <w:rFonts w:asciiTheme="minorEastAsia" w:hAnsiTheme="minorEastAsia"/>
                <w:szCs w:val="21"/>
              </w:rPr>
              <w:t>教师可以</w:t>
            </w:r>
            <w:r w:rsidRPr="006A2C38">
              <w:rPr>
                <w:rFonts w:asciiTheme="minorEastAsia" w:hAnsiTheme="minorEastAsia" w:hint="eastAsia"/>
                <w:szCs w:val="21"/>
              </w:rPr>
              <w:t>依据</w:t>
            </w:r>
            <w:r w:rsidRPr="006A2C38">
              <w:rPr>
                <w:rFonts w:asciiTheme="minorEastAsia" w:hAnsiTheme="minorEastAsia"/>
                <w:szCs w:val="21"/>
              </w:rPr>
              <w:t>自己独到的教学见解和教学成果进行自定义流程编辑</w:t>
            </w:r>
            <w:r w:rsidRPr="006A2C38">
              <w:rPr>
                <w:rFonts w:asciiTheme="minorEastAsia" w:hAnsiTheme="minorEastAsia" w:hint="eastAsia"/>
                <w:szCs w:val="21"/>
              </w:rPr>
              <w:t>。</w:t>
            </w:r>
          </w:p>
          <w:p w:rsidR="000E3950" w:rsidRPr="006A2C38" w:rsidRDefault="000E3950" w:rsidP="000E3950">
            <w:pPr>
              <w:pStyle w:val="aa"/>
              <w:numPr>
                <w:ilvl w:val="0"/>
                <w:numId w:val="60"/>
              </w:numPr>
              <w:ind w:firstLineChars="0"/>
              <w:rPr>
                <w:rFonts w:asciiTheme="minorEastAsia" w:hAnsiTheme="minorEastAsia"/>
                <w:szCs w:val="21"/>
              </w:rPr>
            </w:pPr>
            <w:r w:rsidRPr="006A2C38">
              <w:rPr>
                <w:rFonts w:asciiTheme="minorEastAsia" w:hAnsiTheme="minorEastAsia"/>
                <w:szCs w:val="21"/>
              </w:rPr>
              <w:t>工作日志</w:t>
            </w:r>
            <w:r w:rsidRPr="006A2C38">
              <w:rPr>
                <w:rFonts w:asciiTheme="minorEastAsia" w:hAnsiTheme="minorEastAsia" w:hint="eastAsia"/>
                <w:szCs w:val="21"/>
              </w:rPr>
              <w:t>：</w:t>
            </w:r>
            <w:r w:rsidRPr="006A2C38">
              <w:rPr>
                <w:rFonts w:asciiTheme="minorEastAsia" w:hAnsiTheme="minorEastAsia"/>
                <w:szCs w:val="21"/>
              </w:rPr>
              <w:t>可查询任一班级</w:t>
            </w:r>
            <w:r w:rsidRPr="006A2C38">
              <w:rPr>
                <w:rFonts w:asciiTheme="minorEastAsia" w:hAnsiTheme="minorEastAsia" w:hint="eastAsia"/>
                <w:szCs w:val="21"/>
              </w:rPr>
              <w:t>、</w:t>
            </w:r>
            <w:r w:rsidRPr="006A2C38">
              <w:rPr>
                <w:rFonts w:asciiTheme="minorEastAsia" w:hAnsiTheme="minorEastAsia"/>
                <w:szCs w:val="21"/>
              </w:rPr>
              <w:t>任一学员的实训进展</w:t>
            </w:r>
            <w:r w:rsidRPr="006A2C38">
              <w:rPr>
                <w:rFonts w:asciiTheme="minorEastAsia" w:hAnsiTheme="minorEastAsia" w:hint="eastAsia"/>
                <w:szCs w:val="21"/>
              </w:rPr>
              <w:t>。还可以对学生学习进度进行评论，达到实时互动。</w:t>
            </w:r>
          </w:p>
          <w:p w:rsidR="000E3950" w:rsidRPr="006A2C38" w:rsidRDefault="000E3950" w:rsidP="000E3950">
            <w:pPr>
              <w:pStyle w:val="aa"/>
              <w:numPr>
                <w:ilvl w:val="0"/>
                <w:numId w:val="60"/>
              </w:numPr>
              <w:ind w:firstLineChars="0"/>
              <w:rPr>
                <w:rFonts w:asciiTheme="minorEastAsia" w:hAnsiTheme="minorEastAsia"/>
                <w:szCs w:val="21"/>
              </w:rPr>
            </w:pPr>
            <w:r w:rsidRPr="006A2C38">
              <w:rPr>
                <w:rFonts w:asciiTheme="minorEastAsia" w:hAnsiTheme="minorEastAsia"/>
                <w:szCs w:val="21"/>
              </w:rPr>
              <w:t>帮助中心</w:t>
            </w:r>
            <w:r w:rsidRPr="006A2C38">
              <w:rPr>
                <w:rFonts w:asciiTheme="minorEastAsia" w:hAnsiTheme="minorEastAsia" w:hint="eastAsia"/>
                <w:szCs w:val="21"/>
              </w:rPr>
              <w:t>：</w:t>
            </w:r>
            <w:r w:rsidRPr="006A2C38">
              <w:rPr>
                <w:rFonts w:asciiTheme="minorEastAsia" w:hAnsiTheme="minorEastAsia"/>
                <w:szCs w:val="21"/>
              </w:rPr>
              <w:t>系统使用常见问题的答疑</w:t>
            </w:r>
            <w:r w:rsidRPr="006A2C38">
              <w:rPr>
                <w:rFonts w:asciiTheme="minorEastAsia" w:hAnsiTheme="minorEastAsia" w:hint="eastAsia"/>
                <w:szCs w:val="21"/>
              </w:rPr>
              <w:t>。</w:t>
            </w:r>
          </w:p>
          <w:p w:rsidR="000E3950" w:rsidRPr="006A2C38" w:rsidRDefault="000E3950" w:rsidP="000E3950">
            <w:pPr>
              <w:pStyle w:val="aa"/>
              <w:numPr>
                <w:ilvl w:val="0"/>
                <w:numId w:val="60"/>
              </w:numPr>
              <w:ind w:firstLineChars="0"/>
              <w:rPr>
                <w:rFonts w:asciiTheme="minorEastAsia" w:hAnsiTheme="minorEastAsia"/>
                <w:szCs w:val="21"/>
              </w:rPr>
            </w:pPr>
            <w:r w:rsidRPr="006A2C38">
              <w:rPr>
                <w:rFonts w:asciiTheme="minorEastAsia" w:hAnsiTheme="minorEastAsia"/>
                <w:szCs w:val="21"/>
              </w:rPr>
              <w:t>消息中心</w:t>
            </w:r>
            <w:r w:rsidRPr="006A2C38">
              <w:rPr>
                <w:rFonts w:asciiTheme="minorEastAsia" w:hAnsiTheme="minorEastAsia" w:hint="eastAsia"/>
                <w:szCs w:val="21"/>
              </w:rPr>
              <w:t>：</w:t>
            </w:r>
            <w:r w:rsidRPr="006A2C38">
              <w:rPr>
                <w:rFonts w:asciiTheme="minorEastAsia" w:hAnsiTheme="minorEastAsia"/>
                <w:szCs w:val="21"/>
              </w:rPr>
              <w:t>可与任一学生进行对话</w:t>
            </w:r>
            <w:r w:rsidRPr="006A2C38">
              <w:rPr>
                <w:rFonts w:asciiTheme="minorEastAsia" w:hAnsiTheme="minorEastAsia" w:hint="eastAsia"/>
                <w:szCs w:val="21"/>
              </w:rPr>
              <w:t>，</w:t>
            </w:r>
            <w:r w:rsidRPr="006A2C38">
              <w:rPr>
                <w:rFonts w:asciiTheme="minorEastAsia" w:hAnsiTheme="minorEastAsia"/>
                <w:szCs w:val="21"/>
              </w:rPr>
              <w:t>查看与任一学生的沟通记录</w:t>
            </w:r>
            <w:r w:rsidRPr="006A2C38">
              <w:rPr>
                <w:rFonts w:asciiTheme="minorEastAsia" w:hAnsiTheme="minorEastAsia" w:hint="eastAsia"/>
                <w:szCs w:val="21"/>
              </w:rPr>
              <w:t>。</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二、</w:t>
            </w:r>
            <w:r w:rsidRPr="006A2C38">
              <w:rPr>
                <w:rFonts w:asciiTheme="minorEastAsia" w:hAnsiTheme="minorEastAsia"/>
                <w:szCs w:val="21"/>
              </w:rPr>
              <w:t>学生端主要功能应包括</w:t>
            </w:r>
            <w:r w:rsidRPr="006A2C38">
              <w:rPr>
                <w:rFonts w:asciiTheme="minorEastAsia" w:hAnsiTheme="minorEastAsia" w:hint="eastAsia"/>
                <w:szCs w:val="21"/>
              </w:rPr>
              <w:t>：</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1、个人中心：可在个人中心创办属于自己的公司，体验公司经营过程。在本功能模块还可以清晰的查看自己创办的公司的经营状况，应收分析、资产排名。可以查看自己等级任务记录及个人答题详情记录。可以记录自己的工作</w:t>
            </w:r>
            <w:r w:rsidRPr="006A2C38">
              <w:rPr>
                <w:rFonts w:asciiTheme="minorEastAsia" w:hAnsiTheme="minorEastAsia" w:hint="eastAsia"/>
                <w:szCs w:val="21"/>
              </w:rPr>
              <w:lastRenderedPageBreak/>
              <w:t>日志等。</w:t>
            </w:r>
          </w:p>
          <w:p w:rsidR="000E3950" w:rsidRPr="006A2C38" w:rsidRDefault="000E3950" w:rsidP="004439CC">
            <w:pPr>
              <w:rPr>
                <w:rFonts w:asciiTheme="minorEastAsia" w:hAnsiTheme="minorEastAsia"/>
                <w:szCs w:val="21"/>
              </w:rPr>
            </w:pPr>
            <w:r>
              <w:rPr>
                <w:rFonts w:asciiTheme="minorEastAsia" w:hAnsiTheme="minorEastAsia" w:cs="宋体" w:hint="eastAsia"/>
                <w:color w:val="000000"/>
                <w:kern w:val="0"/>
                <w:szCs w:val="21"/>
              </w:rPr>
              <w:t>●</w:t>
            </w:r>
            <w:r w:rsidRPr="006A2C38">
              <w:rPr>
                <w:rFonts w:asciiTheme="minorEastAsia" w:hAnsiTheme="minorEastAsia" w:hint="eastAsia"/>
                <w:szCs w:val="21"/>
              </w:rPr>
              <w:t>2、任务中心包括：初级、中级任务。不同级别的任务，做完题目后，会赚取相应额度的虚拟财富值奖励。练习题应按照教育部全国职业技能大赛国际关务赛项要求涵盖：归类要素、要素说明、品目归类依据、税则号列等相关考核指标。归类案例不少于100</w:t>
            </w:r>
            <w:r w:rsidRPr="006A2C38">
              <w:rPr>
                <w:rFonts w:asciiTheme="minorEastAsia" w:hAnsiTheme="minorEastAsia"/>
                <w:szCs w:val="21"/>
              </w:rPr>
              <w:t>0</w:t>
            </w:r>
            <w:r w:rsidRPr="006A2C38">
              <w:rPr>
                <w:rFonts w:asciiTheme="minorEastAsia" w:hAnsiTheme="minorEastAsia" w:hint="eastAsia"/>
                <w:szCs w:val="21"/>
              </w:rPr>
              <w:t>个。</w:t>
            </w:r>
          </w:p>
          <w:p w:rsidR="000E3950" w:rsidRPr="006A2C38" w:rsidRDefault="000E3950" w:rsidP="004439CC">
            <w:pPr>
              <w:rPr>
                <w:rFonts w:asciiTheme="minorEastAsia" w:hAnsiTheme="minorEastAsia"/>
                <w:szCs w:val="21"/>
              </w:rPr>
            </w:pPr>
            <w:r w:rsidRPr="006A2C38">
              <w:rPr>
                <w:rFonts w:asciiTheme="minorEastAsia" w:hAnsiTheme="minorEastAsia"/>
                <w:szCs w:val="21"/>
              </w:rPr>
              <w:t>3</w:t>
            </w:r>
            <w:r w:rsidRPr="006A2C38">
              <w:rPr>
                <w:rFonts w:asciiTheme="minorEastAsia" w:hAnsiTheme="minorEastAsia" w:hint="eastAsia"/>
                <w:szCs w:val="21"/>
              </w:rPr>
              <w:t>、教育中心：可以按照教师设置查看视频、PPT、PDF、Excel、Word等不同格式的教学资源</w:t>
            </w:r>
          </w:p>
        </w:tc>
        <w:tc>
          <w:tcPr>
            <w:tcW w:w="425" w:type="dxa"/>
            <w:vAlign w:val="center"/>
          </w:tcPr>
          <w:p w:rsidR="000E3950" w:rsidRPr="00BC3033" w:rsidRDefault="000E3950" w:rsidP="004439CC">
            <w:pPr>
              <w:spacing w:line="276" w:lineRule="auto"/>
              <w:jc w:val="center"/>
              <w:rPr>
                <w:rFonts w:asciiTheme="minorEastAsia" w:hAnsiTheme="minorEastAsia"/>
                <w:szCs w:val="21"/>
              </w:rPr>
            </w:pPr>
            <w:r w:rsidRPr="00BC3033">
              <w:rPr>
                <w:rFonts w:asciiTheme="minorEastAsia" w:hAnsiTheme="minorEastAsia"/>
                <w:szCs w:val="21"/>
              </w:rPr>
              <w:lastRenderedPageBreak/>
              <w:t>套</w:t>
            </w:r>
          </w:p>
        </w:tc>
        <w:tc>
          <w:tcPr>
            <w:tcW w:w="425" w:type="dxa"/>
            <w:vAlign w:val="center"/>
          </w:tcPr>
          <w:p w:rsidR="000E3950" w:rsidRPr="00BC3033" w:rsidRDefault="000E3950" w:rsidP="004439CC">
            <w:pPr>
              <w:spacing w:line="276" w:lineRule="auto"/>
              <w:jc w:val="center"/>
              <w:rPr>
                <w:rFonts w:asciiTheme="minorEastAsia" w:hAnsiTheme="minorEastAsia"/>
                <w:szCs w:val="21"/>
              </w:rPr>
            </w:pPr>
            <w:r w:rsidRPr="00BC3033">
              <w:rPr>
                <w:rFonts w:asciiTheme="minorEastAsia" w:hAnsiTheme="minorEastAsia"/>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5</w:t>
            </w:r>
          </w:p>
        </w:tc>
        <w:tc>
          <w:tcPr>
            <w:tcW w:w="693" w:type="dxa"/>
            <w:tcMar>
              <w:top w:w="0" w:type="dxa"/>
              <w:left w:w="105" w:type="dxa"/>
              <w:bottom w:w="0" w:type="dxa"/>
              <w:right w:w="105" w:type="dxa"/>
            </w:tcMar>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t>关务技能大赛单证处理平台</w:t>
            </w:r>
          </w:p>
        </w:tc>
        <w:tc>
          <w:tcPr>
            <w:tcW w:w="7230" w:type="dxa"/>
            <w:tcMar>
              <w:top w:w="0" w:type="dxa"/>
              <w:left w:w="105" w:type="dxa"/>
              <w:bottom w:w="0" w:type="dxa"/>
              <w:right w:w="105" w:type="dxa"/>
            </w:tcMar>
            <w:vAlign w:val="center"/>
          </w:tcPr>
          <w:p w:rsidR="000E3950" w:rsidRPr="006A2C38" w:rsidRDefault="000E3950" w:rsidP="004439CC">
            <w:pPr>
              <w:widowControl/>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该平台参数必须满足以下功能：</w:t>
            </w:r>
          </w:p>
          <w:p w:rsidR="000E3950" w:rsidRPr="006A2C38" w:rsidRDefault="000E3950" w:rsidP="004439CC">
            <w:pPr>
              <w:widowControl/>
              <w:snapToGrid w:val="0"/>
              <w:contextualSpacing/>
              <w:jc w:val="left"/>
              <w:rPr>
                <w:rFonts w:asciiTheme="minorEastAsia" w:hAnsiTheme="minorEastAsia" w:cs="宋体"/>
                <w:color w:val="000000"/>
                <w:szCs w:val="21"/>
              </w:rPr>
            </w:pPr>
            <w:r w:rsidRPr="006A2C38">
              <w:rPr>
                <w:rFonts w:asciiTheme="minorEastAsia" w:hAnsiTheme="minorEastAsia" w:cs="宋体"/>
                <w:color w:val="000000"/>
                <w:szCs w:val="21"/>
              </w:rPr>
              <w:t>1</w:t>
            </w:r>
            <w:r w:rsidRPr="006A2C38">
              <w:rPr>
                <w:rFonts w:asciiTheme="minorEastAsia" w:hAnsiTheme="minorEastAsia" w:cs="宋体" w:hint="eastAsia"/>
                <w:color w:val="000000"/>
                <w:szCs w:val="21"/>
              </w:rPr>
              <w:t>、该平台的单证处理功能满足关务技能大赛的单证处理与单证质量监控软件的竞赛要求。</w:t>
            </w:r>
          </w:p>
          <w:p w:rsidR="000E3950" w:rsidRPr="006A2C38" w:rsidRDefault="000E3950" w:rsidP="004439CC">
            <w:pPr>
              <w:widowControl/>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2、管理后台设置班级和学生，并添加任务案例，可以根据案例的性质自定义任务流程。查看学生训练的分数，每一个环节的得分，作答细节，作答时间，进行数据回放。</w:t>
            </w:r>
          </w:p>
          <w:p w:rsidR="000E3950" w:rsidRPr="006A2C38" w:rsidRDefault="000E3950" w:rsidP="004439CC">
            <w:pPr>
              <w:widowControl/>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3、比赛管理：可同时建立多个比赛，同时进行并管理多个比赛。</w:t>
            </w:r>
            <w:r w:rsidRPr="006A2C38">
              <w:rPr>
                <w:rFonts w:asciiTheme="minorEastAsia" w:hAnsiTheme="minorEastAsia" w:cs="宋体"/>
                <w:color w:val="000000"/>
                <w:szCs w:val="21"/>
              </w:rPr>
              <w:br/>
            </w:r>
            <w:r w:rsidRPr="006A2C38">
              <w:rPr>
                <w:rFonts w:asciiTheme="minorEastAsia" w:hAnsiTheme="minorEastAsia" w:cs="宋体" w:hint="eastAsia"/>
                <w:color w:val="000000"/>
                <w:szCs w:val="21"/>
              </w:rPr>
              <w:t>4、学生训练分角色扮演，小组角色包括单证处理师、质量监控师。</w:t>
            </w:r>
          </w:p>
          <w:p w:rsidR="000E3950" w:rsidRPr="006A2C38" w:rsidRDefault="000E3950" w:rsidP="004439CC">
            <w:pPr>
              <w:widowControl/>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5、大赛训练分2个部分：关务单证处理，关务单证质量监控。</w:t>
            </w:r>
          </w:p>
          <w:p w:rsidR="000E3950" w:rsidRPr="006A2C38" w:rsidRDefault="000E3950" w:rsidP="004439CC">
            <w:pPr>
              <w:snapToGrid w:val="0"/>
              <w:contextualSpacing/>
              <w:jc w:val="left"/>
              <w:rPr>
                <w:rFonts w:asciiTheme="minorEastAsia" w:hAnsiTheme="minorEastAsia" w:cs="宋体"/>
                <w:color w:val="000000"/>
                <w:szCs w:val="21"/>
              </w:rPr>
            </w:pPr>
            <w:r>
              <w:rPr>
                <w:rFonts w:asciiTheme="minorEastAsia" w:hAnsiTheme="minorEastAsia" w:cs="宋体" w:hint="eastAsia"/>
                <w:color w:val="000000"/>
                <w:kern w:val="0"/>
                <w:szCs w:val="21"/>
              </w:rPr>
              <w:t>●</w:t>
            </w:r>
            <w:r w:rsidRPr="006A2C38">
              <w:rPr>
                <w:rFonts w:asciiTheme="minorEastAsia" w:hAnsiTheme="minorEastAsia" w:cs="宋体"/>
                <w:color w:val="000000"/>
                <w:szCs w:val="21"/>
              </w:rPr>
              <w:t>6</w:t>
            </w:r>
            <w:r w:rsidRPr="006A2C38">
              <w:rPr>
                <w:rFonts w:asciiTheme="minorEastAsia" w:hAnsiTheme="minorEastAsia" w:cs="宋体" w:hint="eastAsia"/>
                <w:color w:val="000000"/>
                <w:szCs w:val="21"/>
              </w:rPr>
              <w:t>、提供50套的比赛案例：均为企业真实案例，由各大报关行资深报关经理出题。题目体现了资深报关经理现实中报关的思维方式。中国报关协会报关技能大赛支撑题库。</w:t>
            </w:r>
            <w:r w:rsidRPr="006A2C38">
              <w:rPr>
                <w:rFonts w:asciiTheme="minorEastAsia" w:hAnsiTheme="minorEastAsia" w:cs="宋体"/>
                <w:color w:val="000000"/>
                <w:szCs w:val="21"/>
              </w:rPr>
              <w:br/>
              <w:t>7</w:t>
            </w:r>
            <w:r w:rsidRPr="006A2C38">
              <w:rPr>
                <w:rFonts w:asciiTheme="minorEastAsia" w:hAnsiTheme="minorEastAsia" w:cs="宋体" w:hint="eastAsia"/>
                <w:color w:val="000000"/>
                <w:szCs w:val="21"/>
              </w:rPr>
              <w:t>、报关单填写模拟真实的单一窗口快速通关系统，小组多个成员可以同时进行多张报关单的填报。</w:t>
            </w:r>
            <w:r w:rsidRPr="006A2C38">
              <w:rPr>
                <w:rFonts w:asciiTheme="minorEastAsia" w:hAnsiTheme="minorEastAsia" w:cs="宋体"/>
                <w:color w:val="000000"/>
                <w:szCs w:val="21"/>
              </w:rPr>
              <w:br/>
            </w:r>
            <w:r w:rsidRPr="006A2C38">
              <w:rPr>
                <w:rFonts w:asciiTheme="minorEastAsia" w:hAnsiTheme="minorEastAsia" w:cs="宋体" w:hint="eastAsia"/>
                <w:color w:val="000000"/>
                <w:szCs w:val="21"/>
              </w:rPr>
              <w:t>8、软件平台严格按照竞赛规程设计，竞赛者端包括登陆平台、选择赛项、身份验证、竞赛任务、任务提交等环节。管理端包括了对应模块的完整管理功能。该平台能与综合业务竞赛环节相结合。成绩由系统实时得出，无需人工判分。</w:t>
            </w:r>
            <w:r w:rsidRPr="006A2C38">
              <w:rPr>
                <w:rFonts w:asciiTheme="minorEastAsia" w:hAnsiTheme="minorEastAsia" w:cs="宋体"/>
                <w:color w:val="000000"/>
                <w:szCs w:val="21"/>
              </w:rPr>
              <w:br/>
              <w:t>9</w:t>
            </w:r>
            <w:r w:rsidRPr="006A2C38">
              <w:rPr>
                <w:rFonts w:asciiTheme="minorEastAsia" w:hAnsiTheme="minorEastAsia" w:cs="宋体" w:hint="eastAsia"/>
                <w:color w:val="000000"/>
                <w:szCs w:val="21"/>
              </w:rPr>
              <w:t>、可覆盖单项选择题、多项选择题、判断题、归类题、制单题、流程题、综合题等竞赛题型。</w:t>
            </w:r>
            <w:r w:rsidRPr="006A2C38">
              <w:rPr>
                <w:rFonts w:asciiTheme="minorEastAsia" w:hAnsiTheme="minorEastAsia" w:cs="宋体"/>
                <w:color w:val="000000"/>
                <w:szCs w:val="21"/>
              </w:rPr>
              <w:br/>
              <w:t>10</w:t>
            </w:r>
            <w:r w:rsidRPr="006A2C38">
              <w:rPr>
                <w:rFonts w:asciiTheme="minorEastAsia" w:hAnsiTheme="minorEastAsia" w:cs="宋体" w:hint="eastAsia"/>
                <w:color w:val="000000"/>
                <w:szCs w:val="21"/>
              </w:rPr>
              <w:t>、系统拥有完整的统计功能，能快速将竞赛成绩和内容进行汇总处理分析，并排列最后成绩。</w:t>
            </w:r>
            <w:r w:rsidRPr="006A2C38">
              <w:rPr>
                <w:rFonts w:asciiTheme="minorEastAsia" w:hAnsiTheme="minorEastAsia" w:cs="宋体"/>
                <w:color w:val="000000"/>
                <w:szCs w:val="21"/>
              </w:rPr>
              <w:br/>
              <w:t>11</w:t>
            </w:r>
            <w:r w:rsidRPr="006A2C38">
              <w:rPr>
                <w:rFonts w:asciiTheme="minorEastAsia" w:hAnsiTheme="minorEastAsia" w:cs="宋体" w:hint="eastAsia"/>
                <w:color w:val="000000"/>
                <w:szCs w:val="21"/>
              </w:rPr>
              <w:t>、有严格的权限管理，将按竞赛规则设置多级别的管理权限，对相关内容进行设置，确保竞赛的公正、公开、公平。</w:t>
            </w:r>
            <w:r w:rsidRPr="006A2C38">
              <w:rPr>
                <w:rFonts w:asciiTheme="minorEastAsia" w:hAnsiTheme="minorEastAsia" w:cs="宋体"/>
                <w:color w:val="000000"/>
                <w:szCs w:val="21"/>
              </w:rPr>
              <w:br/>
              <w:t>12</w:t>
            </w:r>
            <w:r w:rsidRPr="006A2C38">
              <w:rPr>
                <w:rFonts w:asciiTheme="minorEastAsia" w:hAnsiTheme="minorEastAsia" w:cs="宋体" w:hint="eastAsia"/>
                <w:color w:val="000000"/>
                <w:szCs w:val="21"/>
              </w:rPr>
              <w:t>、竞赛者可根据比赛分工功能，分‘单证处理师’、‘质量监控师’二个角色，按竞赛任务进行操作，对应进行竞赛题制作和管理。</w:t>
            </w:r>
            <w:r w:rsidRPr="006A2C38">
              <w:rPr>
                <w:rFonts w:asciiTheme="minorEastAsia" w:hAnsiTheme="minorEastAsia" w:cs="宋体"/>
                <w:color w:val="000000"/>
                <w:szCs w:val="21"/>
              </w:rPr>
              <w:br/>
              <w:t>13</w:t>
            </w:r>
            <w:r w:rsidRPr="006A2C38">
              <w:rPr>
                <w:rFonts w:asciiTheme="minorEastAsia" w:hAnsiTheme="minorEastAsia" w:cs="宋体" w:hint="eastAsia"/>
                <w:color w:val="000000"/>
                <w:szCs w:val="21"/>
              </w:rPr>
              <w:t>、采用步骤方式完成任务：根据竞赛要求设置任务，任务可设置多个步骤，除单一窗口电子申报的固定步骤外，增加其它客观题的作答步骤，比赛时系统提示有关步骤，考生须按按钮提示步骤顺序完成任务。系统灵活性</w:t>
            </w:r>
            <w:r w:rsidRPr="006A2C38">
              <w:rPr>
                <w:rFonts w:asciiTheme="minorEastAsia" w:hAnsiTheme="minorEastAsia" w:cs="宋体"/>
                <w:color w:val="000000"/>
                <w:szCs w:val="21"/>
              </w:rPr>
              <w:t>:</w:t>
            </w:r>
            <w:r w:rsidRPr="006A2C38">
              <w:rPr>
                <w:rFonts w:asciiTheme="minorEastAsia" w:hAnsiTheme="minorEastAsia" w:cs="宋体" w:hint="eastAsia"/>
                <w:color w:val="000000"/>
                <w:szCs w:val="21"/>
              </w:rPr>
              <w:t>系统可以进行对作答内容的保存，在任务提交之前都可以进行点击修改。</w:t>
            </w:r>
            <w:r w:rsidRPr="006A2C38">
              <w:rPr>
                <w:rFonts w:asciiTheme="minorEastAsia" w:hAnsiTheme="minorEastAsia" w:cs="宋体"/>
                <w:color w:val="000000"/>
                <w:szCs w:val="21"/>
              </w:rPr>
              <w:br/>
            </w:r>
            <w:r w:rsidRPr="006A2C38">
              <w:rPr>
                <w:rFonts w:asciiTheme="minorEastAsia" w:hAnsiTheme="minorEastAsia" w:cs="宋体" w:hint="eastAsia"/>
                <w:color w:val="000000"/>
                <w:szCs w:val="21"/>
              </w:rPr>
              <w:t>1</w:t>
            </w:r>
            <w:r w:rsidRPr="006A2C38">
              <w:rPr>
                <w:rFonts w:asciiTheme="minorEastAsia" w:hAnsiTheme="minorEastAsia" w:cs="宋体"/>
                <w:color w:val="000000"/>
                <w:szCs w:val="21"/>
              </w:rPr>
              <w:t>4</w:t>
            </w:r>
            <w:r w:rsidRPr="006A2C38">
              <w:rPr>
                <w:rFonts w:asciiTheme="minorEastAsia" w:hAnsiTheme="minorEastAsia" w:cs="宋体" w:hint="eastAsia"/>
                <w:color w:val="000000"/>
                <w:szCs w:val="21"/>
              </w:rPr>
              <w:t>、采用独特优化的数据存储结构，使得软件运行速度快速，数据安全性高。而且可通过软件管理平台方便的进行数据备份和还原。</w:t>
            </w:r>
          </w:p>
          <w:p w:rsidR="000E3950" w:rsidRPr="006A2C38" w:rsidRDefault="000E3950" w:rsidP="004439CC">
            <w:pPr>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为保证产品质量，需提供针对本项目的专项授权书及售后服务承诺函。</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模块一、报关单证处理平台</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1.报关单证处理平台，对应关务技能大赛的“单证处理”竞赛赛项，1名竞赛选手担任“单证处理师”角色。根据委托企业提供的业务单证，进行报关单证填制。</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2.平台仿真关捡融合后海关电子申报界面。可以对105个关检融合数据项自</w:t>
            </w:r>
            <w:r w:rsidRPr="006A2C38">
              <w:rPr>
                <w:rFonts w:asciiTheme="minorEastAsia" w:hAnsiTheme="minorEastAsia" w:cs="宋体" w:hint="eastAsia"/>
                <w:color w:val="000000"/>
                <w:szCs w:val="21"/>
              </w:rPr>
              <w:lastRenderedPageBreak/>
              <w:t>定义电子申报考核栏目、分值，系统对电子申报界面表格自动判分。</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3.关检融合进/出口报关单整合填制、一次申报。竞赛成绩自动评分。</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4.提供多套关检融合后随附单证整合文件作为进/出口报关单制单背景材料。</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5.关务技能大赛单证处理平台提供多票报关报检业务作为竞赛任务。</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6.平台仿真关捡融合后海关电子申报界面，表体里的蓝色的按钮有隐藏的填制栏目，需点击打开填制。</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7.平台仿真关捡融合后海关电子申报界面对监管方式，运输方式等有联想下拉框的，填制时提供下拉内容点击选择功能。</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8.竞赛系统具备完备的选手账号、密码管理功能。</w:t>
            </w:r>
          </w:p>
          <w:p w:rsidR="000E3950" w:rsidRPr="006A2C38" w:rsidRDefault="000E3950" w:rsidP="004439CC">
            <w:pPr>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9.关检融合进/出口报关单按竞赛要求自定义考核栏目、分值。按照竞赛特点设定数据暂存、保存、申报功能，确保选手在仿真环境下符合考试竞赛的操作习惯。</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模块二、报关单证质量监控平台</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1.报关报关单证质量监控平台，对应关务技能大赛的“单证质量监控”竞赛赛项，1名竞赛选手担任“单证质量监控师”角色。质量监控师进行报关单证复核与修正、编制质量分析报告竞赛任务。</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2.平台仿真关捡融合后海关电子申报界面。可以对105个关检融合数据项自定义电子申报审核考核栏目、分值，系统自动判分。</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3.关检融合单证质量监控平台对已填制的进/出口报关单进行审核、修改、一次申报。</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4.关务技能大赛单证质量监控平台提供多票报关报检业务作为竞赛任务。</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5.提供多套关检融合后随附单证整合文件作为进/出口报关单证质量监控背景材料。</w:t>
            </w:r>
          </w:p>
          <w:p w:rsidR="000E3950" w:rsidRPr="006A2C38" w:rsidRDefault="000E3950" w:rsidP="004439CC">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6.单证质量监控审单时，对商品项数据的修改，鼠标放在商品项列表的项号上，有修改按钮自动弹出，点击后在下方的栏目空格进行修改。对集装箱数据的修改是鼠标放在集装箱号上，对随附单证数据的修改是鼠标放在随附单证代码上。</w:t>
            </w:r>
          </w:p>
          <w:p w:rsidR="000E3950" w:rsidRPr="006A2C38" w:rsidRDefault="000E3950" w:rsidP="004439CC">
            <w:pPr>
              <w:rPr>
                <w:rFonts w:asciiTheme="minorEastAsia" w:hAnsiTheme="minorEastAsia"/>
                <w:szCs w:val="21"/>
              </w:rPr>
            </w:pPr>
            <w:r w:rsidRPr="006A2C38">
              <w:rPr>
                <w:rFonts w:asciiTheme="minorEastAsia" w:hAnsiTheme="minorEastAsia" w:cs="宋体" w:hint="eastAsia"/>
                <w:color w:val="000000"/>
                <w:szCs w:val="21"/>
              </w:rPr>
              <w:t>7.系统提供编制进/出口报关单质量监控分析报告的功能。</w:t>
            </w:r>
          </w:p>
        </w:tc>
        <w:tc>
          <w:tcPr>
            <w:tcW w:w="425" w:type="dxa"/>
            <w:vAlign w:val="center"/>
          </w:tcPr>
          <w:p w:rsidR="000E3950" w:rsidRPr="00BC3033" w:rsidRDefault="000E3950" w:rsidP="004439CC">
            <w:pPr>
              <w:spacing w:line="276" w:lineRule="auto"/>
              <w:jc w:val="center"/>
              <w:rPr>
                <w:rFonts w:asciiTheme="minorEastAsia" w:hAnsiTheme="minorEastAsia"/>
                <w:szCs w:val="21"/>
              </w:rPr>
            </w:pPr>
            <w:r w:rsidRPr="00BC3033">
              <w:rPr>
                <w:rFonts w:asciiTheme="minorEastAsia" w:hAnsiTheme="minorEastAsia"/>
                <w:szCs w:val="21"/>
              </w:rPr>
              <w:lastRenderedPageBreak/>
              <w:t>套</w:t>
            </w:r>
          </w:p>
        </w:tc>
        <w:tc>
          <w:tcPr>
            <w:tcW w:w="425" w:type="dxa"/>
            <w:vAlign w:val="center"/>
          </w:tcPr>
          <w:p w:rsidR="000E3950" w:rsidRPr="00BC3033" w:rsidRDefault="000E3950" w:rsidP="004439CC">
            <w:pPr>
              <w:spacing w:line="276" w:lineRule="auto"/>
              <w:jc w:val="center"/>
              <w:rPr>
                <w:rFonts w:asciiTheme="minorEastAsia" w:hAnsiTheme="minorEastAsia"/>
                <w:szCs w:val="21"/>
              </w:rPr>
            </w:pPr>
            <w:r w:rsidRPr="00BC3033">
              <w:rPr>
                <w:rFonts w:asciiTheme="minorEastAsia" w:hAnsiTheme="minorEastAsia"/>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6</w:t>
            </w:r>
          </w:p>
        </w:tc>
        <w:tc>
          <w:tcPr>
            <w:tcW w:w="693" w:type="dxa"/>
            <w:tcMar>
              <w:top w:w="0" w:type="dxa"/>
              <w:left w:w="105" w:type="dxa"/>
              <w:bottom w:w="0" w:type="dxa"/>
              <w:right w:w="105" w:type="dxa"/>
            </w:tcMar>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t>财务会计技能竞赛全真模拟训练平台（12家企业案</w:t>
            </w:r>
            <w:r w:rsidRPr="00BC3033">
              <w:rPr>
                <w:rFonts w:asciiTheme="minorEastAsia" w:hAnsiTheme="minorEastAsia" w:hint="eastAsia"/>
                <w:szCs w:val="21"/>
              </w:rPr>
              <w:lastRenderedPageBreak/>
              <w:t>例）</w:t>
            </w:r>
          </w:p>
        </w:tc>
        <w:tc>
          <w:tcPr>
            <w:tcW w:w="7230" w:type="dxa"/>
            <w:tcMar>
              <w:top w:w="0" w:type="dxa"/>
              <w:left w:w="105" w:type="dxa"/>
              <w:bottom w:w="0" w:type="dxa"/>
              <w:right w:w="105" w:type="dxa"/>
            </w:tcMar>
            <w:vAlign w:val="center"/>
          </w:tcPr>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lastRenderedPageBreak/>
              <w:t>一、参数指标</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平台为B/S网络版，兼容主流浏览器，安装机房服务器，学生电脑直接通过网页访问使用，无用户数量限制，方便所有相关专业学生使用。平台支持互联网应用模式，可7</w:t>
            </w:r>
            <w:r>
              <w:rPr>
                <w:rFonts w:asciiTheme="minorEastAsia" w:hAnsiTheme="minorEastAsia"/>
                <w:szCs w:val="21"/>
              </w:rPr>
              <w:t>*</w:t>
            </w:r>
            <w:r w:rsidRPr="006A2C38">
              <w:rPr>
                <w:rFonts w:asciiTheme="minorEastAsia" w:hAnsiTheme="minorEastAsia" w:hint="eastAsia"/>
                <w:szCs w:val="21"/>
              </w:rPr>
              <w:t>24小时使用。</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使用主流数据库：MySQL5.6，按业务需要支持横向扩展，支持分库、分表、读写分离等。</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软件基于JAVA J2EE技术开发，三层式架构，实现高可用性、安全性、可扩展性和可靠性。既可运行在windows操作系统，也可以运行在 unix 、 linux 等操作系统上。</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系统应用采用MVC架构，展现层通过HTML实现；控制层通过Controller实现；模型层通过Java标准类来实现；与数据库的接口采用对JDBC进行轻量级封装的DAO提供的接口。并采用ajax局部刷新技术提高操作体验。</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lastRenderedPageBreak/>
              <w:t>系统所有操作通过LogBack记录操作日志；层与层之间关联采用松耦合框架技术实现业务。以业务模型为中心，实现数据、业务逻辑和展现分离；通过对业务的统筹分组达到系统的模块化和可配置化；通过对系统不同层次的管理增强了系统的稳定性、兼容性。</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系统对学生提交的答题结果实时进行评分，支持实时成绩查询，分数段统计，考场监控，成绩分析。</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平台设有功能工具箱，涵盖计算器、EXCEL插件等实用工具，学生可通过EXCEL插件直接在表单上自由运算及运用函数公式计算。</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平台支持单选题、多选题、判断题、实训题、业务题、银行题、报税题，Excel题，前置题型（</w:t>
            </w:r>
            <w:r w:rsidRPr="006A2C38">
              <w:rPr>
                <w:rFonts w:asciiTheme="minorEastAsia" w:hAnsiTheme="minorEastAsia"/>
                <w:szCs w:val="21"/>
              </w:rPr>
              <w:t>需要前面的任务做完才能解锁</w:t>
            </w:r>
            <w:r w:rsidRPr="006A2C38">
              <w:rPr>
                <w:rFonts w:asciiTheme="minorEastAsia" w:hAnsiTheme="minorEastAsia" w:hint="eastAsia"/>
                <w:szCs w:val="21"/>
              </w:rPr>
              <w:t>），让出题更加灵活；题目可以在不同角色中流转。</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支持案例库导入导出复制。</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全新的单据整理题型，支持系统整理和二维码整理，让用户更加真实地体验到单据整理到填写凭证的财务实操过程。进行审核并进行批准或驳回等操作。</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具有模糊答案功能，即允许学生采用和标准答案不同的正确答案表达方式（比如：1、人民币大写“元”“整”和“圆”“正”互认，现金支票用途“提现”和“取现”“提取现金”等互认），允许学生答案行顺序与标准答案不同（比如会计分录多借多贷时允许借和贷各行分录顺序不同），评分系统能够智能识别互认为正确，而不是僵化的只要和正确答案不一样就判错。</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比赛开始时间可设定按固定时间开启和现场动态开启两种方式。</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具有</w:t>
            </w:r>
            <w:r w:rsidRPr="006A2C38">
              <w:rPr>
                <w:rFonts w:asciiTheme="minorEastAsia" w:hAnsiTheme="minorEastAsia"/>
                <w:szCs w:val="21"/>
              </w:rPr>
              <w:t>IP</w:t>
            </w:r>
            <w:r w:rsidRPr="006A2C38">
              <w:rPr>
                <w:rFonts w:asciiTheme="minorEastAsia" w:hAnsiTheme="minorEastAsia" w:hint="eastAsia"/>
                <w:szCs w:val="21"/>
              </w:rPr>
              <w:t>筛选功能，教师可设置比赛场次只允许指定的</w:t>
            </w:r>
            <w:r w:rsidRPr="006A2C38">
              <w:rPr>
                <w:rFonts w:asciiTheme="minorEastAsia" w:hAnsiTheme="minorEastAsia"/>
                <w:szCs w:val="21"/>
              </w:rPr>
              <w:t>IP</w:t>
            </w:r>
            <w:r w:rsidRPr="006A2C38">
              <w:rPr>
                <w:rFonts w:asciiTheme="minorEastAsia" w:hAnsiTheme="minorEastAsia" w:hint="eastAsia"/>
                <w:szCs w:val="21"/>
              </w:rPr>
              <w:t>段能进入比赛，方便教师监控。</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比赛结束后，可查看选手做题情况，支持四个岗位查看各自的做题情况或者切换岗位查看。</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具有比赛成绩分析功能，可查看每个业务题的最高分、最低分、平均分信息。</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对于学生误点击结束竞赛的，支持由管理员在后台恢复为继续比赛状态，且原有答题数据还在。</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管理员可设定是否允许学生在答题结束后查看做题结果。</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老师可以自己新编实训案例，也可从已有的案例库中复制案例进行修改生成新的</w:t>
            </w:r>
            <w:r w:rsidRPr="006A2C38">
              <w:rPr>
                <w:rFonts w:asciiTheme="minorEastAsia" w:hAnsiTheme="minorEastAsia"/>
                <w:szCs w:val="21"/>
              </w:rPr>
              <w:t>实训案例</w:t>
            </w:r>
            <w:r w:rsidRPr="006A2C38">
              <w:rPr>
                <w:rFonts w:asciiTheme="minorEastAsia" w:hAnsiTheme="minorEastAsia" w:hint="eastAsia"/>
                <w:szCs w:val="21"/>
              </w:rPr>
              <w:t>，背景单据可采用新增或从背景单据库复制的方式生成。</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设置正确答案时，支持设定单据的某些空格无需填写；支持单据某行出现个别空格错误时全行都错的评分规则。</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具有单据查询功能，方便学生实训时</w:t>
            </w:r>
            <w:r w:rsidRPr="006A2C38">
              <w:rPr>
                <w:rFonts w:asciiTheme="minorEastAsia" w:hAnsiTheme="minorEastAsia"/>
                <w:szCs w:val="21"/>
              </w:rPr>
              <w:t>查询前面的业务数据</w:t>
            </w:r>
            <w:r w:rsidRPr="006A2C38">
              <w:rPr>
                <w:rFonts w:asciiTheme="minorEastAsia" w:hAnsiTheme="minorEastAsia" w:hint="eastAsia"/>
                <w:szCs w:val="21"/>
              </w:rPr>
              <w:t>，在实训界面就可以通过单据查询索引到所需要的单据。</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可以查看团队其他成员实训数据。</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软件提供仿真税务</w:t>
            </w:r>
            <w:r w:rsidRPr="006A2C38">
              <w:rPr>
                <w:rFonts w:asciiTheme="minorEastAsia" w:hAnsiTheme="minorEastAsia"/>
                <w:szCs w:val="21"/>
              </w:rPr>
              <w:t>、银行</w:t>
            </w:r>
            <w:r w:rsidRPr="006A2C38">
              <w:rPr>
                <w:rFonts w:asciiTheme="minorEastAsia" w:hAnsiTheme="minorEastAsia" w:hint="eastAsia"/>
                <w:szCs w:val="21"/>
              </w:rPr>
              <w:t>功能。</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采用云财务平台，模拟企业财务共享中心，从建账、凭证编制、审核、</w:t>
            </w:r>
            <w:r w:rsidRPr="006A2C38">
              <w:rPr>
                <w:rFonts w:asciiTheme="minorEastAsia" w:hAnsiTheme="minorEastAsia" w:hint="eastAsia"/>
                <w:szCs w:val="21"/>
              </w:rPr>
              <w:lastRenderedPageBreak/>
              <w:t>过账、自动结转损益、结账到生成账簿、报表，培养学生信息化运用能力。</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平台可以自定义报表公式。</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平台提供竞赛和练习两种模式，练习模式任务完成可以直接查看答案和解析。竞赛模式可以控制结束</w:t>
            </w:r>
            <w:r w:rsidRPr="006A2C38">
              <w:rPr>
                <w:rFonts w:asciiTheme="minorEastAsia" w:hAnsiTheme="minorEastAsia"/>
                <w:szCs w:val="21"/>
              </w:rPr>
              <w:t>竞赛后</w:t>
            </w:r>
            <w:r w:rsidRPr="006A2C38">
              <w:rPr>
                <w:rFonts w:asciiTheme="minorEastAsia" w:hAnsiTheme="minorEastAsia" w:hint="eastAsia"/>
                <w:szCs w:val="21"/>
              </w:rPr>
              <w:t>是否显示成绩，查看做题结果。</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竞赛重置功能后台灵活控制，用户可以在竞赛未结束前多次练习。</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平台支持用户批量导入、批量导出、批量生成。</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支持最终分数导出团队成绩，单岗成绩。</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账套凭证判分权重灵活设置。</w:t>
            </w:r>
          </w:p>
          <w:p w:rsidR="000E3950" w:rsidRPr="006A2C38" w:rsidRDefault="000E3950" w:rsidP="000E3950">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平台角色数量，名称后台可以设置。</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二、预置实训案例内容：</w:t>
            </w:r>
          </w:p>
          <w:p w:rsidR="000E3950" w:rsidRPr="006A2C38" w:rsidRDefault="000E3950" w:rsidP="000E3950">
            <w:pPr>
              <w:pStyle w:val="aa"/>
              <w:numPr>
                <w:ilvl w:val="0"/>
                <w:numId w:val="62"/>
              </w:numPr>
              <w:ind w:firstLineChars="0"/>
              <w:rPr>
                <w:rFonts w:asciiTheme="minorEastAsia" w:hAnsiTheme="minorEastAsia"/>
                <w:szCs w:val="21"/>
              </w:rPr>
            </w:pPr>
            <w:r>
              <w:rPr>
                <w:rFonts w:asciiTheme="minorEastAsia" w:hAnsiTheme="minorEastAsia" w:cs="宋体" w:hint="eastAsia"/>
                <w:color w:val="000000"/>
                <w:kern w:val="0"/>
                <w:szCs w:val="21"/>
              </w:rPr>
              <w:t>●</w:t>
            </w:r>
            <w:r w:rsidRPr="006A2C38">
              <w:rPr>
                <w:rFonts w:asciiTheme="minorEastAsia" w:hAnsiTheme="minorEastAsia" w:hint="eastAsia"/>
                <w:szCs w:val="21"/>
              </w:rPr>
              <w:t>平台预置</w:t>
            </w:r>
            <w:r w:rsidRPr="006A2C38">
              <w:rPr>
                <w:rFonts w:asciiTheme="minorEastAsia" w:hAnsiTheme="minorEastAsia"/>
                <w:szCs w:val="21"/>
              </w:rPr>
              <w:t>1</w:t>
            </w:r>
            <w:r w:rsidRPr="006A2C38">
              <w:rPr>
                <w:rFonts w:asciiTheme="minorEastAsia" w:hAnsiTheme="minorEastAsia" w:hint="eastAsia"/>
                <w:szCs w:val="21"/>
              </w:rPr>
              <w:t>0家</w:t>
            </w:r>
            <w:r w:rsidRPr="006A2C38">
              <w:rPr>
                <w:rFonts w:asciiTheme="minorEastAsia" w:hAnsiTheme="minorEastAsia"/>
                <w:szCs w:val="21"/>
              </w:rPr>
              <w:t>实训企业案例，</w:t>
            </w:r>
            <w:r w:rsidRPr="006A2C38">
              <w:rPr>
                <w:rFonts w:asciiTheme="minorEastAsia" w:hAnsiTheme="minorEastAsia" w:hint="eastAsia"/>
                <w:szCs w:val="21"/>
              </w:rPr>
              <w:t>并</w:t>
            </w:r>
            <w:r w:rsidRPr="006A2C38">
              <w:rPr>
                <w:rFonts w:asciiTheme="minorEastAsia" w:hAnsiTheme="minorEastAsia"/>
                <w:szCs w:val="21"/>
              </w:rPr>
              <w:t>配套10</w:t>
            </w:r>
            <w:r w:rsidRPr="006A2C38">
              <w:rPr>
                <w:rFonts w:asciiTheme="minorEastAsia" w:hAnsiTheme="minorEastAsia" w:hint="eastAsia"/>
                <w:szCs w:val="21"/>
              </w:rPr>
              <w:t>套</w:t>
            </w:r>
            <w:r w:rsidRPr="006A2C38">
              <w:rPr>
                <w:rFonts w:asciiTheme="minorEastAsia" w:hAnsiTheme="minorEastAsia"/>
                <w:szCs w:val="21"/>
              </w:rPr>
              <w:t>岗位职业素养内容</w:t>
            </w:r>
            <w:r w:rsidRPr="006A2C38">
              <w:rPr>
                <w:rFonts w:asciiTheme="minorEastAsia" w:hAnsiTheme="minorEastAsia" w:hint="eastAsia"/>
                <w:szCs w:val="21"/>
              </w:rPr>
              <w:t>。</w:t>
            </w:r>
          </w:p>
          <w:p w:rsidR="000E3950" w:rsidRPr="006A2C38" w:rsidRDefault="000E3950" w:rsidP="000E3950">
            <w:pPr>
              <w:pStyle w:val="aa"/>
              <w:numPr>
                <w:ilvl w:val="0"/>
                <w:numId w:val="62"/>
              </w:numPr>
              <w:ind w:firstLineChars="0"/>
              <w:rPr>
                <w:rFonts w:asciiTheme="minorEastAsia" w:hAnsiTheme="minorEastAsia"/>
                <w:szCs w:val="21"/>
              </w:rPr>
            </w:pPr>
            <w:r w:rsidRPr="006A2C38">
              <w:rPr>
                <w:rFonts w:asciiTheme="minorEastAsia" w:hAnsiTheme="minorEastAsia" w:hint="eastAsia"/>
                <w:szCs w:val="21"/>
              </w:rPr>
              <w:t>平台根据企业内部控制制度要求，</w:t>
            </w:r>
            <w:r w:rsidRPr="006A2C38">
              <w:rPr>
                <w:rFonts w:asciiTheme="minorEastAsia" w:hAnsiTheme="minorEastAsia"/>
                <w:szCs w:val="21"/>
              </w:rPr>
              <w:t>按出纳岗位</w:t>
            </w:r>
            <w:r w:rsidRPr="006A2C38">
              <w:rPr>
                <w:rFonts w:asciiTheme="minorEastAsia" w:hAnsiTheme="minorEastAsia" w:hint="eastAsia"/>
                <w:szCs w:val="21"/>
              </w:rPr>
              <w:t>、</w:t>
            </w:r>
            <w:r w:rsidRPr="006A2C38">
              <w:rPr>
                <w:rFonts w:asciiTheme="minorEastAsia" w:hAnsiTheme="minorEastAsia"/>
                <w:szCs w:val="21"/>
              </w:rPr>
              <w:t>成本会计、审核会计、会计主管四个岗位</w:t>
            </w:r>
            <w:r w:rsidRPr="006A2C38">
              <w:rPr>
                <w:rFonts w:asciiTheme="minorEastAsia" w:hAnsiTheme="minorEastAsia" w:hint="eastAsia"/>
                <w:szCs w:val="21"/>
              </w:rPr>
              <w:t>设置，</w:t>
            </w:r>
            <w:r w:rsidRPr="006A2C38">
              <w:rPr>
                <w:rFonts w:asciiTheme="minorEastAsia" w:hAnsiTheme="minorEastAsia"/>
                <w:szCs w:val="21"/>
              </w:rPr>
              <w:t>以一家企业一整个月完整的经济业务为主线</w:t>
            </w:r>
            <w:r w:rsidRPr="006A2C38">
              <w:rPr>
                <w:rFonts w:asciiTheme="minorEastAsia" w:hAnsiTheme="minorEastAsia" w:hint="eastAsia"/>
                <w:szCs w:val="21"/>
              </w:rPr>
              <w:t>，涉及</w:t>
            </w:r>
            <w:r w:rsidRPr="006A2C38">
              <w:rPr>
                <w:rFonts w:asciiTheme="minorEastAsia" w:hAnsiTheme="minorEastAsia"/>
                <w:szCs w:val="21"/>
              </w:rPr>
              <w:t>的主要内容如下：</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（1）出纳岗位实训内容：支票签发、银行承兑汇票贴现、银行进账单填写、单据整理、网上电子支付业务、涉及收付款记账凭证审核等。</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（2）成本会计岗位实训内容：填制成本核算原始凭证、计算产品成本、编制成本核算相关的记账凭证、编制</w:t>
            </w:r>
            <w:r w:rsidRPr="006A2C38">
              <w:rPr>
                <w:rFonts w:asciiTheme="minorEastAsia" w:hAnsiTheme="minorEastAsia"/>
                <w:szCs w:val="21"/>
              </w:rPr>
              <w:t>成本报表</w:t>
            </w:r>
            <w:r w:rsidRPr="006A2C38">
              <w:rPr>
                <w:rFonts w:asciiTheme="minorEastAsia" w:hAnsiTheme="minorEastAsia" w:hint="eastAsia"/>
                <w:szCs w:val="21"/>
              </w:rPr>
              <w:t>、进行成本分析等。</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（3）审核会计岗位实训内容：票据审核、填制除成本核算以外的相关业务原始凭证、编制除成本业务以外的记账凭证、凭证审核、账簿核对等。</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（4）会计主管岗位实训内容：建立账套、凭证的审核、过账及结账，网上电子支付业务的审核授权，网上税费申报、报表编制（包括资产负债表、利润表公式设置）及报表分析等。虚拟网上银行</w:t>
            </w:r>
            <w:r w:rsidRPr="006A2C38">
              <w:rPr>
                <w:rFonts w:asciiTheme="minorEastAsia" w:hAnsiTheme="minorEastAsia"/>
                <w:szCs w:val="21"/>
              </w:rPr>
              <w:t>操作，</w:t>
            </w:r>
            <w:r w:rsidRPr="006A2C38">
              <w:rPr>
                <w:rFonts w:asciiTheme="minorEastAsia" w:hAnsiTheme="minorEastAsia" w:hint="eastAsia"/>
                <w:szCs w:val="21"/>
              </w:rPr>
              <w:t>包括</w:t>
            </w:r>
            <w:r w:rsidRPr="006A2C38">
              <w:rPr>
                <w:rFonts w:asciiTheme="minorEastAsia" w:hAnsiTheme="minorEastAsia"/>
                <w:szCs w:val="21"/>
              </w:rPr>
              <w:t>网上电子支付及</w:t>
            </w:r>
            <w:r w:rsidRPr="006A2C38">
              <w:rPr>
                <w:rFonts w:asciiTheme="minorEastAsia" w:hAnsiTheme="minorEastAsia" w:hint="eastAsia"/>
                <w:szCs w:val="21"/>
              </w:rPr>
              <w:t>支付</w:t>
            </w:r>
            <w:r w:rsidRPr="006A2C38">
              <w:rPr>
                <w:rFonts w:asciiTheme="minorEastAsia" w:hAnsiTheme="minorEastAsia"/>
                <w:szCs w:val="21"/>
              </w:rPr>
              <w:t>的审核授权。</w:t>
            </w:r>
            <w:r w:rsidRPr="006A2C38">
              <w:rPr>
                <w:rFonts w:asciiTheme="minorEastAsia" w:hAnsiTheme="minorEastAsia" w:hint="eastAsia"/>
                <w:szCs w:val="21"/>
              </w:rPr>
              <w:t>虚拟</w:t>
            </w:r>
            <w:r w:rsidRPr="006A2C38">
              <w:rPr>
                <w:rFonts w:asciiTheme="minorEastAsia" w:hAnsiTheme="minorEastAsia"/>
                <w:szCs w:val="21"/>
              </w:rPr>
              <w:t>网上报税，包括增值税</w:t>
            </w:r>
            <w:r w:rsidRPr="006A2C38">
              <w:rPr>
                <w:rFonts w:asciiTheme="minorEastAsia" w:hAnsiTheme="minorEastAsia" w:hint="eastAsia"/>
                <w:szCs w:val="21"/>
              </w:rPr>
              <w:t>主表</w:t>
            </w:r>
            <w:r w:rsidRPr="006A2C38">
              <w:rPr>
                <w:rFonts w:asciiTheme="minorEastAsia" w:hAnsiTheme="minorEastAsia"/>
                <w:szCs w:val="21"/>
              </w:rPr>
              <w:t>及附表</w:t>
            </w:r>
            <w:r w:rsidRPr="006A2C38">
              <w:rPr>
                <w:rFonts w:asciiTheme="minorEastAsia" w:hAnsiTheme="minorEastAsia" w:hint="eastAsia"/>
                <w:szCs w:val="21"/>
              </w:rPr>
              <w:t>、</w:t>
            </w:r>
            <w:r w:rsidRPr="006A2C38">
              <w:rPr>
                <w:rFonts w:asciiTheme="minorEastAsia" w:hAnsiTheme="minorEastAsia"/>
                <w:szCs w:val="21"/>
              </w:rPr>
              <w:t>企业年度所得税主表</w:t>
            </w:r>
            <w:r w:rsidRPr="006A2C38">
              <w:rPr>
                <w:rFonts w:asciiTheme="minorEastAsia" w:hAnsiTheme="minorEastAsia" w:hint="eastAsia"/>
                <w:szCs w:val="21"/>
              </w:rPr>
              <w:t>及</w:t>
            </w:r>
            <w:r w:rsidRPr="006A2C38">
              <w:rPr>
                <w:rFonts w:asciiTheme="minorEastAsia" w:hAnsiTheme="minorEastAsia"/>
                <w:szCs w:val="21"/>
              </w:rPr>
              <w:t>附表的申报。</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三、各模块主要功能：</w:t>
            </w:r>
          </w:p>
          <w:p w:rsidR="000E3950" w:rsidRPr="006A2C38" w:rsidRDefault="000E3950" w:rsidP="000E3950">
            <w:pPr>
              <w:pStyle w:val="aa"/>
              <w:numPr>
                <w:ilvl w:val="0"/>
                <w:numId w:val="63"/>
              </w:numPr>
              <w:ind w:firstLineChars="0"/>
              <w:rPr>
                <w:rFonts w:asciiTheme="minorEastAsia" w:hAnsiTheme="minorEastAsia"/>
                <w:szCs w:val="21"/>
              </w:rPr>
            </w:pPr>
            <w:r w:rsidRPr="006A2C38">
              <w:rPr>
                <w:rFonts w:asciiTheme="minorEastAsia" w:hAnsiTheme="minorEastAsia" w:hint="eastAsia"/>
                <w:szCs w:val="21"/>
              </w:rPr>
              <w:t>赛务模块主要功能：包括参赛人员信息管理、竞赛过程管理、案例导入和成绩管理。</w:t>
            </w:r>
          </w:p>
          <w:p w:rsidR="000E3950" w:rsidRPr="006A2C38" w:rsidRDefault="000E3950" w:rsidP="000E3950">
            <w:pPr>
              <w:pStyle w:val="aa"/>
              <w:numPr>
                <w:ilvl w:val="0"/>
                <w:numId w:val="63"/>
              </w:numPr>
              <w:ind w:firstLineChars="0"/>
              <w:rPr>
                <w:rFonts w:asciiTheme="minorEastAsia" w:hAnsiTheme="minorEastAsia"/>
                <w:szCs w:val="21"/>
              </w:rPr>
            </w:pPr>
            <w:r w:rsidRPr="006A2C38">
              <w:rPr>
                <w:rFonts w:asciiTheme="minorEastAsia" w:hAnsiTheme="minorEastAsia" w:hint="eastAsia"/>
                <w:szCs w:val="21"/>
              </w:rPr>
              <w:t>结果提交模块主要功能</w:t>
            </w:r>
            <w:r w:rsidRPr="006A2C38">
              <w:rPr>
                <w:rFonts w:asciiTheme="minorEastAsia" w:hAnsiTheme="minorEastAsia"/>
                <w:szCs w:val="21"/>
              </w:rPr>
              <w:t>：</w:t>
            </w:r>
            <w:r w:rsidRPr="006A2C38">
              <w:rPr>
                <w:rFonts w:asciiTheme="minorEastAsia" w:hAnsiTheme="minorEastAsia" w:hint="eastAsia"/>
                <w:szCs w:val="21"/>
              </w:rPr>
              <w:t>选手根据竞赛要求在比赛结果提交平台直接提交结果，保存在服务器上，系统自动实时评分。</w:t>
            </w:r>
          </w:p>
          <w:p w:rsidR="000E3950" w:rsidRPr="006A2C38" w:rsidRDefault="000E3950" w:rsidP="000E3950">
            <w:pPr>
              <w:pStyle w:val="aa"/>
              <w:numPr>
                <w:ilvl w:val="0"/>
                <w:numId w:val="63"/>
              </w:numPr>
              <w:ind w:firstLineChars="0"/>
              <w:rPr>
                <w:rFonts w:asciiTheme="minorEastAsia" w:hAnsiTheme="minorEastAsia"/>
                <w:szCs w:val="21"/>
              </w:rPr>
            </w:pPr>
            <w:r w:rsidRPr="006A2C38">
              <w:rPr>
                <w:rFonts w:asciiTheme="minorEastAsia" w:hAnsiTheme="minorEastAsia" w:hint="eastAsia"/>
                <w:szCs w:val="21"/>
              </w:rPr>
              <w:t>赛题传输模块主要功能：实训案例</w:t>
            </w:r>
            <w:r w:rsidRPr="006A2C38">
              <w:rPr>
                <w:rFonts w:asciiTheme="minorEastAsia" w:hAnsiTheme="minorEastAsia"/>
                <w:szCs w:val="21"/>
              </w:rPr>
              <w:t>录入</w:t>
            </w:r>
            <w:r w:rsidRPr="006A2C38">
              <w:rPr>
                <w:rFonts w:asciiTheme="minorEastAsia" w:hAnsiTheme="minorEastAsia" w:hint="eastAsia"/>
                <w:szCs w:val="21"/>
              </w:rPr>
              <w:t>等相关设置。选手按要求可自动阅览。</w:t>
            </w:r>
          </w:p>
        </w:tc>
        <w:tc>
          <w:tcPr>
            <w:tcW w:w="425" w:type="dxa"/>
            <w:vAlign w:val="center"/>
          </w:tcPr>
          <w:p w:rsidR="000E3950" w:rsidRPr="00BC3033" w:rsidRDefault="000E3950" w:rsidP="004439CC">
            <w:pPr>
              <w:spacing w:line="276" w:lineRule="auto"/>
              <w:jc w:val="center"/>
              <w:rPr>
                <w:rFonts w:asciiTheme="minorEastAsia" w:hAnsiTheme="minorEastAsia"/>
                <w:szCs w:val="21"/>
              </w:rPr>
            </w:pPr>
            <w:r w:rsidRPr="00BC3033">
              <w:rPr>
                <w:rFonts w:asciiTheme="minorEastAsia" w:hAnsiTheme="minorEastAsia"/>
                <w:szCs w:val="21"/>
              </w:rPr>
              <w:lastRenderedPageBreak/>
              <w:t>套</w:t>
            </w:r>
          </w:p>
        </w:tc>
        <w:tc>
          <w:tcPr>
            <w:tcW w:w="425" w:type="dxa"/>
            <w:vAlign w:val="center"/>
          </w:tcPr>
          <w:p w:rsidR="000E3950" w:rsidRPr="00BC3033" w:rsidRDefault="000E3950" w:rsidP="004439CC">
            <w:pPr>
              <w:spacing w:line="276" w:lineRule="auto"/>
              <w:jc w:val="center"/>
              <w:rPr>
                <w:rFonts w:asciiTheme="minorEastAsia" w:hAnsiTheme="minorEastAsia"/>
                <w:szCs w:val="21"/>
              </w:rPr>
            </w:pPr>
            <w:r w:rsidRPr="00BC3033">
              <w:rPr>
                <w:rFonts w:asciiTheme="minorEastAsia" w:hAnsiTheme="minorEastAsia"/>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7</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实训宝</w:t>
            </w:r>
          </w:p>
        </w:tc>
        <w:tc>
          <w:tcPr>
            <w:tcW w:w="7230" w:type="dxa"/>
            <w:tcMar>
              <w:top w:w="0" w:type="dxa"/>
              <w:left w:w="105" w:type="dxa"/>
              <w:bottom w:w="0" w:type="dxa"/>
              <w:right w:w="105" w:type="dxa"/>
            </w:tcMar>
            <w:vAlign w:val="center"/>
          </w:tcPr>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1.可擦写次数：SLC颗粒：10万次</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2.接口：USB接口，无需驱动器，即插即用，可热插拔</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3.接口类型：USB2.0</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4.口令认证：基于autorun架构，即插即用，以CD-ROM形式运行认证程序，可防止病毒恶意修改和破坏</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5.私密区，明文区共存：私密区存放安全认证数据；明文区供实训平台数据运行空间，同时可以存储老师和学生本人的重要实训资料</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6.可以移动实训，无需授权码，即插即用，实现办税数据随身携带，提供一键式备份与恢复，自带税务实训平台安装包，同时能够实现自动检测软件版本号，并自动升级更新，具备金税盘功能，可以进行发行、存储、开具增值税专用发票，完成抄报税</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7.支持如增值税防伪税控开票系统、增值税网上认证、增值税网上申报、企业所得税网上申报（查账征收与核定征收）、消费税网上申报、地税综合网上申报、个人所得税网上申报（代扣代缴与自行申报）、重点税源网上申报、车购税网上申报、财务报表网上报送等税务实训软件</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个</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15</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274"/>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8</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Tahoma"/>
                <w:color w:val="000000"/>
                <w:kern w:val="0"/>
                <w:szCs w:val="21"/>
              </w:rPr>
            </w:pPr>
            <w:r w:rsidRPr="00BC3033">
              <w:rPr>
                <w:rFonts w:asciiTheme="minorEastAsia" w:hAnsiTheme="minorEastAsia" w:cs="Tahoma" w:hint="eastAsia"/>
                <w:color w:val="000000"/>
                <w:kern w:val="0"/>
                <w:szCs w:val="21"/>
              </w:rPr>
              <w:t>金税盘</w:t>
            </w:r>
          </w:p>
        </w:tc>
        <w:tc>
          <w:tcPr>
            <w:tcW w:w="7230" w:type="dxa"/>
            <w:tcMar>
              <w:top w:w="0" w:type="dxa"/>
              <w:left w:w="105" w:type="dxa"/>
              <w:bottom w:w="0" w:type="dxa"/>
              <w:right w:w="105" w:type="dxa"/>
            </w:tcMar>
            <w:vAlign w:val="center"/>
          </w:tcPr>
          <w:p w:rsidR="000E3950" w:rsidRPr="006A2C38" w:rsidRDefault="000E3950" w:rsidP="004439CC">
            <w:pPr>
              <w:rPr>
                <w:rFonts w:asciiTheme="minorEastAsia" w:hAnsiTheme="minorEastAsia" w:cs="Tahoma"/>
                <w:color w:val="000000"/>
                <w:kern w:val="0"/>
                <w:szCs w:val="21"/>
              </w:rPr>
            </w:pPr>
            <w:r w:rsidRPr="006A2C38">
              <w:rPr>
                <w:rFonts w:asciiTheme="minorEastAsia" w:hAnsiTheme="minorEastAsia" w:cs="Tahoma"/>
                <w:color w:val="000000"/>
                <w:kern w:val="0"/>
                <w:szCs w:val="21"/>
              </w:rPr>
              <w:t>1.接口：USB接口，即插即用，可热插拔；</w:t>
            </w:r>
          </w:p>
          <w:p w:rsidR="000E3950" w:rsidRPr="006A2C38" w:rsidRDefault="000E3950" w:rsidP="004439CC">
            <w:pPr>
              <w:rPr>
                <w:rFonts w:asciiTheme="minorEastAsia" w:hAnsiTheme="minorEastAsia" w:cs="Tahoma"/>
                <w:color w:val="000000"/>
                <w:kern w:val="0"/>
                <w:szCs w:val="21"/>
              </w:rPr>
            </w:pPr>
            <w:r w:rsidRPr="006A2C38">
              <w:rPr>
                <w:rFonts w:asciiTheme="minorEastAsia" w:hAnsiTheme="minorEastAsia" w:cs="Tahoma"/>
                <w:color w:val="000000"/>
                <w:kern w:val="0"/>
                <w:szCs w:val="21"/>
              </w:rPr>
              <w:t>2.由电脑USB接口提供稳定的电源，无需外接电源，并内置电源保护</w:t>
            </w:r>
          </w:p>
          <w:p w:rsidR="000E3950" w:rsidRPr="006A2C38" w:rsidRDefault="000E3950" w:rsidP="004439CC">
            <w:pPr>
              <w:rPr>
                <w:rFonts w:asciiTheme="minorEastAsia" w:hAnsiTheme="minorEastAsia" w:cs="Tahoma"/>
                <w:color w:val="000000"/>
                <w:kern w:val="0"/>
                <w:szCs w:val="21"/>
              </w:rPr>
            </w:pPr>
            <w:r w:rsidRPr="006A2C38">
              <w:rPr>
                <w:rFonts w:asciiTheme="minorEastAsia" w:hAnsiTheme="minorEastAsia" w:cs="Tahoma"/>
                <w:color w:val="000000"/>
                <w:kern w:val="0"/>
                <w:szCs w:val="21"/>
              </w:rPr>
              <w:t>3.口令认证：基于autorun架构，以CD-ROM形式运行认证程序，可防止病毒恶意修改和破坏</w:t>
            </w:r>
          </w:p>
          <w:p w:rsidR="000E3950" w:rsidRPr="006A2C38" w:rsidRDefault="000E3950" w:rsidP="004439CC">
            <w:pPr>
              <w:rPr>
                <w:rFonts w:asciiTheme="minorEastAsia" w:hAnsiTheme="minorEastAsia" w:cs="Tahoma"/>
                <w:color w:val="000000"/>
                <w:kern w:val="0"/>
                <w:szCs w:val="21"/>
              </w:rPr>
            </w:pPr>
            <w:r w:rsidRPr="006A2C38">
              <w:rPr>
                <w:rFonts w:asciiTheme="minorEastAsia" w:hAnsiTheme="minorEastAsia" w:cs="Tahoma"/>
                <w:color w:val="000000"/>
                <w:kern w:val="0"/>
                <w:szCs w:val="21"/>
              </w:rPr>
              <w:t>4.可模拟防伪税控系统提供数据加解密、发票管理、抄报税资料监控等功能，实现对增值税发票的防伪和税控的双重功能</w:t>
            </w:r>
          </w:p>
          <w:p w:rsidR="000E3950" w:rsidRPr="006A2C38" w:rsidRDefault="000E3950" w:rsidP="004439CC">
            <w:pPr>
              <w:rPr>
                <w:rFonts w:asciiTheme="minorEastAsia" w:hAnsiTheme="minorEastAsia" w:cs="Tahoma"/>
                <w:color w:val="000000"/>
                <w:kern w:val="0"/>
                <w:szCs w:val="21"/>
              </w:rPr>
            </w:pPr>
            <w:r w:rsidRPr="006A2C38">
              <w:rPr>
                <w:rFonts w:asciiTheme="minorEastAsia" w:hAnsiTheme="minorEastAsia" w:cs="Tahoma"/>
                <w:color w:val="000000"/>
                <w:kern w:val="0"/>
                <w:szCs w:val="21"/>
              </w:rPr>
              <w:t>5.可以存储模拟企业信息，与开票系统连接后，自动识别企业信息</w:t>
            </w:r>
          </w:p>
          <w:p w:rsidR="000E3950" w:rsidRPr="006A2C38" w:rsidRDefault="000E3950" w:rsidP="004439CC">
            <w:pPr>
              <w:rPr>
                <w:rFonts w:asciiTheme="minorEastAsia" w:hAnsiTheme="minorEastAsia" w:cs="Tahoma"/>
                <w:color w:val="000000"/>
                <w:kern w:val="0"/>
                <w:szCs w:val="21"/>
              </w:rPr>
            </w:pPr>
            <w:r w:rsidRPr="006A2C38">
              <w:rPr>
                <w:rFonts w:asciiTheme="minorEastAsia" w:hAnsiTheme="minorEastAsia" w:cs="Tahoma"/>
                <w:color w:val="000000"/>
                <w:kern w:val="0"/>
                <w:szCs w:val="21"/>
              </w:rPr>
              <w:t>6.可以进行发行、存储增值税专用发票</w:t>
            </w:r>
          </w:p>
          <w:p w:rsidR="000E3950" w:rsidRPr="006A2C38" w:rsidRDefault="000E3950" w:rsidP="004439CC">
            <w:pPr>
              <w:rPr>
                <w:rFonts w:asciiTheme="minorEastAsia" w:hAnsiTheme="minorEastAsia" w:cs="Tahoma"/>
                <w:color w:val="000000"/>
                <w:kern w:val="0"/>
                <w:szCs w:val="21"/>
              </w:rPr>
            </w:pPr>
            <w:r w:rsidRPr="006A2C38">
              <w:rPr>
                <w:rFonts w:asciiTheme="minorEastAsia" w:hAnsiTheme="minorEastAsia" w:cs="Tahoma"/>
                <w:color w:val="000000"/>
                <w:kern w:val="0"/>
                <w:szCs w:val="21"/>
              </w:rPr>
              <w:t>7.兼容报税盘的功能，能够模拟防伪税控报税盘为企业用户提供抄报税等功能，保证数据正确可靠和安全</w:t>
            </w:r>
          </w:p>
          <w:p w:rsidR="000E3950" w:rsidRPr="006A2C38" w:rsidRDefault="000E3950" w:rsidP="004439CC">
            <w:pPr>
              <w:rPr>
                <w:rFonts w:asciiTheme="minorEastAsia" w:hAnsiTheme="minorEastAsia" w:cs="Tahoma"/>
                <w:color w:val="000000"/>
                <w:kern w:val="0"/>
                <w:szCs w:val="21"/>
              </w:rPr>
            </w:pPr>
            <w:r w:rsidRPr="006A2C38">
              <w:rPr>
                <w:rFonts w:asciiTheme="minorEastAsia" w:hAnsiTheme="minorEastAsia" w:cs="Tahoma"/>
                <w:color w:val="000000"/>
                <w:kern w:val="0"/>
                <w:szCs w:val="21"/>
              </w:rPr>
              <w:t>8.与企业和税务局在用的防伪税控开票系统的金税盘高度仿真</w:t>
            </w:r>
          </w:p>
          <w:p w:rsidR="000E3950" w:rsidRPr="006A2C38" w:rsidRDefault="000E3950" w:rsidP="004439CC">
            <w:pPr>
              <w:rPr>
                <w:rFonts w:asciiTheme="minorEastAsia" w:hAnsiTheme="minorEastAsia" w:cs="Tahoma"/>
                <w:color w:val="000000"/>
                <w:kern w:val="0"/>
                <w:szCs w:val="21"/>
              </w:rPr>
            </w:pPr>
            <w:r w:rsidRPr="006A2C38">
              <w:rPr>
                <w:rFonts w:asciiTheme="minorEastAsia" w:hAnsiTheme="minorEastAsia" w:cs="Tahoma"/>
                <w:color w:val="000000"/>
                <w:kern w:val="0"/>
                <w:szCs w:val="21"/>
              </w:rPr>
              <w:t>9.私密区，明文区共存：私密区存放安全认证数据；明文区供实训平台数据运行空间，同时可以存储老师和学生本人的重要实训资料</w:t>
            </w:r>
          </w:p>
          <w:p w:rsidR="000E3950" w:rsidRPr="006A2C38" w:rsidRDefault="000E3950" w:rsidP="004439CC">
            <w:pPr>
              <w:rPr>
                <w:rFonts w:asciiTheme="minorEastAsia" w:hAnsiTheme="minorEastAsia" w:cs="Tahoma"/>
                <w:color w:val="000000"/>
                <w:kern w:val="0"/>
                <w:szCs w:val="21"/>
              </w:rPr>
            </w:pPr>
            <w:r w:rsidRPr="006A2C38">
              <w:rPr>
                <w:rFonts w:asciiTheme="minorEastAsia" w:hAnsiTheme="minorEastAsia" w:cs="Tahoma"/>
                <w:color w:val="000000"/>
                <w:kern w:val="0"/>
                <w:szCs w:val="21"/>
              </w:rPr>
              <w:t>10. 与增值税防伪税控开票系统匹配，支持领购和开具增值税专用发票和增值税普通发票。</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个</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4</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9</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增值税防伪税控开票实训系统</w:t>
            </w:r>
          </w:p>
        </w:tc>
        <w:tc>
          <w:tcPr>
            <w:tcW w:w="7230" w:type="dxa"/>
            <w:tcMar>
              <w:top w:w="0" w:type="dxa"/>
              <w:left w:w="105" w:type="dxa"/>
              <w:bottom w:w="0" w:type="dxa"/>
              <w:right w:w="105" w:type="dxa"/>
            </w:tcMar>
            <w:vAlign w:val="center"/>
          </w:tcPr>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 该系统包含《增值税防伪税控发行子系统》及《增值税防伪税控开票子系统》两个实训子系统，系统模拟了税局端和企业端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2.可模拟税局端进行金税盘发行和企业开户，发行后系统自动配备一个完整的企业信息，可以实现发票发售与购买,发票读入、抄报税清卡完成后可循环使用金税盘</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 系统设置有客户编码和商品编码功能，客户编码用来录入与企业发生业务关系，需要为其开具发票的客户信息，也可以对已录入的客户信息进行修改和删除，也可以导入和导出客户编码信息。填开发票时，“购方信息”可以从该客户编码库中选取。商品编码用来录入本企业所销售的商品信息，也可以对已录入的商品信息进行修改和删除，也可以导入和导出商品编码信息。填开发票时，“商品信息”可以从该商品编码库中选取。增加时需填写商品名称、商品税目、简码、税率、规格型号、单价、计量单位、税收分类编码，可对税率、含税价标志、享受优惠政策、优惠政策</w:t>
            </w:r>
            <w:r w:rsidRPr="006A2C38">
              <w:rPr>
                <w:rFonts w:asciiTheme="minorEastAsia" w:hAnsiTheme="minorEastAsia" w:cs="宋体" w:hint="eastAsia"/>
                <w:color w:val="000000"/>
                <w:kern w:val="0"/>
                <w:szCs w:val="21"/>
              </w:rPr>
              <w:t>类型选择，税率选择必须是最新税率</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 开票软件满足增值税专票、增值税普票、增值税电子票开具，开票日期可以进行模拟设置，设置需要的开票日期，电子发票开具后在发票查询，可以查询到有开票企业发票专用章的电子发票。</w:t>
            </w:r>
          </w:p>
          <w:p w:rsidR="000E3950" w:rsidRPr="006A2C38" w:rsidRDefault="000E3950" w:rsidP="004439C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w:t>
            </w:r>
            <w:r w:rsidRPr="006A2C38">
              <w:rPr>
                <w:rFonts w:asciiTheme="minorEastAsia" w:hAnsiTheme="minorEastAsia" w:cs="宋体"/>
                <w:color w:val="000000"/>
                <w:kern w:val="0"/>
                <w:szCs w:val="21"/>
              </w:rPr>
              <w:t>5.系统开票符合以下5个流程和规定：发票管理:1.发票读入：对金税盘中的发票读入，校验购买发票的数量、时间、开票限额、号码段、发票代码，且发票一次性读入系统内，再次领购发票时需抄完税清完卡。2.发票填开：支持填开增值税专用发票和增值税普通发票。系统可以开具正常发票、折扣发票、清单发票、红字发票、差额发票，发票打印规格和真实企业一致。开具红字时遵循先进行抄报税清卡，然后开具红字发票信息表上传至税局，再从税局下载红字发票信息表反馈信息，再来开具红字发票，同时开具红字发票时需要校验对应蓝字发票的号码和代码。3.</w:t>
            </w:r>
            <w:r w:rsidRPr="006A2C38">
              <w:rPr>
                <w:rFonts w:asciiTheme="minorEastAsia" w:hAnsiTheme="minorEastAsia" w:cs="宋体" w:hint="eastAsia"/>
                <w:color w:val="000000"/>
                <w:kern w:val="0"/>
                <w:szCs w:val="21"/>
              </w:rPr>
              <w:t>发票查询：可以按照月份进行历史开票记录进行查询，并可以导出。</w:t>
            </w:r>
            <w:r w:rsidRPr="006A2C38">
              <w:rPr>
                <w:rFonts w:asciiTheme="minorEastAsia" w:hAnsiTheme="minorEastAsia" w:cs="宋体"/>
                <w:color w:val="000000"/>
                <w:kern w:val="0"/>
                <w:szCs w:val="21"/>
              </w:rPr>
              <w:t>4.发票作废。可以对已开发票和未开发票作废，对于未开发票可以进行批量作废。5.发票退回：可将未使用的发票退回， 报税处理：1.抄税。包括上报汇总远程清卡和办税厅抄税，当面清卡两种模式。同时系统支持模拟征期抄税和非征期抄税。在抄税的时候，有明显的进程提示信息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6. 开具的发票为本地化票样，可以实现开具增值税专用发票和增值税普通发票，具有建筑业，交通运输、仓储及邮政业，房地产业，租赁和商务服务业，居民服务、修理和其他服务业差额开票功能；同时能根据票据信息自动生成108位防伪电子密文，能够自动生成发票二维码，能对发票的打印参数进行设置，可配合实训发票一比一打印</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7. 开具发票时能够直接输入购买方信息，也能直接选取客户编码设置的企业信息，货物或应税劳务、服务名称需能够带出税收分类简码，如住宿服务-住宿费</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8. 软件响应国税总局工作要求，严格要求增值税专用发票和增值税普通发票的开具必须选择相应的编码，开具的发票商品必须能对应相应的税收分类简码、同时匹配对应的税收分类编码，防止虚开发票，加强增收管理。</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9. 税收分类编码包含6大类、4000个以上内置的税收分类编码，每个税收分类编码均和真实系统一致，有相应的政策依据，同时能对商品的税率、优惠政策类型进行选择</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10. 单张发票最高限额与总局金税标准一致</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11. 支持复制已开发票的信息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12. 可以修改金税卡时钟，模拟征期和非征期抄税，金税盘锁死则不可开具发票，修改金税卡时钟后方可继续开票</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13. 可以进行发票查询、作废、修复</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14. 可实现含税价与不含税价的自动换算，价税合计大小写自动转化填充</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15. 在报税处理中可以对发票资料分类查询及打印，能够查看金税设备信息，增值税专用发票及增值税普通发票的详细信息。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16. 能查询金税设备黑匣子中纳税统计资料，包括：防伪发票领用存统计及发票销售金额和税额的统计，汇总范围可选择金税盘设备使用以来的任意年月，且能够打印专用发票汇总表</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17. 此系统能够对开票系统进行评分，能够进行成绩分析统计</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18. 学生可以自主下载实训案例</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19. 系统支持学校个性化logo嵌入</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 xml:space="preserve">20. 须有独立的案例管理系统，系统中自带增值税防伪税控开票实训案例不少于1套，业务不少于10笔。支持老师选择系统提供案例； </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21.支持实训宝移动实训。</w:t>
            </w:r>
          </w:p>
        </w:tc>
        <w:tc>
          <w:tcPr>
            <w:tcW w:w="425" w:type="dxa"/>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0</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增值税一般纳税人网上申报实训系统</w:t>
            </w:r>
          </w:p>
        </w:tc>
        <w:tc>
          <w:tcPr>
            <w:tcW w:w="7230" w:type="dxa"/>
            <w:tcMar>
              <w:top w:w="0" w:type="dxa"/>
              <w:left w:w="105" w:type="dxa"/>
              <w:bottom w:w="0" w:type="dxa"/>
              <w:right w:w="105" w:type="dxa"/>
            </w:tcMar>
            <w:vAlign w:val="center"/>
          </w:tcPr>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 能够满足同时500人在线实训</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 能够模拟一般纳税人网上申报，可以配套教案案例实训、评分、打印封面报告，满足教学需要</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 可以设置会计期间企业核定信息，不同的核定信息对应的报表不同，如一般企业、一般企业总机构、一般企业辅导期、电力企业、航空运输企业、一般企业分支机构、农行企业、含农产品业务企业等核定信息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 具有申报操作流程功能，可以选择选择税款所属期模拟不同期间的税务申报，满足教学需要，能够查看企业申报种类、申报状态、应纳税额、申报日期、网上申报时段等信息，申报状态可以根据具体的报表填写发送状态变换，应纳税额等信息在申报表发送后能够动态显示</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5. 具有往来对象维护、货物信息维护功能，方便在发票采集环境一键选用，可进行客户信息，货物信息的查询、录入、修改、删除，录入的信息不限于企业类别、税号、客户名称、联系电话、联系地址，货物编码、货物名称、规格型号、单价、计量单位、单位净重、单位毛重等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6. 能够进行发票采集，进项税额转出功能，发票采集数据完成后可以直接自动取数生成相应报表，进项采集功能可以根据案例针对相应税款所属期的进项数据采集，采取可视化窗口，能够看到进项凭证类别、总份数、总税额、可抵扣份数、可抵扣税额。进行凭证类别至少包含增值税专用发票、税控机动车发票、海关缴款书、农产品收购发票、农产品取得发票、代扣代缴通用缴款书、外贸企业进项税额，发票采集可以实现单张录入，修改、删除、批量修改、查询功能，还能直接导入从增值税防伪税控开票系统导出的XML发票文件。</w:t>
            </w:r>
          </w:p>
          <w:p w:rsidR="000E3950" w:rsidRPr="006A2C38" w:rsidRDefault="000E3950" w:rsidP="004439C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Pr="006A2C38">
              <w:rPr>
                <w:rFonts w:asciiTheme="minorEastAsia" w:hAnsiTheme="minorEastAsia" w:cs="宋体"/>
                <w:color w:val="000000"/>
                <w:kern w:val="0"/>
                <w:szCs w:val="21"/>
              </w:rPr>
              <w:t>7.进项发票采集需要录入发票代码、发票号码，能够一键选择往来对象预设的销货单位，能够一键增加预设的货物信息，能够根据不同的进项票据和即征即退的类型选择不同的税率，系统根据实际票据类型自动配置可选项，能够进行价税自动计算机价税合计大小写转换，开票日期及认证日期可选，即征即退选项包括一般项目、即征即退、共同分担类的项目，抵扣选项分为允许抵扣、不抵扣、待抵扣，采集保存有逻辑校验，不符合相应即征即退项目的税率的信息不可保存，且有提示信息，其中海关缴款书采集必须填写进口口岸代码、进口口岸名称、缴款书号码方能保存，农</w:t>
            </w:r>
            <w:r w:rsidRPr="006A2C38">
              <w:rPr>
                <w:rFonts w:asciiTheme="minorEastAsia" w:hAnsiTheme="minorEastAsia" w:cs="宋体" w:hint="eastAsia"/>
                <w:color w:val="000000"/>
                <w:kern w:val="0"/>
                <w:szCs w:val="21"/>
              </w:rPr>
              <w:t>产品收购发票必须填写身份证号、付款方式、记账凭证号，农产品取得发票必须选择是否本省发票</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8. 能够进行销项数据采集，采集完成后可以直接自动取数生成相应报表，可以根据案例针对相应税款所属期的销项数据采集，采取可视化窗口，能够看到销项类别、正常发票份数、金额、税额，销项类别至少包含增值税专用发票、税控机动车发票、增值税普通发票、普通发票、无票世通销售、纳税检测调整等，发票采集可以实现单张录入，修改、删除、批量修改、查询功能</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9. 销项发票采集需要录入发票代码、发票号码，能够一键选择往来对象预设的销货单位，能够一键增加预设的货物信息，能够根据不同的计税方式和征税项目的类型选择不同的税率，系统根据实际票据类型自动配置可选项，能够进行价税自动计算机价税合计大小写转换，计税方式包含一般计税、简易征收、免税方式，征税项目分为应税货物、应税劳务、应税服务、不动产、无形资产三类，即征即退选项分为是和否，采集保存有逻辑校验，不符合相应计税方式和征税项目的税率的信息不可保存，且有提示信息。其中无票视同销售、纳税检查调整不需要输入企业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10. 进项税额转出可对具体项目的非即征即退、即征即退信息录入，具体项目包含免税项目用、集体福利、个人消费、非正常损失、简易计税方法征税项目用、免抵退税办法不得抵扣的进项税额、纳税检查调减进项税额、红字专用发票信息表注明的进行税额、上期留抵税额抵减欠税、上期留抵税额退税、其他应作进项税额转出的情况。</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11. 申报表填写，其中申报表要符合全面营改增的要求与规范，申报表附有8张附表及其清单并与企业实际使用的版本一致，系统有强校验，增值税一般纳税人主表不可直接打开，必须填写好增值税纳税申报表附列资料（五）和增值税纳税申报表附列资料（四）后方可填写增值税纳税申报表附列资料（三）和增值税纳税申报表附列资料（二），然后才能生成增值税一般纳税人主表，报表填写会有相应的填表说明，部分表单填写不完整或者有逻辑问题，系统会给予具体错误提示，附列资料表（二）的申报抵扣的进项税额、进项税额转出额等信息，可直接通过系统自动提取，</w:t>
            </w:r>
            <w:r w:rsidRPr="006A2C38">
              <w:rPr>
                <w:rFonts w:asciiTheme="minorEastAsia" w:hAnsiTheme="minorEastAsia" w:cs="宋体" w:hint="eastAsia"/>
                <w:color w:val="000000"/>
                <w:kern w:val="0"/>
                <w:szCs w:val="21"/>
              </w:rPr>
              <w:t>附列资料表（一）的销项数据也直接通过系统自动取数，报表的删除也需严格遵循相应的勾稽关系、每张报表均可放大、缩小，能够预览以及完整打印</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12.增值税纳税申报表附列资料（三）中的项目及栏次中的税率必须是最新税率，增值税纳税申报表附列资料（一）中一般计税方法-项目及栏次中的税率必须是最新税率</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13.增值税一般纳税人申报表包括24张报表，分别是航空运输企业试点地区分支机构传递单、邮政企业分支机</w:t>
            </w:r>
            <w:r w:rsidRPr="006A2C38">
              <w:rPr>
                <w:rFonts w:asciiTheme="minorEastAsia" w:hAnsiTheme="minorEastAsia" w:cs="宋体" w:hint="eastAsia"/>
                <w:color w:val="000000"/>
                <w:kern w:val="0"/>
                <w:szCs w:val="21"/>
              </w:rPr>
              <w:t>构增值税汇总纳税信息传递单、铁路运输企业分支机构增值税汇总纳税信息传递单、电信企业分支机构增值税汇总纳税信息传递单、分支机构增值税汇总纳税信息传递单、本期抵扣进项税额结构明细表、营改增税负分析测算明细表、投入产出法核定农产品增值税进项税额计算表、成本法核定农产品增值税进项税额计算表、购进农产品直接销售核定农产品增值税进项税额计算表、购进农产品用于生产经营且不够成货物实体核定农产品增值税进项税额计算表、部分产品销售统计表、增值税一般纳税人主表、增值税纳税申报表附列资料一（本期销售情况明细）、增值税纳税申报表附列资料二（本期进项税额明细）、增值税纳税申报表附列资料三、增值税纳税申报表附列资料四（税额抵减情况表）、增值税纳税申报表附列资料五（不动产分期抵扣计算表）、固定资产（不含不动产）进项税额抵扣情况表、成品油购销存情况明细表、代扣代缴税收通用缴款书抵扣清单、应税服务扣除项目清单、增值税减免税申报明细表、附表</w:t>
            </w:r>
            <w:r w:rsidRPr="006A2C38">
              <w:rPr>
                <w:rFonts w:asciiTheme="minorEastAsia" w:hAnsiTheme="minorEastAsia" w:cs="宋体"/>
                <w:color w:val="000000"/>
                <w:kern w:val="0"/>
                <w:szCs w:val="21"/>
              </w:rPr>
              <w:t>15：电力企业传递单、农产品核定扣除增值税进项税额计算表（汇总表）</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14. 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求</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15. 申报成功后可通过申报种类、申报所属期对历史申报结果查询，可以看到申报种类、报表名称、申报日期、申报结果、申报类型、应纳税额、扣款时间。能看查看每次申报的每张详细报表，能够预览和打印相应报</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16. 申报成功后可进行网上缴税，系统提示缴税单位信息，税额，缴税时间， 缴税成功后自动生成校验反馈信息。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17. 有介质传送功能，能够进行基本信息导入、核定信息导入、反馈文件导入、申报文件导出等操作</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18.系统具有评分统计、申报作废、成绩查询、实训封面打印四大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其中申报作废功能是在评分统计完成后才可使用，并且作废后，不可直接修改发票采集中的销项或进项发票，必须先在删除申报表中申</w:t>
            </w:r>
            <w:r w:rsidRPr="006A2C38">
              <w:rPr>
                <w:rFonts w:asciiTheme="minorEastAsia" w:hAnsiTheme="minorEastAsia" w:cs="宋体" w:hint="eastAsia"/>
                <w:color w:val="000000"/>
                <w:kern w:val="0"/>
                <w:szCs w:val="21"/>
              </w:rPr>
              <w:t>报数据后，才可修改发票采集的信息。实训完成后可以直接打印封面报告，封面报告包含企业信息、学号信息及评分信息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19. 系统可以实现增值税申报一般纳税人申报，有企业端与税局端之间申报数据的交互并能提供反馈信息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20. 系统自带数据清除工具，对系统中历史数据进行清空，便于重复使用训练、教学</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21. 预留与银行接口，可以实现网络缴纳税款</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22. 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在测评模式下，学生评分后不能看到答案和得分，只能教师后台查看</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23.须有独立的案例管理系统，系统中自带增值税一般纳税人实训案例不少于20套（其中包括全国税务技能大赛训练案例不少于10套，每套业务不少于30笔，且为票据描述案例，符合全面营改增政策。支持老师选择系统提供案例，也支持老师自主编写案例；可以查看案例的标准答案，也可以发布案例标准答案，学生操作完成可以自动评分。</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24. 有防作弊验证码功能，每个学生自动分配一个纳税户并按用户所在地纳税人识别号编号规则自动生成该生唯一防作弊验证码。</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25. 学生可以自主下载实训案例</w:t>
            </w:r>
          </w:p>
        </w:tc>
        <w:tc>
          <w:tcPr>
            <w:tcW w:w="425" w:type="dxa"/>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1</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增值税网上抄报税实训系统</w:t>
            </w:r>
          </w:p>
        </w:tc>
        <w:tc>
          <w:tcPr>
            <w:tcW w:w="7230" w:type="dxa"/>
            <w:tcMar>
              <w:top w:w="0" w:type="dxa"/>
              <w:left w:w="105" w:type="dxa"/>
              <w:bottom w:w="0" w:type="dxa"/>
              <w:right w:w="105" w:type="dxa"/>
            </w:tcMar>
            <w:vAlign w:val="center"/>
          </w:tcPr>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1.读取金税盘内的抄税数据，进行远程报税</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2.可以修改税款所属期，便于教学</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3.按照总局金税标准实现同步抄报税模式与异步抄报税模式</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4.实现同步模式与异步模式自动切换</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5.在异步模式下实现总局规定的一窗式比对，并提供显目的过程提示</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6.抄报结果查询</w:t>
            </w:r>
          </w:p>
          <w:p w:rsidR="000E3950" w:rsidRPr="006A2C38" w:rsidRDefault="000E3950" w:rsidP="004439CC">
            <w:pPr>
              <w:rPr>
                <w:rFonts w:asciiTheme="minorEastAsia" w:hAnsiTheme="minorEastAsia"/>
                <w:szCs w:val="21"/>
              </w:rPr>
            </w:pPr>
            <w:r w:rsidRPr="006A2C38">
              <w:rPr>
                <w:rFonts w:asciiTheme="minorEastAsia" w:hAnsiTheme="minorEastAsia" w:hint="eastAsia"/>
                <w:szCs w:val="21"/>
              </w:rPr>
              <w:t>7.在报税处理中可以对发票资料分类查询及打印，能够查看金税设备信息，增值税专用发票及增值税普通发票的详细信息。</w:t>
            </w:r>
          </w:p>
          <w:p w:rsidR="000E3950" w:rsidRPr="006A2C38" w:rsidRDefault="000E3950" w:rsidP="004439CC">
            <w:pPr>
              <w:rPr>
                <w:rFonts w:asciiTheme="minorEastAsia" w:hAnsiTheme="minorEastAsia" w:cs="宋体"/>
                <w:color w:val="000000"/>
                <w:kern w:val="0"/>
                <w:szCs w:val="21"/>
              </w:rPr>
            </w:pPr>
            <w:r w:rsidRPr="006A2C38">
              <w:rPr>
                <w:rFonts w:asciiTheme="minorEastAsia" w:hAnsiTheme="minorEastAsia" w:hint="eastAsia"/>
                <w:szCs w:val="21"/>
              </w:rPr>
              <w:t>8.能查询金税设备黑匣子中纳税统计资料，包括：防伪发票领用存统计及发票销售金额和税额的统计，汇总范围可选择金税盘设备使用以来的任意年月，且能够打印专用发票汇总表</w:t>
            </w:r>
          </w:p>
        </w:tc>
        <w:tc>
          <w:tcPr>
            <w:tcW w:w="425" w:type="dxa"/>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t>套</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r w:rsidRPr="00BC3033">
              <w:rPr>
                <w:rFonts w:asciiTheme="minorEastAsia" w:hAnsiTheme="minorEastAsia" w:cs="宋体"/>
                <w:color w:val="000000"/>
                <w:kern w:val="0"/>
                <w:szCs w:val="21"/>
              </w:rPr>
              <w:t>2</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增值税小规模网上申报实训系统</w:t>
            </w:r>
          </w:p>
        </w:tc>
        <w:tc>
          <w:tcPr>
            <w:tcW w:w="7230" w:type="dxa"/>
            <w:tcMar>
              <w:top w:w="0" w:type="dxa"/>
              <w:left w:w="105" w:type="dxa"/>
              <w:bottom w:w="0" w:type="dxa"/>
              <w:right w:w="105" w:type="dxa"/>
            </w:tcMar>
            <w:vAlign w:val="center"/>
          </w:tcPr>
          <w:p w:rsidR="000E3950" w:rsidRPr="006A2C38" w:rsidRDefault="000E3950" w:rsidP="000E3950">
            <w:pPr>
              <w:numPr>
                <w:ilvl w:val="0"/>
                <w:numId w:val="64"/>
              </w:numPr>
              <w:rPr>
                <w:rFonts w:asciiTheme="minorEastAsia" w:hAnsiTheme="minorEastAsia" w:cs="宋体"/>
                <w:szCs w:val="21"/>
              </w:rPr>
            </w:pPr>
            <w:r w:rsidRPr="006A2C38">
              <w:rPr>
                <w:rFonts w:asciiTheme="minorEastAsia" w:hAnsiTheme="minorEastAsia" w:cs="宋体" w:hint="eastAsia"/>
                <w:szCs w:val="21"/>
              </w:rPr>
              <w:t>能够满足同时500人在线实训，能够模拟小规模纳税人网上申报，可以配套教案案例实训、评分、打印封面报告，满足教学需要</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cs="宋体" w:hint="eastAsia"/>
                <w:szCs w:val="21"/>
              </w:rPr>
              <w:t>具有申报操作流程功能，可以选择选择税款所属期模拟不同期间的税务申报，满足教学需要，能够查看企业申报种类、申报状态、应纳税额、申报日期、网上申报时段等信息，申报状态可以根据具体的报表填写发送状态变换，应纳税额等信息在申报表发送后能够动态显示</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hint="eastAsia"/>
                <w:szCs w:val="21"/>
              </w:rPr>
              <w:t>支持月度申报和季度申报2种申报模式，</w:t>
            </w:r>
            <w:r w:rsidRPr="006A2C38">
              <w:rPr>
                <w:rFonts w:asciiTheme="minorEastAsia" w:hAnsiTheme="minorEastAsia" w:cs="宋体" w:hint="eastAsia"/>
                <w:szCs w:val="21"/>
              </w:rPr>
              <w:t>可以设置会计期间企业核定信息，不同的核定信息对应的报表内容不同</w:t>
            </w:r>
          </w:p>
          <w:p w:rsidR="000E3950" w:rsidRPr="006A2C38" w:rsidRDefault="000E3950" w:rsidP="000E3950">
            <w:pPr>
              <w:numPr>
                <w:ilvl w:val="0"/>
                <w:numId w:val="64"/>
              </w:numPr>
              <w:rPr>
                <w:rFonts w:asciiTheme="minorEastAsia" w:hAnsiTheme="minorEastAsia" w:cs="宋体"/>
                <w:szCs w:val="21"/>
              </w:rPr>
            </w:pPr>
            <w:r w:rsidRPr="006A2C38">
              <w:rPr>
                <w:rFonts w:asciiTheme="minorEastAsia" w:hAnsiTheme="minorEastAsia" w:hint="eastAsia"/>
                <w:szCs w:val="21"/>
              </w:rPr>
              <w:t>申报表要符合全面营改增的要求与规范，报表之间有逻辑校验，不可直接打开增值税小规模纳税申报表主表，需要先填写附列资料表和增值税减免税申报明细表，并给出提示，报表应与企业实际使用的版本一致，申报表内有强大的逻辑关系，能够自动计算，在增值税减免税申报明细表中的减税性质代码及名称可自主选择，选项根据核定信息匹配，包含相应的减免性质代码、减免项目名称</w:t>
            </w:r>
          </w:p>
          <w:p w:rsidR="000E3950" w:rsidRPr="006A2C38" w:rsidRDefault="000E3950" w:rsidP="000E3950">
            <w:pPr>
              <w:numPr>
                <w:ilvl w:val="0"/>
                <w:numId w:val="64"/>
              </w:numPr>
              <w:rPr>
                <w:rFonts w:asciiTheme="minorEastAsia" w:hAnsiTheme="minorEastAsia" w:cs="宋体"/>
                <w:szCs w:val="21"/>
              </w:rPr>
            </w:pPr>
            <w:r w:rsidRPr="006A2C38">
              <w:rPr>
                <w:rFonts w:asciiTheme="minorEastAsia" w:hAnsiTheme="minorEastAsia" w:cs="宋体" w:hint="eastAsia"/>
                <w:szCs w:val="21"/>
              </w:rPr>
              <w:t>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要</w:t>
            </w:r>
          </w:p>
          <w:p w:rsidR="000E3950" w:rsidRPr="006A2C38" w:rsidRDefault="000E3950" w:rsidP="000E3950">
            <w:pPr>
              <w:numPr>
                <w:ilvl w:val="0"/>
                <w:numId w:val="64"/>
              </w:numPr>
              <w:rPr>
                <w:rFonts w:asciiTheme="minorEastAsia" w:hAnsiTheme="minorEastAsia" w:cs="宋体"/>
                <w:szCs w:val="21"/>
              </w:rPr>
            </w:pPr>
            <w:r w:rsidRPr="006A2C38">
              <w:rPr>
                <w:rFonts w:asciiTheme="minorEastAsia" w:hAnsiTheme="minorEastAsia" w:cs="宋体" w:hint="eastAsia"/>
                <w:szCs w:val="21"/>
              </w:rPr>
              <w:t>申报成功后可通过申报种类、申报所属期对历史申报结果查询，可以看到申报种类、报表名称、申报日期、申报结果、申报类型、应纳税额、扣款时间。能看查看每次申报的每张详细报表，能够预览和打印相应报表申报成功后可进行网上缴税，系统提示缴税单位信息，税额，缴税时间， 缴税成功后自动生成校验反馈信息。</w:t>
            </w:r>
          </w:p>
          <w:p w:rsidR="000E3950" w:rsidRPr="006A2C38" w:rsidRDefault="000E3950" w:rsidP="000E3950">
            <w:pPr>
              <w:numPr>
                <w:ilvl w:val="0"/>
                <w:numId w:val="64"/>
              </w:numPr>
              <w:rPr>
                <w:rFonts w:asciiTheme="minorEastAsia" w:hAnsiTheme="minorEastAsia" w:cs="宋体"/>
                <w:szCs w:val="21"/>
              </w:rPr>
            </w:pPr>
            <w:r w:rsidRPr="006A2C38">
              <w:rPr>
                <w:rFonts w:asciiTheme="minorEastAsia" w:hAnsiTheme="minorEastAsia" w:cs="宋体" w:hint="eastAsia"/>
                <w:szCs w:val="21"/>
              </w:rPr>
              <w:t>有介质传送功能，能够进行基本信息导入、核定信息导入、反馈文件导入、申报文件导出等操作</w:t>
            </w:r>
          </w:p>
          <w:p w:rsidR="000E3950" w:rsidRPr="006A2C38" w:rsidRDefault="000E3950" w:rsidP="000E3950">
            <w:pPr>
              <w:numPr>
                <w:ilvl w:val="0"/>
                <w:numId w:val="64"/>
              </w:numPr>
              <w:rPr>
                <w:rFonts w:asciiTheme="minorEastAsia" w:hAnsiTheme="minorEastAsia" w:cs="宋体"/>
                <w:szCs w:val="21"/>
              </w:rPr>
            </w:pPr>
            <w:r w:rsidRPr="006A2C38">
              <w:rPr>
                <w:rFonts w:asciiTheme="minorEastAsia" w:hAnsiTheme="minorEastAsia" w:cs="宋体" w:hint="eastAsia"/>
                <w:szCs w:val="21"/>
              </w:rPr>
              <w:t>系统具有评分统计、申报作废、成绩查询、实训封面打印四大教学功能。</w:t>
            </w:r>
            <w:r w:rsidRPr="006A2C38">
              <w:rPr>
                <w:rFonts w:asciiTheme="minorEastAsia" w:hAnsiTheme="minorEastAsia" w:cs="宋体" w:hint="eastAsia"/>
                <w:szCs w:val="21"/>
              </w:rPr>
              <w:lastRenderedPageBreak/>
              <w:t>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实训完成后可以直接打印封面报告，封面报告包含企业信息、学号信息及评分信息</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hint="eastAsia"/>
                <w:szCs w:val="21"/>
              </w:rPr>
              <w:t>可以实现增值税申报小规模纳税人申报，有企业端与税局端之间申报数据的交互并能提供反馈信息</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hint="eastAsia"/>
                <w:szCs w:val="21"/>
              </w:rPr>
              <w:t>预留与银行接口，可以实现网络缴纳税款</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hint="eastAsia"/>
                <w:szCs w:val="21"/>
              </w:rPr>
              <w:t>系统自带数据清除工具，对系统中历史数据进行清空，便于重复使用训练、教学</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hint="eastAsia"/>
                <w:szCs w:val="21"/>
              </w:rPr>
              <w:t>系统具有独立的实训案例评分系统。评分统计可以对申报结果进行评分，老师可以查看学生提交实训结果的</w:t>
            </w:r>
          </w:p>
          <w:p w:rsidR="000E3950" w:rsidRPr="006A2C38" w:rsidRDefault="000E3950" w:rsidP="004439CC">
            <w:pPr>
              <w:ind w:left="270"/>
              <w:rPr>
                <w:rFonts w:asciiTheme="minorEastAsia" w:hAnsiTheme="minorEastAsia"/>
                <w:szCs w:val="21"/>
              </w:rPr>
            </w:pPr>
            <w:r w:rsidRPr="006A2C38">
              <w:rPr>
                <w:rFonts w:asciiTheme="minorEastAsia" w:hAnsiTheme="minorEastAsia" w:hint="eastAsia"/>
                <w:szCs w:val="21"/>
              </w:rPr>
              <w:t>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p w:rsidR="000E3950" w:rsidRPr="006A2C38" w:rsidRDefault="000E3950" w:rsidP="000E3950">
            <w:pPr>
              <w:numPr>
                <w:ilvl w:val="0"/>
                <w:numId w:val="64"/>
              </w:numPr>
              <w:ind w:left="270"/>
              <w:rPr>
                <w:rFonts w:asciiTheme="minorEastAsia" w:hAnsiTheme="minorEastAsia"/>
                <w:szCs w:val="21"/>
              </w:rPr>
            </w:pPr>
            <w:r w:rsidRPr="006A2C38">
              <w:rPr>
                <w:rFonts w:asciiTheme="minorEastAsia" w:hAnsiTheme="minorEastAsia" w:hint="eastAsia"/>
                <w:szCs w:val="21"/>
              </w:rPr>
              <w:t>须有独立的案例管理系统，系统中自带增值税一般纳税人实训案例不少于10套，且为票据描述案例，符合全面营改增政策。支持老师选择系统提供案例，也支持老师自主编写案例，老师自主编写案例时，系统自带评分答案模板，评分模板项与所有报表对应；可以查看案例的标准答案，也可以发布案例标准答案，学生操作完成可以自动评分。</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hint="eastAsia"/>
                <w:szCs w:val="21"/>
              </w:rPr>
              <w:t>有防作弊验证码功能，每个学生自动分配一个纳税户并按用户所在地纳税人识别号编号规则自动生成该生唯一防作弊验证码。</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hint="eastAsia"/>
                <w:szCs w:val="21"/>
              </w:rPr>
              <w:t>申报成功后可以作废，对实训内容进行修改，并支持再次申报，满足教学需求</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hint="eastAsia"/>
                <w:szCs w:val="21"/>
              </w:rPr>
              <w:t>支持实训宝移动实训。</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hint="eastAsia"/>
                <w:szCs w:val="21"/>
              </w:rPr>
              <w:t>学生可以自主下载实训案例</w:t>
            </w:r>
          </w:p>
          <w:p w:rsidR="000E3950" w:rsidRPr="006A2C38" w:rsidRDefault="000E3950" w:rsidP="000E3950">
            <w:pPr>
              <w:numPr>
                <w:ilvl w:val="0"/>
                <w:numId w:val="64"/>
              </w:numPr>
              <w:rPr>
                <w:rFonts w:asciiTheme="minorEastAsia" w:hAnsiTheme="minorEastAsia"/>
                <w:szCs w:val="21"/>
              </w:rPr>
            </w:pPr>
            <w:r w:rsidRPr="006A2C38">
              <w:rPr>
                <w:rFonts w:asciiTheme="minorEastAsia" w:hAnsiTheme="minorEastAsia" w:hint="eastAsia"/>
                <w:szCs w:val="21"/>
              </w:rPr>
              <w:t>系统自带实训数据备份和恢复功能</w:t>
            </w:r>
          </w:p>
          <w:p w:rsidR="000E3950" w:rsidRPr="006A2C38" w:rsidRDefault="000E3950" w:rsidP="000E3950">
            <w:pPr>
              <w:numPr>
                <w:ilvl w:val="0"/>
                <w:numId w:val="64"/>
              </w:numPr>
              <w:rPr>
                <w:rFonts w:asciiTheme="minorEastAsia" w:hAnsiTheme="minorEastAsia" w:cs="宋体"/>
                <w:color w:val="000000"/>
                <w:kern w:val="0"/>
                <w:szCs w:val="21"/>
              </w:rPr>
            </w:pPr>
            <w:r w:rsidRPr="006A2C38">
              <w:rPr>
                <w:rFonts w:asciiTheme="minorEastAsia" w:hAnsiTheme="minorEastAsia" w:hint="eastAsia"/>
                <w:szCs w:val="21"/>
              </w:rPr>
              <w:t>系统支持学校个性化logo嵌入</w:t>
            </w:r>
          </w:p>
        </w:tc>
        <w:tc>
          <w:tcPr>
            <w:tcW w:w="425" w:type="dxa"/>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3</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查账征收企业所得税年度汇</w:t>
            </w:r>
            <w:r w:rsidRPr="00BC3033">
              <w:rPr>
                <w:rFonts w:asciiTheme="minorEastAsia" w:hAnsiTheme="minorEastAsia" w:cs="Tahoma" w:hint="eastAsia"/>
                <w:color w:val="000000"/>
                <w:kern w:val="0"/>
                <w:szCs w:val="21"/>
              </w:rPr>
              <w:lastRenderedPageBreak/>
              <w:t>算清缴申报实训系统（43张报表新版）</w:t>
            </w:r>
          </w:p>
        </w:tc>
        <w:tc>
          <w:tcPr>
            <w:tcW w:w="7230" w:type="dxa"/>
            <w:tcMar>
              <w:top w:w="0" w:type="dxa"/>
              <w:left w:w="105" w:type="dxa"/>
              <w:bottom w:w="0" w:type="dxa"/>
              <w:right w:w="105" w:type="dxa"/>
            </w:tcMar>
            <w:vAlign w:val="center"/>
          </w:tcPr>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1．符合查账征收企业所得税汇算清缴规范，申报过程严格按税务总局的最新标准执行，有企业端与税局端之间申报数据的交互并能提供反馈信息。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2．能够满足同时500人在线实训，能够模拟企业所得税年度汇算清缴网上申报，可以配套教案案例实训、评分、打印封面报告，满足教学需要</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3．首页具有申报操作流程图；可选择税款所属期，满足教学需要</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4．系统申报符合以下6步申报流程和规定：（1）基础信息设置（2）简化报表（3）申报表填写。（4）税收遵从风险提示（5）申报表发送 （6）网上缴</w:t>
            </w:r>
            <w:r w:rsidRPr="006A2C38">
              <w:rPr>
                <w:rFonts w:asciiTheme="minorEastAsia" w:hAnsiTheme="minorEastAsia" w:cs="宋体"/>
                <w:color w:val="000000"/>
                <w:kern w:val="0"/>
                <w:szCs w:val="21"/>
              </w:rPr>
              <w:lastRenderedPageBreak/>
              <w:t>税</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5．基础信息设置包含纳税人信息、法定比例、预缴及结转信息设置，纳税人信息设置需对汇总纳税企业类型、是否就地汇总纳税、注册资本、所属行业明细代码(不少于1000个行业明细代码)等基本信息及主要会计政策和估计进行设置，主要会计政策和估计设置应包含适用的会计准则或会计制度（至少包含企业会计准则、小企业会计准则等8大类12个小类）、记账本位币、固定资产折旧方法（至少包含年限平均法、工作量法、双倍余额递减法、年数总和法等）、存货成本计价方法（至少包含先进先出法、移动加权平均法、毛利率法等8中方法）、坏账损失核算方法（</w:t>
            </w:r>
            <w:r w:rsidRPr="006A2C38">
              <w:rPr>
                <w:rFonts w:asciiTheme="minorEastAsia" w:hAnsiTheme="minorEastAsia" w:cs="宋体" w:hint="eastAsia"/>
                <w:color w:val="000000"/>
                <w:kern w:val="0"/>
                <w:szCs w:val="21"/>
              </w:rPr>
              <w:t>不少于</w:t>
            </w:r>
            <w:r w:rsidRPr="006A2C38">
              <w:rPr>
                <w:rFonts w:asciiTheme="minorEastAsia" w:hAnsiTheme="minorEastAsia" w:cs="宋体"/>
                <w:color w:val="000000"/>
                <w:kern w:val="0"/>
                <w:szCs w:val="21"/>
              </w:rPr>
              <w:t>2中）、所得税计算方法（不少于2中）、特定企业类型等进行设置，企业股东及对外投资情况信息也要填写</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6．法定比例即税收规定扣除率需包含职工福利费支出、按税收规定比例扣除的职工教育经费、工会经费支出、补充养老保险、补充医疗保险、广告费和业务宣传费、捐赠支出、业务招待费等项目的设置</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7．预缴及结转信息设置包含本年累计实际已预缴的所得税额、以前年度多缴的所得税额在本年低减额、以前年度累计结转准予扣除的职工教育经费支出余额、以前年度应缴未缴在本年入库所得额、以前年度结转的可抵扣投资额余额、结转以前年度的尚未抵扣的股权投资余额等项目的设置</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8．基础信息设置填写完整后方可进行简化选表，新版43张报表进行选择填报或不填报，针对前面基础信息设置，系统自动选择企业类别默认必须填报的或不填报的报表，并以灰色显示</w:t>
            </w:r>
          </w:p>
          <w:p w:rsidR="000E3950" w:rsidRPr="006A2C38" w:rsidRDefault="000E3950" w:rsidP="004439C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Pr="006A2C38">
              <w:rPr>
                <w:rFonts w:asciiTheme="minorEastAsia" w:hAnsiTheme="minorEastAsia" w:cs="宋体"/>
                <w:color w:val="000000"/>
                <w:kern w:val="0"/>
                <w:szCs w:val="21"/>
              </w:rPr>
              <w:t>9．43张报表按照收入成本、境外所得、纳税调整、优惠、弥补亏损、总分机构、年度纳税申报表主表七大类进行分类，报表之间实现钻取功能，可按表与表之间的关系自由钻取填写（即填写报表时有数据需从其他报表取的可直接跳转至其他表，填写后在返回本表），同时在报表右侧显示跟随式的最新的法律法规填表说明</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10．税收遵从风险提示。系统可以对申报表填写的完整性、表内表间逻辑正确性、申报数据与财务报表数据逻辑检查，申报风险检查、附表资料提醒检查，并给出检查结果，能够清晰了解检查到的表单、项目，并获得相应的提示信息和风险等级，可直接修改有风险的申报表，各报表之间有1060个逻辑标准，自动计算、自动校验，并给出相关提示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11．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求</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12．申报成功后可通过申报种类、申报所属期对历史申报结果查询，可以看到申报种类、报表名称、申报日期、申报结果、申报类型、应纳税额、扣款时间。能看查看每次申报的每张详细报表，能够预览和打印相应报申报成功后可进行网上缴税，系统提示缴税单位信息，税额，缴税时间， 缴税成功后自动生成校验反馈信息。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13．有介质传送功能，能够进行基本信息导入、核定信息导入、反馈文件导</w:t>
            </w:r>
            <w:r w:rsidRPr="006A2C38">
              <w:rPr>
                <w:rFonts w:asciiTheme="minorEastAsia" w:hAnsiTheme="minorEastAsia" w:cs="宋体"/>
                <w:color w:val="000000"/>
                <w:kern w:val="0"/>
                <w:szCs w:val="21"/>
              </w:rPr>
              <w:lastRenderedPageBreak/>
              <w:t>入、申报文件导出等操作，基本信息导入功能可将XML数据文件直接导入，完成实训企业的基本信息、核定信息、反馈文件的基础信息设置.</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14．能够实现总分机构、非汇总机构的企业所得税网上申报，各行业各规模、适用不同会计准则或会计制度的企业所得税申报。</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15．根据不同的实训企业背景及业务内容信息，完成当地税务局规定张数的年度申报表的筛选简化，减少汇算清缴报表的填写干扰。</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16．对简化筛选后需填写的申报表，按业务性质进行自动归类。实现钻取功能，可在原始表格未保存情况下打开另外一张报表，同时保证原始报表数据不丢失，又能对新打开报表数据进行更新保存。表间数据可进行自由钻取填写，不强制填表顺序。</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17．系统具有评分统计、申报作废、成绩查询、实训封面打印四大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实训完成后可以直接打印封面报告，封面报告包含企业信息、学号信息及评分信息</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18．申报成功可以接收模拟税局端的反馈信息，且申报成功后可以作废。</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19．系统自带数据清除工具，对系统中历史数据进行清空，便于重复使用训练、教学</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20．学生可以自主下载实训案例</w:t>
            </w:r>
          </w:p>
        </w:tc>
        <w:tc>
          <w:tcPr>
            <w:tcW w:w="425" w:type="dxa"/>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4</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金税三期自然人税收管理系统实训软件</w:t>
            </w:r>
          </w:p>
        </w:tc>
        <w:tc>
          <w:tcPr>
            <w:tcW w:w="7230" w:type="dxa"/>
            <w:tcMar>
              <w:top w:w="0" w:type="dxa"/>
              <w:left w:w="105" w:type="dxa"/>
              <w:bottom w:w="0" w:type="dxa"/>
              <w:right w:w="105" w:type="dxa"/>
            </w:tcMar>
          </w:tcPr>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 能够满足同时500人在线实训，能够模拟自然人税收管理系统扣缴个税申报实训，可以配套教案案例实训、评分、打印封面报告，满足教学需要</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2. 和真实系统一致，采用最新的个税扣除税率</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3. 具有人员信息采集、报表填写、附表填写、申报表报送、申报更正、网上缴款、查询统计、备案表、系统设置等功能，可以选择选择税款所属期模拟不同期间的税务申报满足教学需要；</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4.能够实现境内境外的人员信息登记，包括证照类型、证照号码、人员状态、手机号码等基础信息、联系方式、任职受雇信息，可对录入的信息进行修改和删除，个人基础信息既可以录入也支持导入导出功能，基础信息实现校验功能，需报送，验证通过获取反馈，尤其是身份证号码要实现真实的校验，是股东投资者的，可以填写个人投资总额，具有多种查询条件和高级查询功能，可以通过工号、证照类型、号码、人员状态等精确筛选，可批量修改人员信息，也可以自定义显示排列；</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5.报表填写分为扣缴所得税报表、限售股转让所得报告表、特定行业工资薪金报告表，扣缴所得税报告表表单管理可对工资薪金（包括正常工资薪金收入、外籍人员正常工资薪金收入、全年一次性奖金收入、外籍人员数月奖金、特殊行业工资薪金、内退一次性补偿金、解除劳动合同一次性补偿金、个人股票期权行权收入）、劳务报酬、稿酬所得、特许使用权费所得、利息/股息/红利所得、财产租赁所得、财产转让所得（包括财产转让所得、限售股转让</w:t>
            </w:r>
            <w:r w:rsidRPr="006A2C38">
              <w:rPr>
                <w:rFonts w:asciiTheme="minorEastAsia" w:hAnsiTheme="minorEastAsia" w:cs="Tahoma"/>
                <w:color w:val="000000"/>
                <w:kern w:val="0"/>
                <w:szCs w:val="21"/>
              </w:rPr>
              <w:lastRenderedPageBreak/>
              <w:t>所得、财产拍卖所得及回流文物拍卖所得）、偶然所得、其他所得等报表进行选择及填写，各项收入数据既支持直接填写，</w:t>
            </w:r>
            <w:r w:rsidRPr="006A2C38">
              <w:rPr>
                <w:rFonts w:asciiTheme="minorEastAsia" w:hAnsiTheme="minorEastAsia" w:cs="Tahoma" w:hint="eastAsia"/>
                <w:color w:val="000000"/>
                <w:kern w:val="0"/>
                <w:szCs w:val="21"/>
              </w:rPr>
              <w:t>也支持导入功能，同时还可以从上月数据中直接复制，可清楚数据，也可以删除表单；</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6. 税款计算，能够根据月平均应纳税所得额，自动匹配试用税率，能够自动计算；</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7.正常工资薪金填写中可录入员工商业健康保险费，须填写相应税优识别码方能录入；</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8.其他附表包含减免事项附表、商业健康保险附表，商业健康保险附表可以录入保单信息。可新增多张保单；</w:t>
            </w:r>
          </w:p>
          <w:p w:rsidR="000E3950" w:rsidRPr="006A2C38" w:rsidRDefault="000E3950" w:rsidP="004439CC">
            <w:pPr>
              <w:widowControl/>
              <w:rPr>
                <w:rFonts w:asciiTheme="minorEastAsia" w:hAnsiTheme="minorEastAsia" w:cs="Tahoma"/>
                <w:color w:val="000000"/>
                <w:kern w:val="0"/>
                <w:szCs w:val="21"/>
              </w:rPr>
            </w:pPr>
            <w:r>
              <w:rPr>
                <w:rFonts w:asciiTheme="minorEastAsia" w:hAnsiTheme="minorEastAsia" w:cs="宋体" w:hint="eastAsia"/>
                <w:color w:val="000000"/>
                <w:kern w:val="0"/>
                <w:szCs w:val="21"/>
              </w:rPr>
              <w:t>●</w:t>
            </w:r>
            <w:r w:rsidRPr="006A2C38">
              <w:rPr>
                <w:rFonts w:asciiTheme="minorEastAsia" w:hAnsiTheme="minorEastAsia" w:cs="Tahoma"/>
                <w:color w:val="000000"/>
                <w:kern w:val="0"/>
                <w:szCs w:val="21"/>
              </w:rPr>
              <w:t>9. 申报表填写好后，在申报表发送环节可以看到申报种类、报表状态、纳税人数、收入总额、应补（退）税额、实缴税额等信息，若报表填写不完整，或者人员信息未校验通过则不能申报，且提示相应信息，申报表发送后，反馈申报是否发送成功标志，申报成功后可以申报更正或申报作废，对实训内容进行修改；</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10. 申报成功后可以查看申报明细，包括申报人员的各类详细信息，还可以进行申报情况查询，可查看报表名称、所得月份、申报时间、申报类型、报表状态、收入额、纳税人数、应补（退）税额，能看查看每次申报的每张详细报表，能够查看扣缴报告表，能够预览和打印相应报表，可以打印代扣代缴税款凭证，申报成功后可进行网上缴税，可查看所得月份、申报表名称、征收品目、税率、税款所属起止期等信息，系统提示缴税单位信息，税额，缴税时间， 缴税成功后自动生成校验反馈信息；</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11.有个人收入统计、分项目分税率统计功能，能够详细查询相应的信息，分项目税率统计能够详细查看每个税目的纳税人数、收入额等；</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12.系统设置可对单位办税人信息进行维护，可以自主设置公司股本总额、公积金上限、年平均工资、月平均工资、年金上限，设置后需退出系统重进才能生效；</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13.系统具有评分统计、成绩查询、实训封面打印等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实训完成后可以直接打印封面报告，封面报告包含企业信息、学号信息及评分信息</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14. 系统自带数据清除工具，对系统中历史数据进行清空，便于重复使用训练、教学</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15. 预留与银行接口，可以实现网络缴纳税款</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16. 系统具有独立的实训案例评分系统。评分统计可以对申报结果进行评分，老师可以查看学生提交实训结果</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17. 的时间，分数，学生的答案，正确的答案，并且学生错误的答案以红色标注；学生也可以利用系统中的成绩查询功能查看自己的成绩，包括学生答案，正确答案，学生错误的答案以红色标注；评分功能老师可以自由控制开</w:t>
            </w:r>
            <w:r w:rsidRPr="006A2C38">
              <w:rPr>
                <w:rFonts w:asciiTheme="minorEastAsia" w:hAnsiTheme="minorEastAsia" w:cs="Tahoma"/>
                <w:color w:val="000000"/>
                <w:kern w:val="0"/>
                <w:szCs w:val="21"/>
              </w:rPr>
              <w:lastRenderedPageBreak/>
              <w:t>关，一旦关闭，系统中的成绩查询功能不可用；评完分后，系统支持打印实训报告封面，实训封面上显示学生实训案例名称、分数、班级、姓名、学生、实训时间等信息，在测评模式下，学生评分后不能看到答案和得分，只能教师后台查看</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18. 有防作弊验证码功能，每个学生自动分配一个纳税户并按用户所在地纳税人识别号编号规则自动生成该生唯一防作弊验证码。</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19. 学生可以自主下载实训案例</w:t>
            </w:r>
          </w:p>
        </w:tc>
        <w:tc>
          <w:tcPr>
            <w:tcW w:w="425" w:type="dxa"/>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5</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企业会计准则-一般企业财务报表实训系统</w:t>
            </w:r>
          </w:p>
        </w:tc>
        <w:tc>
          <w:tcPr>
            <w:tcW w:w="7230" w:type="dxa"/>
            <w:tcMar>
              <w:top w:w="0" w:type="dxa"/>
              <w:left w:w="105" w:type="dxa"/>
              <w:bottom w:w="0" w:type="dxa"/>
              <w:right w:w="105" w:type="dxa"/>
            </w:tcMar>
          </w:tcPr>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 首页具有申报操作流程图；可选择税款所属期，满足教学需要；</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2.可以进行企业会计准则-一般企业财务报表申报，申报表需是最新发布的申报表样式；</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3.系统申报符合以下3步申报流程和规定：（1）申报表填写。申报表主要包括可以填写资产负债表、利润表、现金流量表、所有者权益变动表，所有报表适用执行企业会计准则一般企业财务报表，且报表之间有逻辑校验，同时支持报表的打印（2）申报表发送。并反馈申报是否发送成功标志（3）申报结果查询。</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4.介质传送时，可以导入基本信息、核定信息、反馈文件；同时可以导出申报文件</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5.系统自带数据清除工具，对系统中历史数据进行清空，便于重复使用训练、教学</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6.学生可以自主下载实训案例</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7.系统支持学校个性化logo嵌入</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8. 支持实训宝移动实训。</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9.须有独立的案例管理系统，系统中自带企业会计准则一般企业财务报表实训案例不少于1套。支持老师选择系统提供案例，也支持老师自主编写案例，老师自主编写案例时，系统自带评分答案模板，评分模板项与所有报表对应；可以查看案例的标准答案，也可以发布案例标准答案，学生操作完成可以自动评分。</w:t>
            </w:r>
          </w:p>
          <w:p w:rsidR="000E3950" w:rsidRPr="006A2C38" w:rsidRDefault="000E3950" w:rsidP="004439CC">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10.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tc>
        <w:tc>
          <w:tcPr>
            <w:tcW w:w="425" w:type="dxa"/>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t>套</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r w:rsidRPr="00BC3033">
              <w:rPr>
                <w:rFonts w:asciiTheme="minorEastAsia" w:hAnsiTheme="minorEastAsia" w:cs="宋体"/>
                <w:color w:val="000000"/>
                <w:kern w:val="0"/>
                <w:szCs w:val="21"/>
              </w:rPr>
              <w:t>6</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Tahoma"/>
                <w:color w:val="000000"/>
                <w:kern w:val="0"/>
                <w:szCs w:val="21"/>
              </w:rPr>
            </w:pPr>
            <w:r w:rsidRPr="00BC3033">
              <w:rPr>
                <w:rFonts w:asciiTheme="minorEastAsia" w:hAnsiTheme="minorEastAsia" w:cs="Tahoma" w:hint="eastAsia"/>
                <w:color w:val="000000"/>
                <w:kern w:val="0"/>
                <w:szCs w:val="21"/>
              </w:rPr>
              <w:t>税务实训教学管理系统</w:t>
            </w:r>
          </w:p>
        </w:tc>
        <w:tc>
          <w:tcPr>
            <w:tcW w:w="7230" w:type="dxa"/>
            <w:tcMar>
              <w:top w:w="0" w:type="dxa"/>
              <w:left w:w="105" w:type="dxa"/>
              <w:bottom w:w="0" w:type="dxa"/>
              <w:right w:w="105" w:type="dxa"/>
            </w:tcMar>
            <w:vAlign w:val="center"/>
          </w:tcPr>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 可自主注册老师账号，具有班级管理、学生管理、案例管理、成绩管理功能；</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 可以任意注册、更改、关闭班级；具有将学生账号在不同班级之间灵活转移功能；</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3.可以对注册好的班级进行关注，支持关注班级和所有班级筛选查看；</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 学生管理可以单一注册和批量注册学生账号；支持修改学生姓名、删除未</w:t>
            </w:r>
            <w:r w:rsidRPr="006A2C38">
              <w:rPr>
                <w:rFonts w:asciiTheme="minorEastAsia" w:hAnsiTheme="minorEastAsia" w:cs="宋体"/>
                <w:color w:val="000000"/>
                <w:kern w:val="0"/>
                <w:szCs w:val="21"/>
              </w:rPr>
              <w:lastRenderedPageBreak/>
              <w:t>激活账号、重置学生密码、显示学生账号注册日期的功能；</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5. 若平台权限为培训模式，可对班级进行授权，设置班级内的学生可以使用固定的税务实训平台子系统，也可对学生进行授权，设置单个学生可以使用的税务实训平台子系统</w:t>
            </w:r>
          </w:p>
          <w:p w:rsidR="000E3950" w:rsidRPr="006A2C38" w:rsidRDefault="000E3950" w:rsidP="004439C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Pr="006A2C38">
              <w:rPr>
                <w:rFonts w:asciiTheme="minorEastAsia" w:hAnsiTheme="minorEastAsia" w:cs="宋体"/>
                <w:color w:val="000000"/>
                <w:kern w:val="0"/>
                <w:szCs w:val="21"/>
              </w:rPr>
              <w:t>6.案例管理系统分为税务实训案例和税收风险管控案例，案例类型有教学实训案例与大赛实训案例等类型可供筛选，不少于100套案例,其中增值税案例不少于10套,税务技能大赛训练案例不少于10套;</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7. 可以选择需要实训的子系统并将案例批量发布给不同的班级,也可以将多个案例同时发布给一个班级;</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8.老师可以管理学生查看案例标准答案,针对具体案例可以关闭和开启;已发布的案例有测评模式，开启后学生实训评分后看不到分数和正确答案，可用于校内竞赛；同时老师可以关闭或取消整个案例活动;</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9.支持老师查看案例考点、标准答案和评分指标，可下载案例；</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10. 可以筛选和查看老师发布的案例名称、发布的班级、发布的日期；</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11.系统具有成绩分析功能，系统自动统计分析出学生单个知识点的掌握情况和整个案例的掌握情况；在成绩分析功能中可以查看到班级、案例名称、评分指标、正确答案、评分指标分值、学生平均得分、学生正答率、整个案例的平均得分；支持成绩分析结果导出；</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12. 老师可以通过学号、姓名、案例名称、班级查询功能查看学生实训结果，包括学生所做案例名称、学生学号、姓名、所在班级、案例得分、学生错误答案、实训结果提交的时间；支持成绩导出，可以进行成绩排序。</w:t>
            </w:r>
          </w:p>
        </w:tc>
        <w:tc>
          <w:tcPr>
            <w:tcW w:w="425" w:type="dxa"/>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7</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税务技能大赛平台</w:t>
            </w:r>
          </w:p>
        </w:tc>
        <w:tc>
          <w:tcPr>
            <w:tcW w:w="7230" w:type="dxa"/>
            <w:tcMar>
              <w:top w:w="0" w:type="dxa"/>
              <w:left w:w="105" w:type="dxa"/>
              <w:bottom w:w="0" w:type="dxa"/>
              <w:right w:w="105" w:type="dxa"/>
            </w:tcMar>
            <w:vAlign w:val="center"/>
          </w:tcPr>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1.平台采用B/S结构，支持学校灵活选择</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2.平台分为管理入口和学生入口，管理入口分管理员和裁判两个角色</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3.管理员可以进行比赛随机抽签，随机分岗，保证竞赛的公平、公正性</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4.管理员可以查看成绩排行榜</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5.排行榜可以显示个人得分也可以显示团队得分，并按照岗位显示分数，同时可以显示参赛学校名称和指导老师，</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6.排行榜实时更新显示成绩</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7.系统抽签的时候可以自动随机分配比赛选手的岗位角色</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8.抽签页面具有组号、姓名、账号、岗位、密码、参赛选手签名，支持打印抽签结果</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9.管理员可以进行竞赛活动的设置，包括竞赛名称、竞赛类型、竞赛性质（分为个人赛和团体赛）、竞赛时间（包括开始和结束时间）、主办方、技术支持方、增值税防伪开票系统分值设置</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10.可以进行比赛试卷的导入和选择</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11.可以导入选手资料注册账号，支持删除、修改</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12.管理员角色可以注册裁判账号，支持账号的修改、删除、重置密码</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13.管理员可以查看所有参赛选手的账号及注册时间</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14.管理员可以查看竞赛成绩</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15.裁判可以对开票系统的比赛进行人工成绩录入</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16.裁判可以模拟税务局端对比赛选手进行发发行金税卡、开户管理、发售发票、开通通知单、发票收回、金税盘报税、金税卡时钟授权</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17.裁判可以查排行榜</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18.比赛分为理论比赛和实务操作比赛</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19.比赛选手按照岗位角色分配对应的比赛账号</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20.理论比赛每个岗位选手均可以参加，实务操作比赛时，高职组开票岗只能操作开票和抄报税系统、认证岗只能操作认证和一般纳税人申报系统、申报岗只能操作企业所得税申报系统；中职组开票岗只能操作开票和抄报税系统、认证岗只能操作认证系统、申报岗只能操作增值税一般纳税人网上申报系统；</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21.理论比赛在结束时间内没有交卷的，系统强制进行交卷评分</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22.系统均可以自动评分，排行榜实时更新成绩</w:t>
            </w:r>
          </w:p>
        </w:tc>
        <w:tc>
          <w:tcPr>
            <w:tcW w:w="425" w:type="dxa"/>
            <w:vAlign w:val="center"/>
          </w:tcPr>
          <w:p w:rsidR="000E3950" w:rsidRPr="00BC3033" w:rsidRDefault="000E3950" w:rsidP="004439CC">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r w:rsidR="000E3950" w:rsidRPr="00BC3033" w:rsidTr="004439CC">
        <w:trPr>
          <w:trHeight w:val="637"/>
          <w:jc w:val="center"/>
        </w:trPr>
        <w:tc>
          <w:tcPr>
            <w:tcW w:w="436" w:type="dxa"/>
            <w:tcMar>
              <w:top w:w="0" w:type="dxa"/>
              <w:left w:w="105" w:type="dxa"/>
              <w:bottom w:w="0" w:type="dxa"/>
              <w:right w:w="105" w:type="dxa"/>
            </w:tcMar>
            <w:vAlign w:val="center"/>
          </w:tcPr>
          <w:p w:rsidR="000E3950" w:rsidRPr="00BC3033" w:rsidRDefault="000E3950" w:rsidP="004439CC">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8</w:t>
            </w:r>
          </w:p>
        </w:tc>
        <w:tc>
          <w:tcPr>
            <w:tcW w:w="693" w:type="dxa"/>
            <w:tcMar>
              <w:top w:w="0" w:type="dxa"/>
              <w:left w:w="105" w:type="dxa"/>
              <w:bottom w:w="0" w:type="dxa"/>
              <w:right w:w="105" w:type="dxa"/>
            </w:tcMar>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财税法规与教学资源库</w:t>
            </w:r>
          </w:p>
        </w:tc>
        <w:tc>
          <w:tcPr>
            <w:tcW w:w="7230" w:type="dxa"/>
            <w:tcMar>
              <w:top w:w="0" w:type="dxa"/>
              <w:left w:w="105" w:type="dxa"/>
              <w:bottom w:w="0" w:type="dxa"/>
              <w:right w:w="105" w:type="dxa"/>
            </w:tcMar>
            <w:vAlign w:val="center"/>
          </w:tcPr>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1.财税法规案例库汇集了财务、会计、审计、税法、经济法等方面的法律法规</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2.财经法规库可以进行财经法规、通知文件、咨询问答、财税案例、财务工具的相关知识点搜索</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3.可以查询历年公布的财经法规、通知文件。能够明确现行或者废止，可以明确废止时间，并用红章显示</w:t>
            </w:r>
          </w:p>
          <w:p w:rsidR="000E3950" w:rsidRPr="006A2C38" w:rsidRDefault="000E3950" w:rsidP="004439CC">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4.财税业务咨询问答库，能明确业务类型，处理方法</w:t>
            </w:r>
          </w:p>
          <w:p w:rsidR="000E3950" w:rsidRPr="006A2C38" w:rsidRDefault="000E3950" w:rsidP="004439CC">
            <w:pPr>
              <w:widowControl/>
              <w:rPr>
                <w:rFonts w:asciiTheme="minorEastAsia" w:hAnsiTheme="minorEastAsia"/>
                <w:szCs w:val="21"/>
              </w:rPr>
            </w:pPr>
            <w:r w:rsidRPr="006A2C38">
              <w:rPr>
                <w:rFonts w:asciiTheme="minorEastAsia" w:hAnsiTheme="minorEastAsia" w:cs="宋体"/>
                <w:color w:val="000000"/>
                <w:kern w:val="0"/>
                <w:szCs w:val="21"/>
              </w:rPr>
              <w:t>5.可以与其他系统有机结合</w:t>
            </w:r>
          </w:p>
        </w:tc>
        <w:tc>
          <w:tcPr>
            <w:tcW w:w="425" w:type="dxa"/>
            <w:vAlign w:val="center"/>
          </w:tcPr>
          <w:p w:rsidR="000E3950" w:rsidRPr="00BC3033" w:rsidRDefault="000E3950" w:rsidP="004439CC">
            <w:pPr>
              <w:spacing w:line="276" w:lineRule="auto"/>
              <w:jc w:val="center"/>
              <w:rPr>
                <w:rFonts w:asciiTheme="minorEastAsia" w:hAnsiTheme="minorEastAsia"/>
                <w:szCs w:val="21"/>
              </w:rPr>
            </w:pPr>
            <w:r w:rsidRPr="00BC3033">
              <w:rPr>
                <w:rFonts w:asciiTheme="minorEastAsia" w:hAnsiTheme="minorEastAsia"/>
                <w:kern w:val="0"/>
                <w:szCs w:val="21"/>
              </w:rPr>
              <w:t>套</w:t>
            </w:r>
          </w:p>
        </w:tc>
        <w:tc>
          <w:tcPr>
            <w:tcW w:w="425" w:type="dxa"/>
            <w:vAlign w:val="center"/>
          </w:tcPr>
          <w:p w:rsidR="000E3950" w:rsidRPr="00BC3033" w:rsidRDefault="000E3950" w:rsidP="004439CC">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0E3950" w:rsidRDefault="000E3950" w:rsidP="004439CC">
            <w:r w:rsidRPr="001B3DF2">
              <w:rPr>
                <w:rFonts w:asciiTheme="minorEastAsia" w:hAnsiTheme="minorEastAsia" w:hint="eastAsia"/>
                <w:kern w:val="0"/>
                <w:szCs w:val="21"/>
              </w:rPr>
              <w:t>否</w:t>
            </w:r>
          </w:p>
        </w:tc>
      </w:tr>
    </w:tbl>
    <w:p w:rsidR="00E4427E" w:rsidRPr="00CA1263" w:rsidRDefault="00E4427E" w:rsidP="000E3950">
      <w:pPr>
        <w:widowControl/>
        <w:shd w:val="clear" w:color="auto" w:fill="FFFFFF"/>
        <w:spacing w:line="360" w:lineRule="atLeast"/>
        <w:ind w:firstLine="600"/>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0F0D56"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w:t>
      </w:r>
      <w:r w:rsidRPr="000F0D56">
        <w:rPr>
          <w:rFonts w:asciiTheme="minorEastAsia" w:hAnsiTheme="minorEastAsia" w:cs="仿宋_GB2312" w:hint="eastAsia"/>
          <w:sz w:val="24"/>
          <w:szCs w:val="24"/>
          <w:lang w:val="zh-CN"/>
        </w:rPr>
        <w:t>标文件中提供“所投产品符合国家强制性要求承诺函”并加盖投标人公章，否则将承担其投标被视为非实质性响应投标的风险。</w:t>
      </w:r>
    </w:p>
    <w:p w:rsidR="00E4427E" w:rsidRPr="000F0D56" w:rsidRDefault="00E4427E" w:rsidP="00E4427E">
      <w:pPr>
        <w:spacing w:line="360" w:lineRule="auto"/>
        <w:ind w:firstLineChars="200" w:firstLine="480"/>
        <w:contextualSpacing/>
        <w:rPr>
          <w:rFonts w:asciiTheme="minorEastAsia" w:hAnsiTheme="minorEastAsia" w:cs="宋体"/>
          <w:kern w:val="0"/>
          <w:sz w:val="24"/>
          <w:szCs w:val="24"/>
        </w:rPr>
      </w:pPr>
      <w:r w:rsidRPr="000F0D56">
        <w:rPr>
          <w:rFonts w:asciiTheme="minorEastAsia" w:hAnsiTheme="minorEastAsia" w:cs="宋体" w:hint="eastAsia"/>
          <w:kern w:val="0"/>
          <w:sz w:val="24"/>
          <w:szCs w:val="24"/>
        </w:rPr>
        <w:t>（2）</w:t>
      </w:r>
      <w:r w:rsidRPr="000F0D56">
        <w:rPr>
          <w:rFonts w:asciiTheme="minorEastAsia" w:hAnsiTheme="minorEastAsia" w:cs="宋体"/>
          <w:kern w:val="0"/>
          <w:sz w:val="24"/>
          <w:szCs w:val="24"/>
        </w:rPr>
        <w:t>信息安全产品强制性</w:t>
      </w:r>
      <w:r w:rsidRPr="000F0D56">
        <w:rPr>
          <w:rFonts w:asciiTheme="minorEastAsia" w:hAnsiTheme="minorEastAsia" w:cs="宋体" w:hint="eastAsia"/>
          <w:kern w:val="0"/>
          <w:sz w:val="24"/>
          <w:szCs w:val="24"/>
        </w:rPr>
        <w:t>认证</w:t>
      </w:r>
    </w:p>
    <w:p w:rsidR="00E4427E" w:rsidRPr="000F0D56" w:rsidRDefault="00343DC6" w:rsidP="00E4427E">
      <w:pPr>
        <w:spacing w:line="360" w:lineRule="auto"/>
        <w:ind w:firstLineChars="200" w:firstLine="480"/>
        <w:contextualSpacing/>
        <w:rPr>
          <w:rFonts w:asciiTheme="minorEastAsia" w:hAnsiTheme="minorEastAsia" w:cs="宋体"/>
          <w:kern w:val="0"/>
          <w:sz w:val="24"/>
          <w:szCs w:val="24"/>
        </w:rPr>
      </w:pPr>
      <w:r w:rsidRPr="000F0D56">
        <w:rPr>
          <w:rFonts w:asciiTheme="minorEastAsia" w:hAnsiTheme="minorEastAsia" w:cs="仿宋_GB2312" w:hint="eastAsia"/>
          <w:sz w:val="24"/>
          <w:szCs w:val="24"/>
          <w:lang w:val="zh-CN"/>
        </w:rPr>
        <w:t>如投标人所投产品</w:t>
      </w:r>
      <w:r w:rsidR="00E4427E" w:rsidRPr="000F0D56">
        <w:rPr>
          <w:rFonts w:asciiTheme="minorEastAsia" w:hAnsiTheme="minorEastAsia" w:cs="宋体" w:hint="eastAsia"/>
          <w:kern w:val="0"/>
          <w:sz w:val="24"/>
          <w:szCs w:val="24"/>
        </w:rPr>
        <w:t>被列入</w:t>
      </w:r>
      <w:r w:rsidR="00E4427E" w:rsidRPr="000F0D56">
        <w:rPr>
          <w:rFonts w:asciiTheme="minorEastAsia" w:hAnsiTheme="minorEastAsia" w:cs="宋体"/>
          <w:kern w:val="0"/>
          <w:sz w:val="24"/>
          <w:szCs w:val="24"/>
        </w:rPr>
        <w:t>《信息安全产品强制性认证目录》，</w:t>
      </w:r>
      <w:r w:rsidR="00E4427E" w:rsidRPr="000F0D56">
        <w:rPr>
          <w:rFonts w:asciiTheme="minorEastAsia" w:hAnsiTheme="minorEastAsia" w:cs="宋体" w:hint="eastAsia"/>
          <w:kern w:val="0"/>
          <w:sz w:val="24"/>
          <w:szCs w:val="24"/>
        </w:rPr>
        <w:t>投标人</w:t>
      </w:r>
      <w:r w:rsidR="00E4427E" w:rsidRPr="000F0D56">
        <w:rPr>
          <w:rFonts w:asciiTheme="minorEastAsia" w:hAnsiTheme="minorEastAsia" w:cs="宋体"/>
          <w:kern w:val="0"/>
          <w:sz w:val="24"/>
          <w:szCs w:val="24"/>
        </w:rPr>
        <w:t>不能提供超出此目录范畴外的替代品</w:t>
      </w:r>
      <w:r w:rsidR="00E4427E" w:rsidRPr="000F0D56">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w:t>
      </w:r>
      <w:r w:rsidRPr="009C7DBE">
        <w:rPr>
          <w:rFonts w:asciiTheme="minorEastAsia" w:hAnsiTheme="minorEastAsia" w:cs="宋体" w:hint="eastAsia"/>
          <w:kern w:val="0"/>
          <w:sz w:val="24"/>
          <w:szCs w:val="24"/>
        </w:rPr>
        <w:lastRenderedPageBreak/>
        <w:t>件（或图片）并加盖投标人公章。</w:t>
      </w:r>
    </w:p>
    <w:p w:rsidR="00E4427E" w:rsidRPr="009C7DBE" w:rsidRDefault="00E4427E" w:rsidP="00F13B3F">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72580" w:rsidRDefault="00E4427E" w:rsidP="00E72580">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E72580" w:rsidRDefault="00E72580" w:rsidP="00E72580">
      <w:pPr>
        <w:spacing w:line="360" w:lineRule="auto"/>
        <w:ind w:firstLineChars="200" w:firstLine="480"/>
        <w:contextualSpacing/>
        <w:rPr>
          <w:rFonts w:asciiTheme="minorEastAsia" w:hAnsiTheme="minorEastAsia" w:cs="宋体"/>
          <w:b/>
          <w:color w:val="000000"/>
          <w:kern w:val="0"/>
          <w:szCs w:val="21"/>
          <w:lang w:val="zh-CN"/>
        </w:rPr>
      </w:pPr>
      <w:r w:rsidRPr="00E72580">
        <w:rPr>
          <w:rFonts w:ascii="宋体" w:cs="宋体"/>
          <w:sz w:val="24"/>
          <w:lang w:val="zh-CN"/>
        </w:rPr>
        <w:t>1</w:t>
      </w:r>
      <w:r>
        <w:rPr>
          <w:rFonts w:ascii="宋体" w:cs="宋体" w:hint="eastAsia"/>
          <w:sz w:val="24"/>
          <w:lang w:val="zh-CN"/>
        </w:rPr>
        <w:t>、</w:t>
      </w:r>
      <w:r w:rsidRPr="00E72580">
        <w:rPr>
          <w:rFonts w:ascii="宋体" w:cs="宋体" w:hint="eastAsia"/>
          <w:sz w:val="24"/>
          <w:lang w:val="zh-CN"/>
        </w:rPr>
        <w:t>免费提供后续服务，包括提供更新的案例库和数据库。</w:t>
      </w:r>
    </w:p>
    <w:p w:rsidR="00E72580" w:rsidRDefault="00E72580" w:rsidP="00E72580">
      <w:pPr>
        <w:spacing w:line="360" w:lineRule="auto"/>
        <w:ind w:firstLineChars="200" w:firstLine="480"/>
        <w:contextualSpacing/>
        <w:rPr>
          <w:rFonts w:ascii="宋体" w:cs="宋体"/>
          <w:sz w:val="24"/>
          <w:lang w:val="zh-CN"/>
        </w:rPr>
      </w:pPr>
      <w:r w:rsidRPr="00E72580">
        <w:rPr>
          <w:rFonts w:ascii="宋体" w:cs="宋体"/>
          <w:sz w:val="24"/>
          <w:lang w:val="zh-CN"/>
        </w:rPr>
        <w:t>2</w:t>
      </w:r>
      <w:r>
        <w:rPr>
          <w:rFonts w:ascii="宋体" w:cs="宋体" w:hint="eastAsia"/>
          <w:sz w:val="24"/>
          <w:lang w:val="zh-CN"/>
        </w:rPr>
        <w:t>、</w:t>
      </w:r>
      <w:r w:rsidRPr="00E72580">
        <w:rPr>
          <w:rFonts w:ascii="宋体" w:cs="宋体" w:hint="eastAsia"/>
          <w:sz w:val="24"/>
          <w:lang w:val="zh-CN"/>
        </w:rPr>
        <w:t>投标人具有成熟完善的“7×24</w:t>
      </w:r>
      <w:r>
        <w:rPr>
          <w:rFonts w:ascii="宋体" w:cs="宋体" w:hint="eastAsia"/>
          <w:sz w:val="24"/>
          <w:lang w:val="zh-CN"/>
        </w:rPr>
        <w:t>小时”的专业不间断的电话技术支持服务体系</w:t>
      </w:r>
    </w:p>
    <w:p w:rsidR="00E72580" w:rsidRPr="00E72580" w:rsidRDefault="00E72580" w:rsidP="00E72580">
      <w:pPr>
        <w:spacing w:line="360" w:lineRule="auto"/>
        <w:ind w:firstLineChars="200" w:firstLine="480"/>
        <w:contextualSpacing/>
        <w:rPr>
          <w:rFonts w:asciiTheme="minorEastAsia" w:hAnsiTheme="minorEastAsia" w:cs="宋体"/>
          <w:b/>
          <w:color w:val="000000"/>
          <w:kern w:val="0"/>
          <w:szCs w:val="21"/>
          <w:lang w:val="zh-CN"/>
        </w:rPr>
      </w:pPr>
      <w:r w:rsidRPr="00E72580">
        <w:rPr>
          <w:rFonts w:ascii="宋体" w:cs="宋体"/>
          <w:sz w:val="24"/>
          <w:lang w:val="zh-CN"/>
        </w:rPr>
        <w:t>3</w:t>
      </w:r>
      <w:r>
        <w:rPr>
          <w:rFonts w:ascii="宋体" w:cs="宋体" w:hint="eastAsia"/>
          <w:sz w:val="24"/>
          <w:lang w:val="zh-CN"/>
        </w:rPr>
        <w:t>、</w:t>
      </w:r>
      <w:r w:rsidRPr="00E72580">
        <w:rPr>
          <w:rFonts w:ascii="宋体" w:cs="宋体" w:hint="eastAsia"/>
          <w:sz w:val="24"/>
          <w:lang w:val="zh-CN"/>
        </w:rPr>
        <w:t>免费对教师进行培训以熟练掌握软件使用，提供培训资料。</w:t>
      </w:r>
    </w:p>
    <w:p w:rsidR="00A10FB7" w:rsidRPr="002E3710" w:rsidRDefault="00A10FB7" w:rsidP="00A10FB7">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A10FB7" w:rsidRPr="00F44522" w:rsidRDefault="00A10FB7" w:rsidP="00A10FB7">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A10FB7" w:rsidRPr="00F44522" w:rsidRDefault="00A10FB7" w:rsidP="00A10FB7">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A10FB7" w:rsidRPr="00F44522" w:rsidRDefault="00A10FB7" w:rsidP="00A10FB7">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A10FB7" w:rsidRDefault="00A10FB7" w:rsidP="00A10FB7">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A10FB7" w:rsidRPr="00D0381C" w:rsidRDefault="00A10FB7" w:rsidP="00A10FB7">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Pr="00D0381C">
        <w:rPr>
          <w:rFonts w:ascii="宋体" w:cs="宋体" w:hint="eastAsia"/>
          <w:sz w:val="24"/>
          <w:lang w:val="zh-CN"/>
        </w:rPr>
        <w:t>实施方案要求：中标后，提供系统具体实施过程方案，现场安装与部署。</w:t>
      </w:r>
    </w:p>
    <w:p w:rsidR="00A10FB7" w:rsidRPr="00D0381C" w:rsidRDefault="00A10FB7" w:rsidP="00A10FB7">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D0381C">
        <w:rPr>
          <w:rFonts w:ascii="宋体" w:cs="宋体" w:hint="eastAsia"/>
          <w:sz w:val="24"/>
          <w:lang w:val="zh-CN"/>
        </w:rPr>
        <w:t>系统培训要求：中标后，提供培训计划与系统实训指导书及与软件相配套的教材，三年内每年提供至少两天的全天培训。</w:t>
      </w:r>
    </w:p>
    <w:p w:rsidR="00A10FB7" w:rsidRPr="00D0381C" w:rsidRDefault="00A10FB7" w:rsidP="00A10FB7">
      <w:pPr>
        <w:wordWrap w:val="0"/>
        <w:topLinePunct/>
        <w:spacing w:line="360" w:lineRule="auto"/>
        <w:ind w:firstLineChars="200" w:firstLine="480"/>
        <w:rPr>
          <w:rFonts w:ascii="宋体" w:cs="宋体"/>
          <w:sz w:val="24"/>
          <w:lang w:val="zh-CN"/>
        </w:rPr>
      </w:pPr>
      <w:r>
        <w:rPr>
          <w:rFonts w:ascii="宋体" w:cs="宋体" w:hint="eastAsia"/>
          <w:sz w:val="24"/>
          <w:lang w:val="zh-CN"/>
        </w:rPr>
        <w:t>7、</w:t>
      </w:r>
      <w:r w:rsidRPr="00D0381C">
        <w:rPr>
          <w:rFonts w:ascii="宋体" w:cs="宋体" w:hint="eastAsia"/>
          <w:sz w:val="24"/>
          <w:lang w:val="zh-CN"/>
        </w:rPr>
        <w:t>系统对于资料要求：中标后，提供系统文档、视频等有效文件。</w:t>
      </w:r>
    </w:p>
    <w:p w:rsidR="00A10FB7" w:rsidRPr="00D0381C" w:rsidRDefault="00A10FB7" w:rsidP="00A10FB7">
      <w:pPr>
        <w:wordWrap w:val="0"/>
        <w:topLinePunct/>
        <w:spacing w:line="360" w:lineRule="auto"/>
        <w:ind w:firstLineChars="200" w:firstLine="480"/>
        <w:rPr>
          <w:rFonts w:ascii="宋体" w:cs="宋体"/>
          <w:sz w:val="24"/>
          <w:lang w:val="zh-CN"/>
        </w:rPr>
      </w:pPr>
      <w:r>
        <w:rPr>
          <w:rFonts w:ascii="宋体" w:cs="宋体" w:hint="eastAsia"/>
          <w:sz w:val="24"/>
          <w:lang w:val="zh-CN"/>
        </w:rPr>
        <w:t>8、</w:t>
      </w:r>
      <w:r w:rsidRPr="00D0381C">
        <w:rPr>
          <w:rFonts w:ascii="宋体" w:cs="宋体" w:hint="eastAsia"/>
          <w:sz w:val="24"/>
          <w:lang w:val="zh-CN"/>
        </w:rPr>
        <w:t>投标人须承诺本项目所有的软件，质保期内免费升级扩展。</w:t>
      </w:r>
    </w:p>
    <w:p w:rsidR="00A10FB7" w:rsidRPr="00D0381C" w:rsidRDefault="00A10FB7" w:rsidP="00A10FB7">
      <w:pPr>
        <w:wordWrap w:val="0"/>
        <w:topLinePunct/>
        <w:spacing w:line="360" w:lineRule="auto"/>
        <w:ind w:firstLineChars="200" w:firstLine="480"/>
        <w:rPr>
          <w:rFonts w:ascii="宋体" w:cs="宋体"/>
          <w:sz w:val="24"/>
          <w:lang w:val="zh-CN"/>
        </w:rPr>
      </w:pPr>
      <w:r>
        <w:rPr>
          <w:rFonts w:ascii="宋体" w:cs="宋体" w:hint="eastAsia"/>
          <w:sz w:val="24"/>
          <w:lang w:val="zh-CN"/>
        </w:rPr>
        <w:t>9、</w:t>
      </w:r>
      <w:r w:rsidRPr="00D0381C">
        <w:rPr>
          <w:rFonts w:ascii="宋体" w:cs="宋体" w:hint="eastAsia"/>
          <w:sz w:val="24"/>
          <w:lang w:val="zh-CN"/>
        </w:rPr>
        <w:t>须明确免费质保期，本项目软件免费质保期不低于三年。在质量保证期内，免费升级。质保期外负责终身维护。</w:t>
      </w:r>
    </w:p>
    <w:p w:rsidR="00A10FB7" w:rsidRPr="00D0381C" w:rsidRDefault="00A10FB7" w:rsidP="00A10FB7">
      <w:pPr>
        <w:wordWrap w:val="0"/>
        <w:topLinePunct/>
        <w:spacing w:line="360" w:lineRule="auto"/>
        <w:ind w:firstLineChars="200" w:firstLine="480"/>
        <w:rPr>
          <w:rFonts w:ascii="宋体" w:cs="宋体"/>
          <w:sz w:val="24"/>
          <w:lang w:val="zh-CN"/>
        </w:rPr>
      </w:pPr>
      <w:r>
        <w:rPr>
          <w:rFonts w:ascii="宋体" w:cs="宋体" w:hint="eastAsia"/>
          <w:sz w:val="24"/>
          <w:lang w:val="zh-CN"/>
        </w:rPr>
        <w:t>10、</w:t>
      </w:r>
      <w:r w:rsidRPr="00D0381C">
        <w:rPr>
          <w:rFonts w:ascii="宋体" w:cs="宋体" w:hint="eastAsia"/>
          <w:sz w:val="24"/>
          <w:lang w:val="zh-CN"/>
        </w:rPr>
        <w:t>投标人须明确维修点地址、负责人、联系人和联系电话，维修点具备什么样的维修能力等详细资料。</w:t>
      </w:r>
    </w:p>
    <w:p w:rsidR="00A10FB7" w:rsidRPr="002E3710" w:rsidRDefault="00A10FB7" w:rsidP="00A10FB7">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A10FB7" w:rsidRPr="00CA1263" w:rsidRDefault="00A10FB7" w:rsidP="00A10F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A10FB7" w:rsidRPr="002E3710" w:rsidRDefault="00A10FB7" w:rsidP="00A10FB7">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1180000</w:t>
      </w:r>
      <w:r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1180000</w:t>
      </w:r>
      <w:r w:rsidRPr="0067638E">
        <w:rPr>
          <w:rFonts w:asciiTheme="minorEastAsia" w:eastAsiaTheme="minorEastAsia" w:hAnsiTheme="minorEastAsia" w:cs="宋体" w:hint="eastAsia"/>
          <w:b/>
          <w:color w:val="000000"/>
          <w:kern w:val="0"/>
          <w:lang w:val="zh-CN"/>
        </w:rPr>
        <w:t>元。超出最高限价的投标无效。</w:t>
      </w:r>
    </w:p>
    <w:p w:rsidR="00A10FB7" w:rsidRPr="0067638E" w:rsidRDefault="00A10FB7" w:rsidP="00A10FB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lastRenderedPageBreak/>
        <w:t>八、资金支付</w:t>
      </w:r>
    </w:p>
    <w:p w:rsidR="00A10FB7" w:rsidRPr="0067638E" w:rsidRDefault="00A10FB7" w:rsidP="00A10F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Pr="00BA1DFF">
        <w:rPr>
          <w:rFonts w:asciiTheme="minorEastAsia" w:hAnsiTheme="minorEastAsia" w:cs="宋体" w:hint="eastAsia"/>
          <w:color w:val="000000"/>
          <w:kern w:val="0"/>
          <w:sz w:val="24"/>
          <w:szCs w:val="24"/>
          <w:lang w:val="zh-CN"/>
        </w:rPr>
        <w:t>银行转账</w:t>
      </w:r>
    </w:p>
    <w:p w:rsidR="00A10FB7" w:rsidRPr="00BA1DFF" w:rsidRDefault="00A10FB7" w:rsidP="00A10F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Pr="00BA1DFF">
        <w:rPr>
          <w:rFonts w:asciiTheme="minorEastAsia" w:hAnsiTheme="minorEastAsia" w:cs="宋体" w:hint="eastAsia"/>
          <w:color w:val="000000"/>
          <w:kern w:val="0"/>
          <w:sz w:val="24"/>
          <w:szCs w:val="24"/>
          <w:lang w:val="zh-CN"/>
        </w:rPr>
        <w:t>经验收合格付合同总价款的90%，剩余10%</w:t>
      </w:r>
      <w:r w:rsidRPr="00BA1DFF">
        <w:rPr>
          <w:rFonts w:asciiTheme="minorEastAsia" w:hAnsiTheme="minorEastAsia" w:cs="宋体"/>
          <w:color w:val="000000"/>
          <w:kern w:val="0"/>
          <w:sz w:val="24"/>
          <w:szCs w:val="24"/>
          <w:lang w:val="zh-CN"/>
        </w:rPr>
        <w:t>满一年</w:t>
      </w:r>
      <w:r w:rsidRPr="00BA1DFF">
        <w:rPr>
          <w:rFonts w:asciiTheme="minorEastAsia" w:hAnsiTheme="minorEastAsia" w:cs="宋体" w:hint="eastAsia"/>
          <w:color w:val="000000"/>
          <w:kern w:val="0"/>
          <w:sz w:val="24"/>
          <w:szCs w:val="24"/>
          <w:lang w:val="zh-CN"/>
        </w:rPr>
        <w:t>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A10FB7" w:rsidRPr="002A4363" w:rsidRDefault="00A10FB7" w:rsidP="00A10FB7">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财经综合技能实训中心</w:t>
            </w:r>
            <w:r w:rsidRPr="004015A4">
              <w:rPr>
                <w:rFonts w:asciiTheme="minorEastAsia" w:hAnsiTheme="minorEastAsia" w:cs="仿宋_GB2312" w:hint="eastAsia"/>
                <w:color w:val="000000"/>
                <w:szCs w:val="21"/>
                <w:shd w:val="clear" w:color="auto" w:fill="FFFFFF"/>
              </w:rPr>
              <w:t>(不见面开标)</w:t>
            </w:r>
          </w:p>
          <w:p w:rsidR="00A10FB7" w:rsidRPr="002A4363" w:rsidRDefault="00A10FB7" w:rsidP="00A10FB7">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764551">
              <w:rPr>
                <w:rFonts w:asciiTheme="minorEastAsia" w:hAnsiTheme="minorEastAsia" w:cs="仿宋_GB2312" w:hint="eastAsia"/>
                <w:szCs w:val="21"/>
              </w:rPr>
              <w:t>ZFCG-G2020022</w:t>
            </w:r>
            <w:r>
              <w:rPr>
                <w:rFonts w:asciiTheme="minorEastAsia" w:hAnsiTheme="minorEastAsia" w:cs="仿宋_GB2312" w:hint="eastAsia"/>
                <w:szCs w:val="21"/>
              </w:rPr>
              <w:t>-1号</w:t>
            </w:r>
          </w:p>
          <w:p w:rsidR="00A10FB7" w:rsidRPr="002A4363" w:rsidRDefault="00A10FB7" w:rsidP="00A10FB7">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Pr="00973732">
              <w:rPr>
                <w:rFonts w:asciiTheme="minorEastAsia" w:hAnsiTheme="minorEastAsia" w:cs="仿宋_GB2312" w:hint="eastAsia"/>
                <w:szCs w:val="21"/>
              </w:rPr>
              <w:t>互联网+国际贸易综合技能实训与竞赛平台软件、外贸单证教学软件、通关现场作业技术平台、关务技能大赛单证处理平台等</w:t>
            </w:r>
            <w:r w:rsidRPr="00973732">
              <w:rPr>
                <w:rFonts w:asciiTheme="minorEastAsia" w:hAnsiTheme="minorEastAsia" w:cs="仿宋_GB2312"/>
                <w:szCs w:val="21"/>
              </w:rPr>
              <w:t>一批</w:t>
            </w:r>
          </w:p>
          <w:p w:rsidR="00E4427E" w:rsidRPr="002A4363" w:rsidRDefault="00A10FB7" w:rsidP="00A10FB7">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Pr="00973732">
              <w:rPr>
                <w:rFonts w:asciiTheme="minorEastAsia" w:hAnsiTheme="minorEastAsia" w:cs="仿宋_GB2312" w:hint="eastAsia"/>
                <w:szCs w:val="21"/>
              </w:rPr>
              <w:t>许昌</w:t>
            </w:r>
            <w:r w:rsidRPr="00973732">
              <w:rPr>
                <w:rFonts w:asciiTheme="minorEastAsia" w:hAnsiTheme="minorEastAsia" w:cs="仿宋_GB2312"/>
                <w:szCs w:val="21"/>
              </w:rPr>
              <w:t>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5B039E">
              <w:rPr>
                <w:rFonts w:asciiTheme="minorEastAsia" w:hAnsiTheme="minorEastAsia" w:cs="仿宋_GB2312" w:hint="eastAsia"/>
                <w:szCs w:val="21"/>
              </w:rPr>
              <w:t>许昌职业技术学院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5B039E" w:rsidRPr="005B039E">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B039E">
              <w:rPr>
                <w:rFonts w:asciiTheme="minorEastAsia" w:hAnsiTheme="minorEastAsia" w:cs="仿宋_GB2312" w:hint="eastAsia"/>
                <w:szCs w:val="21"/>
              </w:rPr>
              <w:t>王甫</w:t>
            </w:r>
            <w:r w:rsidRPr="002A4363">
              <w:rPr>
                <w:rFonts w:asciiTheme="minorEastAsia" w:hAnsiTheme="minorEastAsia" w:cs="仿宋_GB2312" w:hint="eastAsia"/>
                <w:szCs w:val="21"/>
              </w:rPr>
              <w:t xml:space="preserve">                  电话：</w:t>
            </w:r>
            <w:r w:rsidR="005B039E" w:rsidRPr="005B039E">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5B039E" w:rsidRDefault="00E4427E" w:rsidP="00EF6AB8">
            <w:pPr>
              <w:autoSpaceDE w:val="0"/>
              <w:autoSpaceDN w:val="0"/>
              <w:adjustRightInd w:val="0"/>
              <w:spacing w:line="360" w:lineRule="auto"/>
              <w:jc w:val="left"/>
              <w:rPr>
                <w:rFonts w:asciiTheme="minorEastAsia" w:hAnsiTheme="minorEastAsia" w:cs="仿宋_GB2312"/>
                <w:sz w:val="24"/>
                <w:szCs w:val="24"/>
              </w:rPr>
            </w:pPr>
            <w:r w:rsidRPr="005B039E">
              <w:rPr>
                <w:rFonts w:asciiTheme="minorEastAsia" w:hAnsiTheme="minorEastAsia" w:cs="仿宋_GB2312" w:hint="eastAsia"/>
                <w:szCs w:val="21"/>
              </w:rPr>
              <w:t>地址：许昌市龙兴路与竹林路交汇处公</w:t>
            </w:r>
            <w:r w:rsidR="00FF407A" w:rsidRPr="005B039E">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B039E">
              <w:rPr>
                <w:rFonts w:asciiTheme="minorEastAsia" w:hAnsiTheme="minorEastAsia" w:cs="仿宋_GB2312" w:hint="eastAsia"/>
                <w:szCs w:val="21"/>
              </w:rPr>
              <w:t>沙先生</w:t>
            </w:r>
            <w:r w:rsidR="000239B6">
              <w:rPr>
                <w:rFonts w:asciiTheme="minorEastAsia" w:hAnsiTheme="minorEastAsia" w:cs="仿宋_GB2312" w:hint="eastAsia"/>
                <w:szCs w:val="21"/>
              </w:rPr>
              <w:t xml:space="preserve">               </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5B039E">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347DB7"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w:t>
            </w:r>
            <w:r w:rsidRPr="00347DB7">
              <w:rPr>
                <w:rFonts w:asciiTheme="minorEastAsia" w:hAnsiTheme="minorEastAsia" w:hint="eastAsia"/>
                <w:bCs/>
                <w:szCs w:val="21"/>
              </w:rPr>
              <w:t>法人），提供本单位：</w:t>
            </w:r>
          </w:p>
          <w:p w:rsidR="00E4427E" w:rsidRPr="00D409C8" w:rsidRDefault="00E4427E" w:rsidP="00EF6AB8">
            <w:pPr>
              <w:spacing w:line="360" w:lineRule="auto"/>
              <w:rPr>
                <w:rFonts w:asciiTheme="minorEastAsia" w:hAnsiTheme="minorEastAsia"/>
                <w:bCs/>
                <w:szCs w:val="21"/>
              </w:rPr>
            </w:pPr>
            <w:r w:rsidRPr="00347DB7">
              <w:rPr>
                <w:rFonts w:asciiTheme="minorEastAsia" w:hAnsiTheme="minorEastAsia" w:hint="eastAsia"/>
                <w:bCs/>
                <w:szCs w:val="21"/>
              </w:rPr>
              <w:t>①2018年度</w:t>
            </w:r>
            <w:r w:rsidR="00664179" w:rsidRPr="00347DB7">
              <w:rPr>
                <w:rFonts w:asciiTheme="minorEastAsia" w:hAnsiTheme="minorEastAsia" w:hint="eastAsia"/>
                <w:bCs/>
                <w:szCs w:val="21"/>
              </w:rPr>
              <w:t>或2019年度</w:t>
            </w:r>
            <w:r w:rsidRPr="00347DB7">
              <w:rPr>
                <w:rFonts w:asciiTheme="minorEastAsia" w:hAnsiTheme="minorEastAsia" w:hint="eastAsia"/>
                <w:bCs/>
                <w:szCs w:val="21"/>
              </w:rPr>
              <w:t>经审计的财务报告，包</w:t>
            </w:r>
            <w:r w:rsidRPr="00D409C8">
              <w:rPr>
                <w:rFonts w:asciiTheme="minorEastAsia" w:hAnsiTheme="minorEastAsia" w:hint="eastAsia"/>
                <w:bCs/>
                <w:szCs w:val="21"/>
              </w:rPr>
              <w:t>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347DB7"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347DB3"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347DB3"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4427E" w:rsidP="00C256ED">
            <w:pPr>
              <w:autoSpaceDE w:val="0"/>
              <w:autoSpaceDN w:val="0"/>
              <w:adjustRightInd w:val="0"/>
              <w:spacing w:line="276"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C256ED">
              <w:rPr>
                <w:rFonts w:asciiTheme="minorEastAsia" w:hAnsiTheme="minorEastAsia" w:cs="宋体" w:hint="eastAsia"/>
                <w:bCs/>
                <w:szCs w:val="21"/>
                <w:lang w:val="zh-CN"/>
              </w:rPr>
              <w:t>1180000</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347DB3"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347DB3"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347DB3"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347DB3"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AD1DDF">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8D47A6">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3B3533">
              <w:rPr>
                <w:rFonts w:asciiTheme="minorEastAsia" w:hAnsiTheme="minorEastAsia" w:cs="宋体" w:hint="eastAsia"/>
                <w:bCs/>
                <w:szCs w:val="21"/>
                <w:lang w:val="zh-CN"/>
              </w:rPr>
              <w:t>6</w:t>
            </w:r>
            <w:r w:rsidRPr="002A4363">
              <w:rPr>
                <w:rFonts w:asciiTheme="minorEastAsia" w:hAnsiTheme="minorEastAsia" w:cs="宋体" w:hint="eastAsia"/>
                <w:bCs/>
                <w:szCs w:val="21"/>
                <w:lang w:val="zh-CN"/>
              </w:rPr>
              <w:t>月</w:t>
            </w:r>
            <w:r w:rsidR="00AD1DDF">
              <w:rPr>
                <w:rFonts w:asciiTheme="minorEastAsia" w:hAnsiTheme="minorEastAsia" w:cs="宋体" w:hint="eastAsia"/>
                <w:bCs/>
                <w:szCs w:val="21"/>
                <w:lang w:val="zh-CN"/>
              </w:rPr>
              <w:t>15</w:t>
            </w:r>
            <w:r w:rsidRPr="002A4363">
              <w:rPr>
                <w:rFonts w:asciiTheme="minorEastAsia" w:hAnsiTheme="minorEastAsia" w:cs="宋体" w:hint="eastAsia"/>
                <w:bCs/>
                <w:szCs w:val="21"/>
                <w:lang w:val="zh-CN"/>
              </w:rPr>
              <w:t>日</w:t>
            </w:r>
            <w:r w:rsidR="00AD1DDF">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时</w:t>
            </w:r>
            <w:r w:rsidR="00AD1DDF">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8D47A6" w:rsidRDefault="00EA280E" w:rsidP="00AD1DDF">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仿宋_GB2312" w:hint="eastAsia"/>
                <w:szCs w:val="21"/>
              </w:rPr>
              <w:t>开标地点：许昌市公共资源交易中心</w:t>
            </w:r>
            <w:r w:rsidR="004B63AC" w:rsidRPr="008D47A6">
              <w:rPr>
                <w:rFonts w:asciiTheme="minorEastAsia" w:hAnsiTheme="minorEastAsia" w:cs="仿宋_GB2312" w:hint="eastAsia"/>
                <w:szCs w:val="21"/>
              </w:rPr>
              <w:t>开标</w:t>
            </w:r>
            <w:r w:rsidR="00AD1DDF">
              <w:rPr>
                <w:rFonts w:asciiTheme="minorEastAsia" w:hAnsiTheme="minorEastAsia" w:cs="仿宋_GB2312" w:hint="eastAsia"/>
                <w:szCs w:val="21"/>
              </w:rPr>
              <w:t>4</w:t>
            </w:r>
            <w:r w:rsidR="004B63AC" w:rsidRPr="008D47A6">
              <w:rPr>
                <w:rFonts w:asciiTheme="minorEastAsia" w:hAnsiTheme="minorEastAsia" w:cs="仿宋_GB2312" w:hint="eastAsia"/>
                <w:szCs w:val="21"/>
              </w:rPr>
              <w:t>室</w:t>
            </w:r>
            <w:r w:rsidRPr="008D47A6">
              <w:rPr>
                <w:rFonts w:asciiTheme="minorEastAsia" w:hAnsiTheme="minorEastAsia" w:cs="仿宋_GB2312" w:hint="eastAsia"/>
                <w:szCs w:val="21"/>
              </w:rPr>
              <w:t>（</w:t>
            </w:r>
            <w:r w:rsidRPr="008D47A6">
              <w:rPr>
                <w:rFonts w:asciiTheme="minorEastAsia" w:hAnsiTheme="minorEastAsia" w:cs="Arial" w:hint="eastAsia"/>
                <w:b/>
                <w:szCs w:val="21"/>
              </w:rPr>
              <w:t>本项目采用远程不见面开标，投标人无须到交易中心现场</w:t>
            </w:r>
            <w:r w:rsidRPr="008D47A6">
              <w:rPr>
                <w:rFonts w:asciiTheme="minorEastAsia" w:hAnsiTheme="minorEastAsia" w:cs="Arial" w:hint="eastAsia"/>
                <w:szCs w:val="21"/>
              </w:rPr>
              <w:t>）</w:t>
            </w:r>
            <w:r w:rsidRPr="008D47A6">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Pr="008D47A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D47A6">
              <w:rPr>
                <w:rFonts w:asciiTheme="minorEastAsia" w:hAnsiTheme="minorEastAsia" w:cs="仿宋_GB2312" w:hint="eastAsia"/>
                <w:szCs w:val="21"/>
                <w:lang w:val="zh-CN"/>
              </w:rPr>
              <w:t>本项目不收取。</w:t>
            </w:r>
          </w:p>
          <w:p w:rsidR="00E4427E" w:rsidRPr="008D47A6"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D47A6">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8D47A6" w:rsidRDefault="00E4427E" w:rsidP="00EF6AB8">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8D47A6">
                <w:rPr>
                  <w:rFonts w:asciiTheme="minorEastAsia" w:hAnsiTheme="minorEastAsia" w:cs="宋体"/>
                  <w:szCs w:val="21"/>
                </w:rPr>
                <w:t>中国·许昌</w:t>
              </w:r>
              <w:r w:rsidRPr="008D47A6">
                <w:rPr>
                  <w:rFonts w:asciiTheme="minorEastAsia" w:hAnsiTheme="minorEastAsia" w:cs="宋体" w:hint="eastAsia"/>
                  <w:szCs w:val="21"/>
                </w:rPr>
                <w:t xml:space="preserve">  </w:t>
              </w:r>
              <w:r w:rsidRPr="008D47A6">
                <w:rPr>
                  <w:rFonts w:asciiTheme="minorEastAsia" w:hAnsiTheme="minorEastAsia" w:cs="宋体"/>
                  <w:szCs w:val="21"/>
                </w:rPr>
                <w:t>许昌市政府网</w:t>
              </w:r>
            </w:hyperlink>
            <w:r w:rsidRPr="008D47A6">
              <w:rPr>
                <w:rFonts w:asciiTheme="minorEastAsia" w:hAnsiTheme="minorEastAsia" w:cs="宋体" w:hint="eastAsia"/>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8D47A6" w:rsidRDefault="00E4427E" w:rsidP="00EF6AB8">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宋体" w:hint="eastAsia"/>
                <w:bCs/>
                <w:szCs w:val="21"/>
                <w:lang w:val="zh-CN"/>
              </w:rPr>
              <w:t>投标截止时间15日前（</w:t>
            </w:r>
            <w:r w:rsidRPr="008D47A6">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8D47A6" w:rsidRDefault="00E4427E" w:rsidP="00EF6AB8">
            <w:pPr>
              <w:autoSpaceDE w:val="0"/>
              <w:autoSpaceDN w:val="0"/>
              <w:adjustRightInd w:val="0"/>
              <w:spacing w:line="360" w:lineRule="auto"/>
              <w:rPr>
                <w:rFonts w:asciiTheme="minorEastAsia" w:hAnsiTheme="minorEastAsia" w:cs="宋体"/>
                <w:bCs/>
                <w:szCs w:val="21"/>
                <w:lang w:val="zh-CN"/>
              </w:rPr>
            </w:pPr>
            <w:r w:rsidRPr="008D47A6">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8D47A6" w:rsidRDefault="00347DB3" w:rsidP="00EF6AB8">
            <w:pPr>
              <w:autoSpaceDE w:val="0"/>
              <w:autoSpaceDN w:val="0"/>
              <w:adjustRightInd w:val="0"/>
              <w:spacing w:line="360" w:lineRule="auto"/>
              <w:rPr>
                <w:rFonts w:asciiTheme="minorEastAsia" w:hAnsiTheme="minorEastAsia" w:cs="宋体"/>
                <w:szCs w:val="21"/>
              </w:rPr>
            </w:pPr>
            <w:r w:rsidRPr="008D47A6">
              <w:rPr>
                <w:rFonts w:ascii="新宋体" w:eastAsia="新宋体" w:hAnsi="新宋体"/>
                <w:b/>
                <w:szCs w:val="21"/>
              </w:rPr>
              <w:fldChar w:fldCharType="begin"/>
            </w:r>
            <w:r w:rsidR="00E4427E" w:rsidRPr="008D47A6">
              <w:rPr>
                <w:rFonts w:ascii="新宋体" w:eastAsia="新宋体" w:hAnsi="新宋体"/>
                <w:b/>
                <w:szCs w:val="21"/>
              </w:rPr>
              <w:instrText xml:space="preserve"> </w:instrText>
            </w:r>
            <w:r w:rsidR="00E4427E" w:rsidRPr="008D47A6">
              <w:rPr>
                <w:rFonts w:ascii="新宋体" w:eastAsia="新宋体" w:hAnsi="新宋体" w:hint="eastAsia"/>
                <w:b/>
                <w:szCs w:val="21"/>
              </w:rPr>
              <w:instrText>eq \o\ac(□,√)</w:instrText>
            </w:r>
            <w:r w:rsidRPr="008D47A6">
              <w:rPr>
                <w:rFonts w:ascii="新宋体" w:eastAsia="新宋体" w:hAnsi="新宋体"/>
                <w:b/>
                <w:szCs w:val="21"/>
              </w:rPr>
              <w:fldChar w:fldCharType="end"/>
            </w:r>
            <w:r w:rsidR="00E4427E" w:rsidRPr="008D47A6">
              <w:rPr>
                <w:rFonts w:ascii="新宋体" w:eastAsia="新宋体" w:hAnsi="新宋体" w:hint="eastAsia"/>
                <w:szCs w:val="21"/>
              </w:rPr>
              <w:t>电子投标文件：成功上传至《全国公共资源交易平台（河南省·许昌市）》公共资源交易系统加密电子投标文件1份</w:t>
            </w:r>
            <w:r w:rsidR="00E4427E" w:rsidRPr="008D47A6">
              <w:rPr>
                <w:rFonts w:hAnsi="宋体" w:cs="宋体" w:hint="eastAsia"/>
                <w:szCs w:val="21"/>
                <w:lang w:val="zh-CN"/>
              </w:rPr>
              <w:t>（文件格式为：</w:t>
            </w:r>
            <w:r w:rsidR="00E4427E" w:rsidRPr="008D47A6">
              <w:rPr>
                <w:rFonts w:hAnsi="宋体" w:cs="宋体" w:hint="eastAsia"/>
                <w:szCs w:val="21"/>
                <w:lang w:val="zh-CN"/>
              </w:rPr>
              <w:t xml:space="preserve"> XXX</w:t>
            </w:r>
            <w:r w:rsidR="00E4427E" w:rsidRPr="008D47A6">
              <w:rPr>
                <w:rFonts w:hAnsi="宋体" w:cs="宋体" w:hint="eastAsia"/>
                <w:szCs w:val="21"/>
                <w:lang w:val="zh-CN"/>
              </w:rPr>
              <w:t>公司</w:t>
            </w:r>
            <w:r w:rsidR="00E4427E" w:rsidRPr="008D47A6">
              <w:rPr>
                <w:rFonts w:hAnsi="宋体" w:cs="宋体" w:hint="eastAsia"/>
                <w:szCs w:val="21"/>
                <w:lang w:val="zh-CN"/>
              </w:rPr>
              <w:t>XXX</w:t>
            </w:r>
            <w:r w:rsidR="00E4427E" w:rsidRPr="008D47A6">
              <w:rPr>
                <w:rFonts w:hAnsi="宋体" w:cs="宋体" w:hint="eastAsia"/>
                <w:szCs w:val="21"/>
                <w:lang w:val="zh-CN"/>
              </w:rPr>
              <w:t>项目编号</w:t>
            </w:r>
            <w:r w:rsidR="00E4427E" w:rsidRPr="008D47A6">
              <w:rPr>
                <w:rFonts w:hAnsi="宋体" w:cs="宋体" w:hint="eastAsia"/>
                <w:szCs w:val="21"/>
                <w:lang w:val="zh-CN"/>
              </w:rPr>
              <w:t>.file</w:t>
            </w:r>
            <w:r w:rsidR="00E4427E" w:rsidRPr="008D47A6">
              <w:rPr>
                <w:rFonts w:hAnsi="宋体" w:cs="宋体" w:hint="eastAsia"/>
                <w:szCs w:val="21"/>
                <w:lang w:val="zh-CN"/>
              </w:rPr>
              <w:t>）。</w:t>
            </w:r>
          </w:p>
          <w:p w:rsidR="00E4427E" w:rsidRPr="008D47A6" w:rsidRDefault="00D70436" w:rsidP="00EF6AB8">
            <w:pPr>
              <w:autoSpaceDE w:val="0"/>
              <w:autoSpaceDN w:val="0"/>
              <w:adjustRightInd w:val="0"/>
              <w:spacing w:line="360" w:lineRule="auto"/>
              <w:rPr>
                <w:rFonts w:ascii="新宋体" w:eastAsia="新宋体" w:hAnsi="新宋体"/>
                <w:szCs w:val="21"/>
              </w:rPr>
            </w:pPr>
            <w:r w:rsidRPr="008D47A6">
              <w:rPr>
                <w:rFonts w:asciiTheme="minorEastAsia" w:hAnsiTheme="minorEastAsia" w:cs="宋体" w:hint="eastAsia"/>
                <w:b/>
                <w:bCs/>
                <w:szCs w:val="21"/>
                <w:lang w:val="zh-CN"/>
              </w:rPr>
              <w:t>□</w:t>
            </w:r>
            <w:r w:rsidR="00E4427E" w:rsidRPr="008D47A6">
              <w:rPr>
                <w:rFonts w:ascii="新宋体" w:eastAsia="新宋体" w:hAnsi="新宋体" w:hint="eastAsia"/>
                <w:szCs w:val="21"/>
              </w:rPr>
              <w:t>纸质投标文件：</w:t>
            </w:r>
            <w:r w:rsidR="00E4427E" w:rsidRPr="008D47A6">
              <w:rPr>
                <w:rFonts w:asciiTheme="minorEastAsia" w:hAnsiTheme="minorEastAsia" w:cs="仿宋_GB2312" w:hint="eastAsia"/>
                <w:szCs w:val="21"/>
              </w:rPr>
              <w:t>正本</w:t>
            </w:r>
            <w:r w:rsidR="00E4427E" w:rsidRPr="008D47A6">
              <w:rPr>
                <w:rFonts w:asciiTheme="minorEastAsia" w:hAnsiTheme="minorEastAsia" w:cs="仿宋_GB2312" w:hint="eastAsia"/>
                <w:b/>
                <w:szCs w:val="21"/>
              </w:rPr>
              <w:t>一</w:t>
            </w:r>
            <w:r w:rsidR="00E4427E" w:rsidRPr="008D47A6">
              <w:rPr>
                <w:rFonts w:asciiTheme="minorEastAsia" w:hAnsiTheme="minorEastAsia" w:cs="仿宋_GB2312" w:hint="eastAsia"/>
                <w:szCs w:val="21"/>
              </w:rPr>
              <w:t>份，副本</w:t>
            </w:r>
            <w:r w:rsidR="00E4427E" w:rsidRPr="008D47A6">
              <w:rPr>
                <w:rFonts w:asciiTheme="minorEastAsia" w:hAnsiTheme="minorEastAsia" w:cs="仿宋_GB2312" w:hint="eastAsia"/>
                <w:szCs w:val="21"/>
                <w:u w:val="single"/>
              </w:rPr>
              <w:t xml:space="preserve"> 一 </w:t>
            </w:r>
            <w:r w:rsidR="00E4427E" w:rsidRPr="008D47A6">
              <w:rPr>
                <w:rFonts w:asciiTheme="minorEastAsia" w:hAnsiTheme="minorEastAsia" w:cs="仿宋_GB2312" w:hint="eastAsia"/>
                <w:szCs w:val="21"/>
              </w:rPr>
              <w:t>份。使用</w:t>
            </w:r>
            <w:r w:rsidR="00E4427E" w:rsidRPr="008D47A6">
              <w:rPr>
                <w:rFonts w:ascii="新宋体" w:eastAsia="新宋体" w:hAnsi="新宋体" w:hint="eastAsia"/>
                <w:szCs w:val="21"/>
              </w:rPr>
              <w:t>格式为“投标文件（供打印）.PDF”的文件</w:t>
            </w:r>
            <w:r w:rsidR="005965CF" w:rsidRPr="008D47A6">
              <w:rPr>
                <w:rFonts w:ascii="新宋体" w:eastAsia="新宋体" w:hAnsi="新宋体" w:hint="eastAsia"/>
                <w:szCs w:val="21"/>
              </w:rPr>
              <w:t>。</w:t>
            </w:r>
          </w:p>
          <w:p w:rsidR="00E4427E" w:rsidRPr="008D47A6"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8D47A6">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347DB3"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FE4DDF">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347DB3"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347DB3"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347DB3"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347DB3"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8D47A6"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D47A6">
              <w:rPr>
                <w:rFonts w:asciiTheme="minorEastAsia" w:hAnsiTheme="minorEastAsia" w:cs="宋体" w:hint="eastAsia"/>
                <w:bCs/>
                <w:szCs w:val="21"/>
                <w:lang w:val="zh-CN"/>
              </w:rPr>
              <w:t>电子化采购模式</w:t>
            </w:r>
          </w:p>
        </w:tc>
        <w:tc>
          <w:tcPr>
            <w:tcW w:w="6813" w:type="dxa"/>
            <w:vAlign w:val="center"/>
          </w:tcPr>
          <w:p w:rsidR="00E4427E" w:rsidRPr="008D47A6" w:rsidRDefault="00347DB3" w:rsidP="00EF6AB8">
            <w:pPr>
              <w:autoSpaceDE w:val="0"/>
              <w:autoSpaceDN w:val="0"/>
              <w:adjustRightInd w:val="0"/>
              <w:spacing w:line="360" w:lineRule="auto"/>
              <w:contextualSpacing/>
              <w:rPr>
                <w:rFonts w:hAnsi="宋体" w:cs="宋体"/>
                <w:szCs w:val="21"/>
                <w:lang w:val="zh-CN"/>
              </w:rPr>
            </w:pPr>
            <w:r w:rsidRPr="008D47A6">
              <w:rPr>
                <w:rFonts w:asciiTheme="minorEastAsia" w:hAnsiTheme="minorEastAsia" w:cs="宋体"/>
                <w:b/>
                <w:kern w:val="0"/>
                <w:szCs w:val="21"/>
                <w:lang w:val="zh-CN"/>
              </w:rPr>
              <w:fldChar w:fldCharType="begin"/>
            </w:r>
            <w:r w:rsidR="00E4427E" w:rsidRPr="008D47A6">
              <w:rPr>
                <w:rFonts w:asciiTheme="minorEastAsia" w:hAnsiTheme="minorEastAsia" w:cs="宋体"/>
                <w:b/>
                <w:kern w:val="0"/>
                <w:szCs w:val="21"/>
                <w:lang w:val="zh-CN"/>
              </w:rPr>
              <w:instrText xml:space="preserve"> </w:instrText>
            </w:r>
            <w:r w:rsidR="00E4427E" w:rsidRPr="008D47A6">
              <w:rPr>
                <w:rFonts w:asciiTheme="minorEastAsia" w:hAnsiTheme="minorEastAsia" w:cs="宋体" w:hint="eastAsia"/>
                <w:b/>
                <w:kern w:val="0"/>
                <w:szCs w:val="21"/>
                <w:lang w:val="zh-CN"/>
              </w:rPr>
              <w:instrText>eq \o\ac(□,</w:instrText>
            </w:r>
            <w:r w:rsidR="00E4427E" w:rsidRPr="008D47A6">
              <w:rPr>
                <w:rFonts w:asciiTheme="minorEastAsia" w:hAnsiTheme="minorEastAsia" w:cs="宋体" w:hint="eastAsia"/>
                <w:b/>
                <w:kern w:val="0"/>
                <w:position w:val="2"/>
                <w:szCs w:val="21"/>
                <w:lang w:val="zh-CN"/>
              </w:rPr>
              <w:instrText>√</w:instrText>
            </w:r>
            <w:r w:rsidR="00E4427E" w:rsidRPr="008D47A6">
              <w:rPr>
                <w:rFonts w:asciiTheme="minorEastAsia" w:hAnsiTheme="minorEastAsia" w:cs="宋体" w:hint="eastAsia"/>
                <w:b/>
                <w:kern w:val="0"/>
                <w:szCs w:val="21"/>
                <w:lang w:val="zh-CN"/>
              </w:rPr>
              <w:instrText>)</w:instrText>
            </w:r>
            <w:r w:rsidRPr="008D47A6">
              <w:rPr>
                <w:rFonts w:asciiTheme="minorEastAsia" w:hAnsiTheme="minorEastAsia" w:cs="宋体"/>
                <w:b/>
                <w:kern w:val="0"/>
                <w:szCs w:val="21"/>
                <w:lang w:val="zh-CN"/>
              </w:rPr>
              <w:fldChar w:fldCharType="end"/>
            </w:r>
            <w:r w:rsidR="00E4427E" w:rsidRPr="008D47A6">
              <w:rPr>
                <w:rFonts w:asciiTheme="minorEastAsia" w:hAnsiTheme="minorEastAsia" w:cs="宋体" w:hint="eastAsia"/>
                <w:bCs/>
                <w:szCs w:val="21"/>
                <w:lang w:val="zh-CN"/>
              </w:rPr>
              <w:t>是。</w:t>
            </w:r>
            <w:r w:rsidR="00E4427E" w:rsidRPr="008D47A6">
              <w:rPr>
                <w:rFonts w:hAnsi="宋体" w:cs="宋体" w:hint="eastAsia"/>
                <w:szCs w:val="21"/>
                <w:lang w:val="zh-CN"/>
              </w:rPr>
              <w:t>投标人投标时须</w:t>
            </w:r>
            <w:r w:rsidR="001D566E" w:rsidRPr="008D47A6">
              <w:rPr>
                <w:rFonts w:hAnsi="宋体" w:cs="宋体" w:hint="eastAsia"/>
                <w:szCs w:val="21"/>
                <w:lang w:val="zh-CN"/>
              </w:rPr>
              <w:t>成功上传、解密</w:t>
            </w:r>
            <w:r w:rsidR="00E4427E" w:rsidRPr="008D47A6">
              <w:rPr>
                <w:rFonts w:hAnsi="宋体" w:cs="宋体" w:hint="eastAsia"/>
                <w:szCs w:val="21"/>
                <w:lang w:val="zh-CN"/>
              </w:rPr>
              <w:t>电子投标文件。投标人资质、业绩、荣誉及相关人员证明材料等资料原件不再</w:t>
            </w:r>
            <w:r w:rsidR="00BC10EF" w:rsidRPr="008D47A6">
              <w:rPr>
                <w:rFonts w:hAnsi="宋体" w:cs="宋体" w:hint="eastAsia"/>
                <w:szCs w:val="21"/>
                <w:lang w:val="zh-CN"/>
              </w:rPr>
              <w:t>提交</w:t>
            </w:r>
            <w:r w:rsidR="00E4427E" w:rsidRPr="008D47A6">
              <w:rPr>
                <w:rFonts w:hAnsi="宋体" w:cs="宋体" w:hint="eastAsia"/>
                <w:szCs w:val="21"/>
                <w:lang w:val="zh-CN"/>
              </w:rPr>
              <w:t>（本招标文件第六章另有要求提供原件的除外）。</w:t>
            </w:r>
          </w:p>
          <w:p w:rsidR="00E4427E" w:rsidRPr="008D47A6"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8D47A6">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8D47A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投标文件构成</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投标文件的构成应符合法律法规及招标文件的要求。</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投标文件由资格证明材料、符合性证明材料、其它材料等组成。</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8D47A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8D47A6">
        <w:rPr>
          <w:rFonts w:asciiTheme="minorEastAsia" w:hAnsiTheme="minorEastAsia" w:cs="宋体"/>
          <w:kern w:val="0"/>
          <w:szCs w:val="21"/>
        </w:rPr>
        <w:t>.file</w:t>
      </w:r>
      <w:r w:rsidRPr="008D47A6">
        <w:rPr>
          <w:rFonts w:asciiTheme="minorEastAsia" w:hAnsiTheme="minorEastAsia" w:cs="宋体" w:hint="eastAsia"/>
          <w:kern w:val="0"/>
          <w:szCs w:val="21"/>
        </w:rPr>
        <w:t>”的文件用于电子投标使用。</w:t>
      </w:r>
    </w:p>
    <w:p w:rsidR="00E4427E" w:rsidRPr="008D47A6"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电子投标文件制作技术咨询：</w:t>
      </w:r>
      <w:r w:rsidRPr="008D47A6">
        <w:rPr>
          <w:rFonts w:asciiTheme="minorEastAsia" w:hAnsiTheme="minorEastAsia" w:cs="宋体" w:hint="eastAsia"/>
          <w:b/>
          <w:kern w:val="0"/>
          <w:szCs w:val="21"/>
        </w:rPr>
        <w:t>0374-2961598</w:t>
      </w:r>
      <w:r w:rsidRPr="008D47A6">
        <w:rPr>
          <w:rFonts w:asciiTheme="minorEastAsia" w:hAnsiTheme="minorEastAsia" w:cs="宋体" w:hint="eastAsia"/>
          <w:kern w:val="0"/>
          <w:szCs w:val="21"/>
        </w:rPr>
        <w:t>。</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投标文件格式</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8D47A6">
        <w:rPr>
          <w:rFonts w:asciiTheme="minorEastAsia" w:hAnsiTheme="minorEastAsia" w:cs="宋体" w:hint="eastAsia"/>
          <w:kern w:val="0"/>
          <w:szCs w:val="21"/>
        </w:rPr>
        <w:t>以A4幅面</w:t>
      </w:r>
      <w:r w:rsidRPr="008D47A6">
        <w:rPr>
          <w:rFonts w:asciiTheme="minorEastAsia" w:hAnsiTheme="minorEastAsia" w:cs="宋体" w:hint="eastAsia"/>
          <w:kern w:val="0"/>
          <w:szCs w:val="21"/>
        </w:rPr>
        <w:t>编上唯一的连贯页码，并在投标文件封面上注明：所投项目名称、项目编号、投标人名称、日期等字样。</w:t>
      </w:r>
    </w:p>
    <w:p w:rsidR="00E4427E" w:rsidRPr="008D47A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投标人应按招标文件提供的格式编写投标文件。招标文件未提供标准格式的投标人可自行拟定。</w:t>
      </w:r>
    </w:p>
    <w:p w:rsidR="00E4427E" w:rsidRPr="008D47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投标保证金</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本项目不收取投标保证金。</w:t>
      </w:r>
    </w:p>
    <w:p w:rsidR="00E4427E" w:rsidRPr="008D47A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投标人应提供投标承诺函。</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投标文件的数量和签署盖章</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投标人应提交投标文件份数见“投标人须知前附表”。</w:t>
      </w:r>
    </w:p>
    <w:p w:rsidR="00E4427E" w:rsidRPr="008D47A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D47A6">
        <w:rPr>
          <w:rFonts w:asciiTheme="minorEastAsia" w:hAnsiTheme="minorEastAsia" w:cs="宋体" w:hint="eastAsia"/>
          <w:b/>
          <w:kern w:val="0"/>
          <w:szCs w:val="21"/>
        </w:rPr>
        <w:t>四、投标文件的</w:t>
      </w:r>
      <w:r w:rsidR="0074469F" w:rsidRPr="008D47A6">
        <w:rPr>
          <w:rFonts w:asciiTheme="minorEastAsia" w:hAnsiTheme="minorEastAsia" w:cs="宋体" w:hint="eastAsia"/>
          <w:b/>
          <w:kern w:val="0"/>
          <w:szCs w:val="21"/>
        </w:rPr>
        <w:t>提交</w:t>
      </w: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投标截止时间</w:t>
      </w:r>
    </w:p>
    <w:p w:rsidR="00E4427E" w:rsidRPr="008D47A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投标人必须在“投标邀请”和“投标人须知前附表”中规定的投标截止时间前，将</w:t>
      </w:r>
      <w:r w:rsidR="00DD5D5B" w:rsidRPr="008D47A6">
        <w:rPr>
          <w:rFonts w:asciiTheme="minorEastAsia" w:hAnsiTheme="minorEastAsia" w:cs="仿宋_GB2312" w:hint="eastAsia"/>
          <w:szCs w:val="21"/>
        </w:rPr>
        <w:t>加密电子投标文件</w:t>
      </w:r>
      <w:r w:rsidR="00DD5D5B" w:rsidRPr="008D47A6">
        <w:rPr>
          <w:rFonts w:asciiTheme="minorEastAsia" w:hAnsiTheme="minorEastAsia" w:cs="宋体" w:hint="eastAsia"/>
          <w:szCs w:val="21"/>
        </w:rPr>
        <w:t>（</w:t>
      </w:r>
      <w:r w:rsidR="00DD5D5B" w:rsidRPr="008D47A6">
        <w:rPr>
          <w:rFonts w:asciiTheme="minorEastAsia" w:hAnsiTheme="minorEastAsia"/>
          <w:szCs w:val="21"/>
        </w:rPr>
        <w:t>.file</w:t>
      </w:r>
      <w:r w:rsidR="00DD5D5B" w:rsidRPr="008D47A6">
        <w:rPr>
          <w:rFonts w:asciiTheme="minorEastAsia" w:hAnsiTheme="minorEastAsia" w:cs="宋体" w:hint="eastAsia"/>
          <w:szCs w:val="21"/>
        </w:rPr>
        <w:t>格式）</w:t>
      </w:r>
      <w:r w:rsidR="00DD5D5B" w:rsidRPr="008D47A6">
        <w:rPr>
          <w:rFonts w:asciiTheme="minorEastAsia" w:hAnsiTheme="minorEastAsia" w:cs="仿宋_GB2312" w:hint="eastAsia"/>
          <w:szCs w:val="21"/>
        </w:rPr>
        <w:t>通过《全国公共资源交易平台(河南省</w:t>
      </w:r>
      <w:r w:rsidR="00DD5D5B" w:rsidRPr="008D47A6">
        <w:rPr>
          <w:rFonts w:ascii="MS Mincho" w:eastAsia="MS Mincho" w:hAnsi="MS Mincho" w:cs="MS Mincho" w:hint="eastAsia"/>
          <w:szCs w:val="21"/>
        </w:rPr>
        <w:t>▪</w:t>
      </w:r>
      <w:r w:rsidR="00DD5D5B" w:rsidRPr="008D47A6">
        <w:rPr>
          <w:rFonts w:ascii="宋体" w:hAnsi="宋体" w:cs="宋体" w:hint="eastAsia"/>
          <w:szCs w:val="21"/>
        </w:rPr>
        <w:t>许昌市</w:t>
      </w:r>
      <w:r w:rsidR="00DD5D5B" w:rsidRPr="008D47A6">
        <w:rPr>
          <w:rFonts w:asciiTheme="minorEastAsia" w:hAnsiTheme="minorEastAsia" w:cs="仿宋_GB2312" w:hint="eastAsia"/>
          <w:szCs w:val="21"/>
        </w:rPr>
        <w:t>)》公共资源交易系统成功上传。</w:t>
      </w:r>
    </w:p>
    <w:p w:rsidR="00E4427E" w:rsidRPr="008D47A6"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招标人可以按本须知第1</w:t>
      </w:r>
      <w:r w:rsidR="006A3C57" w:rsidRPr="008D47A6">
        <w:rPr>
          <w:rFonts w:asciiTheme="minorEastAsia" w:hAnsiTheme="minorEastAsia" w:cs="宋体" w:hint="eastAsia"/>
          <w:kern w:val="0"/>
          <w:szCs w:val="21"/>
        </w:rPr>
        <w:t>4</w:t>
      </w:r>
      <w:r w:rsidRPr="008D47A6">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8D47A6">
        <w:rPr>
          <w:rFonts w:asciiTheme="minorEastAsia" w:hAnsiTheme="minorEastAsia" w:cs="宋体" w:hint="eastAsia"/>
          <w:kern w:val="0"/>
          <w:szCs w:val="21"/>
        </w:rPr>
        <w:t>提交</w:t>
      </w:r>
      <w:r w:rsidRPr="008D47A6">
        <w:rPr>
          <w:rFonts w:asciiTheme="minorEastAsia" w:hAnsiTheme="minorEastAsia" w:cs="宋体" w:hint="eastAsia"/>
          <w:kern w:val="0"/>
          <w:szCs w:val="21"/>
        </w:rPr>
        <w:t>投标文件。</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迟交的投标文件</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投标截止时间之后上传的投标文件，招标人将拒绝接收。</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投标文件的修改和撤回</w:t>
      </w:r>
    </w:p>
    <w:p w:rsidR="00E4427E" w:rsidRPr="008D47A6"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投标人在投标截止时间前，对投标文件进行补充、修改或者撤回的，须书面通知招标人。</w:t>
      </w:r>
    </w:p>
    <w:p w:rsidR="00E4427E" w:rsidRPr="008D47A6"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8D47A6">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8D47A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投标人补充、修改的内容并作为投标文件的组成部分。补充或修改应当按招标文件要求签署、盖章、</w:t>
      </w:r>
      <w:r w:rsidR="002A2A03" w:rsidRPr="008D47A6">
        <w:rPr>
          <w:rFonts w:asciiTheme="minorEastAsia" w:hAnsiTheme="minorEastAsia" w:cs="宋体" w:hint="eastAsia"/>
          <w:kern w:val="0"/>
          <w:szCs w:val="21"/>
        </w:rPr>
        <w:t>提</w:t>
      </w:r>
      <w:r w:rsidRPr="008D47A6">
        <w:rPr>
          <w:rFonts w:asciiTheme="minorEastAsia" w:hAnsiTheme="minorEastAsia" w:cs="宋体" w:hint="eastAsia"/>
          <w:kern w:val="0"/>
          <w:szCs w:val="21"/>
        </w:rPr>
        <w:t>交，并应注明“修改</w:t>
      </w:r>
      <w:r w:rsidRPr="008D47A6">
        <w:rPr>
          <w:rFonts w:asciiTheme="minorEastAsia" w:hAnsiTheme="minorEastAsia" w:cs="宋体"/>
          <w:kern w:val="0"/>
          <w:szCs w:val="21"/>
        </w:rPr>
        <w:t>”</w:t>
      </w:r>
      <w:r w:rsidRPr="008D47A6">
        <w:rPr>
          <w:rFonts w:asciiTheme="minorEastAsia" w:hAnsiTheme="minorEastAsia" w:cs="宋体" w:hint="eastAsia"/>
          <w:kern w:val="0"/>
          <w:szCs w:val="21"/>
        </w:rPr>
        <w:t>或“补充</w:t>
      </w:r>
      <w:r w:rsidRPr="008D47A6">
        <w:rPr>
          <w:rFonts w:asciiTheme="minorEastAsia" w:hAnsiTheme="minorEastAsia" w:cs="宋体"/>
          <w:kern w:val="0"/>
          <w:szCs w:val="21"/>
        </w:rPr>
        <w:t>”</w:t>
      </w:r>
      <w:r w:rsidRPr="008D47A6">
        <w:rPr>
          <w:rFonts w:asciiTheme="minorEastAsia" w:hAnsiTheme="minorEastAsia" w:cs="宋体" w:hint="eastAsia"/>
          <w:kern w:val="0"/>
          <w:szCs w:val="21"/>
        </w:rPr>
        <w:t>字样。</w:t>
      </w:r>
    </w:p>
    <w:p w:rsidR="00E4427E" w:rsidRPr="008D47A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投标人在</w:t>
      </w:r>
      <w:r w:rsidR="00DB1985" w:rsidRPr="008D47A6">
        <w:rPr>
          <w:rFonts w:asciiTheme="minorEastAsia" w:hAnsiTheme="minorEastAsia" w:cs="宋体" w:hint="eastAsia"/>
          <w:kern w:val="0"/>
          <w:szCs w:val="21"/>
        </w:rPr>
        <w:t>提交</w:t>
      </w:r>
      <w:r w:rsidRPr="008D47A6">
        <w:rPr>
          <w:rFonts w:asciiTheme="minorEastAsia" w:hAnsiTheme="minorEastAsia" w:cs="宋体" w:hint="eastAsia"/>
          <w:kern w:val="0"/>
          <w:szCs w:val="21"/>
        </w:rPr>
        <w:t>投标文件后，可以撤回其投标，但投标人必须在规定的投标截止时间前以书面形式告知招标人。</w:t>
      </w:r>
    </w:p>
    <w:p w:rsidR="00E4427E" w:rsidRPr="008D47A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投标人不得在投标有效期内撤销投标文件，否则投标人将承担违背投标承诺函的责任追究。</w:t>
      </w:r>
    </w:p>
    <w:p w:rsidR="00E4427E" w:rsidRPr="008D47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除投标人须知前附表另有规定外，投标人所提交的电子投标文件不予退还。</w:t>
      </w:r>
    </w:p>
    <w:p w:rsidR="00E4427E" w:rsidRPr="008D47A6"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8D47A6"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8D47A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D47A6">
        <w:rPr>
          <w:rFonts w:asciiTheme="minorEastAsia" w:hAnsiTheme="minorEastAsia" w:cs="宋体" w:hint="eastAsia"/>
          <w:b/>
          <w:kern w:val="0"/>
          <w:szCs w:val="21"/>
        </w:rPr>
        <w:t>五、开标和评标</w:t>
      </w:r>
    </w:p>
    <w:p w:rsidR="00E4427E" w:rsidRPr="008D47A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开标</w:t>
      </w:r>
    </w:p>
    <w:p w:rsidR="00E4427E" w:rsidRPr="008D47A6"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招标人将按招标文件规定的时间和地点组织</w:t>
      </w:r>
      <w:r w:rsidR="00BB059A" w:rsidRPr="008D47A6">
        <w:rPr>
          <w:rFonts w:asciiTheme="minorEastAsia" w:hAnsiTheme="minorEastAsia" w:cs="宋体" w:hint="eastAsia"/>
          <w:kern w:val="0"/>
          <w:szCs w:val="21"/>
        </w:rPr>
        <w:t>远程不见面</w:t>
      </w:r>
      <w:r w:rsidRPr="008D47A6">
        <w:rPr>
          <w:rFonts w:asciiTheme="minorEastAsia" w:hAnsiTheme="minorEastAsia" w:cs="宋体" w:hint="eastAsia"/>
          <w:kern w:val="0"/>
          <w:szCs w:val="21"/>
        </w:rPr>
        <w:t>开标。开标由代理机构主持，</w:t>
      </w:r>
      <w:r w:rsidR="00BB059A" w:rsidRPr="008D47A6">
        <w:rPr>
          <w:rFonts w:asciiTheme="minorEastAsia" w:hAnsiTheme="minorEastAsia" w:cs="宋体" w:hint="eastAsia"/>
          <w:kern w:val="0"/>
          <w:szCs w:val="21"/>
        </w:rPr>
        <w:t>投标人无须到现场</w:t>
      </w:r>
      <w:r w:rsidRPr="008D47A6">
        <w:rPr>
          <w:rFonts w:asciiTheme="minorEastAsia" w:hAnsiTheme="minorEastAsia" w:cs="宋体" w:hint="eastAsia"/>
          <w:kern w:val="0"/>
          <w:szCs w:val="21"/>
        </w:rPr>
        <w:t>。评标委员会成员不得参加开标活动。</w:t>
      </w:r>
    </w:p>
    <w:p w:rsidR="00E4427E" w:rsidRPr="008D47A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8D47A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开标时，由</w:t>
      </w:r>
      <w:r w:rsidR="00D002DB" w:rsidRPr="008D47A6">
        <w:rPr>
          <w:rFonts w:asciiTheme="minorEastAsia" w:hAnsiTheme="minorEastAsia" w:cs="宋体" w:hint="eastAsia"/>
          <w:kern w:val="0"/>
          <w:szCs w:val="21"/>
        </w:rPr>
        <w:t>代理机构开通远程不见面开标大厅及开启“文字互动”等功能</w:t>
      </w:r>
      <w:r w:rsidRPr="008D47A6">
        <w:rPr>
          <w:rFonts w:asciiTheme="minorEastAsia" w:hAnsiTheme="minorEastAsia" w:cs="宋体" w:hint="eastAsia"/>
          <w:kern w:val="0"/>
          <w:szCs w:val="21"/>
        </w:rPr>
        <w:t>；</w:t>
      </w:r>
      <w:r w:rsidR="000A1C15" w:rsidRPr="008D47A6">
        <w:rPr>
          <w:rFonts w:asciiTheme="minorEastAsia" w:hAnsiTheme="minorEastAsia" w:cs="宋体" w:hint="eastAsia"/>
          <w:kern w:val="0"/>
          <w:szCs w:val="21"/>
        </w:rPr>
        <w:t>投标人、代理机构</w:t>
      </w:r>
      <w:r w:rsidRPr="008D47A6">
        <w:rPr>
          <w:rFonts w:asciiTheme="minorEastAsia" w:hAnsiTheme="minorEastAsia" w:cs="宋体" w:hint="eastAsia"/>
          <w:kern w:val="0"/>
          <w:szCs w:val="21"/>
        </w:rPr>
        <w:t>进行电子投标文件的解密。解密后</w:t>
      </w:r>
      <w:r w:rsidR="000A1C15" w:rsidRPr="008D47A6">
        <w:rPr>
          <w:rFonts w:asciiTheme="minorEastAsia" w:hAnsiTheme="minorEastAsia" w:hint="eastAsia"/>
          <w:szCs w:val="21"/>
        </w:rPr>
        <w:t>投标人选择功能栏“开标记录”按钮</w:t>
      </w:r>
      <w:r w:rsidR="00760CBE" w:rsidRPr="008D47A6">
        <w:rPr>
          <w:rFonts w:asciiTheme="minorEastAsia" w:hAnsiTheme="minorEastAsia" w:hint="eastAsia"/>
          <w:szCs w:val="21"/>
        </w:rPr>
        <w:t>可查看</w:t>
      </w:r>
      <w:r w:rsidRPr="008D47A6">
        <w:rPr>
          <w:rFonts w:asciiTheme="minorEastAsia" w:hAnsiTheme="minorEastAsia" w:cs="宋体" w:hint="eastAsia"/>
          <w:kern w:val="0"/>
          <w:szCs w:val="21"/>
        </w:rPr>
        <w:t>投标人名称、投标价格、修改和撤回投标的通知（如有的话）和招标文件规定的需要宣布的其他内容。</w:t>
      </w:r>
    </w:p>
    <w:p w:rsidR="00691436" w:rsidRPr="008D47A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电子投标文件的解密。全流程电子化交易项目电子投标文件采用双重加密。解密需分</w:t>
      </w:r>
    </w:p>
    <w:p w:rsidR="00E4427E" w:rsidRPr="008D47A6"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8D47A6">
        <w:rPr>
          <w:rFonts w:asciiTheme="minorEastAsia" w:hAnsiTheme="minorEastAsia" w:cs="宋体" w:hint="eastAsia"/>
          <w:kern w:val="0"/>
          <w:szCs w:val="21"/>
        </w:rPr>
        <w:t>标段进行两次解密。</w:t>
      </w:r>
    </w:p>
    <w:p w:rsidR="0008501E" w:rsidRPr="008D47A6"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投标人解密：投标人使用本单位CA数字证书远程进行解密。</w:t>
      </w:r>
    </w:p>
    <w:p w:rsidR="00E4427E" w:rsidRPr="008D47A6"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8D47A6">
        <w:rPr>
          <w:rFonts w:asciiTheme="minorEastAsia" w:hAnsiTheme="minorEastAsia" w:cs="宋体" w:hint="eastAsia"/>
          <w:kern w:val="0"/>
          <w:szCs w:val="21"/>
        </w:rPr>
        <w:t>2</w:t>
      </w:r>
      <w:r w:rsidR="001A2287" w:rsidRPr="008D47A6">
        <w:rPr>
          <w:rFonts w:asciiTheme="minorEastAsia" w:hAnsiTheme="minorEastAsia" w:cs="宋体" w:hint="eastAsia"/>
          <w:kern w:val="0"/>
          <w:szCs w:val="21"/>
        </w:rPr>
        <w:t>3</w:t>
      </w:r>
      <w:r w:rsidRPr="008D47A6">
        <w:rPr>
          <w:rFonts w:asciiTheme="minorEastAsia" w:hAnsiTheme="minorEastAsia" w:cs="宋体" w:hint="eastAsia"/>
          <w:kern w:val="0"/>
          <w:szCs w:val="21"/>
        </w:rPr>
        <w:t xml:space="preserve">.3.1.2 </w:t>
      </w:r>
      <w:r w:rsidR="00B96403" w:rsidRPr="008D47A6">
        <w:rPr>
          <w:rFonts w:asciiTheme="minorEastAsia" w:hAnsiTheme="minorEastAsia" w:cs="宋体" w:hint="eastAsia"/>
          <w:kern w:val="0"/>
          <w:szCs w:val="21"/>
        </w:rPr>
        <w:t xml:space="preserve">        </w:t>
      </w:r>
      <w:r w:rsidRPr="008D47A6">
        <w:rPr>
          <w:rFonts w:asciiTheme="minorEastAsia" w:hAnsiTheme="minorEastAsia" w:cs="宋体" w:hint="eastAsia"/>
          <w:kern w:val="0"/>
          <w:szCs w:val="21"/>
        </w:rPr>
        <w:t>代理机构解密：代理机构</w:t>
      </w:r>
      <w:r w:rsidRPr="008D47A6">
        <w:rPr>
          <w:rFonts w:asciiTheme="minorEastAsia" w:hAnsiTheme="minorEastAsia" w:cs="宋体"/>
          <w:kern w:val="0"/>
          <w:szCs w:val="21"/>
        </w:rPr>
        <w:t>按</w:t>
      </w:r>
      <w:r w:rsidRPr="008D47A6">
        <w:rPr>
          <w:rFonts w:asciiTheme="minorEastAsia" w:hAnsiTheme="minorEastAsia" w:cs="宋体" w:hint="eastAsia"/>
          <w:kern w:val="0"/>
          <w:szCs w:val="21"/>
        </w:rPr>
        <w:t>电子</w:t>
      </w:r>
      <w:r w:rsidRPr="008D47A6">
        <w:rPr>
          <w:rFonts w:asciiTheme="minorEastAsia" w:hAnsiTheme="minorEastAsia" w:cs="宋体"/>
          <w:kern w:val="0"/>
          <w:szCs w:val="21"/>
        </w:rPr>
        <w:t>投标</w:t>
      </w:r>
      <w:r w:rsidRPr="008D47A6">
        <w:rPr>
          <w:rFonts w:asciiTheme="minorEastAsia" w:hAnsiTheme="minorEastAsia" w:cs="宋体" w:hint="eastAsia"/>
          <w:kern w:val="0"/>
          <w:szCs w:val="21"/>
        </w:rPr>
        <w:t>文件到达交易系统</w:t>
      </w:r>
      <w:r w:rsidRPr="008D47A6">
        <w:rPr>
          <w:rFonts w:asciiTheme="minorEastAsia" w:hAnsiTheme="minorEastAsia" w:cs="宋体"/>
          <w:kern w:val="0"/>
          <w:szCs w:val="21"/>
        </w:rPr>
        <w:t>的先后顺序</w:t>
      </w:r>
      <w:r w:rsidRPr="008D47A6">
        <w:rPr>
          <w:rFonts w:asciiTheme="minorEastAsia" w:hAnsiTheme="minorEastAsia" w:cs="宋体" w:hint="eastAsia"/>
          <w:kern w:val="0"/>
          <w:szCs w:val="21"/>
        </w:rPr>
        <w:t>，使用本单位CA数字证书进行再次解密。</w:t>
      </w:r>
    </w:p>
    <w:p w:rsidR="00E4427E" w:rsidRPr="008D47A6"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因投标人原因电子投标文件解密失败的，其投标将被拒绝。</w:t>
      </w:r>
    </w:p>
    <w:p w:rsidR="007B1714" w:rsidRPr="008D47A6"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投标人不足3家的，不得开标。</w:t>
      </w:r>
    </w:p>
    <w:p w:rsidR="00E4427E" w:rsidRPr="008D47A6"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开标过程由采购代理机构负责记录，</w:t>
      </w:r>
      <w:r w:rsidR="000362D3" w:rsidRPr="008D47A6">
        <w:rPr>
          <w:rFonts w:hAnsi="宋体" w:hint="eastAsia"/>
          <w:szCs w:val="21"/>
        </w:rPr>
        <w:t>《开标记录表》</w:t>
      </w:r>
      <w:r w:rsidR="00710043" w:rsidRPr="008D47A6">
        <w:rPr>
          <w:rFonts w:hAnsi="宋体" w:hint="eastAsia"/>
          <w:szCs w:val="21"/>
        </w:rPr>
        <w:t>经投标人</w:t>
      </w:r>
      <w:r w:rsidR="000362D3" w:rsidRPr="008D47A6">
        <w:rPr>
          <w:rFonts w:hAnsi="宋体" w:hint="eastAsia"/>
          <w:szCs w:val="21"/>
        </w:rPr>
        <w:t>进行电子签章</w:t>
      </w:r>
      <w:r w:rsidR="006279FD" w:rsidRPr="008D47A6">
        <w:rPr>
          <w:rFonts w:hAnsi="宋体" w:hint="eastAsia"/>
          <w:szCs w:val="21"/>
        </w:rPr>
        <w:t>、</w:t>
      </w:r>
      <w:r w:rsidR="00710043" w:rsidRPr="008D47A6">
        <w:rPr>
          <w:rFonts w:asciiTheme="minorEastAsia" w:hAnsiTheme="minorEastAsia" w:cs="宋体" w:hint="eastAsia"/>
          <w:kern w:val="0"/>
          <w:szCs w:val="21"/>
        </w:rPr>
        <w:t>由</w:t>
      </w:r>
      <w:r w:rsidR="00710043" w:rsidRPr="008D47A6">
        <w:rPr>
          <w:rFonts w:asciiTheme="minorEastAsia" w:hAnsiTheme="minorEastAsia" w:cs="宋体" w:hint="eastAsia"/>
          <w:kern w:val="0"/>
          <w:szCs w:val="21"/>
        </w:rPr>
        <w:lastRenderedPageBreak/>
        <w:t>参加开标相关工作人员签字确认后随采购文件一并存档。</w:t>
      </w:r>
      <w:r w:rsidR="000362D3" w:rsidRPr="008D47A6">
        <w:rPr>
          <w:rFonts w:hAnsi="宋体" w:hint="eastAsia"/>
          <w:szCs w:val="21"/>
        </w:rPr>
        <w:t>投标人未</w:t>
      </w:r>
      <w:r w:rsidR="006279FD" w:rsidRPr="008D47A6">
        <w:rPr>
          <w:rFonts w:hAnsi="宋体" w:hint="eastAsia"/>
          <w:szCs w:val="21"/>
        </w:rPr>
        <w:t>电子</w:t>
      </w:r>
      <w:r w:rsidR="000362D3" w:rsidRPr="008D47A6">
        <w:rPr>
          <w:rFonts w:hAnsi="宋体" w:hint="eastAsia"/>
          <w:szCs w:val="21"/>
        </w:rPr>
        <w:t>签章的，视同认可开标结果。</w:t>
      </w:r>
    </w:p>
    <w:p w:rsidR="00E4427E" w:rsidRPr="008D47A6"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投标人对开标过程和开标记录如有疑义，</w:t>
      </w:r>
      <w:r w:rsidR="008175D0" w:rsidRPr="008D47A6">
        <w:rPr>
          <w:rFonts w:asciiTheme="minorEastAsia" w:hAnsiTheme="minorEastAsia" w:cs="宋体" w:hint="eastAsia"/>
          <w:kern w:val="0"/>
          <w:szCs w:val="21"/>
        </w:rPr>
        <w:t>以及认为采购人、采购代理机构相关工作人员有需要回避的情形的，</w:t>
      </w:r>
      <w:r w:rsidR="0040687E" w:rsidRPr="008D47A6">
        <w:rPr>
          <w:rFonts w:asciiTheme="minorEastAsia" w:hAnsiTheme="minorEastAsia" w:cs="宋体" w:hint="eastAsia"/>
          <w:kern w:val="0"/>
          <w:szCs w:val="21"/>
        </w:rPr>
        <w:t>应</w:t>
      </w:r>
      <w:r w:rsidRPr="008D47A6">
        <w:rPr>
          <w:rFonts w:asciiTheme="minorEastAsia" w:hAnsiTheme="minorEastAsia" w:cs="宋体" w:hint="eastAsia"/>
          <w:kern w:val="0"/>
          <w:szCs w:val="21"/>
        </w:rPr>
        <w:t>在不见面开标大厅“文字互动”对话框或“新增质疑”处在线提出询问或者回避申请。</w:t>
      </w:r>
      <w:r w:rsidR="00E4427E" w:rsidRPr="008D47A6">
        <w:rPr>
          <w:rFonts w:asciiTheme="minorEastAsia" w:hAnsiTheme="minorEastAsia" w:cs="宋体" w:hint="eastAsia"/>
          <w:kern w:val="0"/>
          <w:szCs w:val="21"/>
        </w:rPr>
        <w:t>采购人、采购代理机构对投标人代表提出的询问或者回避申请应当及时处理。</w:t>
      </w:r>
    </w:p>
    <w:p w:rsidR="00E4427E" w:rsidRPr="008D47A6"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资格审查</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开标结束后，采购人依法对投标人的资格进行审查。合格投标人不足3家的，不得评标。</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评标委员会的组成</w:t>
      </w:r>
    </w:p>
    <w:p w:rsidR="00E4427E" w:rsidRPr="008D47A6"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8D47A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8D47A6"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采购项目符合下列情形之一的，评标委员会成员人数应当为7人以上单数：</w:t>
      </w:r>
    </w:p>
    <w:p w:rsidR="00E4427E" w:rsidRPr="008D47A6"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 xml:space="preserve"> </w:t>
      </w:r>
      <w:r w:rsidR="004670F0" w:rsidRPr="008D47A6">
        <w:rPr>
          <w:rFonts w:asciiTheme="minorEastAsia" w:hAnsiTheme="minorEastAsia" w:cs="宋体" w:hint="eastAsia"/>
          <w:kern w:val="0"/>
          <w:szCs w:val="21"/>
        </w:rPr>
        <w:t xml:space="preserve"> </w:t>
      </w:r>
      <w:r w:rsidR="00E4427E" w:rsidRPr="008D47A6">
        <w:rPr>
          <w:rFonts w:asciiTheme="minorEastAsia" w:hAnsiTheme="minorEastAsia" w:cs="宋体" w:hint="eastAsia"/>
          <w:kern w:val="0"/>
          <w:szCs w:val="21"/>
        </w:rPr>
        <w:t>采购预算金额在1000万元以上；</w:t>
      </w:r>
    </w:p>
    <w:p w:rsidR="004670F0" w:rsidRPr="008D47A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 xml:space="preserve">  技术复杂；</w:t>
      </w:r>
    </w:p>
    <w:p w:rsidR="004670F0" w:rsidRPr="008D47A6"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8D47A6">
        <w:rPr>
          <w:rFonts w:asciiTheme="minorEastAsia" w:hAnsiTheme="minorEastAsia" w:cs="宋体" w:hint="eastAsia"/>
          <w:kern w:val="0"/>
          <w:szCs w:val="21"/>
        </w:rPr>
        <w:t xml:space="preserve">  社会影响较大。</w:t>
      </w:r>
    </w:p>
    <w:p w:rsidR="00E4427E" w:rsidRPr="008D47A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8D47A6"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评审专家与投标人存在下列利害关系之一的,应当回避:</w:t>
      </w:r>
    </w:p>
    <w:p w:rsidR="00E4427E" w:rsidRPr="008D47A6"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Pr="008D47A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与供应商的法定代表人或者负责人有夫妻、直系血亲、三代以内旁系血亲或者近姻亲关系；</w:t>
      </w:r>
    </w:p>
    <w:p w:rsidR="000F6293" w:rsidRPr="008D47A6"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与供应商有其他可能影响政府采购活动公平、公正进行的关系。</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采购人不得担任评标小组长。</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8D47A6"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评标委员会成员名单在评标结果公告前应当保密。</w:t>
      </w:r>
    </w:p>
    <w:p w:rsidR="00E4427E" w:rsidRPr="008D47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8D47A6"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符合性审查</w:t>
      </w:r>
    </w:p>
    <w:p w:rsidR="00E4427E" w:rsidRPr="008D47A6"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8D47A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审查、评价投标文件是否符合招标文件的商务、技术等实质性要求。</w:t>
      </w:r>
    </w:p>
    <w:p w:rsidR="00E4427E" w:rsidRPr="008D47A6"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可要求投标人对投标文件有关事项作出澄清或者说明。</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投标文件的澄清</w:t>
      </w:r>
    </w:p>
    <w:p w:rsidR="00E4427E" w:rsidRPr="008D47A6"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8D47A6"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8D47A6"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投标人的澄清文件是其投标文件的组成部分。</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投标文件报价出现前后不一致的修正</w:t>
      </w:r>
    </w:p>
    <w:p w:rsidR="00E4427E" w:rsidRPr="008D47A6"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投标文件中开标一览表(报价表)内容与投标文件中相应内容不一致的，以开标一览表(报价表)为准；</w:t>
      </w:r>
    </w:p>
    <w:p w:rsidR="003A7351" w:rsidRPr="008D47A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大写金额和小写金额不一致的，以大写金额为准；</w:t>
      </w:r>
    </w:p>
    <w:p w:rsidR="003A7351" w:rsidRPr="008D47A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单价金额小数点或者百分比有明显错位的，以开标一览表的总价为准，并修改单价；</w:t>
      </w:r>
    </w:p>
    <w:p w:rsidR="003A7351" w:rsidRPr="008D47A6"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投标无效情形</w:t>
      </w:r>
    </w:p>
    <w:p w:rsidR="00E4427E" w:rsidRPr="008D47A6"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投标文件属下列情况之一的，按照无效投标处理：</w:t>
      </w:r>
    </w:p>
    <w:p w:rsidR="00E4427E" w:rsidRPr="008D47A6"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未按照招标文件的规定提交投标承诺函的；</w:t>
      </w:r>
      <w:r w:rsidRPr="008D47A6">
        <w:rPr>
          <w:rFonts w:asciiTheme="minorEastAsia" w:hAnsiTheme="minorEastAsia" w:cs="宋体"/>
          <w:kern w:val="0"/>
          <w:szCs w:val="21"/>
        </w:rPr>
        <w:t xml:space="preserve"> </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投标文件未按招标文件要求签署、盖章的；</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不具备招标文件中规定的资格要求的；</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报价超过招标文件中规定的预算金额或者最高限价的；</w:t>
      </w:r>
    </w:p>
    <w:p w:rsidR="00547E10" w:rsidRPr="008D47A6"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kern w:val="0"/>
          <w:szCs w:val="21"/>
        </w:rPr>
        <w:t>投标文件含有采购人不能接受的附加条件的</w:t>
      </w:r>
      <w:r w:rsidRPr="008D47A6">
        <w:rPr>
          <w:rFonts w:asciiTheme="minorEastAsia" w:hAnsiTheme="minorEastAsia" w:cs="宋体" w:hint="eastAsia"/>
          <w:kern w:val="0"/>
          <w:szCs w:val="21"/>
        </w:rPr>
        <w:t>。</w:t>
      </w:r>
    </w:p>
    <w:p w:rsidR="00E4427E" w:rsidRPr="008D47A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有下列情形之一的，视为投标人串通投标，其投标无效：</w:t>
      </w:r>
    </w:p>
    <w:p w:rsidR="00E4427E" w:rsidRPr="008D47A6"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不同投标人的投标文件由同一单位或者个人编制；</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不同投标人委托同一单位或者个人办理投标事宜；</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不同投标人的投标文件载明的项目管理成员或者联系人员为同一人；</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不同投标人的投标文件异常一致或者投标报价呈规律性差异；</w:t>
      </w:r>
    </w:p>
    <w:p w:rsidR="00AD0AAF" w:rsidRPr="008D47A6"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不同投标人的投标文件相互混装。</w:t>
      </w:r>
    </w:p>
    <w:p w:rsidR="00E4427E" w:rsidRPr="008D47A6"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8D47A6"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9D1AF8" w:rsidRPr="008D47A6"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8D47A6">
        <w:rPr>
          <w:rFonts w:ascii="ˎ̥" w:hAnsi="ˎ̥" w:hint="eastAsia"/>
        </w:rPr>
        <w:t>按照《关于推进全流程电子化交易和在线监管工作有关问题的通知》（许公管办</w:t>
      </w:r>
      <w:r w:rsidRPr="008D47A6">
        <w:rPr>
          <w:rFonts w:ascii="ˎ̥" w:hAnsi="ˎ̥" w:hint="eastAsia"/>
        </w:rPr>
        <w:t>[2019]3</w:t>
      </w:r>
      <w:r w:rsidRPr="008D47A6">
        <w:rPr>
          <w:rFonts w:ascii="ˎ̥" w:hAnsi="ˎ̥" w:hint="eastAsia"/>
        </w:rPr>
        <w:lastRenderedPageBreak/>
        <w:t>号）规定，</w:t>
      </w:r>
      <w:r w:rsidR="009A4D1F" w:rsidRPr="008D47A6">
        <w:rPr>
          <w:rFonts w:ascii="ˎ̥" w:hAnsi="ˎ̥" w:hint="eastAsia"/>
        </w:rPr>
        <w:t>不同投标人电子投标文件制作硬件特征码（网卡</w:t>
      </w:r>
      <w:r w:rsidR="009A4D1F" w:rsidRPr="008D47A6">
        <w:rPr>
          <w:rFonts w:ascii="ˎ̥" w:hAnsi="ˎ̥" w:hint="eastAsia"/>
        </w:rPr>
        <w:t>MAC</w:t>
      </w:r>
      <w:r w:rsidR="009A4D1F" w:rsidRPr="008D47A6">
        <w:rPr>
          <w:rFonts w:ascii="ˎ̥" w:hAnsi="ˎ̥" w:hint="eastAsia"/>
        </w:rPr>
        <w:t>地址、</w:t>
      </w:r>
      <w:r w:rsidR="009A4D1F" w:rsidRPr="008D47A6">
        <w:rPr>
          <w:rFonts w:ascii="ˎ̥" w:hAnsi="ˎ̥" w:hint="eastAsia"/>
        </w:rPr>
        <w:t>CPU</w:t>
      </w:r>
      <w:r w:rsidR="009A4D1F" w:rsidRPr="008D47A6">
        <w:rPr>
          <w:rFonts w:ascii="ˎ̥" w:hAnsi="ˎ̥" w:hint="eastAsia"/>
        </w:rPr>
        <w:t>序号、硬盘序列号）均一致时，视为‘</w:t>
      </w:r>
      <w:r w:rsidR="009A4D1F" w:rsidRPr="008D47A6">
        <w:rPr>
          <w:rFonts w:ascii="ˎ̥" w:hAnsi="ˎ̥"/>
        </w:rPr>
        <w:t>不同</w:t>
      </w:r>
      <w:r w:rsidR="009A4D1F" w:rsidRPr="008D47A6">
        <w:rPr>
          <w:rFonts w:ascii="ˎ̥" w:hAnsi="ˎ̥" w:hint="eastAsia"/>
        </w:rPr>
        <w:t>投标人</w:t>
      </w:r>
      <w:r w:rsidR="009A4D1F" w:rsidRPr="008D47A6">
        <w:rPr>
          <w:rFonts w:ascii="ˎ̥" w:hAnsi="ˎ̥"/>
        </w:rPr>
        <w:t>的</w:t>
      </w:r>
      <w:r w:rsidR="009A4D1F" w:rsidRPr="008D47A6">
        <w:rPr>
          <w:rFonts w:ascii="ˎ̥" w:hAnsi="ˎ̥" w:hint="eastAsia"/>
        </w:rPr>
        <w:t>投标</w:t>
      </w:r>
      <w:r w:rsidR="009A4D1F" w:rsidRPr="008D47A6">
        <w:rPr>
          <w:rFonts w:ascii="ˎ̥" w:hAnsi="ˎ̥"/>
        </w:rPr>
        <w:t>文件由同一单位或者个人编制</w:t>
      </w:r>
      <w:r w:rsidR="009A4D1F" w:rsidRPr="008D47A6">
        <w:rPr>
          <w:rFonts w:ascii="ˎ̥" w:hAnsi="ˎ̥" w:hint="eastAsia"/>
        </w:rPr>
        <w:t>’或‘</w:t>
      </w:r>
      <w:r w:rsidR="009A4D1F" w:rsidRPr="008D47A6">
        <w:rPr>
          <w:rFonts w:ascii="ˎ̥" w:hAnsi="ˎ̥"/>
        </w:rPr>
        <w:t>不同</w:t>
      </w:r>
      <w:r w:rsidR="009A4D1F" w:rsidRPr="008D47A6">
        <w:rPr>
          <w:rFonts w:ascii="ˎ̥" w:hAnsi="ˎ̥" w:hint="eastAsia"/>
        </w:rPr>
        <w:t>投标人</w:t>
      </w:r>
      <w:r w:rsidR="009A4D1F" w:rsidRPr="008D47A6">
        <w:rPr>
          <w:rFonts w:ascii="ˎ̥" w:hAnsi="ˎ̥"/>
        </w:rPr>
        <w:t>委托同一单位或者个人办理</w:t>
      </w:r>
      <w:r w:rsidR="009A4D1F" w:rsidRPr="008D47A6">
        <w:rPr>
          <w:rFonts w:ascii="ˎ̥" w:hAnsi="ˎ̥" w:hint="eastAsia"/>
        </w:rPr>
        <w:t>响应</w:t>
      </w:r>
      <w:r w:rsidR="009A4D1F" w:rsidRPr="008D47A6">
        <w:rPr>
          <w:rFonts w:ascii="ˎ̥" w:hAnsi="ˎ̥"/>
        </w:rPr>
        <w:t>事宜</w:t>
      </w:r>
      <w:r w:rsidR="009A4D1F" w:rsidRPr="008D47A6">
        <w:rPr>
          <w:rFonts w:ascii="ˎ̥" w:hAnsi="ˎ̥" w:hint="eastAsia"/>
        </w:rPr>
        <w:t>’，其投标无效。</w:t>
      </w:r>
    </w:p>
    <w:p w:rsidR="009D1AF8" w:rsidRPr="008D47A6"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法</w:t>
      </w:r>
      <w:r w:rsidRPr="008D47A6">
        <w:rPr>
          <w:rFonts w:asciiTheme="minorEastAsia" w:hAnsiTheme="minorEastAsia" w:cs="宋体"/>
          <w:kern w:val="0"/>
          <w:szCs w:val="21"/>
        </w:rPr>
        <w:t>律、法规和招标文件规定的其他无效情形。</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相同品牌投标人的认定</w:t>
      </w:r>
      <w:r w:rsidRPr="008D47A6">
        <w:rPr>
          <w:rFonts w:asciiTheme="minorEastAsia" w:hAnsiTheme="minorEastAsia" w:cs="仿宋_GB2312"/>
          <w:b/>
          <w:bCs/>
          <w:szCs w:val="21"/>
          <w:lang w:val="zh-CN"/>
        </w:rPr>
        <w:t>（服务类项目不适用本条款规定）</w:t>
      </w:r>
    </w:p>
    <w:p w:rsidR="00E4427E" w:rsidRPr="008D47A6"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D47A6"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投标文件的比较与评价</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评标方法、评标标准</w:t>
      </w:r>
    </w:p>
    <w:p w:rsidR="00E4427E" w:rsidRPr="008D47A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评标方法分为最低评标价法和综合评分法。</w:t>
      </w:r>
    </w:p>
    <w:p w:rsidR="00E4427E" w:rsidRPr="008D47A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最低评标价法</w:t>
      </w:r>
    </w:p>
    <w:p w:rsidR="00E4427E" w:rsidRPr="008D47A6"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8D47A6">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8D47A6"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8D47A6">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sidRPr="008D47A6">
        <w:rPr>
          <w:rFonts w:asciiTheme="minorEastAsia" w:hAnsiTheme="minorEastAsia" w:cs="宋体" w:hint="eastAsia"/>
          <w:kern w:val="0"/>
          <w:szCs w:val="21"/>
        </w:rPr>
        <w:t>。</w:t>
      </w:r>
    </w:p>
    <w:p w:rsidR="00E4427E" w:rsidRPr="008D47A6"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8D47A6"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8D47A6">
        <w:rPr>
          <w:rFonts w:asciiTheme="minorEastAsia" w:hAnsiTheme="minorEastAsia" w:cs="宋体" w:hint="eastAsia"/>
          <w:kern w:val="0"/>
          <w:szCs w:val="21"/>
        </w:rPr>
        <w:t>价格分</w:t>
      </w:r>
    </w:p>
    <w:p w:rsidR="00E4427E" w:rsidRPr="008D47A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投标报价得分=(评标基准价/投标报价)×100</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评标总得分=F1×A1+F2×A2+……+Fn×An</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F1、F2……Fn分别为各项评审因素的得分;</w:t>
      </w:r>
    </w:p>
    <w:p w:rsidR="00E4427E" w:rsidRPr="008D47A6"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8D47A6">
        <w:rPr>
          <w:rFonts w:asciiTheme="minorEastAsia" w:hAnsiTheme="minorEastAsia" w:cs="宋体" w:hint="eastAsia"/>
          <w:kern w:val="0"/>
          <w:szCs w:val="21"/>
        </w:rPr>
        <w:t>A1、A2、……An 分别为各项评审因素所占的权重(A1+A2+……+An=1)。</w:t>
      </w:r>
    </w:p>
    <w:p w:rsidR="00E4427E" w:rsidRPr="008D47A6"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评标过程中，不得去掉报价中的最高报价和最低报价。</w:t>
      </w:r>
    </w:p>
    <w:p w:rsidR="00E4427E" w:rsidRPr="008D47A6"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因落实政府采购政策进行价格调整的，以调整后的价格计算评标基准价和投标报价。</w:t>
      </w:r>
    </w:p>
    <w:p w:rsidR="00E4427E" w:rsidRPr="008D47A6"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b/>
          <w:kern w:val="0"/>
          <w:szCs w:val="21"/>
        </w:rPr>
        <w:t>本次评标具体评标方法、评标标准见（第六章 资格审查与评标）</w:t>
      </w:r>
      <w:r w:rsidRPr="008D47A6">
        <w:rPr>
          <w:rFonts w:asciiTheme="minorEastAsia" w:hAnsiTheme="minorEastAsia" w:cs="宋体" w:hint="eastAsia"/>
          <w:kern w:val="0"/>
          <w:szCs w:val="21"/>
        </w:rPr>
        <w:t>。</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推荐中标候选人</w:t>
      </w:r>
    </w:p>
    <w:p w:rsidR="00E4427E" w:rsidRPr="008D47A6"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8D47A6"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评审意见无效情形</w:t>
      </w:r>
    </w:p>
    <w:p w:rsidR="00E4427E" w:rsidRPr="008D47A6"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8D47A6">
        <w:rPr>
          <w:rFonts w:asciiTheme="minorEastAsia" w:hAnsiTheme="minorEastAsia" w:cs="宋体" w:hint="eastAsia"/>
          <w:kern w:val="0"/>
          <w:szCs w:val="21"/>
        </w:rPr>
        <w:t>评标委员会及其成员有下列行为之一的，其评审意见无效：</w:t>
      </w:r>
    </w:p>
    <w:p w:rsidR="00E4427E" w:rsidRPr="008D47A6"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确定参与评标至评标结束前私自接触投标人；</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接受投标人提出的与投标文件不一致的澄清或者说明，《投标人须知》26条规定的情形除外；</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lastRenderedPageBreak/>
        <w:t>违反评标纪律发表倾向性意见或者征询采购人的倾向性意见；</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对需要专业判断的主观评审因素协商评分；</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在评标过程中擅离职守，影响评标程序正常进行的；</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记录、复制或者带走任何评标资料；</w:t>
      </w:r>
    </w:p>
    <w:p w:rsidR="00821065" w:rsidRPr="008D47A6"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D47A6">
        <w:rPr>
          <w:rFonts w:asciiTheme="minorEastAsia" w:hAnsiTheme="minorEastAsia" w:cs="宋体" w:hint="eastAsia"/>
          <w:kern w:val="0"/>
          <w:szCs w:val="21"/>
        </w:rPr>
        <w:t>其他不遵守评标纪律的行为。</w:t>
      </w:r>
    </w:p>
    <w:p w:rsidR="00821065" w:rsidRPr="008D47A6"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保密</w:t>
      </w:r>
    </w:p>
    <w:p w:rsidR="00E4427E" w:rsidRPr="008D47A6"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评审专家应当遵守评审工作纪律，不得泄露评审文件、评审情况和评审中获悉的商业秘密。</w:t>
      </w:r>
    </w:p>
    <w:p w:rsidR="001A39CF" w:rsidRPr="008D47A6"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8D47A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D47A6">
        <w:rPr>
          <w:rFonts w:asciiTheme="minorEastAsia" w:hAnsiTheme="minorEastAsia" w:cs="宋体" w:hint="eastAsia"/>
          <w:b/>
          <w:kern w:val="0"/>
          <w:szCs w:val="21"/>
        </w:rPr>
        <w:t>六、定标和授予合同</w:t>
      </w: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确定中标人</w:t>
      </w:r>
    </w:p>
    <w:p w:rsidR="00E4427E" w:rsidRPr="008D47A6"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8D47A6"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8D47A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中标公告、发出中标通知书</w:t>
      </w:r>
    </w:p>
    <w:p w:rsidR="00E4427E" w:rsidRPr="008D47A6"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采购人确认中标人后，招标人在公告中标结果的同时，向中标人发出中标通知书。</w:t>
      </w:r>
    </w:p>
    <w:p w:rsidR="006E67C2" w:rsidRPr="008D47A6"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中标通知书发出后，采购人不得违法改变中标结果，中标人无正当理由不得放弃中标。</w:t>
      </w:r>
    </w:p>
    <w:p w:rsidR="00240975" w:rsidRPr="008D47A6"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8D47A6">
        <w:rPr>
          <w:rFonts w:asciiTheme="minorEastAsia" w:hAnsiTheme="minorEastAsia" w:cs="宋体" w:hint="eastAsia"/>
          <w:kern w:val="0"/>
          <w:szCs w:val="21"/>
        </w:rPr>
        <w:lastRenderedPageBreak/>
        <w:t>联系人</w:t>
      </w:r>
      <w:r w:rsidR="00904A3E" w:rsidRPr="008D47A6">
        <w:rPr>
          <w:rFonts w:asciiTheme="minorEastAsia" w:hAnsiTheme="minorEastAsia" w:cs="宋体" w:hint="eastAsia"/>
          <w:kern w:val="0"/>
          <w:szCs w:val="21"/>
        </w:rPr>
        <w:t>。</w:t>
      </w:r>
    </w:p>
    <w:p w:rsidR="00E4427E" w:rsidRPr="008D47A6"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D47A6"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质疑提出与答复</w:t>
      </w:r>
    </w:p>
    <w:p w:rsidR="00E4427E" w:rsidRPr="008D47A6"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8D47A6">
        <w:rPr>
          <w:rFonts w:asciiTheme="minorEastAsia" w:hAnsiTheme="minorEastAsia" w:cs="宋体"/>
          <w:kern w:val="0"/>
          <w:szCs w:val="21"/>
        </w:rPr>
        <w:t>提出质疑的供应商应当是参与</w:t>
      </w:r>
      <w:r w:rsidRPr="008D47A6">
        <w:rPr>
          <w:rFonts w:asciiTheme="minorEastAsia" w:hAnsiTheme="minorEastAsia" w:cs="宋体" w:hint="eastAsia"/>
          <w:kern w:val="0"/>
          <w:szCs w:val="21"/>
        </w:rPr>
        <w:t>本</w:t>
      </w:r>
      <w:r w:rsidRPr="008D47A6">
        <w:rPr>
          <w:rFonts w:asciiTheme="minorEastAsia" w:hAnsiTheme="minorEastAsia" w:cs="宋体"/>
          <w:kern w:val="0"/>
          <w:szCs w:val="21"/>
        </w:rPr>
        <w:t>项目采购活动的供应商。</w:t>
      </w:r>
    </w:p>
    <w:p w:rsidR="00E4427E" w:rsidRPr="008D47A6"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D47A6">
        <w:rPr>
          <w:rFonts w:asciiTheme="minorEastAsia" w:hAnsiTheme="minorEastAsia" w:cs="宋体" w:hint="eastAsia"/>
          <w:kern w:val="0"/>
          <w:szCs w:val="21"/>
        </w:rPr>
        <w:t>对采购文件提出质疑的，</w:t>
      </w:r>
      <w:r w:rsidRPr="008D47A6">
        <w:rPr>
          <w:rFonts w:asciiTheme="minorEastAsia" w:hAnsiTheme="minorEastAsia" w:cs="宋体"/>
          <w:kern w:val="0"/>
          <w:szCs w:val="21"/>
        </w:rPr>
        <w:t>潜在</w:t>
      </w:r>
      <w:r w:rsidRPr="008D47A6">
        <w:rPr>
          <w:rFonts w:asciiTheme="minorEastAsia" w:hAnsiTheme="minorEastAsia" w:cs="宋体" w:hint="eastAsia"/>
          <w:kern w:val="0"/>
          <w:szCs w:val="21"/>
        </w:rPr>
        <w:t>投标人应</w:t>
      </w:r>
      <w:r w:rsidRPr="008D47A6">
        <w:rPr>
          <w:rFonts w:asciiTheme="minorEastAsia" w:hAnsiTheme="minorEastAsia" w:cs="宋体"/>
          <w:kern w:val="0"/>
          <w:szCs w:val="21"/>
        </w:rPr>
        <w:t>已依法获取采购文件</w:t>
      </w:r>
      <w:r w:rsidRPr="008D47A6">
        <w:rPr>
          <w:rFonts w:asciiTheme="minorEastAsia" w:hAnsiTheme="minorEastAsia" w:cs="宋体" w:hint="eastAsia"/>
          <w:kern w:val="0"/>
          <w:szCs w:val="21"/>
        </w:rPr>
        <w:t>，且应当在</w:t>
      </w:r>
      <w:r w:rsidRPr="008D47A6">
        <w:rPr>
          <w:rFonts w:asciiTheme="minorEastAsia" w:hAnsiTheme="minorEastAsia" w:cs="宋体"/>
          <w:kern w:val="0"/>
          <w:szCs w:val="21"/>
        </w:rPr>
        <w:t>获取采购文件或者采购文件公告期限届满之日起7个工作日内</w:t>
      </w:r>
      <w:r w:rsidRPr="008D47A6">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8D47A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D47A6">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8D47A6"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8D47A6">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8D47A6"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8D47A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D47A6"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D47A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8D47A6"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D47A6">
        <w:rPr>
          <w:rFonts w:asciiTheme="minorEastAsia" w:hAnsiTheme="minorEastAsia" w:cs="宋体"/>
          <w:kern w:val="0"/>
          <w:szCs w:val="21"/>
        </w:rPr>
        <w:t>对采购过程、中标结果提出的质疑，合格供应商符合法定数量时，可以从合格的中标</w:t>
      </w:r>
      <w:r w:rsidRPr="008D47A6">
        <w:rPr>
          <w:rFonts w:asciiTheme="minorEastAsia" w:hAnsiTheme="minorEastAsia" w:cs="宋体" w:hint="eastAsia"/>
          <w:kern w:val="0"/>
          <w:szCs w:val="21"/>
        </w:rPr>
        <w:t>候选人</w:t>
      </w:r>
      <w:r w:rsidRPr="008D47A6">
        <w:rPr>
          <w:rFonts w:asciiTheme="minorEastAsia" w:hAnsiTheme="minorEastAsia" w:cs="宋体"/>
          <w:kern w:val="0"/>
          <w:szCs w:val="21"/>
        </w:rPr>
        <w:t>中另行确定中标供应商的，应当依法另行确定中标供应商；否则应当重新开展采购活动</w:t>
      </w:r>
      <w:r w:rsidRPr="008D47A6">
        <w:rPr>
          <w:rFonts w:asciiTheme="minorEastAsia" w:hAnsiTheme="minorEastAsia" w:cs="宋体" w:hint="eastAsia"/>
          <w:kern w:val="0"/>
          <w:szCs w:val="21"/>
        </w:rPr>
        <w:t>。</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签订合同</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r w:rsidRPr="008D47A6">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8D47A6">
        <w:rPr>
          <w:rFonts w:asciiTheme="minorEastAsia" w:hAnsiTheme="minorEastAsia" w:cs="宋体" w:hint="eastAsia"/>
          <w:kern w:val="0"/>
          <w:szCs w:val="21"/>
        </w:rPr>
        <w:lastRenderedPageBreak/>
        <w:t>实质性修改。</w:t>
      </w:r>
    </w:p>
    <w:p w:rsidR="00E4427E" w:rsidRPr="008D47A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8D47A6"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8D47A6">
        <w:rPr>
          <w:rFonts w:asciiTheme="minorEastAsia" w:hAnsiTheme="minorEastAsia" w:cs="宋体" w:hint="eastAsia"/>
          <w:b/>
          <w:kern w:val="0"/>
          <w:szCs w:val="21"/>
        </w:rPr>
        <w:t>履约保证金</w:t>
      </w:r>
    </w:p>
    <w:p w:rsidR="00D81DDE" w:rsidRPr="008D47A6"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8D47A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8D47A6">
        <w:rPr>
          <w:rFonts w:ascii="宋体" w:eastAsia="宋体" w:hAnsi="宋体" w:cs="宋体" w:hint="eastAsia"/>
          <w:sz w:val="24"/>
          <w:szCs w:val="24"/>
        </w:rPr>
        <w:br/>
      </w:r>
      <w:r w:rsidRPr="008D47A6">
        <w:rPr>
          <w:rFonts w:asciiTheme="majorEastAsia" w:eastAsiaTheme="majorEastAsia" w:hAnsiTheme="majorEastAsia" w:cs="宋体" w:hint="eastAsia"/>
          <w:b/>
          <w:kern w:val="0"/>
          <w:sz w:val="32"/>
          <w:szCs w:val="32"/>
        </w:rPr>
        <w:t xml:space="preserve">          </w:t>
      </w:r>
    </w:p>
    <w:p w:rsidR="00D81DDE" w:rsidRPr="008D47A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D47A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8D47A6"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D47A6" w:rsidRDefault="008D47A6"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8D47A6" w:rsidRDefault="008D47A6"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6C728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6C728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6C728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6C728E" w:rsidTr="00EF6AB8">
        <w:trPr>
          <w:trHeight w:val="567"/>
        </w:trPr>
        <w:tc>
          <w:tcPr>
            <w:tcW w:w="675"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序号</w:t>
            </w:r>
          </w:p>
        </w:tc>
        <w:tc>
          <w:tcPr>
            <w:tcW w:w="2410"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资格审查</w:t>
            </w:r>
            <w:r w:rsidRPr="006C728E">
              <w:rPr>
                <w:rFonts w:asciiTheme="minorEastAsia" w:hAnsiTheme="minorEastAsia"/>
                <w:b/>
                <w:szCs w:val="21"/>
              </w:rPr>
              <w:t>因素</w:t>
            </w:r>
          </w:p>
        </w:tc>
        <w:tc>
          <w:tcPr>
            <w:tcW w:w="5954"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说明与要求</w:t>
            </w:r>
          </w:p>
        </w:tc>
      </w:tr>
      <w:tr w:rsidR="00E4427E" w:rsidRPr="006C728E" w:rsidTr="00EF6AB8">
        <w:trPr>
          <w:trHeight w:val="567"/>
        </w:trPr>
        <w:tc>
          <w:tcPr>
            <w:tcW w:w="675"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1</w:t>
            </w:r>
          </w:p>
        </w:tc>
        <w:tc>
          <w:tcPr>
            <w:tcW w:w="2410"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投标函</w:t>
            </w:r>
          </w:p>
        </w:tc>
        <w:tc>
          <w:tcPr>
            <w:tcW w:w="5954" w:type="dxa"/>
            <w:vAlign w:val="center"/>
          </w:tcPr>
          <w:p w:rsidR="00E4427E" w:rsidRPr="006C728E" w:rsidRDefault="00E4427E" w:rsidP="00EF6AB8">
            <w:pPr>
              <w:spacing w:line="360" w:lineRule="auto"/>
              <w:rPr>
                <w:rFonts w:asciiTheme="minorEastAsia" w:hAnsiTheme="minorEastAsia"/>
                <w:b/>
                <w:szCs w:val="21"/>
              </w:rPr>
            </w:pPr>
            <w:r w:rsidRPr="006C728E">
              <w:rPr>
                <w:rFonts w:ascii="宋体" w:hAnsi="宋体" w:cs="微软雅黑" w:hint="eastAsia"/>
                <w:bCs/>
                <w:szCs w:val="21"/>
              </w:rPr>
              <w:t>参考招标文件第八章3.1格式填写</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2</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（1）企业法人营业执照或营业执照。（企业投标提供）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（2）事业单位法人证书。（事业单位投标提供）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（3）执业许可证。（非企业专业服务机构投标提供）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（4）个体工商户营业执照。（个体工商户投标提供）</w:t>
            </w:r>
          </w:p>
          <w:p w:rsidR="00E4427E" w:rsidRPr="006C728E" w:rsidRDefault="00E4427E" w:rsidP="00EF6AB8">
            <w:pPr>
              <w:spacing w:line="360" w:lineRule="auto"/>
              <w:jc w:val="left"/>
              <w:rPr>
                <w:rFonts w:asciiTheme="minorEastAsia" w:hAnsiTheme="minorEastAsia"/>
                <w:bCs/>
                <w:szCs w:val="21"/>
              </w:rPr>
            </w:pPr>
            <w:r w:rsidRPr="006C728E">
              <w:rPr>
                <w:rFonts w:asciiTheme="minorEastAsia" w:hAnsiTheme="minorEastAsia" w:hint="eastAsia"/>
                <w:bCs/>
                <w:szCs w:val="21"/>
              </w:rPr>
              <w:t>（5）自然人身份证明。（自然人投标提供）</w:t>
            </w:r>
          </w:p>
          <w:p w:rsidR="00E4427E" w:rsidRPr="006C728E" w:rsidRDefault="00E4427E" w:rsidP="00EF6AB8">
            <w:pPr>
              <w:spacing w:line="360" w:lineRule="auto"/>
              <w:jc w:val="left"/>
              <w:rPr>
                <w:rFonts w:asciiTheme="minorEastAsia" w:hAnsiTheme="minorEastAsia"/>
                <w:b/>
                <w:bCs/>
                <w:szCs w:val="21"/>
              </w:rPr>
            </w:pPr>
            <w:r w:rsidRPr="006C728E">
              <w:rPr>
                <w:rFonts w:asciiTheme="minorEastAsia" w:hAnsiTheme="minorEastAsia" w:hint="eastAsia"/>
                <w:bCs/>
                <w:szCs w:val="21"/>
              </w:rPr>
              <w:t>（6）民办非企业单位登记证书。（民办非企业单位投标提供）</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3</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财务状况报告相关材料</w:t>
            </w:r>
          </w:p>
        </w:tc>
        <w:tc>
          <w:tcPr>
            <w:tcW w:w="5954" w:type="dxa"/>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（1）投标人是法人（法人包括企业法人、机关法人、事业单位法人和社会团体法人），提供本单位：</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①2018年度</w:t>
            </w:r>
            <w:r w:rsidR="005616AE" w:rsidRPr="006C728E">
              <w:rPr>
                <w:rFonts w:asciiTheme="minorEastAsia" w:hAnsiTheme="minorEastAsia" w:hint="eastAsia"/>
                <w:bCs/>
                <w:szCs w:val="21"/>
              </w:rPr>
              <w:t>或2019年度</w:t>
            </w:r>
            <w:r w:rsidRPr="006C728E">
              <w:rPr>
                <w:rFonts w:asciiTheme="minorEastAsia" w:hAnsiTheme="minorEastAsia" w:hint="eastAsia"/>
                <w:bCs/>
                <w:szCs w:val="21"/>
              </w:rPr>
              <w:t>经审计的财务报告，包括资产负债表、利润表、现金流量表、所有者权益变动表及其附注；</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②基本开户银行出具的资信证明；</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③财政部门认可的政府采购专业担保机构的证明文件和担保机构出具的投标担保函。</w:t>
            </w:r>
          </w:p>
          <w:p w:rsidR="00E4427E" w:rsidRPr="006C728E" w:rsidRDefault="00E4427E" w:rsidP="00EF6AB8">
            <w:pPr>
              <w:spacing w:line="360" w:lineRule="auto"/>
              <w:rPr>
                <w:rFonts w:asciiTheme="minorEastAsia" w:hAnsiTheme="minorEastAsia"/>
                <w:bCs/>
                <w:szCs w:val="21"/>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①～③其中之一即可。</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（2）投标人（其他组织和自然人）提供本单位：</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lastRenderedPageBreak/>
              <w:t>①2018年度</w:t>
            </w:r>
            <w:r w:rsidR="005616AE" w:rsidRPr="006C728E">
              <w:rPr>
                <w:rFonts w:asciiTheme="minorEastAsia" w:hAnsiTheme="minorEastAsia" w:hint="eastAsia"/>
                <w:bCs/>
                <w:szCs w:val="21"/>
              </w:rPr>
              <w:t>或2019年度</w:t>
            </w:r>
            <w:r w:rsidRPr="006C728E">
              <w:rPr>
                <w:rFonts w:asciiTheme="minorEastAsia" w:hAnsiTheme="minorEastAsia" w:hint="eastAsia"/>
                <w:bCs/>
                <w:szCs w:val="21"/>
              </w:rPr>
              <w:t>经审计的财务报告，包括资产负债表、利润表、现金流量表、所有者权益变动表及其附注；</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②银行出具的资信证明；</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③财政部门认可的政府采购专业担保机构的证明文件和担保机构出具的投标担保函。</w:t>
            </w:r>
          </w:p>
          <w:p w:rsidR="00E4427E" w:rsidRPr="006C728E" w:rsidRDefault="00E4427E" w:rsidP="00EF6AB8">
            <w:pPr>
              <w:spacing w:line="360" w:lineRule="auto"/>
              <w:rPr>
                <w:rFonts w:asciiTheme="minorEastAsia" w:hAnsiTheme="minorEastAsia"/>
                <w:b/>
                <w:bCs/>
                <w:szCs w:val="21"/>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①～③其中之一即可。</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lastRenderedPageBreak/>
              <w:t>4</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依法缴纳税收相关材料</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宋体" w:hAnsi="宋体" w:cs="微软雅黑" w:hint="eastAsia"/>
                <w:bCs/>
                <w:szCs w:val="21"/>
              </w:rPr>
              <w:t>投标人提供参加本次政府采购项目</w:t>
            </w:r>
            <w:r w:rsidRPr="006C728E">
              <w:rPr>
                <w:rFonts w:asciiTheme="minorEastAsia" w:hAnsiTheme="minorEastAsia" w:hint="eastAsia"/>
                <w:bCs/>
                <w:szCs w:val="21"/>
              </w:rPr>
              <w:t>投标截止时间前六个月内任意一个月缴纳税收凭据。（依法免税的投标人，应提供相应文件证明依法免税）</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5</w:t>
            </w:r>
          </w:p>
        </w:tc>
        <w:tc>
          <w:tcPr>
            <w:tcW w:w="2410" w:type="dxa"/>
            <w:vAlign w:val="center"/>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
                <w:bCs/>
                <w:szCs w:val="21"/>
              </w:rPr>
              <w:t>依法缴纳社会保障资金的证明材料</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宋体" w:hAnsi="宋体" w:cs="微软雅黑" w:hint="eastAsia"/>
                <w:bCs/>
                <w:szCs w:val="21"/>
              </w:rPr>
              <w:t>投标人提供参加本次政府采购项目</w:t>
            </w:r>
            <w:r w:rsidRPr="006C728E">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6</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bCs/>
                <w:szCs w:val="21"/>
              </w:rPr>
              <w:t>履行合同所必须的设备和专业技术能力的证明材料</w:t>
            </w:r>
          </w:p>
        </w:tc>
        <w:tc>
          <w:tcPr>
            <w:tcW w:w="5954" w:type="dxa"/>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①与本项目投标相关设备的购置发票、专业技术人员职称证书、用工合同等；</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②投标人具备履行合同所必须的设备和专业技术能力承诺函或声明（承诺函或声明格式自拟）。</w:t>
            </w:r>
          </w:p>
          <w:p w:rsidR="00E4427E" w:rsidRPr="006C728E" w:rsidRDefault="00E4427E" w:rsidP="00EF6AB8">
            <w:pPr>
              <w:spacing w:line="360" w:lineRule="auto"/>
              <w:rPr>
                <w:rFonts w:asciiTheme="minorEastAsia" w:hAnsiTheme="minorEastAsia"/>
                <w:b/>
                <w:bCs/>
                <w:szCs w:val="21"/>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①～②其中之一即可。</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7</w:t>
            </w:r>
          </w:p>
        </w:tc>
        <w:tc>
          <w:tcPr>
            <w:tcW w:w="2410" w:type="dxa"/>
            <w:vAlign w:val="center"/>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6C728E" w:rsidRDefault="00E4427E" w:rsidP="00EF6AB8">
            <w:pPr>
              <w:spacing w:line="360" w:lineRule="auto"/>
              <w:jc w:val="left"/>
              <w:rPr>
                <w:rFonts w:asciiTheme="minorEastAsia" w:hAnsiTheme="minorEastAsia"/>
                <w:b/>
                <w:bCs/>
                <w:szCs w:val="21"/>
              </w:rPr>
            </w:pPr>
            <w:r w:rsidRPr="006C728E">
              <w:rPr>
                <w:rFonts w:ascii="宋体" w:hAnsi="宋体" w:cs="微软雅黑" w:hint="eastAsia"/>
                <w:bCs/>
                <w:szCs w:val="21"/>
              </w:rPr>
              <w:t>按照招标文件提供格式填写。</w:t>
            </w:r>
            <w:r w:rsidRPr="006C728E">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6C728E" w:rsidTr="00EF6AB8">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8</w:t>
            </w:r>
          </w:p>
        </w:tc>
        <w:tc>
          <w:tcPr>
            <w:tcW w:w="2410" w:type="dxa"/>
            <w:vAlign w:val="center"/>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
                <w:bCs/>
                <w:szCs w:val="21"/>
              </w:rPr>
              <w:t>信用记录查询及使用</w:t>
            </w:r>
          </w:p>
        </w:tc>
        <w:tc>
          <w:tcPr>
            <w:tcW w:w="5954" w:type="dxa"/>
          </w:tcPr>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政府采购活动中查询及使用投标人信用记录的具体要求为：投标人未被列入</w:t>
            </w:r>
            <w:r w:rsidRPr="006C728E">
              <w:rPr>
                <w:rFonts w:asciiTheme="minorEastAsia" w:hAnsiTheme="minorEastAsia"/>
                <w:bCs/>
                <w:szCs w:val="21"/>
              </w:rPr>
              <w:t>“信用中国”网站</w:t>
            </w:r>
            <w:r w:rsidRPr="006C728E">
              <w:rPr>
                <w:rFonts w:asciiTheme="minorEastAsia" w:hAnsiTheme="minorEastAsia" w:hint="eastAsia"/>
                <w:bCs/>
                <w:szCs w:val="21"/>
              </w:rPr>
              <w:t>失信被执行人、重大税收违法案件当事人名单</w:t>
            </w:r>
            <w:r w:rsidR="00957E4A" w:rsidRPr="006C728E">
              <w:rPr>
                <w:rFonts w:asciiTheme="minorEastAsia" w:hAnsiTheme="minorEastAsia" w:hint="eastAsia"/>
                <w:bCs/>
                <w:szCs w:val="21"/>
              </w:rPr>
              <w:t>的投标人</w:t>
            </w:r>
            <w:r w:rsidRPr="006C728E">
              <w:rPr>
                <w:rFonts w:asciiTheme="minorEastAsia" w:hAnsiTheme="minorEastAsia" w:hint="eastAsia"/>
                <w:bCs/>
                <w:szCs w:val="21"/>
              </w:rPr>
              <w:t>、“</w:t>
            </w:r>
            <w:r w:rsidRPr="006C728E">
              <w:rPr>
                <w:rFonts w:asciiTheme="minorEastAsia" w:hAnsiTheme="minorEastAsia"/>
                <w:bCs/>
                <w:szCs w:val="21"/>
              </w:rPr>
              <w:t>中国政府采购网</w:t>
            </w:r>
            <w:r w:rsidRPr="006C728E">
              <w:rPr>
                <w:rFonts w:asciiTheme="minorEastAsia" w:hAnsiTheme="minorEastAsia" w:hint="eastAsia"/>
                <w:bCs/>
                <w:szCs w:val="21"/>
              </w:rPr>
              <w:t>”政府采购严重违法失信行为记录名单</w:t>
            </w:r>
            <w:r w:rsidR="00957E4A" w:rsidRPr="006C728E">
              <w:rPr>
                <w:rFonts w:asciiTheme="minorEastAsia" w:hAnsiTheme="minorEastAsia" w:hint="eastAsia"/>
                <w:bCs/>
                <w:szCs w:val="21"/>
              </w:rPr>
              <w:t>的投标人</w:t>
            </w:r>
            <w:r w:rsidRPr="006C728E">
              <w:rPr>
                <w:rFonts w:asciiTheme="minorEastAsia" w:hAnsiTheme="minorEastAsia" w:hint="eastAsia"/>
                <w:bCs/>
                <w:szCs w:val="21"/>
              </w:rPr>
              <w:t>、</w:t>
            </w:r>
            <w:r w:rsidRPr="006C728E">
              <w:rPr>
                <w:rFonts w:asciiTheme="minorEastAsia" w:hAnsiTheme="minorEastAsia" w:cs="仿宋_GB2312" w:hint="eastAsia"/>
                <w:szCs w:val="21"/>
              </w:rPr>
              <w:t>“中国社会组织公共服务平台”网站（</w:t>
            </w:r>
            <w:r w:rsidRPr="006C728E">
              <w:rPr>
                <w:rFonts w:asciiTheme="minorEastAsia" w:hAnsiTheme="minorEastAsia" w:cs="仿宋_GB2312"/>
                <w:szCs w:val="21"/>
              </w:rPr>
              <w:t>www.chinanpo.gov.cn</w:t>
            </w:r>
            <w:r w:rsidRPr="006C728E">
              <w:rPr>
                <w:rFonts w:asciiTheme="minorEastAsia" w:hAnsiTheme="minorEastAsia" w:cs="仿宋_GB2312" w:hint="eastAsia"/>
                <w:szCs w:val="21"/>
              </w:rPr>
              <w:t>）严重违法失信社会组织</w:t>
            </w:r>
            <w:r w:rsidRPr="006C728E">
              <w:rPr>
                <w:rFonts w:asciiTheme="minorEastAsia" w:hAnsiTheme="minorEastAsia" w:cs="仿宋_GB2312" w:hint="eastAsia"/>
                <w:b/>
                <w:szCs w:val="21"/>
              </w:rPr>
              <w:t>；</w:t>
            </w:r>
            <w:r w:rsidRPr="006C728E">
              <w:rPr>
                <w:rFonts w:asciiTheme="minorEastAsia" w:hAnsiTheme="minorEastAsia" w:hint="eastAsia"/>
                <w:bCs/>
                <w:szCs w:val="21"/>
              </w:rPr>
              <w:t>（联合体形式投标的，联合体成员存在不良信用记录，视同联合体存</w:t>
            </w:r>
            <w:r w:rsidRPr="006C728E">
              <w:rPr>
                <w:rFonts w:asciiTheme="minorEastAsia" w:hAnsiTheme="minorEastAsia" w:hint="eastAsia"/>
                <w:bCs/>
                <w:szCs w:val="21"/>
              </w:rPr>
              <w:lastRenderedPageBreak/>
              <w:t>在不良信用记录）。</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（1）查询渠道：</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①“信用中国”网站（</w:t>
            </w:r>
            <w:hyperlink r:id="rId16" w:history="1">
              <w:r w:rsidRPr="006C728E">
                <w:rPr>
                  <w:rStyle w:val="a9"/>
                  <w:rFonts w:asciiTheme="minorEastAsia" w:hAnsiTheme="minorEastAsia" w:hint="eastAsia"/>
                  <w:bCs/>
                  <w:color w:val="auto"/>
                  <w:szCs w:val="21"/>
                </w:rPr>
                <w:t>www.creditchina.gov.cn</w:t>
              </w:r>
            </w:hyperlink>
            <w:r w:rsidRPr="006C728E">
              <w:rPr>
                <w:rFonts w:asciiTheme="minorEastAsia" w:hAnsiTheme="minorEastAsia" w:hint="eastAsia"/>
                <w:bCs/>
                <w:szCs w:val="21"/>
              </w:rPr>
              <w:t>）</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②“中国政府采购网”（www.ccgp.gov.cn）</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③</w:t>
            </w:r>
            <w:r w:rsidRPr="006C728E">
              <w:rPr>
                <w:rFonts w:asciiTheme="minorEastAsia" w:hAnsiTheme="minorEastAsia" w:cs="仿宋_GB2312" w:hint="eastAsia"/>
                <w:szCs w:val="21"/>
              </w:rPr>
              <w:t>“中国社会组织公共服务平台”网站（</w:t>
            </w:r>
            <w:r w:rsidRPr="006C728E">
              <w:rPr>
                <w:rFonts w:asciiTheme="minorEastAsia" w:hAnsiTheme="minorEastAsia" w:cs="仿宋_GB2312"/>
                <w:szCs w:val="21"/>
              </w:rPr>
              <w:t>www.chinanpo.gov.cn</w:t>
            </w:r>
            <w:r w:rsidRPr="006C728E">
              <w:rPr>
                <w:rFonts w:asciiTheme="minorEastAsia" w:hAnsiTheme="minorEastAsia" w:cs="仿宋_GB2312" w:hint="eastAsia"/>
                <w:szCs w:val="21"/>
              </w:rPr>
              <w:t>）（仅查询社会组织）</w:t>
            </w:r>
            <w:r w:rsidRPr="006C728E">
              <w:rPr>
                <w:rFonts w:asciiTheme="minorEastAsia" w:hAnsiTheme="minorEastAsia" w:hint="eastAsia"/>
                <w:bCs/>
                <w:szCs w:val="21"/>
              </w:rPr>
              <w:t>；</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（2）截止时间：同投标截止时间；</w:t>
            </w:r>
          </w:p>
          <w:p w:rsidR="00E4427E" w:rsidRPr="006C728E" w:rsidRDefault="00E4427E" w:rsidP="00EF6AB8">
            <w:pPr>
              <w:spacing w:line="360" w:lineRule="auto"/>
              <w:rPr>
                <w:rFonts w:asciiTheme="minorEastAsia" w:hAnsiTheme="minorEastAsia"/>
                <w:bCs/>
                <w:szCs w:val="21"/>
              </w:rPr>
            </w:pPr>
            <w:r w:rsidRPr="006C728E">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6C728E" w:rsidRDefault="00E4427E" w:rsidP="00690B8E">
            <w:pPr>
              <w:spacing w:line="360" w:lineRule="auto"/>
              <w:rPr>
                <w:rFonts w:asciiTheme="minorEastAsia" w:hAnsiTheme="minorEastAsia"/>
                <w:bCs/>
                <w:szCs w:val="21"/>
              </w:rPr>
            </w:pPr>
            <w:r w:rsidRPr="006C728E">
              <w:rPr>
                <w:rFonts w:asciiTheme="minorEastAsia" w:hAnsiTheme="minorEastAsia" w:hint="eastAsia"/>
                <w:bCs/>
                <w:szCs w:val="21"/>
              </w:rPr>
              <w:t>（4）信用信息的使用原则：经采购人认定的被列入</w:t>
            </w:r>
            <w:r w:rsidRPr="006C728E">
              <w:rPr>
                <w:rFonts w:asciiTheme="minorEastAsia" w:hAnsiTheme="minorEastAsia" w:cs="宋体" w:hint="eastAsia"/>
                <w:kern w:val="0"/>
                <w:szCs w:val="21"/>
              </w:rPr>
              <w:t>失信被执行人、重大税收违法案件当事人名单、</w:t>
            </w:r>
            <w:r w:rsidRPr="006C728E">
              <w:rPr>
                <w:rFonts w:asciiTheme="minorEastAsia" w:hAnsiTheme="minorEastAsia" w:cs="仿宋_GB2312"/>
                <w:szCs w:val="21"/>
                <w:shd w:val="clear" w:color="auto" w:fill="FFFFFF"/>
              </w:rPr>
              <w:t>政府采购严重违法失信行为记录名单</w:t>
            </w:r>
            <w:r w:rsidR="002A7854" w:rsidRPr="006C728E">
              <w:rPr>
                <w:rFonts w:asciiTheme="minorEastAsia" w:hAnsiTheme="minorEastAsia" w:hint="eastAsia"/>
                <w:bCs/>
                <w:szCs w:val="21"/>
              </w:rPr>
              <w:t>的投标人</w:t>
            </w:r>
            <w:r w:rsidRPr="006C728E">
              <w:rPr>
                <w:rFonts w:asciiTheme="minorEastAsia" w:hAnsiTheme="minorEastAsia" w:cs="仿宋_GB2312" w:hint="eastAsia"/>
                <w:szCs w:val="21"/>
                <w:shd w:val="clear" w:color="auto" w:fill="FFFFFF"/>
              </w:rPr>
              <w:t>、</w:t>
            </w:r>
            <w:r w:rsidRPr="006C728E">
              <w:rPr>
                <w:rFonts w:asciiTheme="minorEastAsia" w:hAnsiTheme="minorEastAsia" w:cs="宋体" w:hint="eastAsia"/>
                <w:kern w:val="0"/>
                <w:szCs w:val="21"/>
              </w:rPr>
              <w:t>严重违法失信社会组织</w:t>
            </w:r>
            <w:r w:rsidRPr="006C728E">
              <w:rPr>
                <w:rFonts w:asciiTheme="minorEastAsia" w:hAnsiTheme="minorEastAsia" w:hint="eastAsia"/>
                <w:bCs/>
                <w:szCs w:val="21"/>
              </w:rPr>
              <w:t>，将拒绝其参与本次政府采购活动。</w:t>
            </w:r>
          </w:p>
          <w:p w:rsidR="003A0289" w:rsidRPr="006C728E" w:rsidRDefault="003A0289" w:rsidP="00690B8E">
            <w:pPr>
              <w:spacing w:line="360" w:lineRule="auto"/>
              <w:rPr>
                <w:rFonts w:asciiTheme="minorEastAsia" w:hAnsiTheme="minorEastAsia"/>
                <w:b/>
                <w:bCs/>
                <w:szCs w:val="21"/>
              </w:rPr>
            </w:pPr>
            <w:r w:rsidRPr="006C728E">
              <w:rPr>
                <w:rFonts w:asciiTheme="minorEastAsia" w:hAnsiTheme="minorEastAsia" w:cs="宋体" w:hint="eastAsia"/>
                <w:kern w:val="0"/>
                <w:szCs w:val="21"/>
              </w:rPr>
              <w:t>（5）投标人无须提供</w:t>
            </w:r>
            <w:r w:rsidRPr="006C728E">
              <w:rPr>
                <w:rFonts w:ascii="宋体" w:hAnsi="宋体" w:cs="微软雅黑" w:hint="eastAsia"/>
                <w:bCs/>
                <w:szCs w:val="21"/>
              </w:rPr>
              <w:t>信用记录查询结果网页截屏。</w:t>
            </w:r>
            <w:r w:rsidRPr="006C728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lastRenderedPageBreak/>
              <w:t>9</w:t>
            </w:r>
          </w:p>
        </w:tc>
        <w:tc>
          <w:tcPr>
            <w:tcW w:w="2410"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b/>
                <w:szCs w:val="21"/>
              </w:rPr>
              <w:t>投标人须具备的特殊</w:t>
            </w:r>
          </w:p>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szCs w:val="21"/>
              </w:rPr>
              <w:t>资质证书</w:t>
            </w:r>
          </w:p>
        </w:tc>
        <w:tc>
          <w:tcPr>
            <w:tcW w:w="5954"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无</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10</w:t>
            </w:r>
          </w:p>
        </w:tc>
        <w:tc>
          <w:tcPr>
            <w:tcW w:w="2410"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投标</w:t>
            </w:r>
            <w:r w:rsidRPr="006C728E">
              <w:rPr>
                <w:rFonts w:asciiTheme="minorEastAsia" w:hAnsiTheme="minorEastAsia" w:cs="仿宋_GB2312" w:hint="eastAsia"/>
                <w:b/>
                <w:szCs w:val="21"/>
                <w:lang w:val="zh-CN"/>
              </w:rPr>
              <w:t>报价</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6C728E">
              <w:rPr>
                <w:rFonts w:asciiTheme="minorEastAsia" w:hAnsiTheme="minorEastAsia" w:cs="宋体" w:hint="eastAsia"/>
                <w:bCs/>
                <w:szCs w:val="21"/>
                <w:lang w:val="zh-CN"/>
              </w:rPr>
              <w:t>超出预算金额和最高限价的投标无效。</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bCs/>
                <w:szCs w:val="21"/>
              </w:rPr>
            </w:pPr>
            <w:r w:rsidRPr="006C728E">
              <w:rPr>
                <w:rFonts w:asciiTheme="minorEastAsia" w:hAnsiTheme="minorEastAsia" w:hint="eastAsia"/>
                <w:b/>
                <w:bCs/>
                <w:szCs w:val="21"/>
              </w:rPr>
              <w:t>11</w:t>
            </w:r>
          </w:p>
        </w:tc>
        <w:tc>
          <w:tcPr>
            <w:tcW w:w="2410" w:type="dxa"/>
            <w:vAlign w:val="center"/>
          </w:tcPr>
          <w:p w:rsidR="00E4427E" w:rsidRPr="006C728E" w:rsidRDefault="00E4427E" w:rsidP="00EF6AB8">
            <w:pPr>
              <w:spacing w:line="360" w:lineRule="auto"/>
              <w:rPr>
                <w:rFonts w:asciiTheme="minorEastAsia" w:hAnsiTheme="minorEastAsia"/>
                <w:szCs w:val="21"/>
              </w:rPr>
            </w:pPr>
            <w:r w:rsidRPr="006C728E">
              <w:rPr>
                <w:rFonts w:asciiTheme="minorEastAsia" w:hAnsiTheme="minorEastAsia" w:hint="eastAsia"/>
                <w:b/>
                <w:szCs w:val="21"/>
              </w:rPr>
              <w:t>投标承诺函</w:t>
            </w:r>
          </w:p>
        </w:tc>
        <w:tc>
          <w:tcPr>
            <w:tcW w:w="5954" w:type="dxa"/>
            <w:vAlign w:val="center"/>
          </w:tcPr>
          <w:p w:rsidR="00E4427E" w:rsidRPr="006C728E" w:rsidRDefault="00E4427E" w:rsidP="00EF6AB8">
            <w:pPr>
              <w:spacing w:line="360" w:lineRule="auto"/>
              <w:rPr>
                <w:rFonts w:asciiTheme="minorEastAsia" w:hAnsiTheme="minorEastAsia"/>
                <w:b/>
                <w:szCs w:val="21"/>
              </w:rPr>
            </w:pPr>
            <w:r w:rsidRPr="006C728E">
              <w:rPr>
                <w:rFonts w:asciiTheme="minorEastAsia" w:hAnsiTheme="minorEastAsia" w:hint="eastAsia"/>
                <w:szCs w:val="21"/>
              </w:rPr>
              <w:t>投标人以投标承诺函的形式替代投标保证金。</w:t>
            </w:r>
          </w:p>
        </w:tc>
      </w:tr>
      <w:tr w:rsidR="00E4427E" w:rsidRPr="006C728E" w:rsidTr="00EF6AB8">
        <w:trPr>
          <w:trHeight w:val="624"/>
        </w:trPr>
        <w:tc>
          <w:tcPr>
            <w:tcW w:w="675" w:type="dxa"/>
            <w:vAlign w:val="center"/>
          </w:tcPr>
          <w:p w:rsidR="00E4427E" w:rsidRPr="006C728E" w:rsidRDefault="00E4427E" w:rsidP="00EF6AB8">
            <w:pPr>
              <w:spacing w:line="360" w:lineRule="auto"/>
              <w:jc w:val="center"/>
              <w:rPr>
                <w:rFonts w:asciiTheme="minorEastAsia" w:hAnsiTheme="minorEastAsia"/>
                <w:b/>
                <w:szCs w:val="21"/>
              </w:rPr>
            </w:pPr>
            <w:r w:rsidRPr="006C728E">
              <w:rPr>
                <w:rFonts w:asciiTheme="minorEastAsia" w:hAnsiTheme="minorEastAsia" w:hint="eastAsia"/>
                <w:b/>
                <w:szCs w:val="21"/>
              </w:rPr>
              <w:t>12</w:t>
            </w:r>
          </w:p>
        </w:tc>
        <w:tc>
          <w:tcPr>
            <w:tcW w:w="2410"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联合体协议</w:t>
            </w:r>
          </w:p>
        </w:tc>
        <w:tc>
          <w:tcPr>
            <w:tcW w:w="5954" w:type="dxa"/>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Cs/>
                <w:szCs w:val="21"/>
              </w:rPr>
              <w:t>招标文件接受联合体投标且投标人为联合体的，投标人应提供本协议；否则无须提供。</w:t>
            </w:r>
          </w:p>
        </w:tc>
      </w:tr>
      <w:tr w:rsidR="00E4427E" w:rsidRPr="006C728E" w:rsidTr="00EF6AB8">
        <w:trPr>
          <w:trHeight w:val="567"/>
        </w:trPr>
        <w:tc>
          <w:tcPr>
            <w:tcW w:w="675" w:type="dxa"/>
            <w:vAlign w:val="center"/>
          </w:tcPr>
          <w:p w:rsidR="00E4427E" w:rsidRPr="006C728E" w:rsidRDefault="00E4427E" w:rsidP="00EF6AB8">
            <w:pPr>
              <w:spacing w:line="360" w:lineRule="auto"/>
              <w:contextualSpacing/>
              <w:jc w:val="center"/>
              <w:rPr>
                <w:rFonts w:asciiTheme="minorEastAsia" w:hAnsiTheme="minorEastAsia"/>
                <w:b/>
                <w:szCs w:val="21"/>
              </w:rPr>
            </w:pPr>
            <w:r w:rsidRPr="006C728E">
              <w:rPr>
                <w:rFonts w:asciiTheme="minorEastAsia" w:hAnsiTheme="minorEastAsia" w:hint="eastAsia"/>
                <w:b/>
                <w:szCs w:val="21"/>
              </w:rPr>
              <w:lastRenderedPageBreak/>
              <w:t>13</w:t>
            </w:r>
          </w:p>
        </w:tc>
        <w:tc>
          <w:tcPr>
            <w:tcW w:w="2410" w:type="dxa"/>
            <w:vAlign w:val="center"/>
          </w:tcPr>
          <w:p w:rsidR="00E4427E" w:rsidRPr="006C728E" w:rsidRDefault="00E4427E" w:rsidP="00EF6AB8">
            <w:pPr>
              <w:spacing w:line="360" w:lineRule="auto"/>
              <w:contextualSpacing/>
              <w:rPr>
                <w:rFonts w:asciiTheme="minorEastAsia" w:hAnsiTheme="minorEastAsia"/>
                <w:b/>
                <w:szCs w:val="21"/>
              </w:rPr>
            </w:pPr>
            <w:r w:rsidRPr="006C728E">
              <w:rPr>
                <w:rFonts w:asciiTheme="minorEastAsia" w:hAnsiTheme="minorEastAsia" w:hint="eastAsia"/>
                <w:b/>
                <w:szCs w:val="21"/>
              </w:rPr>
              <w:t>投标人身份证明及授权</w:t>
            </w:r>
          </w:p>
        </w:tc>
        <w:tc>
          <w:tcPr>
            <w:tcW w:w="5954" w:type="dxa"/>
          </w:tcPr>
          <w:p w:rsidR="00E4427E" w:rsidRPr="006C728E" w:rsidRDefault="00E4427E" w:rsidP="00EF6AB8">
            <w:pPr>
              <w:spacing w:line="360" w:lineRule="auto"/>
              <w:rPr>
                <w:rFonts w:asciiTheme="minorEastAsia" w:hAnsiTheme="minorEastAsia" w:cs="仿宋_GB2312"/>
                <w:szCs w:val="21"/>
                <w:lang w:val="zh-CN"/>
              </w:rPr>
            </w:pPr>
            <w:r w:rsidRPr="006C728E">
              <w:rPr>
                <w:rFonts w:asciiTheme="minorEastAsia" w:hAnsiTheme="minorEastAsia" w:cs="仿宋_GB2312" w:hint="eastAsia"/>
                <w:szCs w:val="21"/>
                <w:lang w:val="zh-CN"/>
              </w:rPr>
              <w:t>（1）法定代表人身份证明或提供法定代表人授权委托书及被授权人身份证明。（法人投标提供）</w:t>
            </w:r>
          </w:p>
          <w:p w:rsidR="00E4427E" w:rsidRPr="006C728E" w:rsidRDefault="00E4427E" w:rsidP="00EF6AB8">
            <w:pPr>
              <w:spacing w:line="360" w:lineRule="auto"/>
              <w:rPr>
                <w:rFonts w:asciiTheme="minorEastAsia" w:hAnsiTheme="minorEastAsia" w:cs="仿宋_GB2312"/>
                <w:szCs w:val="21"/>
                <w:lang w:val="zh-CN"/>
              </w:rPr>
            </w:pPr>
            <w:r w:rsidRPr="006C728E">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6C728E" w:rsidRDefault="00E4427E" w:rsidP="00EF6AB8">
            <w:pPr>
              <w:spacing w:line="360" w:lineRule="auto"/>
              <w:rPr>
                <w:rFonts w:ascii="楷体" w:eastAsia="楷体" w:hAnsi="楷体" w:cs="仿宋_GB2312"/>
                <w:b/>
                <w:sz w:val="24"/>
                <w:szCs w:val="24"/>
                <w:lang w:val="zh-CN"/>
              </w:rPr>
            </w:pPr>
            <w:r w:rsidRPr="006C728E">
              <w:rPr>
                <w:rFonts w:ascii="楷体" w:eastAsia="楷体" w:hAnsi="楷体" w:cs="仿宋_GB2312" w:hint="eastAsia"/>
                <w:b/>
                <w:sz w:val="24"/>
                <w:szCs w:val="24"/>
                <w:lang w:val="zh-CN"/>
              </w:rPr>
              <w:t>注：</w:t>
            </w:r>
          </w:p>
          <w:p w:rsidR="00E4427E" w:rsidRPr="006C728E" w:rsidRDefault="00E4427E" w:rsidP="00EF6AB8">
            <w:pPr>
              <w:spacing w:line="360" w:lineRule="auto"/>
              <w:rPr>
                <w:rFonts w:asciiTheme="minorEastAsia" w:hAnsiTheme="minorEastAsia"/>
                <w:b/>
                <w:sz w:val="24"/>
                <w:szCs w:val="24"/>
              </w:rPr>
            </w:pPr>
            <w:r w:rsidRPr="006C728E">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6C728E" w:rsidRDefault="00E4427E" w:rsidP="00EF6AB8">
            <w:pPr>
              <w:spacing w:line="360" w:lineRule="auto"/>
              <w:contextualSpacing/>
              <w:rPr>
                <w:rFonts w:ascii="楷体" w:eastAsia="楷体" w:hAnsi="楷体"/>
                <w:sz w:val="24"/>
                <w:szCs w:val="24"/>
              </w:rPr>
            </w:pPr>
            <w:r w:rsidRPr="006C728E">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6C728E" w:rsidRDefault="00E4427E" w:rsidP="00EF6AB8">
            <w:pPr>
              <w:spacing w:line="360" w:lineRule="auto"/>
              <w:contextualSpacing/>
              <w:rPr>
                <w:rFonts w:asciiTheme="minorEastAsia" w:hAnsiTheme="minorEastAsia"/>
                <w:b/>
                <w:szCs w:val="21"/>
              </w:rPr>
            </w:pPr>
            <w:r w:rsidRPr="006C728E">
              <w:rPr>
                <w:rFonts w:ascii="楷体" w:eastAsia="楷体" w:hAnsi="楷体" w:hint="eastAsia"/>
                <w:sz w:val="24"/>
                <w:szCs w:val="24"/>
              </w:rPr>
              <w:t>③</w:t>
            </w:r>
            <w:r w:rsidRPr="006C728E">
              <w:rPr>
                <w:rFonts w:ascii="楷体" w:eastAsia="楷体" w:hAnsi="楷体" w:hint="eastAsia"/>
                <w:kern w:val="0"/>
                <w:sz w:val="24"/>
                <w:szCs w:val="24"/>
              </w:rPr>
              <w:t>投标人为自然人的，无需填写法定代表人授权书。</w:t>
            </w:r>
          </w:p>
        </w:tc>
      </w:tr>
      <w:tr w:rsidR="00E4427E" w:rsidRPr="006C728E" w:rsidTr="00EF6AB8">
        <w:trPr>
          <w:trHeight w:val="567"/>
        </w:trPr>
        <w:tc>
          <w:tcPr>
            <w:tcW w:w="675" w:type="dxa"/>
            <w:vAlign w:val="center"/>
          </w:tcPr>
          <w:p w:rsidR="00E4427E" w:rsidRPr="006C728E" w:rsidRDefault="00E4427E" w:rsidP="00EF6AB8">
            <w:pPr>
              <w:spacing w:line="360" w:lineRule="auto"/>
              <w:contextualSpacing/>
              <w:jc w:val="center"/>
              <w:rPr>
                <w:rFonts w:asciiTheme="minorEastAsia" w:hAnsiTheme="minorEastAsia"/>
                <w:b/>
                <w:szCs w:val="21"/>
              </w:rPr>
            </w:pPr>
            <w:r w:rsidRPr="006C728E">
              <w:rPr>
                <w:rFonts w:asciiTheme="minorEastAsia" w:hAnsiTheme="minorEastAsia" w:hint="eastAsia"/>
                <w:b/>
                <w:szCs w:val="21"/>
              </w:rPr>
              <w:t>14</w:t>
            </w:r>
          </w:p>
        </w:tc>
        <w:tc>
          <w:tcPr>
            <w:tcW w:w="2410" w:type="dxa"/>
            <w:vAlign w:val="center"/>
          </w:tcPr>
          <w:p w:rsidR="00E4427E" w:rsidRPr="006C728E" w:rsidRDefault="00E4427E" w:rsidP="00EF6AB8">
            <w:pPr>
              <w:spacing w:line="360" w:lineRule="auto"/>
              <w:rPr>
                <w:rFonts w:asciiTheme="minorEastAsia" w:hAnsiTheme="minorEastAsia"/>
                <w:b/>
                <w:bCs/>
                <w:szCs w:val="21"/>
              </w:rPr>
            </w:pPr>
            <w:r w:rsidRPr="006C728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6C728E" w:rsidRDefault="00E4427E" w:rsidP="00EF6AB8">
            <w:pPr>
              <w:spacing w:line="360" w:lineRule="auto"/>
              <w:rPr>
                <w:rFonts w:asciiTheme="minorEastAsia" w:hAnsiTheme="minorEastAsia" w:cs="仿宋_GB2312"/>
                <w:szCs w:val="21"/>
                <w:lang w:val="zh-CN"/>
              </w:rPr>
            </w:pPr>
            <w:r w:rsidRPr="006C728E">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6C728E"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lastRenderedPageBreak/>
        <w:t>（一）评标方法</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sz w:val="21"/>
          <w:szCs w:val="21"/>
          <w:lang w:val="zh-CN"/>
        </w:rPr>
        <w:t>本项目采用综合评分法。总分为100分。</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（二）</w:t>
      </w:r>
      <w:r w:rsidRPr="006C728E">
        <w:rPr>
          <w:rFonts w:asciiTheme="minorEastAsia" w:eastAsiaTheme="minorEastAsia" w:hAnsiTheme="minorEastAsia" w:cs="仿宋_GB2312"/>
          <w:b/>
          <w:sz w:val="21"/>
          <w:szCs w:val="21"/>
          <w:lang w:val="zh-CN"/>
        </w:rPr>
        <w:t>评标委员会负责具体评标事务，并独立履行下列职责</w:t>
      </w:r>
    </w:p>
    <w:p w:rsidR="00E4427E" w:rsidRPr="006C728E"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1、</w:t>
      </w:r>
      <w:r w:rsidRPr="006C728E">
        <w:rPr>
          <w:rFonts w:asciiTheme="minorEastAsia" w:eastAsiaTheme="minorEastAsia" w:hAnsiTheme="minorEastAsia" w:cs="仿宋_GB2312"/>
          <w:b/>
          <w:sz w:val="21"/>
          <w:szCs w:val="21"/>
          <w:lang w:val="zh-CN"/>
        </w:rPr>
        <w:t>审查、评价投标文件是否符合招标文件的商务、技术等实质性要求；</w:t>
      </w:r>
    </w:p>
    <w:p w:rsidR="00E4427E" w:rsidRPr="006C728E"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6C728E"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6C728E">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2、</w:t>
      </w:r>
      <w:r w:rsidRPr="006C728E">
        <w:rPr>
          <w:rFonts w:asciiTheme="minorEastAsia" w:eastAsiaTheme="minorEastAsia" w:hAnsiTheme="minorEastAsia" w:cs="仿宋_GB2312"/>
          <w:b/>
          <w:sz w:val="21"/>
          <w:szCs w:val="21"/>
          <w:lang w:val="zh-CN"/>
        </w:rPr>
        <w:t>要求投标人对投标文件有关事项作出澄清或者说明；</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3、</w:t>
      </w:r>
      <w:r w:rsidRPr="006C728E">
        <w:rPr>
          <w:rFonts w:asciiTheme="minorEastAsia" w:eastAsiaTheme="minorEastAsia" w:hAnsiTheme="minorEastAsia" w:cs="仿宋_GB2312"/>
          <w:b/>
          <w:sz w:val="21"/>
          <w:szCs w:val="21"/>
          <w:lang w:val="zh-CN"/>
        </w:rPr>
        <w:t>对投标文件进行比较和评价；</w:t>
      </w:r>
    </w:p>
    <w:p w:rsidR="00E4427E" w:rsidRPr="006C728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6C728E">
        <w:rPr>
          <w:rFonts w:asciiTheme="minorEastAsia" w:hAnsiTheme="minorEastAsia" w:cs="仿宋_GB2312" w:hint="eastAsia"/>
          <w:sz w:val="21"/>
          <w:szCs w:val="21"/>
          <w:lang w:val="zh-CN"/>
        </w:rPr>
        <w:t>评标过程中，不得去掉报价中的最高报价和最低报价。</w:t>
      </w:r>
    </w:p>
    <w:p w:rsidR="00E4427E" w:rsidRPr="006C728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6C728E">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（1）价格分计算</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6C728E">
        <w:rPr>
          <w:rFonts w:asciiTheme="minorEastAsia" w:eastAsiaTheme="minorEastAsia" w:hAnsiTheme="minorEastAsia" w:cs="仿宋_GB2312" w:hint="eastAsia"/>
          <w:sz w:val="21"/>
          <w:szCs w:val="21"/>
          <w:lang w:val="zh-CN"/>
        </w:rPr>
        <w:t>10</w:t>
      </w:r>
      <w:r w:rsidRPr="006C728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6C728E">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小型和微型企业不包含民办非企业单位。</w:t>
      </w:r>
    </w:p>
    <w:p w:rsidR="00E4427E" w:rsidRPr="006C728E" w:rsidRDefault="00E4427E" w:rsidP="00E4427E">
      <w:pPr>
        <w:spacing w:line="360" w:lineRule="auto"/>
        <w:ind w:firstLineChars="200" w:firstLine="420"/>
        <w:contextualSpacing/>
        <w:rPr>
          <w:rFonts w:asciiTheme="minorEastAsia" w:hAnsiTheme="minorEastAsia" w:cs="仿宋_GB2312"/>
          <w:szCs w:val="21"/>
          <w:lang w:val="zh-CN"/>
        </w:rPr>
      </w:pPr>
      <w:r w:rsidRPr="006C728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6C728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C728E">
        <w:rPr>
          <w:rFonts w:asciiTheme="minorEastAsia" w:eastAsiaTheme="minorEastAsia" w:hAnsiTheme="minorEastAsia" w:hint="eastAsia"/>
          <w:sz w:val="21"/>
          <w:szCs w:val="21"/>
        </w:rPr>
        <w:t>残疾人福利性单位属于小型、微型企业的，不重复享受政策。</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hint="eastAsia"/>
          <w:b/>
          <w:sz w:val="21"/>
          <w:szCs w:val="21"/>
        </w:rPr>
        <w:t>（2）</w:t>
      </w:r>
      <w:r w:rsidRPr="006C728E">
        <w:rPr>
          <w:rFonts w:asciiTheme="minorEastAsia" w:eastAsiaTheme="minorEastAsia" w:hAnsiTheme="minorEastAsia" w:cs="仿宋_GB2312"/>
          <w:b/>
          <w:sz w:val="21"/>
          <w:szCs w:val="21"/>
          <w:lang w:val="zh-CN"/>
        </w:rPr>
        <w:t>关于相同品牌产品</w:t>
      </w:r>
      <w:r w:rsidRPr="006C728E">
        <w:rPr>
          <w:rFonts w:asciiTheme="minorEastAsia" w:eastAsiaTheme="minorEastAsia" w:hAnsiTheme="minorEastAsia" w:cs="仿宋_GB2312"/>
          <w:b/>
          <w:bCs/>
          <w:sz w:val="21"/>
          <w:szCs w:val="21"/>
          <w:lang w:val="zh-CN"/>
        </w:rPr>
        <w:t>（服务类项目不适用本条款规定）</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6C728E">
        <w:rPr>
          <w:rFonts w:asciiTheme="minorEastAsia" w:eastAsiaTheme="minorEastAsia" w:hAnsiTheme="minorEastAsia" w:cs="仿宋_GB2312" w:hint="eastAsia"/>
          <w:sz w:val="21"/>
          <w:szCs w:val="21"/>
          <w:lang w:val="zh-CN"/>
        </w:rPr>
        <w:t>采取随机抽取</w:t>
      </w:r>
      <w:r w:rsidRPr="006C728E">
        <w:rPr>
          <w:rFonts w:asciiTheme="minorEastAsia" w:eastAsiaTheme="minorEastAsia" w:hAnsiTheme="minorEastAsia" w:cs="仿宋_GB2312"/>
          <w:sz w:val="21"/>
          <w:szCs w:val="21"/>
          <w:lang w:val="zh-CN"/>
        </w:rPr>
        <w:t>方式确定一个参加评标的投标人，其他投标无效。</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sz w:val="21"/>
          <w:szCs w:val="21"/>
          <w:lang w:val="zh-CN"/>
        </w:rPr>
        <w:t>采用综合评分法的，提供相同品牌产品</w:t>
      </w:r>
      <w:r w:rsidRPr="006C728E">
        <w:rPr>
          <w:rFonts w:asciiTheme="minorEastAsia" w:eastAsiaTheme="minorEastAsia" w:hAnsiTheme="minorEastAsia" w:cs="仿宋_GB2312" w:hint="eastAsia"/>
          <w:sz w:val="21"/>
          <w:szCs w:val="21"/>
          <w:lang w:val="zh-CN"/>
        </w:rPr>
        <w:t>（</w:t>
      </w:r>
      <w:r w:rsidRPr="006C728E">
        <w:rPr>
          <w:rFonts w:asciiTheme="minorEastAsia" w:eastAsiaTheme="minorEastAsia" w:hAnsiTheme="minorEastAsia" w:cs="仿宋_GB2312"/>
          <w:sz w:val="21"/>
          <w:szCs w:val="21"/>
          <w:lang w:val="zh-CN"/>
        </w:rPr>
        <w:t>非单一产品采购项目，多家投标人提供的核心产品品牌相同</w:t>
      </w:r>
      <w:r w:rsidRPr="006C728E">
        <w:rPr>
          <w:rFonts w:asciiTheme="minorEastAsia" w:eastAsiaTheme="minorEastAsia" w:hAnsiTheme="minorEastAsia" w:cs="仿宋_GB2312" w:hint="eastAsia"/>
          <w:sz w:val="21"/>
          <w:szCs w:val="21"/>
          <w:lang w:val="zh-CN"/>
        </w:rPr>
        <w:t>）</w:t>
      </w:r>
      <w:r w:rsidRPr="006C728E">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6C728E">
        <w:rPr>
          <w:rFonts w:asciiTheme="minorEastAsia" w:eastAsiaTheme="minorEastAsia" w:hAnsiTheme="minorEastAsia" w:cs="仿宋_GB2312" w:hint="eastAsia"/>
          <w:sz w:val="21"/>
          <w:szCs w:val="21"/>
          <w:lang w:val="zh-CN"/>
        </w:rPr>
        <w:t>由采购人或者采购人委托评标委员会</w:t>
      </w:r>
      <w:r w:rsidRPr="006C728E">
        <w:rPr>
          <w:rFonts w:asciiTheme="minorEastAsia" w:eastAsiaTheme="minorEastAsia" w:hAnsiTheme="minorEastAsia" w:cs="仿宋_GB2312"/>
          <w:sz w:val="21"/>
          <w:szCs w:val="21"/>
          <w:lang w:val="zh-CN"/>
        </w:rPr>
        <w:t>采取随机抽取方式确定</w:t>
      </w:r>
      <w:r w:rsidRPr="006C728E">
        <w:rPr>
          <w:rFonts w:asciiTheme="minorEastAsia" w:eastAsiaTheme="minorEastAsia" w:hAnsiTheme="minorEastAsia" w:cs="仿宋_GB2312" w:hint="eastAsia"/>
          <w:sz w:val="21"/>
          <w:szCs w:val="21"/>
          <w:lang w:val="zh-CN"/>
        </w:rPr>
        <w:t>一个投标人获得中标人推荐资格</w:t>
      </w:r>
      <w:r w:rsidRPr="006C728E">
        <w:rPr>
          <w:rFonts w:asciiTheme="minorEastAsia" w:eastAsiaTheme="minorEastAsia" w:hAnsiTheme="minorEastAsia" w:cs="仿宋_GB2312"/>
          <w:sz w:val="21"/>
          <w:szCs w:val="21"/>
          <w:lang w:val="zh-CN"/>
        </w:rPr>
        <w:t>，其他同品牌投标人不作为中标候选人。</w:t>
      </w:r>
    </w:p>
    <w:p w:rsidR="00E4427E" w:rsidRPr="006C728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6C728E">
        <w:rPr>
          <w:rFonts w:asciiTheme="minorEastAsia" w:eastAsiaTheme="minorEastAsia" w:hAnsiTheme="minorEastAsia" w:hint="eastAsia"/>
          <w:b/>
          <w:sz w:val="21"/>
          <w:szCs w:val="21"/>
        </w:rPr>
        <w:t>（3）强制采购节能产品和优先采购节能产品、优先采购环保产品</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1）对《节能产品政府采购品目清单》所列的政府强制采购节能产品</w:t>
      </w:r>
      <w:r w:rsidRPr="006C728E">
        <w:rPr>
          <w:rFonts w:asciiTheme="minorEastAsia" w:eastAsiaTheme="minorEastAsia" w:hAnsiTheme="minorEastAsia" w:cs="仿宋_GB2312" w:hint="eastAsia"/>
          <w:sz w:val="21"/>
          <w:szCs w:val="21"/>
        </w:rPr>
        <w:t>，</w:t>
      </w:r>
      <w:r w:rsidRPr="006C728E">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投标人所投其他产品若属于《节能产品政府采购品目清单》优先采购产品，</w:t>
      </w:r>
      <w:r w:rsidRPr="006C728E">
        <w:rPr>
          <w:rFonts w:asciiTheme="minorEastAsia" w:hAnsiTheme="minorEastAsia" w:cs="仿宋_GB2312" w:hint="eastAsia"/>
          <w:sz w:val="21"/>
          <w:szCs w:val="21"/>
          <w:lang w:val="zh-CN"/>
        </w:rPr>
        <w:t>投标文件中应提供</w:t>
      </w:r>
      <w:r w:rsidRPr="006C728E">
        <w:rPr>
          <w:rFonts w:asciiTheme="minorEastAsia" w:eastAsiaTheme="minorEastAsia" w:hAnsiTheme="minorEastAsia" w:cs="仿宋_GB2312" w:hint="eastAsia"/>
          <w:sz w:val="21"/>
          <w:szCs w:val="21"/>
          <w:lang w:val="zh-CN"/>
        </w:rPr>
        <w:t>具有国家确定的认证机构出具的、处于有效期之内的节能产品认证证书</w:t>
      </w:r>
      <w:r w:rsidRPr="006C728E">
        <w:rPr>
          <w:rFonts w:asciiTheme="minorEastAsia" w:hAnsiTheme="minorEastAsia" w:cs="仿宋_GB2312" w:hint="eastAsia"/>
          <w:sz w:val="21"/>
          <w:szCs w:val="21"/>
          <w:lang w:val="zh-CN"/>
        </w:rPr>
        <w:t>，评标委员会根据本项</w:t>
      </w:r>
      <w:r w:rsidRPr="006C728E">
        <w:rPr>
          <w:rFonts w:asciiTheme="minorEastAsia" w:hAnsiTheme="minorEastAsia" w:cs="仿宋_GB2312" w:hint="eastAsia"/>
          <w:sz w:val="21"/>
          <w:szCs w:val="21"/>
          <w:lang w:val="zh-CN"/>
        </w:rPr>
        <w:lastRenderedPageBreak/>
        <w:t>目评标标准予以判定并赋分。</w:t>
      </w:r>
    </w:p>
    <w:p w:rsidR="00E4427E" w:rsidRPr="006C728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6C728E">
        <w:rPr>
          <w:rFonts w:asciiTheme="minorEastAsia" w:eastAsiaTheme="minorEastAsia" w:hAnsiTheme="minorEastAsia" w:cs="仿宋_GB2312" w:hint="eastAsia"/>
          <w:sz w:val="21"/>
          <w:szCs w:val="21"/>
          <w:lang w:val="zh-CN"/>
        </w:rPr>
        <w:t>2）</w:t>
      </w:r>
      <w:r w:rsidRPr="006C728E">
        <w:rPr>
          <w:rFonts w:asciiTheme="minorEastAsia" w:hAnsiTheme="minorEastAsia" w:cs="仿宋_GB2312" w:hint="eastAsia"/>
          <w:sz w:val="21"/>
          <w:szCs w:val="21"/>
          <w:lang w:val="zh-CN"/>
        </w:rPr>
        <w:t>投标人所投产品若属于《环境标志产品政府采购品目清单》内产品，投标文件中应提供</w:t>
      </w:r>
      <w:r w:rsidRPr="006C728E">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6C728E">
        <w:rPr>
          <w:rFonts w:asciiTheme="minorEastAsia" w:hAnsiTheme="minorEastAsia" w:cs="仿宋_GB2312" w:hint="eastAsia"/>
          <w:sz w:val="21"/>
          <w:szCs w:val="21"/>
          <w:lang w:val="zh-CN"/>
        </w:rPr>
        <w:t>，</w:t>
      </w:r>
      <w:r w:rsidRPr="006C728E">
        <w:rPr>
          <w:rFonts w:asciiTheme="minorEastAsia" w:eastAsiaTheme="minorEastAsia" w:hAnsiTheme="minorEastAsia" w:cs="仿宋_GB2312" w:hint="eastAsia"/>
          <w:sz w:val="21"/>
          <w:szCs w:val="21"/>
          <w:lang w:val="zh-CN"/>
        </w:rPr>
        <w:t>评标委员会根据本项目评标标准予以判定并赋分。</w:t>
      </w:r>
    </w:p>
    <w:p w:rsidR="00E4427E" w:rsidRPr="006C728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6C728E">
        <w:rPr>
          <w:rFonts w:asciiTheme="minorEastAsia" w:eastAsiaTheme="minorEastAsia" w:hAnsiTheme="minorEastAsia" w:cs="仿宋_GB2312" w:hint="eastAsia"/>
          <w:b/>
          <w:sz w:val="21"/>
          <w:szCs w:val="21"/>
          <w:lang w:val="zh-CN"/>
        </w:rPr>
        <w:t>（4）关于强制性产品认证</w:t>
      </w:r>
    </w:p>
    <w:p w:rsidR="00E4427E" w:rsidRPr="006C728E" w:rsidRDefault="00E4427E" w:rsidP="00E4427E">
      <w:pPr>
        <w:spacing w:line="360" w:lineRule="auto"/>
        <w:ind w:firstLineChars="200" w:firstLine="420"/>
        <w:contextualSpacing/>
        <w:rPr>
          <w:rFonts w:asciiTheme="minorEastAsia" w:hAnsiTheme="minorEastAsia" w:cs="宋体"/>
          <w:kern w:val="0"/>
          <w:szCs w:val="21"/>
        </w:rPr>
      </w:pPr>
      <w:r w:rsidRPr="006C728E">
        <w:rPr>
          <w:rFonts w:asciiTheme="minorEastAsia" w:hAnsiTheme="minorEastAsia" w:cs="仿宋_GB2312" w:hint="eastAsia"/>
          <w:szCs w:val="21"/>
          <w:lang w:val="zh-CN"/>
        </w:rPr>
        <w:t>1）如投标人所投产品属于“中国强制性产品认证”（3C认证）范围内,则必须承诺采用</w:t>
      </w:r>
      <w:r w:rsidRPr="006C728E">
        <w:rPr>
          <w:rFonts w:asciiTheme="minorEastAsia" w:hAnsiTheme="minorEastAsia" w:cs="仿宋_GB2312"/>
          <w:szCs w:val="21"/>
          <w:lang w:val="zh-CN"/>
        </w:rPr>
        <w:t>《中华人民共和国实施强制性产品认证的产品目录》</w:t>
      </w:r>
      <w:r w:rsidRPr="006C728E">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6C728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宋体" w:hint="eastAsia"/>
          <w:kern w:val="0"/>
          <w:szCs w:val="21"/>
        </w:rPr>
        <w:t>2)投标人所投产品如被列入</w:t>
      </w:r>
      <w:r w:rsidRPr="006C728E">
        <w:rPr>
          <w:rFonts w:asciiTheme="minorEastAsia" w:hAnsiTheme="minorEastAsia" w:cs="宋体"/>
          <w:kern w:val="0"/>
          <w:szCs w:val="21"/>
        </w:rPr>
        <w:t>《信息安全产品强制性认证目录》，</w:t>
      </w:r>
      <w:r w:rsidRPr="006C728E">
        <w:rPr>
          <w:rFonts w:asciiTheme="minorEastAsia" w:hAnsiTheme="minorEastAsia" w:cs="仿宋_GB2312" w:hint="eastAsia"/>
          <w:szCs w:val="21"/>
          <w:lang w:val="zh-CN"/>
        </w:rPr>
        <w:t>则投标文件中应根据本项目招标文件“第二章 项目需求”</w:t>
      </w:r>
      <w:r w:rsidRPr="006C728E">
        <w:rPr>
          <w:rFonts w:asciiTheme="minorEastAsia" w:hAnsiTheme="minorEastAsia" w:cs="仿宋_GB2312"/>
          <w:szCs w:val="21"/>
          <w:lang w:val="zh-CN"/>
        </w:rPr>
        <w:t>提供</w:t>
      </w:r>
      <w:r w:rsidRPr="006C728E">
        <w:rPr>
          <w:rFonts w:asciiTheme="minorEastAsia" w:hAnsiTheme="minorEastAsia" w:cs="仿宋_GB2312" w:hint="eastAsia"/>
          <w:szCs w:val="21"/>
          <w:lang w:val="zh-CN"/>
        </w:rPr>
        <w:t>：</w:t>
      </w:r>
    </w:p>
    <w:p w:rsidR="00E4427E" w:rsidRPr="006C728E"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6C728E">
        <w:rPr>
          <w:rFonts w:asciiTheme="minorEastAsia" w:hAnsiTheme="minorEastAsia" w:cs="宋体" w:hint="eastAsia"/>
          <w:kern w:val="0"/>
          <w:szCs w:val="21"/>
        </w:rPr>
        <w:t>①中国信息安全认证中心官网（</w:t>
      </w:r>
      <w:r w:rsidRPr="006C728E">
        <w:rPr>
          <w:rFonts w:asciiTheme="minorEastAsia" w:hAnsiTheme="minorEastAsia" w:cs="宋体"/>
          <w:kern w:val="0"/>
          <w:szCs w:val="21"/>
        </w:rPr>
        <w:t>http://www.isccc.gov.cn/index.shtml</w:t>
      </w:r>
      <w:r w:rsidRPr="006C728E">
        <w:rPr>
          <w:rFonts w:asciiTheme="minorEastAsia" w:hAnsiTheme="minorEastAsia" w:cs="宋体" w:hint="eastAsia"/>
          <w:kern w:val="0"/>
          <w:szCs w:val="21"/>
        </w:rPr>
        <w:t>）产品查询结果截图并加盖投标人公章；</w:t>
      </w:r>
    </w:p>
    <w:p w:rsidR="00E4427E" w:rsidRPr="006C728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宋体" w:hint="eastAsia"/>
          <w:kern w:val="0"/>
          <w:szCs w:val="21"/>
        </w:rPr>
        <w:t>②中国信息安全认证中心</w:t>
      </w:r>
      <w:r w:rsidRPr="006C728E">
        <w:rPr>
          <w:rFonts w:asciiTheme="minorEastAsia" w:hAnsiTheme="minorEastAsia" w:cs="仿宋_GB2312" w:hint="eastAsia"/>
          <w:szCs w:val="21"/>
          <w:lang w:val="zh-CN"/>
        </w:rPr>
        <w:t>颁发的《中国国家信息安全产品认证证书》加盖投标人公章的原件扫描件（或图片）。</w:t>
      </w:r>
    </w:p>
    <w:p w:rsidR="00E4427E" w:rsidRPr="006C728E" w:rsidRDefault="00E4427E" w:rsidP="00E4427E">
      <w:pPr>
        <w:wordWrap w:val="0"/>
        <w:spacing w:line="360" w:lineRule="auto"/>
        <w:ind w:firstLineChars="200" w:firstLine="480"/>
        <w:contextualSpacing/>
        <w:rPr>
          <w:rFonts w:ascii="楷体" w:eastAsia="楷体" w:hAnsi="楷体"/>
          <w:sz w:val="24"/>
          <w:szCs w:val="24"/>
        </w:rPr>
      </w:pPr>
      <w:r w:rsidRPr="006C728E">
        <w:rPr>
          <w:rFonts w:ascii="楷体" w:eastAsia="楷体" w:hAnsi="楷体" w:cs="仿宋_GB2312" w:hint="eastAsia"/>
          <w:sz w:val="24"/>
          <w:szCs w:val="24"/>
          <w:lang w:val="zh-CN"/>
        </w:rPr>
        <w:t>注：仅需提供序号</w:t>
      </w:r>
      <w:r w:rsidRPr="006C728E">
        <w:rPr>
          <w:rFonts w:ascii="楷体" w:eastAsia="楷体" w:hAnsi="楷体" w:hint="eastAsia"/>
          <w:sz w:val="24"/>
          <w:szCs w:val="24"/>
        </w:rPr>
        <w:t>①～②其中之一即可。</w:t>
      </w:r>
    </w:p>
    <w:p w:rsidR="00E4427E" w:rsidRPr="006C728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6C728E">
        <w:rPr>
          <w:rFonts w:asciiTheme="minorEastAsia" w:hAnsiTheme="minorEastAsia" w:cs="仿宋_GB2312" w:hint="eastAsia"/>
          <w:b/>
          <w:szCs w:val="21"/>
          <w:lang w:val="zh-CN"/>
        </w:rPr>
        <w:t>（5）支持脱贫攻坚（物业服务项目）</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6C728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6C728E">
        <w:rPr>
          <w:rFonts w:asciiTheme="minorEastAsia" w:hAnsiTheme="minorEastAsia" w:cs="仿宋_GB2312" w:hint="eastAsia"/>
          <w:b/>
          <w:szCs w:val="21"/>
          <w:lang w:val="zh-CN"/>
        </w:rPr>
        <w:t>（6）投标无效情形</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2）符合性审查资料未按招标文件要求签署、盖章的；</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3）有下列情形之一的，视为投标人串通投标，其投标无效：</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a.不同投标人的投标文件由同一单位或者个人编制；</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lastRenderedPageBreak/>
        <w:t>b.不同投标人委托同一单位或者个人办理投标事宜；</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c.不同投标人的投标文件载明的项目管理成员或者联系人员为同一人；</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d.不同投标人的投标文件异常一致或者投标报价呈规律性差异；</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e.不同投标人的投标文件相互混装；</w:t>
      </w:r>
    </w:p>
    <w:p w:rsidR="00E4427E" w:rsidRPr="006C728E" w:rsidRDefault="00E4427E" w:rsidP="00E4427E">
      <w:pPr>
        <w:spacing w:line="360" w:lineRule="auto"/>
        <w:ind w:firstLineChars="200" w:firstLine="420"/>
        <w:contextualSpacing/>
        <w:rPr>
          <w:rFonts w:asciiTheme="minorEastAsia" w:hAnsiTheme="minorEastAsia" w:cs="仿宋_GB2312"/>
          <w:szCs w:val="21"/>
          <w:lang w:val="zh-CN"/>
        </w:rPr>
      </w:pPr>
      <w:r w:rsidRPr="006C728E">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6C728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6C728E">
        <w:rPr>
          <w:rFonts w:asciiTheme="minorEastAsia" w:hAnsiTheme="minorEastAsia" w:cs="仿宋_GB2312" w:hint="eastAsia"/>
          <w:szCs w:val="21"/>
          <w:lang w:val="zh-CN"/>
        </w:rPr>
        <w:t>5）</w:t>
      </w:r>
      <w:r w:rsidRPr="006C728E">
        <w:rPr>
          <w:rFonts w:asciiTheme="minorEastAsia" w:hAnsiTheme="minorEastAsia" w:cs="仿宋_GB2312"/>
          <w:szCs w:val="21"/>
          <w:lang w:val="zh-CN"/>
        </w:rPr>
        <w:t>法律、法规和招标文件规定的其他无效情形。</w:t>
      </w:r>
    </w:p>
    <w:p w:rsidR="00E36660" w:rsidRDefault="00E4427E" w:rsidP="00E36660">
      <w:pPr>
        <w:widowControl/>
        <w:spacing w:line="560" w:lineRule="atLeast"/>
        <w:ind w:leftChars="50" w:left="210" w:hangingChars="50" w:hanging="105"/>
        <w:jc w:val="left"/>
        <w:rPr>
          <w:rFonts w:ascii="仿宋" w:eastAsia="仿宋" w:hAnsi="仿宋" w:cs="宋体"/>
          <w:color w:val="000000"/>
          <w:kern w:val="0"/>
          <w:sz w:val="32"/>
          <w:szCs w:val="32"/>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18"/>
        <w:gridCol w:w="1815"/>
        <w:gridCol w:w="6407"/>
      </w:tblGrid>
      <w:tr w:rsidR="00E36660" w:rsidRPr="007814F2" w:rsidTr="004439CC">
        <w:trPr>
          <w:trHeight w:val="699"/>
          <w:jc w:val="center"/>
        </w:trPr>
        <w:tc>
          <w:tcPr>
            <w:tcW w:w="3233" w:type="dxa"/>
            <w:gridSpan w:val="2"/>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分值构成</w:t>
            </w:r>
          </w:p>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(总分100分)</w:t>
            </w:r>
          </w:p>
        </w:tc>
        <w:tc>
          <w:tcPr>
            <w:tcW w:w="6407" w:type="dxa"/>
            <w:tcMar>
              <w:top w:w="0" w:type="dxa"/>
              <w:left w:w="108" w:type="dxa"/>
              <w:bottom w:w="0" w:type="dxa"/>
              <w:right w:w="108" w:type="dxa"/>
            </w:tcMar>
            <w:vAlign w:val="center"/>
          </w:tcPr>
          <w:p w:rsidR="00E36660" w:rsidRPr="007814F2" w:rsidRDefault="00E36660" w:rsidP="004439CC">
            <w:pPr>
              <w:widowControl/>
              <w:spacing w:line="315" w:lineRule="atLeast"/>
              <w:ind w:firstLine="420"/>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价格分值：40分</w:t>
            </w:r>
          </w:p>
          <w:p w:rsidR="00E36660" w:rsidRPr="007814F2" w:rsidRDefault="00E36660" w:rsidP="004439CC">
            <w:pPr>
              <w:widowControl/>
              <w:spacing w:line="315" w:lineRule="atLeast"/>
              <w:ind w:firstLine="420"/>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商务部分：17分</w:t>
            </w:r>
          </w:p>
          <w:p w:rsidR="00E36660" w:rsidRPr="007814F2" w:rsidRDefault="00E36660" w:rsidP="004439CC">
            <w:pPr>
              <w:widowControl/>
              <w:spacing w:line="315" w:lineRule="atLeast"/>
              <w:ind w:firstLine="420"/>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技术部分：30分</w:t>
            </w:r>
          </w:p>
          <w:p w:rsidR="00E36660" w:rsidRPr="007814F2" w:rsidRDefault="00E36660" w:rsidP="004439CC">
            <w:pPr>
              <w:widowControl/>
              <w:spacing w:line="315" w:lineRule="atLeast"/>
              <w:ind w:firstLine="420"/>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服务部分：1</w:t>
            </w:r>
            <w:r w:rsidRPr="007814F2">
              <w:rPr>
                <w:rFonts w:asciiTheme="minorEastAsia" w:hAnsiTheme="minorEastAsia" w:cs="宋体"/>
                <w:color w:val="000000" w:themeColor="text1"/>
                <w:kern w:val="0"/>
                <w:sz w:val="24"/>
              </w:rPr>
              <w:t>3</w:t>
            </w:r>
            <w:r w:rsidRPr="007814F2">
              <w:rPr>
                <w:rFonts w:asciiTheme="minorEastAsia" w:hAnsiTheme="minorEastAsia" w:cs="宋体" w:hint="eastAsia"/>
                <w:color w:val="000000" w:themeColor="text1"/>
                <w:kern w:val="0"/>
                <w:sz w:val="24"/>
              </w:rPr>
              <w:t>分</w:t>
            </w:r>
          </w:p>
        </w:tc>
      </w:tr>
      <w:tr w:rsidR="00E36660" w:rsidRPr="007814F2" w:rsidTr="004439CC">
        <w:trPr>
          <w:trHeight w:val="565"/>
          <w:jc w:val="center"/>
        </w:trPr>
        <w:tc>
          <w:tcPr>
            <w:tcW w:w="1418" w:type="dxa"/>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b/>
                <w:bCs/>
                <w:color w:val="000000" w:themeColor="text1"/>
                <w:kern w:val="0"/>
                <w:sz w:val="24"/>
              </w:rPr>
              <w:t>评审项</w:t>
            </w:r>
          </w:p>
        </w:tc>
        <w:tc>
          <w:tcPr>
            <w:tcW w:w="1815" w:type="dxa"/>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b/>
                <w:bCs/>
                <w:color w:val="000000" w:themeColor="text1"/>
                <w:kern w:val="0"/>
                <w:sz w:val="24"/>
              </w:rPr>
              <w:t>评分因素</w:t>
            </w:r>
          </w:p>
        </w:tc>
        <w:tc>
          <w:tcPr>
            <w:tcW w:w="6407" w:type="dxa"/>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b/>
                <w:bCs/>
                <w:color w:val="000000" w:themeColor="text1"/>
                <w:kern w:val="0"/>
                <w:sz w:val="24"/>
              </w:rPr>
              <w:t>评标标准</w:t>
            </w:r>
          </w:p>
        </w:tc>
      </w:tr>
      <w:tr w:rsidR="00E36660" w:rsidRPr="007814F2" w:rsidTr="004439CC">
        <w:trPr>
          <w:trHeight w:val="891"/>
          <w:jc w:val="center"/>
        </w:trPr>
        <w:tc>
          <w:tcPr>
            <w:tcW w:w="1418" w:type="dxa"/>
            <w:tcMar>
              <w:top w:w="0" w:type="dxa"/>
              <w:left w:w="108" w:type="dxa"/>
              <w:bottom w:w="0" w:type="dxa"/>
              <w:right w:w="108" w:type="dxa"/>
            </w:tcMar>
            <w:vAlign w:val="center"/>
          </w:tcPr>
          <w:p w:rsidR="00E36660" w:rsidRPr="007814F2" w:rsidRDefault="00E36660" w:rsidP="004439CC">
            <w:pPr>
              <w:widowControl/>
              <w:spacing w:line="315" w:lineRule="atLeast"/>
              <w:ind w:hanging="4"/>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报价部分</w:t>
            </w:r>
          </w:p>
          <w:p w:rsidR="00E36660" w:rsidRPr="007814F2" w:rsidRDefault="00E36660" w:rsidP="004439CC">
            <w:pPr>
              <w:widowControl/>
              <w:spacing w:line="315" w:lineRule="atLeast"/>
              <w:ind w:hanging="4"/>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（40分）</w:t>
            </w:r>
          </w:p>
        </w:tc>
        <w:tc>
          <w:tcPr>
            <w:tcW w:w="1815" w:type="dxa"/>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报价</w:t>
            </w:r>
          </w:p>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（40分）</w:t>
            </w:r>
          </w:p>
        </w:tc>
        <w:tc>
          <w:tcPr>
            <w:tcW w:w="6407" w:type="dxa"/>
            <w:tcMar>
              <w:top w:w="0" w:type="dxa"/>
              <w:left w:w="108" w:type="dxa"/>
              <w:bottom w:w="0" w:type="dxa"/>
              <w:right w:w="108" w:type="dxa"/>
            </w:tcMar>
            <w:vAlign w:val="center"/>
          </w:tcPr>
          <w:p w:rsidR="00E36660" w:rsidRPr="007814F2" w:rsidRDefault="00E36660" w:rsidP="004439CC">
            <w:pPr>
              <w:widowControl/>
              <w:spacing w:line="315" w:lineRule="atLeast"/>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评标基准价：满足招标文件要求的有效投标报价中，最低的投标报价为评标基准价。</w:t>
            </w:r>
          </w:p>
          <w:p w:rsidR="00E36660" w:rsidRPr="007814F2" w:rsidRDefault="00E36660" w:rsidP="004439CC">
            <w:pPr>
              <w:widowControl/>
              <w:spacing w:line="315" w:lineRule="atLeast"/>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投标报价得分=（评标基准价/投标报价）×</w:t>
            </w:r>
            <w:r w:rsidRPr="007814F2">
              <w:rPr>
                <w:rFonts w:asciiTheme="minorEastAsia" w:hAnsiTheme="minorEastAsia" w:cs="宋体"/>
                <w:color w:val="000000" w:themeColor="text1"/>
                <w:kern w:val="0"/>
                <w:sz w:val="24"/>
              </w:rPr>
              <w:t>40</w:t>
            </w:r>
          </w:p>
        </w:tc>
      </w:tr>
      <w:tr w:rsidR="00E36660" w:rsidRPr="007814F2" w:rsidTr="004439CC">
        <w:trPr>
          <w:trHeight w:val="816"/>
          <w:jc w:val="center"/>
        </w:trPr>
        <w:tc>
          <w:tcPr>
            <w:tcW w:w="1418" w:type="dxa"/>
            <w:vMerge w:val="restart"/>
            <w:tcMar>
              <w:top w:w="0" w:type="dxa"/>
              <w:left w:w="108" w:type="dxa"/>
              <w:bottom w:w="0" w:type="dxa"/>
              <w:right w:w="108" w:type="dxa"/>
            </w:tcMar>
            <w:vAlign w:val="center"/>
          </w:tcPr>
          <w:p w:rsidR="00E36660" w:rsidRPr="007814F2" w:rsidRDefault="00E36660" w:rsidP="004439CC">
            <w:pPr>
              <w:widowControl/>
              <w:spacing w:line="315" w:lineRule="atLeast"/>
              <w:ind w:hanging="4"/>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商务部分</w:t>
            </w:r>
          </w:p>
          <w:p w:rsidR="00E36660" w:rsidRPr="007814F2" w:rsidRDefault="00E36660" w:rsidP="004439CC">
            <w:pPr>
              <w:widowControl/>
              <w:spacing w:line="315" w:lineRule="atLeast"/>
              <w:ind w:hanging="4"/>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（17分）</w:t>
            </w:r>
          </w:p>
        </w:tc>
        <w:tc>
          <w:tcPr>
            <w:tcW w:w="1815" w:type="dxa"/>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业绩</w:t>
            </w:r>
          </w:p>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（1</w:t>
            </w:r>
            <w:r>
              <w:rPr>
                <w:rFonts w:asciiTheme="minorEastAsia" w:hAnsiTheme="minorEastAsia" w:cs="宋体"/>
                <w:color w:val="000000" w:themeColor="text1"/>
                <w:kern w:val="0"/>
                <w:sz w:val="24"/>
              </w:rPr>
              <w:t>5</w:t>
            </w:r>
            <w:r w:rsidRPr="007814F2">
              <w:rPr>
                <w:rFonts w:asciiTheme="minorEastAsia" w:hAnsiTheme="minorEastAsia" w:cs="宋体" w:hint="eastAsia"/>
                <w:color w:val="000000" w:themeColor="text1"/>
                <w:kern w:val="0"/>
                <w:sz w:val="24"/>
              </w:rPr>
              <w:t>分）</w:t>
            </w:r>
          </w:p>
        </w:tc>
        <w:tc>
          <w:tcPr>
            <w:tcW w:w="6407" w:type="dxa"/>
            <w:tcMar>
              <w:top w:w="0" w:type="dxa"/>
              <w:left w:w="108" w:type="dxa"/>
              <w:bottom w:w="0" w:type="dxa"/>
              <w:right w:w="108" w:type="dxa"/>
            </w:tcMar>
            <w:vAlign w:val="center"/>
          </w:tcPr>
          <w:p w:rsidR="00E36660" w:rsidRPr="007814F2" w:rsidRDefault="00E36660" w:rsidP="004439CC">
            <w:pPr>
              <w:widowControl/>
              <w:spacing w:line="315" w:lineRule="atLeas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投标人提供201</w:t>
            </w:r>
            <w:r>
              <w:rPr>
                <w:rFonts w:asciiTheme="minorEastAsia" w:hAnsiTheme="minorEastAsia" w:cs="宋体"/>
                <w:color w:val="000000" w:themeColor="text1"/>
                <w:kern w:val="0"/>
                <w:sz w:val="24"/>
              </w:rPr>
              <w:t>7</w:t>
            </w:r>
            <w:r w:rsidRPr="007814F2">
              <w:rPr>
                <w:rFonts w:asciiTheme="minorEastAsia" w:hAnsiTheme="minorEastAsia" w:cs="宋体" w:hint="eastAsia"/>
                <w:color w:val="000000" w:themeColor="text1"/>
                <w:kern w:val="0"/>
                <w:sz w:val="24"/>
              </w:rPr>
              <w:t>年1月1</w:t>
            </w:r>
            <w:r>
              <w:rPr>
                <w:rFonts w:asciiTheme="minorEastAsia" w:hAnsiTheme="minorEastAsia" w:cs="宋体" w:hint="eastAsia"/>
                <w:color w:val="000000" w:themeColor="text1"/>
                <w:kern w:val="0"/>
                <w:sz w:val="24"/>
              </w:rPr>
              <w:t>日以来类似</w:t>
            </w:r>
            <w:r w:rsidRPr="007814F2">
              <w:rPr>
                <w:rFonts w:asciiTheme="minorEastAsia" w:hAnsiTheme="minorEastAsia" w:cs="宋体" w:hint="eastAsia"/>
                <w:color w:val="000000" w:themeColor="text1"/>
                <w:kern w:val="0"/>
                <w:sz w:val="24"/>
              </w:rPr>
              <w:t>项目</w:t>
            </w:r>
            <w:r>
              <w:rPr>
                <w:rFonts w:asciiTheme="minorEastAsia" w:hAnsiTheme="minorEastAsia" w:cs="宋体" w:hint="eastAsia"/>
                <w:color w:val="000000" w:themeColor="text1"/>
                <w:kern w:val="0"/>
                <w:sz w:val="24"/>
              </w:rPr>
              <w:t>业绩</w:t>
            </w:r>
            <w:r w:rsidRPr="007814F2">
              <w:rPr>
                <w:rFonts w:asciiTheme="minorEastAsia" w:hAnsiTheme="minorEastAsia" w:cs="宋体" w:hint="eastAsia"/>
                <w:color w:val="000000" w:themeColor="text1"/>
                <w:kern w:val="0"/>
                <w:sz w:val="24"/>
              </w:rPr>
              <w:t>，每提供1个得3分，最高得</w:t>
            </w:r>
            <w:r>
              <w:rPr>
                <w:rFonts w:asciiTheme="minorEastAsia" w:hAnsiTheme="minorEastAsia" w:cs="宋体"/>
                <w:color w:val="000000" w:themeColor="text1"/>
                <w:kern w:val="0"/>
                <w:sz w:val="24"/>
              </w:rPr>
              <w:t>15</w:t>
            </w:r>
            <w:r w:rsidRPr="007814F2">
              <w:rPr>
                <w:rFonts w:asciiTheme="minorEastAsia" w:hAnsiTheme="minorEastAsia" w:cs="宋体" w:hint="eastAsia"/>
                <w:color w:val="000000" w:themeColor="text1"/>
                <w:kern w:val="0"/>
                <w:sz w:val="24"/>
              </w:rPr>
              <w:t>分。（合同及验收报告齐全，以合同日期为准）。</w:t>
            </w:r>
          </w:p>
        </w:tc>
      </w:tr>
      <w:tr w:rsidR="00E36660" w:rsidRPr="007814F2" w:rsidTr="004439CC">
        <w:trPr>
          <w:trHeight w:val="976"/>
          <w:jc w:val="center"/>
        </w:trPr>
        <w:tc>
          <w:tcPr>
            <w:tcW w:w="1418" w:type="dxa"/>
            <w:vMerge/>
            <w:vAlign w:val="center"/>
          </w:tcPr>
          <w:p w:rsidR="00E36660" w:rsidRPr="007814F2" w:rsidRDefault="00E36660" w:rsidP="004439CC">
            <w:pPr>
              <w:widowControl/>
              <w:jc w:val="left"/>
              <w:rPr>
                <w:rFonts w:asciiTheme="minorEastAsia" w:hAnsiTheme="minorEastAsia" w:cs="宋体"/>
                <w:color w:val="000000" w:themeColor="text1"/>
                <w:kern w:val="0"/>
                <w:sz w:val="24"/>
              </w:rPr>
            </w:pPr>
          </w:p>
        </w:tc>
        <w:tc>
          <w:tcPr>
            <w:tcW w:w="1815" w:type="dxa"/>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管理体系</w:t>
            </w:r>
          </w:p>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w:t>
            </w:r>
            <w:r>
              <w:rPr>
                <w:rFonts w:asciiTheme="minorEastAsia" w:hAnsiTheme="minorEastAsia" w:cs="宋体"/>
                <w:color w:val="000000" w:themeColor="text1"/>
                <w:kern w:val="0"/>
                <w:sz w:val="24"/>
              </w:rPr>
              <w:t>2</w:t>
            </w:r>
            <w:r w:rsidRPr="007814F2">
              <w:rPr>
                <w:rFonts w:asciiTheme="minorEastAsia" w:hAnsiTheme="minorEastAsia" w:cs="宋体" w:hint="eastAsia"/>
                <w:color w:val="000000" w:themeColor="text1"/>
                <w:kern w:val="0"/>
                <w:sz w:val="24"/>
              </w:rPr>
              <w:t>分）</w:t>
            </w:r>
          </w:p>
        </w:tc>
        <w:tc>
          <w:tcPr>
            <w:tcW w:w="6407" w:type="dxa"/>
            <w:tcMar>
              <w:top w:w="0" w:type="dxa"/>
              <w:left w:w="108" w:type="dxa"/>
              <w:bottom w:w="0" w:type="dxa"/>
              <w:right w:w="108" w:type="dxa"/>
            </w:tcMar>
            <w:vAlign w:val="center"/>
          </w:tcPr>
          <w:p w:rsidR="00E36660" w:rsidRPr="00C53362" w:rsidRDefault="00E36660" w:rsidP="004439CC">
            <w:pPr>
              <w:widowControl/>
              <w:shd w:val="clear" w:color="auto" w:fill="FFFFFF"/>
              <w:spacing w:line="315" w:lineRule="atLeast"/>
              <w:jc w:val="left"/>
              <w:rPr>
                <w:rFonts w:ascii="Arial" w:hAnsi="Arial" w:cs="Arial"/>
                <w:color w:val="000000"/>
                <w:kern w:val="0"/>
                <w:szCs w:val="21"/>
              </w:rPr>
            </w:pPr>
            <w:r w:rsidRPr="00C53362">
              <w:rPr>
                <w:rFonts w:ascii="宋体" w:hAnsi="宋体" w:cs="Arial" w:hint="eastAsia"/>
                <w:color w:val="000000"/>
                <w:kern w:val="0"/>
                <w:szCs w:val="21"/>
              </w:rPr>
              <w:t>1、投标人具有有效期内ISO9001质量体系认证证书得1分（如认证证书注明应进行年度监审，须附监审标识或年审报告等有关证明材料）。</w:t>
            </w:r>
          </w:p>
          <w:p w:rsidR="00E36660" w:rsidRPr="00C53362" w:rsidRDefault="00E36660" w:rsidP="004439CC">
            <w:pPr>
              <w:widowControl/>
              <w:shd w:val="clear" w:color="auto" w:fill="FFFFFF"/>
              <w:spacing w:line="315" w:lineRule="atLeast"/>
              <w:jc w:val="left"/>
              <w:rPr>
                <w:rFonts w:ascii="Arial" w:hAnsi="Arial" w:cs="Arial"/>
                <w:color w:val="000000"/>
                <w:kern w:val="0"/>
                <w:szCs w:val="21"/>
              </w:rPr>
            </w:pPr>
            <w:r w:rsidRPr="00C53362">
              <w:rPr>
                <w:rFonts w:ascii="宋体" w:hAnsi="宋体" w:cs="Arial" w:hint="eastAsia"/>
                <w:color w:val="000000"/>
                <w:kern w:val="0"/>
                <w:szCs w:val="21"/>
              </w:rPr>
              <w:t>2、投标人具有ISO14001环境管理体系认证证书得1分（如认证证书注明应进行年度监审，须附监审标识或年审报告等有关证明材料）。</w:t>
            </w:r>
          </w:p>
        </w:tc>
      </w:tr>
      <w:tr w:rsidR="00E36660" w:rsidRPr="007814F2" w:rsidTr="004439CC">
        <w:trPr>
          <w:trHeight w:val="282"/>
          <w:jc w:val="center"/>
        </w:trPr>
        <w:tc>
          <w:tcPr>
            <w:tcW w:w="1418" w:type="dxa"/>
            <w:vMerge w:val="restart"/>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技术部分</w:t>
            </w:r>
          </w:p>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（30分）</w:t>
            </w:r>
          </w:p>
        </w:tc>
        <w:tc>
          <w:tcPr>
            <w:tcW w:w="1815" w:type="dxa"/>
            <w:tcMar>
              <w:top w:w="0" w:type="dxa"/>
              <w:left w:w="108" w:type="dxa"/>
              <w:bottom w:w="0" w:type="dxa"/>
              <w:right w:w="108" w:type="dxa"/>
            </w:tcMar>
            <w:vAlign w:val="center"/>
          </w:tcPr>
          <w:p w:rsidR="00E36660" w:rsidRPr="007814F2" w:rsidRDefault="00E36660" w:rsidP="007432C5">
            <w:pPr>
              <w:widowControl/>
              <w:spacing w:line="315" w:lineRule="atLeas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货物技术规格、参数与要求响应</w:t>
            </w:r>
          </w:p>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w:t>
            </w:r>
            <w:r>
              <w:rPr>
                <w:rFonts w:asciiTheme="minorEastAsia" w:hAnsiTheme="minorEastAsia" w:cs="宋体"/>
                <w:color w:val="000000" w:themeColor="text1"/>
                <w:kern w:val="0"/>
                <w:sz w:val="24"/>
              </w:rPr>
              <w:t>15</w:t>
            </w:r>
            <w:r w:rsidRPr="007814F2">
              <w:rPr>
                <w:rFonts w:asciiTheme="minorEastAsia" w:hAnsiTheme="minorEastAsia" w:cs="宋体" w:hint="eastAsia"/>
                <w:color w:val="000000" w:themeColor="text1"/>
                <w:kern w:val="0"/>
                <w:sz w:val="24"/>
              </w:rPr>
              <w:t>分）</w:t>
            </w:r>
          </w:p>
        </w:tc>
        <w:tc>
          <w:tcPr>
            <w:tcW w:w="6407" w:type="dxa"/>
            <w:tcMar>
              <w:top w:w="0" w:type="dxa"/>
              <w:left w:w="108" w:type="dxa"/>
              <w:bottom w:w="0" w:type="dxa"/>
              <w:right w:w="108" w:type="dxa"/>
            </w:tcMar>
            <w:vAlign w:val="center"/>
          </w:tcPr>
          <w:p w:rsidR="00E36660" w:rsidRPr="007814F2" w:rsidRDefault="00E36660" w:rsidP="004439CC">
            <w:pPr>
              <w:widowControl/>
              <w:spacing w:line="315" w:lineRule="atLeast"/>
              <w:rPr>
                <w:rFonts w:asciiTheme="minorEastAsia" w:hAnsiTheme="minorEastAsia"/>
                <w:iCs/>
                <w:color w:val="000000" w:themeColor="text1"/>
                <w:sz w:val="24"/>
              </w:rPr>
            </w:pPr>
            <w:r w:rsidRPr="007814F2">
              <w:rPr>
                <w:rFonts w:asciiTheme="minorEastAsia" w:hAnsiTheme="minorEastAsia" w:hint="eastAsia"/>
                <w:iCs/>
                <w:color w:val="000000" w:themeColor="text1"/>
                <w:sz w:val="24"/>
              </w:rPr>
              <w:t>所投产品优于招标文件采购需求中</w:t>
            </w:r>
            <w:r>
              <w:rPr>
                <w:rFonts w:asciiTheme="minorEastAsia" w:hAnsiTheme="minorEastAsia" w:hint="eastAsia"/>
                <w:iCs/>
                <w:color w:val="000000" w:themeColor="text1"/>
                <w:sz w:val="24"/>
              </w:rPr>
              <w:t>“●</w:t>
            </w:r>
            <w:r>
              <w:rPr>
                <w:rFonts w:asciiTheme="minorEastAsia" w:hAnsiTheme="minorEastAsia"/>
                <w:iCs/>
                <w:color w:val="000000" w:themeColor="text1"/>
                <w:sz w:val="24"/>
              </w:rPr>
              <w:t>”</w:t>
            </w:r>
            <w:r w:rsidRPr="007814F2">
              <w:rPr>
                <w:rFonts w:asciiTheme="minorEastAsia" w:hAnsiTheme="minorEastAsia" w:hint="eastAsia"/>
                <w:iCs/>
                <w:color w:val="000000" w:themeColor="text1"/>
                <w:sz w:val="24"/>
              </w:rPr>
              <w:t>参数的，每一项加</w:t>
            </w:r>
            <w:r>
              <w:rPr>
                <w:rFonts w:asciiTheme="minorEastAsia" w:hAnsiTheme="minorEastAsia"/>
                <w:iCs/>
                <w:color w:val="000000" w:themeColor="text1"/>
                <w:sz w:val="24"/>
              </w:rPr>
              <w:t>1.5</w:t>
            </w:r>
            <w:r w:rsidRPr="007814F2">
              <w:rPr>
                <w:rFonts w:asciiTheme="minorEastAsia" w:hAnsiTheme="minorEastAsia" w:hint="eastAsia"/>
                <w:iCs/>
                <w:color w:val="000000" w:themeColor="text1"/>
                <w:sz w:val="24"/>
              </w:rPr>
              <w:t>分，满分</w:t>
            </w:r>
            <w:r>
              <w:rPr>
                <w:rFonts w:asciiTheme="minorEastAsia" w:hAnsiTheme="minorEastAsia"/>
                <w:iCs/>
                <w:color w:val="000000" w:themeColor="text1"/>
                <w:sz w:val="24"/>
              </w:rPr>
              <w:t>15</w:t>
            </w:r>
            <w:r w:rsidRPr="007814F2">
              <w:rPr>
                <w:rFonts w:asciiTheme="minorEastAsia" w:hAnsiTheme="minorEastAsia" w:hint="eastAsia"/>
                <w:iCs/>
                <w:color w:val="000000" w:themeColor="text1"/>
                <w:sz w:val="24"/>
              </w:rPr>
              <w:t>分。</w:t>
            </w:r>
          </w:p>
        </w:tc>
      </w:tr>
      <w:tr w:rsidR="00E36660" w:rsidRPr="007814F2" w:rsidTr="004439CC">
        <w:trPr>
          <w:trHeight w:val="907"/>
          <w:jc w:val="center"/>
        </w:trPr>
        <w:tc>
          <w:tcPr>
            <w:tcW w:w="1418" w:type="dxa"/>
            <w:vMerge/>
            <w:vAlign w:val="center"/>
          </w:tcPr>
          <w:p w:rsidR="00E36660" w:rsidRPr="007814F2" w:rsidRDefault="00E36660" w:rsidP="004439CC">
            <w:pPr>
              <w:widowControl/>
              <w:jc w:val="left"/>
              <w:rPr>
                <w:rFonts w:asciiTheme="minorEastAsia" w:hAnsiTheme="minorEastAsia" w:cs="宋体"/>
                <w:color w:val="000000" w:themeColor="text1"/>
                <w:kern w:val="0"/>
                <w:sz w:val="24"/>
              </w:rPr>
            </w:pPr>
          </w:p>
        </w:tc>
        <w:tc>
          <w:tcPr>
            <w:tcW w:w="1815" w:type="dxa"/>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hint="eastAsia"/>
                <w:iCs/>
                <w:color w:val="000000" w:themeColor="text1"/>
                <w:sz w:val="24"/>
              </w:rPr>
              <w:t>软件</w:t>
            </w:r>
            <w:r w:rsidRPr="007814F2">
              <w:rPr>
                <w:rFonts w:asciiTheme="minorEastAsia" w:hAnsiTheme="minorEastAsia"/>
                <w:iCs/>
                <w:color w:val="000000" w:themeColor="text1"/>
                <w:sz w:val="24"/>
              </w:rPr>
              <w:t>著作权证书</w:t>
            </w:r>
            <w:r w:rsidRPr="007814F2">
              <w:rPr>
                <w:rFonts w:asciiTheme="minorEastAsia" w:hAnsiTheme="minorEastAsia" w:cs="宋体" w:hint="eastAsia"/>
                <w:color w:val="000000" w:themeColor="text1"/>
                <w:sz w:val="24"/>
              </w:rPr>
              <w:t>（1</w:t>
            </w:r>
            <w:r>
              <w:rPr>
                <w:rFonts w:asciiTheme="minorEastAsia" w:hAnsiTheme="minorEastAsia" w:cs="宋体"/>
                <w:color w:val="000000" w:themeColor="text1"/>
                <w:sz w:val="24"/>
              </w:rPr>
              <w:t>5</w:t>
            </w:r>
            <w:r w:rsidRPr="007814F2">
              <w:rPr>
                <w:rFonts w:asciiTheme="minorEastAsia" w:hAnsiTheme="minorEastAsia" w:cs="宋体" w:hint="eastAsia"/>
                <w:color w:val="000000" w:themeColor="text1"/>
                <w:sz w:val="24"/>
              </w:rPr>
              <w:t>分）</w:t>
            </w:r>
          </w:p>
        </w:tc>
        <w:tc>
          <w:tcPr>
            <w:tcW w:w="6407" w:type="dxa"/>
            <w:tcMar>
              <w:top w:w="0" w:type="dxa"/>
              <w:left w:w="108" w:type="dxa"/>
              <w:bottom w:w="0" w:type="dxa"/>
              <w:right w:w="108" w:type="dxa"/>
            </w:tcMar>
            <w:vAlign w:val="center"/>
          </w:tcPr>
          <w:p w:rsidR="00E36660" w:rsidRPr="007814F2" w:rsidRDefault="00E36660" w:rsidP="004439CC">
            <w:pPr>
              <w:widowControl/>
              <w:spacing w:line="315" w:lineRule="atLeast"/>
              <w:ind w:firstLineChars="200" w:firstLine="480"/>
              <w:rPr>
                <w:rFonts w:asciiTheme="minorEastAsia" w:hAnsiTheme="minorEastAsia"/>
                <w:iCs/>
                <w:color w:val="000000" w:themeColor="text1"/>
                <w:sz w:val="24"/>
              </w:rPr>
            </w:pPr>
            <w:r>
              <w:rPr>
                <w:rFonts w:asciiTheme="minorEastAsia" w:hAnsiTheme="minorEastAsia" w:hint="eastAsia"/>
                <w:iCs/>
                <w:color w:val="000000" w:themeColor="text1"/>
                <w:sz w:val="24"/>
              </w:rPr>
              <w:t>投标人</w:t>
            </w:r>
            <w:r w:rsidRPr="007814F2">
              <w:rPr>
                <w:rFonts w:asciiTheme="minorEastAsia" w:hAnsiTheme="minorEastAsia" w:hint="eastAsia"/>
                <w:iCs/>
                <w:color w:val="000000" w:themeColor="text1"/>
                <w:sz w:val="24"/>
              </w:rPr>
              <w:t>提供序号1、互联网+国际贸易综合技能实训与竞赛平台软件，</w:t>
            </w:r>
            <w:r>
              <w:rPr>
                <w:rFonts w:asciiTheme="minorEastAsia" w:hAnsiTheme="minorEastAsia" w:hint="eastAsia"/>
                <w:iCs/>
                <w:color w:val="000000" w:themeColor="text1"/>
                <w:sz w:val="24"/>
              </w:rPr>
              <w:t xml:space="preserve"> </w:t>
            </w:r>
            <w:r w:rsidRPr="007814F2">
              <w:rPr>
                <w:rFonts w:asciiTheme="minorEastAsia" w:hAnsiTheme="minorEastAsia" w:hint="eastAsia"/>
                <w:iCs/>
                <w:color w:val="000000" w:themeColor="text1"/>
                <w:sz w:val="24"/>
              </w:rPr>
              <w:t>序号2、外贸单证教学软件，</w:t>
            </w:r>
            <w:r>
              <w:rPr>
                <w:rFonts w:asciiTheme="minorEastAsia" w:hAnsiTheme="minorEastAsia" w:hint="eastAsia"/>
                <w:iCs/>
                <w:color w:val="000000" w:themeColor="text1"/>
                <w:sz w:val="24"/>
              </w:rPr>
              <w:t xml:space="preserve"> </w:t>
            </w:r>
            <w:r w:rsidRPr="007814F2">
              <w:rPr>
                <w:rFonts w:asciiTheme="minorEastAsia" w:hAnsiTheme="minorEastAsia" w:hint="eastAsia"/>
                <w:iCs/>
                <w:color w:val="000000" w:themeColor="text1"/>
                <w:sz w:val="24"/>
              </w:rPr>
              <w:t>序号3、通关现场作业技术平台，</w:t>
            </w:r>
            <w:r>
              <w:rPr>
                <w:rFonts w:asciiTheme="minorEastAsia" w:hAnsiTheme="minorEastAsia" w:hint="eastAsia"/>
                <w:iCs/>
                <w:color w:val="000000" w:themeColor="text1"/>
                <w:sz w:val="24"/>
              </w:rPr>
              <w:t xml:space="preserve"> </w:t>
            </w:r>
            <w:r w:rsidRPr="007814F2">
              <w:rPr>
                <w:rFonts w:asciiTheme="minorEastAsia" w:hAnsiTheme="minorEastAsia" w:hint="eastAsia"/>
                <w:iCs/>
                <w:color w:val="000000" w:themeColor="text1"/>
                <w:sz w:val="24"/>
              </w:rPr>
              <w:t>序号4、归类达人实训系统，序号5、关务技能大赛单证处理平台，序号6、财务会计技能竞赛全</w:t>
            </w:r>
            <w:r w:rsidRPr="007814F2">
              <w:rPr>
                <w:rFonts w:asciiTheme="minorEastAsia" w:hAnsiTheme="minorEastAsia" w:hint="eastAsia"/>
                <w:iCs/>
                <w:color w:val="000000" w:themeColor="text1"/>
                <w:sz w:val="24"/>
              </w:rPr>
              <w:lastRenderedPageBreak/>
              <w:t>真模拟训练平台</w:t>
            </w:r>
            <w:r>
              <w:rPr>
                <w:rFonts w:asciiTheme="minorEastAsia" w:hAnsiTheme="minorEastAsia" w:hint="eastAsia"/>
                <w:iCs/>
                <w:color w:val="000000" w:themeColor="text1"/>
                <w:sz w:val="24"/>
              </w:rPr>
              <w:t>,</w:t>
            </w:r>
            <w:r>
              <w:rPr>
                <w:rFonts w:hint="eastAsia"/>
              </w:rPr>
              <w:t xml:space="preserve"> </w:t>
            </w:r>
            <w:r w:rsidRPr="001F0D2D">
              <w:rPr>
                <w:rFonts w:asciiTheme="minorEastAsia" w:hAnsiTheme="minorEastAsia" w:hint="eastAsia"/>
                <w:iCs/>
                <w:color w:val="000000" w:themeColor="text1"/>
                <w:sz w:val="24"/>
              </w:rPr>
              <w:t>序号9、增值税防伪税控开票实训系统，序号10、增值税一般纳税人网上申报实训系统，序号11、增值税网上抄报税实训系统，序号12、增值税小规模网上申报实训系统，序号13、查账征收企业所得税年度汇算清缴申报实训系统，序号14、金税三期自然人税收管理系统实训软件，序号15、企业会计准则-一般企业财务报表实训系统，序号16、税务实训教学管理系统，序号17、税务技能大赛平台</w:t>
            </w:r>
            <w:r w:rsidRPr="007814F2">
              <w:rPr>
                <w:rFonts w:asciiTheme="minorEastAsia" w:hAnsiTheme="minorEastAsia" w:hint="eastAsia"/>
                <w:iCs/>
                <w:color w:val="000000" w:themeColor="text1"/>
                <w:sz w:val="24"/>
              </w:rPr>
              <w:t>等软件的“计算机软件著作权登记证书或者软件</w:t>
            </w:r>
            <w:r w:rsidRPr="007814F2">
              <w:rPr>
                <w:rFonts w:asciiTheme="minorEastAsia" w:hAnsiTheme="minorEastAsia"/>
                <w:iCs/>
                <w:color w:val="000000" w:themeColor="text1"/>
                <w:sz w:val="24"/>
              </w:rPr>
              <w:t>著作权证书</w:t>
            </w:r>
            <w:r>
              <w:rPr>
                <w:rFonts w:asciiTheme="minorEastAsia" w:hAnsiTheme="minorEastAsia" w:hint="eastAsia"/>
                <w:iCs/>
                <w:color w:val="000000" w:themeColor="text1"/>
                <w:sz w:val="24"/>
              </w:rPr>
              <w:t>”</w:t>
            </w:r>
            <w:r w:rsidRPr="007814F2">
              <w:rPr>
                <w:rFonts w:asciiTheme="minorEastAsia" w:hAnsiTheme="minorEastAsia" w:hint="eastAsia"/>
                <w:iCs/>
                <w:color w:val="000000" w:themeColor="text1"/>
                <w:sz w:val="24"/>
              </w:rPr>
              <w:t>，每提供1个得</w:t>
            </w:r>
            <w:r>
              <w:rPr>
                <w:rFonts w:asciiTheme="minorEastAsia" w:hAnsiTheme="minorEastAsia"/>
                <w:iCs/>
                <w:color w:val="000000" w:themeColor="text1"/>
                <w:sz w:val="24"/>
              </w:rPr>
              <w:t>1</w:t>
            </w:r>
            <w:r w:rsidRPr="007814F2">
              <w:rPr>
                <w:rFonts w:asciiTheme="minorEastAsia" w:hAnsiTheme="minorEastAsia" w:hint="eastAsia"/>
                <w:iCs/>
                <w:color w:val="000000" w:themeColor="text1"/>
                <w:sz w:val="24"/>
              </w:rPr>
              <w:t>分，不提供或提供不符合不得分</w:t>
            </w:r>
            <w:r w:rsidRPr="007814F2">
              <w:rPr>
                <w:rFonts w:asciiTheme="minorEastAsia" w:hAnsiTheme="minorEastAsia"/>
                <w:iCs/>
                <w:color w:val="000000" w:themeColor="text1"/>
                <w:sz w:val="24"/>
              </w:rPr>
              <w:t>，</w:t>
            </w:r>
            <w:r w:rsidRPr="007814F2">
              <w:rPr>
                <w:rFonts w:asciiTheme="minorEastAsia" w:hAnsiTheme="minorEastAsia" w:hint="eastAsia"/>
                <w:iCs/>
                <w:color w:val="000000" w:themeColor="text1"/>
                <w:sz w:val="24"/>
              </w:rPr>
              <w:t>满分</w:t>
            </w:r>
            <w:r w:rsidRPr="007814F2">
              <w:rPr>
                <w:rFonts w:asciiTheme="minorEastAsia" w:hAnsiTheme="minorEastAsia"/>
                <w:iCs/>
                <w:color w:val="000000" w:themeColor="text1"/>
                <w:sz w:val="24"/>
              </w:rPr>
              <w:t>1</w:t>
            </w:r>
            <w:r>
              <w:rPr>
                <w:rFonts w:asciiTheme="minorEastAsia" w:hAnsiTheme="minorEastAsia"/>
                <w:iCs/>
                <w:color w:val="000000" w:themeColor="text1"/>
                <w:sz w:val="24"/>
              </w:rPr>
              <w:t>5</w:t>
            </w:r>
            <w:r w:rsidRPr="007814F2">
              <w:rPr>
                <w:rFonts w:asciiTheme="minorEastAsia" w:hAnsiTheme="minorEastAsia" w:hint="eastAsia"/>
                <w:iCs/>
                <w:color w:val="000000" w:themeColor="text1"/>
                <w:sz w:val="24"/>
              </w:rPr>
              <w:t>分。</w:t>
            </w:r>
          </w:p>
        </w:tc>
      </w:tr>
      <w:tr w:rsidR="00E36660" w:rsidRPr="007814F2" w:rsidTr="004439CC">
        <w:trPr>
          <w:trHeight w:val="907"/>
          <w:jc w:val="center"/>
        </w:trPr>
        <w:tc>
          <w:tcPr>
            <w:tcW w:w="1418" w:type="dxa"/>
            <w:vMerge w:val="restart"/>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lastRenderedPageBreak/>
              <w:t>服务部分</w:t>
            </w:r>
          </w:p>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（1</w:t>
            </w:r>
            <w:r w:rsidRPr="007814F2">
              <w:rPr>
                <w:rFonts w:asciiTheme="minorEastAsia" w:hAnsiTheme="minorEastAsia" w:cs="宋体"/>
                <w:color w:val="000000" w:themeColor="text1"/>
                <w:kern w:val="0"/>
                <w:sz w:val="24"/>
              </w:rPr>
              <w:t>3</w:t>
            </w:r>
            <w:r w:rsidRPr="007814F2">
              <w:rPr>
                <w:rFonts w:asciiTheme="minorEastAsia" w:hAnsiTheme="minorEastAsia" w:cs="宋体" w:hint="eastAsia"/>
                <w:color w:val="000000" w:themeColor="text1"/>
                <w:kern w:val="0"/>
                <w:sz w:val="24"/>
              </w:rPr>
              <w:t>分）</w:t>
            </w:r>
          </w:p>
        </w:tc>
        <w:tc>
          <w:tcPr>
            <w:tcW w:w="1815" w:type="dxa"/>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售后服务</w:t>
            </w:r>
          </w:p>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（1</w:t>
            </w:r>
            <w:r w:rsidRPr="007814F2">
              <w:rPr>
                <w:rFonts w:asciiTheme="minorEastAsia" w:hAnsiTheme="minorEastAsia" w:cs="宋体"/>
                <w:color w:val="000000" w:themeColor="text1"/>
                <w:kern w:val="0"/>
                <w:sz w:val="24"/>
              </w:rPr>
              <w:t>1</w:t>
            </w:r>
            <w:r w:rsidRPr="007814F2">
              <w:rPr>
                <w:rFonts w:asciiTheme="minorEastAsia" w:hAnsiTheme="minorEastAsia" w:cs="宋体" w:hint="eastAsia"/>
                <w:color w:val="000000" w:themeColor="text1"/>
                <w:kern w:val="0"/>
                <w:sz w:val="24"/>
              </w:rPr>
              <w:t>分）</w:t>
            </w:r>
          </w:p>
        </w:tc>
        <w:tc>
          <w:tcPr>
            <w:tcW w:w="6407" w:type="dxa"/>
            <w:tcMar>
              <w:top w:w="0" w:type="dxa"/>
              <w:left w:w="108" w:type="dxa"/>
              <w:bottom w:w="0" w:type="dxa"/>
              <w:right w:w="108" w:type="dxa"/>
            </w:tcMar>
            <w:vAlign w:val="center"/>
          </w:tcPr>
          <w:p w:rsidR="00E36660" w:rsidRPr="007814F2" w:rsidRDefault="00E36660" w:rsidP="004439CC">
            <w:pPr>
              <w:widowControl/>
              <w:spacing w:line="315" w:lineRule="atLeas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故障响应时间小于2小时,得1分；上门时间小于8小时,得1分；解决问题时间小于8小时,得1分,不满足不得分</w:t>
            </w:r>
            <w:r w:rsidRPr="007814F2">
              <w:rPr>
                <w:rFonts w:asciiTheme="minorEastAsia" w:hAnsiTheme="minorEastAsia" w:hint="eastAsia"/>
                <w:iCs/>
                <w:color w:val="000000" w:themeColor="text1"/>
                <w:sz w:val="24"/>
              </w:rPr>
              <w:t>，满分3分</w:t>
            </w:r>
            <w:r w:rsidRPr="007814F2">
              <w:rPr>
                <w:rFonts w:asciiTheme="minorEastAsia" w:hAnsiTheme="minorEastAsia" w:cs="宋体" w:hint="eastAsia"/>
                <w:color w:val="000000" w:themeColor="text1"/>
                <w:kern w:val="0"/>
                <w:sz w:val="24"/>
              </w:rPr>
              <w:t>。</w:t>
            </w:r>
          </w:p>
          <w:p w:rsidR="00E36660" w:rsidRPr="007814F2" w:rsidRDefault="00E36660" w:rsidP="004439CC">
            <w:pPr>
              <w:widowControl/>
              <w:spacing w:line="315" w:lineRule="atLeast"/>
              <w:rPr>
                <w:rFonts w:asciiTheme="minorEastAsia" w:hAnsiTheme="minorEastAsia" w:cs="宋体"/>
                <w:color w:val="000000" w:themeColor="text1"/>
                <w:kern w:val="0"/>
                <w:sz w:val="24"/>
              </w:rPr>
            </w:pPr>
            <w:r w:rsidRPr="007814F2">
              <w:rPr>
                <w:rFonts w:asciiTheme="minorEastAsia" w:hAnsiTheme="minorEastAsia" w:hint="eastAsia"/>
                <w:iCs/>
                <w:color w:val="000000" w:themeColor="text1"/>
                <w:sz w:val="24"/>
              </w:rPr>
              <w:t>免费保修时间：以年为单位（四舍五入法，6个月及以上按1年计算），以3年为起点，基本分</w:t>
            </w:r>
            <w:r w:rsidRPr="007814F2">
              <w:rPr>
                <w:rFonts w:asciiTheme="minorEastAsia" w:hAnsiTheme="minorEastAsia"/>
                <w:iCs/>
                <w:color w:val="000000" w:themeColor="text1"/>
                <w:sz w:val="24"/>
              </w:rPr>
              <w:t>2</w:t>
            </w:r>
            <w:r w:rsidRPr="007814F2">
              <w:rPr>
                <w:rFonts w:asciiTheme="minorEastAsia" w:hAnsiTheme="minorEastAsia" w:hint="eastAsia"/>
                <w:iCs/>
                <w:color w:val="000000" w:themeColor="text1"/>
                <w:sz w:val="24"/>
              </w:rPr>
              <w:t>分，每增加1年加</w:t>
            </w:r>
            <w:r w:rsidRPr="007814F2">
              <w:rPr>
                <w:rFonts w:asciiTheme="minorEastAsia" w:hAnsiTheme="minorEastAsia"/>
                <w:iCs/>
                <w:color w:val="000000" w:themeColor="text1"/>
                <w:sz w:val="24"/>
              </w:rPr>
              <w:t>2</w:t>
            </w:r>
            <w:r w:rsidRPr="007814F2">
              <w:rPr>
                <w:rFonts w:asciiTheme="minorEastAsia" w:hAnsiTheme="minorEastAsia" w:hint="eastAsia"/>
                <w:iCs/>
                <w:color w:val="000000" w:themeColor="text1"/>
                <w:sz w:val="24"/>
              </w:rPr>
              <w:t>分，满分8分。3年以下的不得分。</w:t>
            </w:r>
          </w:p>
        </w:tc>
      </w:tr>
      <w:tr w:rsidR="00E36660" w:rsidRPr="007814F2" w:rsidTr="004439CC">
        <w:trPr>
          <w:trHeight w:val="907"/>
          <w:jc w:val="center"/>
        </w:trPr>
        <w:tc>
          <w:tcPr>
            <w:tcW w:w="1418" w:type="dxa"/>
            <w:vMerge/>
            <w:vAlign w:val="center"/>
          </w:tcPr>
          <w:p w:rsidR="00E36660" w:rsidRPr="007814F2" w:rsidRDefault="00E36660" w:rsidP="004439CC">
            <w:pPr>
              <w:widowControl/>
              <w:jc w:val="left"/>
              <w:rPr>
                <w:rFonts w:asciiTheme="minorEastAsia" w:hAnsiTheme="minorEastAsia" w:cs="宋体"/>
                <w:color w:val="000000" w:themeColor="text1"/>
                <w:kern w:val="0"/>
                <w:sz w:val="24"/>
              </w:rPr>
            </w:pPr>
          </w:p>
        </w:tc>
        <w:tc>
          <w:tcPr>
            <w:tcW w:w="1815" w:type="dxa"/>
            <w:tcMar>
              <w:top w:w="0" w:type="dxa"/>
              <w:left w:w="108" w:type="dxa"/>
              <w:bottom w:w="0" w:type="dxa"/>
              <w:right w:w="108" w:type="dxa"/>
            </w:tcMar>
            <w:vAlign w:val="center"/>
          </w:tcPr>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投标文件编制</w:t>
            </w:r>
          </w:p>
          <w:p w:rsidR="00E36660" w:rsidRPr="007814F2" w:rsidRDefault="00E36660" w:rsidP="004439CC">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w:t>
            </w:r>
            <w:r w:rsidRPr="007814F2">
              <w:rPr>
                <w:rFonts w:asciiTheme="minorEastAsia" w:hAnsiTheme="minorEastAsia" w:cs="宋体"/>
                <w:color w:val="000000" w:themeColor="text1"/>
                <w:kern w:val="0"/>
                <w:sz w:val="24"/>
              </w:rPr>
              <w:t>2</w:t>
            </w:r>
            <w:r w:rsidRPr="007814F2">
              <w:rPr>
                <w:rFonts w:asciiTheme="minorEastAsia" w:hAnsiTheme="minorEastAsia" w:cs="宋体" w:hint="eastAsia"/>
                <w:color w:val="000000" w:themeColor="text1"/>
                <w:kern w:val="0"/>
                <w:sz w:val="24"/>
              </w:rPr>
              <w:t>分）</w:t>
            </w:r>
          </w:p>
        </w:tc>
        <w:tc>
          <w:tcPr>
            <w:tcW w:w="6407" w:type="dxa"/>
            <w:tcMar>
              <w:top w:w="0" w:type="dxa"/>
              <w:left w:w="108" w:type="dxa"/>
              <w:bottom w:w="0" w:type="dxa"/>
              <w:right w:w="108" w:type="dxa"/>
            </w:tcMar>
            <w:vAlign w:val="center"/>
          </w:tcPr>
          <w:p w:rsidR="00E36660" w:rsidRPr="007814F2" w:rsidRDefault="00E36660" w:rsidP="004439CC">
            <w:pPr>
              <w:widowControl/>
              <w:tabs>
                <w:tab w:val="left" w:pos="312"/>
              </w:tabs>
              <w:spacing w:line="360" w:lineRule="atLeast"/>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1、投标文件装订规范、文字</w:t>
            </w:r>
            <w:r>
              <w:rPr>
                <w:rFonts w:asciiTheme="minorEastAsia" w:hAnsiTheme="minorEastAsia" w:cs="宋体" w:hint="eastAsia"/>
                <w:color w:val="000000" w:themeColor="text1"/>
                <w:kern w:val="0"/>
                <w:sz w:val="24"/>
              </w:rPr>
              <w:t>清晰</w:t>
            </w:r>
            <w:r w:rsidRPr="007814F2">
              <w:rPr>
                <w:rFonts w:asciiTheme="minorEastAsia" w:hAnsiTheme="minorEastAsia" w:cs="宋体" w:hint="eastAsia"/>
                <w:color w:val="000000" w:themeColor="text1"/>
                <w:kern w:val="0"/>
                <w:sz w:val="24"/>
              </w:rPr>
              <w:t>、无差错得</w:t>
            </w:r>
            <w:r w:rsidRPr="007814F2">
              <w:rPr>
                <w:rFonts w:asciiTheme="minorEastAsia" w:hAnsiTheme="minorEastAsia" w:cs="宋体"/>
                <w:color w:val="000000" w:themeColor="text1"/>
                <w:kern w:val="0"/>
                <w:sz w:val="24"/>
              </w:rPr>
              <w:t>1</w:t>
            </w:r>
            <w:r w:rsidRPr="007814F2">
              <w:rPr>
                <w:rFonts w:asciiTheme="minorEastAsia" w:hAnsiTheme="minorEastAsia" w:cs="宋体" w:hint="eastAsia"/>
                <w:color w:val="000000" w:themeColor="text1"/>
                <w:kern w:val="0"/>
                <w:sz w:val="24"/>
              </w:rPr>
              <w:t>分；</w:t>
            </w:r>
          </w:p>
          <w:p w:rsidR="00E36660" w:rsidRPr="007814F2" w:rsidRDefault="00E36660" w:rsidP="004439CC">
            <w:pPr>
              <w:widowControl/>
              <w:spacing w:line="315" w:lineRule="atLeast"/>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2、</w:t>
            </w:r>
            <w:r w:rsidRPr="007814F2">
              <w:rPr>
                <w:rFonts w:asciiTheme="minorEastAsia" w:hAnsiTheme="minorEastAsia" w:cs="宋体"/>
                <w:color w:val="000000" w:themeColor="text1"/>
                <w:kern w:val="0"/>
                <w:sz w:val="24"/>
              </w:rPr>
              <w:t>所提供资料准确完整得1</w:t>
            </w:r>
            <w:r w:rsidRPr="007814F2">
              <w:rPr>
                <w:rFonts w:asciiTheme="minorEastAsia" w:hAnsiTheme="minorEastAsia" w:cs="宋体" w:hint="eastAsia"/>
                <w:color w:val="000000" w:themeColor="text1"/>
                <w:kern w:val="0"/>
                <w:sz w:val="24"/>
              </w:rPr>
              <w:t>分；</w:t>
            </w:r>
          </w:p>
        </w:tc>
      </w:tr>
    </w:tbl>
    <w:p w:rsidR="00E4427E" w:rsidRDefault="00E4427E" w:rsidP="00E36660">
      <w:pPr>
        <w:widowControl/>
        <w:shd w:val="clear" w:color="auto" w:fill="FFFFFF"/>
        <w:spacing w:line="560" w:lineRule="atLeast"/>
        <w:ind w:firstLine="600"/>
        <w:jc w:val="left"/>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957CFA" w:rsidRDefault="00E4427E" w:rsidP="00BB6B3D">
            <w:pPr>
              <w:jc w:val="center"/>
              <w:rPr>
                <w:rFonts w:ascii="宋体" w:hAnsi="宋体"/>
                <w:b/>
                <w:color w:val="FF0000"/>
                <w:szCs w:val="21"/>
                <w:lang w:val="en-GB"/>
              </w:rPr>
            </w:pPr>
            <w:r w:rsidRPr="00957CFA">
              <w:rPr>
                <w:rFonts w:ascii="宋体" w:hAnsi="宋体" w:hint="eastAsia"/>
                <w:color w:val="FF0000"/>
                <w:szCs w:val="21"/>
              </w:rPr>
              <w:t>对小型和微型企业产品的价格扣除</w:t>
            </w:r>
            <w:r w:rsidR="00BB6B3D" w:rsidRPr="00957CFA">
              <w:rPr>
                <w:rFonts w:ascii="宋体" w:hAnsi="宋体" w:hint="eastAsia"/>
                <w:color w:val="FF0000"/>
                <w:szCs w:val="21"/>
                <w:u w:val="single"/>
              </w:rPr>
              <w:t>10</w:t>
            </w:r>
            <w:r w:rsidRPr="00957CFA">
              <w:rPr>
                <w:rFonts w:ascii="宋体" w:hAnsi="宋体" w:hint="eastAsia"/>
                <w:color w:val="FF0000"/>
                <w:szCs w:val="21"/>
              </w:rPr>
              <w:t>%</w:t>
            </w:r>
          </w:p>
        </w:tc>
        <w:tc>
          <w:tcPr>
            <w:tcW w:w="2835" w:type="dxa"/>
            <w:vMerge w:val="restart"/>
            <w:shd w:val="clear" w:color="auto" w:fill="auto"/>
            <w:vAlign w:val="center"/>
          </w:tcPr>
          <w:p w:rsidR="00E4427E" w:rsidRPr="00957CFA" w:rsidRDefault="00E4427E" w:rsidP="00EF6AB8">
            <w:pPr>
              <w:jc w:val="center"/>
              <w:rPr>
                <w:color w:val="FF0000"/>
                <w:szCs w:val="21"/>
                <w:lang w:val="en-GB"/>
              </w:rPr>
            </w:pPr>
            <w:r w:rsidRPr="00957CFA">
              <w:rPr>
                <w:rFonts w:hint="eastAsia"/>
                <w:color w:val="FF0000"/>
                <w:szCs w:val="21"/>
                <w:lang w:val="en-GB"/>
              </w:rPr>
              <w:t>评标价格＝投标报价—</w:t>
            </w:r>
            <w:r w:rsidRPr="00957CFA">
              <w:rPr>
                <w:rFonts w:hint="eastAsia"/>
                <w:color w:val="FF0000"/>
                <w:szCs w:val="21"/>
              </w:rPr>
              <w:t>小型和微型企业产品的价格</w:t>
            </w:r>
            <w:r w:rsidRPr="00957CFA">
              <w:rPr>
                <w:rFonts w:ascii="宋体" w:hAnsi="宋体" w:hint="eastAsia"/>
                <w:color w:val="FF0000"/>
                <w:szCs w:val="21"/>
                <w:lang w:val="en-GB"/>
              </w:rPr>
              <w:t>×</w:t>
            </w:r>
            <w:r w:rsidR="00BB6B3D" w:rsidRPr="00957CFA">
              <w:rPr>
                <w:rFonts w:hint="eastAsia"/>
                <w:color w:val="FF0000"/>
                <w:szCs w:val="21"/>
                <w:lang w:val="en-GB"/>
              </w:rPr>
              <w:t>10</w:t>
            </w:r>
            <w:r w:rsidRPr="00957CFA">
              <w:rPr>
                <w:rFonts w:hint="eastAsia"/>
                <w:color w:val="FF0000"/>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957CFA" w:rsidRDefault="00E4427E" w:rsidP="00EF6AB8">
            <w:pPr>
              <w:jc w:val="center"/>
              <w:rPr>
                <w:rFonts w:ascii="宋体" w:hAnsi="宋体"/>
                <w:color w:val="FF0000"/>
                <w:szCs w:val="21"/>
              </w:rPr>
            </w:pPr>
            <w:r w:rsidRPr="00957CFA">
              <w:rPr>
                <w:rFonts w:ascii="宋体" w:hAnsi="宋体" w:hint="eastAsia"/>
                <w:color w:val="FF0000"/>
                <w:szCs w:val="21"/>
              </w:rPr>
              <w:t>对小型和微型企业产品的价格扣除</w:t>
            </w:r>
            <w:r w:rsidR="00BB6B3D" w:rsidRPr="00957CFA">
              <w:rPr>
                <w:rFonts w:ascii="宋体" w:hAnsi="宋体" w:hint="eastAsia"/>
                <w:color w:val="FF0000"/>
                <w:szCs w:val="21"/>
                <w:u w:val="single"/>
              </w:rPr>
              <w:t>10</w:t>
            </w:r>
            <w:r w:rsidRPr="00957CFA">
              <w:rPr>
                <w:rFonts w:ascii="宋体" w:hAnsi="宋体" w:hint="eastAsia"/>
                <w:color w:val="FF0000"/>
                <w:szCs w:val="21"/>
              </w:rPr>
              <w:t>%</w:t>
            </w:r>
          </w:p>
          <w:p w:rsidR="00E4427E" w:rsidRPr="00957CFA" w:rsidRDefault="00E4427E" w:rsidP="00EF6AB8">
            <w:pPr>
              <w:jc w:val="center"/>
              <w:rPr>
                <w:rFonts w:ascii="宋体" w:hAnsi="宋体"/>
                <w:b/>
                <w:color w:val="FF0000"/>
                <w:szCs w:val="21"/>
                <w:lang w:val="en-GB"/>
              </w:rPr>
            </w:pPr>
            <w:r w:rsidRPr="00957CFA">
              <w:rPr>
                <w:rFonts w:ascii="宋体" w:hAnsi="宋体" w:hint="eastAsia"/>
                <w:color w:val="FF0000"/>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lastRenderedPageBreak/>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w:t>
      </w:r>
      <w:r w:rsidRPr="00303CE1">
        <w:rPr>
          <w:rFonts w:asciiTheme="minorEastAsia" w:hAnsiTheme="minorEastAsia" w:cs="仿宋_GB2312" w:hint="eastAsia"/>
          <w:szCs w:val="21"/>
          <w:lang w:val="zh-CN"/>
        </w:rPr>
        <w:lastRenderedPageBreak/>
        <w:t>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347DB3"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2A21B9">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D48E5">
        <w:rPr>
          <w:rFonts w:asciiTheme="minorEastAsia" w:eastAsiaTheme="minorEastAsia" w:hAnsiTheme="minorEastAsia" w:hint="eastAsia"/>
          <w:snapToGrid w:val="0"/>
          <w:kern w:val="0"/>
          <w:sz w:val="21"/>
          <w:szCs w:val="21"/>
        </w:rPr>
        <w:t>我方确认收到贵方提供的</w:t>
      </w:r>
      <w:r w:rsidRPr="00BD48E5">
        <w:rPr>
          <w:rFonts w:asciiTheme="minorEastAsia" w:eastAsiaTheme="minorEastAsia" w:hAnsiTheme="minorEastAsia"/>
          <w:snapToGrid w:val="0"/>
          <w:kern w:val="0"/>
          <w:sz w:val="21"/>
          <w:szCs w:val="21"/>
          <w:u w:val="single"/>
        </w:rPr>
        <w:t xml:space="preserve">  </w:t>
      </w:r>
      <w:r w:rsidRPr="00BD48E5">
        <w:rPr>
          <w:rFonts w:asciiTheme="minorEastAsia" w:eastAsiaTheme="minorEastAsia" w:hAnsiTheme="minorEastAsia" w:hint="eastAsia"/>
          <w:snapToGrid w:val="0"/>
          <w:kern w:val="0"/>
          <w:sz w:val="21"/>
          <w:szCs w:val="21"/>
          <w:u w:val="single"/>
        </w:rPr>
        <w:t xml:space="preserve">           </w:t>
      </w:r>
      <w:r w:rsidRPr="00BD48E5">
        <w:rPr>
          <w:rFonts w:asciiTheme="minorEastAsia" w:eastAsiaTheme="minorEastAsia" w:hAnsiTheme="minorEastAsia"/>
          <w:snapToGrid w:val="0"/>
          <w:kern w:val="0"/>
          <w:sz w:val="21"/>
          <w:szCs w:val="21"/>
          <w:u w:val="single"/>
        </w:rPr>
        <w:t xml:space="preserve">  </w:t>
      </w:r>
      <w:r w:rsidRPr="00BD48E5">
        <w:rPr>
          <w:rFonts w:asciiTheme="minorEastAsia" w:eastAsiaTheme="minorEastAsia" w:hAnsiTheme="minorEastAsia" w:hint="eastAsia"/>
          <w:snapToGrid w:val="0"/>
          <w:kern w:val="0"/>
          <w:sz w:val="21"/>
          <w:szCs w:val="21"/>
        </w:rPr>
        <w:t>（项目名称、招标编号）招标文件的全部内容。</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D48E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D48E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D48E5">
        <w:rPr>
          <w:rFonts w:ascii="宋体" w:hAnsi="宋体" w:hint="eastAsia"/>
          <w:sz w:val="21"/>
          <w:szCs w:val="21"/>
        </w:rPr>
        <w:t>并承诺在发生争议时不会以对《招标文件》存在误解、不明白的条款为由，对贵中心行使任何法律上的抗辩权。</w:t>
      </w:r>
    </w:p>
    <w:p w:rsidR="00957CFA" w:rsidRPr="00BD48E5" w:rsidRDefault="00957CFA" w:rsidP="00957CFA">
      <w:pPr>
        <w:adjustRightInd w:val="0"/>
        <w:spacing w:line="360" w:lineRule="auto"/>
        <w:ind w:firstLineChars="200" w:firstLine="420"/>
        <w:contextualSpacing/>
        <w:rPr>
          <w:rFonts w:asciiTheme="minorEastAsia" w:hAnsiTheme="minorEastAsia" w:cs="Courier New"/>
          <w:szCs w:val="21"/>
        </w:rPr>
      </w:pPr>
      <w:r w:rsidRPr="00BD48E5">
        <w:rPr>
          <w:rFonts w:asciiTheme="minorEastAsia" w:hAnsiTheme="minorEastAsia" w:cs="Courier New" w:hint="eastAsia"/>
          <w:szCs w:val="21"/>
        </w:rPr>
        <w:t>我方已完全明白招标文件的所有条款要求，并申明如下：</w:t>
      </w:r>
    </w:p>
    <w:p w:rsidR="00957CFA" w:rsidRPr="00BD48E5" w:rsidRDefault="00957CFA" w:rsidP="00957CFA">
      <w:pPr>
        <w:adjustRightInd w:val="0"/>
        <w:spacing w:line="360" w:lineRule="auto"/>
        <w:ind w:firstLineChars="200" w:firstLine="420"/>
        <w:contextualSpacing/>
        <w:rPr>
          <w:rFonts w:asciiTheme="minorEastAsia" w:hAnsiTheme="minorEastAsia" w:cs="Courier New"/>
          <w:szCs w:val="21"/>
        </w:rPr>
      </w:pPr>
      <w:r w:rsidRPr="00BD48E5">
        <w:rPr>
          <w:rFonts w:asciiTheme="minorEastAsia" w:hAnsiTheme="minorEastAsia" w:cs="Courier New" w:hint="eastAsia"/>
          <w:szCs w:val="21"/>
        </w:rPr>
        <w:t>一、按招标文件提供的全部货物与相关服务的投标总价详见《开标一览表》。</w:t>
      </w:r>
    </w:p>
    <w:p w:rsidR="00957CFA" w:rsidRPr="00BD48E5" w:rsidRDefault="00957CFA" w:rsidP="00957CFA">
      <w:pPr>
        <w:adjustRightInd w:val="0"/>
        <w:spacing w:line="360" w:lineRule="auto"/>
        <w:ind w:firstLineChars="200" w:firstLine="420"/>
        <w:contextualSpacing/>
        <w:rPr>
          <w:rFonts w:asciiTheme="minorEastAsia" w:hAnsiTheme="minorEastAsia" w:cs="Courier New"/>
          <w:szCs w:val="21"/>
        </w:rPr>
      </w:pPr>
      <w:r w:rsidRPr="00BD48E5">
        <w:rPr>
          <w:rFonts w:asciiTheme="minorEastAsia" w:hAnsiTheme="minorEastAsia" w:cs="Courier New" w:hint="eastAsia"/>
          <w:szCs w:val="21"/>
        </w:rPr>
        <w:t>二、</w:t>
      </w:r>
      <w:r w:rsidRPr="00BD48E5">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D48E5">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五、我方理解贵方不一定接受最低投标价或任何贵方可能收到的投标。</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BD48E5">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BD48E5"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BD48E5">
        <w:rPr>
          <w:rFonts w:asciiTheme="minorEastAsia" w:eastAsiaTheme="minorEastAsia" w:hAnsiTheme="minorEastAsia" w:cs="Courier New" w:hint="eastAsia"/>
          <w:sz w:val="21"/>
          <w:szCs w:val="21"/>
        </w:rPr>
        <w:t>七、我方在此保证所提交的所有文件和全部说明是真实的和正确的。</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D48E5">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D48E5">
        <w:rPr>
          <w:rFonts w:asciiTheme="minorEastAsia" w:eastAsiaTheme="minorEastAsia" w:hAnsiTheme="minorEastAsia" w:cs="Arial" w:hint="eastAsia"/>
          <w:sz w:val="21"/>
          <w:szCs w:val="21"/>
        </w:rPr>
        <w:lastRenderedPageBreak/>
        <w:t>九、我方具备《政府采购法》第二十二条规定的条件；承诺如下：</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BD48E5">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3. 我方已依法建立健全的财务会计制度，如有需要，可随时向采购人提供相关证明材料，以便核查。</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4. 参加政府采购活动前三年内，在经营活动中没有重大违法记录。</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5. 符合法律、行政法规规定的其他条件。</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宋体" w:hint="eastAsia"/>
          <w:szCs w:val="21"/>
        </w:rPr>
        <w:t>以上内容如有虚假或与事实不符的，评审委员会可将</w:t>
      </w:r>
      <w:r w:rsidRPr="00BD48E5">
        <w:rPr>
          <w:rFonts w:asciiTheme="minorEastAsia" w:hAnsiTheme="minorEastAsia" w:cs="Arial" w:hint="eastAsia"/>
          <w:szCs w:val="21"/>
        </w:rPr>
        <w:t>我方做无效投标处理，我方愿意承担相应的法律责任。</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D48E5">
        <w:rPr>
          <w:rFonts w:asciiTheme="minorEastAsia" w:eastAsiaTheme="minorEastAsia" w:hAnsiTheme="minorEastAsia" w:hint="eastAsia"/>
          <w:sz w:val="21"/>
          <w:szCs w:val="21"/>
        </w:rPr>
        <w:t>十、我方具备履行合同所必需的设备和专业技术能力。</w:t>
      </w:r>
    </w:p>
    <w:p w:rsidR="00957CFA" w:rsidRPr="00BD48E5"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BD48E5">
        <w:rPr>
          <w:rFonts w:asciiTheme="minorEastAsia" w:eastAsiaTheme="minorEastAsia" w:hAnsiTheme="minorEastAsia" w:hint="eastAsia"/>
          <w:snapToGrid w:val="0"/>
          <w:kern w:val="0"/>
          <w:sz w:val="21"/>
          <w:szCs w:val="21"/>
        </w:rPr>
        <w:t>十一、</w:t>
      </w:r>
      <w:r w:rsidRPr="00BD48E5">
        <w:rPr>
          <w:rFonts w:asciiTheme="minorEastAsia" w:eastAsiaTheme="minorEastAsia" w:hAnsiTheme="minorEastAsia" w:hint="eastAsia"/>
          <w:sz w:val="21"/>
          <w:szCs w:val="21"/>
        </w:rPr>
        <w:t>我方对在本函及投标文件中所作的所有承诺承担法律责任。</w:t>
      </w:r>
    </w:p>
    <w:p w:rsidR="00957CFA" w:rsidRPr="00BD48E5"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D48E5"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BD48E5" w:rsidRDefault="00957CFA" w:rsidP="00957CFA">
      <w:pPr>
        <w:pStyle w:val="a3"/>
        <w:adjustRightInd w:val="0"/>
        <w:snapToGrid w:val="0"/>
        <w:spacing w:line="360" w:lineRule="auto"/>
        <w:rPr>
          <w:rFonts w:asciiTheme="minorEastAsia" w:eastAsiaTheme="minorEastAsia" w:hAnsiTheme="minorEastAsia"/>
          <w:sz w:val="21"/>
          <w:szCs w:val="21"/>
        </w:rPr>
      </w:pPr>
      <w:r w:rsidRPr="00BD48E5">
        <w:rPr>
          <w:rFonts w:asciiTheme="minorEastAsia" w:eastAsiaTheme="minorEastAsia" w:hAnsiTheme="minorEastAsia" w:hint="eastAsia"/>
          <w:sz w:val="21"/>
          <w:szCs w:val="21"/>
        </w:rPr>
        <w:t>所有与本招标有关的一切正式往来请寄：</w:t>
      </w:r>
    </w:p>
    <w:p w:rsidR="00957CFA" w:rsidRPr="00BD48E5" w:rsidRDefault="00957CFA" w:rsidP="00957CFA">
      <w:pPr>
        <w:adjustRightInd w:val="0"/>
        <w:snapToGrid w:val="0"/>
        <w:spacing w:line="360" w:lineRule="auto"/>
        <w:rPr>
          <w:rFonts w:asciiTheme="minorEastAsia" w:hAnsiTheme="minorEastAsia" w:cs="宋体"/>
          <w:szCs w:val="21"/>
        </w:rPr>
      </w:pPr>
      <w:r w:rsidRPr="00BD48E5">
        <w:rPr>
          <w:rFonts w:asciiTheme="minorEastAsia" w:hAnsiTheme="minorEastAsia" w:cs="宋体" w:hint="eastAsia"/>
          <w:szCs w:val="21"/>
        </w:rPr>
        <w:t>地    址：</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邮政编码：</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w:t>
      </w:r>
    </w:p>
    <w:p w:rsidR="00957CFA" w:rsidRPr="00BD48E5" w:rsidRDefault="00957CFA" w:rsidP="00957CFA">
      <w:pPr>
        <w:adjustRightInd w:val="0"/>
        <w:snapToGrid w:val="0"/>
        <w:spacing w:line="360" w:lineRule="auto"/>
        <w:rPr>
          <w:rFonts w:asciiTheme="minorEastAsia" w:hAnsiTheme="minorEastAsia" w:cs="宋体"/>
          <w:szCs w:val="21"/>
        </w:rPr>
      </w:pPr>
      <w:r w:rsidRPr="00BD48E5">
        <w:rPr>
          <w:rFonts w:asciiTheme="minorEastAsia" w:hAnsiTheme="minorEastAsia" w:cs="宋体" w:hint="eastAsia"/>
          <w:szCs w:val="21"/>
        </w:rPr>
        <w:t>电    话：</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传    真：</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w:t>
      </w:r>
    </w:p>
    <w:p w:rsidR="00957CFA" w:rsidRPr="00BD48E5" w:rsidRDefault="00957CFA" w:rsidP="00957CFA">
      <w:pPr>
        <w:adjustRightInd w:val="0"/>
        <w:snapToGrid w:val="0"/>
        <w:spacing w:line="360" w:lineRule="auto"/>
        <w:rPr>
          <w:rFonts w:asciiTheme="minorEastAsia" w:hAnsiTheme="minorEastAsia" w:cs="宋体"/>
          <w:szCs w:val="21"/>
          <w:u w:val="single"/>
        </w:rPr>
      </w:pPr>
      <w:r w:rsidRPr="00BD48E5">
        <w:rPr>
          <w:rFonts w:asciiTheme="minorEastAsia" w:hAnsiTheme="minorEastAsia" w:cs="宋体" w:hint="eastAsia"/>
          <w:szCs w:val="21"/>
        </w:rPr>
        <w:t>投标人代表姓名：</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职    务：</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w:t>
      </w:r>
    </w:p>
    <w:p w:rsidR="00957CFA" w:rsidRPr="00BD48E5" w:rsidRDefault="00957CFA" w:rsidP="00957CFA">
      <w:pPr>
        <w:adjustRightInd w:val="0"/>
        <w:snapToGrid w:val="0"/>
        <w:spacing w:line="360" w:lineRule="auto"/>
        <w:rPr>
          <w:rFonts w:asciiTheme="minorEastAsia" w:hAnsiTheme="minorEastAsia" w:cs="宋体"/>
          <w:szCs w:val="21"/>
          <w:u w:val="single"/>
        </w:rPr>
      </w:pPr>
    </w:p>
    <w:p w:rsidR="00957CFA" w:rsidRPr="00BD48E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D48E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D48E5" w:rsidRDefault="00957CFA" w:rsidP="00957CFA">
      <w:pPr>
        <w:adjustRightInd w:val="0"/>
        <w:snapToGrid w:val="0"/>
        <w:spacing w:line="360" w:lineRule="auto"/>
        <w:ind w:firstLineChars="1500" w:firstLine="3150"/>
        <w:rPr>
          <w:rFonts w:asciiTheme="minorEastAsia" w:hAnsiTheme="minorEastAsia" w:cs="宋体"/>
          <w:szCs w:val="21"/>
        </w:rPr>
      </w:pPr>
      <w:r w:rsidRPr="00BD48E5">
        <w:rPr>
          <w:rFonts w:asciiTheme="minorEastAsia" w:hAnsiTheme="minorEastAsia" w:cs="宋体" w:hint="eastAsia"/>
          <w:szCs w:val="21"/>
        </w:rPr>
        <w:t>投标人名称（并加盖公章）：</w:t>
      </w:r>
      <w:r w:rsidRPr="00BD48E5">
        <w:rPr>
          <w:rFonts w:asciiTheme="minorEastAsia" w:hAnsiTheme="minorEastAsia" w:cs="宋体" w:hint="eastAsia"/>
          <w:szCs w:val="21"/>
          <w:u w:val="single"/>
        </w:rPr>
        <w:t xml:space="preserve">               </w:t>
      </w:r>
    </w:p>
    <w:p w:rsidR="00957CFA" w:rsidRPr="00BD48E5"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BD48E5" w:rsidRDefault="00957CFA" w:rsidP="00957CFA">
      <w:pPr>
        <w:adjustRightInd w:val="0"/>
        <w:snapToGrid w:val="0"/>
        <w:spacing w:line="360" w:lineRule="auto"/>
        <w:ind w:firstLineChars="1850" w:firstLine="3885"/>
        <w:rPr>
          <w:rFonts w:asciiTheme="minorEastAsia" w:hAnsiTheme="minorEastAsia" w:cs="宋体"/>
          <w:szCs w:val="21"/>
        </w:rPr>
      </w:pPr>
      <w:r w:rsidRPr="00BD48E5">
        <w:rPr>
          <w:rFonts w:asciiTheme="minorEastAsia" w:hAnsiTheme="minorEastAsia" w:cs="宋体" w:hint="eastAsia"/>
          <w:szCs w:val="21"/>
        </w:rPr>
        <w:t>日期：</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年</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 xml:space="preserve">月 </w:t>
      </w:r>
      <w:r w:rsidRPr="00BD48E5">
        <w:rPr>
          <w:rFonts w:asciiTheme="minorEastAsia" w:hAnsiTheme="minorEastAsia" w:cs="宋体" w:hint="eastAsia"/>
          <w:szCs w:val="21"/>
          <w:u w:val="single"/>
        </w:rPr>
        <w:t xml:space="preserve">      </w:t>
      </w:r>
      <w:r w:rsidRPr="00BD48E5">
        <w:rPr>
          <w:rFonts w:asciiTheme="minorEastAsia" w:hAnsiTheme="minorEastAsia" w:cs="宋体" w:hint="eastAsia"/>
          <w:szCs w:val="21"/>
        </w:rPr>
        <w:t>日</w:t>
      </w:r>
    </w:p>
    <w:p w:rsidR="00957CFA" w:rsidRPr="00BD48E5" w:rsidRDefault="00957CFA" w:rsidP="00957CFA">
      <w:pPr>
        <w:widowControl/>
        <w:jc w:val="left"/>
        <w:rPr>
          <w:rFonts w:asciiTheme="majorEastAsia" w:eastAsiaTheme="majorEastAsia" w:hAnsiTheme="majorEastAsia"/>
          <w:b/>
          <w:bCs/>
          <w:sz w:val="24"/>
          <w:szCs w:val="24"/>
        </w:rPr>
      </w:pPr>
      <w:r w:rsidRPr="00BD48E5">
        <w:rPr>
          <w:rFonts w:asciiTheme="majorEastAsia" w:eastAsiaTheme="majorEastAsia" w:hAnsiTheme="majorEastAsia"/>
          <w:b/>
          <w:bCs/>
          <w:sz w:val="24"/>
          <w:szCs w:val="24"/>
        </w:rPr>
        <w:br w:type="page"/>
      </w:r>
    </w:p>
    <w:p w:rsidR="00957CFA" w:rsidRPr="00BD48E5" w:rsidRDefault="00957CFA" w:rsidP="00957CFA">
      <w:pPr>
        <w:spacing w:line="480" w:lineRule="exact"/>
        <w:jc w:val="center"/>
        <w:rPr>
          <w:rFonts w:asciiTheme="majorEastAsia" w:eastAsiaTheme="majorEastAsia" w:hAnsiTheme="majorEastAsia"/>
          <w:b/>
          <w:bCs/>
          <w:sz w:val="24"/>
          <w:szCs w:val="24"/>
        </w:rPr>
      </w:pPr>
      <w:r w:rsidRPr="00BD48E5">
        <w:rPr>
          <w:rFonts w:asciiTheme="majorEastAsia" w:eastAsiaTheme="majorEastAsia" w:hAnsiTheme="majorEastAsia" w:hint="eastAsia"/>
          <w:b/>
          <w:bCs/>
          <w:sz w:val="24"/>
          <w:szCs w:val="24"/>
        </w:rPr>
        <w:lastRenderedPageBreak/>
        <w:t>3.2 法定代表人（单位负责人）</w:t>
      </w:r>
      <w:r w:rsidRPr="00BD48E5">
        <w:rPr>
          <w:rFonts w:asciiTheme="majorEastAsia" w:eastAsiaTheme="majorEastAsia" w:hAnsiTheme="majorEastAsia"/>
          <w:b/>
          <w:bCs/>
          <w:sz w:val="24"/>
          <w:szCs w:val="24"/>
        </w:rPr>
        <w:t>资</w:t>
      </w:r>
      <w:r w:rsidRPr="00BD48E5">
        <w:rPr>
          <w:rFonts w:asciiTheme="majorEastAsia" w:eastAsiaTheme="majorEastAsia" w:hAnsiTheme="majorEastAsia" w:hint="eastAsia"/>
          <w:b/>
          <w:bCs/>
          <w:sz w:val="24"/>
          <w:szCs w:val="24"/>
        </w:rPr>
        <w:t>格</w:t>
      </w:r>
      <w:r w:rsidRPr="00BD48E5">
        <w:rPr>
          <w:rFonts w:asciiTheme="majorEastAsia" w:eastAsiaTheme="majorEastAsia" w:hAnsiTheme="majorEastAsia"/>
          <w:b/>
          <w:bCs/>
          <w:sz w:val="24"/>
          <w:szCs w:val="24"/>
        </w:rPr>
        <w:t>证</w:t>
      </w:r>
      <w:r w:rsidRPr="00BD48E5">
        <w:rPr>
          <w:rFonts w:asciiTheme="majorEastAsia" w:eastAsiaTheme="majorEastAsia" w:hAnsiTheme="majorEastAsia" w:hint="eastAsia"/>
          <w:b/>
          <w:bCs/>
          <w:sz w:val="24"/>
          <w:szCs w:val="24"/>
        </w:rPr>
        <w:t>明</w:t>
      </w:r>
      <w:r w:rsidRPr="00BD48E5">
        <w:rPr>
          <w:rFonts w:asciiTheme="majorEastAsia" w:eastAsiaTheme="majorEastAsia" w:hAnsiTheme="majorEastAsia"/>
          <w:b/>
          <w:bCs/>
          <w:sz w:val="24"/>
          <w:szCs w:val="24"/>
        </w:rPr>
        <w:t>书</w:t>
      </w:r>
    </w:p>
    <w:p w:rsidR="00957CFA" w:rsidRPr="00BD48E5" w:rsidRDefault="00957CFA" w:rsidP="00957CFA">
      <w:pPr>
        <w:autoSpaceDE w:val="0"/>
        <w:autoSpaceDN w:val="0"/>
        <w:adjustRightInd w:val="0"/>
        <w:spacing w:line="480" w:lineRule="auto"/>
        <w:ind w:firstLineChars="257" w:firstLine="617"/>
        <w:rPr>
          <w:rFonts w:ascii="宋体" w:hAnsi="宋体"/>
          <w:sz w:val="24"/>
          <w:szCs w:val="24"/>
        </w:rPr>
      </w:pP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sz w:val="21"/>
          <w:szCs w:val="21"/>
        </w:rPr>
        <w:t>单</w:t>
      </w:r>
      <w:r w:rsidRPr="00BD48E5">
        <w:rPr>
          <w:rFonts w:asciiTheme="minorEastAsia" w:hAnsiTheme="minorEastAsia" w:hint="eastAsia"/>
          <w:sz w:val="21"/>
          <w:szCs w:val="21"/>
        </w:rPr>
        <w:t>位名</w:t>
      </w:r>
      <w:r w:rsidRPr="00BD48E5">
        <w:rPr>
          <w:rFonts w:asciiTheme="minorEastAsia" w:hAnsiTheme="minorEastAsia"/>
          <w:sz w:val="21"/>
          <w:szCs w:val="21"/>
        </w:rPr>
        <w:t>称</w:t>
      </w:r>
      <w:r w:rsidRPr="00BD48E5">
        <w:rPr>
          <w:rFonts w:asciiTheme="minorEastAsia" w:hAnsiTheme="minorEastAsia" w:hint="eastAsia"/>
          <w:sz w:val="21"/>
          <w:szCs w:val="21"/>
        </w:rPr>
        <w:t>：</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地址：</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姓名：       性</w:t>
      </w:r>
      <w:r w:rsidRPr="00BD48E5">
        <w:rPr>
          <w:rFonts w:asciiTheme="minorEastAsia" w:hAnsiTheme="minorEastAsia"/>
          <w:sz w:val="21"/>
          <w:szCs w:val="21"/>
        </w:rPr>
        <w:t>别</w:t>
      </w:r>
      <w:r w:rsidRPr="00BD48E5">
        <w:rPr>
          <w:rFonts w:asciiTheme="minorEastAsia" w:hAnsiTheme="minorEastAsia" w:hint="eastAsia"/>
          <w:sz w:val="21"/>
          <w:szCs w:val="21"/>
        </w:rPr>
        <w:t>：     年</w:t>
      </w:r>
      <w:r w:rsidRPr="00BD48E5">
        <w:rPr>
          <w:rFonts w:asciiTheme="minorEastAsia" w:hAnsiTheme="minorEastAsia"/>
          <w:sz w:val="21"/>
          <w:szCs w:val="21"/>
        </w:rPr>
        <w:t>龄</w:t>
      </w:r>
      <w:r w:rsidRPr="00BD48E5">
        <w:rPr>
          <w:rFonts w:asciiTheme="minorEastAsia" w:hAnsiTheme="minorEastAsia" w:hint="eastAsia"/>
          <w:sz w:val="21"/>
          <w:szCs w:val="21"/>
        </w:rPr>
        <w:t>：</w:t>
      </w:r>
      <w:r w:rsidRPr="00BD48E5">
        <w:rPr>
          <w:rFonts w:asciiTheme="minorEastAsia" w:hAnsiTheme="minorEastAsia"/>
          <w:sz w:val="21"/>
          <w:szCs w:val="21"/>
        </w:rPr>
        <w:t xml:space="preserve">     职务</w:t>
      </w:r>
      <w:r w:rsidRPr="00BD48E5">
        <w:rPr>
          <w:rFonts w:asciiTheme="minorEastAsia" w:hAnsiTheme="minorEastAsia" w:hint="eastAsia"/>
          <w:sz w:val="21"/>
          <w:szCs w:val="21"/>
        </w:rPr>
        <w:t xml:space="preserve">：        </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本人</w:t>
      </w:r>
      <w:r w:rsidRPr="00BD48E5">
        <w:rPr>
          <w:rFonts w:asciiTheme="minorEastAsia" w:hAnsiTheme="minorEastAsia" w:hint="eastAsia"/>
          <w:sz w:val="21"/>
          <w:szCs w:val="21"/>
          <w:u w:val="single"/>
        </w:rPr>
        <w:t xml:space="preserve">       </w:t>
      </w:r>
      <w:r w:rsidRPr="00BD48E5">
        <w:rPr>
          <w:rFonts w:asciiTheme="minorEastAsia" w:hAnsiTheme="minorEastAsia" w:hint="eastAsia"/>
          <w:sz w:val="21"/>
          <w:szCs w:val="21"/>
        </w:rPr>
        <w:t>系</w:t>
      </w:r>
      <w:r w:rsidRPr="00BD48E5">
        <w:rPr>
          <w:rFonts w:asciiTheme="minorEastAsia" w:hAnsiTheme="minorEastAsia" w:hint="eastAsia"/>
          <w:sz w:val="21"/>
          <w:szCs w:val="21"/>
          <w:u w:val="single"/>
        </w:rPr>
        <w:t xml:space="preserve">  </w:t>
      </w:r>
      <w:r w:rsidRPr="00BD48E5">
        <w:rPr>
          <w:rFonts w:asciiTheme="minorEastAsia" w:hAnsiTheme="minorEastAsia" w:hint="eastAsia"/>
          <w:i/>
          <w:snapToGrid w:val="0"/>
          <w:sz w:val="21"/>
          <w:szCs w:val="21"/>
          <w:u w:val="single"/>
        </w:rPr>
        <w:t>投</w:t>
      </w:r>
      <w:r w:rsidRPr="00BD48E5">
        <w:rPr>
          <w:rFonts w:asciiTheme="minorEastAsia" w:hAnsiTheme="minorEastAsia"/>
          <w:i/>
          <w:snapToGrid w:val="0"/>
          <w:sz w:val="21"/>
          <w:szCs w:val="21"/>
          <w:u w:val="single"/>
        </w:rPr>
        <w:t>标</w:t>
      </w:r>
      <w:r w:rsidRPr="00BD48E5">
        <w:rPr>
          <w:rFonts w:asciiTheme="minorEastAsia" w:hAnsiTheme="minorEastAsia" w:hint="eastAsia"/>
          <w:i/>
          <w:snapToGrid w:val="0"/>
          <w:sz w:val="21"/>
          <w:szCs w:val="21"/>
          <w:u w:val="single"/>
        </w:rPr>
        <w:t>人名</w:t>
      </w:r>
      <w:r w:rsidRPr="00BD48E5">
        <w:rPr>
          <w:rFonts w:asciiTheme="minorEastAsia" w:hAnsiTheme="minorEastAsia"/>
          <w:i/>
          <w:snapToGrid w:val="0"/>
          <w:sz w:val="21"/>
          <w:szCs w:val="21"/>
          <w:u w:val="single"/>
        </w:rPr>
        <w:t>称</w:t>
      </w:r>
      <w:r w:rsidRPr="00BD48E5">
        <w:rPr>
          <w:rFonts w:asciiTheme="minorEastAsia" w:hAnsiTheme="minorEastAsia" w:hint="eastAsia"/>
          <w:i/>
          <w:snapToGrid w:val="0"/>
          <w:sz w:val="21"/>
          <w:szCs w:val="21"/>
          <w:u w:val="single"/>
        </w:rPr>
        <w:t xml:space="preserve">  </w:t>
      </w:r>
      <w:r w:rsidRPr="00BD48E5">
        <w:rPr>
          <w:rFonts w:asciiTheme="minorEastAsia" w:hAnsiTheme="minorEastAsia" w:hint="eastAsia"/>
          <w:sz w:val="21"/>
          <w:szCs w:val="21"/>
        </w:rPr>
        <w:t>的法定代表人（单位负责人）。就</w:t>
      </w:r>
      <w:r w:rsidRPr="00BD48E5">
        <w:rPr>
          <w:rFonts w:asciiTheme="minorEastAsia" w:hAnsiTheme="minorEastAsia"/>
          <w:sz w:val="21"/>
          <w:szCs w:val="21"/>
        </w:rPr>
        <w:t>参</w:t>
      </w:r>
      <w:r w:rsidRPr="00BD48E5">
        <w:rPr>
          <w:rFonts w:asciiTheme="minorEastAsia" w:hAnsiTheme="minorEastAsia" w:hint="eastAsia"/>
          <w:sz w:val="21"/>
          <w:szCs w:val="21"/>
        </w:rPr>
        <w:t>加贵方招</w:t>
      </w:r>
      <w:r w:rsidRPr="00BD48E5">
        <w:rPr>
          <w:rFonts w:asciiTheme="minorEastAsia" w:hAnsiTheme="minorEastAsia"/>
          <w:sz w:val="21"/>
          <w:szCs w:val="21"/>
        </w:rPr>
        <w:t>标编号为</w:t>
      </w:r>
      <w:r w:rsidRPr="00BD48E5">
        <w:rPr>
          <w:rFonts w:asciiTheme="minorEastAsia" w:hAnsiTheme="minorEastAsia" w:hint="eastAsia"/>
          <w:sz w:val="21"/>
          <w:szCs w:val="21"/>
          <w:u w:val="single"/>
        </w:rPr>
        <w:t xml:space="preserve">  </w:t>
      </w:r>
      <w:r w:rsidRPr="00BD48E5">
        <w:rPr>
          <w:rFonts w:asciiTheme="minorEastAsia" w:hAnsiTheme="minorEastAsia"/>
          <w:i/>
          <w:sz w:val="21"/>
          <w:szCs w:val="21"/>
          <w:u w:val="single"/>
        </w:rPr>
        <w:t>项目编号</w:t>
      </w:r>
      <w:r w:rsidRPr="00BD48E5">
        <w:rPr>
          <w:rFonts w:asciiTheme="minorEastAsia" w:hAnsiTheme="minorEastAsia" w:hint="eastAsia"/>
          <w:i/>
          <w:sz w:val="21"/>
          <w:szCs w:val="21"/>
          <w:u w:val="single"/>
        </w:rPr>
        <w:t xml:space="preserve"> </w:t>
      </w:r>
      <w:r w:rsidRPr="00BD48E5">
        <w:rPr>
          <w:rFonts w:asciiTheme="minorEastAsia" w:hAnsiTheme="minorEastAsia" w:hint="eastAsia"/>
          <w:sz w:val="21"/>
          <w:szCs w:val="21"/>
          <w:u w:val="single"/>
        </w:rPr>
        <w:t xml:space="preserve">  </w:t>
      </w:r>
      <w:r w:rsidRPr="00BD48E5">
        <w:rPr>
          <w:rFonts w:asciiTheme="minorEastAsia" w:hAnsiTheme="minorEastAsia" w:hint="eastAsia"/>
          <w:sz w:val="21"/>
          <w:szCs w:val="21"/>
        </w:rPr>
        <w:t>的</w:t>
      </w:r>
      <w:r w:rsidRPr="00BD48E5">
        <w:rPr>
          <w:rFonts w:asciiTheme="minorEastAsia" w:hAnsiTheme="minorEastAsia" w:hint="eastAsia"/>
          <w:sz w:val="21"/>
          <w:szCs w:val="21"/>
          <w:u w:val="single"/>
        </w:rPr>
        <w:t xml:space="preserve">  </w:t>
      </w:r>
      <w:r w:rsidRPr="00BD48E5">
        <w:rPr>
          <w:rFonts w:asciiTheme="minorEastAsia" w:hAnsiTheme="minorEastAsia"/>
          <w:i/>
          <w:sz w:val="21"/>
          <w:szCs w:val="21"/>
          <w:u w:val="single"/>
        </w:rPr>
        <w:t>项目</w:t>
      </w:r>
      <w:r w:rsidRPr="00BD48E5">
        <w:rPr>
          <w:rFonts w:asciiTheme="minorEastAsia" w:hAnsiTheme="minorEastAsia" w:hint="eastAsia"/>
          <w:i/>
          <w:sz w:val="21"/>
          <w:szCs w:val="21"/>
          <w:u w:val="single"/>
        </w:rPr>
        <w:t>名</w:t>
      </w:r>
      <w:r w:rsidRPr="00BD48E5">
        <w:rPr>
          <w:rFonts w:asciiTheme="minorEastAsia" w:hAnsiTheme="minorEastAsia"/>
          <w:i/>
          <w:sz w:val="21"/>
          <w:szCs w:val="21"/>
          <w:u w:val="single"/>
        </w:rPr>
        <w:t>称</w:t>
      </w:r>
      <w:r w:rsidRPr="00BD48E5">
        <w:rPr>
          <w:rFonts w:asciiTheme="minorEastAsia" w:hAnsiTheme="minorEastAsia" w:hint="eastAsia"/>
          <w:i/>
          <w:sz w:val="21"/>
          <w:szCs w:val="21"/>
          <w:u w:val="single"/>
        </w:rPr>
        <w:t xml:space="preserve"> </w:t>
      </w:r>
      <w:r w:rsidRPr="00BD48E5">
        <w:rPr>
          <w:rFonts w:asciiTheme="minorEastAsia" w:hAnsiTheme="minorEastAsia" w:hint="eastAsia"/>
          <w:sz w:val="21"/>
          <w:szCs w:val="21"/>
          <w:u w:val="single"/>
        </w:rPr>
        <w:t xml:space="preserve">   </w:t>
      </w:r>
      <w:r w:rsidRPr="00BD48E5">
        <w:rPr>
          <w:rFonts w:asciiTheme="minorEastAsia" w:hAnsiTheme="minorEastAsia" w:hint="eastAsia"/>
          <w:sz w:val="21"/>
          <w:szCs w:val="21"/>
        </w:rPr>
        <w:t>公</w:t>
      </w:r>
      <w:r w:rsidRPr="00BD48E5">
        <w:rPr>
          <w:rFonts w:asciiTheme="minorEastAsia" w:hAnsiTheme="minorEastAsia"/>
          <w:sz w:val="21"/>
          <w:szCs w:val="21"/>
        </w:rPr>
        <w:t>开</w:t>
      </w:r>
      <w:r w:rsidRPr="00BD48E5">
        <w:rPr>
          <w:rFonts w:asciiTheme="minorEastAsia" w:hAnsiTheme="minorEastAsia" w:hint="eastAsia"/>
          <w:sz w:val="21"/>
          <w:szCs w:val="21"/>
        </w:rPr>
        <w:t>招</w:t>
      </w:r>
      <w:r w:rsidRPr="00BD48E5">
        <w:rPr>
          <w:rFonts w:asciiTheme="minorEastAsia" w:hAnsiTheme="minorEastAsia"/>
          <w:sz w:val="21"/>
          <w:szCs w:val="21"/>
        </w:rPr>
        <w:t>标项目</w:t>
      </w:r>
      <w:r w:rsidRPr="00BD48E5">
        <w:rPr>
          <w:rFonts w:asciiTheme="minorEastAsia" w:hAnsiTheme="minorEastAsia" w:hint="eastAsia"/>
          <w:sz w:val="21"/>
          <w:szCs w:val="21"/>
        </w:rPr>
        <w:t>的投</w:t>
      </w:r>
      <w:r w:rsidRPr="00BD48E5">
        <w:rPr>
          <w:rFonts w:asciiTheme="minorEastAsia" w:hAnsiTheme="minorEastAsia"/>
          <w:sz w:val="21"/>
          <w:szCs w:val="21"/>
        </w:rPr>
        <w:t>标报价</w:t>
      </w:r>
      <w:r w:rsidRPr="00BD48E5">
        <w:rPr>
          <w:rFonts w:asciiTheme="minorEastAsia" w:hAnsiTheme="minorEastAsia" w:hint="eastAsia"/>
          <w:sz w:val="21"/>
          <w:szCs w:val="21"/>
        </w:rPr>
        <w:t>，</w:t>
      </w:r>
      <w:r w:rsidRPr="00BD48E5">
        <w:rPr>
          <w:rFonts w:asciiTheme="minorEastAsia" w:hAnsiTheme="minorEastAsia"/>
          <w:sz w:val="21"/>
          <w:szCs w:val="21"/>
        </w:rPr>
        <w:t>签</w:t>
      </w:r>
      <w:r w:rsidRPr="00BD48E5">
        <w:rPr>
          <w:rFonts w:asciiTheme="minorEastAsia" w:hAnsiTheme="minorEastAsia" w:hint="eastAsia"/>
          <w:sz w:val="21"/>
          <w:szCs w:val="21"/>
        </w:rPr>
        <w:t>署上</w:t>
      </w:r>
      <w:r w:rsidRPr="00BD48E5">
        <w:rPr>
          <w:rFonts w:asciiTheme="minorEastAsia" w:hAnsiTheme="minorEastAsia"/>
          <w:sz w:val="21"/>
          <w:szCs w:val="21"/>
        </w:rPr>
        <w:t>述项目</w:t>
      </w:r>
      <w:r w:rsidRPr="00BD48E5">
        <w:rPr>
          <w:rFonts w:asciiTheme="minorEastAsia" w:hAnsiTheme="minorEastAsia" w:hint="eastAsia"/>
          <w:sz w:val="21"/>
          <w:szCs w:val="21"/>
        </w:rPr>
        <w:t>的投</w:t>
      </w:r>
      <w:r w:rsidRPr="00BD48E5">
        <w:rPr>
          <w:rFonts w:asciiTheme="minorEastAsia" w:hAnsiTheme="minorEastAsia"/>
          <w:sz w:val="21"/>
          <w:szCs w:val="21"/>
        </w:rPr>
        <w:t>标</w:t>
      </w:r>
      <w:r w:rsidRPr="00BD48E5">
        <w:rPr>
          <w:rFonts w:asciiTheme="minorEastAsia" w:hAnsiTheme="minorEastAsia" w:hint="eastAsia"/>
          <w:sz w:val="21"/>
          <w:szCs w:val="21"/>
        </w:rPr>
        <w:t>文件及合同的</w:t>
      </w:r>
      <w:r w:rsidRPr="00BD48E5">
        <w:rPr>
          <w:rFonts w:asciiTheme="minorEastAsia" w:hAnsiTheme="minorEastAsia"/>
          <w:sz w:val="21"/>
          <w:szCs w:val="21"/>
        </w:rPr>
        <w:t>执</w:t>
      </w:r>
      <w:r w:rsidRPr="00BD48E5">
        <w:rPr>
          <w:rFonts w:asciiTheme="minorEastAsia" w:hAnsiTheme="minorEastAsia" w:hint="eastAsia"/>
          <w:sz w:val="21"/>
          <w:szCs w:val="21"/>
        </w:rPr>
        <w:t>行、完成、服</w:t>
      </w:r>
      <w:r w:rsidRPr="00BD48E5">
        <w:rPr>
          <w:rFonts w:asciiTheme="minorEastAsia" w:hAnsiTheme="minorEastAsia"/>
          <w:sz w:val="21"/>
          <w:szCs w:val="21"/>
        </w:rPr>
        <w:t>务</w:t>
      </w:r>
      <w:r w:rsidRPr="00BD48E5">
        <w:rPr>
          <w:rFonts w:asciiTheme="minorEastAsia" w:hAnsiTheme="minorEastAsia" w:hint="eastAsia"/>
          <w:sz w:val="21"/>
          <w:szCs w:val="21"/>
        </w:rPr>
        <w:t>和保修，</w:t>
      </w:r>
      <w:r w:rsidRPr="00BD48E5">
        <w:rPr>
          <w:rFonts w:asciiTheme="minorEastAsia" w:hAnsiTheme="minorEastAsia"/>
          <w:sz w:val="21"/>
          <w:szCs w:val="21"/>
        </w:rPr>
        <w:t>签</w:t>
      </w:r>
      <w:r w:rsidRPr="00BD48E5">
        <w:rPr>
          <w:rFonts w:asciiTheme="minorEastAsia" w:hAnsiTheme="minorEastAsia" w:hint="eastAsia"/>
          <w:sz w:val="21"/>
          <w:szCs w:val="21"/>
        </w:rPr>
        <w:t>署合同和</w:t>
      </w:r>
      <w:r w:rsidRPr="00BD48E5">
        <w:rPr>
          <w:rFonts w:asciiTheme="minorEastAsia" w:hAnsiTheme="minorEastAsia"/>
          <w:sz w:val="21"/>
          <w:szCs w:val="21"/>
        </w:rPr>
        <w:t>处</w:t>
      </w:r>
      <w:r w:rsidRPr="00BD48E5">
        <w:rPr>
          <w:rFonts w:asciiTheme="minorEastAsia" w:hAnsiTheme="minorEastAsia" w:hint="eastAsia"/>
          <w:sz w:val="21"/>
          <w:szCs w:val="21"/>
        </w:rPr>
        <w:t>理与之有</w:t>
      </w:r>
      <w:r w:rsidRPr="00BD48E5">
        <w:rPr>
          <w:rFonts w:asciiTheme="minorEastAsia" w:hAnsiTheme="minorEastAsia"/>
          <w:sz w:val="21"/>
          <w:szCs w:val="21"/>
        </w:rPr>
        <w:t>关的</w:t>
      </w:r>
      <w:r w:rsidRPr="00BD48E5">
        <w:rPr>
          <w:rFonts w:asciiTheme="minorEastAsia" w:hAnsiTheme="minorEastAsia" w:hint="eastAsia"/>
          <w:sz w:val="21"/>
          <w:szCs w:val="21"/>
        </w:rPr>
        <w:t>一切事</w:t>
      </w:r>
      <w:r w:rsidRPr="00BD48E5">
        <w:rPr>
          <w:rFonts w:asciiTheme="minorEastAsia" w:hAnsiTheme="minorEastAsia"/>
          <w:sz w:val="21"/>
          <w:szCs w:val="21"/>
        </w:rPr>
        <w:t>务</w:t>
      </w:r>
      <w:r w:rsidRPr="00BD48E5">
        <w:rPr>
          <w:rFonts w:asciiTheme="minorEastAsia" w:hAnsiTheme="minorEastAsia" w:hint="eastAsia"/>
          <w:sz w:val="21"/>
          <w:szCs w:val="21"/>
        </w:rPr>
        <w:t>。</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r w:rsidRPr="00BD48E5">
        <w:rPr>
          <w:rFonts w:asciiTheme="minorEastAsia" w:hAnsiTheme="minorEastAsia" w:hint="eastAsia"/>
          <w:sz w:val="21"/>
          <w:szCs w:val="21"/>
        </w:rPr>
        <w:t>特此</w:t>
      </w:r>
      <w:r w:rsidRPr="00BD48E5">
        <w:rPr>
          <w:rFonts w:asciiTheme="minorEastAsia" w:hAnsiTheme="minorEastAsia"/>
          <w:sz w:val="21"/>
          <w:szCs w:val="21"/>
        </w:rPr>
        <w:t>证</w:t>
      </w:r>
      <w:r w:rsidRPr="00BD48E5">
        <w:rPr>
          <w:rFonts w:asciiTheme="minorEastAsia" w:hAnsiTheme="minorEastAsia" w:hint="eastAsia"/>
          <w:sz w:val="21"/>
          <w:szCs w:val="21"/>
        </w:rPr>
        <w:t>明。</w:t>
      </w:r>
    </w:p>
    <w:p w:rsidR="00957CFA" w:rsidRPr="00BD48E5" w:rsidRDefault="00957CFA" w:rsidP="00957CFA">
      <w:pPr>
        <w:pStyle w:val="12"/>
        <w:spacing w:line="480" w:lineRule="auto"/>
        <w:ind w:firstLineChars="225" w:firstLine="540"/>
        <w:jc w:val="left"/>
        <w:rPr>
          <w:rFonts w:asciiTheme="minorEastAsia" w:hAnsiTheme="minorEastAsia"/>
          <w:sz w:val="21"/>
          <w:szCs w:val="21"/>
        </w:rPr>
      </w:pPr>
      <w:r w:rsidRPr="00BD48E5">
        <w:rPr>
          <w:rFonts w:asciiTheme="minorEastAsia" w:hAnsiTheme="minorEastAsia" w:hint="eastAsia"/>
          <w:szCs w:val="21"/>
        </w:rPr>
        <w:t>法定代表人（单位负责人）联系电话（手机）：</w:t>
      </w:r>
    </w:p>
    <w:p w:rsidR="00957CFA" w:rsidRPr="00BD48E5" w:rsidRDefault="00957CFA" w:rsidP="00957CFA">
      <w:pPr>
        <w:pStyle w:val="12"/>
        <w:spacing w:line="480" w:lineRule="auto"/>
        <w:ind w:firstLineChars="225" w:firstLine="473"/>
        <w:jc w:val="left"/>
        <w:rPr>
          <w:rFonts w:asciiTheme="minorEastAsia" w:hAnsiTheme="minorEastAsia"/>
          <w:sz w:val="21"/>
          <w:szCs w:val="21"/>
        </w:rPr>
      </w:pPr>
    </w:p>
    <w:p w:rsidR="00957CFA" w:rsidRPr="00BD48E5"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BD48E5">
        <w:rPr>
          <w:rFonts w:asciiTheme="minorEastAsia" w:hAnsiTheme="minorEastAsia" w:hint="eastAsia"/>
          <w:bCs/>
          <w:sz w:val="21"/>
          <w:szCs w:val="21"/>
        </w:rPr>
        <w:t>【此</w:t>
      </w:r>
      <w:r w:rsidRPr="00BD48E5">
        <w:rPr>
          <w:rFonts w:asciiTheme="minorEastAsia" w:hAnsiTheme="minorEastAsia"/>
          <w:bCs/>
          <w:sz w:val="21"/>
          <w:szCs w:val="21"/>
        </w:rPr>
        <w:t>处请</w:t>
      </w:r>
      <w:r w:rsidRPr="00BD48E5">
        <w:rPr>
          <w:rFonts w:asciiTheme="minorEastAsia" w:hAnsiTheme="minorEastAsia" w:hint="eastAsia"/>
          <w:bCs/>
          <w:sz w:val="21"/>
          <w:szCs w:val="21"/>
        </w:rPr>
        <w:t>粘</w:t>
      </w:r>
      <w:r w:rsidRPr="00BD48E5">
        <w:rPr>
          <w:rFonts w:asciiTheme="minorEastAsia" w:hAnsiTheme="minorEastAsia"/>
          <w:bCs/>
          <w:sz w:val="21"/>
          <w:szCs w:val="21"/>
        </w:rPr>
        <w:t>贴</w:t>
      </w:r>
      <w:r w:rsidRPr="00BD48E5">
        <w:rPr>
          <w:rFonts w:asciiTheme="minorEastAsia" w:hAnsiTheme="minorEastAsia" w:hint="eastAsia"/>
          <w:bCs/>
          <w:sz w:val="21"/>
          <w:szCs w:val="21"/>
        </w:rPr>
        <w:t>法定代表人（单位负责人）身份</w:t>
      </w:r>
      <w:r w:rsidRPr="00BD48E5">
        <w:rPr>
          <w:rFonts w:asciiTheme="minorEastAsia" w:hAnsiTheme="minorEastAsia"/>
          <w:bCs/>
          <w:sz w:val="21"/>
          <w:szCs w:val="21"/>
        </w:rPr>
        <w:t>证复</w:t>
      </w:r>
      <w:r w:rsidRPr="00BD48E5">
        <w:rPr>
          <w:rFonts w:asciiTheme="minorEastAsia" w:hAnsiTheme="minorEastAsia" w:hint="eastAsia"/>
          <w:bCs/>
          <w:sz w:val="21"/>
          <w:szCs w:val="21"/>
        </w:rPr>
        <w:t>印件，需清晰反映身份证有效期限】</w:t>
      </w:r>
    </w:p>
    <w:p w:rsidR="00957CFA" w:rsidRPr="00BD48E5"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BD48E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D48E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D48E5"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BD48E5" w:rsidRDefault="00957CFA" w:rsidP="00957CFA">
      <w:pPr>
        <w:spacing w:line="480" w:lineRule="auto"/>
        <w:ind w:firstLineChars="1875" w:firstLine="3938"/>
        <w:rPr>
          <w:rFonts w:asciiTheme="minorEastAsia" w:hAnsiTheme="minorEastAsia" w:cs="Arial"/>
          <w:szCs w:val="21"/>
          <w:u w:val="single"/>
        </w:rPr>
      </w:pPr>
      <w:r w:rsidRPr="00BD48E5">
        <w:rPr>
          <w:rFonts w:asciiTheme="minorEastAsia" w:hAnsiTheme="minorEastAsia" w:cs="Arial" w:hint="eastAsia"/>
          <w:szCs w:val="21"/>
        </w:rPr>
        <w:t>投标人名称（并加盖公章）：</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 xml:space="preserve"> </w:t>
      </w:r>
    </w:p>
    <w:p w:rsidR="00957CFA" w:rsidRPr="00BD48E5"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BD48E5">
        <w:rPr>
          <w:rFonts w:asciiTheme="minorEastAsia" w:eastAsiaTheme="minorEastAsia" w:hAnsiTheme="minorEastAsia" w:cs="Arial" w:hint="eastAsia"/>
          <w:sz w:val="21"/>
          <w:szCs w:val="21"/>
        </w:rPr>
        <w:t>签署日期：</w:t>
      </w:r>
      <w:r w:rsidRPr="00BD48E5">
        <w:rPr>
          <w:rFonts w:asciiTheme="minorEastAsia" w:eastAsiaTheme="minorEastAsia" w:hAnsiTheme="minorEastAsia" w:cs="Arial" w:hint="eastAsia"/>
          <w:sz w:val="21"/>
          <w:szCs w:val="21"/>
          <w:u w:val="single"/>
        </w:rPr>
        <w:t xml:space="preserve">      </w:t>
      </w:r>
      <w:r w:rsidRPr="00BD48E5">
        <w:rPr>
          <w:rFonts w:asciiTheme="minorEastAsia" w:eastAsiaTheme="minorEastAsia" w:hAnsiTheme="minorEastAsia" w:cs="Arial" w:hint="eastAsia"/>
          <w:sz w:val="21"/>
          <w:szCs w:val="21"/>
        </w:rPr>
        <w:t xml:space="preserve">年 </w:t>
      </w:r>
      <w:r w:rsidRPr="00BD48E5">
        <w:rPr>
          <w:rFonts w:asciiTheme="minorEastAsia" w:eastAsiaTheme="minorEastAsia" w:hAnsiTheme="minorEastAsia" w:cs="Arial" w:hint="eastAsia"/>
          <w:sz w:val="21"/>
          <w:szCs w:val="21"/>
          <w:u w:val="single"/>
        </w:rPr>
        <w:t xml:space="preserve">     </w:t>
      </w:r>
      <w:r w:rsidRPr="00BD48E5">
        <w:rPr>
          <w:rFonts w:asciiTheme="minorEastAsia" w:eastAsiaTheme="minorEastAsia" w:hAnsiTheme="minorEastAsia" w:cs="Arial" w:hint="eastAsia"/>
          <w:sz w:val="21"/>
          <w:szCs w:val="21"/>
        </w:rPr>
        <w:t>月</w:t>
      </w:r>
      <w:r w:rsidRPr="00BD48E5">
        <w:rPr>
          <w:rFonts w:asciiTheme="minorEastAsia" w:eastAsiaTheme="minorEastAsia" w:hAnsiTheme="minorEastAsia" w:cs="Arial" w:hint="eastAsia"/>
          <w:sz w:val="21"/>
          <w:szCs w:val="21"/>
          <w:u w:val="single"/>
        </w:rPr>
        <w:t xml:space="preserve">    </w:t>
      </w:r>
      <w:r w:rsidRPr="00BD48E5">
        <w:rPr>
          <w:rFonts w:asciiTheme="minorEastAsia" w:eastAsiaTheme="minorEastAsia" w:hAnsiTheme="minorEastAsia" w:cs="Arial" w:hint="eastAsia"/>
          <w:sz w:val="21"/>
          <w:szCs w:val="21"/>
        </w:rPr>
        <w:t xml:space="preserve"> 日</w:t>
      </w:r>
    </w:p>
    <w:p w:rsidR="00957CFA" w:rsidRPr="00BD48E5" w:rsidRDefault="00957CFA" w:rsidP="00957CFA">
      <w:pPr>
        <w:pStyle w:val="13"/>
        <w:spacing w:line="480" w:lineRule="auto"/>
        <w:rPr>
          <w:rFonts w:asciiTheme="minorEastAsia" w:hAnsiTheme="minorEastAsia" w:cs="Arial"/>
          <w:sz w:val="21"/>
          <w:szCs w:val="21"/>
        </w:rPr>
      </w:pPr>
    </w:p>
    <w:p w:rsidR="00957CFA" w:rsidRPr="00BD48E5" w:rsidRDefault="00957CFA" w:rsidP="00957CFA">
      <w:pPr>
        <w:rPr>
          <w:szCs w:val="21"/>
        </w:rPr>
      </w:pPr>
    </w:p>
    <w:p w:rsidR="00957CFA" w:rsidRPr="00BD48E5" w:rsidRDefault="00957CFA" w:rsidP="00957CFA">
      <w:pPr>
        <w:spacing w:line="320" w:lineRule="exact"/>
        <w:ind w:firstLineChars="200" w:firstLine="420"/>
        <w:rPr>
          <w:rFonts w:asciiTheme="minorEastAsia" w:hAnsiTheme="minorEastAsia"/>
          <w:bCs/>
          <w:kern w:val="12"/>
          <w:szCs w:val="21"/>
        </w:rPr>
      </w:pPr>
      <w:r w:rsidRPr="00BD48E5">
        <w:rPr>
          <w:rFonts w:asciiTheme="minorEastAsia" w:hAnsiTheme="minorEastAsia" w:hint="eastAsia"/>
          <w:bCs/>
          <w:kern w:val="12"/>
          <w:szCs w:val="21"/>
        </w:rPr>
        <w:t>说明：法定代表人（单位负责人）</w:t>
      </w:r>
      <w:r w:rsidRPr="00BD48E5">
        <w:rPr>
          <w:rFonts w:asciiTheme="minorEastAsia" w:hAnsiTheme="minorEastAsia"/>
          <w:bCs/>
          <w:kern w:val="12"/>
          <w:szCs w:val="21"/>
        </w:rPr>
        <w:t>参</w:t>
      </w:r>
      <w:r w:rsidRPr="00BD48E5">
        <w:rPr>
          <w:rFonts w:asciiTheme="minorEastAsia" w:hAnsiTheme="minorEastAsia" w:hint="eastAsia"/>
          <w:bCs/>
          <w:kern w:val="12"/>
          <w:szCs w:val="21"/>
        </w:rPr>
        <w:t>加本招</w:t>
      </w:r>
      <w:r w:rsidRPr="00BD48E5">
        <w:rPr>
          <w:rFonts w:asciiTheme="minorEastAsia" w:hAnsiTheme="minorEastAsia"/>
          <w:bCs/>
          <w:kern w:val="12"/>
          <w:szCs w:val="21"/>
        </w:rPr>
        <w:t>标项目</w:t>
      </w:r>
      <w:r w:rsidRPr="00BD48E5">
        <w:rPr>
          <w:rFonts w:asciiTheme="minorEastAsia" w:hAnsiTheme="minorEastAsia" w:hint="eastAsia"/>
          <w:bCs/>
          <w:kern w:val="12"/>
          <w:szCs w:val="21"/>
        </w:rPr>
        <w:t>投</w:t>
      </w:r>
      <w:r w:rsidRPr="00BD48E5">
        <w:rPr>
          <w:rFonts w:asciiTheme="minorEastAsia" w:hAnsiTheme="minorEastAsia"/>
          <w:bCs/>
          <w:kern w:val="12"/>
          <w:szCs w:val="21"/>
        </w:rPr>
        <w:t>标</w:t>
      </w:r>
      <w:r w:rsidRPr="00BD48E5">
        <w:rPr>
          <w:rFonts w:asciiTheme="minorEastAsia" w:hAnsiTheme="minorEastAsia" w:hint="eastAsia"/>
          <w:bCs/>
          <w:kern w:val="12"/>
          <w:szCs w:val="21"/>
        </w:rPr>
        <w:t>的，</w:t>
      </w:r>
      <w:r w:rsidRPr="00BD48E5">
        <w:rPr>
          <w:rFonts w:asciiTheme="minorEastAsia" w:hAnsiTheme="minorEastAsia"/>
          <w:bCs/>
          <w:kern w:val="12"/>
          <w:szCs w:val="21"/>
        </w:rPr>
        <w:t>仅须</w:t>
      </w:r>
      <w:r w:rsidRPr="00BD48E5">
        <w:rPr>
          <w:rFonts w:asciiTheme="minorEastAsia" w:hAnsiTheme="minorEastAsia" w:hint="eastAsia"/>
          <w:bCs/>
          <w:kern w:val="12"/>
          <w:szCs w:val="21"/>
        </w:rPr>
        <w:t>出具此</w:t>
      </w:r>
      <w:r w:rsidRPr="00BD48E5">
        <w:rPr>
          <w:rFonts w:asciiTheme="minorEastAsia" w:hAnsiTheme="minorEastAsia"/>
          <w:bCs/>
          <w:kern w:val="12"/>
          <w:szCs w:val="21"/>
        </w:rPr>
        <w:t>证</w:t>
      </w:r>
      <w:r w:rsidRPr="00BD48E5">
        <w:rPr>
          <w:rFonts w:asciiTheme="minorEastAsia" w:hAnsiTheme="minorEastAsia" w:hint="eastAsia"/>
          <w:bCs/>
          <w:kern w:val="12"/>
          <w:szCs w:val="21"/>
        </w:rPr>
        <w:t>明</w:t>
      </w:r>
      <w:r w:rsidRPr="00BD48E5">
        <w:rPr>
          <w:rFonts w:asciiTheme="minorEastAsia" w:hAnsiTheme="minorEastAsia"/>
          <w:bCs/>
          <w:kern w:val="12"/>
          <w:szCs w:val="21"/>
        </w:rPr>
        <w:t>书</w:t>
      </w:r>
      <w:r w:rsidRPr="00BD48E5">
        <w:rPr>
          <w:rFonts w:asciiTheme="minorEastAsia" w:hAnsiTheme="minorEastAsia" w:hint="eastAsia"/>
          <w:bCs/>
          <w:kern w:val="12"/>
          <w:szCs w:val="21"/>
        </w:rPr>
        <w:t>。</w:t>
      </w:r>
    </w:p>
    <w:p w:rsidR="00957CFA" w:rsidRPr="00BD48E5" w:rsidRDefault="00957CFA" w:rsidP="00957CFA">
      <w:pPr>
        <w:spacing w:line="480" w:lineRule="exact"/>
        <w:jc w:val="center"/>
        <w:rPr>
          <w:rFonts w:ascii="宋体" w:hAnsi="宋体"/>
          <w:b/>
          <w:bCs/>
          <w:sz w:val="36"/>
          <w:szCs w:val="36"/>
        </w:rPr>
      </w:pPr>
    </w:p>
    <w:p w:rsidR="00957CFA" w:rsidRPr="00BD48E5" w:rsidRDefault="00957CFA" w:rsidP="00957CFA">
      <w:pPr>
        <w:spacing w:line="480" w:lineRule="exact"/>
        <w:jc w:val="center"/>
        <w:rPr>
          <w:rFonts w:ascii="宋体" w:hAnsi="宋体"/>
          <w:b/>
          <w:bCs/>
          <w:sz w:val="24"/>
          <w:szCs w:val="24"/>
        </w:rPr>
      </w:pPr>
      <w:r w:rsidRPr="00BD48E5">
        <w:rPr>
          <w:rFonts w:ascii="宋体" w:hAnsi="宋体" w:hint="eastAsia"/>
          <w:b/>
          <w:bCs/>
          <w:sz w:val="24"/>
          <w:szCs w:val="24"/>
        </w:rPr>
        <w:lastRenderedPageBreak/>
        <w:t>3.3 法定代表人（单位负责人）授权书</w:t>
      </w:r>
    </w:p>
    <w:p w:rsidR="00957CFA" w:rsidRPr="00BD48E5" w:rsidRDefault="00957CFA" w:rsidP="00957CFA">
      <w:pPr>
        <w:spacing w:line="480" w:lineRule="exact"/>
        <w:jc w:val="center"/>
        <w:rPr>
          <w:rFonts w:ascii="宋体" w:hAnsi="宋体"/>
          <w:b/>
          <w:bCs/>
          <w:sz w:val="36"/>
          <w:szCs w:val="36"/>
        </w:rPr>
      </w:pP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hint="eastAsia"/>
          <w:szCs w:val="21"/>
        </w:rPr>
        <w:t xml:space="preserve"> </w:t>
      </w:r>
      <w:r w:rsidRPr="00BD48E5">
        <w:rPr>
          <w:rFonts w:asciiTheme="minorEastAsia" w:hAnsiTheme="minorEastAsia" w:cs="Arial" w:hint="eastAsia"/>
          <w:szCs w:val="21"/>
        </w:rPr>
        <w:t>本人</w:t>
      </w:r>
      <w:r w:rsidRPr="00BD48E5">
        <w:rPr>
          <w:rFonts w:asciiTheme="minorEastAsia" w:hAnsiTheme="minorEastAsia" w:cs="Arial" w:hint="eastAsia"/>
          <w:szCs w:val="21"/>
          <w:u w:val="single"/>
        </w:rPr>
        <w:t xml:space="preserve">　 </w:t>
      </w:r>
      <w:r w:rsidRPr="00BD48E5">
        <w:rPr>
          <w:rFonts w:asciiTheme="minorEastAsia" w:hAnsiTheme="minorEastAsia" w:hint="eastAsia"/>
          <w:i/>
          <w:snapToGrid w:val="0"/>
          <w:szCs w:val="21"/>
          <w:u w:val="single"/>
        </w:rPr>
        <w:t>法人姓名</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系</w:t>
      </w:r>
      <w:r w:rsidRPr="00BD48E5">
        <w:rPr>
          <w:rFonts w:asciiTheme="minorEastAsia" w:hAnsiTheme="minorEastAsia" w:cs="Arial" w:hint="eastAsia"/>
          <w:szCs w:val="21"/>
          <w:u w:val="single"/>
        </w:rPr>
        <w:t xml:space="preserve">　</w:t>
      </w:r>
      <w:r w:rsidRPr="00BD48E5">
        <w:rPr>
          <w:rFonts w:asciiTheme="minorEastAsia" w:hAnsiTheme="minorEastAsia" w:hint="eastAsia"/>
          <w:i/>
          <w:snapToGrid w:val="0"/>
          <w:szCs w:val="21"/>
          <w:u w:val="single"/>
        </w:rPr>
        <w:t xml:space="preserve">投标人名称  </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的法定代表人（单位负责人），现委托</w:t>
      </w:r>
      <w:r w:rsidRPr="00BD48E5">
        <w:rPr>
          <w:rFonts w:asciiTheme="minorEastAsia" w:hAnsiTheme="minorEastAsia" w:cs="Arial" w:hint="eastAsia"/>
          <w:szCs w:val="21"/>
          <w:u w:val="single"/>
        </w:rPr>
        <w:t xml:space="preserve">　 </w:t>
      </w:r>
      <w:r w:rsidRPr="00BD48E5">
        <w:rPr>
          <w:rFonts w:asciiTheme="minorEastAsia" w:hAnsiTheme="minorEastAsia" w:hint="eastAsia"/>
          <w:i/>
          <w:snapToGrid w:val="0"/>
          <w:szCs w:val="21"/>
          <w:u w:val="single"/>
        </w:rPr>
        <w:t>姓名，职务</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以我方的名义参加贵方</w:t>
      </w:r>
      <w:r w:rsidRPr="00BD48E5">
        <w:rPr>
          <w:rFonts w:asciiTheme="minorEastAsia" w:hAnsiTheme="minorEastAsia" w:hint="eastAsia"/>
          <w:szCs w:val="21"/>
          <w:u w:val="single"/>
        </w:rPr>
        <w:t xml:space="preserve">  </w:t>
      </w:r>
      <w:r w:rsidRPr="00BD48E5">
        <w:rPr>
          <w:rFonts w:asciiTheme="minorEastAsia" w:hAnsiTheme="minorEastAsia"/>
          <w:i/>
          <w:szCs w:val="21"/>
          <w:u w:val="single"/>
        </w:rPr>
        <w:t>项目编号</w:t>
      </w:r>
      <w:r w:rsidRPr="00BD48E5">
        <w:rPr>
          <w:rFonts w:asciiTheme="minorEastAsia" w:hAnsiTheme="minorEastAsia" w:hint="eastAsia"/>
          <w:i/>
          <w:szCs w:val="21"/>
          <w:u w:val="single"/>
        </w:rPr>
        <w:t xml:space="preserve"> </w:t>
      </w:r>
      <w:r w:rsidRPr="00BD48E5">
        <w:rPr>
          <w:rFonts w:asciiTheme="minorEastAsia" w:hAnsiTheme="minorEastAsia" w:hint="eastAsia"/>
          <w:szCs w:val="21"/>
          <w:u w:val="single"/>
        </w:rPr>
        <w:t xml:space="preserve">  </w:t>
      </w:r>
      <w:r w:rsidRPr="00BD48E5">
        <w:rPr>
          <w:rFonts w:asciiTheme="minorEastAsia" w:hAnsiTheme="minorEastAsia" w:hint="eastAsia"/>
          <w:szCs w:val="21"/>
        </w:rPr>
        <w:t>的</w:t>
      </w:r>
      <w:r w:rsidRPr="00BD48E5">
        <w:rPr>
          <w:rFonts w:asciiTheme="minorEastAsia" w:hAnsiTheme="minorEastAsia" w:hint="eastAsia"/>
          <w:szCs w:val="21"/>
          <w:u w:val="single"/>
        </w:rPr>
        <w:t xml:space="preserve">  </w:t>
      </w:r>
      <w:r w:rsidRPr="00BD48E5">
        <w:rPr>
          <w:rFonts w:asciiTheme="minorEastAsia" w:hAnsiTheme="minorEastAsia"/>
          <w:i/>
          <w:szCs w:val="21"/>
          <w:u w:val="single"/>
        </w:rPr>
        <w:t>项目</w:t>
      </w:r>
      <w:r w:rsidRPr="00BD48E5">
        <w:rPr>
          <w:rFonts w:asciiTheme="minorEastAsia" w:hAnsiTheme="minorEastAsia" w:hint="eastAsia"/>
          <w:i/>
          <w:szCs w:val="21"/>
          <w:u w:val="single"/>
        </w:rPr>
        <w:t>名</w:t>
      </w:r>
      <w:r w:rsidRPr="00BD48E5">
        <w:rPr>
          <w:rFonts w:asciiTheme="minorEastAsia" w:hAnsiTheme="minorEastAsia"/>
          <w:i/>
          <w:szCs w:val="21"/>
          <w:u w:val="single"/>
        </w:rPr>
        <w:t>称</w:t>
      </w:r>
      <w:r w:rsidRPr="00BD48E5">
        <w:rPr>
          <w:rFonts w:asciiTheme="minorEastAsia" w:hAnsiTheme="minorEastAsia" w:hint="eastAsia"/>
          <w:i/>
          <w:szCs w:val="21"/>
          <w:u w:val="single"/>
        </w:rPr>
        <w:t xml:space="preserve"> </w:t>
      </w:r>
      <w:r w:rsidRPr="00BD48E5">
        <w:rPr>
          <w:rFonts w:asciiTheme="minorEastAsia" w:hAnsiTheme="minorEastAsia" w:hint="eastAsia"/>
          <w:szCs w:val="21"/>
          <w:u w:val="single"/>
        </w:rPr>
        <w:t xml:space="preserve">   </w:t>
      </w:r>
      <w:r w:rsidRPr="00BD48E5">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我方对被授权人的签名事项负全部责任。</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BD48E5" w:rsidRDefault="00957CFA" w:rsidP="00957CFA">
      <w:pPr>
        <w:adjustRightInd w:val="0"/>
        <w:spacing w:line="360" w:lineRule="auto"/>
        <w:ind w:firstLineChars="210" w:firstLine="441"/>
        <w:contextualSpacing/>
        <w:rPr>
          <w:rFonts w:asciiTheme="minorEastAsia" w:hAnsiTheme="minorEastAsia" w:cs="Arial"/>
          <w:szCs w:val="21"/>
        </w:rPr>
      </w:pPr>
      <w:r w:rsidRPr="00BD48E5">
        <w:rPr>
          <w:rFonts w:asciiTheme="minorEastAsia" w:hAnsiTheme="minorEastAsia" w:cs="Arial" w:hint="eastAsia"/>
          <w:szCs w:val="21"/>
        </w:rPr>
        <w:t>被授权人无转委托权，特此委托。</w:t>
      </w:r>
    </w:p>
    <w:p w:rsidR="00957CFA" w:rsidRPr="00BD48E5" w:rsidRDefault="00957CFA" w:rsidP="00957CFA">
      <w:pPr>
        <w:spacing w:line="480" w:lineRule="auto"/>
        <w:ind w:firstLineChars="200" w:firstLine="420"/>
        <w:rPr>
          <w:rFonts w:asciiTheme="minorEastAsia" w:hAnsiTheme="minorEastAsia"/>
          <w:szCs w:val="21"/>
        </w:rPr>
      </w:pPr>
      <w:r w:rsidRPr="00BD48E5">
        <w:rPr>
          <w:rFonts w:asciiTheme="minorEastAsia" w:hAnsiTheme="minorEastAsia" w:hint="eastAsia"/>
          <w:szCs w:val="21"/>
        </w:rPr>
        <w:t xml:space="preserve">投标人名称： </w:t>
      </w:r>
      <w:r w:rsidRPr="00BD48E5">
        <w:rPr>
          <w:rFonts w:asciiTheme="minorEastAsia" w:hAnsiTheme="minorEastAsia" w:hint="eastAsia"/>
          <w:szCs w:val="21"/>
          <w:u w:val="single"/>
        </w:rPr>
        <w:t xml:space="preserve">       （全称）       </w:t>
      </w:r>
      <w:r w:rsidRPr="00BD48E5">
        <w:rPr>
          <w:rFonts w:asciiTheme="minorEastAsia" w:hAnsiTheme="minorEastAsia" w:hint="eastAsia"/>
          <w:szCs w:val="21"/>
        </w:rPr>
        <w:t xml:space="preserve"> （加盖单位公章）</w:t>
      </w:r>
    </w:p>
    <w:p w:rsidR="00957CFA" w:rsidRPr="00BD48E5" w:rsidRDefault="00957CFA" w:rsidP="00957CFA">
      <w:pPr>
        <w:spacing w:line="480" w:lineRule="auto"/>
        <w:ind w:firstLineChars="200" w:firstLine="420"/>
        <w:rPr>
          <w:rFonts w:asciiTheme="minorEastAsia" w:hAnsiTheme="minorEastAsia" w:cs="Arial"/>
          <w:szCs w:val="21"/>
        </w:rPr>
      </w:pPr>
      <w:r w:rsidRPr="00BD48E5">
        <w:rPr>
          <w:rFonts w:asciiTheme="minorEastAsia" w:hAnsiTheme="minorEastAsia" w:cs="Arial" w:hint="eastAsia"/>
          <w:szCs w:val="21"/>
        </w:rPr>
        <w:t xml:space="preserve">法定代表人（单位负责人）： </w:t>
      </w:r>
      <w:r w:rsidRPr="00BD48E5">
        <w:rPr>
          <w:rFonts w:asciiTheme="minorEastAsia" w:hAnsiTheme="minorEastAsia" w:cs="Arial" w:hint="eastAsia"/>
          <w:szCs w:val="21"/>
          <w:u w:val="single"/>
        </w:rPr>
        <w:t xml:space="preserve">             </w:t>
      </w:r>
      <w:r w:rsidRPr="00BD48E5">
        <w:rPr>
          <w:rFonts w:asciiTheme="minorEastAsia" w:hAnsiTheme="minorEastAsia" w:cs="Arial" w:hint="eastAsia"/>
          <w:szCs w:val="21"/>
        </w:rPr>
        <w:t>（签名或加盖名章）</w:t>
      </w:r>
    </w:p>
    <w:p w:rsidR="00957CFA" w:rsidRPr="00BD48E5" w:rsidRDefault="00957CFA" w:rsidP="00957CFA">
      <w:pPr>
        <w:spacing w:line="480" w:lineRule="auto"/>
        <w:ind w:firstLineChars="200" w:firstLine="420"/>
        <w:rPr>
          <w:rFonts w:asciiTheme="minorEastAsia" w:hAnsiTheme="minorEastAsia"/>
          <w:szCs w:val="21"/>
        </w:rPr>
      </w:pPr>
      <w:r w:rsidRPr="00BD48E5">
        <w:rPr>
          <w:rFonts w:asciiTheme="minorEastAsia" w:hAnsiTheme="minorEastAsia" w:cs="Arial" w:hint="eastAsia"/>
          <w:szCs w:val="21"/>
        </w:rPr>
        <w:t>法定代表人（单位负责人）</w:t>
      </w:r>
      <w:r w:rsidRPr="00BD48E5">
        <w:rPr>
          <w:rFonts w:asciiTheme="minorEastAsia" w:hAnsiTheme="minorEastAsia" w:hint="eastAsia"/>
          <w:szCs w:val="21"/>
        </w:rPr>
        <w:t xml:space="preserve">授权代表： </w:t>
      </w:r>
      <w:r w:rsidRPr="00BD48E5">
        <w:rPr>
          <w:rFonts w:asciiTheme="minorEastAsia" w:hAnsiTheme="minorEastAsia" w:hint="eastAsia"/>
          <w:szCs w:val="21"/>
          <w:u w:val="single"/>
        </w:rPr>
        <w:t xml:space="preserve">         </w:t>
      </w:r>
      <w:r w:rsidRPr="00BD48E5">
        <w:rPr>
          <w:rFonts w:asciiTheme="minorEastAsia" w:hAnsiTheme="minorEastAsia" w:hint="eastAsia"/>
          <w:szCs w:val="21"/>
        </w:rPr>
        <w:t xml:space="preserve"> （</w:t>
      </w:r>
      <w:r w:rsidRPr="00BD48E5">
        <w:rPr>
          <w:rFonts w:asciiTheme="minorEastAsia" w:hAnsiTheme="minorEastAsia" w:cs="Arial" w:hint="eastAsia"/>
          <w:szCs w:val="21"/>
        </w:rPr>
        <w:t>签名或加盖名章</w:t>
      </w:r>
      <w:r w:rsidRPr="00BD48E5">
        <w:rPr>
          <w:rFonts w:asciiTheme="minorEastAsia" w:hAnsiTheme="minorEastAsia" w:hint="eastAsia"/>
          <w:szCs w:val="21"/>
        </w:rPr>
        <w:t>）</w:t>
      </w:r>
    </w:p>
    <w:p w:rsidR="00957CFA" w:rsidRPr="00BD48E5" w:rsidRDefault="00957CFA" w:rsidP="00957CFA">
      <w:pPr>
        <w:spacing w:line="480" w:lineRule="auto"/>
        <w:ind w:firstLineChars="200" w:firstLine="420"/>
        <w:rPr>
          <w:rFonts w:asciiTheme="minorEastAsia" w:hAnsiTheme="minorEastAsia"/>
          <w:szCs w:val="21"/>
        </w:rPr>
      </w:pPr>
      <w:r w:rsidRPr="00BD48E5">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BD48E5" w:rsidTr="00CA2FE1">
        <w:trPr>
          <w:gridAfter w:val="1"/>
          <w:wAfter w:w="14" w:type="dxa"/>
          <w:trHeight w:val="2636"/>
        </w:trPr>
        <w:tc>
          <w:tcPr>
            <w:tcW w:w="4484" w:type="dxa"/>
            <w:vAlign w:val="center"/>
          </w:tcPr>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法定代表人（单位负责人）身份证（正面）</w:t>
            </w:r>
          </w:p>
        </w:tc>
        <w:tc>
          <w:tcPr>
            <w:tcW w:w="4485" w:type="dxa"/>
            <w:gridSpan w:val="2"/>
            <w:vAlign w:val="center"/>
          </w:tcPr>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法定代表人（单位负责人）身份证（反面）</w:t>
            </w:r>
          </w:p>
        </w:tc>
      </w:tr>
      <w:tr w:rsidR="00957CFA" w:rsidRPr="00BD48E5" w:rsidTr="00CA2FE1">
        <w:trPr>
          <w:trHeight w:val="2781"/>
        </w:trPr>
        <w:tc>
          <w:tcPr>
            <w:tcW w:w="4491" w:type="dxa"/>
            <w:gridSpan w:val="2"/>
            <w:vAlign w:val="center"/>
          </w:tcPr>
          <w:p w:rsidR="00957CFA" w:rsidRPr="00BD48E5" w:rsidRDefault="00957CFA" w:rsidP="00CA2FE1">
            <w:pPr>
              <w:jc w:val="center"/>
              <w:rPr>
                <w:rFonts w:asciiTheme="minorEastAsia" w:hAnsiTheme="minorEastAsia"/>
                <w:szCs w:val="21"/>
              </w:rPr>
            </w:pPr>
            <w:bookmarkStart w:id="10" w:name="_资格证明文件"/>
            <w:bookmarkStart w:id="11" w:name="_Toc364329026"/>
            <w:bookmarkEnd w:id="10"/>
            <w:r w:rsidRPr="00BD48E5">
              <w:rPr>
                <w:rFonts w:asciiTheme="minorEastAsia" w:hAnsiTheme="minorEastAsia" w:hint="eastAsia"/>
                <w:szCs w:val="21"/>
              </w:rPr>
              <w:t>法定代表人（单位负责人）授权代表身份证</w:t>
            </w:r>
          </w:p>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（正面）</w:t>
            </w:r>
            <w:bookmarkEnd w:id="11"/>
          </w:p>
        </w:tc>
        <w:tc>
          <w:tcPr>
            <w:tcW w:w="4492" w:type="dxa"/>
            <w:gridSpan w:val="2"/>
            <w:vAlign w:val="center"/>
          </w:tcPr>
          <w:p w:rsidR="00957CFA" w:rsidRPr="00BD48E5" w:rsidRDefault="00957CFA" w:rsidP="00CA2FE1">
            <w:pPr>
              <w:jc w:val="center"/>
              <w:rPr>
                <w:rFonts w:asciiTheme="minorEastAsia" w:hAnsiTheme="minorEastAsia"/>
                <w:szCs w:val="21"/>
              </w:rPr>
            </w:pPr>
            <w:bookmarkStart w:id="12" w:name="_Toc364329027"/>
            <w:r w:rsidRPr="00BD48E5">
              <w:rPr>
                <w:rFonts w:asciiTheme="minorEastAsia" w:hAnsiTheme="minorEastAsia" w:hint="eastAsia"/>
                <w:szCs w:val="21"/>
              </w:rPr>
              <w:t>法定代表人（单位负责人）授权代表身份证</w:t>
            </w:r>
          </w:p>
          <w:p w:rsidR="00957CFA" w:rsidRPr="00BD48E5" w:rsidRDefault="00957CFA" w:rsidP="00CA2FE1">
            <w:pPr>
              <w:jc w:val="center"/>
              <w:rPr>
                <w:rFonts w:asciiTheme="minorEastAsia" w:hAnsiTheme="minorEastAsia"/>
                <w:szCs w:val="21"/>
              </w:rPr>
            </w:pPr>
            <w:r w:rsidRPr="00BD48E5">
              <w:rPr>
                <w:rFonts w:asciiTheme="minorEastAsia" w:hAnsiTheme="minorEastAsia" w:hint="eastAsia"/>
                <w:szCs w:val="21"/>
              </w:rPr>
              <w:t>（反面）</w:t>
            </w:r>
            <w:bookmarkEnd w:id="12"/>
          </w:p>
        </w:tc>
      </w:tr>
    </w:tbl>
    <w:p w:rsidR="00957CFA" w:rsidRPr="00BD48E5" w:rsidRDefault="00957CFA" w:rsidP="00BD48E5">
      <w:pPr>
        <w:widowControl/>
        <w:spacing w:before="100" w:beforeAutospacing="1" w:after="100" w:afterAutospacing="1" w:line="360" w:lineRule="auto"/>
        <w:jc w:val="center"/>
        <w:rPr>
          <w:rFonts w:ascii="宋体" w:hAnsi="宋体"/>
          <w:b/>
          <w:bCs/>
          <w:sz w:val="24"/>
          <w:szCs w:val="24"/>
        </w:rPr>
      </w:pPr>
      <w:r w:rsidRPr="00BD48E5">
        <w:rPr>
          <w:rFonts w:ascii="宋体" w:hAnsi="宋体" w:hint="eastAsia"/>
          <w:b/>
          <w:bCs/>
          <w:sz w:val="24"/>
          <w:szCs w:val="24"/>
        </w:rPr>
        <w:lastRenderedPageBreak/>
        <w:t>3.4 没有重大违法记录的声明</w:t>
      </w:r>
    </w:p>
    <w:p w:rsidR="00957CFA" w:rsidRPr="00BD48E5" w:rsidRDefault="00957CFA" w:rsidP="002A21B9">
      <w:pPr>
        <w:spacing w:beforeLines="50" w:afterLines="50"/>
        <w:jc w:val="center"/>
        <w:rPr>
          <w:rFonts w:ascii="宋体" w:hAnsi="宋体" w:cs="Arial"/>
          <w:kern w:val="0"/>
          <w:sz w:val="28"/>
          <w:szCs w:val="28"/>
        </w:rPr>
      </w:pPr>
      <w:r w:rsidRPr="00BD48E5">
        <w:rPr>
          <w:rFonts w:ascii="宋体" w:hAnsi="宋体" w:cs="Arial" w:hint="eastAsia"/>
          <w:kern w:val="0"/>
          <w:sz w:val="28"/>
          <w:szCs w:val="28"/>
        </w:rPr>
        <w:t>声　   明</w:t>
      </w:r>
    </w:p>
    <w:p w:rsidR="00957CFA" w:rsidRPr="00BD6B19" w:rsidRDefault="00957CFA" w:rsidP="002A21B9">
      <w:pPr>
        <w:spacing w:beforeLines="50" w:afterLines="50" w:line="360" w:lineRule="auto"/>
        <w:ind w:firstLineChars="200" w:firstLine="420"/>
        <w:rPr>
          <w:rFonts w:asciiTheme="minorEastAsia" w:hAnsiTheme="minorEastAsia" w:cs="宋体"/>
          <w:szCs w:val="21"/>
          <w:lang w:val="zh-CN"/>
        </w:rPr>
      </w:pPr>
      <w:r w:rsidRPr="00BD48E5">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w:t>
      </w:r>
      <w:r w:rsidRPr="00BD6B19">
        <w:rPr>
          <w:rFonts w:asciiTheme="minorEastAsia" w:hAnsiTheme="minorEastAsia" w:cs="宋体" w:hint="eastAsia"/>
          <w:szCs w:val="21"/>
          <w:lang w:val="zh-CN"/>
        </w:rPr>
        <w:t>吊销许可证或者执照、较大数额罚款等行政处罚。）</w:t>
      </w:r>
    </w:p>
    <w:p w:rsidR="00957CFA" w:rsidRPr="00BD6B19" w:rsidRDefault="00957CFA" w:rsidP="002A21B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2A21B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2A21B9">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2A21B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A21B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A21B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A21B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A21B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A21B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A21B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A21B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2A21B9">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2A21B9">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2A21B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2A21B9">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2A21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2A21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2A21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2A21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2A21B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BD48E5" w:rsidRDefault="00BD48E5"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2A21B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A2F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2A21B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2A21B9">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2A21B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2A21B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BD48E5" w:rsidRPr="00203BE3" w:rsidRDefault="00BD48E5"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2A21B9">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973" w:rsidRDefault="00347973" w:rsidP="003B6632">
      <w:r>
        <w:separator/>
      </w:r>
    </w:p>
  </w:endnote>
  <w:endnote w:type="continuationSeparator" w:id="0">
    <w:p w:rsidR="00347973" w:rsidRDefault="00347973"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8E" w:rsidRDefault="00347DB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C728E" w:rsidRDefault="00347DB3">
                <w:pPr>
                  <w:pStyle w:val="a5"/>
                </w:pPr>
                <w:fldSimple w:instr=" PAGE  \* MERGEFORMAT ">
                  <w:r w:rsidR="00D21890">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973" w:rsidRDefault="00347973" w:rsidP="003B6632">
      <w:r>
        <w:separator/>
      </w:r>
    </w:p>
  </w:footnote>
  <w:footnote w:type="continuationSeparator" w:id="0">
    <w:p w:rsidR="00347973" w:rsidRDefault="00347973"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0D0D576"/>
    <w:multiLevelType w:val="singleLevel"/>
    <w:tmpl w:val="10D0D576"/>
    <w:lvl w:ilvl="0">
      <w:start w:val="1"/>
      <w:numFmt w:val="decimal"/>
      <w:suff w:val="nothing"/>
      <w:lvlText w:val="%1、"/>
      <w:lvlJc w:val="left"/>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57B27FC"/>
    <w:multiLevelType w:val="hybridMultilevel"/>
    <w:tmpl w:val="73C839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9">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41C2DDF"/>
    <w:multiLevelType w:val="hybridMultilevel"/>
    <w:tmpl w:val="E08E57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F817C2"/>
    <w:multiLevelType w:val="singleLevel"/>
    <w:tmpl w:val="59F817C2"/>
    <w:lvl w:ilvl="0">
      <w:start w:val="2"/>
      <w:numFmt w:val="chineseCounting"/>
      <w:suff w:val="space"/>
      <w:lvlText w:val="第%1章"/>
      <w:lvlJc w:val="left"/>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FFA4B60"/>
    <w:multiLevelType w:val="hybridMultilevel"/>
    <w:tmpl w:val="C9460F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3A3303A"/>
    <w:multiLevelType w:val="multilevel"/>
    <w:tmpl w:val="63A3303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50">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7">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A090934"/>
    <w:multiLevelType w:val="hybridMultilevel"/>
    <w:tmpl w:val="A4DE62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7"/>
  </w:num>
  <w:num w:numId="2">
    <w:abstractNumId w:val="38"/>
  </w:num>
  <w:num w:numId="3">
    <w:abstractNumId w:val="1"/>
  </w:num>
  <w:num w:numId="4">
    <w:abstractNumId w:val="0"/>
  </w:num>
  <w:num w:numId="5">
    <w:abstractNumId w:val="8"/>
  </w:num>
  <w:num w:numId="6">
    <w:abstractNumId w:val="23"/>
  </w:num>
  <w:num w:numId="7">
    <w:abstractNumId w:val="51"/>
  </w:num>
  <w:num w:numId="8">
    <w:abstractNumId w:val="15"/>
  </w:num>
  <w:num w:numId="9">
    <w:abstractNumId w:val="17"/>
  </w:num>
  <w:num w:numId="10">
    <w:abstractNumId w:val="62"/>
  </w:num>
  <w:num w:numId="11">
    <w:abstractNumId w:val="59"/>
  </w:num>
  <w:num w:numId="12">
    <w:abstractNumId w:val="52"/>
  </w:num>
  <w:num w:numId="13">
    <w:abstractNumId w:val="19"/>
  </w:num>
  <w:num w:numId="14">
    <w:abstractNumId w:val="39"/>
  </w:num>
  <w:num w:numId="15">
    <w:abstractNumId w:val="43"/>
  </w:num>
  <w:num w:numId="16">
    <w:abstractNumId w:val="7"/>
  </w:num>
  <w:num w:numId="17">
    <w:abstractNumId w:val="9"/>
  </w:num>
  <w:num w:numId="18">
    <w:abstractNumId w:val="26"/>
  </w:num>
  <w:num w:numId="19">
    <w:abstractNumId w:val="41"/>
  </w:num>
  <w:num w:numId="20">
    <w:abstractNumId w:val="50"/>
  </w:num>
  <w:num w:numId="21">
    <w:abstractNumId w:val="31"/>
  </w:num>
  <w:num w:numId="22">
    <w:abstractNumId w:val="27"/>
  </w:num>
  <w:num w:numId="23">
    <w:abstractNumId w:val="4"/>
  </w:num>
  <w:num w:numId="24">
    <w:abstractNumId w:val="20"/>
  </w:num>
  <w:num w:numId="25">
    <w:abstractNumId w:val="58"/>
  </w:num>
  <w:num w:numId="26">
    <w:abstractNumId w:val="45"/>
  </w:num>
  <w:num w:numId="27">
    <w:abstractNumId w:val="54"/>
  </w:num>
  <w:num w:numId="28">
    <w:abstractNumId w:val="36"/>
  </w:num>
  <w:num w:numId="29">
    <w:abstractNumId w:val="11"/>
  </w:num>
  <w:num w:numId="30">
    <w:abstractNumId w:val="22"/>
  </w:num>
  <w:num w:numId="31">
    <w:abstractNumId w:val="57"/>
  </w:num>
  <w:num w:numId="32">
    <w:abstractNumId w:val="21"/>
  </w:num>
  <w:num w:numId="33">
    <w:abstractNumId w:val="24"/>
  </w:num>
  <w:num w:numId="34">
    <w:abstractNumId w:val="5"/>
  </w:num>
  <w:num w:numId="35">
    <w:abstractNumId w:val="16"/>
  </w:num>
  <w:num w:numId="36">
    <w:abstractNumId w:val="44"/>
  </w:num>
  <w:num w:numId="37">
    <w:abstractNumId w:val="33"/>
  </w:num>
  <w:num w:numId="38">
    <w:abstractNumId w:val="61"/>
  </w:num>
  <w:num w:numId="39">
    <w:abstractNumId w:val="63"/>
  </w:num>
  <w:num w:numId="40">
    <w:abstractNumId w:val="18"/>
  </w:num>
  <w:num w:numId="41">
    <w:abstractNumId w:val="12"/>
  </w:num>
  <w:num w:numId="42">
    <w:abstractNumId w:val="35"/>
  </w:num>
  <w:num w:numId="43">
    <w:abstractNumId w:val="55"/>
  </w:num>
  <w:num w:numId="44">
    <w:abstractNumId w:val="42"/>
  </w:num>
  <w:num w:numId="45">
    <w:abstractNumId w:val="53"/>
  </w:num>
  <w:num w:numId="46">
    <w:abstractNumId w:val="3"/>
  </w:num>
  <w:num w:numId="47">
    <w:abstractNumId w:val="56"/>
  </w:num>
  <w:num w:numId="48">
    <w:abstractNumId w:val="14"/>
  </w:num>
  <w:num w:numId="49">
    <w:abstractNumId w:val="2"/>
  </w:num>
  <w:num w:numId="50">
    <w:abstractNumId w:val="40"/>
  </w:num>
  <w:num w:numId="51">
    <w:abstractNumId w:val="13"/>
  </w:num>
  <w:num w:numId="52">
    <w:abstractNumId w:val="6"/>
  </w:num>
  <w:num w:numId="53">
    <w:abstractNumId w:val="49"/>
  </w:num>
  <w:num w:numId="54">
    <w:abstractNumId w:val="32"/>
  </w:num>
  <w:num w:numId="55">
    <w:abstractNumId w:val="29"/>
  </w:num>
  <w:num w:numId="56">
    <w:abstractNumId w:val="28"/>
  </w:num>
  <w:num w:numId="57">
    <w:abstractNumId w:val="30"/>
  </w:num>
  <w:num w:numId="58">
    <w:abstractNumId w:val="47"/>
  </w:num>
  <w:num w:numId="59">
    <w:abstractNumId w:val="10"/>
  </w:num>
  <w:num w:numId="60">
    <w:abstractNumId w:val="60"/>
  </w:num>
  <w:num w:numId="61">
    <w:abstractNumId w:val="34"/>
  </w:num>
  <w:num w:numId="62">
    <w:abstractNumId w:val="46"/>
  </w:num>
  <w:num w:numId="63">
    <w:abstractNumId w:val="25"/>
  </w:num>
  <w:num w:numId="64">
    <w:abstractNumId w:val="4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39B6"/>
    <w:rsid w:val="00026D3A"/>
    <w:rsid w:val="00033285"/>
    <w:rsid w:val="000362D3"/>
    <w:rsid w:val="00036AB0"/>
    <w:rsid w:val="00037395"/>
    <w:rsid w:val="000456D3"/>
    <w:rsid w:val="00052A3A"/>
    <w:rsid w:val="00054148"/>
    <w:rsid w:val="000617AD"/>
    <w:rsid w:val="00062D93"/>
    <w:rsid w:val="0008047C"/>
    <w:rsid w:val="000813AD"/>
    <w:rsid w:val="000820B3"/>
    <w:rsid w:val="00084158"/>
    <w:rsid w:val="0008501E"/>
    <w:rsid w:val="00093699"/>
    <w:rsid w:val="00093B6E"/>
    <w:rsid w:val="000A0ACB"/>
    <w:rsid w:val="000A1C15"/>
    <w:rsid w:val="000A200D"/>
    <w:rsid w:val="000A40AB"/>
    <w:rsid w:val="000A7111"/>
    <w:rsid w:val="000B59E2"/>
    <w:rsid w:val="000D0F74"/>
    <w:rsid w:val="000D0F76"/>
    <w:rsid w:val="000D1301"/>
    <w:rsid w:val="000D347D"/>
    <w:rsid w:val="000D7F32"/>
    <w:rsid w:val="000E3653"/>
    <w:rsid w:val="000E3950"/>
    <w:rsid w:val="000E550F"/>
    <w:rsid w:val="000E6758"/>
    <w:rsid w:val="000F0D56"/>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2A5E"/>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367F3"/>
    <w:rsid w:val="00240975"/>
    <w:rsid w:val="0024156C"/>
    <w:rsid w:val="00241DCF"/>
    <w:rsid w:val="002474B6"/>
    <w:rsid w:val="00251097"/>
    <w:rsid w:val="002646EF"/>
    <w:rsid w:val="002649BD"/>
    <w:rsid w:val="00266837"/>
    <w:rsid w:val="00270351"/>
    <w:rsid w:val="0027624F"/>
    <w:rsid w:val="00277389"/>
    <w:rsid w:val="00281430"/>
    <w:rsid w:val="00282F58"/>
    <w:rsid w:val="002938A6"/>
    <w:rsid w:val="002947DE"/>
    <w:rsid w:val="002A0AA9"/>
    <w:rsid w:val="002A21B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409"/>
    <w:rsid w:val="003026E2"/>
    <w:rsid w:val="003074BC"/>
    <w:rsid w:val="00315B95"/>
    <w:rsid w:val="003209FF"/>
    <w:rsid w:val="00322CFC"/>
    <w:rsid w:val="00326E53"/>
    <w:rsid w:val="00333D5C"/>
    <w:rsid w:val="00340CF2"/>
    <w:rsid w:val="0034249D"/>
    <w:rsid w:val="003439EC"/>
    <w:rsid w:val="00343C83"/>
    <w:rsid w:val="00343DC6"/>
    <w:rsid w:val="00347973"/>
    <w:rsid w:val="00347DB3"/>
    <w:rsid w:val="00347DB7"/>
    <w:rsid w:val="00352120"/>
    <w:rsid w:val="0036163D"/>
    <w:rsid w:val="00361671"/>
    <w:rsid w:val="0036236B"/>
    <w:rsid w:val="00372CE4"/>
    <w:rsid w:val="00373491"/>
    <w:rsid w:val="003754B0"/>
    <w:rsid w:val="00376670"/>
    <w:rsid w:val="00384C0E"/>
    <w:rsid w:val="00391E9F"/>
    <w:rsid w:val="00392712"/>
    <w:rsid w:val="00392BF5"/>
    <w:rsid w:val="0039364A"/>
    <w:rsid w:val="003A0289"/>
    <w:rsid w:val="003A2E76"/>
    <w:rsid w:val="003A37D2"/>
    <w:rsid w:val="003A4187"/>
    <w:rsid w:val="003A7351"/>
    <w:rsid w:val="003B3533"/>
    <w:rsid w:val="003B6632"/>
    <w:rsid w:val="003C432B"/>
    <w:rsid w:val="003C446C"/>
    <w:rsid w:val="003E306C"/>
    <w:rsid w:val="003F632A"/>
    <w:rsid w:val="003F7402"/>
    <w:rsid w:val="0040687E"/>
    <w:rsid w:val="00420AE3"/>
    <w:rsid w:val="00425C40"/>
    <w:rsid w:val="00427B9A"/>
    <w:rsid w:val="004320F0"/>
    <w:rsid w:val="00432F6C"/>
    <w:rsid w:val="00433675"/>
    <w:rsid w:val="00436F30"/>
    <w:rsid w:val="00444950"/>
    <w:rsid w:val="004476DC"/>
    <w:rsid w:val="004637B3"/>
    <w:rsid w:val="0046431C"/>
    <w:rsid w:val="00464B8D"/>
    <w:rsid w:val="004670F0"/>
    <w:rsid w:val="00473635"/>
    <w:rsid w:val="00480323"/>
    <w:rsid w:val="00481D4E"/>
    <w:rsid w:val="0048402A"/>
    <w:rsid w:val="0049371C"/>
    <w:rsid w:val="004A02A9"/>
    <w:rsid w:val="004A1869"/>
    <w:rsid w:val="004A6C18"/>
    <w:rsid w:val="004B0847"/>
    <w:rsid w:val="004B3232"/>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3ADD"/>
    <w:rsid w:val="005254B5"/>
    <w:rsid w:val="0053242C"/>
    <w:rsid w:val="005336BC"/>
    <w:rsid w:val="0054080C"/>
    <w:rsid w:val="00541A67"/>
    <w:rsid w:val="00547E10"/>
    <w:rsid w:val="00552323"/>
    <w:rsid w:val="00556964"/>
    <w:rsid w:val="00556BB5"/>
    <w:rsid w:val="005616AE"/>
    <w:rsid w:val="00563C67"/>
    <w:rsid w:val="00566FD9"/>
    <w:rsid w:val="00583E58"/>
    <w:rsid w:val="005900E9"/>
    <w:rsid w:val="005965CF"/>
    <w:rsid w:val="005B039E"/>
    <w:rsid w:val="005B3264"/>
    <w:rsid w:val="005B3C17"/>
    <w:rsid w:val="005B61CB"/>
    <w:rsid w:val="005C20FE"/>
    <w:rsid w:val="005C4F0F"/>
    <w:rsid w:val="005C6472"/>
    <w:rsid w:val="005D3FE2"/>
    <w:rsid w:val="005D5AB6"/>
    <w:rsid w:val="005E1EEC"/>
    <w:rsid w:val="005E3FAA"/>
    <w:rsid w:val="005E60FE"/>
    <w:rsid w:val="005E781B"/>
    <w:rsid w:val="005F4263"/>
    <w:rsid w:val="005F6BFD"/>
    <w:rsid w:val="0061174C"/>
    <w:rsid w:val="0061264C"/>
    <w:rsid w:val="00620A5F"/>
    <w:rsid w:val="006279FD"/>
    <w:rsid w:val="00627C18"/>
    <w:rsid w:val="0063085C"/>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B6155"/>
    <w:rsid w:val="006B7FA0"/>
    <w:rsid w:val="006C728E"/>
    <w:rsid w:val="006D6410"/>
    <w:rsid w:val="006D71C0"/>
    <w:rsid w:val="006E1E91"/>
    <w:rsid w:val="006E67C2"/>
    <w:rsid w:val="00701C4A"/>
    <w:rsid w:val="00702AED"/>
    <w:rsid w:val="00704489"/>
    <w:rsid w:val="00710043"/>
    <w:rsid w:val="00713846"/>
    <w:rsid w:val="00713F05"/>
    <w:rsid w:val="00722B16"/>
    <w:rsid w:val="00727E24"/>
    <w:rsid w:val="00730378"/>
    <w:rsid w:val="007353FD"/>
    <w:rsid w:val="0074134F"/>
    <w:rsid w:val="007432C5"/>
    <w:rsid w:val="00743A93"/>
    <w:rsid w:val="00743FD6"/>
    <w:rsid w:val="0074469F"/>
    <w:rsid w:val="00753A0C"/>
    <w:rsid w:val="00760005"/>
    <w:rsid w:val="00760CBE"/>
    <w:rsid w:val="00761CCF"/>
    <w:rsid w:val="00764551"/>
    <w:rsid w:val="0077030F"/>
    <w:rsid w:val="00774E59"/>
    <w:rsid w:val="00775988"/>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2172"/>
    <w:rsid w:val="007C3019"/>
    <w:rsid w:val="007C5F39"/>
    <w:rsid w:val="007C6247"/>
    <w:rsid w:val="007C6C16"/>
    <w:rsid w:val="007D330A"/>
    <w:rsid w:val="007D3ED3"/>
    <w:rsid w:val="007D6C39"/>
    <w:rsid w:val="007E0773"/>
    <w:rsid w:val="007E55EC"/>
    <w:rsid w:val="007E5F3F"/>
    <w:rsid w:val="007E6384"/>
    <w:rsid w:val="007F3014"/>
    <w:rsid w:val="00800F49"/>
    <w:rsid w:val="00805439"/>
    <w:rsid w:val="00805FF3"/>
    <w:rsid w:val="008175D0"/>
    <w:rsid w:val="00821065"/>
    <w:rsid w:val="0083105C"/>
    <w:rsid w:val="00831E22"/>
    <w:rsid w:val="00843551"/>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D47A6"/>
    <w:rsid w:val="008E0D17"/>
    <w:rsid w:val="008E2018"/>
    <w:rsid w:val="008F3472"/>
    <w:rsid w:val="009019F6"/>
    <w:rsid w:val="00902F27"/>
    <w:rsid w:val="00904A3E"/>
    <w:rsid w:val="00910B06"/>
    <w:rsid w:val="00915F4D"/>
    <w:rsid w:val="00931569"/>
    <w:rsid w:val="00932A8B"/>
    <w:rsid w:val="00936E47"/>
    <w:rsid w:val="00937421"/>
    <w:rsid w:val="0094529A"/>
    <w:rsid w:val="00951B20"/>
    <w:rsid w:val="00957CFA"/>
    <w:rsid w:val="00957E4A"/>
    <w:rsid w:val="009606B7"/>
    <w:rsid w:val="009617D0"/>
    <w:rsid w:val="009638D6"/>
    <w:rsid w:val="00966249"/>
    <w:rsid w:val="00967604"/>
    <w:rsid w:val="00973103"/>
    <w:rsid w:val="00977A5F"/>
    <w:rsid w:val="009830EE"/>
    <w:rsid w:val="009975A6"/>
    <w:rsid w:val="009A4D1F"/>
    <w:rsid w:val="009B288B"/>
    <w:rsid w:val="009B41A7"/>
    <w:rsid w:val="009B522B"/>
    <w:rsid w:val="009B544F"/>
    <w:rsid w:val="009C02C0"/>
    <w:rsid w:val="009C12AB"/>
    <w:rsid w:val="009C5D63"/>
    <w:rsid w:val="009D15E3"/>
    <w:rsid w:val="009D1AF8"/>
    <w:rsid w:val="009D31DE"/>
    <w:rsid w:val="009D4E1C"/>
    <w:rsid w:val="009D6564"/>
    <w:rsid w:val="009E40F5"/>
    <w:rsid w:val="009E7463"/>
    <w:rsid w:val="009F22F0"/>
    <w:rsid w:val="009F739E"/>
    <w:rsid w:val="00A024FB"/>
    <w:rsid w:val="00A10FB7"/>
    <w:rsid w:val="00A43B57"/>
    <w:rsid w:val="00A557C2"/>
    <w:rsid w:val="00A55F0F"/>
    <w:rsid w:val="00A60223"/>
    <w:rsid w:val="00A63B7A"/>
    <w:rsid w:val="00A6401D"/>
    <w:rsid w:val="00A74796"/>
    <w:rsid w:val="00A75798"/>
    <w:rsid w:val="00A75B4A"/>
    <w:rsid w:val="00A809F7"/>
    <w:rsid w:val="00A81917"/>
    <w:rsid w:val="00A87C83"/>
    <w:rsid w:val="00A87FE5"/>
    <w:rsid w:val="00A905E6"/>
    <w:rsid w:val="00AB420B"/>
    <w:rsid w:val="00AB6C39"/>
    <w:rsid w:val="00AC0670"/>
    <w:rsid w:val="00AC70CB"/>
    <w:rsid w:val="00AD0AAF"/>
    <w:rsid w:val="00AD1DDF"/>
    <w:rsid w:val="00AD248E"/>
    <w:rsid w:val="00AD257D"/>
    <w:rsid w:val="00AD2A95"/>
    <w:rsid w:val="00AD4B44"/>
    <w:rsid w:val="00AF64D1"/>
    <w:rsid w:val="00B03982"/>
    <w:rsid w:val="00B03FCF"/>
    <w:rsid w:val="00B102AE"/>
    <w:rsid w:val="00B10A01"/>
    <w:rsid w:val="00B14F3F"/>
    <w:rsid w:val="00B164EA"/>
    <w:rsid w:val="00B22497"/>
    <w:rsid w:val="00B36205"/>
    <w:rsid w:val="00B531A0"/>
    <w:rsid w:val="00B63605"/>
    <w:rsid w:val="00B927EB"/>
    <w:rsid w:val="00B956BD"/>
    <w:rsid w:val="00B96403"/>
    <w:rsid w:val="00BA3FEA"/>
    <w:rsid w:val="00BA4E24"/>
    <w:rsid w:val="00BA5CDF"/>
    <w:rsid w:val="00BB059A"/>
    <w:rsid w:val="00BB0F5C"/>
    <w:rsid w:val="00BB1F91"/>
    <w:rsid w:val="00BB5DE6"/>
    <w:rsid w:val="00BB6B3D"/>
    <w:rsid w:val="00BC10EF"/>
    <w:rsid w:val="00BC5022"/>
    <w:rsid w:val="00BC77AE"/>
    <w:rsid w:val="00BD17F8"/>
    <w:rsid w:val="00BD2B31"/>
    <w:rsid w:val="00BD48E5"/>
    <w:rsid w:val="00C00010"/>
    <w:rsid w:val="00C01D89"/>
    <w:rsid w:val="00C03601"/>
    <w:rsid w:val="00C21892"/>
    <w:rsid w:val="00C221F8"/>
    <w:rsid w:val="00C256ED"/>
    <w:rsid w:val="00C312B8"/>
    <w:rsid w:val="00C41DAD"/>
    <w:rsid w:val="00C47E9F"/>
    <w:rsid w:val="00C51B18"/>
    <w:rsid w:val="00C55715"/>
    <w:rsid w:val="00C71315"/>
    <w:rsid w:val="00C747C6"/>
    <w:rsid w:val="00C74C82"/>
    <w:rsid w:val="00C7743B"/>
    <w:rsid w:val="00C77C9B"/>
    <w:rsid w:val="00C82F62"/>
    <w:rsid w:val="00C851B9"/>
    <w:rsid w:val="00C85718"/>
    <w:rsid w:val="00C935E3"/>
    <w:rsid w:val="00CA1A50"/>
    <w:rsid w:val="00CA2FE1"/>
    <w:rsid w:val="00CA43C0"/>
    <w:rsid w:val="00CB11C5"/>
    <w:rsid w:val="00CB493E"/>
    <w:rsid w:val="00CB5B5B"/>
    <w:rsid w:val="00CC1567"/>
    <w:rsid w:val="00CC25D7"/>
    <w:rsid w:val="00CD0235"/>
    <w:rsid w:val="00CD4C7E"/>
    <w:rsid w:val="00CE11AF"/>
    <w:rsid w:val="00CF10D9"/>
    <w:rsid w:val="00CF3C09"/>
    <w:rsid w:val="00D002DB"/>
    <w:rsid w:val="00D0183C"/>
    <w:rsid w:val="00D1257C"/>
    <w:rsid w:val="00D15F10"/>
    <w:rsid w:val="00D20175"/>
    <w:rsid w:val="00D20270"/>
    <w:rsid w:val="00D2189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34BF"/>
    <w:rsid w:val="00E36660"/>
    <w:rsid w:val="00E36D68"/>
    <w:rsid w:val="00E40FAB"/>
    <w:rsid w:val="00E4427E"/>
    <w:rsid w:val="00E547EF"/>
    <w:rsid w:val="00E64FE4"/>
    <w:rsid w:val="00E66A9F"/>
    <w:rsid w:val="00E72580"/>
    <w:rsid w:val="00E73667"/>
    <w:rsid w:val="00E73FF6"/>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3B3F"/>
    <w:rsid w:val="00F15BD5"/>
    <w:rsid w:val="00F1770B"/>
    <w:rsid w:val="00F21F8D"/>
    <w:rsid w:val="00F239FF"/>
    <w:rsid w:val="00F2459F"/>
    <w:rsid w:val="00F255D7"/>
    <w:rsid w:val="00F36D32"/>
    <w:rsid w:val="00F37BF6"/>
    <w:rsid w:val="00F4043C"/>
    <w:rsid w:val="00F4178A"/>
    <w:rsid w:val="00F54EFE"/>
    <w:rsid w:val="00F55D64"/>
    <w:rsid w:val="00F63E36"/>
    <w:rsid w:val="00F900A6"/>
    <w:rsid w:val="00F92C9D"/>
    <w:rsid w:val="00F934D9"/>
    <w:rsid w:val="00F94FEB"/>
    <w:rsid w:val="00F9548E"/>
    <w:rsid w:val="00F963A6"/>
    <w:rsid w:val="00FA0A74"/>
    <w:rsid w:val="00FA69C2"/>
    <w:rsid w:val="00FA6E0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link w:val="Char3"/>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uiPriority w:val="99"/>
    <w:unhideWhenUsed/>
    <w:rsid w:val="00E4427E"/>
    <w:pPr>
      <w:spacing w:after="120"/>
    </w:pPr>
  </w:style>
  <w:style w:type="character" w:customStyle="1" w:styleId="Char4">
    <w:name w:val="正文文本 Char"/>
    <w:basedOn w:val="a0"/>
    <w:link w:val="ae"/>
    <w:uiPriority w:val="99"/>
    <w:rsid w:val="00E4427E"/>
  </w:style>
  <w:style w:type="paragraph" w:styleId="af">
    <w:name w:val="Body Text First Indent"/>
    <w:basedOn w:val="ae"/>
    <w:link w:val="Char5"/>
    <w:rsid w:val="00E4427E"/>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6">
    <w:name w:val="正文文本缩进 Char"/>
    <w:link w:val="af0"/>
    <w:rsid w:val="00E4427E"/>
    <w:rPr>
      <w:sz w:val="24"/>
    </w:rPr>
  </w:style>
  <w:style w:type="paragraph" w:styleId="af0">
    <w:name w:val="Body Text Indent"/>
    <w:basedOn w:val="a"/>
    <w:link w:val="Char6"/>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7">
    <w:name w:val="批注框文本 Char"/>
    <w:basedOn w:val="a0"/>
    <w:link w:val="af1"/>
    <w:uiPriority w:val="99"/>
    <w:semiHidden/>
    <w:rsid w:val="00E4427E"/>
    <w:rPr>
      <w:sz w:val="18"/>
      <w:szCs w:val="18"/>
    </w:rPr>
  </w:style>
  <w:style w:type="paragraph" w:styleId="af1">
    <w:name w:val="Balloon Text"/>
    <w:basedOn w:val="a"/>
    <w:link w:val="Char7"/>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table" w:styleId="af3">
    <w:name w:val="Table Grid"/>
    <w:basedOn w:val="a1"/>
    <w:uiPriority w:val="39"/>
    <w:qFormat/>
    <w:rsid w:val="000F0D5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列出段落 Char"/>
    <w:link w:val="aa"/>
    <w:qFormat/>
    <w:locked/>
    <w:rsid w:val="000E39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2029</TotalTime>
  <Pages>101</Pages>
  <Words>9691</Words>
  <Characters>55245</Characters>
  <Application>Microsoft Office Word</Application>
  <DocSecurity>0</DocSecurity>
  <Lines>460</Lines>
  <Paragraphs>129</Paragraphs>
  <ScaleCrop>false</ScaleCrop>
  <Company/>
  <LinksUpToDate>false</LinksUpToDate>
  <CharactersWithSpaces>64807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521</cp:revision>
  <cp:lastPrinted>2020-03-05T02:20:00Z</cp:lastPrinted>
  <dcterms:created xsi:type="dcterms:W3CDTF">2019-08-05T00:24:00Z</dcterms:created>
  <dcterms:modified xsi:type="dcterms:W3CDTF">2020-05-25T08:07:00Z</dcterms:modified>
</cp:coreProperties>
</file>