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697ABD">
        <w:rPr>
          <w:rFonts w:asciiTheme="majorEastAsia" w:eastAsiaTheme="majorEastAsia" w:hAnsiTheme="majorEastAsia" w:cstheme="majorEastAsia" w:hint="eastAsia"/>
          <w:b/>
          <w:bCs/>
          <w:color w:val="000000"/>
          <w:sz w:val="44"/>
          <w:szCs w:val="44"/>
        </w:rPr>
        <w:t>市中心医院</w:t>
      </w:r>
      <w:r w:rsidRPr="00D94605">
        <w:rPr>
          <w:rFonts w:asciiTheme="majorEastAsia" w:eastAsiaTheme="majorEastAsia" w:hAnsiTheme="majorEastAsia" w:cstheme="majorEastAsia" w:hint="eastAsia"/>
          <w:b/>
          <w:bCs/>
          <w:color w:val="000000"/>
          <w:sz w:val="44"/>
          <w:szCs w:val="44"/>
        </w:rPr>
        <w:t>“</w:t>
      </w:r>
      <w:r w:rsidR="00697ABD">
        <w:rPr>
          <w:rFonts w:asciiTheme="majorEastAsia" w:eastAsiaTheme="majorEastAsia" w:hAnsiTheme="majorEastAsia" w:cstheme="majorEastAsia" w:hint="eastAsia"/>
          <w:b/>
          <w:bCs/>
          <w:color w:val="000000"/>
          <w:sz w:val="44"/>
          <w:szCs w:val="44"/>
        </w:rPr>
        <w:t>许昌市中心医院新院区大型医疗设备采购</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r w:rsidR="00EE6ABD">
        <w:rPr>
          <w:rFonts w:asciiTheme="majorEastAsia" w:eastAsiaTheme="majorEastAsia" w:hAnsiTheme="majorEastAsia" w:cstheme="majorEastAsia" w:hint="eastAsia"/>
          <w:b/>
          <w:bCs/>
          <w:color w:val="000000"/>
          <w:sz w:val="44"/>
          <w:szCs w:val="44"/>
        </w:rPr>
        <w:t>（三）</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34056A">
        <w:rPr>
          <w:rFonts w:asciiTheme="majorEastAsia" w:eastAsiaTheme="majorEastAsia" w:hAnsiTheme="majorEastAsia" w:cstheme="majorEastAsia" w:hint="eastAsia"/>
          <w:b/>
          <w:bCs/>
          <w:color w:val="000000"/>
          <w:sz w:val="36"/>
          <w:szCs w:val="36"/>
        </w:rPr>
        <w:t>20</w:t>
      </w:r>
      <w:r w:rsidR="00F66FBA">
        <w:rPr>
          <w:rFonts w:asciiTheme="majorEastAsia" w:eastAsiaTheme="majorEastAsia" w:hAnsiTheme="majorEastAsia" w:cstheme="majorEastAsia" w:hint="eastAsia"/>
          <w:b/>
          <w:bCs/>
          <w:color w:val="000000"/>
          <w:sz w:val="36"/>
          <w:szCs w:val="36"/>
        </w:rPr>
        <w:t>0</w:t>
      </w:r>
      <w:r w:rsidR="0034056A">
        <w:rPr>
          <w:rFonts w:asciiTheme="majorEastAsia" w:eastAsiaTheme="majorEastAsia" w:hAnsiTheme="majorEastAsia" w:cstheme="majorEastAsia" w:hint="eastAsia"/>
          <w:b/>
          <w:bCs/>
          <w:color w:val="000000"/>
          <w:sz w:val="36"/>
          <w:szCs w:val="36"/>
        </w:rPr>
        <w:t>68</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697ABD">
        <w:rPr>
          <w:rFonts w:asciiTheme="majorEastAsia" w:eastAsiaTheme="majorEastAsia" w:hAnsiTheme="majorEastAsia" w:cstheme="majorEastAsia" w:hint="eastAsia"/>
          <w:b/>
          <w:bCs/>
          <w:color w:val="000000"/>
          <w:sz w:val="36"/>
          <w:szCs w:val="36"/>
        </w:rPr>
        <w:t>中心医院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sidR="0034056A">
        <w:rPr>
          <w:rFonts w:asciiTheme="majorEastAsia" w:eastAsiaTheme="majorEastAsia" w:hAnsiTheme="majorEastAsia" w:cstheme="majorEastAsia" w:hint="eastAsia"/>
          <w:b/>
          <w:bCs/>
          <w:color w:val="000000"/>
          <w:sz w:val="36"/>
          <w:szCs w:val="36"/>
        </w:rPr>
        <w:t>年五</w:t>
      </w:r>
      <w:r>
        <w:rPr>
          <w:rFonts w:asciiTheme="majorEastAsia" w:eastAsiaTheme="majorEastAsia" w:hAnsiTheme="majorEastAsia" w:cstheme="majorEastAsia" w:hint="eastAsia"/>
          <w:b/>
          <w:bCs/>
          <w:color w:val="000000"/>
          <w:sz w:val="36"/>
          <w:szCs w:val="36"/>
        </w:rPr>
        <w:t>月</w:t>
      </w:r>
      <w:r w:rsidR="0034056A">
        <w:rPr>
          <w:rFonts w:asciiTheme="majorEastAsia" w:eastAsiaTheme="majorEastAsia" w:hAnsiTheme="majorEastAsia" w:cstheme="majorEastAsia" w:hint="eastAsia"/>
          <w:b/>
          <w:bCs/>
          <w:color w:val="000000"/>
          <w:sz w:val="36"/>
          <w:szCs w:val="36"/>
        </w:rPr>
        <w:t>二十二</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697ABD">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97ABD">
        <w:rPr>
          <w:rFonts w:hint="eastAsia"/>
          <w:color w:val="000000"/>
          <w:sz w:val="21"/>
          <w:szCs w:val="21"/>
          <w:u w:val="single"/>
          <w:shd w:val="clear" w:color="auto" w:fill="FFFFFF"/>
        </w:rPr>
        <w:t>许昌市中心医院</w:t>
      </w:r>
      <w:r>
        <w:rPr>
          <w:rFonts w:hint="eastAsia"/>
          <w:color w:val="000000"/>
          <w:sz w:val="21"/>
          <w:szCs w:val="21"/>
          <w:shd w:val="clear" w:color="auto" w:fill="FFFFFF"/>
        </w:rPr>
        <w:t>的委托，对“</w:t>
      </w:r>
      <w:r w:rsidR="00697ABD">
        <w:rPr>
          <w:rFonts w:hint="eastAsia"/>
          <w:color w:val="000000"/>
          <w:sz w:val="21"/>
          <w:szCs w:val="21"/>
          <w:u w:val="single"/>
          <w:shd w:val="clear" w:color="auto" w:fill="FFFFFF"/>
        </w:rPr>
        <w:t>许昌市中心医院新院区大型医疗设备采购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w:t>
      </w:r>
      <w:r w:rsidR="00EE6ABD">
        <w:rPr>
          <w:rFonts w:hint="eastAsia"/>
          <w:color w:val="000000"/>
          <w:sz w:val="21"/>
          <w:szCs w:val="21"/>
          <w:shd w:val="clear" w:color="auto" w:fill="FFFFFF"/>
        </w:rPr>
        <w:t>（三）</w:t>
      </w:r>
      <w:r>
        <w:rPr>
          <w:rFonts w:hint="eastAsia"/>
          <w:color w:val="000000"/>
          <w:sz w:val="21"/>
          <w:szCs w:val="21"/>
          <w:shd w:val="clear" w:color="auto" w:fill="FFFFFF"/>
        </w:rPr>
        <w:t>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97ABD">
        <w:rPr>
          <w:rFonts w:asciiTheme="minorEastAsia" w:eastAsiaTheme="minorEastAsia" w:hAnsiTheme="minorEastAsia" w:cs="仿宋_GB2312" w:hint="eastAsia"/>
          <w:color w:val="000000"/>
          <w:sz w:val="21"/>
          <w:szCs w:val="21"/>
          <w:shd w:val="clear" w:color="auto" w:fill="FFFFFF"/>
        </w:rPr>
        <w:t>许昌市中心医院新院区大型医疗设备采购</w:t>
      </w:r>
      <w:r w:rsidR="005B3264" w:rsidRPr="004015A4">
        <w:rPr>
          <w:rFonts w:asciiTheme="minorEastAsia" w:eastAsiaTheme="minorEastAsia" w:hAnsiTheme="minorEastAsia" w:cs="仿宋_GB2312" w:hint="eastAsia"/>
          <w:color w:val="000000"/>
          <w:sz w:val="21"/>
          <w:szCs w:val="21"/>
          <w:shd w:val="clear" w:color="auto" w:fill="FFFFFF"/>
        </w:rPr>
        <w:t>(不见面开标)</w:t>
      </w:r>
      <w:r w:rsidR="00EE6ABD">
        <w:rPr>
          <w:rFonts w:asciiTheme="minorEastAsia" w:eastAsiaTheme="minorEastAsia" w:hAnsiTheme="minorEastAsia" w:cs="仿宋_GB2312" w:hint="eastAsia"/>
          <w:color w:val="000000"/>
          <w:sz w:val="21"/>
          <w:szCs w:val="21"/>
          <w:shd w:val="clear" w:color="auto" w:fill="FFFFFF"/>
        </w:rPr>
        <w:t>项目（三）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4056A">
        <w:rPr>
          <w:rFonts w:asciiTheme="minorEastAsia" w:eastAsiaTheme="minorEastAsia" w:hAnsiTheme="minorEastAsia" w:cs="仿宋_GB2312" w:hint="eastAsia"/>
          <w:color w:val="000000"/>
          <w:sz w:val="21"/>
          <w:szCs w:val="21"/>
          <w:shd w:val="clear" w:color="auto" w:fill="FFFFFF"/>
        </w:rPr>
        <w:t>068</w:t>
      </w:r>
      <w:r w:rsidRPr="00CC635B">
        <w:rPr>
          <w:rFonts w:asciiTheme="minorEastAsia" w:eastAsiaTheme="minorEastAsia" w:hAnsiTheme="minorEastAsia" w:cs="仿宋_GB2312" w:hint="eastAsia"/>
          <w:color w:val="000000"/>
          <w:sz w:val="21"/>
          <w:szCs w:val="21"/>
          <w:shd w:val="clear" w:color="auto" w:fill="FFFFFF"/>
        </w:rPr>
        <w:t xml:space="preserve">号    </w:t>
      </w:r>
    </w:p>
    <w:p w:rsidR="00697ABD" w:rsidRPr="00697ABD" w:rsidRDefault="00AB6C39" w:rsidP="00697ABD">
      <w:pPr>
        <w:pStyle w:val="a7"/>
        <w:widowControl/>
        <w:shd w:val="clear" w:color="auto" w:fill="FFFFFF"/>
        <w:spacing w:line="360" w:lineRule="auto"/>
        <w:ind w:leftChars="200" w:left="420"/>
        <w:contextualSpacing/>
        <w:jc w:val="left"/>
        <w:rPr>
          <w:rFonts w:asciiTheme="minorEastAsia" w:eastAsiaTheme="minorEastAsia" w:hAnsiTheme="minorEastAsia" w:cs="仿宋_GB2312"/>
          <w:color w:val="000000"/>
          <w:sz w:val="21"/>
          <w:szCs w:val="21"/>
          <w:shd w:val="clear" w:color="auto" w:fill="FFFFFF"/>
        </w:rPr>
      </w:pPr>
      <w:r w:rsidRPr="00697ABD">
        <w:rPr>
          <w:rFonts w:hint="eastAsia"/>
          <w:color w:val="000000"/>
          <w:sz w:val="21"/>
          <w:szCs w:val="21"/>
          <w:shd w:val="clear" w:color="auto" w:fill="FFFFFF"/>
        </w:rPr>
        <w:t>（三）采购方式：公开招标</w:t>
      </w:r>
      <w:r w:rsidRPr="00697ABD">
        <w:rPr>
          <w:rFonts w:hint="eastAsia"/>
          <w:color w:val="000000"/>
          <w:sz w:val="21"/>
          <w:szCs w:val="21"/>
          <w:shd w:val="clear" w:color="auto" w:fill="FFFFFF"/>
        </w:rPr>
        <w:t xml:space="preserve">                                                                                                                   </w:t>
      </w:r>
      <w:r w:rsidRPr="00697ABD">
        <w:rPr>
          <w:rFonts w:asciiTheme="minorEastAsia" w:eastAsiaTheme="minorEastAsia" w:hAnsiTheme="minorEastAsia" w:cs="仿宋_GB2312" w:hint="eastAsia"/>
          <w:color w:val="000000"/>
          <w:sz w:val="21"/>
          <w:szCs w:val="21"/>
          <w:shd w:val="clear" w:color="auto" w:fill="FFFFFF"/>
        </w:rPr>
        <w:t>（四）项目主要内容、数量及要求：</w:t>
      </w:r>
      <w:r w:rsidR="00697ABD" w:rsidRPr="00697ABD">
        <w:rPr>
          <w:rFonts w:asciiTheme="minorEastAsia" w:eastAsiaTheme="minorEastAsia" w:hAnsiTheme="minorEastAsia" w:cs="仿宋_GB2312" w:hint="eastAsia"/>
          <w:color w:val="000000"/>
          <w:sz w:val="21"/>
          <w:szCs w:val="21"/>
          <w:shd w:val="clear" w:color="auto" w:fill="FFFFFF"/>
        </w:rPr>
        <w:t>A包：高配置型DSA机2台；B包：普通配置型DSA机2台。</w:t>
      </w:r>
    </w:p>
    <w:p w:rsidR="00697ABD" w:rsidRPr="00697ABD" w:rsidRDefault="00AB6C39" w:rsidP="00697AB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97ABD" w:rsidRPr="00697ABD">
        <w:rPr>
          <w:rFonts w:asciiTheme="minorEastAsia" w:eastAsiaTheme="minorEastAsia" w:hAnsiTheme="minorEastAsia" w:cs="仿宋_GB2312" w:hint="eastAsia"/>
          <w:color w:val="000000"/>
          <w:sz w:val="21"/>
          <w:szCs w:val="21"/>
          <w:shd w:val="clear" w:color="auto" w:fill="FFFFFF"/>
        </w:rPr>
        <w:t>A包2500万元；B包2348万元；最高限价：A包2500万元；B包2348万元。</w:t>
      </w:r>
    </w:p>
    <w:p w:rsidR="00AB6C39" w:rsidRPr="00CC635B" w:rsidRDefault="00AB6C39" w:rsidP="00697ABD">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697ABD">
        <w:rPr>
          <w:rFonts w:asciiTheme="minorEastAsia" w:eastAsiaTheme="minorEastAsia" w:hAnsiTheme="minorEastAsia" w:cs="仿宋_GB2312" w:hint="eastAsia"/>
          <w:color w:val="000000"/>
          <w:sz w:val="21"/>
          <w:szCs w:val="21"/>
        </w:rPr>
        <w:t>90日历天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697ABD">
        <w:rPr>
          <w:rFonts w:asciiTheme="minorEastAsia" w:eastAsiaTheme="minorEastAsia" w:hAnsiTheme="minorEastAsia" w:cs="仿宋_GB2312" w:hint="eastAsia"/>
          <w:color w:val="000000"/>
          <w:sz w:val="21"/>
          <w:szCs w:val="21"/>
          <w:shd w:val="clear" w:color="auto" w:fill="FFFFFF"/>
        </w:rPr>
        <w:t>许昌市中心医院新院区</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（八）进口产品：允许</w:t>
      </w:r>
      <w:r w:rsidR="00697ABD">
        <w:rPr>
          <w:rFonts w:asciiTheme="minorEastAsia" w:eastAsiaTheme="minorEastAsia" w:hAnsiTheme="minorEastAsia" w:cs="仿宋_GB2312" w:hint="eastAsia"/>
          <w:color w:val="000000"/>
          <w:sz w:val="21"/>
          <w:szCs w:val="21"/>
          <w:shd w:val="clear" w:color="auto" w:fill="FFFFFF"/>
        </w:rPr>
        <w:t>进口产品参与</w:t>
      </w:r>
      <w:r w:rsidRPr="00D916B7">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697ABD" w:rsidRPr="00697ABD" w:rsidRDefault="005B3264" w:rsidP="00697ABD">
      <w:pPr>
        <w:widowControl/>
        <w:spacing w:line="560" w:lineRule="atLeast"/>
        <w:ind w:firstLine="600"/>
        <w:jc w:val="left"/>
        <w:rPr>
          <w:rFonts w:asciiTheme="minorEastAsia" w:hAnsiTheme="minorEastAsia" w:cs="仿宋_GB2312"/>
          <w:color w:val="000000"/>
          <w:szCs w:val="21"/>
          <w:shd w:val="clear" w:color="auto" w:fill="FFFFFF"/>
        </w:rPr>
      </w:pPr>
      <w:r w:rsidRPr="00CC635B">
        <w:rPr>
          <w:rFonts w:asciiTheme="minorEastAsia" w:hAnsiTheme="minorEastAsia" w:cs="仿宋_GB2312" w:hint="eastAsia"/>
          <w:color w:val="000000"/>
          <w:szCs w:val="21"/>
          <w:shd w:val="clear" w:color="auto" w:fill="FFFFFF"/>
        </w:rPr>
        <w:t>（四）</w:t>
      </w:r>
      <w:r w:rsidR="00697ABD" w:rsidRPr="00697ABD">
        <w:rPr>
          <w:rFonts w:asciiTheme="minorEastAsia" w:hAnsiTheme="minorEastAsia" w:cs="仿宋_GB2312" w:hint="eastAsia"/>
          <w:color w:val="000000"/>
          <w:szCs w:val="21"/>
          <w:shd w:val="clear" w:color="auto" w:fill="FFFFFF"/>
        </w:rPr>
        <w:t>投标人为产品制造商时，提供有效的《医疗器械生产许可证》（国外制造商除外）；投标人为产品代理商或经销商时，提供有效的《医疗器械经营许可证》。</w:t>
      </w:r>
    </w:p>
    <w:p w:rsidR="00AB6C39" w:rsidRPr="00CC635B" w:rsidRDefault="00AB6C39" w:rsidP="00697ABD">
      <w:pPr>
        <w:pStyle w:val="a7"/>
        <w:widowControl/>
        <w:shd w:val="clear" w:color="auto" w:fill="FFFFFF"/>
        <w:wordWrap w:val="0"/>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4056A">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34056A">
        <w:rPr>
          <w:rFonts w:asciiTheme="minorEastAsia" w:eastAsiaTheme="minorEastAsia" w:hAnsiTheme="minorEastAsia" w:cs="仿宋_GB2312" w:hint="eastAsia"/>
          <w:color w:val="000000"/>
          <w:sz w:val="21"/>
          <w:szCs w:val="21"/>
          <w:u w:val="single"/>
        </w:rPr>
        <w:t>16</w:t>
      </w:r>
      <w:r w:rsidRPr="00CC635B">
        <w:rPr>
          <w:rFonts w:asciiTheme="minorEastAsia" w:eastAsiaTheme="minorEastAsia" w:hAnsiTheme="minorEastAsia" w:cs="仿宋_GB2312" w:hint="eastAsia"/>
          <w:color w:val="000000"/>
          <w:sz w:val="21"/>
          <w:szCs w:val="21"/>
        </w:rPr>
        <w:t>日</w:t>
      </w:r>
      <w:r w:rsidR="0034056A">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34056A">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697AB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34056A">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697ABD">
        <w:rPr>
          <w:rFonts w:asciiTheme="minorEastAsia" w:eastAsiaTheme="minorEastAsia" w:hAnsiTheme="minorEastAsia" w:cs="Arial" w:hint="eastAsia"/>
          <w:b/>
          <w:sz w:val="21"/>
          <w:szCs w:val="21"/>
        </w:rPr>
        <w:t>本项目采用</w:t>
      </w:r>
      <w:proofErr w:type="gramStart"/>
      <w:r w:rsidRPr="00697ABD">
        <w:rPr>
          <w:rFonts w:asciiTheme="minorEastAsia" w:eastAsiaTheme="minorEastAsia" w:hAnsiTheme="minorEastAsia" w:cs="Arial" w:hint="eastAsia"/>
          <w:b/>
          <w:sz w:val="21"/>
          <w:szCs w:val="21"/>
        </w:rPr>
        <w:t>远程不</w:t>
      </w:r>
      <w:proofErr w:type="gramEnd"/>
      <w:r w:rsidRPr="00697ABD">
        <w:rPr>
          <w:rFonts w:asciiTheme="minorEastAsia" w:eastAsiaTheme="minorEastAsia" w:hAnsiTheme="minorEastAsia" w:cs="Arial" w:hint="eastAsia"/>
          <w:b/>
          <w:sz w:val="21"/>
          <w:szCs w:val="21"/>
        </w:rPr>
        <w:t>见面开标，投标人无须到现场</w:t>
      </w:r>
      <w:r w:rsidRPr="00697ABD">
        <w:rPr>
          <w:rFonts w:asciiTheme="minorEastAsia" w:eastAsiaTheme="minorEastAsia" w:hAnsiTheme="minorEastAsia" w:cs="Arial" w:hint="eastAsia"/>
          <w:sz w:val="21"/>
          <w:szCs w:val="21"/>
        </w:rPr>
        <w:t>）</w:t>
      </w:r>
      <w:r w:rsidRPr="00697ABD">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697AB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97ABD">
        <w:rPr>
          <w:rFonts w:asciiTheme="minorEastAsia" w:eastAsiaTheme="minorEastAsia" w:hAnsiTheme="minorEastAsia" w:cs="仿宋_GB2312" w:hint="eastAsia"/>
          <w:sz w:val="21"/>
          <w:szCs w:val="21"/>
        </w:rPr>
        <w:t>2、开标时间前，投标人</w:t>
      </w:r>
      <w:r w:rsidRPr="00697AB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97AB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97ABD">
        <w:rPr>
          <w:rFonts w:ascii="宋体" w:hAnsi="宋体" w:hint="eastAsia"/>
          <w:szCs w:val="21"/>
        </w:rPr>
        <w:t>许昌市中心医院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97ABD">
        <w:rPr>
          <w:rFonts w:ascii="宋体" w:hAnsi="宋体" w:hint="eastAsia"/>
          <w:szCs w:val="21"/>
        </w:rPr>
        <w:t>魏都区华佗路30号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97ABD">
        <w:rPr>
          <w:rFonts w:ascii="宋体" w:hAnsi="宋体" w:hint="eastAsia"/>
          <w:szCs w:val="21"/>
        </w:rPr>
        <w:t>李岩</w:t>
      </w:r>
      <w:r>
        <w:rPr>
          <w:rFonts w:ascii="宋体" w:hAnsi="宋体" w:hint="eastAsia"/>
          <w:szCs w:val="21"/>
        </w:rPr>
        <w:t xml:space="preserve">                   联系电话：</w:t>
      </w:r>
      <w:r w:rsidR="00697ABD">
        <w:rPr>
          <w:rFonts w:ascii="宋体" w:hAnsi="宋体" w:hint="eastAsia"/>
          <w:szCs w:val="21"/>
        </w:rPr>
        <w:t>13137431907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97ABD">
        <w:rPr>
          <w:rFonts w:ascii="宋体" w:hAnsi="宋体" w:hint="eastAsia"/>
          <w:szCs w:val="21"/>
        </w:rPr>
        <w:t>黄女士</w:t>
      </w:r>
      <w:r>
        <w:rPr>
          <w:rFonts w:ascii="宋体" w:hAnsi="宋体" w:hint="eastAsia"/>
          <w:szCs w:val="21"/>
        </w:rPr>
        <w:t xml:space="preserve">          </w:t>
      </w:r>
      <w:r w:rsidR="00697ABD">
        <w:rPr>
          <w:rFonts w:ascii="宋体" w:hAnsi="宋体" w:hint="eastAsia"/>
          <w:szCs w:val="21"/>
        </w:rPr>
        <w:t xml:space="preserve">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697ABD">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697ABD"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许昌市中心医院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34056A">
        <w:rPr>
          <w:rFonts w:ascii="宋体" w:hAnsi="宋体" w:hint="eastAsia"/>
          <w:szCs w:val="21"/>
        </w:rPr>
        <w:t>五</w:t>
      </w:r>
      <w:r>
        <w:rPr>
          <w:rFonts w:ascii="宋体" w:hAnsi="宋体" w:hint="eastAsia"/>
          <w:szCs w:val="21"/>
        </w:rPr>
        <w:t>月</w:t>
      </w:r>
      <w:r w:rsidR="0034056A">
        <w:rPr>
          <w:rFonts w:ascii="宋体" w:hAnsi="宋体" w:hint="eastAsia"/>
          <w:szCs w:val="21"/>
        </w:rPr>
        <w:t>二十二</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697ABD">
      <w:pPr>
        <w:pStyle w:val="af"/>
        <w:ind w:firstLine="320"/>
        <w:rPr>
          <w:rFonts w:ascii="仿宋_GB2312" w:eastAsia="仿宋_GB2312"/>
          <w:b/>
          <w:sz w:val="32"/>
          <w:szCs w:val="32"/>
        </w:rPr>
      </w:pPr>
    </w:p>
    <w:p w:rsidR="00AB6C39" w:rsidRPr="00697ABD" w:rsidRDefault="00AB6C39" w:rsidP="00AB6C39">
      <w:pPr>
        <w:tabs>
          <w:tab w:val="left" w:pos="7095"/>
        </w:tabs>
        <w:spacing w:line="360" w:lineRule="auto"/>
        <w:ind w:firstLineChars="200" w:firstLine="422"/>
        <w:contextualSpacing/>
        <w:rPr>
          <w:rFonts w:hAnsi="宋体"/>
          <w:b/>
          <w:szCs w:val="21"/>
        </w:rPr>
      </w:pPr>
      <w:r w:rsidRPr="00697ABD">
        <w:rPr>
          <w:rFonts w:asciiTheme="minorEastAsia" w:hAnsiTheme="minorEastAsia" w:hint="eastAsia"/>
          <w:b/>
          <w:szCs w:val="21"/>
        </w:rPr>
        <w:t>1.</w:t>
      </w:r>
      <w:r w:rsidRPr="00697ABD">
        <w:rPr>
          <w:rFonts w:hAnsi="宋体" w:hint="eastAsia"/>
          <w:b/>
          <w:szCs w:val="21"/>
        </w:rPr>
        <w:t>投标人应按招标文件规定编制、提交、解密电子投标文件。</w:t>
      </w:r>
    </w:p>
    <w:p w:rsidR="00AB6C39" w:rsidRPr="00697ABD" w:rsidRDefault="00AB6C39" w:rsidP="00AB6C39">
      <w:pPr>
        <w:tabs>
          <w:tab w:val="left" w:pos="7095"/>
        </w:tabs>
        <w:spacing w:line="360" w:lineRule="auto"/>
        <w:ind w:firstLineChars="200" w:firstLine="422"/>
        <w:contextualSpacing/>
        <w:rPr>
          <w:rFonts w:hAnsi="宋体"/>
          <w:b/>
          <w:szCs w:val="21"/>
        </w:rPr>
      </w:pPr>
      <w:r w:rsidRPr="00697ABD">
        <w:rPr>
          <w:rFonts w:asciiTheme="minorEastAsia" w:hAnsiTheme="minorEastAsia" w:hint="eastAsia"/>
          <w:b/>
          <w:szCs w:val="21"/>
        </w:rPr>
        <w:t>2</w:t>
      </w:r>
      <w:r w:rsidRPr="00697ABD">
        <w:rPr>
          <w:rFonts w:asciiTheme="minorEastAsia" w:hAnsiTheme="minorEastAsia"/>
          <w:b/>
          <w:szCs w:val="21"/>
        </w:rPr>
        <w:t>.</w:t>
      </w:r>
      <w:r w:rsidRPr="00697ABD">
        <w:rPr>
          <w:rFonts w:hAnsi="宋体" w:hint="eastAsia"/>
          <w:b/>
          <w:szCs w:val="21"/>
        </w:rPr>
        <w:t>电子文件下载、制作、提交期间和</w:t>
      </w:r>
      <w:proofErr w:type="gramStart"/>
      <w:r w:rsidRPr="00697ABD">
        <w:rPr>
          <w:rFonts w:hAnsi="宋体" w:hint="eastAsia"/>
          <w:b/>
          <w:szCs w:val="21"/>
        </w:rPr>
        <w:t>远程不</w:t>
      </w:r>
      <w:proofErr w:type="gramEnd"/>
      <w:r w:rsidRPr="00697ABD">
        <w:rPr>
          <w:rFonts w:hAnsi="宋体" w:hint="eastAsia"/>
          <w:b/>
          <w:szCs w:val="21"/>
        </w:rPr>
        <w:t>见面开标（</w:t>
      </w:r>
      <w:r w:rsidRPr="00697ABD">
        <w:rPr>
          <w:rFonts w:hAnsi="宋体" w:hint="eastAsia"/>
          <w:szCs w:val="21"/>
        </w:rPr>
        <w:t>电子投标文件的解密</w:t>
      </w:r>
      <w:r w:rsidRPr="00697ABD">
        <w:rPr>
          <w:rFonts w:hAnsi="宋体" w:hint="eastAsia"/>
          <w:b/>
          <w:szCs w:val="21"/>
        </w:rPr>
        <w:t>）环节，投标人须使用同一个</w:t>
      </w:r>
      <w:r w:rsidRPr="00697ABD">
        <w:rPr>
          <w:rFonts w:hAnsi="宋体"/>
          <w:b/>
          <w:szCs w:val="21"/>
        </w:rPr>
        <w:t>CA</w:t>
      </w:r>
      <w:r w:rsidRPr="00697ABD">
        <w:rPr>
          <w:rFonts w:hAnsi="宋体"/>
          <w:b/>
          <w:szCs w:val="21"/>
        </w:rPr>
        <w:t>数字证书</w:t>
      </w:r>
      <w:r w:rsidRPr="00697ABD">
        <w:rPr>
          <w:rFonts w:hAnsi="宋体" w:hint="eastAsia"/>
          <w:b/>
          <w:szCs w:val="21"/>
        </w:rPr>
        <w:t>（证书须在有效期内并可正常使用）</w:t>
      </w:r>
      <w:r w:rsidRPr="00697ABD">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697ABD" w:rsidRDefault="00AB6C39" w:rsidP="00AB6C39">
      <w:pPr>
        <w:tabs>
          <w:tab w:val="left" w:pos="7095"/>
        </w:tabs>
        <w:spacing w:line="360" w:lineRule="auto"/>
        <w:ind w:leftChars="50" w:left="105" w:firstLineChars="150" w:firstLine="315"/>
        <w:contextualSpacing/>
        <w:rPr>
          <w:rFonts w:hAnsi="宋体"/>
          <w:szCs w:val="21"/>
        </w:rPr>
      </w:pPr>
      <w:r w:rsidRPr="00697ABD">
        <w:rPr>
          <w:rFonts w:hAnsi="宋体" w:hint="eastAsia"/>
          <w:szCs w:val="21"/>
        </w:rPr>
        <w:t>一个标段对应生成一个文件夹（</w:t>
      </w:r>
      <w:r w:rsidRPr="00697ABD">
        <w:rPr>
          <w:rFonts w:hAnsi="宋体" w:hint="eastAsia"/>
          <w:szCs w:val="21"/>
        </w:rPr>
        <w:t>xxxx</w:t>
      </w:r>
      <w:r w:rsidRPr="00697ABD">
        <w:rPr>
          <w:rFonts w:hAnsi="宋体" w:hint="eastAsia"/>
          <w:szCs w:val="21"/>
        </w:rPr>
        <w:t>项目</w:t>
      </w:r>
      <w:r w:rsidRPr="00697ABD">
        <w:rPr>
          <w:rFonts w:hAnsi="宋体" w:hint="eastAsia"/>
          <w:szCs w:val="21"/>
        </w:rPr>
        <w:t>xx</w:t>
      </w:r>
      <w:r w:rsidRPr="00697ABD">
        <w:rPr>
          <w:rFonts w:hAnsi="宋体" w:hint="eastAsia"/>
          <w:szCs w:val="21"/>
        </w:rPr>
        <w:t>标段）</w:t>
      </w:r>
      <w:r w:rsidRPr="00697ABD">
        <w:rPr>
          <w:rFonts w:hAnsi="宋体" w:hint="eastAsia"/>
          <w:szCs w:val="21"/>
        </w:rPr>
        <w:t>,</w:t>
      </w:r>
      <w:r w:rsidRPr="00697ABD">
        <w:rPr>
          <w:rFonts w:hAnsi="宋体" w:hint="eastAsia"/>
          <w:szCs w:val="21"/>
        </w:rPr>
        <w:t>其中后缀名为“</w:t>
      </w:r>
      <w:r w:rsidRPr="00697ABD">
        <w:rPr>
          <w:rFonts w:hAnsi="宋体"/>
          <w:szCs w:val="21"/>
        </w:rPr>
        <w:t>.file</w:t>
      </w:r>
      <w:r w:rsidRPr="00697ABD">
        <w:rPr>
          <w:rFonts w:hAnsi="宋体" w:hint="eastAsia"/>
          <w:szCs w:val="21"/>
        </w:rPr>
        <w:t>”的文件用于电子投标使用。</w:t>
      </w:r>
    </w:p>
    <w:p w:rsidR="00AB6C39" w:rsidRPr="00697ABD" w:rsidRDefault="00AB6C39" w:rsidP="00AB6C39">
      <w:pPr>
        <w:tabs>
          <w:tab w:val="left" w:pos="7095"/>
        </w:tabs>
        <w:spacing w:line="360" w:lineRule="auto"/>
        <w:ind w:firstLineChars="200" w:firstLine="422"/>
        <w:contextualSpacing/>
        <w:rPr>
          <w:rFonts w:hAnsi="宋体"/>
          <w:b/>
          <w:szCs w:val="21"/>
        </w:rPr>
      </w:pPr>
      <w:r w:rsidRPr="00697ABD">
        <w:rPr>
          <w:rFonts w:asciiTheme="minorEastAsia" w:hAnsiTheme="minorEastAsia"/>
          <w:b/>
          <w:szCs w:val="21"/>
        </w:rPr>
        <w:t>4</w:t>
      </w:r>
      <w:r w:rsidRPr="00697ABD">
        <w:rPr>
          <w:rFonts w:asciiTheme="minorEastAsia" w:hAnsiTheme="minorEastAsia" w:hint="eastAsia"/>
          <w:b/>
          <w:szCs w:val="21"/>
        </w:rPr>
        <w:t>.加密</w:t>
      </w:r>
      <w:r w:rsidRPr="00697ABD">
        <w:rPr>
          <w:rFonts w:hAnsi="宋体" w:hint="eastAsia"/>
          <w:b/>
          <w:szCs w:val="21"/>
        </w:rPr>
        <w:t>电子投标文件的提交</w:t>
      </w:r>
    </w:p>
    <w:p w:rsidR="00AB6C39" w:rsidRPr="00697ABD" w:rsidRDefault="00AB6C39" w:rsidP="00AB6C39">
      <w:pPr>
        <w:tabs>
          <w:tab w:val="left" w:pos="7095"/>
        </w:tabs>
        <w:spacing w:line="360" w:lineRule="auto"/>
        <w:contextualSpacing/>
        <w:rPr>
          <w:rFonts w:hAnsi="宋体"/>
          <w:szCs w:val="21"/>
        </w:rPr>
      </w:pPr>
      <w:r w:rsidRPr="00697ABD">
        <w:rPr>
          <w:rFonts w:hAnsi="宋体" w:hint="eastAsia"/>
          <w:szCs w:val="21"/>
        </w:rPr>
        <w:t xml:space="preserve">    </w:t>
      </w:r>
      <w:r w:rsidRPr="00697ABD">
        <w:rPr>
          <w:rFonts w:asciiTheme="minorEastAsia" w:hAnsiTheme="minorEastAsia"/>
          <w:szCs w:val="21"/>
        </w:rPr>
        <w:t>4</w:t>
      </w:r>
      <w:r w:rsidRPr="00697ABD">
        <w:rPr>
          <w:rFonts w:asciiTheme="minorEastAsia" w:hAnsiTheme="minorEastAsia" w:hint="eastAsia"/>
          <w:szCs w:val="21"/>
        </w:rPr>
        <w:t>.1加密</w:t>
      </w:r>
      <w:r w:rsidRPr="00697ABD">
        <w:rPr>
          <w:rFonts w:hAnsi="宋体" w:hint="eastAsia"/>
          <w:szCs w:val="21"/>
        </w:rPr>
        <w:t>电子投标文件应按规定在投标截止时间（开标时间）之前成功提交至《全国公共资源交易平台</w:t>
      </w:r>
      <w:r w:rsidRPr="00697ABD">
        <w:rPr>
          <w:rFonts w:hAnsi="宋体" w:hint="eastAsia"/>
          <w:szCs w:val="21"/>
        </w:rPr>
        <w:t>(</w:t>
      </w:r>
      <w:r w:rsidRPr="00697ABD">
        <w:rPr>
          <w:rFonts w:hAnsi="宋体" w:hint="eastAsia"/>
          <w:szCs w:val="21"/>
        </w:rPr>
        <w:t>河南省</w:t>
      </w:r>
      <w:r w:rsidRPr="00697ABD">
        <w:rPr>
          <w:rFonts w:ascii="MS Mincho" w:eastAsia="MS Mincho" w:hAnsi="MS Mincho" w:cs="MS Mincho" w:hint="eastAsia"/>
          <w:szCs w:val="21"/>
        </w:rPr>
        <w:t>▪</w:t>
      </w:r>
      <w:r w:rsidRPr="00697ABD">
        <w:rPr>
          <w:rFonts w:ascii="宋体" w:eastAsia="宋体" w:hAnsi="宋体" w:cs="宋体" w:hint="eastAsia"/>
          <w:szCs w:val="21"/>
        </w:rPr>
        <w:t>许昌市</w:t>
      </w:r>
      <w:r w:rsidRPr="00697ABD">
        <w:rPr>
          <w:rFonts w:hAnsi="宋体" w:hint="eastAsia"/>
          <w:szCs w:val="21"/>
        </w:rPr>
        <w:t>)</w:t>
      </w:r>
      <w:r w:rsidRPr="00697ABD">
        <w:rPr>
          <w:rFonts w:hAnsi="宋体" w:hint="eastAsia"/>
          <w:szCs w:val="21"/>
        </w:rPr>
        <w:t>》公共资源交易系统（</w:t>
      </w:r>
      <w:hyperlink r:id="rId8" w:history="1">
        <w:r w:rsidRPr="00697ABD">
          <w:rPr>
            <w:rStyle w:val="a9"/>
            <w:rFonts w:hAnsi="宋体"/>
            <w:color w:val="auto"/>
            <w:szCs w:val="21"/>
          </w:rPr>
          <w:t>http://221.14.6.70:8088/ggzy/</w:t>
        </w:r>
      </w:hyperlink>
      <w:r w:rsidRPr="00697ABD">
        <w:rPr>
          <w:rFonts w:hAnsi="宋体" w:hint="eastAsia"/>
          <w:szCs w:val="21"/>
        </w:rPr>
        <w:t>）。</w:t>
      </w:r>
    </w:p>
    <w:p w:rsidR="00AB6C39" w:rsidRPr="00697ABD" w:rsidRDefault="00AB6C39" w:rsidP="00AB6C39">
      <w:pPr>
        <w:tabs>
          <w:tab w:val="left" w:pos="7095"/>
        </w:tabs>
        <w:spacing w:line="360" w:lineRule="auto"/>
        <w:ind w:firstLineChars="200" w:firstLine="420"/>
        <w:contextualSpacing/>
        <w:rPr>
          <w:rFonts w:hAnsi="宋体"/>
          <w:szCs w:val="21"/>
        </w:rPr>
      </w:pPr>
      <w:r w:rsidRPr="00697ABD">
        <w:rPr>
          <w:rFonts w:hAnsi="宋体" w:hint="eastAsia"/>
          <w:szCs w:val="21"/>
        </w:rPr>
        <w:t>投标人应充分考虑并预留技术处理和上传数据所需时间。</w:t>
      </w:r>
    </w:p>
    <w:p w:rsidR="00AB6C39" w:rsidRPr="00697ABD" w:rsidRDefault="00AB6C39" w:rsidP="00AB6C39">
      <w:pPr>
        <w:tabs>
          <w:tab w:val="left" w:pos="7095"/>
        </w:tabs>
        <w:spacing w:line="360" w:lineRule="auto"/>
        <w:ind w:firstLineChars="200" w:firstLine="420"/>
        <w:contextualSpacing/>
        <w:rPr>
          <w:rFonts w:hAnsi="宋体"/>
          <w:szCs w:val="21"/>
        </w:rPr>
      </w:pPr>
      <w:r w:rsidRPr="00697ABD">
        <w:rPr>
          <w:rFonts w:asciiTheme="minorEastAsia" w:hAnsiTheme="minorEastAsia"/>
          <w:szCs w:val="21"/>
        </w:rPr>
        <w:t>4.</w:t>
      </w:r>
      <w:r w:rsidRPr="00697ABD">
        <w:rPr>
          <w:rFonts w:asciiTheme="minorEastAsia" w:hAnsiTheme="minorEastAsia" w:hint="eastAsia"/>
          <w:szCs w:val="21"/>
        </w:rPr>
        <w:t xml:space="preserve">2 </w:t>
      </w:r>
      <w:r w:rsidRPr="00697ABD">
        <w:rPr>
          <w:rFonts w:hAnsi="宋体" w:hint="eastAsia"/>
          <w:szCs w:val="21"/>
        </w:rPr>
        <w:t>投标人对同一项目多个标段进行投标的，加密电子投标文件应按标段分别提交。</w:t>
      </w:r>
    </w:p>
    <w:p w:rsidR="00AB6C39" w:rsidRPr="00697ABD" w:rsidRDefault="00AB6C39" w:rsidP="00AB6C39">
      <w:pPr>
        <w:tabs>
          <w:tab w:val="left" w:pos="7095"/>
        </w:tabs>
        <w:spacing w:line="360" w:lineRule="auto"/>
        <w:ind w:firstLineChars="200" w:firstLine="420"/>
        <w:contextualSpacing/>
        <w:rPr>
          <w:rFonts w:hAnsi="宋体"/>
          <w:szCs w:val="21"/>
        </w:rPr>
      </w:pPr>
      <w:r w:rsidRPr="00697ABD">
        <w:rPr>
          <w:rFonts w:asciiTheme="minorEastAsia" w:hAnsiTheme="minorEastAsia"/>
          <w:szCs w:val="21"/>
        </w:rPr>
        <w:t>4</w:t>
      </w:r>
      <w:r w:rsidRPr="00697ABD">
        <w:rPr>
          <w:rFonts w:asciiTheme="minorEastAsia" w:hAnsiTheme="minorEastAsia" w:hint="eastAsia"/>
          <w:szCs w:val="21"/>
        </w:rPr>
        <w:t>.</w:t>
      </w:r>
      <w:r w:rsidRPr="00697ABD">
        <w:rPr>
          <w:rFonts w:asciiTheme="minorEastAsia" w:hAnsiTheme="minorEastAsia"/>
          <w:szCs w:val="21"/>
        </w:rPr>
        <w:t>3</w:t>
      </w:r>
      <w:r w:rsidRPr="00697ABD">
        <w:rPr>
          <w:rFonts w:asciiTheme="minorEastAsia" w:hAnsiTheme="minorEastAsia" w:hint="eastAsia"/>
          <w:szCs w:val="21"/>
        </w:rPr>
        <w:t xml:space="preserve"> 加密</w:t>
      </w:r>
      <w:r w:rsidRPr="00697ABD">
        <w:rPr>
          <w:rFonts w:hAnsi="宋体" w:hint="eastAsia"/>
          <w:szCs w:val="21"/>
        </w:rPr>
        <w:t>电子投标文件成功提交后，《全国公共资源交易平台</w:t>
      </w:r>
      <w:r w:rsidRPr="00697ABD">
        <w:rPr>
          <w:rFonts w:hAnsi="宋体" w:hint="eastAsia"/>
          <w:szCs w:val="21"/>
        </w:rPr>
        <w:t>(</w:t>
      </w:r>
      <w:r w:rsidRPr="00697ABD">
        <w:rPr>
          <w:rFonts w:hAnsi="宋体" w:hint="eastAsia"/>
          <w:szCs w:val="21"/>
        </w:rPr>
        <w:t>河南省</w:t>
      </w:r>
      <w:r w:rsidRPr="00697ABD">
        <w:rPr>
          <w:rFonts w:ascii="MS Mincho" w:eastAsia="MS Mincho" w:hAnsi="MS Mincho" w:cs="MS Mincho" w:hint="eastAsia"/>
          <w:szCs w:val="21"/>
        </w:rPr>
        <w:t>▪</w:t>
      </w:r>
      <w:r w:rsidRPr="00697ABD">
        <w:rPr>
          <w:rFonts w:ascii="宋体" w:eastAsia="宋体" w:hAnsi="宋体" w:cs="宋体" w:hint="eastAsia"/>
          <w:szCs w:val="21"/>
        </w:rPr>
        <w:t>许昌市</w:t>
      </w:r>
      <w:r w:rsidRPr="00697ABD">
        <w:rPr>
          <w:rFonts w:hAnsi="宋体" w:hint="eastAsia"/>
          <w:szCs w:val="21"/>
        </w:rPr>
        <w:t>)</w:t>
      </w:r>
      <w:r w:rsidRPr="00697ABD">
        <w:rPr>
          <w:rFonts w:hAnsi="宋体" w:hint="eastAsia"/>
          <w:szCs w:val="21"/>
        </w:rPr>
        <w:t>》公共资源交易系统（</w:t>
      </w:r>
      <w:hyperlink r:id="rId9" w:history="1">
        <w:r w:rsidRPr="00697ABD">
          <w:rPr>
            <w:rStyle w:val="a9"/>
            <w:rFonts w:hAnsi="宋体"/>
            <w:color w:val="auto"/>
            <w:szCs w:val="21"/>
          </w:rPr>
          <w:t>http://221.14.6.70:8088/ggzy/</w:t>
        </w:r>
      </w:hyperlink>
      <w:r w:rsidRPr="00697ABD">
        <w:rPr>
          <w:rFonts w:hAnsi="宋体" w:hint="eastAsia"/>
          <w:szCs w:val="21"/>
        </w:rPr>
        <w:t>）</w:t>
      </w:r>
      <w:r w:rsidRPr="00697ABD">
        <w:rPr>
          <w:rFonts w:asciiTheme="minorEastAsia" w:hAnsiTheme="minorEastAsia" w:cs="仿宋_GB2312" w:hint="eastAsia"/>
          <w:szCs w:val="21"/>
        </w:rPr>
        <w:t>生成“投标文件提交回执单”。</w:t>
      </w:r>
    </w:p>
    <w:p w:rsidR="00AB6C39" w:rsidRPr="00697ABD" w:rsidRDefault="00AB6C39" w:rsidP="00AB6C39">
      <w:pPr>
        <w:tabs>
          <w:tab w:val="left" w:pos="7095"/>
        </w:tabs>
        <w:spacing w:line="360" w:lineRule="auto"/>
        <w:ind w:firstLineChars="200" w:firstLine="422"/>
        <w:contextualSpacing/>
        <w:rPr>
          <w:rFonts w:hAnsi="宋体"/>
          <w:b/>
          <w:szCs w:val="21"/>
        </w:rPr>
      </w:pPr>
      <w:r w:rsidRPr="00697ABD">
        <w:rPr>
          <w:rFonts w:asciiTheme="minorEastAsia" w:hAnsiTheme="minorEastAsia" w:hint="eastAsia"/>
          <w:b/>
          <w:szCs w:val="21"/>
        </w:rPr>
        <w:t>5.</w:t>
      </w:r>
      <w:proofErr w:type="gramStart"/>
      <w:r w:rsidRPr="00697ABD">
        <w:rPr>
          <w:rFonts w:asciiTheme="minorEastAsia" w:hAnsiTheme="minorEastAsia" w:hint="eastAsia"/>
          <w:b/>
          <w:szCs w:val="21"/>
        </w:rPr>
        <w:t>远程不</w:t>
      </w:r>
      <w:proofErr w:type="gramEnd"/>
      <w:r w:rsidRPr="00697ABD">
        <w:rPr>
          <w:rFonts w:asciiTheme="minorEastAsia" w:hAnsiTheme="minorEastAsia" w:hint="eastAsia"/>
          <w:b/>
          <w:szCs w:val="21"/>
        </w:rPr>
        <w:t>见面开标（</w:t>
      </w:r>
      <w:r w:rsidRPr="00697ABD">
        <w:rPr>
          <w:rFonts w:hAnsi="宋体" w:hint="eastAsia"/>
          <w:b/>
          <w:szCs w:val="21"/>
        </w:rPr>
        <w:t>电子投标文件的解密</w:t>
      </w:r>
      <w:r w:rsidRPr="00697ABD">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697ABD" w:rsidRDefault="007D3ED3" w:rsidP="007D3ED3">
      <w:pPr>
        <w:tabs>
          <w:tab w:val="left" w:pos="7095"/>
        </w:tabs>
        <w:spacing w:line="360" w:lineRule="auto"/>
        <w:ind w:firstLineChars="200" w:firstLine="420"/>
        <w:contextualSpacing/>
        <w:rPr>
          <w:rFonts w:hAnsi="宋体"/>
          <w:szCs w:val="21"/>
        </w:rPr>
      </w:pPr>
      <w:r w:rsidRPr="00697ABD">
        <w:rPr>
          <w:rFonts w:asciiTheme="minorEastAsia" w:hAnsiTheme="minorEastAsia" w:hint="eastAsia"/>
          <w:szCs w:val="21"/>
        </w:rPr>
        <w:t>6.1</w:t>
      </w:r>
      <w:r w:rsidRPr="00697ABD">
        <w:rPr>
          <w:rFonts w:hAnsi="宋体" w:hint="eastAsia"/>
          <w:szCs w:val="21"/>
        </w:rPr>
        <w:t>全流程电子化交易（不见面开标）项目，评标委员会以成功上传、解密的电子投标文件为依据评审。</w:t>
      </w:r>
    </w:p>
    <w:p w:rsidR="007D3ED3" w:rsidRPr="00697ABD" w:rsidRDefault="007D3ED3" w:rsidP="007D3ED3">
      <w:pPr>
        <w:tabs>
          <w:tab w:val="left" w:pos="7095"/>
        </w:tabs>
        <w:spacing w:line="360" w:lineRule="auto"/>
        <w:ind w:firstLineChars="200" w:firstLine="420"/>
        <w:contextualSpacing/>
        <w:rPr>
          <w:rFonts w:asciiTheme="minorEastAsia" w:hAnsiTheme="minorEastAsia"/>
          <w:szCs w:val="21"/>
        </w:rPr>
      </w:pPr>
      <w:r w:rsidRPr="00697ABD">
        <w:rPr>
          <w:rFonts w:asciiTheme="minorEastAsia" w:hAnsiTheme="minorEastAsia" w:hint="eastAsia"/>
          <w:szCs w:val="21"/>
        </w:rPr>
        <w:t>6.2 评标期间，投标人应保持通讯手机畅通。</w:t>
      </w:r>
      <w:r w:rsidRPr="00697ABD">
        <w:rPr>
          <w:rFonts w:asciiTheme="minorEastAsia" w:hAnsiTheme="minorEastAsia" w:cs="宋体" w:hint="eastAsia"/>
          <w:kern w:val="0"/>
          <w:szCs w:val="21"/>
        </w:rPr>
        <w:t>评标委员会</w:t>
      </w:r>
      <w:r w:rsidRPr="00697ABD">
        <w:rPr>
          <w:rFonts w:asciiTheme="minorEastAsia" w:hAnsiTheme="minorEastAsia" w:hint="eastAsia"/>
          <w:szCs w:val="21"/>
        </w:rPr>
        <w:t>如</w:t>
      </w:r>
      <w:r w:rsidRPr="00697ABD">
        <w:rPr>
          <w:rFonts w:asciiTheme="minorEastAsia" w:hAnsiTheme="minorEastAsia" w:cs="宋体" w:hint="eastAsia"/>
          <w:kern w:val="0"/>
          <w:szCs w:val="21"/>
        </w:rPr>
        <w:t>要求投标人</w:t>
      </w:r>
      <w:proofErr w:type="gramStart"/>
      <w:r w:rsidRPr="00697ABD">
        <w:rPr>
          <w:rFonts w:asciiTheme="minorEastAsia" w:hAnsiTheme="minorEastAsia" w:cs="宋体" w:hint="eastAsia"/>
          <w:kern w:val="0"/>
          <w:szCs w:val="21"/>
        </w:rPr>
        <w:t>作出</w:t>
      </w:r>
      <w:proofErr w:type="gramEnd"/>
      <w:r w:rsidRPr="00697ABD">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697ABD" w:rsidRDefault="007D3ED3" w:rsidP="007D3ED3">
      <w:pPr>
        <w:tabs>
          <w:tab w:val="left" w:pos="7095"/>
        </w:tabs>
        <w:spacing w:line="360" w:lineRule="auto"/>
        <w:ind w:firstLineChars="200" w:firstLine="420"/>
        <w:contextualSpacing/>
      </w:pPr>
      <w:r w:rsidRPr="00697ABD">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F94449" w:rsidRDefault="00AB6C39" w:rsidP="00AB6C39">
      <w:pPr>
        <w:tabs>
          <w:tab w:val="left" w:pos="7095"/>
        </w:tabs>
        <w:spacing w:line="360" w:lineRule="auto"/>
        <w:ind w:firstLineChars="200" w:firstLine="420"/>
        <w:contextualSpacing/>
        <w:rPr>
          <w:rFonts w:hAnsi="宋体"/>
          <w:color w:val="000000"/>
          <w:szCs w:val="21"/>
        </w:rPr>
      </w:pPr>
    </w:p>
    <w:p w:rsidR="005B3264" w:rsidRDefault="005B326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E6ABD" w:rsidRPr="00EE6ABD" w:rsidRDefault="00EE6ABD" w:rsidP="00EE6ABD">
      <w:pPr>
        <w:widowControl/>
        <w:spacing w:line="560" w:lineRule="atLeast"/>
        <w:ind w:firstLineChars="200" w:firstLine="480"/>
        <w:jc w:val="left"/>
        <w:rPr>
          <w:rFonts w:asciiTheme="minorEastAsia" w:hAnsiTheme="minorEastAsia" w:cs="仿宋"/>
          <w:color w:val="C00000"/>
          <w:kern w:val="0"/>
          <w:sz w:val="24"/>
          <w:szCs w:val="24"/>
          <w:u w:val="single"/>
          <w:shd w:val="clear" w:color="auto" w:fill="FFFFFF"/>
        </w:rPr>
      </w:pPr>
      <w:r w:rsidRPr="00EE6ABD">
        <w:rPr>
          <w:rFonts w:asciiTheme="minorEastAsia" w:hAnsiTheme="minorEastAsia" w:cs="仿宋" w:hint="eastAsia"/>
          <w:color w:val="000000" w:themeColor="text1"/>
          <w:kern w:val="0"/>
          <w:sz w:val="24"/>
          <w:szCs w:val="24"/>
          <w:shd w:val="clear" w:color="auto" w:fill="FFFFFF"/>
        </w:rPr>
        <w:t>A包：可用于心、脑和外周血管疾病的诊断和治疗，需满足临床对血管造影和介入治疗的各种要求；B包：可用于心、脑和外周血管疾病的诊断和治疗，需满足临床对血管造影和介入治疗的各种要求。</w:t>
      </w:r>
    </w:p>
    <w:p w:rsidR="00E4427E" w:rsidRPr="0018653E" w:rsidRDefault="00E4427E" w:rsidP="00EE6AB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p w:rsidR="00EE6ABD" w:rsidRPr="00EE6ABD" w:rsidRDefault="00EE6ABD" w:rsidP="00E4427E">
      <w:pPr>
        <w:spacing w:line="360" w:lineRule="auto"/>
        <w:ind w:firstLineChars="200" w:firstLine="482"/>
        <w:contextualSpacing/>
        <w:rPr>
          <w:rFonts w:asciiTheme="minorEastAsia" w:hAnsiTheme="minorEastAsia" w:cs="微软雅黑"/>
          <w:b/>
          <w:sz w:val="24"/>
          <w:szCs w:val="24"/>
        </w:rPr>
      </w:pPr>
      <w:r w:rsidRPr="00EE6ABD">
        <w:rPr>
          <w:rFonts w:asciiTheme="minorEastAsia" w:hAnsiTheme="minorEastAsia" w:cs="微软雅黑" w:hint="eastAsia"/>
          <w:b/>
          <w:sz w:val="24"/>
          <w:szCs w:val="24"/>
        </w:rPr>
        <w:t>A包：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EE6ABD" w:rsidRPr="00EE6ABD" w:rsidTr="0034056A">
        <w:trPr>
          <w:trHeight w:val="1223"/>
          <w:jc w:val="center"/>
        </w:trPr>
        <w:tc>
          <w:tcPr>
            <w:tcW w:w="550"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序号</w:t>
            </w:r>
          </w:p>
        </w:tc>
        <w:tc>
          <w:tcPr>
            <w:tcW w:w="827"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货物名称</w:t>
            </w:r>
          </w:p>
        </w:tc>
        <w:tc>
          <w:tcPr>
            <w:tcW w:w="6737" w:type="dxa"/>
            <w:vAlign w:val="center"/>
          </w:tcPr>
          <w:p w:rsidR="00EE6ABD" w:rsidRPr="00EE6ABD" w:rsidRDefault="00EE6ABD" w:rsidP="0034056A">
            <w:pPr>
              <w:tabs>
                <w:tab w:val="left" w:pos="1714"/>
                <w:tab w:val="center" w:pos="3321"/>
              </w:tabs>
              <w:jc w:val="center"/>
              <w:rPr>
                <w:rFonts w:asciiTheme="minorEastAsia" w:hAnsiTheme="minorEastAsia" w:cs="宋体"/>
                <w:b/>
                <w:bCs/>
                <w:sz w:val="24"/>
                <w:szCs w:val="24"/>
              </w:rPr>
            </w:pPr>
            <w:r w:rsidRPr="00EE6ABD">
              <w:rPr>
                <w:rFonts w:asciiTheme="minorEastAsia" w:hAnsiTheme="minorEastAsia" w:cs="宋体" w:hint="eastAsia"/>
                <w:b/>
                <w:bCs/>
                <w:sz w:val="24"/>
                <w:szCs w:val="24"/>
              </w:rPr>
              <w:t>技术规格及主要参数</w:t>
            </w:r>
          </w:p>
        </w:tc>
        <w:tc>
          <w:tcPr>
            <w:tcW w:w="552"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单位</w:t>
            </w:r>
          </w:p>
        </w:tc>
        <w:tc>
          <w:tcPr>
            <w:tcW w:w="663"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数量</w:t>
            </w:r>
          </w:p>
        </w:tc>
        <w:tc>
          <w:tcPr>
            <w:tcW w:w="663" w:type="dxa"/>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是否为</w:t>
            </w:r>
          </w:p>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核心产品</w:t>
            </w:r>
          </w:p>
        </w:tc>
      </w:tr>
      <w:tr w:rsidR="00EE6ABD" w:rsidRPr="00EE6ABD" w:rsidTr="0034056A">
        <w:trPr>
          <w:trHeight w:val="90"/>
          <w:jc w:val="center"/>
        </w:trPr>
        <w:tc>
          <w:tcPr>
            <w:tcW w:w="550"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1</w:t>
            </w:r>
          </w:p>
          <w:p w:rsidR="00EE6ABD" w:rsidRPr="00EE6ABD" w:rsidRDefault="00EE6ABD" w:rsidP="0034056A">
            <w:pPr>
              <w:rPr>
                <w:rFonts w:asciiTheme="minorEastAsia" w:hAnsiTheme="minorEastAsia" w:cs="宋体"/>
                <w:sz w:val="24"/>
                <w:szCs w:val="24"/>
              </w:rPr>
            </w:pPr>
          </w:p>
        </w:tc>
        <w:tc>
          <w:tcPr>
            <w:tcW w:w="827" w:type="dxa"/>
            <w:vAlign w:val="center"/>
          </w:tcPr>
          <w:p w:rsidR="00EE6ABD" w:rsidRPr="00EE6ABD" w:rsidRDefault="00EE6ABD" w:rsidP="0034056A">
            <w:pPr>
              <w:widowControl/>
              <w:jc w:val="center"/>
              <w:textAlignment w:val="center"/>
              <w:rPr>
                <w:rFonts w:asciiTheme="minorEastAsia" w:hAnsiTheme="minorEastAsia" w:cs="宋体"/>
                <w:sz w:val="24"/>
                <w:szCs w:val="24"/>
              </w:rPr>
            </w:pPr>
            <w:r w:rsidRPr="00EE6ABD">
              <w:rPr>
                <w:rFonts w:asciiTheme="minorEastAsia" w:hAnsiTheme="minorEastAsia" w:cs="宋体" w:hint="eastAsia"/>
                <w:sz w:val="24"/>
                <w:szCs w:val="24"/>
              </w:rPr>
              <w:t>全数字化通用型平板血管造影系统</w:t>
            </w:r>
          </w:p>
        </w:tc>
        <w:tc>
          <w:tcPr>
            <w:tcW w:w="6737" w:type="dxa"/>
          </w:tcPr>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一、设备的用途和组成：</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1、可用于心、脑和外周血管疾病的诊断和治疗，需满足临床对血管造影和介入治疗的各种要求。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需能进行</w:t>
            </w:r>
            <w:proofErr w:type="gramEnd"/>
            <w:r w:rsidRPr="00EE6ABD">
              <w:rPr>
                <w:rFonts w:asciiTheme="minorEastAsia" w:hAnsiTheme="minorEastAsia" w:hint="eastAsia"/>
                <w:sz w:val="24"/>
                <w:szCs w:val="24"/>
              </w:rPr>
              <w:t>胸部、四肢和神经血管造影，并具有血管的实时减影功能。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3、主要部件需包含多轴C臂机架、导管床、高压发生器、球管、非晶硅数字化探测器、数字图像处理系统、存储系统（含各种分析软件）、控制操作系统、防护设备、连接电缆以及附属设备。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二、机架系统: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1、需为悬吊式设计，C</w:t>
            </w:r>
            <w:proofErr w:type="gramStart"/>
            <w:r w:rsidRPr="00EE6ABD">
              <w:rPr>
                <w:rFonts w:asciiTheme="minorEastAsia" w:hAnsiTheme="minorEastAsia" w:hint="eastAsia"/>
                <w:sz w:val="24"/>
                <w:szCs w:val="24"/>
              </w:rPr>
              <w:t>臂轴需</w:t>
            </w:r>
            <w:proofErr w:type="gramEnd"/>
            <w:r w:rsidRPr="00EE6ABD">
              <w:rPr>
                <w:rFonts w:asciiTheme="minorEastAsia" w:hAnsiTheme="minorEastAsia" w:hint="eastAsia"/>
                <w:sz w:val="24"/>
                <w:szCs w:val="24"/>
              </w:rPr>
              <w:t>不少于3个。</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2、需具有机架</w:t>
            </w:r>
            <w:proofErr w:type="gramStart"/>
            <w:r w:rsidRPr="00EE6ABD">
              <w:rPr>
                <w:rFonts w:asciiTheme="minorEastAsia" w:hAnsiTheme="minorEastAsia" w:hint="eastAsia"/>
                <w:sz w:val="24"/>
                <w:szCs w:val="24"/>
              </w:rPr>
              <w:t>多位置</w:t>
            </w:r>
            <w:proofErr w:type="gramEnd"/>
            <w:r w:rsidRPr="00EE6ABD">
              <w:rPr>
                <w:rFonts w:asciiTheme="minorEastAsia" w:hAnsiTheme="minorEastAsia" w:hint="eastAsia"/>
                <w:sz w:val="24"/>
                <w:szCs w:val="24"/>
              </w:rPr>
              <w:t>预设功能, 存储位置需不少于55种。</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3、需具有智能床旁控制系统，可控制机架和导管床的运动。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4、旋转角度要求：CRA≥45°，CAU≥ 45°，RAO ≥ 90°，LAO ≥90°。</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5、SID需≥89cm。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6、C臂旋转速度（非旋转采集）需≥20度/秒。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机架需可移动</w:t>
            </w:r>
            <w:proofErr w:type="gramEnd"/>
            <w:r w:rsidRPr="00EE6ABD">
              <w:rPr>
                <w:rFonts w:asciiTheme="minorEastAsia" w:hAnsiTheme="minorEastAsia" w:hint="eastAsia"/>
                <w:sz w:val="24"/>
                <w:szCs w:val="24"/>
              </w:rPr>
              <w:t>至抢救位,机架可与检查</w:t>
            </w:r>
            <w:proofErr w:type="gramStart"/>
            <w:r w:rsidRPr="00EE6ABD">
              <w:rPr>
                <w:rFonts w:asciiTheme="minorEastAsia" w:hAnsiTheme="minorEastAsia" w:hint="eastAsia"/>
                <w:sz w:val="24"/>
                <w:szCs w:val="24"/>
              </w:rPr>
              <w:t>床完全</w:t>
            </w:r>
            <w:proofErr w:type="gramEnd"/>
            <w:r w:rsidRPr="00EE6ABD">
              <w:rPr>
                <w:rFonts w:asciiTheme="minorEastAsia" w:hAnsiTheme="minorEastAsia" w:hint="eastAsia"/>
                <w:sz w:val="24"/>
                <w:szCs w:val="24"/>
              </w:rPr>
              <w:t>分离，方便开展抢救或特殊治疗。</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8、无论C臂机架与检查</w:t>
            </w:r>
            <w:proofErr w:type="gramStart"/>
            <w:r w:rsidRPr="00EE6ABD">
              <w:rPr>
                <w:rFonts w:asciiTheme="minorEastAsia" w:hAnsiTheme="minorEastAsia" w:hint="eastAsia"/>
                <w:sz w:val="24"/>
                <w:szCs w:val="24"/>
              </w:rPr>
              <w:t>床投照角度</w:t>
            </w:r>
            <w:proofErr w:type="gramEnd"/>
            <w:r w:rsidRPr="00EE6ABD">
              <w:rPr>
                <w:rFonts w:asciiTheme="minorEastAsia" w:hAnsiTheme="minorEastAsia" w:hint="eastAsia"/>
                <w:sz w:val="24"/>
                <w:szCs w:val="24"/>
              </w:rPr>
              <w:t>如何，平板</w:t>
            </w:r>
            <w:proofErr w:type="gramStart"/>
            <w:r w:rsidRPr="00EE6ABD">
              <w:rPr>
                <w:rFonts w:asciiTheme="minorEastAsia" w:hAnsiTheme="minorEastAsia" w:hint="eastAsia"/>
                <w:sz w:val="24"/>
                <w:szCs w:val="24"/>
              </w:rPr>
              <w:t>探测器需能始终</w:t>
            </w:r>
            <w:proofErr w:type="gramEnd"/>
            <w:r w:rsidRPr="00EE6ABD">
              <w:rPr>
                <w:rFonts w:asciiTheme="minorEastAsia" w:hAnsiTheme="minorEastAsia" w:hint="eastAsia"/>
                <w:sz w:val="24"/>
                <w:szCs w:val="24"/>
              </w:rPr>
              <w:t>与检查</w:t>
            </w:r>
            <w:proofErr w:type="gramStart"/>
            <w:r w:rsidRPr="00EE6ABD">
              <w:rPr>
                <w:rFonts w:asciiTheme="minorEastAsia" w:hAnsiTheme="minorEastAsia" w:hint="eastAsia"/>
                <w:sz w:val="24"/>
                <w:szCs w:val="24"/>
              </w:rPr>
              <w:t>床保持</w:t>
            </w:r>
            <w:proofErr w:type="gramEnd"/>
            <w:r w:rsidRPr="00EE6ABD">
              <w:rPr>
                <w:rFonts w:asciiTheme="minorEastAsia" w:hAnsiTheme="minorEastAsia" w:hint="eastAsia"/>
                <w:sz w:val="24"/>
                <w:szCs w:val="24"/>
              </w:rPr>
              <w:t>相对静止，实时图像可始终保持正直向上无偏转。</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三、导管床:</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1、需为碳纤维浮动床面设计。</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床长需</w:t>
            </w:r>
            <w:proofErr w:type="gramEnd"/>
            <w:r w:rsidRPr="00EE6ABD">
              <w:rPr>
                <w:rFonts w:asciiTheme="minorEastAsia" w:hAnsiTheme="minorEastAsia" w:hint="eastAsia"/>
                <w:sz w:val="24"/>
                <w:szCs w:val="24"/>
              </w:rPr>
              <w:t>≥280cm（不包含延长板的长度），床宽需≥45cm，最大承重需≥300KG,床面纵向运动范围需≥120cm，床面最低位需≥74cm，床面的旋转角度需≥200度，床面的横向运动需≥14cm。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w:t>
            </w:r>
            <w:proofErr w:type="gramStart"/>
            <w:r w:rsidRPr="00EE6ABD">
              <w:rPr>
                <w:rFonts w:asciiTheme="minorEastAsia" w:hAnsiTheme="minorEastAsia" w:hint="eastAsia"/>
                <w:sz w:val="24"/>
                <w:szCs w:val="24"/>
              </w:rPr>
              <w:t>导管床需配备</w:t>
            </w:r>
            <w:proofErr w:type="gramEnd"/>
            <w:r w:rsidRPr="00EE6ABD">
              <w:rPr>
                <w:rFonts w:asciiTheme="minorEastAsia" w:hAnsiTheme="minorEastAsia" w:hint="eastAsia"/>
                <w:sz w:val="24"/>
                <w:szCs w:val="24"/>
              </w:rPr>
              <w:t>手臂支架、床垫、输液支架。</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4、检查床旁需配备液晶触摸控制屏。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5、液晶触摸</w:t>
            </w:r>
            <w:proofErr w:type="gramStart"/>
            <w:r w:rsidRPr="00EE6ABD">
              <w:rPr>
                <w:rFonts w:asciiTheme="minorEastAsia" w:hAnsiTheme="minorEastAsia" w:hint="eastAsia"/>
                <w:sz w:val="24"/>
                <w:szCs w:val="24"/>
              </w:rPr>
              <w:t>控制屏需可置于</w:t>
            </w:r>
            <w:proofErr w:type="gramEnd"/>
            <w:r w:rsidRPr="00EE6ABD">
              <w:rPr>
                <w:rFonts w:asciiTheme="minorEastAsia" w:hAnsiTheme="minorEastAsia" w:hint="eastAsia"/>
                <w:sz w:val="24"/>
                <w:szCs w:val="24"/>
              </w:rPr>
              <w:t>导管床的三个边，方便不同的临床操作需求。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6、在液晶触摸控制屏上可进行采集条件、对比度、亮度、边缘增强、电子遮光器等参数设置。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7、需配备立体三键鼠标手柄，方便医生操作。</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四、X线高压发生器装置：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1、X线高压发生器功率需≥80KW。</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2、最大管电流需≥800mA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3、高频逆变频率需≥100KHz。</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4、输出电压范围需≥50KV－125KV。</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5、最短曝光时间需≤1ms。</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6、无需测试曝光即可进行自动曝光控制。</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五、X线球管：</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1、最大连续透视功率需≥3000W。</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2、最大透视管电流需≥100mA。</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3、透视及采集过程中</w:t>
            </w:r>
            <w:proofErr w:type="gramStart"/>
            <w:r w:rsidRPr="00EE6ABD">
              <w:rPr>
                <w:rFonts w:asciiTheme="minorEastAsia" w:hAnsiTheme="minorEastAsia" w:hint="eastAsia"/>
                <w:sz w:val="24"/>
                <w:szCs w:val="24"/>
              </w:rPr>
              <w:t>球管阳极需可</w:t>
            </w:r>
            <w:proofErr w:type="gramEnd"/>
            <w:r w:rsidRPr="00EE6ABD">
              <w:rPr>
                <w:rFonts w:asciiTheme="minorEastAsia" w:hAnsiTheme="minorEastAsia" w:hint="eastAsia"/>
                <w:sz w:val="24"/>
                <w:szCs w:val="24"/>
              </w:rPr>
              <w:t>连续高速旋转，转速需≥4200转/分。</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4、阳极热容量需≥2.4MHU。</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5、管套热容量需≥3.0MHU。</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6、阳极最大散热功率需≥6500W。</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球管焦点</w:t>
            </w:r>
            <w:proofErr w:type="gramEnd"/>
            <w:r w:rsidRPr="00EE6ABD">
              <w:rPr>
                <w:rFonts w:asciiTheme="minorEastAsia" w:hAnsiTheme="minorEastAsia" w:hint="eastAsia"/>
                <w:sz w:val="24"/>
                <w:szCs w:val="24"/>
              </w:rPr>
              <w:t>需≥2个。</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8、最小焦点需≤0.4mm。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9、最小焦点功率需≥19KW，最大焦点功率需≥65KW。</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w:t>
            </w:r>
            <w:proofErr w:type="gramStart"/>
            <w:r w:rsidRPr="00EE6ABD">
              <w:rPr>
                <w:rFonts w:asciiTheme="minorEastAsia" w:hAnsiTheme="minorEastAsia" w:hint="eastAsia"/>
                <w:sz w:val="24"/>
                <w:szCs w:val="24"/>
              </w:rPr>
              <w:t>需可提升</w:t>
            </w:r>
            <w:proofErr w:type="gramEnd"/>
            <w:r w:rsidRPr="00EE6ABD">
              <w:rPr>
                <w:rFonts w:asciiTheme="minorEastAsia" w:hAnsiTheme="minorEastAsia" w:hint="eastAsia"/>
                <w:sz w:val="24"/>
                <w:szCs w:val="24"/>
              </w:rPr>
              <w:t>连续透视功率。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w:t>
            </w:r>
            <w:proofErr w:type="gramStart"/>
            <w:r w:rsidRPr="00EE6ABD">
              <w:rPr>
                <w:rFonts w:asciiTheme="minorEastAsia" w:hAnsiTheme="minorEastAsia" w:hint="eastAsia"/>
                <w:sz w:val="24"/>
                <w:szCs w:val="24"/>
              </w:rPr>
              <w:t>球管需</w:t>
            </w:r>
            <w:proofErr w:type="gramEnd"/>
            <w:r w:rsidRPr="00EE6ABD">
              <w:rPr>
                <w:rFonts w:asciiTheme="minorEastAsia" w:hAnsiTheme="minorEastAsia" w:hint="eastAsia"/>
                <w:sz w:val="24"/>
                <w:szCs w:val="24"/>
              </w:rPr>
              <w:t>具有防碰撞保护装置。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w:t>
            </w:r>
            <w:proofErr w:type="gramStart"/>
            <w:r w:rsidRPr="00EE6ABD">
              <w:rPr>
                <w:rFonts w:asciiTheme="minorEastAsia" w:hAnsiTheme="minorEastAsia" w:hint="eastAsia"/>
                <w:sz w:val="24"/>
                <w:szCs w:val="24"/>
              </w:rPr>
              <w:t>球管需</w:t>
            </w:r>
            <w:proofErr w:type="gramEnd"/>
            <w:r w:rsidRPr="00EE6ABD">
              <w:rPr>
                <w:rFonts w:asciiTheme="minorEastAsia" w:hAnsiTheme="minorEastAsia" w:hint="eastAsia"/>
                <w:sz w:val="24"/>
                <w:szCs w:val="24"/>
              </w:rPr>
              <w:t>采用高效先进的冷却方式，并具有液态金属轴承技术。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六、数字化平板探测器：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1、需具有先进的数字化平板探测器技术。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2、平板有效探测面积需≥29cm×29cm。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3、平板分辨率需≥2.5LP/mm，平板像素尺寸需≥154μm。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4、系统采集需为≥1024x1024矩阵，14bit图像。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5、需具有≥4个视野，最小视野需≤12cm×12cm。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6、平板需带有感应式防碰撞保护装置，可自动防碰撞。</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7、平板探测器光子转换效率DQE需≥77%。</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七、图像采集及处理系统：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1、主机需配备双工作站处理系统，可分别完成图像采集和后处理操作。</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2、需具有标准DR模式，采集速率需≥0.5-7.5帧/秒，采集、显示及存储均为不小于1K矩阵，12bit图像。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3、需具有标准DSA模式，采集速率需≥0.5-7.5帧/秒；采集、显示及存储均为不小于1K矩阵，12bit图像，并具有实时DSA功能。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4、需具有动态心脏模式，采集速率需≥30 幅/秒, 采集、显示及存储均为不小于1k矩阵，12bit图像。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5、需具有高速DSA模式，采集速率需≥30帧/秒，采集、显示及存储均为不小于1K矩阵，12bit图像，并具有实时DSA功能。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6、数字脉冲透视需≥4档。</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7、外周采集</w:t>
            </w:r>
            <w:proofErr w:type="gramStart"/>
            <w:r w:rsidRPr="00EE6ABD">
              <w:rPr>
                <w:rFonts w:asciiTheme="minorEastAsia" w:hAnsiTheme="minorEastAsia" w:hint="eastAsia"/>
                <w:sz w:val="24"/>
                <w:szCs w:val="24"/>
              </w:rPr>
              <w:t>模式需能与</w:t>
            </w:r>
            <w:proofErr w:type="gramEnd"/>
            <w:r w:rsidRPr="00EE6ABD">
              <w:rPr>
                <w:rFonts w:asciiTheme="minorEastAsia" w:hAnsiTheme="minorEastAsia" w:hint="eastAsia"/>
                <w:sz w:val="24"/>
                <w:szCs w:val="24"/>
              </w:rPr>
              <w:t>高压注射器联动。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8、需具有可调窗宽/窗位、噪声滤过和图像边缘增强等图像处理功能。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9、需具有实时动态范围管理功能。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10、需具有智能二维路径导航功能，并能够实现</w:t>
            </w:r>
            <w:proofErr w:type="gramStart"/>
            <w:r w:rsidRPr="00EE6ABD">
              <w:rPr>
                <w:rFonts w:asciiTheme="minorEastAsia" w:hAnsiTheme="minorEastAsia" w:hint="eastAsia"/>
                <w:sz w:val="24"/>
                <w:szCs w:val="24"/>
              </w:rPr>
              <w:t>传统路图功能</w:t>
            </w:r>
            <w:proofErr w:type="gramEnd"/>
            <w:r w:rsidRPr="00EE6ABD">
              <w:rPr>
                <w:rFonts w:asciiTheme="minorEastAsia" w:hAnsiTheme="minorEastAsia" w:hint="eastAsia"/>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w:t>
            </w:r>
            <w:proofErr w:type="gramStart"/>
            <w:r w:rsidRPr="00EE6ABD">
              <w:rPr>
                <w:rFonts w:asciiTheme="minorEastAsia" w:hAnsiTheme="minorEastAsia" w:hint="eastAsia"/>
                <w:sz w:val="24"/>
                <w:szCs w:val="24"/>
              </w:rPr>
              <w:t>需可使用</w:t>
            </w:r>
            <w:proofErr w:type="gramEnd"/>
            <w:r w:rsidRPr="00EE6ABD">
              <w:rPr>
                <w:rFonts w:asciiTheme="minorEastAsia" w:hAnsiTheme="minorEastAsia" w:hint="eastAsia"/>
                <w:sz w:val="24"/>
                <w:szCs w:val="24"/>
              </w:rPr>
              <w:t>DSA采集序列中任意一副减影图像作为路径图。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w:t>
            </w:r>
            <w:proofErr w:type="gramStart"/>
            <w:r w:rsidRPr="00EE6ABD">
              <w:rPr>
                <w:rFonts w:asciiTheme="minorEastAsia" w:hAnsiTheme="minorEastAsia" w:hint="eastAsia"/>
                <w:sz w:val="24"/>
                <w:szCs w:val="24"/>
              </w:rPr>
              <w:t>需可使用</w:t>
            </w:r>
            <w:proofErr w:type="gramEnd"/>
            <w:r w:rsidRPr="00EE6ABD">
              <w:rPr>
                <w:rFonts w:asciiTheme="minorEastAsia" w:hAnsiTheme="minorEastAsia" w:hint="eastAsia"/>
                <w:sz w:val="24"/>
                <w:szCs w:val="24"/>
              </w:rPr>
              <w:t>DR采集序列中任意一副图像或任意一副透视图像作为路径图。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13、路径导航</w:t>
            </w:r>
            <w:proofErr w:type="gramStart"/>
            <w:r w:rsidRPr="00EE6ABD">
              <w:rPr>
                <w:rFonts w:asciiTheme="minorEastAsia" w:hAnsiTheme="minorEastAsia" w:hint="eastAsia"/>
                <w:sz w:val="24"/>
                <w:szCs w:val="24"/>
              </w:rPr>
              <w:t>功能需可适用于</w:t>
            </w:r>
            <w:proofErr w:type="gramEnd"/>
            <w:r w:rsidRPr="00EE6ABD">
              <w:rPr>
                <w:rFonts w:asciiTheme="minorEastAsia" w:hAnsiTheme="minorEastAsia" w:hint="eastAsia"/>
                <w:sz w:val="24"/>
                <w:szCs w:val="24"/>
              </w:rPr>
              <w:t>心脏介入手术。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14、实时透视图像与路径</w:t>
            </w:r>
            <w:proofErr w:type="gramStart"/>
            <w:r w:rsidRPr="00EE6ABD">
              <w:rPr>
                <w:rFonts w:asciiTheme="minorEastAsia" w:hAnsiTheme="minorEastAsia" w:hint="eastAsia"/>
                <w:sz w:val="24"/>
                <w:szCs w:val="24"/>
              </w:rPr>
              <w:t>图像需可叠加</w:t>
            </w:r>
            <w:proofErr w:type="gramEnd"/>
            <w:r w:rsidRPr="00EE6ABD">
              <w:rPr>
                <w:rFonts w:asciiTheme="minorEastAsia" w:hAnsiTheme="minorEastAsia" w:hint="eastAsia"/>
                <w:sz w:val="24"/>
                <w:szCs w:val="24"/>
              </w:rPr>
              <w:t>，并可淡进淡出，循环显像。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15、可分别对路径图中的血管影像、介入植入物（导丝导管、胶、弹簧圈等）、解剖背景的亮度进行独立调节，以满足复杂介入操作引导的需要。</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八、图像采集及处理及优化技术软件包：</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w:t>
            </w:r>
            <w:proofErr w:type="gramStart"/>
            <w:r w:rsidRPr="00EE6ABD">
              <w:rPr>
                <w:rFonts w:asciiTheme="minorEastAsia" w:hAnsiTheme="minorEastAsia" w:hint="eastAsia"/>
                <w:sz w:val="24"/>
                <w:szCs w:val="24"/>
              </w:rPr>
              <w:t>需可根据</w:t>
            </w:r>
            <w:proofErr w:type="gramEnd"/>
            <w:r w:rsidRPr="00EE6ABD">
              <w:rPr>
                <w:rFonts w:asciiTheme="minorEastAsia" w:hAnsiTheme="minorEastAsia" w:hint="eastAsia"/>
                <w:sz w:val="24"/>
                <w:szCs w:val="24"/>
              </w:rPr>
              <w:t>患者身高、体重等参数自动测算患者不同解剖部位的体厚。</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需可通过被投造部位</w:t>
            </w:r>
            <w:proofErr w:type="gramEnd"/>
            <w:r w:rsidRPr="00EE6ABD">
              <w:rPr>
                <w:rFonts w:asciiTheme="minorEastAsia" w:hAnsiTheme="minorEastAsia" w:hint="eastAsia"/>
                <w:sz w:val="24"/>
                <w:szCs w:val="24"/>
              </w:rPr>
              <w:t>的解剖厚度及密度信息，自动计算该部位的X线穿透性。</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w:t>
            </w:r>
            <w:proofErr w:type="gramStart"/>
            <w:r w:rsidRPr="00EE6ABD">
              <w:rPr>
                <w:rFonts w:asciiTheme="minorEastAsia" w:hAnsiTheme="minorEastAsia" w:hint="eastAsia"/>
                <w:sz w:val="24"/>
                <w:szCs w:val="24"/>
              </w:rPr>
              <w:t>需可由</w:t>
            </w:r>
            <w:proofErr w:type="gramEnd"/>
            <w:r w:rsidRPr="00EE6ABD">
              <w:rPr>
                <w:rFonts w:asciiTheme="minorEastAsia" w:hAnsiTheme="minorEastAsia" w:hint="eastAsia"/>
                <w:sz w:val="24"/>
                <w:szCs w:val="24"/>
              </w:rPr>
              <w:t xml:space="preserve">C </w:t>
            </w:r>
            <w:proofErr w:type="gramStart"/>
            <w:r w:rsidRPr="00EE6ABD">
              <w:rPr>
                <w:rFonts w:asciiTheme="minorEastAsia" w:hAnsiTheme="minorEastAsia" w:hint="eastAsia"/>
                <w:sz w:val="24"/>
                <w:szCs w:val="24"/>
              </w:rPr>
              <w:t>型臂的</w:t>
            </w:r>
            <w:proofErr w:type="gramEnd"/>
            <w:r w:rsidRPr="00EE6ABD">
              <w:rPr>
                <w:rFonts w:asciiTheme="minorEastAsia" w:hAnsiTheme="minorEastAsia" w:hint="eastAsia"/>
                <w:sz w:val="24"/>
                <w:szCs w:val="24"/>
              </w:rPr>
              <w:t>角度自动计算X线穿越人体的路径。</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4、需具有适应性边缘增强功能。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5、需具有轮廓跟踪自动亮度调节功能和对比度实时调节功能。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九、图像显示系统：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 xml:space="preserve">1、在操作室需配备1台≥58英寸能够分屏显示的8M专用图像显示器，能够分别显示实时图像和参考图像。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2、在控制室需配备2台≥19英寸4M医用专用图像显示器，用于主机操作以及实时图像显示。</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3、显视器最大对比度需≥800：1，水平及垂直可视角度需≥170°。</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4、需具有监视器悬吊架，监视器</w:t>
            </w:r>
            <w:proofErr w:type="gramStart"/>
            <w:r w:rsidRPr="00EE6ABD">
              <w:rPr>
                <w:rFonts w:asciiTheme="minorEastAsia" w:hAnsiTheme="minorEastAsia" w:hint="eastAsia"/>
                <w:sz w:val="24"/>
                <w:szCs w:val="24"/>
              </w:rPr>
              <w:t>吊架需能置于</w:t>
            </w:r>
            <w:proofErr w:type="gramEnd"/>
            <w:r w:rsidRPr="00EE6ABD">
              <w:rPr>
                <w:rFonts w:asciiTheme="minorEastAsia" w:hAnsiTheme="minorEastAsia" w:hint="eastAsia"/>
                <w:sz w:val="24"/>
                <w:szCs w:val="24"/>
              </w:rPr>
              <w:t>床左右二侧及床尾。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5、监视器悬吊</w:t>
            </w:r>
            <w:proofErr w:type="gramStart"/>
            <w:r w:rsidRPr="00EE6ABD">
              <w:rPr>
                <w:rFonts w:asciiTheme="minorEastAsia" w:hAnsiTheme="minorEastAsia" w:hint="eastAsia"/>
                <w:sz w:val="24"/>
                <w:szCs w:val="24"/>
              </w:rPr>
              <w:t>架需可</w:t>
            </w:r>
            <w:proofErr w:type="gramEnd"/>
            <w:r w:rsidRPr="00EE6ABD">
              <w:rPr>
                <w:rFonts w:asciiTheme="minorEastAsia" w:hAnsiTheme="minorEastAsia" w:hint="eastAsia"/>
                <w:sz w:val="24"/>
                <w:szCs w:val="24"/>
              </w:rPr>
              <w:t>纵向及旋转运动。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十、图像存储及图像分析系统：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1、主机硬盘</w:t>
            </w:r>
            <w:proofErr w:type="gramStart"/>
            <w:r w:rsidRPr="00EE6ABD">
              <w:rPr>
                <w:rFonts w:asciiTheme="minorEastAsia" w:hAnsiTheme="minorEastAsia" w:hint="eastAsia"/>
                <w:sz w:val="24"/>
                <w:szCs w:val="24"/>
              </w:rPr>
              <w:t>需能储</w:t>
            </w:r>
            <w:proofErr w:type="gramEnd"/>
            <w:r w:rsidRPr="00EE6ABD">
              <w:rPr>
                <w:rFonts w:asciiTheme="minorEastAsia" w:hAnsiTheme="minorEastAsia" w:hint="eastAsia"/>
                <w:sz w:val="24"/>
                <w:szCs w:val="24"/>
              </w:rPr>
              <w:t>≥25000幅 1024x1024矩阵，12bit的图像。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2、主机硬盘内的</w:t>
            </w:r>
            <w:proofErr w:type="gramStart"/>
            <w:r w:rsidRPr="00EE6ABD">
              <w:rPr>
                <w:rFonts w:asciiTheme="minorEastAsia" w:hAnsiTheme="minorEastAsia" w:hint="eastAsia"/>
                <w:sz w:val="24"/>
                <w:szCs w:val="24"/>
              </w:rPr>
              <w:t>图像需能与</w:t>
            </w:r>
            <w:proofErr w:type="gramEnd"/>
            <w:r w:rsidRPr="00EE6ABD">
              <w:rPr>
                <w:rFonts w:asciiTheme="minorEastAsia" w:hAnsiTheme="minorEastAsia" w:hint="eastAsia"/>
                <w:sz w:val="24"/>
                <w:szCs w:val="24"/>
              </w:rPr>
              <w:t>CD/DVD光盘内的图像相互传输。</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w:t>
            </w:r>
            <w:proofErr w:type="gramStart"/>
            <w:r w:rsidRPr="00EE6ABD">
              <w:rPr>
                <w:rFonts w:asciiTheme="minorEastAsia" w:hAnsiTheme="minorEastAsia" w:hint="eastAsia"/>
                <w:sz w:val="24"/>
                <w:szCs w:val="24"/>
              </w:rPr>
              <w:t>需可自动</w:t>
            </w:r>
            <w:proofErr w:type="gramEnd"/>
            <w:r w:rsidRPr="00EE6ABD">
              <w:rPr>
                <w:rFonts w:asciiTheme="minorEastAsia" w:hAnsiTheme="minorEastAsia" w:hint="eastAsia"/>
                <w:sz w:val="24"/>
                <w:szCs w:val="24"/>
              </w:rPr>
              <w:t>回放采集序列，且回放序列的速度及方向需可调。</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w:t>
            </w:r>
            <w:proofErr w:type="gramStart"/>
            <w:r w:rsidRPr="00EE6ABD">
              <w:rPr>
                <w:rFonts w:asciiTheme="minorEastAsia" w:hAnsiTheme="minorEastAsia" w:hint="eastAsia"/>
                <w:sz w:val="24"/>
                <w:szCs w:val="24"/>
              </w:rPr>
              <w:t>需能进行</w:t>
            </w:r>
            <w:proofErr w:type="gramEnd"/>
            <w:r w:rsidRPr="00EE6ABD">
              <w:rPr>
                <w:rFonts w:asciiTheme="minorEastAsia" w:hAnsiTheme="minorEastAsia" w:hint="eastAsia"/>
                <w:sz w:val="24"/>
                <w:szCs w:val="24"/>
              </w:rPr>
              <w:t>减影及非减影切换。</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5、后处理</w:t>
            </w:r>
            <w:proofErr w:type="gramStart"/>
            <w:r w:rsidRPr="00EE6ABD">
              <w:rPr>
                <w:rFonts w:asciiTheme="minorEastAsia" w:hAnsiTheme="minorEastAsia" w:hint="eastAsia"/>
                <w:sz w:val="24"/>
                <w:szCs w:val="24"/>
              </w:rPr>
              <w:t>需包括</w:t>
            </w:r>
            <w:proofErr w:type="gramEnd"/>
            <w:r w:rsidRPr="00EE6ABD">
              <w:rPr>
                <w:rFonts w:asciiTheme="minorEastAsia" w:hAnsiTheme="minorEastAsia" w:hint="eastAsia"/>
                <w:sz w:val="24"/>
                <w:szCs w:val="24"/>
              </w:rPr>
              <w:t>选择路标图像、电子遮光器、边缘增强、图像反转、附加注解、选择图像、移动放大、造影图像自动窗宽、</w:t>
            </w:r>
            <w:proofErr w:type="gramStart"/>
            <w:r w:rsidRPr="00EE6ABD">
              <w:rPr>
                <w:rFonts w:asciiTheme="minorEastAsia" w:hAnsiTheme="minorEastAsia" w:hint="eastAsia"/>
                <w:sz w:val="24"/>
                <w:szCs w:val="24"/>
              </w:rPr>
              <w:t>窗位调节</w:t>
            </w:r>
            <w:proofErr w:type="gramEnd"/>
            <w:r w:rsidRPr="00EE6ABD">
              <w:rPr>
                <w:rFonts w:asciiTheme="minorEastAsia" w:hAnsiTheme="minorEastAsia" w:hint="eastAsia"/>
                <w:sz w:val="24"/>
                <w:szCs w:val="24"/>
              </w:rPr>
              <w:t>、重定蒙片、手动自动像素移位等功能。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十一、实时旋转DSA：</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1、机架旋转采集最快速度需≥45度/秒。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2、最快采集速率需≥30帧/秒。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 xml:space="preserve">3、需为动态血管实时旋转DSA，具有蒙片及充盈片两次采集过程，可实时显示，无需后台减影。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十二、高级图像后处理工作站：</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1、主机CPU主频需≥3.0GHz。</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2、原厂专用、具有先进水平的血管图像存储与传输软件</w:t>
            </w:r>
            <w:r w:rsidRPr="00EE6ABD">
              <w:rPr>
                <w:rFonts w:asciiTheme="minorEastAsia" w:hAnsiTheme="minorEastAsia" w:hint="eastAsia"/>
                <w:b/>
                <w:bCs/>
                <w:sz w:val="24"/>
                <w:szCs w:val="24"/>
              </w:rPr>
              <w:t>，</w:t>
            </w:r>
            <w:r w:rsidRPr="00EE6ABD">
              <w:rPr>
                <w:rFonts w:asciiTheme="minorEastAsia" w:hAnsiTheme="minorEastAsia" w:hint="eastAsia"/>
                <w:sz w:val="24"/>
                <w:szCs w:val="24"/>
              </w:rPr>
              <w:t>提供一套大容量（12TB）存储的工作站进行图像存储、浏览、刻录和打印等，并实现</w:t>
            </w:r>
            <w:proofErr w:type="gramStart"/>
            <w:r w:rsidRPr="00EE6ABD">
              <w:rPr>
                <w:rFonts w:asciiTheme="minorEastAsia" w:hAnsiTheme="minorEastAsia" w:hint="eastAsia"/>
                <w:sz w:val="24"/>
                <w:szCs w:val="24"/>
              </w:rPr>
              <w:t>导管室</w:t>
            </w:r>
            <w:proofErr w:type="gramEnd"/>
            <w:r w:rsidRPr="00EE6ABD">
              <w:rPr>
                <w:rFonts w:asciiTheme="minorEastAsia" w:hAnsiTheme="minorEastAsia" w:hint="eastAsia"/>
                <w:sz w:val="24"/>
                <w:szCs w:val="24"/>
              </w:rPr>
              <w:t xml:space="preserve">间及PACS网络的互联互通；介入专家可以通过网页（需联入医院内网）直接访问介入影像，实现随时随地的介入指导；可以直接通过PACS调用CT/MR/US影像方便介入医生进行术前分析、术中参考、术后评估。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3、需配备≥19英寸高分辨率液晶彩色监视器1台，可用于显示患者信息以及图像浏览、分析和处理。</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4、图像后处理功能需包括：窗</w:t>
            </w:r>
            <w:proofErr w:type="gramStart"/>
            <w:r w:rsidRPr="00EE6ABD">
              <w:rPr>
                <w:rFonts w:asciiTheme="minorEastAsia" w:hAnsiTheme="minorEastAsia" w:hint="eastAsia"/>
                <w:sz w:val="24"/>
                <w:szCs w:val="24"/>
              </w:rPr>
              <w:t>宽和窗位调节</w:t>
            </w:r>
            <w:proofErr w:type="gramEnd"/>
            <w:r w:rsidRPr="00EE6ABD">
              <w:rPr>
                <w:rFonts w:asciiTheme="minorEastAsia" w:hAnsiTheme="minorEastAsia" w:hint="eastAsia"/>
                <w:sz w:val="24"/>
                <w:szCs w:val="24"/>
              </w:rPr>
              <w:t>、ROI调窗、缩放、放大镜、漫游、翻转、图像剪切、伪彩、反白、旋转和恢复操作等功能。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5、需配备全兼容性的CD/DVD刻录系统，可制作标准DICOM3.0血管造影光盘和AVI等格式的电影光盘，</w:t>
            </w:r>
            <w:proofErr w:type="gramStart"/>
            <w:r w:rsidRPr="00EE6ABD">
              <w:rPr>
                <w:rFonts w:asciiTheme="minorEastAsia" w:hAnsiTheme="minorEastAsia" w:hint="eastAsia"/>
                <w:sz w:val="24"/>
                <w:szCs w:val="24"/>
              </w:rPr>
              <w:t>需支持</w:t>
            </w:r>
            <w:proofErr w:type="gramEnd"/>
            <w:r w:rsidRPr="00EE6ABD">
              <w:rPr>
                <w:rFonts w:asciiTheme="minorEastAsia" w:hAnsiTheme="minorEastAsia" w:hint="eastAsia"/>
                <w:sz w:val="24"/>
                <w:szCs w:val="24"/>
              </w:rPr>
              <w:t>国际规范PDI格式，可在浏览器下阅读光盘内容。</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6、需具有心室功能分析软件，可测量舒张末期和收缩末期容积、射血分数、每搏量测定等参数。</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7、需具有血管定量分析软件，可测量血管狭窄位置、狭窄率、距离、长度及面积。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8、需具有导管校正软件，可进行长度、面积、标准差、平均值测量。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9、可进行动态图像显示，速率需≥30幅/秒。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10、需具有中文报告书写模块(含常用模板)。</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十三、射线剂量防护技术：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1、需采用铜滤片自动插入技术消除</w:t>
            </w:r>
            <w:proofErr w:type="gramStart"/>
            <w:r w:rsidRPr="00EE6ABD">
              <w:rPr>
                <w:rFonts w:asciiTheme="minorEastAsia" w:hAnsiTheme="minorEastAsia" w:hint="eastAsia"/>
                <w:sz w:val="24"/>
                <w:szCs w:val="24"/>
              </w:rPr>
              <w:t>球管软</w:t>
            </w:r>
            <w:proofErr w:type="gramEnd"/>
            <w:r w:rsidRPr="00EE6ABD">
              <w:rPr>
                <w:rFonts w:asciiTheme="minorEastAsia" w:hAnsiTheme="minorEastAsia" w:hint="eastAsia"/>
                <w:sz w:val="24"/>
                <w:szCs w:val="24"/>
              </w:rPr>
              <w:t>射线，无需人工干预。</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2、自动插入铜滤片数量需≥3片。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3、需具有透视图像存储功能，</w:t>
            </w:r>
            <w:proofErr w:type="gramStart"/>
            <w:r w:rsidRPr="00EE6ABD">
              <w:rPr>
                <w:rFonts w:asciiTheme="minorEastAsia" w:hAnsiTheme="minorEastAsia" w:hint="eastAsia"/>
                <w:sz w:val="24"/>
                <w:szCs w:val="24"/>
              </w:rPr>
              <w:t>需可连续</w:t>
            </w:r>
            <w:proofErr w:type="gramEnd"/>
            <w:r w:rsidRPr="00EE6ABD">
              <w:rPr>
                <w:rFonts w:asciiTheme="minorEastAsia" w:hAnsiTheme="minorEastAsia" w:hint="eastAsia"/>
                <w:sz w:val="24"/>
                <w:szCs w:val="24"/>
              </w:rPr>
              <w:t>存储≥600幅透视图像。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4、最大透视图像连续存储时间需≥20s,透视序列图像可同屏多幅显示在参考屏上。</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5、需具有射线剂量监测功能。在透视时，</w:t>
            </w:r>
            <w:proofErr w:type="gramStart"/>
            <w:r w:rsidRPr="00EE6ABD">
              <w:rPr>
                <w:rFonts w:asciiTheme="minorEastAsia" w:hAnsiTheme="minorEastAsia" w:hint="eastAsia"/>
                <w:sz w:val="24"/>
                <w:szCs w:val="24"/>
              </w:rPr>
              <w:t>需可显示</w:t>
            </w:r>
            <w:proofErr w:type="gramEnd"/>
            <w:r w:rsidRPr="00EE6ABD">
              <w:rPr>
                <w:rFonts w:asciiTheme="minorEastAsia" w:hAnsiTheme="minorEastAsia" w:hint="eastAsia"/>
                <w:sz w:val="24"/>
                <w:szCs w:val="24"/>
              </w:rPr>
              <w:t>表面剂量率；在透视间期，</w:t>
            </w:r>
            <w:proofErr w:type="gramStart"/>
            <w:r w:rsidRPr="00EE6ABD">
              <w:rPr>
                <w:rFonts w:asciiTheme="minorEastAsia" w:hAnsiTheme="minorEastAsia" w:hint="eastAsia"/>
                <w:sz w:val="24"/>
                <w:szCs w:val="24"/>
              </w:rPr>
              <w:t>需可显示</w:t>
            </w:r>
            <w:proofErr w:type="gramEnd"/>
            <w:r w:rsidRPr="00EE6ABD">
              <w:rPr>
                <w:rFonts w:asciiTheme="minorEastAsia" w:hAnsiTheme="minorEastAsia" w:hint="eastAsia"/>
                <w:sz w:val="24"/>
                <w:szCs w:val="24"/>
              </w:rPr>
              <w:t>积累剂量、区域剂量和剂量限值等数据。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6、需具有床下</w:t>
            </w:r>
            <w:proofErr w:type="gramStart"/>
            <w:r w:rsidRPr="00EE6ABD">
              <w:rPr>
                <w:rFonts w:asciiTheme="minorEastAsia" w:hAnsiTheme="minorEastAsia" w:hint="eastAsia"/>
                <w:sz w:val="24"/>
                <w:szCs w:val="24"/>
              </w:rPr>
              <w:t>防护铅帘和</w:t>
            </w:r>
            <w:proofErr w:type="gramEnd"/>
            <w:r w:rsidRPr="00EE6ABD">
              <w:rPr>
                <w:rFonts w:asciiTheme="minorEastAsia" w:hAnsiTheme="minorEastAsia" w:hint="eastAsia"/>
                <w:sz w:val="24"/>
                <w:szCs w:val="24"/>
              </w:rPr>
              <w:t>悬吊式防护铅屏。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需可在透视末帧图像</w:t>
            </w:r>
            <w:proofErr w:type="gramEnd"/>
            <w:r w:rsidRPr="00EE6ABD">
              <w:rPr>
                <w:rFonts w:asciiTheme="minorEastAsia" w:hAnsiTheme="minorEastAsia" w:hint="eastAsia"/>
                <w:sz w:val="24"/>
                <w:szCs w:val="24"/>
              </w:rPr>
              <w:t>上无射线调节遮光板、</w:t>
            </w:r>
            <w:proofErr w:type="gramStart"/>
            <w:r w:rsidRPr="00EE6ABD">
              <w:rPr>
                <w:rFonts w:asciiTheme="minorEastAsia" w:hAnsiTheme="minorEastAsia" w:hint="eastAsia"/>
                <w:sz w:val="24"/>
                <w:szCs w:val="24"/>
              </w:rPr>
              <w:t>滤线器</w:t>
            </w:r>
            <w:proofErr w:type="gramEnd"/>
            <w:r w:rsidRPr="00EE6ABD">
              <w:rPr>
                <w:rFonts w:asciiTheme="minorEastAsia" w:hAnsiTheme="minorEastAsia" w:hint="eastAsia"/>
                <w:sz w:val="24"/>
                <w:szCs w:val="24"/>
              </w:rPr>
              <w:t>的位置。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w:t>
            </w:r>
            <w:proofErr w:type="gramStart"/>
            <w:r w:rsidRPr="00EE6ABD">
              <w:rPr>
                <w:rFonts w:asciiTheme="minorEastAsia" w:hAnsiTheme="minorEastAsia" w:hint="eastAsia"/>
                <w:sz w:val="24"/>
                <w:szCs w:val="24"/>
              </w:rPr>
              <w:t>需可在透视末帧图像</w:t>
            </w:r>
            <w:proofErr w:type="gramEnd"/>
            <w:r w:rsidRPr="00EE6ABD">
              <w:rPr>
                <w:rFonts w:asciiTheme="minorEastAsia" w:hAnsiTheme="minorEastAsia" w:hint="eastAsia"/>
                <w:sz w:val="24"/>
                <w:szCs w:val="24"/>
              </w:rPr>
              <w:t>上显示无射线病人投照视野的改变。</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9、需具有低剂量采集功能，并具有专用低剂量</w:t>
            </w:r>
            <w:proofErr w:type="gramStart"/>
            <w:r w:rsidRPr="00EE6ABD">
              <w:rPr>
                <w:rFonts w:asciiTheme="minorEastAsia" w:hAnsiTheme="minorEastAsia" w:hint="eastAsia"/>
                <w:sz w:val="24"/>
                <w:szCs w:val="24"/>
              </w:rPr>
              <w:t>曝光脚闸开关</w:t>
            </w:r>
            <w:proofErr w:type="gramEnd"/>
            <w:r w:rsidRPr="00EE6ABD">
              <w:rPr>
                <w:rFonts w:asciiTheme="minorEastAsia" w:hAnsiTheme="minorEastAsia" w:hint="eastAsia"/>
                <w:sz w:val="24"/>
                <w:szCs w:val="24"/>
              </w:rPr>
              <w:t>或床旁低剂量控制开关。</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10、需具有DICOM格式的剂量报告。</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十四、下肢血管跟踪造影功能：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w:t>
            </w:r>
            <w:proofErr w:type="gramStart"/>
            <w:r w:rsidRPr="00EE6ABD">
              <w:rPr>
                <w:rFonts w:asciiTheme="minorEastAsia" w:hAnsiTheme="minorEastAsia" w:hint="eastAsia"/>
                <w:sz w:val="24"/>
                <w:szCs w:val="24"/>
              </w:rPr>
              <w:t>具有非步进</w:t>
            </w:r>
            <w:proofErr w:type="gramEnd"/>
            <w:r w:rsidRPr="00EE6ABD">
              <w:rPr>
                <w:rFonts w:asciiTheme="minorEastAsia" w:hAnsiTheme="minorEastAsia" w:hint="eastAsia"/>
                <w:sz w:val="24"/>
                <w:szCs w:val="24"/>
              </w:rPr>
              <w:t>、步进式下肢连续血管造影功能。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2、下肢血管跟踪</w:t>
            </w:r>
            <w:proofErr w:type="gramStart"/>
            <w:r w:rsidRPr="00EE6ABD">
              <w:rPr>
                <w:rFonts w:asciiTheme="minorEastAsia" w:hAnsiTheme="minorEastAsia" w:hint="eastAsia"/>
                <w:sz w:val="24"/>
                <w:szCs w:val="24"/>
              </w:rPr>
              <w:t>造影需可实时</w:t>
            </w:r>
            <w:proofErr w:type="gramEnd"/>
            <w:r w:rsidRPr="00EE6ABD">
              <w:rPr>
                <w:rFonts w:asciiTheme="minorEastAsia" w:hAnsiTheme="minorEastAsia" w:hint="eastAsia"/>
                <w:sz w:val="24"/>
                <w:szCs w:val="24"/>
              </w:rPr>
              <w:t>减影。</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3、下肢血管造影采集完成后，工作站上可自动形成自动拼接的无缝全下肢图像。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十五、智能路径图：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w:t>
            </w:r>
            <w:proofErr w:type="gramStart"/>
            <w:r w:rsidRPr="00EE6ABD">
              <w:rPr>
                <w:rFonts w:asciiTheme="minorEastAsia" w:hAnsiTheme="minorEastAsia" w:hint="eastAsia"/>
                <w:sz w:val="24"/>
                <w:szCs w:val="24"/>
              </w:rPr>
              <w:t>需可直接</w:t>
            </w:r>
            <w:proofErr w:type="gramEnd"/>
            <w:r w:rsidRPr="00EE6ABD">
              <w:rPr>
                <w:rFonts w:asciiTheme="minorEastAsia" w:hAnsiTheme="minorEastAsia" w:hint="eastAsia"/>
                <w:sz w:val="24"/>
                <w:szCs w:val="24"/>
              </w:rPr>
              <w:t>选择任意DSA图像作为路径图蒙片，以减少造影剂用量和射线剂量。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需可选择</w:t>
            </w:r>
            <w:proofErr w:type="gramEnd"/>
            <w:r w:rsidRPr="00EE6ABD">
              <w:rPr>
                <w:rFonts w:asciiTheme="minorEastAsia" w:hAnsiTheme="minorEastAsia" w:hint="eastAsia"/>
                <w:sz w:val="24"/>
                <w:szCs w:val="24"/>
              </w:rPr>
              <w:t>下肢跟踪造影的图像作为路径图蒙片。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w:t>
            </w:r>
            <w:proofErr w:type="gramStart"/>
            <w:r w:rsidRPr="00EE6ABD">
              <w:rPr>
                <w:rFonts w:asciiTheme="minorEastAsia" w:hAnsiTheme="minorEastAsia" w:hint="eastAsia"/>
                <w:sz w:val="24"/>
                <w:szCs w:val="24"/>
              </w:rPr>
              <w:t>需可在床旁</w:t>
            </w:r>
            <w:proofErr w:type="gramEnd"/>
            <w:r w:rsidRPr="00EE6ABD">
              <w:rPr>
                <w:rFonts w:asciiTheme="minorEastAsia" w:hAnsiTheme="minorEastAsia" w:hint="eastAsia"/>
                <w:sz w:val="24"/>
                <w:szCs w:val="24"/>
              </w:rPr>
              <w:t>调整背景减</w:t>
            </w:r>
            <w:proofErr w:type="gramStart"/>
            <w:r w:rsidRPr="00EE6ABD">
              <w:rPr>
                <w:rFonts w:asciiTheme="minorEastAsia" w:hAnsiTheme="minorEastAsia" w:hint="eastAsia"/>
                <w:sz w:val="24"/>
                <w:szCs w:val="24"/>
              </w:rPr>
              <w:t>影比例</w:t>
            </w:r>
            <w:proofErr w:type="gramEnd"/>
            <w:r w:rsidRPr="00EE6ABD">
              <w:rPr>
                <w:rFonts w:asciiTheme="minorEastAsia" w:hAnsiTheme="minorEastAsia" w:hint="eastAsia"/>
                <w:sz w:val="24"/>
                <w:szCs w:val="24"/>
              </w:rPr>
              <w:t>和路径图血管透明度。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十六、C臂CT功能：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1、需具有C臂CT的软组织图像，可满足头部、胸部、腹部、盆腔、脊柱、四肢等部位的采集和重建。</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需能观察</w:t>
            </w:r>
            <w:proofErr w:type="gramEnd"/>
            <w:r w:rsidRPr="00EE6ABD">
              <w:rPr>
                <w:rFonts w:asciiTheme="minorEastAsia" w:hAnsiTheme="minorEastAsia" w:hint="eastAsia"/>
                <w:sz w:val="24"/>
                <w:szCs w:val="24"/>
              </w:rPr>
              <w:t>任意角度断面，并可调节层厚、窗宽、</w:t>
            </w:r>
            <w:proofErr w:type="gramStart"/>
            <w:r w:rsidRPr="00EE6ABD">
              <w:rPr>
                <w:rFonts w:asciiTheme="minorEastAsia" w:hAnsiTheme="minorEastAsia" w:hint="eastAsia"/>
                <w:sz w:val="24"/>
                <w:szCs w:val="24"/>
              </w:rPr>
              <w:t>窗位等</w:t>
            </w:r>
            <w:proofErr w:type="gramEnd"/>
            <w:r w:rsidRPr="00EE6ABD">
              <w:rPr>
                <w:rFonts w:asciiTheme="minorEastAsia" w:hAnsiTheme="minorEastAsia" w:hint="eastAsia"/>
                <w:sz w:val="24"/>
                <w:szCs w:val="24"/>
              </w:rPr>
              <w:t>CT参数。</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3、单次旋转采集图像需≥400幅。</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4、最快采集速率需≥20帧/秒。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5、需具有专用的神经和头颅C臂CT成像程序，采集时间需≤20秒，传输及重建时间需≤60秒。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6、需具有专用的快速腹部C臂CT成像程序，传输及重建时间需≤25秒，以减少呼吸运动造成的伪影。</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7、类CT图像最小层厚需≤0.7mm。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十七、其他要求：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1、需具有高压注射器接口和激光相机接口。</w:t>
            </w:r>
          </w:p>
          <w:p w:rsidR="00EE6ABD" w:rsidRPr="00EE6ABD" w:rsidRDefault="00EE6ABD" w:rsidP="0034056A">
            <w:pPr>
              <w:spacing w:line="360" w:lineRule="auto"/>
              <w:rPr>
                <w:rFonts w:asciiTheme="minorEastAsia" w:hAnsiTheme="minorEastAsia"/>
                <w:b/>
                <w:bCs/>
                <w:color w:val="C00000"/>
                <w:sz w:val="24"/>
                <w:szCs w:val="24"/>
              </w:rPr>
            </w:pPr>
            <w:r w:rsidRPr="00EE6ABD">
              <w:rPr>
                <w:rFonts w:asciiTheme="minorEastAsia" w:hAnsiTheme="minorEastAsia" w:hint="eastAsia"/>
                <w:sz w:val="24"/>
                <w:szCs w:val="24"/>
              </w:rPr>
              <w:t>2、需配备原装进口</w:t>
            </w:r>
            <w:proofErr w:type="gramStart"/>
            <w:r w:rsidRPr="00EE6ABD">
              <w:rPr>
                <w:rFonts w:asciiTheme="minorEastAsia" w:hAnsiTheme="minorEastAsia" w:hint="eastAsia"/>
                <w:sz w:val="24"/>
                <w:szCs w:val="24"/>
              </w:rPr>
              <w:t>品牌双屏</w:t>
            </w:r>
            <w:proofErr w:type="gramEnd"/>
            <w:r w:rsidRPr="00EE6ABD">
              <w:rPr>
                <w:rFonts w:asciiTheme="minorEastAsia" w:hAnsiTheme="minorEastAsia" w:hint="eastAsia"/>
                <w:sz w:val="24"/>
                <w:szCs w:val="24"/>
              </w:rPr>
              <w:t>高压注射器1台</w:t>
            </w:r>
            <w:r w:rsidRPr="00EE6ABD">
              <w:rPr>
                <w:rFonts w:asciiTheme="minorEastAsia" w:hAnsiTheme="minorEastAsia" w:hint="eastAsia"/>
                <w:b/>
                <w:bCs/>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3、需具有DICOM Send功能。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4、需具有DICOM Print功能。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5、需具有DICOM Query / Retrieve功能。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6、需具有原装双向对讲通话系统。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7、需配备悬吊式手术灯1台。</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8、需具备床旁射线防护帘、悬吊式射线防护屏。</w:t>
            </w:r>
          </w:p>
          <w:p w:rsidR="00EE6ABD" w:rsidRPr="00EE6ABD" w:rsidRDefault="00EE6ABD" w:rsidP="0034056A">
            <w:pPr>
              <w:spacing w:line="360" w:lineRule="auto"/>
              <w:rPr>
                <w:rFonts w:asciiTheme="minorEastAsia" w:hAnsiTheme="minorEastAsia"/>
                <w:b/>
                <w:bCs/>
                <w:color w:val="C00000"/>
                <w:sz w:val="24"/>
                <w:szCs w:val="24"/>
              </w:rPr>
            </w:pPr>
            <w:r w:rsidRPr="00EE6ABD">
              <w:rPr>
                <w:rFonts w:asciiTheme="minorEastAsia" w:hAnsiTheme="minorEastAsia" w:hint="eastAsia"/>
                <w:sz w:val="24"/>
                <w:szCs w:val="24"/>
              </w:rPr>
              <w:t>9、需配备整体式铅玻璃设计的X线防护舱，达到术者左侧面和半高前胸面防护，前胸面防护的铅玻璃高度可调</w:t>
            </w:r>
            <w:r w:rsidRPr="00EE6ABD">
              <w:rPr>
                <w:rFonts w:asciiTheme="minorEastAsia" w:hAnsiTheme="minorEastAsia" w:hint="eastAsia"/>
                <w:b/>
                <w:bCs/>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10、每套设备需配备5套进口品牌铅衣，每套</w:t>
            </w:r>
            <w:proofErr w:type="gramStart"/>
            <w:r w:rsidRPr="00EE6ABD">
              <w:rPr>
                <w:rFonts w:asciiTheme="minorEastAsia" w:hAnsiTheme="minorEastAsia" w:hint="eastAsia"/>
                <w:sz w:val="24"/>
                <w:szCs w:val="24"/>
              </w:rPr>
              <w:t>铅衣需配备铅帽</w:t>
            </w:r>
            <w:proofErr w:type="gramEnd"/>
            <w:r w:rsidRPr="00EE6ABD">
              <w:rPr>
                <w:rFonts w:asciiTheme="minorEastAsia" w:hAnsiTheme="minorEastAsia" w:hint="eastAsia"/>
                <w:sz w:val="24"/>
                <w:szCs w:val="24"/>
              </w:rPr>
              <w:t>和铅围脖。</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11、每套设备需配备原装进口主动脉内球囊反搏泵1台（具有中文操作系统）。</w:t>
            </w:r>
          </w:p>
          <w:p w:rsidR="00EE6ABD" w:rsidRPr="00EE6ABD" w:rsidRDefault="00EE6ABD" w:rsidP="0034056A">
            <w:pPr>
              <w:spacing w:line="360" w:lineRule="auto"/>
              <w:rPr>
                <w:rFonts w:asciiTheme="minorEastAsia" w:hAnsiTheme="minorEastAsia"/>
                <w:b/>
                <w:bCs/>
                <w:color w:val="C00000"/>
                <w:sz w:val="24"/>
                <w:szCs w:val="24"/>
              </w:rPr>
            </w:pPr>
            <w:r w:rsidRPr="00EE6ABD">
              <w:rPr>
                <w:rFonts w:asciiTheme="minorEastAsia" w:hAnsiTheme="minorEastAsia" w:hint="eastAsia"/>
                <w:sz w:val="24"/>
                <w:szCs w:val="24"/>
              </w:rPr>
              <w:t>12、2套设备共需配置会诊</w:t>
            </w:r>
            <w:proofErr w:type="gramStart"/>
            <w:r w:rsidRPr="00EE6ABD">
              <w:rPr>
                <w:rFonts w:asciiTheme="minorEastAsia" w:hAnsiTheme="minorEastAsia" w:hint="eastAsia"/>
                <w:sz w:val="24"/>
                <w:szCs w:val="24"/>
              </w:rPr>
              <w:t>沟通视教影像</w:t>
            </w:r>
            <w:proofErr w:type="gramEnd"/>
            <w:r w:rsidRPr="00EE6ABD">
              <w:rPr>
                <w:rFonts w:asciiTheme="minorEastAsia" w:hAnsiTheme="minorEastAsia" w:hint="eastAsia"/>
                <w:sz w:val="24"/>
                <w:szCs w:val="24"/>
              </w:rPr>
              <w:t>系统1套，会议系统需配备≥84英寸8M显示器1台；沟通系统需配备≥30英寸4M显示器1台</w:t>
            </w:r>
            <w:r w:rsidRPr="00EE6ABD">
              <w:rPr>
                <w:rFonts w:asciiTheme="minorEastAsia" w:hAnsiTheme="minorEastAsia" w:hint="eastAsia"/>
                <w:b/>
                <w:bCs/>
                <w:color w:val="C00000"/>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12、2套设备共需提供配套的</w:t>
            </w:r>
            <w:proofErr w:type="gramStart"/>
            <w:r w:rsidRPr="00EE6ABD">
              <w:rPr>
                <w:rFonts w:asciiTheme="minorEastAsia" w:hAnsiTheme="minorEastAsia" w:hint="eastAsia"/>
                <w:sz w:val="24"/>
                <w:szCs w:val="24"/>
              </w:rPr>
              <w:t>导管室</w:t>
            </w:r>
            <w:proofErr w:type="gramEnd"/>
            <w:r w:rsidRPr="00EE6ABD">
              <w:rPr>
                <w:rFonts w:asciiTheme="minorEastAsia" w:hAnsiTheme="minorEastAsia" w:hint="eastAsia"/>
                <w:sz w:val="24"/>
                <w:szCs w:val="24"/>
              </w:rPr>
              <w:t>耗材管理系统1套。</w:t>
            </w:r>
          </w:p>
        </w:tc>
        <w:tc>
          <w:tcPr>
            <w:tcW w:w="552"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套</w:t>
            </w:r>
          </w:p>
        </w:tc>
        <w:tc>
          <w:tcPr>
            <w:tcW w:w="663"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2</w:t>
            </w:r>
          </w:p>
        </w:tc>
        <w:tc>
          <w:tcPr>
            <w:tcW w:w="663" w:type="dxa"/>
            <w:vAlign w:val="center"/>
          </w:tcPr>
          <w:p w:rsidR="00EE6ABD" w:rsidRPr="00EE6ABD" w:rsidRDefault="00EE6ABD" w:rsidP="0034056A">
            <w:pPr>
              <w:rPr>
                <w:rFonts w:asciiTheme="minorEastAsia" w:hAnsiTheme="minorEastAsia" w:cs="宋体"/>
                <w:sz w:val="24"/>
                <w:szCs w:val="24"/>
              </w:rPr>
            </w:pPr>
            <w:r w:rsidRPr="00EE6ABD">
              <w:rPr>
                <w:rFonts w:asciiTheme="minorEastAsia" w:hAnsiTheme="minorEastAsia" w:cs="宋体" w:hint="eastAsia"/>
                <w:sz w:val="24"/>
                <w:szCs w:val="24"/>
              </w:rPr>
              <w:t>是</w:t>
            </w:r>
          </w:p>
        </w:tc>
      </w:tr>
    </w:tbl>
    <w:p w:rsidR="00EE6ABD" w:rsidRPr="00EE6ABD" w:rsidRDefault="00EE6ABD" w:rsidP="00EE6ABD">
      <w:pPr>
        <w:spacing w:line="360" w:lineRule="auto"/>
        <w:contextualSpacing/>
        <w:rPr>
          <w:rFonts w:asciiTheme="minorEastAsia" w:hAnsiTheme="minorEastAsia" w:cs="仿宋"/>
          <w:color w:val="000000"/>
          <w:kern w:val="0"/>
          <w:sz w:val="24"/>
          <w:szCs w:val="24"/>
          <w:shd w:val="clear" w:color="auto" w:fill="FFFFFF"/>
        </w:rPr>
      </w:pPr>
      <w:r w:rsidRPr="00EE6ABD">
        <w:rPr>
          <w:rFonts w:asciiTheme="minorEastAsia" w:hAnsiTheme="minorEastAsia" w:cs="仿宋" w:hint="eastAsia"/>
          <w:color w:val="000000"/>
          <w:kern w:val="0"/>
          <w:sz w:val="24"/>
          <w:szCs w:val="24"/>
          <w:shd w:val="clear" w:color="auto" w:fill="FFFFFF"/>
        </w:rPr>
        <w:t>B包：</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EE6ABD" w:rsidRPr="00EE6ABD" w:rsidTr="0034056A">
        <w:trPr>
          <w:trHeight w:val="1223"/>
          <w:jc w:val="center"/>
        </w:trPr>
        <w:tc>
          <w:tcPr>
            <w:tcW w:w="550"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序号</w:t>
            </w:r>
          </w:p>
        </w:tc>
        <w:tc>
          <w:tcPr>
            <w:tcW w:w="827"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货物名称</w:t>
            </w:r>
          </w:p>
        </w:tc>
        <w:tc>
          <w:tcPr>
            <w:tcW w:w="6737" w:type="dxa"/>
            <w:vAlign w:val="center"/>
          </w:tcPr>
          <w:p w:rsidR="00EE6ABD" w:rsidRPr="00EE6ABD" w:rsidRDefault="00EE6ABD" w:rsidP="0034056A">
            <w:pPr>
              <w:tabs>
                <w:tab w:val="left" w:pos="1714"/>
                <w:tab w:val="center" w:pos="3321"/>
              </w:tabs>
              <w:jc w:val="center"/>
              <w:rPr>
                <w:rFonts w:asciiTheme="minorEastAsia" w:hAnsiTheme="minorEastAsia" w:cs="宋体"/>
                <w:b/>
                <w:bCs/>
                <w:sz w:val="24"/>
                <w:szCs w:val="24"/>
              </w:rPr>
            </w:pPr>
            <w:r w:rsidRPr="00EE6ABD">
              <w:rPr>
                <w:rFonts w:asciiTheme="minorEastAsia" w:hAnsiTheme="minorEastAsia" w:cs="宋体" w:hint="eastAsia"/>
                <w:b/>
                <w:bCs/>
                <w:sz w:val="24"/>
                <w:szCs w:val="24"/>
              </w:rPr>
              <w:t>技术规格及主要参数</w:t>
            </w:r>
          </w:p>
        </w:tc>
        <w:tc>
          <w:tcPr>
            <w:tcW w:w="552"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单位</w:t>
            </w:r>
          </w:p>
        </w:tc>
        <w:tc>
          <w:tcPr>
            <w:tcW w:w="663" w:type="dxa"/>
            <w:vAlign w:val="center"/>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数量</w:t>
            </w:r>
          </w:p>
        </w:tc>
        <w:tc>
          <w:tcPr>
            <w:tcW w:w="663" w:type="dxa"/>
          </w:tcPr>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是否为</w:t>
            </w:r>
          </w:p>
          <w:p w:rsidR="00EE6ABD" w:rsidRPr="00EE6ABD" w:rsidRDefault="00EE6ABD" w:rsidP="0034056A">
            <w:pPr>
              <w:jc w:val="center"/>
              <w:rPr>
                <w:rFonts w:asciiTheme="minorEastAsia" w:hAnsiTheme="minorEastAsia" w:cs="宋体"/>
                <w:b/>
                <w:bCs/>
                <w:sz w:val="24"/>
                <w:szCs w:val="24"/>
              </w:rPr>
            </w:pPr>
            <w:r w:rsidRPr="00EE6ABD">
              <w:rPr>
                <w:rFonts w:asciiTheme="minorEastAsia" w:hAnsiTheme="minorEastAsia" w:cs="宋体" w:hint="eastAsia"/>
                <w:b/>
                <w:bCs/>
                <w:sz w:val="24"/>
                <w:szCs w:val="24"/>
              </w:rPr>
              <w:t>核心产品</w:t>
            </w:r>
          </w:p>
        </w:tc>
      </w:tr>
      <w:tr w:rsidR="00EE6ABD" w:rsidRPr="00EE6ABD" w:rsidTr="0034056A">
        <w:trPr>
          <w:trHeight w:val="90"/>
          <w:jc w:val="center"/>
        </w:trPr>
        <w:tc>
          <w:tcPr>
            <w:tcW w:w="550"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1</w:t>
            </w:r>
          </w:p>
          <w:p w:rsidR="00EE6ABD" w:rsidRPr="00EE6ABD" w:rsidRDefault="00EE6ABD" w:rsidP="0034056A">
            <w:pPr>
              <w:rPr>
                <w:rFonts w:asciiTheme="minorEastAsia" w:hAnsiTheme="minorEastAsia" w:cs="宋体"/>
                <w:sz w:val="24"/>
                <w:szCs w:val="24"/>
              </w:rPr>
            </w:pPr>
          </w:p>
        </w:tc>
        <w:tc>
          <w:tcPr>
            <w:tcW w:w="827" w:type="dxa"/>
            <w:vAlign w:val="center"/>
          </w:tcPr>
          <w:p w:rsidR="00EE6ABD" w:rsidRPr="00EE6ABD" w:rsidRDefault="00EE6ABD" w:rsidP="0034056A">
            <w:pPr>
              <w:widowControl/>
              <w:jc w:val="center"/>
              <w:textAlignment w:val="center"/>
              <w:rPr>
                <w:rFonts w:asciiTheme="minorEastAsia" w:hAnsiTheme="minorEastAsia" w:cs="宋体"/>
                <w:sz w:val="24"/>
                <w:szCs w:val="24"/>
              </w:rPr>
            </w:pPr>
            <w:r w:rsidRPr="00EE6ABD">
              <w:rPr>
                <w:rFonts w:asciiTheme="minorEastAsia" w:hAnsiTheme="minorEastAsia" w:cs="宋体" w:hint="eastAsia"/>
                <w:sz w:val="24"/>
                <w:szCs w:val="24"/>
              </w:rPr>
              <w:t>数字化平板血管造影系统</w:t>
            </w:r>
          </w:p>
        </w:tc>
        <w:tc>
          <w:tcPr>
            <w:tcW w:w="6737" w:type="dxa"/>
          </w:tcPr>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一、机架系统（C型臂）：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1、需为落地移动或悬吊式C</w:t>
            </w:r>
            <w:proofErr w:type="gramStart"/>
            <w:r w:rsidRPr="00EE6ABD">
              <w:rPr>
                <w:rFonts w:asciiTheme="minorEastAsia" w:hAnsiTheme="minorEastAsia" w:hint="eastAsia"/>
                <w:sz w:val="24"/>
                <w:szCs w:val="24"/>
              </w:rPr>
              <w:t>型臂设计</w:t>
            </w:r>
            <w:proofErr w:type="gramEnd"/>
            <w:r w:rsidRPr="00EE6ABD">
              <w:rPr>
                <w:rFonts w:asciiTheme="minorEastAsia" w:hAnsiTheme="minorEastAsia" w:hint="eastAsia"/>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2、机架系统</w:t>
            </w:r>
            <w:proofErr w:type="gramStart"/>
            <w:r w:rsidRPr="00EE6ABD">
              <w:rPr>
                <w:rFonts w:asciiTheme="minorEastAsia" w:hAnsiTheme="minorEastAsia" w:hint="eastAsia"/>
                <w:sz w:val="24"/>
                <w:szCs w:val="24"/>
              </w:rPr>
              <w:t>机械轴需</w:t>
            </w:r>
            <w:proofErr w:type="gramEnd"/>
            <w:r w:rsidRPr="00EE6ABD">
              <w:rPr>
                <w:rFonts w:asciiTheme="minorEastAsia" w:hAnsiTheme="minorEastAsia" w:hint="eastAsia"/>
                <w:sz w:val="24"/>
                <w:szCs w:val="24"/>
              </w:rPr>
              <w:t>≥3轴。</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3、机架系统</w:t>
            </w:r>
            <w:proofErr w:type="gramStart"/>
            <w:r w:rsidRPr="00EE6ABD">
              <w:rPr>
                <w:rFonts w:asciiTheme="minorEastAsia" w:hAnsiTheme="minorEastAsia" w:hint="eastAsia"/>
                <w:sz w:val="24"/>
                <w:szCs w:val="24"/>
              </w:rPr>
              <w:t>所有轴需为</w:t>
            </w:r>
            <w:proofErr w:type="gramEnd"/>
            <w:r w:rsidRPr="00EE6ABD">
              <w:rPr>
                <w:rFonts w:asciiTheme="minorEastAsia" w:hAnsiTheme="minorEastAsia" w:hint="eastAsia"/>
                <w:sz w:val="24"/>
                <w:szCs w:val="24"/>
              </w:rPr>
              <w:t>电动驱动。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4、机架旋转至床面两侧角度需≥±90度，以满足手术中医生左右侧站位需求。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5、机架的滑动轴、旋转轴和主轴旋转时三个轴的中心点需保持一致，单独旋转任何一轴或二轴和三轴同时旋转时都需不改变视野中心。</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6、C</w:t>
            </w:r>
            <w:proofErr w:type="gramStart"/>
            <w:r w:rsidRPr="00EE6ABD">
              <w:rPr>
                <w:rFonts w:asciiTheme="minorEastAsia" w:hAnsiTheme="minorEastAsia" w:hint="eastAsia"/>
                <w:sz w:val="24"/>
                <w:szCs w:val="24"/>
              </w:rPr>
              <w:t>型臂需能</w:t>
            </w:r>
            <w:proofErr w:type="gramEnd"/>
            <w:r w:rsidRPr="00EE6ABD">
              <w:rPr>
                <w:rFonts w:asciiTheme="minorEastAsia" w:hAnsiTheme="minorEastAsia" w:hint="eastAsia"/>
                <w:sz w:val="24"/>
                <w:szCs w:val="24"/>
              </w:rPr>
              <w:t>从多方切入，无显示死角。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7、C</w:t>
            </w:r>
            <w:proofErr w:type="gramStart"/>
            <w:r w:rsidRPr="00EE6ABD">
              <w:rPr>
                <w:rFonts w:asciiTheme="minorEastAsia" w:hAnsiTheme="minorEastAsia" w:hint="eastAsia"/>
                <w:sz w:val="24"/>
                <w:szCs w:val="24"/>
              </w:rPr>
              <w:t>型臂有效弧深需</w:t>
            </w:r>
            <w:proofErr w:type="gramEnd"/>
            <w:r w:rsidRPr="00EE6ABD">
              <w:rPr>
                <w:rFonts w:asciiTheme="minorEastAsia" w:hAnsiTheme="minorEastAsia" w:hint="eastAsia"/>
                <w:sz w:val="24"/>
                <w:szCs w:val="24"/>
              </w:rPr>
              <w:t>≥88cm。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8、L臂旋转角度范围需≥180度。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9、需具有床旁智能手柄或智能操纵杆，可控制机架和床的运动。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10、悬吊机架旋转轴旋转角度范围：LAO≥90度，RAO≥90度。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11、悬吊机架滑动轴旋转角度范围：CRA≥45度，CAU≥45度。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12、平板及</w:t>
            </w:r>
            <w:proofErr w:type="gramStart"/>
            <w:r w:rsidRPr="00EE6ABD">
              <w:rPr>
                <w:rFonts w:asciiTheme="minorEastAsia" w:hAnsiTheme="minorEastAsia" w:hint="eastAsia"/>
                <w:sz w:val="24"/>
                <w:szCs w:val="24"/>
              </w:rPr>
              <w:t>球管需</w:t>
            </w:r>
            <w:proofErr w:type="gramEnd"/>
            <w:r w:rsidRPr="00EE6ABD">
              <w:rPr>
                <w:rFonts w:asciiTheme="minorEastAsia" w:hAnsiTheme="minorEastAsia" w:hint="eastAsia"/>
                <w:sz w:val="24"/>
                <w:szCs w:val="24"/>
              </w:rPr>
              <w:t>具有碰撞保护功能。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13、机架</w:t>
            </w:r>
            <w:proofErr w:type="gramStart"/>
            <w:r w:rsidRPr="00EE6ABD">
              <w:rPr>
                <w:rFonts w:asciiTheme="minorEastAsia" w:hAnsiTheme="minorEastAsia" w:hint="eastAsia"/>
                <w:sz w:val="24"/>
                <w:szCs w:val="24"/>
              </w:rPr>
              <w:t>各臂需能</w:t>
            </w:r>
            <w:proofErr w:type="gramEnd"/>
            <w:r w:rsidRPr="00EE6ABD">
              <w:rPr>
                <w:rFonts w:asciiTheme="minorEastAsia" w:hAnsiTheme="minorEastAsia" w:hint="eastAsia"/>
                <w:sz w:val="24"/>
                <w:szCs w:val="24"/>
              </w:rPr>
              <w:t>单轴、双轴或三轴同时运动。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14、</w:t>
            </w:r>
            <w:proofErr w:type="gramStart"/>
            <w:r w:rsidRPr="00EE6ABD">
              <w:rPr>
                <w:rFonts w:asciiTheme="minorEastAsia" w:hAnsiTheme="minorEastAsia" w:hint="eastAsia"/>
                <w:sz w:val="24"/>
                <w:szCs w:val="24"/>
              </w:rPr>
              <w:t>需可实时</w:t>
            </w:r>
            <w:proofErr w:type="gramEnd"/>
            <w:r w:rsidRPr="00EE6ABD">
              <w:rPr>
                <w:rFonts w:asciiTheme="minorEastAsia" w:hAnsiTheme="minorEastAsia" w:hint="eastAsia"/>
                <w:sz w:val="24"/>
                <w:szCs w:val="24"/>
              </w:rPr>
              <w:t>显示所有C</w:t>
            </w:r>
            <w:proofErr w:type="gramStart"/>
            <w:r w:rsidRPr="00EE6ABD">
              <w:rPr>
                <w:rFonts w:asciiTheme="minorEastAsia" w:hAnsiTheme="minorEastAsia" w:hint="eastAsia"/>
                <w:sz w:val="24"/>
                <w:szCs w:val="24"/>
              </w:rPr>
              <w:t>型臂旋转的</w:t>
            </w:r>
            <w:proofErr w:type="gramEnd"/>
            <w:r w:rsidRPr="00EE6ABD">
              <w:rPr>
                <w:rFonts w:asciiTheme="minorEastAsia" w:hAnsiTheme="minorEastAsia" w:hint="eastAsia"/>
                <w:sz w:val="24"/>
                <w:szCs w:val="24"/>
              </w:rPr>
              <w:t>角度信息。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15、</w:t>
            </w:r>
            <w:proofErr w:type="gramStart"/>
            <w:r w:rsidRPr="00EE6ABD">
              <w:rPr>
                <w:rFonts w:asciiTheme="minorEastAsia" w:hAnsiTheme="minorEastAsia" w:hint="eastAsia"/>
                <w:sz w:val="24"/>
                <w:szCs w:val="24"/>
              </w:rPr>
              <w:t>需可由</w:t>
            </w:r>
            <w:proofErr w:type="gramEnd"/>
            <w:r w:rsidRPr="00EE6ABD">
              <w:rPr>
                <w:rFonts w:asciiTheme="minorEastAsia" w:hAnsiTheme="minorEastAsia" w:hint="eastAsia"/>
                <w:sz w:val="24"/>
                <w:szCs w:val="24"/>
              </w:rPr>
              <w:t>用户设置并存储多种机架位置，并具有自动复位功能。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16、SID需≥89cm。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17、机架需具有智能探测器定位技术及触碰保护技术。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二、导管</w:t>
            </w:r>
            <w:proofErr w:type="gramStart"/>
            <w:r w:rsidRPr="00EE6ABD">
              <w:rPr>
                <w:rFonts w:asciiTheme="minorEastAsia" w:hAnsiTheme="minorEastAsia" w:hint="eastAsia"/>
                <w:sz w:val="24"/>
                <w:szCs w:val="24"/>
              </w:rPr>
              <w:t>床系统</w:t>
            </w:r>
            <w:proofErr w:type="gramEnd"/>
            <w:r w:rsidRPr="00EE6ABD">
              <w:rPr>
                <w:rFonts w:asciiTheme="minorEastAsia" w:hAnsiTheme="minorEastAsia" w:hint="eastAsia"/>
                <w:sz w:val="24"/>
                <w:szCs w:val="24"/>
              </w:rPr>
              <w:t xml:space="preserve">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1、需为落地式导管床，床面需为碳纤维合成材料并配有床垫。</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2、导管床承重需≥200KG，床长（不含延长板）需≥280cm，床宽需≥45cm，最大纵向移动需≥120cm，最大横向移动需≥28cm，垂直移动范围需≥28cm，床面最低高度需≤78cm，床面最高高度需≥100cm。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3、床面移动方式需具有电动和手动两种模式。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三、X线发生器系统：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1、需具有高频逆变高压发生器，功率需≥80KW。</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2、需具有全自动智能曝光控制系统。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3、最大电流需≥800mA。</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四、</w:t>
            </w:r>
            <w:proofErr w:type="gramStart"/>
            <w:r w:rsidRPr="00EE6ABD">
              <w:rPr>
                <w:rFonts w:asciiTheme="minorEastAsia" w:hAnsiTheme="minorEastAsia" w:hint="eastAsia"/>
                <w:sz w:val="24"/>
                <w:szCs w:val="24"/>
              </w:rPr>
              <w:t>球管系统</w:t>
            </w:r>
            <w:proofErr w:type="gramEnd"/>
            <w:r w:rsidRPr="00EE6ABD">
              <w:rPr>
                <w:rFonts w:asciiTheme="minorEastAsia" w:hAnsiTheme="minorEastAsia" w:hint="eastAsia"/>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1、需具有高速旋转阳极球管。</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2、最大管电流需≥800mA。</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w:t>
            </w:r>
            <w:proofErr w:type="gramStart"/>
            <w:r w:rsidRPr="00EE6ABD">
              <w:rPr>
                <w:rFonts w:asciiTheme="minorEastAsia" w:hAnsiTheme="minorEastAsia" w:hint="eastAsia"/>
                <w:sz w:val="24"/>
                <w:szCs w:val="24"/>
              </w:rPr>
              <w:t>球管阳极</w:t>
            </w:r>
            <w:proofErr w:type="gramEnd"/>
            <w:r w:rsidRPr="00EE6ABD">
              <w:rPr>
                <w:rFonts w:asciiTheme="minorEastAsia" w:hAnsiTheme="minorEastAsia" w:hint="eastAsia"/>
                <w:sz w:val="24"/>
                <w:szCs w:val="24"/>
              </w:rPr>
              <w:t>热容量需≥2.0MHU。</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w:t>
            </w:r>
            <w:proofErr w:type="gramStart"/>
            <w:r w:rsidRPr="00EE6ABD">
              <w:rPr>
                <w:rFonts w:asciiTheme="minorEastAsia" w:hAnsiTheme="minorEastAsia" w:hint="eastAsia"/>
                <w:sz w:val="24"/>
                <w:szCs w:val="24"/>
              </w:rPr>
              <w:t>球管焦点</w:t>
            </w:r>
            <w:proofErr w:type="gramEnd"/>
            <w:r w:rsidRPr="00EE6ABD">
              <w:rPr>
                <w:rFonts w:asciiTheme="minorEastAsia" w:hAnsiTheme="minorEastAsia" w:hint="eastAsia"/>
                <w:sz w:val="24"/>
                <w:szCs w:val="24"/>
              </w:rPr>
              <w:t>需≥2个, 并需带有焦点自动切换功能。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5、需具有先进的制冷技术。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w:t>
            </w:r>
            <w:proofErr w:type="gramStart"/>
            <w:r w:rsidRPr="00EE6ABD">
              <w:rPr>
                <w:rFonts w:asciiTheme="minorEastAsia" w:hAnsiTheme="minorEastAsia" w:hint="eastAsia"/>
                <w:sz w:val="24"/>
                <w:szCs w:val="24"/>
              </w:rPr>
              <w:t>球管内置栅控</w:t>
            </w:r>
            <w:proofErr w:type="gramEnd"/>
            <w:r w:rsidRPr="00EE6ABD">
              <w:rPr>
                <w:rFonts w:asciiTheme="minorEastAsia" w:hAnsiTheme="minorEastAsia" w:hint="eastAsia"/>
                <w:sz w:val="24"/>
                <w:szCs w:val="24"/>
              </w:rPr>
              <w:t>技术或高压发生器技术 。</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球管需带多种</w:t>
            </w:r>
            <w:proofErr w:type="gramEnd"/>
            <w:r w:rsidRPr="00EE6ABD">
              <w:rPr>
                <w:rFonts w:asciiTheme="minorEastAsia" w:hAnsiTheme="minorEastAsia" w:hint="eastAsia"/>
                <w:sz w:val="24"/>
                <w:szCs w:val="24"/>
              </w:rPr>
              <w:t>特制滤过片。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五、数字化平板探测器：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1、需具有先进的数字化平板探测技术。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2、平板有效探测边长需≥29cm×29cm。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3、平板内外部结构需全部为整板。</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4、需具有≥6种可变视野,在20cm的视野</w:t>
            </w:r>
            <w:proofErr w:type="gramStart"/>
            <w:r w:rsidRPr="00EE6ABD">
              <w:rPr>
                <w:rFonts w:asciiTheme="minorEastAsia" w:hAnsiTheme="minorEastAsia" w:hint="eastAsia"/>
                <w:sz w:val="24"/>
                <w:szCs w:val="24"/>
              </w:rPr>
              <w:t>下需可达到</w:t>
            </w:r>
            <w:proofErr w:type="gramEnd"/>
            <w:r w:rsidRPr="00EE6ABD">
              <w:rPr>
                <w:rFonts w:asciiTheme="minorEastAsia" w:hAnsiTheme="minorEastAsia" w:hint="eastAsia"/>
                <w:sz w:val="24"/>
                <w:szCs w:val="24"/>
              </w:rPr>
              <w:t>1024x1024 的采集矩阵。</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5、平板像素矩阵需≥1024x1024，14bit，平板像素大小≤164μm</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6、平板采集模式下DQE需≥70%。</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7、平板透视模式下DQE需≥70%。</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六、透视与采集：</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1、需为数字脉冲透视，最大脉冲透视频率需≥30帧/秒。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需可进行</w:t>
            </w:r>
            <w:proofErr w:type="gramEnd"/>
            <w:r w:rsidRPr="00EE6ABD">
              <w:rPr>
                <w:rFonts w:asciiTheme="minorEastAsia" w:hAnsiTheme="minorEastAsia" w:hint="eastAsia"/>
                <w:sz w:val="24"/>
                <w:szCs w:val="24"/>
              </w:rPr>
              <w:t>减影透视和非减影透视。</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3、在透视过程中，需不中断透视就可以进行减影透视背景的百分比调整。</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4、需具有</w:t>
            </w:r>
            <w:proofErr w:type="gramStart"/>
            <w:r w:rsidRPr="00EE6ABD">
              <w:rPr>
                <w:rFonts w:asciiTheme="minorEastAsia" w:hAnsiTheme="minorEastAsia" w:hint="eastAsia"/>
                <w:sz w:val="24"/>
                <w:szCs w:val="24"/>
              </w:rPr>
              <w:t>透视路图</w:t>
            </w:r>
            <w:proofErr w:type="gramEnd"/>
            <w:r w:rsidRPr="00EE6ABD">
              <w:rPr>
                <w:rFonts w:asciiTheme="minorEastAsia" w:hAnsiTheme="minorEastAsia" w:hint="eastAsia"/>
                <w:sz w:val="24"/>
                <w:szCs w:val="24"/>
              </w:rPr>
              <w:t>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5、需具有用DSA图像即可</w:t>
            </w:r>
            <w:proofErr w:type="gramStart"/>
            <w:r w:rsidRPr="00EE6ABD">
              <w:rPr>
                <w:rFonts w:asciiTheme="minorEastAsia" w:hAnsiTheme="minorEastAsia" w:hint="eastAsia"/>
                <w:sz w:val="24"/>
                <w:szCs w:val="24"/>
              </w:rPr>
              <w:t>形成路图的</w:t>
            </w:r>
            <w:proofErr w:type="gramEnd"/>
            <w:r w:rsidRPr="00EE6ABD">
              <w:rPr>
                <w:rFonts w:asciiTheme="minorEastAsia" w:hAnsiTheme="minorEastAsia" w:hint="eastAsia"/>
                <w:sz w:val="24"/>
                <w:szCs w:val="24"/>
              </w:rPr>
              <w:t>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6、需具有</w:t>
            </w:r>
            <w:proofErr w:type="gramStart"/>
            <w:r w:rsidRPr="00EE6ABD">
              <w:rPr>
                <w:rFonts w:asciiTheme="minorEastAsia" w:hAnsiTheme="minorEastAsia" w:hint="eastAsia"/>
                <w:sz w:val="24"/>
                <w:szCs w:val="24"/>
              </w:rPr>
              <w:t>透视末帧图像</w:t>
            </w:r>
            <w:proofErr w:type="gramEnd"/>
            <w:r w:rsidRPr="00EE6ABD">
              <w:rPr>
                <w:rFonts w:asciiTheme="minorEastAsia" w:hAnsiTheme="minorEastAsia" w:hint="eastAsia"/>
                <w:sz w:val="24"/>
                <w:szCs w:val="24"/>
              </w:rPr>
              <w:t>保持功能。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需可进行</w:t>
            </w:r>
            <w:proofErr w:type="gramEnd"/>
            <w:r w:rsidRPr="00EE6ABD">
              <w:rPr>
                <w:rFonts w:asciiTheme="minorEastAsia" w:hAnsiTheme="minorEastAsia" w:hint="eastAsia"/>
                <w:sz w:val="24"/>
                <w:szCs w:val="24"/>
              </w:rPr>
              <w:t>视野大小的调整。</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8、透视图像存储数量需≥400幅。</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9、透视图像存储时间需≥20秒。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10、需在透视结束前或结束后可以进行透视图像存储操作。</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11、需具有实时DR采集和实时DSA采集功能。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12、采集矩阵需≥1024x1024，14bit。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13、心脏采集模式下最大脉冲需≥30帧/秒。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14、外周采集模式下最大脉冲需≥7.5帧/秒。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15、需具有实时旋转数字减影采集功能，旋转</w:t>
            </w:r>
            <w:proofErr w:type="gramStart"/>
            <w:r w:rsidRPr="00EE6ABD">
              <w:rPr>
                <w:rFonts w:asciiTheme="minorEastAsia" w:hAnsiTheme="minorEastAsia" w:hint="eastAsia"/>
                <w:sz w:val="24"/>
                <w:szCs w:val="24"/>
              </w:rPr>
              <w:t>采集需可添加</w:t>
            </w:r>
            <w:proofErr w:type="gramEnd"/>
            <w:r w:rsidRPr="00EE6ABD">
              <w:rPr>
                <w:rFonts w:asciiTheme="minorEastAsia" w:hAnsiTheme="minorEastAsia" w:hint="eastAsia"/>
                <w:sz w:val="24"/>
                <w:szCs w:val="24"/>
              </w:rPr>
              <w:t>头足侧角度。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16、需具有三维采集模式，最快速度需≥60度/秒。</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17、</w:t>
            </w:r>
            <w:proofErr w:type="gramStart"/>
            <w:r w:rsidRPr="00EE6ABD">
              <w:rPr>
                <w:rFonts w:asciiTheme="minorEastAsia" w:hAnsiTheme="minorEastAsia" w:hint="eastAsia"/>
                <w:sz w:val="24"/>
                <w:szCs w:val="24"/>
              </w:rPr>
              <w:t>需能够</w:t>
            </w:r>
            <w:proofErr w:type="gramEnd"/>
            <w:r w:rsidRPr="00EE6ABD">
              <w:rPr>
                <w:rFonts w:asciiTheme="minorEastAsia" w:hAnsiTheme="minorEastAsia" w:hint="eastAsia"/>
                <w:sz w:val="24"/>
                <w:szCs w:val="24"/>
              </w:rPr>
              <w:t>显示多幅透视序列或采集序列缩略图。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18、需具有透视存储序列和采集序列回放功能。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七、主机系统工作站：</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1、需具有病人登录及检索功能。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2、需具有图像处理功能，</w:t>
            </w:r>
            <w:proofErr w:type="gramStart"/>
            <w:r w:rsidRPr="00EE6ABD">
              <w:rPr>
                <w:rFonts w:asciiTheme="minorEastAsia" w:hAnsiTheme="minorEastAsia" w:hint="eastAsia"/>
                <w:sz w:val="24"/>
                <w:szCs w:val="24"/>
              </w:rPr>
              <w:t>需能够</w:t>
            </w:r>
            <w:proofErr w:type="gramEnd"/>
            <w:r w:rsidRPr="00EE6ABD">
              <w:rPr>
                <w:rFonts w:asciiTheme="minorEastAsia" w:hAnsiTheme="minorEastAsia" w:hint="eastAsia"/>
                <w:sz w:val="24"/>
                <w:szCs w:val="24"/>
              </w:rPr>
              <w:t>自动和</w:t>
            </w:r>
            <w:proofErr w:type="gramStart"/>
            <w:r w:rsidRPr="00EE6ABD">
              <w:rPr>
                <w:rFonts w:asciiTheme="minorEastAsia" w:hAnsiTheme="minorEastAsia" w:hint="eastAsia"/>
                <w:sz w:val="24"/>
                <w:szCs w:val="24"/>
              </w:rPr>
              <w:t>手动对</w:t>
            </w:r>
            <w:proofErr w:type="gramEnd"/>
            <w:r w:rsidRPr="00EE6ABD">
              <w:rPr>
                <w:rFonts w:asciiTheme="minorEastAsia" w:hAnsiTheme="minorEastAsia" w:hint="eastAsia"/>
                <w:sz w:val="24"/>
                <w:szCs w:val="24"/>
              </w:rPr>
              <w:t>图像进行定标。</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3、需具有长度测量及分析功能、血管狭窄分析功能和中心线法室壁运动分析功能。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4、硬盘存储1024x1024矩阵，12Bit的图像，存储容量需≥25000幅图像。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5、主机显示器需为≥19英寸彩色液晶显示器。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6、需在控制室配备1台≥19英寸的医用专用图像显示器用于显示实时图像，可视角度≥170度。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7、需在操作室配备4台≥19英寸的医用专用图像显示器或者1台≥58英寸能够分屏显示的8M专用图像显示器，能够分别显示实时图像和参考图像，显示器可视角度需≥170度。</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8、监视器</w:t>
            </w:r>
            <w:proofErr w:type="gramStart"/>
            <w:r w:rsidRPr="00EE6ABD">
              <w:rPr>
                <w:rFonts w:asciiTheme="minorEastAsia" w:hAnsiTheme="minorEastAsia" w:hint="eastAsia"/>
                <w:sz w:val="24"/>
                <w:szCs w:val="24"/>
              </w:rPr>
              <w:t>吊架需可进行</w:t>
            </w:r>
            <w:proofErr w:type="gramEnd"/>
            <w:r w:rsidRPr="00EE6ABD">
              <w:rPr>
                <w:rFonts w:asciiTheme="minorEastAsia" w:hAnsiTheme="minorEastAsia" w:hint="eastAsia"/>
                <w:sz w:val="24"/>
                <w:szCs w:val="24"/>
              </w:rPr>
              <w:t>旋转。</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八、高级图像后处理工作站：</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1、工作站需为能与数字化平板血管造影系统配套的产品。</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w:t>
            </w:r>
            <w:proofErr w:type="gramStart"/>
            <w:r w:rsidRPr="00EE6ABD">
              <w:rPr>
                <w:rFonts w:asciiTheme="minorEastAsia" w:hAnsiTheme="minorEastAsia" w:hint="eastAsia"/>
                <w:sz w:val="24"/>
                <w:szCs w:val="24"/>
              </w:rPr>
              <w:t>需可对</w:t>
            </w:r>
            <w:proofErr w:type="gramEnd"/>
            <w:r w:rsidRPr="00EE6ABD">
              <w:rPr>
                <w:rFonts w:asciiTheme="minorEastAsia" w:hAnsiTheme="minorEastAsia" w:hint="eastAsia"/>
                <w:sz w:val="24"/>
                <w:szCs w:val="24"/>
              </w:rPr>
              <w:t>图像进行二维或三维后处理，包括图像全幅和局部放大、多幅图像显示、图像边缘增强、边缘平缓和图像正负像切换等功能。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3、需配备全兼容性的DVD/CD刻录系统，图像输出格式需具有 DICOM和AVI等多种选择,所刻录的</w:t>
            </w:r>
            <w:proofErr w:type="gramStart"/>
            <w:r w:rsidRPr="00EE6ABD">
              <w:rPr>
                <w:rFonts w:asciiTheme="minorEastAsia" w:hAnsiTheme="minorEastAsia" w:hint="eastAsia"/>
                <w:sz w:val="24"/>
                <w:szCs w:val="24"/>
              </w:rPr>
              <w:t>光盘需可在</w:t>
            </w:r>
            <w:proofErr w:type="gramEnd"/>
            <w:r w:rsidRPr="00EE6ABD">
              <w:rPr>
                <w:rFonts w:asciiTheme="minorEastAsia" w:hAnsiTheme="minorEastAsia" w:hint="eastAsia"/>
                <w:sz w:val="24"/>
                <w:szCs w:val="24"/>
              </w:rPr>
              <w:t>普通PC机上回放。</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w:t>
            </w:r>
            <w:proofErr w:type="gramStart"/>
            <w:r w:rsidRPr="00EE6ABD">
              <w:rPr>
                <w:rFonts w:asciiTheme="minorEastAsia" w:hAnsiTheme="minorEastAsia" w:hint="eastAsia"/>
                <w:sz w:val="24"/>
                <w:szCs w:val="24"/>
              </w:rPr>
              <w:t>需可通过</w:t>
            </w:r>
            <w:proofErr w:type="gramEnd"/>
            <w:r w:rsidRPr="00EE6ABD">
              <w:rPr>
                <w:rFonts w:asciiTheme="minorEastAsia" w:hAnsiTheme="minorEastAsia" w:hint="eastAsia"/>
                <w:sz w:val="24"/>
                <w:szCs w:val="24"/>
              </w:rPr>
              <w:t>USB接口输出图像，图像输出格式需具有 DICOM和AVI等多种选择。</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5、工作站需具有胶片打印功能。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6、工作站端口需开放，可与其他影像设备和PACS连接。</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w:t>
            </w:r>
            <w:proofErr w:type="gramStart"/>
            <w:r w:rsidRPr="00EE6ABD">
              <w:rPr>
                <w:rFonts w:asciiTheme="minorEastAsia" w:hAnsiTheme="minorEastAsia" w:hint="eastAsia"/>
                <w:sz w:val="24"/>
                <w:szCs w:val="24"/>
              </w:rPr>
              <w:t>工作站需可浏览</w:t>
            </w:r>
            <w:proofErr w:type="gramEnd"/>
            <w:r w:rsidRPr="00EE6ABD">
              <w:rPr>
                <w:rFonts w:asciiTheme="minorEastAsia" w:hAnsiTheme="minorEastAsia" w:hint="eastAsia"/>
                <w:sz w:val="24"/>
                <w:szCs w:val="24"/>
              </w:rPr>
              <w:t>和处理CT、MR和PET的图像。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8、采集的</w:t>
            </w:r>
            <w:proofErr w:type="gramStart"/>
            <w:r w:rsidRPr="00EE6ABD">
              <w:rPr>
                <w:rFonts w:asciiTheme="minorEastAsia" w:hAnsiTheme="minorEastAsia" w:hint="eastAsia"/>
                <w:sz w:val="24"/>
                <w:szCs w:val="24"/>
              </w:rPr>
              <w:t>图像需可自动</w:t>
            </w:r>
            <w:proofErr w:type="gramEnd"/>
            <w:r w:rsidRPr="00EE6ABD">
              <w:rPr>
                <w:rFonts w:asciiTheme="minorEastAsia" w:hAnsiTheme="minorEastAsia" w:hint="eastAsia"/>
                <w:sz w:val="24"/>
                <w:szCs w:val="24"/>
              </w:rPr>
              <w:t>传输至工作站。</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9、需具有多种重建功能。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10、工作站或主机需具有血管狭窄分析、心室功能分析等功能。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11、工作站计算机运行内存需≥8GB，硬盘容量需≥300GB。</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12、工作站CPU主频需≥2.5GHz。</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13、工作站需配备1台≥19英寸彩色液晶显示器。</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14、需具有标准DICOM3.0接口。</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15、需具有数字平板血管三维重建协议。</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九、低剂量技术：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1、需具有先进的低剂量技术。</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2、需具有DICOM格式的剂量报告。</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十、具有血管造影跟踪功能。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十一、具有C臂CT功能。</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十二、其它要求：</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1、需具有远程维修接口、相机数字化接口和高压注射器接口。</w:t>
            </w:r>
          </w:p>
          <w:p w:rsidR="00EE6ABD" w:rsidRPr="00EE6ABD" w:rsidRDefault="00EE6ABD" w:rsidP="0034056A">
            <w:pPr>
              <w:spacing w:line="360" w:lineRule="auto"/>
              <w:rPr>
                <w:rFonts w:asciiTheme="minorEastAsia" w:hAnsiTheme="minorEastAsia"/>
                <w:b/>
                <w:bCs/>
                <w:color w:val="C00000"/>
                <w:sz w:val="24"/>
                <w:szCs w:val="24"/>
              </w:rPr>
            </w:pPr>
            <w:r w:rsidRPr="00EE6ABD">
              <w:rPr>
                <w:rFonts w:asciiTheme="minorEastAsia" w:hAnsiTheme="minorEastAsia" w:hint="eastAsia"/>
                <w:sz w:val="24"/>
                <w:szCs w:val="24"/>
              </w:rPr>
              <w:t>2、需配备原装进口</w:t>
            </w:r>
            <w:proofErr w:type="gramStart"/>
            <w:r w:rsidRPr="00EE6ABD">
              <w:rPr>
                <w:rFonts w:asciiTheme="minorEastAsia" w:hAnsiTheme="minorEastAsia" w:hint="eastAsia"/>
                <w:sz w:val="24"/>
                <w:szCs w:val="24"/>
              </w:rPr>
              <w:t>品牌双屏</w:t>
            </w:r>
            <w:proofErr w:type="gramEnd"/>
            <w:r w:rsidRPr="00EE6ABD">
              <w:rPr>
                <w:rFonts w:asciiTheme="minorEastAsia" w:hAnsiTheme="minorEastAsia" w:hint="eastAsia"/>
                <w:sz w:val="24"/>
                <w:szCs w:val="24"/>
              </w:rPr>
              <w:t>高压注射器1台</w:t>
            </w:r>
            <w:r w:rsidRPr="00EE6ABD">
              <w:rPr>
                <w:rFonts w:asciiTheme="minorEastAsia" w:hAnsiTheme="minorEastAsia" w:hint="eastAsia"/>
                <w:b/>
                <w:bCs/>
                <w:sz w:val="24"/>
                <w:szCs w:val="24"/>
              </w:rPr>
              <w:t>。</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3、需配备对讲系统。</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4、需配备悬吊</w:t>
            </w:r>
            <w:proofErr w:type="gramStart"/>
            <w:r w:rsidRPr="00EE6ABD">
              <w:rPr>
                <w:rFonts w:asciiTheme="minorEastAsia" w:hAnsiTheme="minorEastAsia" w:hint="eastAsia"/>
                <w:sz w:val="24"/>
                <w:szCs w:val="24"/>
              </w:rPr>
              <w:t>式手术</w:t>
            </w:r>
            <w:proofErr w:type="gramEnd"/>
            <w:r w:rsidRPr="00EE6ABD">
              <w:rPr>
                <w:rFonts w:asciiTheme="minorEastAsia" w:hAnsiTheme="minorEastAsia" w:hint="eastAsia"/>
                <w:sz w:val="24"/>
                <w:szCs w:val="24"/>
              </w:rPr>
              <w:t>无影灯1套。</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5、需配备神经介入用头托1个和</w:t>
            </w:r>
            <w:proofErr w:type="gramStart"/>
            <w:r w:rsidRPr="00EE6ABD">
              <w:rPr>
                <w:rFonts w:asciiTheme="minorEastAsia" w:hAnsiTheme="minorEastAsia" w:hint="eastAsia"/>
                <w:sz w:val="24"/>
                <w:szCs w:val="24"/>
              </w:rPr>
              <w:t>臂托</w:t>
            </w:r>
            <w:proofErr w:type="gramEnd"/>
            <w:r w:rsidRPr="00EE6ABD">
              <w:rPr>
                <w:rFonts w:asciiTheme="minorEastAsia" w:hAnsiTheme="minorEastAsia" w:hint="eastAsia"/>
                <w:sz w:val="24"/>
                <w:szCs w:val="24"/>
              </w:rPr>
              <w:t>1个。</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6、需配备床旁输液架1个。</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7、设备需符合国际放射线安全标准，并符合国际射线散射量标准。</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8、需具有≥2档的床旁剂量控制。</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9、需具备床旁射线防护帘、悬吊式射线防护屏。</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10、需配备整体式铅玻璃设计的X线防护仓，达到术者左侧面和半高前胸面防护，前胸面防护的铅玻璃高度可调。</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11、每台设备需配备3套进口品牌铅衣（其中含新型</w:t>
            </w:r>
            <w:proofErr w:type="gramStart"/>
            <w:r w:rsidRPr="00EE6ABD">
              <w:rPr>
                <w:rFonts w:asciiTheme="minorEastAsia" w:hAnsiTheme="minorEastAsia" w:hint="eastAsia"/>
                <w:sz w:val="24"/>
                <w:szCs w:val="24"/>
              </w:rPr>
              <w:t>透气款</w:t>
            </w:r>
            <w:proofErr w:type="gramEnd"/>
            <w:r w:rsidRPr="00EE6ABD">
              <w:rPr>
                <w:rFonts w:asciiTheme="minorEastAsia" w:hAnsiTheme="minorEastAsia" w:hint="eastAsia"/>
                <w:sz w:val="24"/>
                <w:szCs w:val="24"/>
              </w:rPr>
              <w:t>1套），每套</w:t>
            </w:r>
            <w:proofErr w:type="gramStart"/>
            <w:r w:rsidRPr="00EE6ABD">
              <w:rPr>
                <w:rFonts w:asciiTheme="minorEastAsia" w:hAnsiTheme="minorEastAsia" w:hint="eastAsia"/>
                <w:sz w:val="24"/>
                <w:szCs w:val="24"/>
              </w:rPr>
              <w:t>铅衣需</w:t>
            </w:r>
            <w:proofErr w:type="gramEnd"/>
            <w:r w:rsidRPr="00EE6ABD">
              <w:rPr>
                <w:rFonts w:asciiTheme="minorEastAsia" w:hAnsiTheme="minorEastAsia" w:hint="eastAsia"/>
                <w:sz w:val="24"/>
                <w:szCs w:val="24"/>
              </w:rPr>
              <w:t>配备铅帽、铅眼镜和铅围脖。</w:t>
            </w:r>
          </w:p>
          <w:p w:rsidR="00EE6ABD" w:rsidRPr="00EE6ABD" w:rsidRDefault="00EE6ABD" w:rsidP="0034056A">
            <w:pPr>
              <w:spacing w:line="360" w:lineRule="auto"/>
              <w:rPr>
                <w:rFonts w:asciiTheme="minorEastAsia" w:hAnsiTheme="minorEastAsia"/>
                <w:sz w:val="24"/>
                <w:szCs w:val="24"/>
              </w:rPr>
            </w:pPr>
            <w:r w:rsidRPr="00EE6ABD">
              <w:rPr>
                <w:rFonts w:asciiTheme="minorEastAsia" w:hAnsiTheme="minorEastAsia" w:hint="eastAsia"/>
                <w:sz w:val="24"/>
                <w:szCs w:val="24"/>
              </w:rPr>
              <w:t>12、2套设备共需配备原装进口主动脉内球囊反搏泵1台（具有中文操作系统）。</w:t>
            </w:r>
          </w:p>
        </w:tc>
        <w:tc>
          <w:tcPr>
            <w:tcW w:w="552"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套</w:t>
            </w:r>
          </w:p>
        </w:tc>
        <w:tc>
          <w:tcPr>
            <w:tcW w:w="663" w:type="dxa"/>
            <w:vAlign w:val="center"/>
          </w:tcPr>
          <w:p w:rsidR="00EE6ABD" w:rsidRPr="00EE6ABD" w:rsidRDefault="00EE6ABD" w:rsidP="0034056A">
            <w:pPr>
              <w:jc w:val="center"/>
              <w:rPr>
                <w:rFonts w:asciiTheme="minorEastAsia" w:hAnsiTheme="minorEastAsia" w:cs="宋体"/>
                <w:sz w:val="24"/>
                <w:szCs w:val="24"/>
              </w:rPr>
            </w:pPr>
            <w:r w:rsidRPr="00EE6ABD">
              <w:rPr>
                <w:rFonts w:asciiTheme="minorEastAsia" w:hAnsiTheme="minorEastAsia" w:cs="宋体" w:hint="eastAsia"/>
                <w:sz w:val="24"/>
                <w:szCs w:val="24"/>
              </w:rPr>
              <w:t>2</w:t>
            </w:r>
          </w:p>
        </w:tc>
        <w:tc>
          <w:tcPr>
            <w:tcW w:w="663" w:type="dxa"/>
            <w:vAlign w:val="center"/>
          </w:tcPr>
          <w:p w:rsidR="00EE6ABD" w:rsidRPr="00EE6ABD" w:rsidRDefault="00EE6ABD" w:rsidP="0034056A">
            <w:pPr>
              <w:rPr>
                <w:rFonts w:asciiTheme="minorEastAsia" w:hAnsiTheme="minorEastAsia" w:cs="宋体"/>
                <w:sz w:val="24"/>
                <w:szCs w:val="24"/>
              </w:rPr>
            </w:pPr>
            <w:r w:rsidRPr="00EE6ABD">
              <w:rPr>
                <w:rFonts w:asciiTheme="minorEastAsia" w:hAnsiTheme="minorEastAsia" w:cs="宋体" w:hint="eastAsia"/>
                <w:sz w:val="24"/>
                <w:szCs w:val="24"/>
              </w:rPr>
              <w:t>是</w:t>
            </w:r>
          </w:p>
        </w:tc>
      </w:tr>
    </w:tbl>
    <w:p w:rsidR="00E4427E" w:rsidRPr="00EE6ABD" w:rsidRDefault="00E4427E" w:rsidP="00EE6ABD">
      <w:pPr>
        <w:spacing w:line="360" w:lineRule="auto"/>
        <w:ind w:firstLineChars="100" w:firstLine="241"/>
        <w:contextualSpacing/>
        <w:rPr>
          <w:rFonts w:asciiTheme="minorEastAsia" w:hAnsiTheme="minorEastAsia" w:cs="微软雅黑"/>
          <w:b/>
          <w:sz w:val="24"/>
          <w:szCs w:val="24"/>
        </w:rPr>
      </w:pPr>
      <w:r w:rsidRPr="00EE6AB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EE6ABD" w:rsidRDefault="00343DC6" w:rsidP="00E4427E">
      <w:pPr>
        <w:spacing w:line="360" w:lineRule="auto"/>
        <w:ind w:firstLineChars="200" w:firstLine="480"/>
        <w:contextualSpacing/>
        <w:rPr>
          <w:rFonts w:asciiTheme="minorEastAsia" w:hAnsiTheme="minorEastAsia" w:cs="宋体"/>
          <w:kern w:val="0"/>
          <w:sz w:val="24"/>
          <w:szCs w:val="24"/>
        </w:rPr>
      </w:pPr>
      <w:r w:rsidRPr="00EE6ABD">
        <w:rPr>
          <w:rFonts w:asciiTheme="minorEastAsia" w:hAnsiTheme="minorEastAsia" w:cs="仿宋_GB2312" w:hint="eastAsia"/>
          <w:sz w:val="24"/>
          <w:szCs w:val="24"/>
          <w:lang w:val="zh-CN"/>
        </w:rPr>
        <w:t>如投标人所投产品</w:t>
      </w:r>
      <w:r w:rsidR="00E4427E" w:rsidRPr="00EE6ABD">
        <w:rPr>
          <w:rFonts w:asciiTheme="minorEastAsia" w:hAnsiTheme="minorEastAsia" w:cs="宋体" w:hint="eastAsia"/>
          <w:kern w:val="0"/>
          <w:sz w:val="24"/>
          <w:szCs w:val="24"/>
        </w:rPr>
        <w:t>被列入</w:t>
      </w:r>
      <w:r w:rsidR="00E4427E" w:rsidRPr="00EE6ABD">
        <w:rPr>
          <w:rFonts w:asciiTheme="minorEastAsia" w:hAnsiTheme="minorEastAsia" w:cs="宋体"/>
          <w:kern w:val="0"/>
          <w:sz w:val="24"/>
          <w:szCs w:val="24"/>
        </w:rPr>
        <w:t>《信息安全产品强制性认证目录》，</w:t>
      </w:r>
      <w:r w:rsidR="00E4427E" w:rsidRPr="00EE6ABD">
        <w:rPr>
          <w:rFonts w:asciiTheme="minorEastAsia" w:hAnsiTheme="minorEastAsia" w:cs="宋体" w:hint="eastAsia"/>
          <w:kern w:val="0"/>
          <w:sz w:val="24"/>
          <w:szCs w:val="24"/>
        </w:rPr>
        <w:t>投标人</w:t>
      </w:r>
      <w:r w:rsidR="00E4427E" w:rsidRPr="00EE6ABD">
        <w:rPr>
          <w:rFonts w:asciiTheme="minorEastAsia" w:hAnsiTheme="minorEastAsia" w:cs="宋体"/>
          <w:kern w:val="0"/>
          <w:sz w:val="24"/>
          <w:szCs w:val="24"/>
        </w:rPr>
        <w:t>不能提供超出此目录范畴外的替代品</w:t>
      </w:r>
      <w:r w:rsidR="00E4427E" w:rsidRPr="00EE6ABD">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80169" w:rsidRPr="00580169" w:rsidRDefault="00580169" w:rsidP="00580169">
      <w:pPr>
        <w:spacing w:line="360" w:lineRule="auto"/>
        <w:ind w:firstLineChars="200" w:firstLine="480"/>
        <w:contextualSpacing/>
        <w:rPr>
          <w:rFonts w:asciiTheme="minorEastAsia" w:hAnsiTheme="minorEastAsia" w:cs="宋体"/>
          <w:kern w:val="0"/>
          <w:sz w:val="24"/>
          <w:szCs w:val="24"/>
        </w:rPr>
      </w:pPr>
      <w:r w:rsidRPr="00580169">
        <w:rPr>
          <w:rFonts w:asciiTheme="minorEastAsia" w:hAnsiTheme="minorEastAsia" w:cs="宋体" w:hint="eastAsia"/>
          <w:kern w:val="0"/>
          <w:sz w:val="24"/>
          <w:szCs w:val="24"/>
        </w:rPr>
        <w:t>1、免费培训操作及维修人员，免费负责设备的安装及调试。</w:t>
      </w:r>
    </w:p>
    <w:p w:rsidR="00580169" w:rsidRPr="00580169" w:rsidRDefault="00580169" w:rsidP="00580169">
      <w:pPr>
        <w:spacing w:line="360" w:lineRule="auto"/>
        <w:ind w:firstLineChars="200" w:firstLine="480"/>
        <w:contextualSpacing/>
        <w:rPr>
          <w:rFonts w:asciiTheme="minorEastAsia" w:hAnsiTheme="minorEastAsia" w:cs="宋体"/>
          <w:kern w:val="0"/>
          <w:sz w:val="24"/>
          <w:szCs w:val="24"/>
        </w:rPr>
      </w:pPr>
      <w:r w:rsidRPr="00580169">
        <w:rPr>
          <w:rFonts w:asciiTheme="minorEastAsia" w:hAnsiTheme="minorEastAsia" w:cs="宋体" w:hint="eastAsia"/>
          <w:kern w:val="0"/>
          <w:sz w:val="24"/>
          <w:szCs w:val="24"/>
        </w:rPr>
        <w:t>2、具有完善的售后服务，设备出现故障, 接到通知后12小时内售后服务人员应到达现场。 </w:t>
      </w:r>
    </w:p>
    <w:p w:rsidR="00580169" w:rsidRPr="00580169" w:rsidRDefault="00580169" w:rsidP="00580169">
      <w:pPr>
        <w:spacing w:line="360" w:lineRule="auto"/>
        <w:ind w:firstLineChars="200" w:firstLine="480"/>
        <w:contextualSpacing/>
        <w:rPr>
          <w:rFonts w:asciiTheme="minorEastAsia" w:hAnsiTheme="minorEastAsia" w:cs="宋体"/>
          <w:kern w:val="0"/>
          <w:sz w:val="24"/>
          <w:szCs w:val="24"/>
        </w:rPr>
      </w:pPr>
      <w:r w:rsidRPr="00580169">
        <w:rPr>
          <w:rFonts w:asciiTheme="minorEastAsia" w:hAnsiTheme="minorEastAsia" w:cs="宋体" w:hint="eastAsia"/>
          <w:kern w:val="0"/>
          <w:sz w:val="24"/>
          <w:szCs w:val="24"/>
        </w:rPr>
        <w:t>3、提供设备使用说明书和维修指导说明书。 </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2、投标人应就本项目每包完整投标，</w:t>
      </w:r>
      <w:r w:rsidRPr="00F44522">
        <w:rPr>
          <w:rFonts w:ascii="宋体" w:cs="宋体" w:hint="eastAsia"/>
          <w:b/>
          <w:sz w:val="24"/>
          <w:lang w:val="zh-CN"/>
        </w:rPr>
        <w:t>否则为无效投标。</w:t>
      </w:r>
    </w:p>
    <w:p w:rsidR="00580169" w:rsidRPr="00580169" w:rsidRDefault="00580169" w:rsidP="00580169">
      <w:pPr>
        <w:wordWrap w:val="0"/>
        <w:topLinePunct/>
        <w:spacing w:line="360" w:lineRule="auto"/>
        <w:ind w:firstLineChars="200" w:firstLine="480"/>
        <w:rPr>
          <w:rFonts w:ascii="宋体" w:cs="宋体"/>
          <w:b/>
          <w:sz w:val="24"/>
          <w:lang w:val="zh-CN"/>
        </w:rPr>
      </w:pPr>
      <w:r>
        <w:rPr>
          <w:rFonts w:ascii="宋体" w:cs="宋体" w:hint="eastAsia"/>
          <w:sz w:val="24"/>
          <w:lang w:val="zh-CN"/>
        </w:rPr>
        <w:t>3、</w:t>
      </w:r>
      <w:r w:rsidRPr="00580169">
        <w:rPr>
          <w:rFonts w:ascii="宋体" w:cs="宋体" w:hint="eastAsia"/>
          <w:sz w:val="24"/>
          <w:lang w:val="zh-CN"/>
        </w:rPr>
        <w:t>投标人须提供所投产</w:t>
      </w:r>
      <w:proofErr w:type="gramStart"/>
      <w:r w:rsidRPr="00580169">
        <w:rPr>
          <w:rFonts w:ascii="宋体" w:cs="宋体" w:hint="eastAsia"/>
          <w:sz w:val="24"/>
          <w:lang w:val="zh-CN"/>
        </w:rPr>
        <w:t>品有效</w:t>
      </w:r>
      <w:proofErr w:type="gramEnd"/>
      <w:r w:rsidRPr="00580169">
        <w:rPr>
          <w:rFonts w:ascii="宋体" w:cs="宋体" w:hint="eastAsia"/>
          <w:sz w:val="24"/>
          <w:lang w:val="zh-CN"/>
        </w:rPr>
        <w:t>的《中华人民共和国医疗器械注册证》，</w:t>
      </w:r>
      <w:r w:rsidRPr="00580169">
        <w:rPr>
          <w:rFonts w:ascii="宋体" w:cs="宋体" w:hint="eastAsia"/>
          <w:b/>
          <w:sz w:val="24"/>
          <w:lang w:val="zh-CN"/>
        </w:rPr>
        <w:t>不提供者为无效投标。</w:t>
      </w:r>
    </w:p>
    <w:p w:rsidR="00580169" w:rsidRPr="00580169" w:rsidRDefault="00580169" w:rsidP="00580169">
      <w:pPr>
        <w:wordWrap w:val="0"/>
        <w:topLinePunct/>
        <w:spacing w:line="360" w:lineRule="auto"/>
        <w:ind w:firstLineChars="200" w:firstLine="482"/>
        <w:rPr>
          <w:rFonts w:ascii="宋体" w:cs="宋体"/>
          <w:b/>
          <w:sz w:val="24"/>
        </w:rPr>
      </w:pPr>
    </w:p>
    <w:p w:rsidR="00E4427E" w:rsidRPr="00F44522" w:rsidRDefault="00580169" w:rsidP="00E4427E">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E4427E" w:rsidRPr="00F44522">
        <w:rPr>
          <w:rFonts w:ascii="宋体" w:cs="宋体" w:hint="eastAsia"/>
          <w:sz w:val="24"/>
          <w:lang w:val="zh-CN"/>
        </w:rPr>
        <w:t>、所投产品必须符合国家质量检测标准和本招标文件规定标准的全新正品现货。</w:t>
      </w:r>
    </w:p>
    <w:p w:rsidR="00E4427E" w:rsidRDefault="00580169" w:rsidP="00E4427E">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E4427E" w:rsidRPr="00F44522">
        <w:rPr>
          <w:rFonts w:ascii="宋体" w:cs="宋体" w:hint="eastAsia"/>
          <w:sz w:val="24"/>
          <w:lang w:val="zh-CN"/>
        </w:rPr>
        <w:t>、本项目为交钥匙工程。</w:t>
      </w:r>
    </w:p>
    <w:p w:rsidR="005254B5" w:rsidRPr="00580169" w:rsidRDefault="00580169" w:rsidP="005254B5">
      <w:pPr>
        <w:autoSpaceDE w:val="0"/>
        <w:autoSpaceDN w:val="0"/>
        <w:adjustRightInd w:val="0"/>
        <w:spacing w:line="360" w:lineRule="auto"/>
        <w:ind w:firstLineChars="200" w:firstLine="480"/>
        <w:rPr>
          <w:rFonts w:ascii="宋体" w:cs="宋体"/>
          <w:sz w:val="24"/>
          <w:highlight w:val="cyan"/>
          <w:lang w:val="zh-CN"/>
        </w:rPr>
      </w:pPr>
      <w:r w:rsidRPr="00580169">
        <w:rPr>
          <w:rFonts w:asciiTheme="minorEastAsia" w:hAnsiTheme="minorEastAsia" w:cs="黑体" w:hint="eastAsia"/>
          <w:kern w:val="0"/>
          <w:sz w:val="24"/>
          <w:szCs w:val="24"/>
          <w:lang w:val="zh-CN"/>
        </w:rPr>
        <w:t>6</w:t>
      </w:r>
      <w:r w:rsidR="005254B5" w:rsidRPr="00580169">
        <w:rPr>
          <w:rFonts w:asciiTheme="minorEastAsia" w:hAnsiTheme="minorEastAsia" w:cs="黑体" w:hint="eastAsia"/>
          <w:kern w:val="0"/>
          <w:sz w:val="24"/>
          <w:szCs w:val="24"/>
          <w:lang w:val="zh-CN"/>
        </w:rPr>
        <w:t>、</w:t>
      </w:r>
      <w:r w:rsidR="005254B5" w:rsidRPr="00580169">
        <w:rPr>
          <w:rFonts w:ascii="宋体" w:cs="宋体" w:hint="eastAsia"/>
          <w:sz w:val="24"/>
          <w:lang w:val="zh-CN"/>
        </w:rPr>
        <w:t>本次采购清单中</w:t>
      </w:r>
      <w:r w:rsidRPr="00580169">
        <w:rPr>
          <w:rFonts w:ascii="宋体" w:cs="宋体" w:hint="eastAsia"/>
          <w:sz w:val="24"/>
          <w:lang w:val="zh-CN"/>
        </w:rPr>
        <w:t>A包、B包</w:t>
      </w:r>
      <w:r w:rsidR="005254B5" w:rsidRPr="00580169">
        <w:rPr>
          <w:rFonts w:ascii="宋体" w:cs="宋体" w:hint="eastAsia"/>
          <w:sz w:val="24"/>
          <w:lang w:val="zh-CN"/>
        </w:rPr>
        <w:t>产品采购人允许是进口产品，并报财政监管部门备案批准。</w:t>
      </w:r>
    </w:p>
    <w:p w:rsidR="00580169" w:rsidRPr="00580169" w:rsidRDefault="00580169" w:rsidP="00580169">
      <w:pPr>
        <w:wordWrap w:val="0"/>
        <w:topLinePunct/>
        <w:spacing w:line="360" w:lineRule="auto"/>
        <w:ind w:firstLineChars="200" w:firstLine="480"/>
        <w:rPr>
          <w:rFonts w:ascii="宋体" w:cs="宋体"/>
          <w:sz w:val="24"/>
          <w:lang w:val="zh-CN"/>
        </w:rPr>
      </w:pPr>
      <w:r w:rsidRPr="00580169">
        <w:rPr>
          <w:rFonts w:ascii="宋体" w:cs="宋体" w:hint="eastAsia"/>
          <w:sz w:val="24"/>
          <w:lang w:val="zh-CN"/>
        </w:rPr>
        <w:t>7、质保期及售后服务</w:t>
      </w:r>
    </w:p>
    <w:p w:rsidR="00580169" w:rsidRPr="00580169" w:rsidRDefault="00580169" w:rsidP="00580169">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580169">
        <w:rPr>
          <w:rFonts w:ascii="宋体" w:cs="宋体" w:hint="eastAsia"/>
          <w:sz w:val="24"/>
          <w:lang w:val="zh-CN"/>
        </w:rPr>
        <w:t>.1质量保修期：3年;</w:t>
      </w:r>
    </w:p>
    <w:p w:rsidR="00580169" w:rsidRPr="00580169" w:rsidRDefault="00580169" w:rsidP="00580169">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580169">
        <w:rPr>
          <w:rFonts w:ascii="宋体" w:cs="宋体" w:hint="eastAsia"/>
          <w:sz w:val="24"/>
          <w:lang w:val="zh-CN"/>
        </w:rPr>
        <w:t>.2投标人须明确维修地点、负责人、联系人和联系电话。</w:t>
      </w:r>
    </w:p>
    <w:p w:rsidR="00E4427E" w:rsidRPr="002E3710" w:rsidRDefault="00E4427E" w:rsidP="00580169">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580169"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580169">
        <w:rPr>
          <w:rFonts w:asciiTheme="minorEastAsia" w:hAnsiTheme="minorEastAsia" w:cs="宋体" w:hint="eastAsia"/>
          <w:color w:val="000000"/>
          <w:kern w:val="0"/>
          <w:sz w:val="24"/>
          <w:szCs w:val="24"/>
          <w:lang w:val="zh-CN"/>
        </w:rPr>
        <w:t>；</w:t>
      </w:r>
    </w:p>
    <w:p w:rsidR="00580169" w:rsidRPr="00580169" w:rsidRDefault="00580169" w:rsidP="005801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580169">
        <w:rPr>
          <w:rFonts w:asciiTheme="minorEastAsia" w:hAnsiTheme="minorEastAsia" w:cs="宋体" w:hint="eastAsia"/>
          <w:color w:val="000000"/>
          <w:kern w:val="0"/>
          <w:sz w:val="24"/>
          <w:szCs w:val="24"/>
          <w:lang w:val="zh-CN"/>
        </w:rPr>
        <w:t>3、本项目采用现场运行、测试验收方式验收。投标人完成的项目应达到的质量标准应符合国家质量检测标准。</w:t>
      </w:r>
    </w:p>
    <w:p w:rsidR="00E4427E" w:rsidRPr="002E3710" w:rsidRDefault="00E4427E" w:rsidP="00580169">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580169">
        <w:rPr>
          <w:rFonts w:asciiTheme="minorEastAsia" w:eastAsiaTheme="minorEastAsia" w:hAnsiTheme="minorEastAsia" w:cs="黑体" w:hint="eastAsia"/>
          <w:b/>
          <w:bCs/>
          <w:color w:val="000000"/>
          <w:shd w:val="clear" w:color="auto" w:fill="FFFFFF"/>
        </w:rPr>
        <w:t>A包2500万</w:t>
      </w:r>
      <w:r w:rsidRPr="0067638E">
        <w:rPr>
          <w:rFonts w:asciiTheme="minorEastAsia" w:eastAsiaTheme="minorEastAsia" w:hAnsiTheme="minorEastAsia" w:cs="黑体" w:hint="eastAsia"/>
          <w:b/>
          <w:bCs/>
          <w:color w:val="000000"/>
          <w:shd w:val="clear" w:color="auto" w:fill="FFFFFF"/>
        </w:rPr>
        <w:t>元</w:t>
      </w:r>
      <w:r w:rsidR="00580169">
        <w:rPr>
          <w:rFonts w:asciiTheme="minorEastAsia" w:eastAsiaTheme="minorEastAsia" w:hAnsiTheme="minorEastAsia" w:cs="黑体" w:hint="eastAsia"/>
          <w:b/>
          <w:bCs/>
          <w:color w:val="000000"/>
          <w:shd w:val="clear" w:color="auto" w:fill="FFFFFF"/>
        </w:rPr>
        <w:t>，B包：2348万元</w:t>
      </w:r>
      <w:r w:rsidRPr="0067638E">
        <w:rPr>
          <w:rFonts w:asciiTheme="minorEastAsia" w:eastAsiaTheme="minorEastAsia" w:hAnsiTheme="minorEastAsia" w:cs="黑体" w:hint="eastAsia"/>
          <w:b/>
          <w:bCs/>
          <w:color w:val="000000"/>
          <w:shd w:val="clear" w:color="auto" w:fill="FFFFFF"/>
        </w:rPr>
        <w:t>。最高限价</w:t>
      </w:r>
      <w:r w:rsidR="00A93B7E">
        <w:rPr>
          <w:rFonts w:asciiTheme="minorEastAsia" w:eastAsiaTheme="minorEastAsia" w:hAnsiTheme="minorEastAsia" w:cs="黑体" w:hint="eastAsia"/>
          <w:b/>
          <w:bCs/>
          <w:color w:val="000000"/>
          <w:shd w:val="clear" w:color="auto" w:fill="FFFFFF"/>
        </w:rPr>
        <w:t>A包：2500万</w:t>
      </w:r>
      <w:r w:rsidRPr="0067638E">
        <w:rPr>
          <w:rFonts w:asciiTheme="minorEastAsia" w:eastAsiaTheme="minorEastAsia" w:hAnsiTheme="minorEastAsia" w:cs="宋体" w:hint="eastAsia"/>
          <w:b/>
          <w:color w:val="000000"/>
          <w:kern w:val="0"/>
          <w:lang w:val="zh-CN"/>
        </w:rPr>
        <w:t>元</w:t>
      </w:r>
      <w:r w:rsidR="00A93B7E">
        <w:rPr>
          <w:rFonts w:asciiTheme="minorEastAsia" w:eastAsiaTheme="minorEastAsia" w:hAnsiTheme="minorEastAsia" w:cs="宋体" w:hint="eastAsia"/>
          <w:b/>
          <w:color w:val="000000"/>
          <w:kern w:val="0"/>
          <w:lang w:val="zh-CN"/>
        </w:rPr>
        <w:t>，B包：2348万元</w:t>
      </w:r>
      <w:r w:rsidRPr="0067638E">
        <w:rPr>
          <w:rFonts w:asciiTheme="minorEastAsia" w:eastAsiaTheme="minorEastAsia" w:hAnsiTheme="minorEastAsia" w:cs="宋体" w:hint="eastAsia"/>
          <w:b/>
          <w:color w:val="000000"/>
          <w:kern w:val="0"/>
          <w:lang w:val="zh-CN"/>
        </w:rPr>
        <w:t>。超出最高限价的投标无效。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A93B7E">
        <w:rPr>
          <w:rFonts w:asciiTheme="minorEastAsia" w:hAnsiTheme="minorEastAsia" w:cs="宋体" w:hint="eastAsia"/>
          <w:color w:val="000000"/>
          <w:kern w:val="0"/>
          <w:sz w:val="24"/>
          <w:szCs w:val="24"/>
          <w:lang w:val="zh-CN"/>
        </w:rPr>
        <w:t>银行转账</w:t>
      </w:r>
    </w:p>
    <w:p w:rsidR="00A93B7E" w:rsidRPr="00A93B7E" w:rsidRDefault="00E4427E" w:rsidP="00A93B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A93B7E" w:rsidRPr="00A93B7E">
        <w:rPr>
          <w:rFonts w:asciiTheme="minorEastAsia" w:hAnsiTheme="minorEastAsia" w:cs="宋体" w:hint="eastAsia"/>
          <w:color w:val="000000"/>
          <w:kern w:val="0"/>
          <w:sz w:val="24"/>
          <w:szCs w:val="24"/>
          <w:lang w:val="zh-CN"/>
        </w:rPr>
        <w:t>设备装机验收合格后支付合同总金额的60%；第二合同年末支付合同总金额的30%；质保期结束后支付合同总金额的10%。</w:t>
      </w:r>
    </w:p>
    <w:p w:rsidR="00E4427E" w:rsidRPr="00A93B7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A93B7E">
              <w:rPr>
                <w:rFonts w:asciiTheme="minorEastAsia" w:hAnsiTheme="minorEastAsia" w:cs="仿宋_GB2312" w:hint="eastAsia"/>
                <w:szCs w:val="21"/>
              </w:rPr>
              <w:t>许昌市中心医院新院区大型医疗设备采购</w:t>
            </w:r>
            <w:r w:rsidR="005254B5" w:rsidRPr="004015A4">
              <w:rPr>
                <w:rFonts w:asciiTheme="minorEastAsia" w:hAnsiTheme="minorEastAsia" w:cs="仿宋_GB2312" w:hint="eastAsia"/>
                <w:color w:val="000000"/>
                <w:szCs w:val="21"/>
                <w:shd w:val="clear" w:color="auto" w:fill="FFFFFF"/>
              </w:rPr>
              <w:t>(不见面开标)</w:t>
            </w:r>
            <w:r w:rsidR="00A93B7E">
              <w:rPr>
                <w:rFonts w:asciiTheme="minorEastAsia" w:hAnsiTheme="minorEastAsia" w:cs="仿宋_GB2312" w:hint="eastAsia"/>
                <w:color w:val="000000"/>
                <w:szCs w:val="21"/>
                <w:shd w:val="clear" w:color="auto" w:fill="FFFFFF"/>
              </w:rPr>
              <w:t>项目（三）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34056A">
              <w:rPr>
                <w:rFonts w:asciiTheme="minorEastAsia" w:hAnsiTheme="minorEastAsia" w:cs="仿宋_GB2312" w:hint="eastAsia"/>
                <w:szCs w:val="21"/>
              </w:rPr>
              <w:t>068</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A93B7E">
              <w:rPr>
                <w:rFonts w:asciiTheme="minorEastAsia" w:hAnsiTheme="minorEastAsia" w:cs="仿宋_GB2312" w:hint="eastAsia"/>
                <w:szCs w:val="21"/>
              </w:rPr>
              <w:t>A包：高配置型DSA机2台；B包：普通配置型DSA机2台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A93B7E">
              <w:rPr>
                <w:rFonts w:asciiTheme="minorEastAsia" w:hAnsiTheme="minorEastAsia" w:cs="仿宋_GB2312" w:hint="eastAsia"/>
                <w:szCs w:val="21"/>
              </w:rPr>
              <w:t>许昌市中心医院新院区</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A93B7E">
              <w:rPr>
                <w:rFonts w:asciiTheme="minorEastAsia" w:hAnsiTheme="minorEastAsia" w:cs="仿宋_GB2312" w:hint="eastAsia"/>
                <w:szCs w:val="21"/>
              </w:rPr>
              <w:t>许昌市中心医院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A93B7E">
              <w:rPr>
                <w:rFonts w:asciiTheme="minorEastAsia" w:hAnsiTheme="minorEastAsia" w:cs="仿宋_GB2312" w:hint="eastAsia"/>
                <w:szCs w:val="21"/>
              </w:rPr>
              <w:t>魏都区华佗路30号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A93B7E">
              <w:rPr>
                <w:rFonts w:asciiTheme="minorEastAsia" w:hAnsiTheme="minorEastAsia" w:cs="仿宋_GB2312" w:hint="eastAsia"/>
                <w:szCs w:val="21"/>
              </w:rPr>
              <w:t xml:space="preserve">李岩                </w:t>
            </w:r>
            <w:r w:rsidRPr="002A4363">
              <w:rPr>
                <w:rFonts w:asciiTheme="minorEastAsia" w:hAnsiTheme="minorEastAsia" w:cs="仿宋_GB2312" w:hint="eastAsia"/>
                <w:szCs w:val="21"/>
              </w:rPr>
              <w:t>电话：</w:t>
            </w:r>
            <w:r w:rsidR="00A93B7E">
              <w:rPr>
                <w:rFonts w:asciiTheme="minorEastAsia" w:hAnsiTheme="minorEastAsia" w:cs="仿宋_GB2312" w:hint="eastAsia"/>
                <w:szCs w:val="21"/>
              </w:rPr>
              <w:t>13137431907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A93B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A93B7E">
              <w:rPr>
                <w:rFonts w:asciiTheme="minorEastAsia" w:hAnsiTheme="minorEastAsia" w:cs="仿宋_GB2312" w:hint="eastAsia"/>
                <w:szCs w:val="21"/>
              </w:rPr>
              <w:t>许昌市龙兴路与竹林路</w:t>
            </w:r>
            <w:proofErr w:type="gramStart"/>
            <w:r w:rsidRPr="00A93B7E">
              <w:rPr>
                <w:rFonts w:asciiTheme="minorEastAsia" w:hAnsiTheme="minorEastAsia" w:cs="仿宋_GB2312" w:hint="eastAsia"/>
                <w:szCs w:val="21"/>
              </w:rPr>
              <w:t>交汇处公</w:t>
            </w:r>
            <w:r w:rsidR="00FF407A" w:rsidRPr="00A93B7E">
              <w:rPr>
                <w:rFonts w:asciiTheme="minorEastAsia" w:hAnsiTheme="minorEastAsia" w:cs="仿宋_GB2312" w:hint="eastAsia"/>
                <w:szCs w:val="21"/>
              </w:rPr>
              <w:t>创业</w:t>
            </w:r>
            <w:proofErr w:type="gramEnd"/>
            <w:r w:rsidR="00FF407A" w:rsidRPr="00A93B7E">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A93B7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A93B7E">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A93B7E">
              <w:rPr>
                <w:rFonts w:asciiTheme="minorEastAsia" w:hAnsiTheme="minorEastAsia" w:hint="eastAsia"/>
                <w:bCs/>
                <w:szCs w:val="21"/>
              </w:rPr>
              <w:t>①2018年度</w:t>
            </w:r>
            <w:r w:rsidR="00664179" w:rsidRPr="00A93B7E">
              <w:rPr>
                <w:rFonts w:asciiTheme="minorEastAsia" w:hAnsiTheme="minorEastAsia" w:hint="eastAsia"/>
                <w:bCs/>
                <w:szCs w:val="21"/>
              </w:rPr>
              <w:t>或2019年度</w:t>
            </w:r>
            <w:r w:rsidRPr="00A93B7E">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A93B7E" w:rsidRDefault="00E4427E" w:rsidP="00A93B7E">
            <w:pPr>
              <w:widowControl/>
              <w:spacing w:line="560" w:lineRule="atLeast"/>
              <w:jc w:val="left"/>
              <w:rPr>
                <w:rFonts w:asciiTheme="minorEastAsia" w:hAnsiTheme="minorEastAsia" w:cs="仿宋_GB2312"/>
                <w:color w:val="000000"/>
                <w:szCs w:val="21"/>
                <w:shd w:val="clear" w:color="auto" w:fill="FFFFFF"/>
              </w:rPr>
            </w:pPr>
            <w:r w:rsidRPr="00263E9C">
              <w:rPr>
                <w:rFonts w:asciiTheme="minorEastAsia" w:hAnsiTheme="minorEastAsia" w:cs="仿宋_GB2312" w:hint="eastAsia"/>
                <w:b/>
                <w:color w:val="000000"/>
                <w:szCs w:val="21"/>
                <w:shd w:val="clear" w:color="auto" w:fill="FFFFFF"/>
              </w:rPr>
              <w:t>八、</w:t>
            </w:r>
            <w:r w:rsidR="00A93B7E" w:rsidRPr="00160D88">
              <w:rPr>
                <w:rFonts w:asciiTheme="minorEastAsia" w:hAnsiTheme="minorEastAsia" w:cs="宋体" w:hint="eastAsia"/>
                <w:b/>
                <w:bCs/>
                <w:szCs w:val="21"/>
                <w:lang w:val="zh-CN"/>
              </w:rPr>
              <w:t>投标人为产品制造商时，提供有效的《医疗器械生产许可证》（国外制造商除外）；投标人为产品代理商或经销商时，提供有效的《医疗器械经营许可证》。</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26FC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26FC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160D88" w:rsidP="00160D8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A包：2500万</w:t>
            </w:r>
            <w:r w:rsidR="00E4427E" w:rsidRPr="002A4363">
              <w:rPr>
                <w:rFonts w:asciiTheme="minorEastAsia" w:hAnsiTheme="minorEastAsia" w:cs="宋体" w:hint="eastAsia"/>
                <w:bCs/>
                <w:szCs w:val="21"/>
                <w:lang w:val="zh-CN"/>
              </w:rPr>
              <w:t>元</w:t>
            </w:r>
            <w:r>
              <w:rPr>
                <w:rFonts w:asciiTheme="minorEastAsia" w:hAnsiTheme="minorEastAsia" w:cs="宋体" w:hint="eastAsia"/>
                <w:bCs/>
                <w:szCs w:val="21"/>
                <w:lang w:val="zh-CN"/>
              </w:rPr>
              <w:t>；B包：2348万元</w:t>
            </w:r>
            <w:r w:rsidR="00E4427E" w:rsidRPr="002A4363">
              <w:rPr>
                <w:rFonts w:asciiTheme="minorEastAsia" w:hAnsiTheme="minorEastAsia" w:cs="宋体" w:hint="eastAsia"/>
                <w:bCs/>
                <w:szCs w:val="21"/>
                <w:lang w:val="zh-CN"/>
              </w:rPr>
              <w:t>，超出最高限价的投标无效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026FC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026FC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hint="eastAsia"/>
                <w:szCs w:val="21"/>
              </w:rPr>
              <w:t>允许</w:t>
            </w:r>
            <w:r w:rsidR="00160D88">
              <w:rPr>
                <w:rFonts w:asciiTheme="minorEastAsia" w:hAnsiTheme="minorEastAsia" w:hint="eastAsia"/>
                <w:szCs w:val="21"/>
              </w:rPr>
              <w:t>进口产品参与</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026FCD"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230620" w:rsidP="00EF6AB8">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16</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230620">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160D88">
              <w:rPr>
                <w:rFonts w:asciiTheme="minorEastAsia" w:hAnsiTheme="minorEastAsia" w:cs="Arial" w:hint="eastAsia"/>
                <w:b/>
                <w:szCs w:val="21"/>
              </w:rPr>
              <w:t>本项目采用</w:t>
            </w:r>
            <w:proofErr w:type="gramStart"/>
            <w:r w:rsidRPr="00160D88">
              <w:rPr>
                <w:rFonts w:asciiTheme="minorEastAsia" w:hAnsiTheme="minorEastAsia" w:cs="Arial" w:hint="eastAsia"/>
                <w:b/>
                <w:szCs w:val="21"/>
              </w:rPr>
              <w:t>远程不</w:t>
            </w:r>
            <w:proofErr w:type="gramEnd"/>
            <w:r w:rsidRPr="00160D88">
              <w:rPr>
                <w:rFonts w:asciiTheme="minorEastAsia" w:hAnsiTheme="minorEastAsia" w:cs="Arial" w:hint="eastAsia"/>
                <w:b/>
                <w:szCs w:val="21"/>
              </w:rPr>
              <w:t>见面开标，投标人无须到交易中心现场</w:t>
            </w:r>
            <w:r w:rsidRPr="00160D88">
              <w:rPr>
                <w:rFonts w:asciiTheme="minorEastAsia" w:hAnsiTheme="minorEastAsia" w:cs="Arial" w:hint="eastAsia"/>
                <w:szCs w:val="21"/>
              </w:rPr>
              <w:t>）</w:t>
            </w:r>
            <w:r w:rsidRPr="00160D88">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160D88" w:rsidRDefault="00026FCD" w:rsidP="00EF6AB8">
            <w:pPr>
              <w:autoSpaceDE w:val="0"/>
              <w:autoSpaceDN w:val="0"/>
              <w:adjustRightInd w:val="0"/>
              <w:spacing w:line="360" w:lineRule="auto"/>
              <w:rPr>
                <w:rFonts w:asciiTheme="minorEastAsia" w:hAnsiTheme="minorEastAsia" w:cs="宋体"/>
                <w:szCs w:val="21"/>
              </w:rPr>
            </w:pPr>
            <w:r w:rsidRPr="00160D88">
              <w:rPr>
                <w:rFonts w:ascii="新宋体" w:eastAsia="新宋体" w:hAnsi="新宋体"/>
                <w:b/>
                <w:szCs w:val="21"/>
              </w:rPr>
              <w:fldChar w:fldCharType="begin"/>
            </w:r>
            <w:r w:rsidR="00E4427E" w:rsidRPr="00160D88">
              <w:rPr>
                <w:rFonts w:ascii="新宋体" w:eastAsia="新宋体" w:hAnsi="新宋体"/>
                <w:b/>
                <w:szCs w:val="21"/>
              </w:rPr>
              <w:instrText xml:space="preserve"> </w:instrText>
            </w:r>
            <w:r w:rsidR="00E4427E" w:rsidRPr="00160D88">
              <w:rPr>
                <w:rFonts w:ascii="新宋体" w:eastAsia="新宋体" w:hAnsi="新宋体" w:hint="eastAsia"/>
                <w:b/>
                <w:szCs w:val="21"/>
              </w:rPr>
              <w:instrText>eq \o\ac(□,√)</w:instrText>
            </w:r>
            <w:r w:rsidRPr="00160D88">
              <w:rPr>
                <w:rFonts w:ascii="新宋体" w:eastAsia="新宋体" w:hAnsi="新宋体"/>
                <w:b/>
                <w:szCs w:val="21"/>
              </w:rPr>
              <w:fldChar w:fldCharType="end"/>
            </w:r>
            <w:r w:rsidR="00E4427E" w:rsidRPr="00160D88">
              <w:rPr>
                <w:rFonts w:ascii="新宋体" w:eastAsia="新宋体" w:hAnsi="新宋体" w:hint="eastAsia"/>
                <w:szCs w:val="21"/>
              </w:rPr>
              <w:t>电子投标文件：成功上传至《全国公共资源交易平台（河南省·许昌市）》公共资源交易系统加密电子投标文件1份</w:t>
            </w:r>
            <w:r w:rsidR="00E4427E" w:rsidRPr="00160D88">
              <w:rPr>
                <w:rFonts w:hAnsi="宋体" w:cs="宋体" w:hint="eastAsia"/>
                <w:szCs w:val="21"/>
                <w:lang w:val="zh-CN"/>
              </w:rPr>
              <w:t>（文件格式为：</w:t>
            </w:r>
            <w:r w:rsidR="00E4427E" w:rsidRPr="00160D88">
              <w:rPr>
                <w:rFonts w:hAnsi="宋体" w:cs="宋体" w:hint="eastAsia"/>
                <w:szCs w:val="21"/>
                <w:lang w:val="zh-CN"/>
              </w:rPr>
              <w:t xml:space="preserve"> XXX</w:t>
            </w:r>
            <w:r w:rsidR="00E4427E" w:rsidRPr="00160D88">
              <w:rPr>
                <w:rFonts w:hAnsi="宋体" w:cs="宋体" w:hint="eastAsia"/>
                <w:szCs w:val="21"/>
                <w:lang w:val="zh-CN"/>
              </w:rPr>
              <w:t>公司</w:t>
            </w:r>
            <w:r w:rsidR="00E4427E" w:rsidRPr="00160D88">
              <w:rPr>
                <w:rFonts w:hAnsi="宋体" w:cs="宋体" w:hint="eastAsia"/>
                <w:szCs w:val="21"/>
                <w:lang w:val="zh-CN"/>
              </w:rPr>
              <w:t>XXX</w:t>
            </w:r>
            <w:r w:rsidR="00E4427E" w:rsidRPr="00160D88">
              <w:rPr>
                <w:rFonts w:hAnsi="宋体" w:cs="宋体" w:hint="eastAsia"/>
                <w:szCs w:val="21"/>
                <w:lang w:val="zh-CN"/>
              </w:rPr>
              <w:t>项目编号</w:t>
            </w:r>
            <w:r w:rsidR="00E4427E" w:rsidRPr="00160D88">
              <w:rPr>
                <w:rFonts w:hAnsi="宋体" w:cs="宋体" w:hint="eastAsia"/>
                <w:szCs w:val="21"/>
                <w:lang w:val="zh-CN"/>
              </w:rPr>
              <w:t>.file</w:t>
            </w:r>
            <w:r w:rsidR="00E4427E" w:rsidRPr="00160D88">
              <w:rPr>
                <w:rFonts w:hAnsi="宋体" w:cs="宋体" w:hint="eastAsia"/>
                <w:szCs w:val="21"/>
                <w:lang w:val="zh-CN"/>
              </w:rPr>
              <w:t>）。</w:t>
            </w:r>
          </w:p>
          <w:p w:rsidR="00E4427E" w:rsidRPr="00160D88" w:rsidRDefault="00D70436" w:rsidP="00EF6AB8">
            <w:pPr>
              <w:autoSpaceDE w:val="0"/>
              <w:autoSpaceDN w:val="0"/>
              <w:adjustRightInd w:val="0"/>
              <w:spacing w:line="360" w:lineRule="auto"/>
              <w:rPr>
                <w:rFonts w:ascii="新宋体" w:eastAsia="新宋体" w:hAnsi="新宋体"/>
                <w:szCs w:val="21"/>
              </w:rPr>
            </w:pPr>
            <w:r w:rsidRPr="00160D88">
              <w:rPr>
                <w:rFonts w:asciiTheme="minorEastAsia" w:hAnsiTheme="minorEastAsia" w:cs="宋体" w:hint="eastAsia"/>
                <w:b/>
                <w:bCs/>
                <w:szCs w:val="21"/>
                <w:lang w:val="zh-CN"/>
              </w:rPr>
              <w:t>□</w:t>
            </w:r>
            <w:r w:rsidR="00E4427E" w:rsidRPr="00160D88">
              <w:rPr>
                <w:rFonts w:ascii="新宋体" w:eastAsia="新宋体" w:hAnsi="新宋体" w:hint="eastAsia"/>
                <w:szCs w:val="21"/>
              </w:rPr>
              <w:t>纸质投标文件：</w:t>
            </w:r>
            <w:r w:rsidR="00E4427E" w:rsidRPr="00160D88">
              <w:rPr>
                <w:rFonts w:asciiTheme="minorEastAsia" w:hAnsiTheme="minorEastAsia" w:cs="仿宋_GB2312" w:hint="eastAsia"/>
                <w:szCs w:val="21"/>
              </w:rPr>
              <w:t>正本</w:t>
            </w:r>
            <w:r w:rsidR="00E4427E" w:rsidRPr="00160D88">
              <w:rPr>
                <w:rFonts w:asciiTheme="minorEastAsia" w:hAnsiTheme="minorEastAsia" w:cs="仿宋_GB2312" w:hint="eastAsia"/>
                <w:b/>
                <w:szCs w:val="21"/>
              </w:rPr>
              <w:t>一</w:t>
            </w:r>
            <w:r w:rsidR="00E4427E" w:rsidRPr="00160D88">
              <w:rPr>
                <w:rFonts w:asciiTheme="minorEastAsia" w:hAnsiTheme="minorEastAsia" w:cs="仿宋_GB2312" w:hint="eastAsia"/>
                <w:szCs w:val="21"/>
              </w:rPr>
              <w:t>份，副本</w:t>
            </w:r>
            <w:r w:rsidR="00E4427E" w:rsidRPr="00160D88">
              <w:rPr>
                <w:rFonts w:asciiTheme="minorEastAsia" w:hAnsiTheme="minorEastAsia" w:cs="仿宋_GB2312" w:hint="eastAsia"/>
                <w:szCs w:val="21"/>
                <w:u w:val="single"/>
              </w:rPr>
              <w:t xml:space="preserve"> 一 </w:t>
            </w:r>
            <w:r w:rsidR="00E4427E" w:rsidRPr="00160D88">
              <w:rPr>
                <w:rFonts w:asciiTheme="minorEastAsia" w:hAnsiTheme="minorEastAsia" w:cs="仿宋_GB2312" w:hint="eastAsia"/>
                <w:szCs w:val="21"/>
              </w:rPr>
              <w:t>份。使用</w:t>
            </w:r>
            <w:r w:rsidR="00E4427E" w:rsidRPr="00160D88">
              <w:rPr>
                <w:rFonts w:ascii="新宋体" w:eastAsia="新宋体" w:hAnsi="新宋体" w:hint="eastAsia"/>
                <w:szCs w:val="21"/>
              </w:rPr>
              <w:t>格式为“投标文件（供打印）.PDF”的文件</w:t>
            </w:r>
            <w:r w:rsidR="005965CF" w:rsidRPr="00160D88">
              <w:rPr>
                <w:rFonts w:ascii="新宋体" w:eastAsia="新宋体" w:hAnsi="新宋体" w:hint="eastAsia"/>
                <w:szCs w:val="21"/>
              </w:rPr>
              <w:t>。</w:t>
            </w:r>
          </w:p>
          <w:p w:rsidR="00E4427E" w:rsidRPr="00160D88"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160D88">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160D88" w:rsidRDefault="00026FCD" w:rsidP="00EF6AB8">
            <w:pPr>
              <w:autoSpaceDE w:val="0"/>
              <w:autoSpaceDN w:val="0"/>
              <w:adjustRightInd w:val="0"/>
              <w:spacing w:line="420" w:lineRule="exact"/>
              <w:rPr>
                <w:rFonts w:ascii="新宋体" w:eastAsia="新宋体" w:hAnsi="新宋体"/>
                <w:szCs w:val="21"/>
              </w:rPr>
            </w:pPr>
            <w:r w:rsidRPr="00160D88">
              <w:rPr>
                <w:rFonts w:ascii="新宋体" w:eastAsia="新宋体" w:hAnsi="新宋体"/>
                <w:b/>
                <w:szCs w:val="21"/>
              </w:rPr>
              <w:fldChar w:fldCharType="begin"/>
            </w:r>
            <w:r w:rsidR="00E4427E" w:rsidRPr="00160D88">
              <w:rPr>
                <w:rFonts w:ascii="新宋体" w:eastAsia="新宋体" w:hAnsi="新宋体"/>
                <w:b/>
                <w:szCs w:val="21"/>
              </w:rPr>
              <w:instrText xml:space="preserve"> </w:instrText>
            </w:r>
            <w:r w:rsidR="00E4427E" w:rsidRPr="00160D88">
              <w:rPr>
                <w:rFonts w:ascii="新宋体" w:eastAsia="新宋体" w:hAnsi="新宋体" w:hint="eastAsia"/>
                <w:b/>
                <w:szCs w:val="21"/>
              </w:rPr>
              <w:instrText>eq \o\ac(□,√)</w:instrText>
            </w:r>
            <w:r w:rsidRPr="00160D88">
              <w:rPr>
                <w:rFonts w:ascii="新宋体" w:eastAsia="新宋体" w:hAnsi="新宋体"/>
                <w:b/>
                <w:szCs w:val="21"/>
              </w:rPr>
              <w:fldChar w:fldCharType="end"/>
            </w:r>
            <w:r w:rsidR="00E4427E" w:rsidRPr="00160D88">
              <w:rPr>
                <w:rFonts w:ascii="新宋体" w:eastAsia="新宋体" w:hAnsi="新宋体" w:hint="eastAsia"/>
                <w:szCs w:val="21"/>
              </w:rPr>
              <w:t>电子投标文件：按招标文件要求加盖投标人电子印章和法人电子印章。</w:t>
            </w:r>
          </w:p>
          <w:p w:rsidR="00E4427E" w:rsidRPr="00160D88" w:rsidRDefault="004A1869" w:rsidP="00EF6AB8">
            <w:pPr>
              <w:autoSpaceDE w:val="0"/>
              <w:autoSpaceDN w:val="0"/>
              <w:adjustRightInd w:val="0"/>
              <w:spacing w:line="420" w:lineRule="exact"/>
              <w:rPr>
                <w:rFonts w:asciiTheme="minorEastAsia" w:hAnsiTheme="minorEastAsia" w:cs="仿宋_GB2312"/>
                <w:szCs w:val="21"/>
                <w:highlight w:val="lightGray"/>
              </w:rPr>
            </w:pPr>
            <w:r w:rsidRPr="00160D88">
              <w:rPr>
                <w:rFonts w:asciiTheme="minorEastAsia" w:hAnsiTheme="minorEastAsia" w:cs="宋体" w:hint="eastAsia"/>
                <w:b/>
                <w:bCs/>
                <w:szCs w:val="21"/>
                <w:lang w:val="zh-CN"/>
              </w:rPr>
              <w:t>□</w:t>
            </w:r>
            <w:r w:rsidR="00E4427E" w:rsidRPr="00160D88">
              <w:rPr>
                <w:rFonts w:ascii="新宋体" w:eastAsia="新宋体" w:hAnsi="新宋体" w:hint="eastAsia"/>
                <w:szCs w:val="21"/>
              </w:rPr>
              <w:t>纸质投标文件：投标文件封面加盖投标人公章（投标文件是指投标人电子投标文件制作完成后生成的后缀名为</w:t>
            </w:r>
            <w:r w:rsidR="00E4427E" w:rsidRPr="00160D88">
              <w:rPr>
                <w:rFonts w:hAnsi="宋体" w:hint="eastAsia"/>
                <w:szCs w:val="21"/>
              </w:rPr>
              <w:t>“</w:t>
            </w:r>
            <w:r w:rsidR="00E4427E" w:rsidRPr="00160D88">
              <w:rPr>
                <w:rFonts w:hAnsi="宋体" w:hint="eastAsia"/>
                <w:szCs w:val="21"/>
              </w:rPr>
              <w:t>.PDF</w:t>
            </w:r>
            <w:r w:rsidR="00E4427E" w:rsidRPr="00160D88">
              <w:rPr>
                <w:rFonts w:hAnsi="宋体" w:hint="eastAsia"/>
                <w:szCs w:val="21"/>
              </w:rPr>
              <w:t>”的文件</w:t>
            </w:r>
            <w:r w:rsidR="00E4427E" w:rsidRPr="00160D88">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160D88" w:rsidRDefault="00026FCD" w:rsidP="00EF6AB8">
            <w:pPr>
              <w:autoSpaceDE w:val="0"/>
              <w:autoSpaceDN w:val="0"/>
              <w:adjustRightInd w:val="0"/>
              <w:spacing w:line="360" w:lineRule="auto"/>
              <w:rPr>
                <w:rFonts w:asciiTheme="minorEastAsia" w:hAnsiTheme="minorEastAsia" w:cs="仿宋_GB2312"/>
                <w:szCs w:val="21"/>
                <w:lang w:val="zh-CN"/>
              </w:rPr>
            </w:pPr>
            <w:r w:rsidRPr="00160D88">
              <w:rPr>
                <w:rFonts w:ascii="新宋体" w:eastAsia="新宋体" w:hAnsi="新宋体"/>
                <w:b/>
                <w:szCs w:val="21"/>
              </w:rPr>
              <w:fldChar w:fldCharType="begin"/>
            </w:r>
            <w:r w:rsidR="00E4427E" w:rsidRPr="00160D88">
              <w:rPr>
                <w:rFonts w:ascii="新宋体" w:eastAsia="新宋体" w:hAnsi="新宋体"/>
                <w:b/>
                <w:szCs w:val="21"/>
              </w:rPr>
              <w:instrText xml:space="preserve"> </w:instrText>
            </w:r>
            <w:r w:rsidR="00E4427E" w:rsidRPr="00160D88">
              <w:rPr>
                <w:rFonts w:ascii="新宋体" w:eastAsia="新宋体" w:hAnsi="新宋体" w:hint="eastAsia"/>
                <w:b/>
                <w:szCs w:val="21"/>
              </w:rPr>
              <w:instrText>eq \o\ac(□,√)</w:instrText>
            </w:r>
            <w:r w:rsidRPr="00160D88">
              <w:rPr>
                <w:rFonts w:ascii="新宋体" w:eastAsia="新宋体" w:hAnsi="新宋体"/>
                <w:b/>
                <w:szCs w:val="21"/>
              </w:rPr>
              <w:fldChar w:fldCharType="end"/>
            </w:r>
            <w:r w:rsidR="00E4427E" w:rsidRPr="00160D88">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160D88" w:rsidRDefault="00E4427E" w:rsidP="00EF6AB8">
            <w:pPr>
              <w:autoSpaceDE w:val="0"/>
              <w:autoSpaceDN w:val="0"/>
              <w:adjustRightInd w:val="0"/>
              <w:spacing w:line="360" w:lineRule="auto"/>
              <w:rPr>
                <w:rFonts w:asciiTheme="minorEastAsia" w:hAnsiTheme="minorEastAsia" w:cs="宋体"/>
                <w:bCs/>
                <w:szCs w:val="21"/>
                <w:lang w:val="zh-CN"/>
              </w:rPr>
            </w:pPr>
            <w:r w:rsidRPr="00160D88">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026FCD"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026FCD"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026FCD"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60D8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160D88">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160D88" w:rsidRDefault="00026FCD" w:rsidP="00EF6AB8">
            <w:pPr>
              <w:autoSpaceDE w:val="0"/>
              <w:autoSpaceDN w:val="0"/>
              <w:adjustRightInd w:val="0"/>
              <w:spacing w:line="360" w:lineRule="auto"/>
              <w:contextualSpacing/>
              <w:rPr>
                <w:rFonts w:hAnsi="宋体" w:cs="宋体"/>
                <w:szCs w:val="21"/>
                <w:lang w:val="zh-CN"/>
              </w:rPr>
            </w:pPr>
            <w:r w:rsidRPr="00160D88">
              <w:rPr>
                <w:rFonts w:asciiTheme="minorEastAsia" w:hAnsiTheme="minorEastAsia" w:cs="宋体"/>
                <w:b/>
                <w:kern w:val="0"/>
                <w:szCs w:val="21"/>
                <w:lang w:val="zh-CN"/>
              </w:rPr>
              <w:fldChar w:fldCharType="begin"/>
            </w:r>
            <w:r w:rsidR="00E4427E" w:rsidRPr="00160D88">
              <w:rPr>
                <w:rFonts w:asciiTheme="minorEastAsia" w:hAnsiTheme="minorEastAsia" w:cs="宋体"/>
                <w:b/>
                <w:kern w:val="0"/>
                <w:szCs w:val="21"/>
                <w:lang w:val="zh-CN"/>
              </w:rPr>
              <w:instrText xml:space="preserve"> </w:instrText>
            </w:r>
            <w:r w:rsidR="00E4427E" w:rsidRPr="00160D88">
              <w:rPr>
                <w:rFonts w:asciiTheme="minorEastAsia" w:hAnsiTheme="minorEastAsia" w:cs="宋体" w:hint="eastAsia"/>
                <w:b/>
                <w:kern w:val="0"/>
                <w:szCs w:val="21"/>
                <w:lang w:val="zh-CN"/>
              </w:rPr>
              <w:instrText>eq \o\ac(□,</w:instrText>
            </w:r>
            <w:r w:rsidR="00E4427E" w:rsidRPr="00160D88">
              <w:rPr>
                <w:rFonts w:asciiTheme="minorEastAsia" w:hAnsiTheme="minorEastAsia" w:cs="宋体" w:hint="eastAsia"/>
                <w:b/>
                <w:kern w:val="0"/>
                <w:position w:val="2"/>
                <w:szCs w:val="21"/>
                <w:lang w:val="zh-CN"/>
              </w:rPr>
              <w:instrText>√</w:instrText>
            </w:r>
            <w:r w:rsidR="00E4427E" w:rsidRPr="00160D88">
              <w:rPr>
                <w:rFonts w:asciiTheme="minorEastAsia" w:hAnsiTheme="minorEastAsia" w:cs="宋体" w:hint="eastAsia"/>
                <w:b/>
                <w:kern w:val="0"/>
                <w:szCs w:val="21"/>
                <w:lang w:val="zh-CN"/>
              </w:rPr>
              <w:instrText>)</w:instrText>
            </w:r>
            <w:r w:rsidRPr="00160D88">
              <w:rPr>
                <w:rFonts w:asciiTheme="minorEastAsia" w:hAnsiTheme="minorEastAsia" w:cs="宋体"/>
                <w:b/>
                <w:kern w:val="0"/>
                <w:szCs w:val="21"/>
                <w:lang w:val="zh-CN"/>
              </w:rPr>
              <w:fldChar w:fldCharType="end"/>
            </w:r>
            <w:r w:rsidR="00E4427E" w:rsidRPr="00160D88">
              <w:rPr>
                <w:rFonts w:asciiTheme="minorEastAsia" w:hAnsiTheme="minorEastAsia" w:cs="宋体" w:hint="eastAsia"/>
                <w:bCs/>
                <w:szCs w:val="21"/>
                <w:lang w:val="zh-CN"/>
              </w:rPr>
              <w:t>是。</w:t>
            </w:r>
            <w:r w:rsidR="00E4427E" w:rsidRPr="00160D88">
              <w:rPr>
                <w:rFonts w:hAnsi="宋体" w:cs="宋体" w:hint="eastAsia"/>
                <w:szCs w:val="21"/>
                <w:lang w:val="zh-CN"/>
              </w:rPr>
              <w:t>投标人投标时须</w:t>
            </w:r>
            <w:r w:rsidR="001D566E" w:rsidRPr="00160D88">
              <w:rPr>
                <w:rFonts w:hAnsi="宋体" w:cs="宋体" w:hint="eastAsia"/>
                <w:szCs w:val="21"/>
                <w:lang w:val="zh-CN"/>
              </w:rPr>
              <w:t>成功上传、解密</w:t>
            </w:r>
            <w:r w:rsidR="00E4427E" w:rsidRPr="00160D88">
              <w:rPr>
                <w:rFonts w:hAnsi="宋体" w:cs="宋体" w:hint="eastAsia"/>
                <w:szCs w:val="21"/>
                <w:lang w:val="zh-CN"/>
              </w:rPr>
              <w:t>电子投标文件。投标人资质、业绩、荣誉及相关人员证明材料等资料原件不再</w:t>
            </w:r>
            <w:r w:rsidR="00BC10EF" w:rsidRPr="00160D88">
              <w:rPr>
                <w:rFonts w:hAnsi="宋体" w:cs="宋体" w:hint="eastAsia"/>
                <w:szCs w:val="21"/>
                <w:lang w:val="zh-CN"/>
              </w:rPr>
              <w:t>提交</w:t>
            </w:r>
            <w:r w:rsidR="00E4427E" w:rsidRPr="00160D88">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160D8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160D88">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160D88"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160D88">
        <w:rPr>
          <w:rFonts w:asciiTheme="minorEastAsia" w:hAnsiTheme="minorEastAsia" w:cs="宋体" w:hint="eastAsia"/>
          <w:kern w:val="0"/>
          <w:szCs w:val="21"/>
        </w:rPr>
        <w:t>段制作</w:t>
      </w:r>
      <w:proofErr w:type="gramEnd"/>
      <w:r w:rsidRPr="00160D88">
        <w:rPr>
          <w:rFonts w:asciiTheme="minorEastAsia" w:hAnsiTheme="minorEastAsia" w:cs="宋体" w:hint="eastAsia"/>
          <w:kern w:val="0"/>
          <w:szCs w:val="21"/>
        </w:rPr>
        <w:t>电子投标文件。 一个标段对应生成一个文件夹（xxxx项目xx标段）,后缀名为“</w:t>
      </w:r>
      <w:r w:rsidRPr="00160D88">
        <w:rPr>
          <w:rFonts w:asciiTheme="minorEastAsia" w:hAnsiTheme="minorEastAsia" w:cs="宋体"/>
          <w:kern w:val="0"/>
          <w:szCs w:val="21"/>
        </w:rPr>
        <w:t>.file</w:t>
      </w:r>
      <w:r w:rsidRPr="00160D88">
        <w:rPr>
          <w:rFonts w:asciiTheme="minorEastAsia" w:hAnsiTheme="minorEastAsia" w:cs="宋体" w:hint="eastAsia"/>
          <w:kern w:val="0"/>
          <w:szCs w:val="21"/>
        </w:rPr>
        <w:t>”的文件用于电子投标使用。</w:t>
      </w:r>
    </w:p>
    <w:p w:rsidR="00E4427E" w:rsidRPr="00160D88"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160D88">
        <w:rPr>
          <w:rFonts w:asciiTheme="minorEastAsia" w:hAnsiTheme="minorEastAsia" w:cs="宋体" w:hint="eastAsia"/>
          <w:kern w:val="0"/>
          <w:szCs w:val="21"/>
        </w:rPr>
        <w:t>电子投标文件制作技术咨询：</w:t>
      </w:r>
      <w:r w:rsidRPr="00160D88">
        <w:rPr>
          <w:rFonts w:asciiTheme="minorEastAsia" w:hAnsiTheme="minorEastAsia" w:cs="宋体" w:hint="eastAsia"/>
          <w:b/>
          <w:kern w:val="0"/>
          <w:szCs w:val="21"/>
        </w:rPr>
        <w:t>0374-2961598</w:t>
      </w:r>
      <w:r w:rsidRPr="00160D88">
        <w:rPr>
          <w:rFonts w:asciiTheme="minorEastAsia" w:hAnsiTheme="minorEastAsia" w:cs="宋体" w:hint="eastAsia"/>
          <w:kern w:val="0"/>
          <w:szCs w:val="21"/>
        </w:rPr>
        <w:t>。</w:t>
      </w:r>
    </w:p>
    <w:p w:rsidR="00E4427E" w:rsidRPr="00160D88"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60D88"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60D88">
        <w:rPr>
          <w:rFonts w:asciiTheme="minorEastAsia" w:hAnsiTheme="minorEastAsia" w:cs="宋体" w:hint="eastAsia"/>
          <w:b/>
          <w:kern w:val="0"/>
          <w:szCs w:val="21"/>
        </w:rPr>
        <w:t>投标文件格式</w:t>
      </w:r>
    </w:p>
    <w:p w:rsidR="00E4427E" w:rsidRPr="00160D88"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160D88">
        <w:rPr>
          <w:rFonts w:asciiTheme="minorEastAsia" w:hAnsiTheme="minorEastAsia" w:cs="宋体" w:hint="eastAsia"/>
          <w:kern w:val="0"/>
          <w:szCs w:val="21"/>
        </w:rPr>
        <w:t>以A4幅面</w:t>
      </w:r>
      <w:r w:rsidRPr="00160D88">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160D88"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160D88"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160D88"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投标人必须在“投标邀请”和“投标人须知前附表”中规定的投标截止时间前，将</w:t>
      </w:r>
      <w:r w:rsidR="00DD5D5B" w:rsidRPr="00160D88">
        <w:rPr>
          <w:rFonts w:asciiTheme="minorEastAsia" w:hAnsiTheme="minorEastAsia" w:cs="仿宋_GB2312" w:hint="eastAsia"/>
          <w:szCs w:val="21"/>
        </w:rPr>
        <w:t>加密电子投标文件</w:t>
      </w:r>
      <w:r w:rsidR="00DD5D5B" w:rsidRPr="00160D88">
        <w:rPr>
          <w:rFonts w:asciiTheme="minorEastAsia" w:hAnsiTheme="minorEastAsia" w:cs="宋体" w:hint="eastAsia"/>
          <w:szCs w:val="21"/>
        </w:rPr>
        <w:t>（</w:t>
      </w:r>
      <w:r w:rsidR="00DD5D5B" w:rsidRPr="00160D88">
        <w:rPr>
          <w:rFonts w:asciiTheme="minorEastAsia" w:hAnsiTheme="minorEastAsia"/>
          <w:szCs w:val="21"/>
        </w:rPr>
        <w:t>.file</w:t>
      </w:r>
      <w:r w:rsidR="00DD5D5B" w:rsidRPr="00160D88">
        <w:rPr>
          <w:rFonts w:asciiTheme="minorEastAsia" w:hAnsiTheme="minorEastAsia" w:cs="宋体" w:hint="eastAsia"/>
          <w:szCs w:val="21"/>
        </w:rPr>
        <w:t>格式）</w:t>
      </w:r>
      <w:r w:rsidR="00DD5D5B" w:rsidRPr="00160D88">
        <w:rPr>
          <w:rFonts w:asciiTheme="minorEastAsia" w:hAnsiTheme="minorEastAsia" w:cs="仿宋_GB2312" w:hint="eastAsia"/>
          <w:szCs w:val="21"/>
        </w:rPr>
        <w:t>通过《全国公共资源交易平台(河南省</w:t>
      </w:r>
      <w:r w:rsidR="00DD5D5B" w:rsidRPr="00160D88">
        <w:rPr>
          <w:rFonts w:ascii="MS Mincho" w:eastAsia="MS Mincho" w:hAnsi="MS Mincho" w:cs="MS Mincho" w:hint="eastAsia"/>
          <w:szCs w:val="21"/>
        </w:rPr>
        <w:t>▪</w:t>
      </w:r>
      <w:r w:rsidR="00DD5D5B" w:rsidRPr="00160D88">
        <w:rPr>
          <w:rFonts w:ascii="宋体" w:hAnsi="宋体" w:cs="宋体" w:hint="eastAsia"/>
          <w:szCs w:val="21"/>
        </w:rPr>
        <w:t>许昌市</w:t>
      </w:r>
      <w:r w:rsidR="00DD5D5B" w:rsidRPr="00160D88">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160D88" w:rsidRDefault="00E4427E" w:rsidP="00E4427E">
      <w:pPr>
        <w:autoSpaceDE w:val="0"/>
        <w:autoSpaceDN w:val="0"/>
        <w:spacing w:line="360" w:lineRule="auto"/>
        <w:ind w:left="964"/>
        <w:contextualSpacing/>
        <w:rPr>
          <w:rFonts w:asciiTheme="minorEastAsia" w:hAnsiTheme="minorEastAsia" w:cs="宋体"/>
          <w:kern w:val="0"/>
          <w:szCs w:val="21"/>
        </w:rPr>
      </w:pPr>
      <w:r w:rsidRPr="00160D88">
        <w:rPr>
          <w:rFonts w:asciiTheme="minorEastAsia" w:hAnsiTheme="minorEastAsia" w:cs="宋体" w:hint="eastAsia"/>
          <w:kern w:val="0"/>
          <w:szCs w:val="21"/>
        </w:rPr>
        <w:t>投标截止时间之后上传的投标文件，招标人将拒绝接收。</w:t>
      </w:r>
    </w:p>
    <w:p w:rsidR="00E4427E" w:rsidRPr="00160D88"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160D88"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投标人在投标截止时间前，对投标文件进行补充、修改或者撤回的，须书面通知招标人。</w:t>
      </w:r>
    </w:p>
    <w:p w:rsidR="00E4427E" w:rsidRPr="00160D88"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160D88">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160D88"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投标人在</w:t>
      </w:r>
      <w:r w:rsidR="00DB1985" w:rsidRPr="00160D88">
        <w:rPr>
          <w:rFonts w:asciiTheme="minorEastAsia" w:hAnsiTheme="minorEastAsia" w:cs="宋体" w:hint="eastAsia"/>
          <w:kern w:val="0"/>
          <w:szCs w:val="21"/>
        </w:rPr>
        <w:t>提交</w:t>
      </w:r>
      <w:r w:rsidRPr="00160D88">
        <w:rPr>
          <w:rFonts w:asciiTheme="minorEastAsia" w:hAnsiTheme="minorEastAsia" w:cs="宋体" w:hint="eastAsia"/>
          <w:kern w:val="0"/>
          <w:szCs w:val="21"/>
        </w:rPr>
        <w:t>投标文件后，可以撤回其投标，但投标人必须在规定的投标截止时间前以书面形式告知招标人。</w:t>
      </w:r>
    </w:p>
    <w:p w:rsidR="00E4427E" w:rsidRPr="00957CFA"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957CFA">
        <w:rPr>
          <w:rFonts w:asciiTheme="minorEastAsia" w:hAnsiTheme="minorEastAsia" w:cs="宋体" w:hint="eastAsia"/>
          <w:kern w:val="0"/>
          <w:szCs w:val="21"/>
        </w:rPr>
        <w:t>投标人不得在投标有效期内撤销投标文件，否则投标人将承担违背投标承诺函的责任追究。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60D88" w:rsidRDefault="00160D88"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color w:val="FF0000"/>
          <w:kern w:val="0"/>
          <w:szCs w:val="21"/>
        </w:rPr>
        <w:t xml:space="preserve">   </w:t>
      </w:r>
      <w:r w:rsidRPr="00160D88">
        <w:rPr>
          <w:rFonts w:asciiTheme="minorEastAsia" w:hAnsiTheme="minorEastAsia" w:cs="宋体" w:hint="eastAsia"/>
          <w:b/>
          <w:kern w:val="0"/>
          <w:szCs w:val="21"/>
        </w:rPr>
        <w:t xml:space="preserve">  </w:t>
      </w:r>
      <w:r w:rsidR="00E4427E" w:rsidRPr="00160D88">
        <w:rPr>
          <w:rFonts w:asciiTheme="minorEastAsia" w:hAnsiTheme="minorEastAsia" w:cs="宋体" w:hint="eastAsia"/>
          <w:b/>
          <w:kern w:val="0"/>
          <w:szCs w:val="21"/>
        </w:rPr>
        <w:t>除投标人须知前附表另有规定外，投标人所提交的电子投标文件不予退还。</w:t>
      </w:r>
    </w:p>
    <w:p w:rsidR="00E4427E" w:rsidRPr="00160D88"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160D88"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160D88"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60D88">
        <w:rPr>
          <w:rFonts w:asciiTheme="minorEastAsia" w:hAnsiTheme="minorEastAsia" w:cs="宋体" w:hint="eastAsia"/>
          <w:b/>
          <w:kern w:val="0"/>
          <w:szCs w:val="21"/>
        </w:rPr>
        <w:t>五、开标和评标</w:t>
      </w:r>
    </w:p>
    <w:p w:rsidR="00E4427E" w:rsidRPr="00160D88"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60D88">
        <w:rPr>
          <w:rFonts w:asciiTheme="minorEastAsia" w:hAnsiTheme="minorEastAsia" w:cs="宋体" w:hint="eastAsia"/>
          <w:b/>
          <w:kern w:val="0"/>
          <w:szCs w:val="21"/>
        </w:rPr>
        <w:t>开标</w:t>
      </w:r>
    </w:p>
    <w:p w:rsidR="00E4427E" w:rsidRPr="00160D88"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招标人将按招标文件规定的时间和地点组织</w:t>
      </w:r>
      <w:proofErr w:type="gramStart"/>
      <w:r w:rsidR="00BB059A" w:rsidRPr="00160D88">
        <w:rPr>
          <w:rFonts w:asciiTheme="minorEastAsia" w:hAnsiTheme="minorEastAsia" w:cs="宋体" w:hint="eastAsia"/>
          <w:kern w:val="0"/>
          <w:szCs w:val="21"/>
        </w:rPr>
        <w:t>远程不</w:t>
      </w:r>
      <w:proofErr w:type="gramEnd"/>
      <w:r w:rsidR="00BB059A" w:rsidRPr="00160D88">
        <w:rPr>
          <w:rFonts w:asciiTheme="minorEastAsia" w:hAnsiTheme="minorEastAsia" w:cs="宋体" w:hint="eastAsia"/>
          <w:kern w:val="0"/>
          <w:szCs w:val="21"/>
        </w:rPr>
        <w:t>见面</w:t>
      </w:r>
      <w:r w:rsidRPr="00160D88">
        <w:rPr>
          <w:rFonts w:asciiTheme="minorEastAsia" w:hAnsiTheme="minorEastAsia" w:cs="宋体" w:hint="eastAsia"/>
          <w:kern w:val="0"/>
          <w:szCs w:val="21"/>
        </w:rPr>
        <w:t>开标。开标由代理机构主持，</w:t>
      </w:r>
      <w:r w:rsidR="00BB059A" w:rsidRPr="00160D88">
        <w:rPr>
          <w:rFonts w:asciiTheme="minorEastAsia" w:hAnsiTheme="minorEastAsia" w:cs="宋体" w:hint="eastAsia"/>
          <w:kern w:val="0"/>
          <w:szCs w:val="21"/>
        </w:rPr>
        <w:t>投标人无须到现场</w:t>
      </w:r>
      <w:r w:rsidRPr="00160D88">
        <w:rPr>
          <w:rFonts w:asciiTheme="minorEastAsia" w:hAnsiTheme="minorEastAsia" w:cs="宋体" w:hint="eastAsia"/>
          <w:kern w:val="0"/>
          <w:szCs w:val="21"/>
        </w:rPr>
        <w:t>。评标委员会成员不得参加开标活动。</w:t>
      </w:r>
    </w:p>
    <w:p w:rsidR="00E4427E" w:rsidRPr="00160D88"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160D88"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60D88">
        <w:rPr>
          <w:rFonts w:asciiTheme="minorEastAsia" w:hAnsiTheme="minorEastAsia" w:cs="宋体" w:hint="eastAsia"/>
          <w:kern w:val="0"/>
          <w:szCs w:val="21"/>
        </w:rPr>
        <w:t>开标时，由</w:t>
      </w:r>
      <w:r w:rsidR="00D002DB" w:rsidRPr="00160D88">
        <w:rPr>
          <w:rFonts w:asciiTheme="minorEastAsia" w:hAnsiTheme="minorEastAsia" w:cs="宋体" w:hint="eastAsia"/>
          <w:kern w:val="0"/>
          <w:szCs w:val="21"/>
        </w:rPr>
        <w:t>代理机构开通</w:t>
      </w:r>
      <w:proofErr w:type="gramStart"/>
      <w:r w:rsidR="00D002DB" w:rsidRPr="00160D88">
        <w:rPr>
          <w:rFonts w:asciiTheme="minorEastAsia" w:hAnsiTheme="minorEastAsia" w:cs="宋体" w:hint="eastAsia"/>
          <w:kern w:val="0"/>
          <w:szCs w:val="21"/>
        </w:rPr>
        <w:t>远程不</w:t>
      </w:r>
      <w:proofErr w:type="gramEnd"/>
      <w:r w:rsidR="00D002DB" w:rsidRPr="00160D88">
        <w:rPr>
          <w:rFonts w:asciiTheme="minorEastAsia" w:hAnsiTheme="minorEastAsia" w:cs="宋体" w:hint="eastAsia"/>
          <w:kern w:val="0"/>
          <w:szCs w:val="21"/>
        </w:rPr>
        <w:t>见面开标大厅及开启“文字互动”等功能</w:t>
      </w:r>
      <w:r w:rsidRPr="00160D88">
        <w:rPr>
          <w:rFonts w:asciiTheme="minorEastAsia" w:hAnsiTheme="minorEastAsia" w:cs="宋体" w:hint="eastAsia"/>
          <w:kern w:val="0"/>
          <w:szCs w:val="21"/>
        </w:rPr>
        <w:t>；</w:t>
      </w:r>
      <w:r w:rsidR="000A1C15" w:rsidRPr="00160D88">
        <w:rPr>
          <w:rFonts w:asciiTheme="minorEastAsia" w:hAnsiTheme="minorEastAsia" w:cs="宋体" w:hint="eastAsia"/>
          <w:kern w:val="0"/>
          <w:szCs w:val="21"/>
        </w:rPr>
        <w:t>投标人、代理机构</w:t>
      </w:r>
      <w:r w:rsidRPr="00160D88">
        <w:rPr>
          <w:rFonts w:asciiTheme="minorEastAsia" w:hAnsiTheme="minorEastAsia" w:cs="宋体" w:hint="eastAsia"/>
          <w:kern w:val="0"/>
          <w:szCs w:val="21"/>
        </w:rPr>
        <w:t>进行电子投标文件的解密。解密后</w:t>
      </w:r>
      <w:r w:rsidR="000A1C15" w:rsidRPr="00160D88">
        <w:rPr>
          <w:rFonts w:asciiTheme="minorEastAsia" w:hAnsiTheme="minorEastAsia" w:hint="eastAsia"/>
          <w:szCs w:val="21"/>
        </w:rPr>
        <w:t>投标人选择功能栏“开标记录”按钮</w:t>
      </w:r>
      <w:r w:rsidR="00760CBE" w:rsidRPr="00160D88">
        <w:rPr>
          <w:rFonts w:asciiTheme="minorEastAsia" w:hAnsiTheme="minorEastAsia" w:hint="eastAsia"/>
          <w:szCs w:val="21"/>
        </w:rPr>
        <w:t>可查看</w:t>
      </w:r>
      <w:r w:rsidRPr="00160D88">
        <w:rPr>
          <w:rFonts w:asciiTheme="minorEastAsia" w:hAnsiTheme="minorEastAsia" w:cs="宋体" w:hint="eastAsia"/>
          <w:kern w:val="0"/>
          <w:szCs w:val="21"/>
        </w:rPr>
        <w:t>投标人名称、投标价格、修改和撤回投标的通知（如有的话）和招标文件规定的需要宣布的其他内容。</w:t>
      </w:r>
    </w:p>
    <w:p w:rsidR="00691436" w:rsidRPr="00160D88"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60D88">
        <w:rPr>
          <w:rFonts w:asciiTheme="minorEastAsia" w:hAnsiTheme="minorEastAsia" w:cs="宋体" w:hint="eastAsia"/>
          <w:kern w:val="0"/>
          <w:szCs w:val="21"/>
        </w:rPr>
        <w:t>电子投标文件的解密。全流程电子化交易项目电子投标文件采用双重加密。解密需分</w:t>
      </w:r>
    </w:p>
    <w:p w:rsidR="00E4427E" w:rsidRPr="00160D88"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160D88">
        <w:rPr>
          <w:rFonts w:asciiTheme="minorEastAsia" w:hAnsiTheme="minorEastAsia" w:cs="宋体" w:hint="eastAsia"/>
          <w:kern w:val="0"/>
          <w:szCs w:val="21"/>
        </w:rPr>
        <w:t>标段进行两次解密。</w:t>
      </w:r>
    </w:p>
    <w:p w:rsidR="0008501E" w:rsidRPr="00160D88"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160D88">
        <w:rPr>
          <w:rFonts w:asciiTheme="minorEastAsia" w:hAnsiTheme="minorEastAsia" w:cs="宋体" w:hint="eastAsia"/>
          <w:kern w:val="0"/>
          <w:szCs w:val="21"/>
        </w:rPr>
        <w:t>投标人解密：投标人使用本单位CA数字证书远程进行解密。</w:t>
      </w:r>
    </w:p>
    <w:p w:rsidR="00E4427E" w:rsidRPr="00160D88"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160D88">
        <w:rPr>
          <w:rFonts w:asciiTheme="minorEastAsia" w:hAnsiTheme="minorEastAsia" w:cs="宋体" w:hint="eastAsia"/>
          <w:kern w:val="0"/>
          <w:szCs w:val="21"/>
        </w:rPr>
        <w:t>2</w:t>
      </w:r>
      <w:r w:rsidR="001A2287" w:rsidRPr="00160D88">
        <w:rPr>
          <w:rFonts w:asciiTheme="minorEastAsia" w:hAnsiTheme="minorEastAsia" w:cs="宋体" w:hint="eastAsia"/>
          <w:kern w:val="0"/>
          <w:szCs w:val="21"/>
        </w:rPr>
        <w:t>3</w:t>
      </w:r>
      <w:r w:rsidRPr="00160D88">
        <w:rPr>
          <w:rFonts w:asciiTheme="minorEastAsia" w:hAnsiTheme="minorEastAsia" w:cs="宋体" w:hint="eastAsia"/>
          <w:kern w:val="0"/>
          <w:szCs w:val="21"/>
        </w:rPr>
        <w:t xml:space="preserve">.3.1.2 </w:t>
      </w:r>
      <w:r w:rsidR="00B96403" w:rsidRPr="00160D88">
        <w:rPr>
          <w:rFonts w:asciiTheme="minorEastAsia" w:hAnsiTheme="minorEastAsia" w:cs="宋体" w:hint="eastAsia"/>
          <w:kern w:val="0"/>
          <w:szCs w:val="21"/>
        </w:rPr>
        <w:t xml:space="preserve">        </w:t>
      </w:r>
      <w:r w:rsidRPr="00160D88">
        <w:rPr>
          <w:rFonts w:asciiTheme="minorEastAsia" w:hAnsiTheme="minorEastAsia" w:cs="宋体" w:hint="eastAsia"/>
          <w:kern w:val="0"/>
          <w:szCs w:val="21"/>
        </w:rPr>
        <w:t>代理机构解密：代理机构</w:t>
      </w:r>
      <w:r w:rsidRPr="00160D88">
        <w:rPr>
          <w:rFonts w:asciiTheme="minorEastAsia" w:hAnsiTheme="minorEastAsia" w:cs="宋体"/>
          <w:kern w:val="0"/>
          <w:szCs w:val="21"/>
        </w:rPr>
        <w:t>按</w:t>
      </w:r>
      <w:r w:rsidRPr="00160D88">
        <w:rPr>
          <w:rFonts w:asciiTheme="minorEastAsia" w:hAnsiTheme="minorEastAsia" w:cs="宋体" w:hint="eastAsia"/>
          <w:kern w:val="0"/>
          <w:szCs w:val="21"/>
        </w:rPr>
        <w:t>电子</w:t>
      </w:r>
      <w:r w:rsidRPr="00160D88">
        <w:rPr>
          <w:rFonts w:asciiTheme="minorEastAsia" w:hAnsiTheme="minorEastAsia" w:cs="宋体"/>
          <w:kern w:val="0"/>
          <w:szCs w:val="21"/>
        </w:rPr>
        <w:t>投标</w:t>
      </w:r>
      <w:r w:rsidRPr="00160D88">
        <w:rPr>
          <w:rFonts w:asciiTheme="minorEastAsia" w:hAnsiTheme="minorEastAsia" w:cs="宋体" w:hint="eastAsia"/>
          <w:kern w:val="0"/>
          <w:szCs w:val="21"/>
        </w:rPr>
        <w:t>文件到达交易系统</w:t>
      </w:r>
      <w:r w:rsidRPr="00160D88">
        <w:rPr>
          <w:rFonts w:asciiTheme="minorEastAsia" w:hAnsiTheme="minorEastAsia" w:cs="宋体"/>
          <w:kern w:val="0"/>
          <w:szCs w:val="21"/>
        </w:rPr>
        <w:t>的先后顺序</w:t>
      </w:r>
      <w:r w:rsidRPr="00160D88">
        <w:rPr>
          <w:rFonts w:asciiTheme="minorEastAsia" w:hAnsiTheme="minorEastAsia" w:cs="宋体" w:hint="eastAsia"/>
          <w:kern w:val="0"/>
          <w:szCs w:val="21"/>
        </w:rPr>
        <w:t>，使用本单位CA数字证书进行再次解密。</w:t>
      </w:r>
    </w:p>
    <w:p w:rsidR="00E4427E" w:rsidRPr="00160D88"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160D88">
        <w:rPr>
          <w:rFonts w:asciiTheme="minorEastAsia" w:hAnsiTheme="minorEastAsia" w:cs="宋体" w:hint="eastAsia"/>
          <w:kern w:val="0"/>
          <w:szCs w:val="21"/>
        </w:rPr>
        <w:t>因投标人原因电子投标文件解密失败的，其投标将被拒绝。</w:t>
      </w:r>
    </w:p>
    <w:p w:rsidR="007B1714" w:rsidRPr="00160D88"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60D88">
        <w:rPr>
          <w:rFonts w:asciiTheme="minorEastAsia" w:hAnsiTheme="minorEastAsia" w:cs="宋体" w:hint="eastAsia"/>
          <w:kern w:val="0"/>
          <w:szCs w:val="21"/>
        </w:rPr>
        <w:t>投标人不足3家的，不得开标。</w:t>
      </w:r>
    </w:p>
    <w:p w:rsidR="00E4427E" w:rsidRPr="00160D88"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60D88">
        <w:rPr>
          <w:rFonts w:asciiTheme="minorEastAsia" w:hAnsiTheme="minorEastAsia" w:cs="宋体" w:hint="eastAsia"/>
          <w:kern w:val="0"/>
          <w:szCs w:val="21"/>
        </w:rPr>
        <w:t>开标过程由采购代理机构负责记录，</w:t>
      </w:r>
      <w:r w:rsidR="000362D3" w:rsidRPr="00160D88">
        <w:rPr>
          <w:rFonts w:hAnsi="宋体" w:hint="eastAsia"/>
          <w:szCs w:val="21"/>
        </w:rPr>
        <w:t>《开标记录表》</w:t>
      </w:r>
      <w:r w:rsidR="00710043" w:rsidRPr="00160D88">
        <w:rPr>
          <w:rFonts w:hAnsi="宋体" w:hint="eastAsia"/>
          <w:szCs w:val="21"/>
        </w:rPr>
        <w:t>经投标人</w:t>
      </w:r>
      <w:r w:rsidR="000362D3" w:rsidRPr="00160D88">
        <w:rPr>
          <w:rFonts w:hAnsi="宋体" w:hint="eastAsia"/>
          <w:szCs w:val="21"/>
        </w:rPr>
        <w:t>进行电子签章</w:t>
      </w:r>
      <w:r w:rsidR="006279FD" w:rsidRPr="00160D88">
        <w:rPr>
          <w:rFonts w:hAnsi="宋体" w:hint="eastAsia"/>
          <w:szCs w:val="21"/>
        </w:rPr>
        <w:t>、</w:t>
      </w:r>
      <w:r w:rsidR="00710043" w:rsidRPr="00160D88">
        <w:rPr>
          <w:rFonts w:asciiTheme="minorEastAsia" w:hAnsiTheme="minorEastAsia" w:cs="宋体" w:hint="eastAsia"/>
          <w:kern w:val="0"/>
          <w:szCs w:val="21"/>
        </w:rPr>
        <w:t>由参加开标相关工作人员签字确认后随采购文件一并存档。</w:t>
      </w:r>
      <w:r w:rsidR="000362D3" w:rsidRPr="00160D88">
        <w:rPr>
          <w:rFonts w:hAnsi="宋体" w:hint="eastAsia"/>
          <w:szCs w:val="21"/>
        </w:rPr>
        <w:t>投标人</w:t>
      </w:r>
      <w:proofErr w:type="gramStart"/>
      <w:r w:rsidR="000362D3" w:rsidRPr="00160D88">
        <w:rPr>
          <w:rFonts w:hAnsi="宋体" w:hint="eastAsia"/>
          <w:szCs w:val="21"/>
        </w:rPr>
        <w:t>未</w:t>
      </w:r>
      <w:r w:rsidR="006279FD" w:rsidRPr="00160D88">
        <w:rPr>
          <w:rFonts w:hAnsi="宋体" w:hint="eastAsia"/>
          <w:szCs w:val="21"/>
        </w:rPr>
        <w:t>电子</w:t>
      </w:r>
      <w:proofErr w:type="gramEnd"/>
      <w:r w:rsidR="000362D3" w:rsidRPr="00160D88">
        <w:rPr>
          <w:rFonts w:hAnsi="宋体" w:hint="eastAsia"/>
          <w:szCs w:val="21"/>
        </w:rPr>
        <w:t>签章的，视同认可开标结果。</w:t>
      </w:r>
    </w:p>
    <w:p w:rsidR="00E4427E" w:rsidRPr="00160D88"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60D88">
        <w:rPr>
          <w:rFonts w:asciiTheme="minorEastAsia" w:hAnsiTheme="minorEastAsia" w:cs="宋体" w:hint="eastAsia"/>
          <w:kern w:val="0"/>
          <w:szCs w:val="21"/>
        </w:rPr>
        <w:t>投标人对开标过程和开标记录如有疑义，</w:t>
      </w:r>
      <w:r w:rsidR="008175D0" w:rsidRPr="00160D88">
        <w:rPr>
          <w:rFonts w:asciiTheme="minorEastAsia" w:hAnsiTheme="minorEastAsia" w:cs="宋体" w:hint="eastAsia"/>
          <w:kern w:val="0"/>
          <w:szCs w:val="21"/>
        </w:rPr>
        <w:t>以及认为采购人、采购代理机构相关工作人员有需要回避的情形的，</w:t>
      </w:r>
      <w:r w:rsidR="0040687E" w:rsidRPr="00160D88">
        <w:rPr>
          <w:rFonts w:asciiTheme="minorEastAsia" w:hAnsiTheme="minorEastAsia" w:cs="宋体" w:hint="eastAsia"/>
          <w:kern w:val="0"/>
          <w:szCs w:val="21"/>
        </w:rPr>
        <w:t>应</w:t>
      </w:r>
      <w:r w:rsidRPr="00160D88">
        <w:rPr>
          <w:rFonts w:asciiTheme="minorEastAsia" w:hAnsiTheme="minorEastAsia" w:cs="宋体" w:hint="eastAsia"/>
          <w:kern w:val="0"/>
          <w:szCs w:val="21"/>
        </w:rPr>
        <w:t>在不见面开标大厅“文字互动”对话框或“新增质疑”处在</w:t>
      </w:r>
      <w:proofErr w:type="gramStart"/>
      <w:r w:rsidRPr="00160D88">
        <w:rPr>
          <w:rFonts w:asciiTheme="minorEastAsia" w:hAnsiTheme="minorEastAsia" w:cs="宋体" w:hint="eastAsia"/>
          <w:kern w:val="0"/>
          <w:szCs w:val="21"/>
        </w:rPr>
        <w:t>线提出</w:t>
      </w:r>
      <w:proofErr w:type="gramEnd"/>
      <w:r w:rsidRPr="00160D88">
        <w:rPr>
          <w:rFonts w:asciiTheme="minorEastAsia" w:hAnsiTheme="minorEastAsia" w:cs="宋体" w:hint="eastAsia"/>
          <w:kern w:val="0"/>
          <w:szCs w:val="21"/>
        </w:rPr>
        <w:t>询问或者回避申请。</w:t>
      </w:r>
      <w:r w:rsidR="00E4427E" w:rsidRPr="00160D88">
        <w:rPr>
          <w:rFonts w:asciiTheme="minorEastAsia" w:hAnsiTheme="minorEastAsia" w:cs="宋体" w:hint="eastAsia"/>
          <w:kern w:val="0"/>
          <w:szCs w:val="21"/>
        </w:rPr>
        <w:t>采购人、采购代理机构对投标人代表提出的询问或者回避申请应当及时处理。</w:t>
      </w:r>
    </w:p>
    <w:p w:rsidR="00E4427E" w:rsidRPr="00160D88"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60D88">
        <w:rPr>
          <w:rFonts w:asciiTheme="minorEastAsia" w:hAnsiTheme="minorEastAsia" w:cs="宋体" w:hint="eastAsia"/>
          <w:kern w:val="0"/>
          <w:szCs w:val="21"/>
        </w:rPr>
        <w:t>项目</w:t>
      </w:r>
      <w:proofErr w:type="gramStart"/>
      <w:r w:rsidRPr="00160D88">
        <w:rPr>
          <w:rFonts w:asciiTheme="minorEastAsia" w:hAnsiTheme="minorEastAsia" w:cs="宋体" w:hint="eastAsia"/>
          <w:kern w:val="0"/>
          <w:szCs w:val="21"/>
        </w:rPr>
        <w:t>远程不</w:t>
      </w:r>
      <w:proofErr w:type="gramEnd"/>
      <w:r w:rsidRPr="00160D88">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160D88" w:rsidRDefault="00160D88"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160D88" w:rsidRDefault="00160D88"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160D88"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160D88">
              <w:rPr>
                <w:rFonts w:asciiTheme="minorEastAsia" w:hAnsiTheme="minorEastAsia" w:hint="eastAsia"/>
                <w:bCs/>
                <w:szCs w:val="21"/>
              </w:rPr>
              <w:t>2018年度</w:t>
            </w:r>
            <w:r w:rsidR="005616AE" w:rsidRPr="00160D88">
              <w:rPr>
                <w:rFonts w:asciiTheme="minorEastAsia" w:hAnsiTheme="minorEastAsia" w:hint="eastAsia"/>
                <w:bCs/>
                <w:szCs w:val="21"/>
              </w:rPr>
              <w:t>或2019年度</w:t>
            </w:r>
            <w:r w:rsidRPr="00160D88">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t>①</w:t>
            </w:r>
            <w:r w:rsidRPr="00160D88">
              <w:rPr>
                <w:rFonts w:asciiTheme="minorEastAsia" w:hAnsiTheme="minorEastAsia" w:hint="eastAsia"/>
                <w:bCs/>
                <w:szCs w:val="21"/>
              </w:rPr>
              <w:t>2018年度</w:t>
            </w:r>
            <w:r w:rsidR="005616AE" w:rsidRPr="00160D88">
              <w:rPr>
                <w:rFonts w:asciiTheme="minorEastAsia" w:hAnsiTheme="minorEastAsia" w:hint="eastAsia"/>
                <w:bCs/>
                <w:szCs w:val="21"/>
              </w:rPr>
              <w:t>或2019年度</w:t>
            </w:r>
            <w:r w:rsidRPr="00160D88">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160D88" w:rsidP="00EF6AB8">
            <w:pPr>
              <w:spacing w:line="360" w:lineRule="auto"/>
              <w:rPr>
                <w:rFonts w:asciiTheme="minorEastAsia" w:hAnsiTheme="minorEastAsia"/>
                <w:b/>
                <w:bCs/>
                <w:szCs w:val="21"/>
              </w:rPr>
            </w:pPr>
            <w:r w:rsidRPr="00160D88">
              <w:rPr>
                <w:rFonts w:asciiTheme="minorEastAsia" w:hAnsiTheme="minorEastAsia" w:cs="宋体" w:hint="eastAsia"/>
                <w:b/>
                <w:bCs/>
                <w:szCs w:val="21"/>
                <w:lang w:val="zh-CN"/>
              </w:rPr>
              <w:t>投标人为产品制造商时，提供有效的《医疗器械生产许可证》（国外制造商除外）；投标人为产品代理商或经销商时，提供有效的《医疗器械经营许可证》。</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60D88"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60D88">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160D88">
        <w:rPr>
          <w:rFonts w:asciiTheme="minorEastAsia" w:eastAsiaTheme="minorEastAsia" w:hAnsiTheme="minorEastAsia" w:cs="仿宋_GB2312" w:hint="eastAsia"/>
          <w:sz w:val="21"/>
          <w:szCs w:val="21"/>
          <w:lang w:val="zh-CN"/>
        </w:rPr>
        <w:t>10</w:t>
      </w:r>
      <w:r w:rsidRPr="00160D88">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160D88" w:rsidRDefault="00E4427E" w:rsidP="00E4427E">
      <w:pPr>
        <w:spacing w:line="360" w:lineRule="auto"/>
        <w:ind w:firstLineChars="200" w:firstLine="420"/>
        <w:contextualSpacing/>
        <w:rPr>
          <w:rFonts w:asciiTheme="minorEastAsia" w:hAnsiTheme="minorEastAsia" w:cs="仿宋_GB2312"/>
          <w:szCs w:val="21"/>
          <w:lang w:val="zh-CN"/>
        </w:rPr>
      </w:pPr>
      <w:r w:rsidRPr="00160D8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60D88"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60D8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60D88">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pPr w:leftFromText="180" w:rightFromText="180" w:vertAnchor="text" w:horzAnchor="page" w:tblpX="1718" w:tblpY="307"/>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1719"/>
        <w:gridCol w:w="5620"/>
      </w:tblGrid>
      <w:tr w:rsidR="00160D88" w:rsidTr="0034056A">
        <w:trPr>
          <w:trHeight w:val="1652"/>
        </w:trPr>
        <w:tc>
          <w:tcPr>
            <w:tcW w:w="1520" w:type="dxa"/>
            <w:vAlign w:val="center"/>
          </w:tcPr>
          <w:p w:rsidR="00160D88" w:rsidRDefault="00160D88" w:rsidP="0034056A">
            <w:pPr>
              <w:widowControl/>
              <w:spacing w:line="400" w:lineRule="exact"/>
              <w:rPr>
                <w:rFonts w:asciiTheme="minorEastAsia" w:hAnsiTheme="minorEastAsia" w:cstheme="minorEastAsia"/>
              </w:rPr>
            </w:pPr>
            <w:r>
              <w:rPr>
                <w:rFonts w:asciiTheme="minorEastAsia" w:hAnsiTheme="minorEastAsia" w:cstheme="minorEastAsia" w:hint="eastAsia"/>
                <w:color w:val="000000"/>
                <w:szCs w:val="21"/>
              </w:rPr>
              <w:t>分值构成</w:t>
            </w:r>
          </w:p>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color w:val="000000"/>
                <w:szCs w:val="21"/>
              </w:rPr>
              <w:t>(总分100分)</w:t>
            </w:r>
          </w:p>
        </w:tc>
        <w:tc>
          <w:tcPr>
            <w:tcW w:w="7339" w:type="dxa"/>
            <w:gridSpan w:val="2"/>
            <w:vAlign w:val="center"/>
          </w:tcPr>
          <w:p w:rsidR="00160D88" w:rsidRDefault="00160D88" w:rsidP="0034056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color w:val="000000"/>
                <w:szCs w:val="21"/>
              </w:rPr>
              <w:t>价格</w:t>
            </w:r>
            <w:r>
              <w:rPr>
                <w:rFonts w:asciiTheme="minorEastAsia" w:hAnsiTheme="minorEastAsia" w:cstheme="minorEastAsia" w:hint="eastAsia"/>
                <w:szCs w:val="21"/>
              </w:rPr>
              <w:t>分值：</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160D88" w:rsidRDefault="00160D88" w:rsidP="0034056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商务部分：</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160D88" w:rsidRDefault="00160D88" w:rsidP="0034056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技术部分：</w:t>
            </w:r>
            <w:r>
              <w:rPr>
                <w:rFonts w:asciiTheme="minorEastAsia" w:hAnsiTheme="minorEastAsia" w:cstheme="minorEastAsia" w:hint="eastAsia"/>
                <w:kern w:val="0"/>
                <w:szCs w:val="21"/>
                <w:u w:val="single"/>
              </w:rPr>
              <w:t>  35    </w:t>
            </w:r>
            <w:r>
              <w:rPr>
                <w:rFonts w:asciiTheme="minorEastAsia" w:hAnsiTheme="minorEastAsia" w:cstheme="minorEastAsia" w:hint="eastAsia"/>
                <w:szCs w:val="21"/>
              </w:rPr>
              <w:t>分</w:t>
            </w:r>
          </w:p>
          <w:p w:rsidR="00160D88" w:rsidRDefault="00160D88" w:rsidP="0034056A">
            <w:pPr>
              <w:widowControl/>
              <w:spacing w:line="400" w:lineRule="exact"/>
              <w:ind w:firstLineChars="200" w:firstLine="420"/>
              <w:rPr>
                <w:rFonts w:asciiTheme="minorEastAsia" w:hAnsiTheme="minorEastAsia" w:cstheme="minorEastAsia"/>
              </w:rPr>
            </w:pPr>
            <w:r>
              <w:rPr>
                <w:rFonts w:asciiTheme="minorEastAsia" w:hAnsiTheme="minorEastAsia" w:cstheme="minorEastAsia" w:hint="eastAsia"/>
                <w:szCs w:val="21"/>
              </w:rPr>
              <w:t>服务部分：</w:t>
            </w:r>
            <w:r>
              <w:rPr>
                <w:rFonts w:asciiTheme="minorEastAsia" w:hAnsiTheme="minorEastAsia" w:cstheme="minorEastAsia" w:hint="eastAsia"/>
                <w:kern w:val="0"/>
                <w:szCs w:val="21"/>
                <w:u w:val="single"/>
              </w:rPr>
              <w:t>  23    </w:t>
            </w:r>
            <w:r>
              <w:rPr>
                <w:rFonts w:asciiTheme="minorEastAsia" w:hAnsiTheme="minorEastAsia" w:cstheme="minorEastAsia" w:hint="eastAsia"/>
                <w:szCs w:val="21"/>
              </w:rPr>
              <w:t>分</w:t>
            </w:r>
          </w:p>
        </w:tc>
      </w:tr>
      <w:tr w:rsidR="00160D88" w:rsidTr="0034056A">
        <w:trPr>
          <w:trHeight w:val="760"/>
        </w:trPr>
        <w:tc>
          <w:tcPr>
            <w:tcW w:w="1520"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评审项</w:t>
            </w:r>
          </w:p>
        </w:tc>
        <w:tc>
          <w:tcPr>
            <w:tcW w:w="1719"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评分因素</w:t>
            </w:r>
          </w:p>
        </w:tc>
        <w:tc>
          <w:tcPr>
            <w:tcW w:w="5620"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b/>
                <w:color w:val="000000"/>
                <w:kern w:val="0"/>
                <w:szCs w:val="21"/>
              </w:rPr>
              <w:t>评标标准</w:t>
            </w:r>
          </w:p>
        </w:tc>
      </w:tr>
      <w:tr w:rsidR="00160D88" w:rsidTr="0034056A">
        <w:trPr>
          <w:trHeight w:val="1287"/>
        </w:trPr>
        <w:tc>
          <w:tcPr>
            <w:tcW w:w="1520" w:type="dxa"/>
            <w:vAlign w:val="center"/>
          </w:tcPr>
          <w:p w:rsidR="00160D88" w:rsidRDefault="00160D88" w:rsidP="0034056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报价部分</w:t>
            </w:r>
          </w:p>
          <w:p w:rsidR="00160D88" w:rsidRDefault="00160D88" w:rsidP="0034056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35</w:t>
            </w:r>
            <w:r>
              <w:rPr>
                <w:rFonts w:asciiTheme="minorEastAsia" w:hAnsiTheme="minorEastAsia" w:cstheme="minorEastAsia" w:hint="eastAsia"/>
                <w:szCs w:val="21"/>
              </w:rPr>
              <w:t>分）</w:t>
            </w:r>
          </w:p>
        </w:tc>
        <w:tc>
          <w:tcPr>
            <w:tcW w:w="1719" w:type="dxa"/>
            <w:vAlign w:val="center"/>
          </w:tcPr>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报价</w:t>
            </w:r>
          </w:p>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160D88" w:rsidRDefault="00160D88" w:rsidP="0034056A">
            <w:pPr>
              <w:widowControl/>
              <w:spacing w:line="400" w:lineRule="exact"/>
              <w:rPr>
                <w:rFonts w:asciiTheme="minorEastAsia" w:hAnsiTheme="minorEastAsia" w:cstheme="minorEastAsia"/>
              </w:rPr>
            </w:pPr>
            <w:r>
              <w:rPr>
                <w:rFonts w:asciiTheme="minorEastAsia" w:hAnsiTheme="minorEastAsia" w:cstheme="minorEastAsia" w:hint="eastAsia"/>
                <w:szCs w:val="21"/>
              </w:rPr>
              <w:t>评标基准价：满足招标文件要求的有效投标报价中，最低的投标报价为评标基准价。</w:t>
            </w:r>
          </w:p>
          <w:p w:rsidR="00160D88" w:rsidRDefault="00160D88" w:rsidP="0034056A">
            <w:pPr>
              <w:widowControl/>
              <w:spacing w:line="400" w:lineRule="exact"/>
              <w:rPr>
                <w:rFonts w:asciiTheme="minorEastAsia" w:hAnsiTheme="minorEastAsia" w:cstheme="minorEastAsia"/>
              </w:rPr>
            </w:pPr>
            <w:r>
              <w:rPr>
                <w:rFonts w:asciiTheme="minorEastAsia" w:hAnsiTheme="minorEastAsia" w:cstheme="minorEastAsia" w:hint="eastAsia"/>
                <w:szCs w:val="21"/>
              </w:rPr>
              <w:t>投标报价得分=（评标基准价/投标报价）×</w:t>
            </w:r>
            <w:r>
              <w:rPr>
                <w:rFonts w:asciiTheme="minorEastAsia" w:hAnsiTheme="minorEastAsia" w:cstheme="minorEastAsia" w:hint="eastAsia"/>
                <w:kern w:val="0"/>
                <w:szCs w:val="21"/>
                <w:u w:val="single"/>
              </w:rPr>
              <w:t> 35 </w:t>
            </w:r>
          </w:p>
        </w:tc>
      </w:tr>
      <w:tr w:rsidR="00160D88" w:rsidTr="0034056A">
        <w:trPr>
          <w:trHeight w:val="847"/>
        </w:trPr>
        <w:tc>
          <w:tcPr>
            <w:tcW w:w="1520" w:type="dxa"/>
            <w:vMerge w:val="restart"/>
            <w:vAlign w:val="center"/>
          </w:tcPr>
          <w:p w:rsidR="00160D88" w:rsidRDefault="00160D88" w:rsidP="0034056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商务部分</w:t>
            </w:r>
          </w:p>
          <w:p w:rsidR="00160D88" w:rsidRDefault="00160D88" w:rsidP="0034056A">
            <w:pPr>
              <w:widowControl/>
              <w:snapToGrid w:val="0"/>
              <w:spacing w:line="400" w:lineRule="exact"/>
              <w:ind w:leftChars="-2" w:hangingChars="2" w:hanging="4"/>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7 </w:t>
            </w:r>
            <w:r>
              <w:rPr>
                <w:rFonts w:asciiTheme="minorEastAsia" w:hAnsiTheme="minorEastAsia" w:cstheme="minorEastAsia" w:hint="eastAsia"/>
                <w:szCs w:val="21"/>
              </w:rPr>
              <w:t>分）</w:t>
            </w:r>
          </w:p>
          <w:p w:rsidR="00160D88" w:rsidRDefault="00160D88" w:rsidP="0034056A">
            <w:pPr>
              <w:spacing w:line="400" w:lineRule="exact"/>
              <w:rPr>
                <w:rFonts w:asciiTheme="minorEastAsia" w:hAnsiTheme="minorEastAsia" w:cstheme="minorEastAsia"/>
              </w:rPr>
            </w:pPr>
          </w:p>
        </w:tc>
        <w:tc>
          <w:tcPr>
            <w:tcW w:w="1719" w:type="dxa"/>
            <w:vAlign w:val="center"/>
          </w:tcPr>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业绩</w:t>
            </w:r>
          </w:p>
          <w:p w:rsidR="00160D88" w:rsidRDefault="00160D88" w:rsidP="0034056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 </w:t>
            </w:r>
            <w:r>
              <w:rPr>
                <w:rFonts w:asciiTheme="minorEastAsia" w:hAnsiTheme="minorEastAsia" w:cstheme="minorEastAsia" w:hint="eastAsia"/>
                <w:szCs w:val="21"/>
              </w:rPr>
              <w:t>分）</w:t>
            </w:r>
          </w:p>
        </w:tc>
        <w:tc>
          <w:tcPr>
            <w:tcW w:w="5620" w:type="dxa"/>
            <w:vAlign w:val="center"/>
          </w:tcPr>
          <w:p w:rsidR="00160D88" w:rsidRDefault="00160D88" w:rsidP="0034056A">
            <w:pPr>
              <w:widowControl/>
              <w:spacing w:line="400" w:lineRule="exact"/>
              <w:rPr>
                <w:rFonts w:asciiTheme="minorEastAsia" w:hAnsiTheme="minorEastAsia" w:cstheme="minorEastAsia"/>
                <w:szCs w:val="21"/>
              </w:rPr>
            </w:pPr>
            <w:r>
              <w:rPr>
                <w:rFonts w:asciiTheme="minorEastAsia" w:hAnsiTheme="minorEastAsia" w:cstheme="minorEastAsia" w:hint="eastAsia"/>
                <w:color w:val="000000" w:themeColor="text1"/>
                <w:szCs w:val="21"/>
              </w:rPr>
              <w:t>投标人提供2017年1月1日以来类似项目业绩（提供合同），每提供1个得1分，满分2分。</w:t>
            </w:r>
          </w:p>
        </w:tc>
      </w:tr>
      <w:tr w:rsidR="00160D88" w:rsidTr="0034056A">
        <w:trPr>
          <w:trHeight w:val="1191"/>
        </w:trPr>
        <w:tc>
          <w:tcPr>
            <w:tcW w:w="1520" w:type="dxa"/>
            <w:vMerge/>
            <w:vAlign w:val="center"/>
          </w:tcPr>
          <w:p w:rsidR="00160D88" w:rsidRDefault="00160D88" w:rsidP="0034056A">
            <w:pPr>
              <w:widowControl/>
              <w:snapToGrid w:val="0"/>
              <w:spacing w:line="400" w:lineRule="exact"/>
              <w:ind w:leftChars="-2" w:hangingChars="2" w:hanging="4"/>
              <w:rPr>
                <w:rFonts w:asciiTheme="minorEastAsia" w:hAnsiTheme="minorEastAsia" w:cstheme="minorEastAsia"/>
                <w:szCs w:val="21"/>
              </w:rPr>
            </w:pPr>
          </w:p>
        </w:tc>
        <w:tc>
          <w:tcPr>
            <w:tcW w:w="1719" w:type="dxa"/>
            <w:vAlign w:val="center"/>
          </w:tcPr>
          <w:p w:rsidR="00160D88" w:rsidRDefault="00160D88" w:rsidP="0034056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管理体系</w:t>
            </w:r>
          </w:p>
          <w:p w:rsidR="00160D88" w:rsidRDefault="00160D88" w:rsidP="0034056A">
            <w:pPr>
              <w:widowControl/>
              <w:snapToGrid w:val="0"/>
              <w:spacing w:line="400" w:lineRule="exact"/>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xml:space="preserve"> 3 </w:t>
            </w:r>
            <w:r>
              <w:rPr>
                <w:rFonts w:asciiTheme="minorEastAsia" w:hAnsiTheme="minorEastAsia" w:cstheme="minorEastAsia" w:hint="eastAsia"/>
                <w:szCs w:val="21"/>
              </w:rPr>
              <w:t>分）</w:t>
            </w:r>
          </w:p>
        </w:tc>
        <w:tc>
          <w:tcPr>
            <w:tcW w:w="5620" w:type="dxa"/>
            <w:vAlign w:val="center"/>
          </w:tcPr>
          <w:p w:rsidR="00160D88" w:rsidRDefault="00160D88" w:rsidP="0034056A">
            <w:pPr>
              <w:widowControl/>
              <w:spacing w:line="400" w:lineRule="exact"/>
              <w:jc w:val="left"/>
              <w:rPr>
                <w:rFonts w:asciiTheme="minorEastAsia" w:hAnsiTheme="minorEastAsia" w:cstheme="minorEastAsia"/>
              </w:rPr>
            </w:pPr>
            <w:r>
              <w:rPr>
                <w:rFonts w:asciiTheme="minorEastAsia" w:hAnsiTheme="minorEastAsia" w:cstheme="minorEastAsia" w:hint="eastAsia"/>
                <w:kern w:val="0"/>
                <w:szCs w:val="21"/>
              </w:rPr>
              <w:t>1、投标人具有有效期内ISO9001质量体系认证证书得2分，具有ISO14001环境管理体系认证证书得1分。满分3分。</w:t>
            </w:r>
            <w:r>
              <w:rPr>
                <w:rFonts w:ascii="宋体" w:eastAsia="宋体" w:hAnsi="宋体" w:cs="宋体" w:hint="eastAsia"/>
                <w:color w:val="000000"/>
                <w:kern w:val="0"/>
                <w:szCs w:val="21"/>
              </w:rPr>
              <w:t>（如认证证书注明应进行年度监审，须附监审标识或年审报告等有关证明材料）。</w:t>
            </w:r>
          </w:p>
        </w:tc>
      </w:tr>
      <w:tr w:rsidR="00160D88" w:rsidTr="0034056A">
        <w:trPr>
          <w:trHeight w:val="2717"/>
        </w:trPr>
        <w:tc>
          <w:tcPr>
            <w:tcW w:w="1520" w:type="dxa"/>
            <w:vMerge/>
            <w:vAlign w:val="center"/>
          </w:tcPr>
          <w:p w:rsidR="00160D88" w:rsidRDefault="00160D88" w:rsidP="0034056A">
            <w:pPr>
              <w:spacing w:line="400" w:lineRule="exact"/>
              <w:rPr>
                <w:rFonts w:asciiTheme="minorEastAsia" w:hAnsiTheme="minorEastAsia" w:cstheme="minorEastAsia"/>
              </w:rPr>
            </w:pPr>
          </w:p>
        </w:tc>
        <w:tc>
          <w:tcPr>
            <w:tcW w:w="1719" w:type="dxa"/>
            <w:vAlign w:val="center"/>
          </w:tcPr>
          <w:p w:rsidR="00160D88" w:rsidRDefault="00160D88" w:rsidP="0034056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节约能源、保护环境政策加分</w:t>
            </w:r>
          </w:p>
          <w:p w:rsidR="00160D88" w:rsidRDefault="00160D88" w:rsidP="0034056A">
            <w:pPr>
              <w:widowControl/>
              <w:spacing w:line="400" w:lineRule="exact"/>
              <w:jc w:val="center"/>
              <w:rPr>
                <w:rFonts w:asciiTheme="minorEastAsia" w:hAnsiTheme="minorEastAsia" w:cstheme="minorEastAsia"/>
              </w:rPr>
            </w:pPr>
            <w:r>
              <w:rPr>
                <w:rFonts w:asciiTheme="minorEastAsia" w:hAnsiTheme="minorEastAsia" w:cstheme="minorEastAsia" w:hint="eastAsia"/>
                <w:color w:val="000000"/>
                <w:kern w:val="0"/>
                <w:szCs w:val="21"/>
              </w:rPr>
              <w:t>（</w:t>
            </w:r>
            <w:r>
              <w:rPr>
                <w:rFonts w:asciiTheme="minorEastAsia" w:hAnsiTheme="minorEastAsia" w:cstheme="minorEastAsia" w:hint="eastAsia"/>
                <w:kern w:val="0"/>
                <w:szCs w:val="21"/>
                <w:u w:val="single"/>
              </w:rPr>
              <w:t xml:space="preserve">2 </w:t>
            </w:r>
            <w:r>
              <w:rPr>
                <w:rFonts w:asciiTheme="minorEastAsia" w:hAnsiTheme="minorEastAsia" w:cstheme="minorEastAsia" w:hint="eastAsia"/>
                <w:color w:val="000000"/>
                <w:kern w:val="0"/>
                <w:szCs w:val="21"/>
              </w:rPr>
              <w:t>分）</w:t>
            </w:r>
          </w:p>
          <w:p w:rsidR="00160D88" w:rsidRDefault="00160D88" w:rsidP="0034056A">
            <w:pPr>
              <w:widowControl/>
              <w:snapToGrid w:val="0"/>
              <w:spacing w:line="400" w:lineRule="exact"/>
              <w:rPr>
                <w:rFonts w:asciiTheme="minorEastAsia" w:hAnsiTheme="minorEastAsia" w:cstheme="minorEastAsia"/>
                <w:szCs w:val="21"/>
              </w:rPr>
            </w:pPr>
          </w:p>
        </w:tc>
        <w:tc>
          <w:tcPr>
            <w:tcW w:w="5620" w:type="dxa"/>
            <w:vAlign w:val="center"/>
          </w:tcPr>
          <w:p w:rsidR="00160D88" w:rsidRDefault="00160D88" w:rsidP="0034056A">
            <w:pPr>
              <w:widowControl/>
              <w:spacing w:line="400" w:lineRule="exact"/>
              <w:jc w:val="left"/>
              <w:rPr>
                <w:rFonts w:asciiTheme="minorEastAsia" w:hAnsiTheme="minorEastAsia" w:cstheme="minorEastAsia"/>
              </w:rPr>
            </w:pPr>
            <w:r>
              <w:rPr>
                <w:rFonts w:asciiTheme="minorEastAsia" w:hAnsiTheme="minorEastAsia" w:cstheme="minorEastAsia"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1、除政府强制采购的节能产品外，投标人所投产品属于“节能产品政府采购品目清单”优先采购产品，投标文件中提供具有国家确定的认证机构出具的、处于有效期之内的节能产品认证证书。满分1分。</w:t>
            </w:r>
          </w:p>
          <w:p w:rsidR="00160D88" w:rsidRDefault="00160D88" w:rsidP="0034056A">
            <w:pPr>
              <w:widowControl/>
              <w:spacing w:line="400" w:lineRule="exact"/>
              <w:jc w:val="left"/>
              <w:rPr>
                <w:rFonts w:asciiTheme="minorEastAsia" w:hAnsiTheme="minorEastAsia" w:cstheme="minorEastAsia"/>
                <w:szCs w:val="21"/>
              </w:rPr>
            </w:pPr>
            <w:r>
              <w:rPr>
                <w:rFonts w:asciiTheme="minorEastAsia" w:hAnsiTheme="minorEastAsia" w:cstheme="minorEastAsia" w:hint="eastAsia"/>
                <w:color w:val="000000"/>
                <w:kern w:val="0"/>
                <w:szCs w:val="21"/>
              </w:rPr>
              <w:t>2、投标人所投产品属于“环境标志产品政府采购品目清单”内产品，投标文件中提供具有国家确定的认证机构出具的、处于有效期之内的环境标志产品认证证书。满分1分。</w:t>
            </w:r>
          </w:p>
        </w:tc>
      </w:tr>
      <w:tr w:rsidR="00160D88" w:rsidRPr="006432DE" w:rsidTr="0034056A">
        <w:trPr>
          <w:trHeight w:val="2008"/>
        </w:trPr>
        <w:tc>
          <w:tcPr>
            <w:tcW w:w="1520"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技术部分</w:t>
            </w:r>
          </w:p>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p w:rsidR="00160D88" w:rsidRDefault="00160D88" w:rsidP="0034056A">
            <w:pPr>
              <w:spacing w:line="400" w:lineRule="exact"/>
              <w:rPr>
                <w:rFonts w:asciiTheme="minorEastAsia" w:hAnsiTheme="minorEastAsia" w:cstheme="minorEastAsia"/>
              </w:rPr>
            </w:pPr>
          </w:p>
        </w:tc>
        <w:tc>
          <w:tcPr>
            <w:tcW w:w="1719"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货物技术规格、参数与要求响应</w:t>
            </w:r>
          </w:p>
          <w:p w:rsidR="00160D88" w:rsidRDefault="00160D88" w:rsidP="0034056A">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35</w:t>
            </w:r>
            <w:r>
              <w:rPr>
                <w:rFonts w:asciiTheme="minorEastAsia" w:hAnsiTheme="minorEastAsia" w:cstheme="minorEastAsia" w:hint="eastAsia"/>
                <w:szCs w:val="21"/>
              </w:rPr>
              <w:t>分）</w:t>
            </w:r>
          </w:p>
        </w:tc>
        <w:tc>
          <w:tcPr>
            <w:tcW w:w="5620" w:type="dxa"/>
            <w:vAlign w:val="center"/>
          </w:tcPr>
          <w:p w:rsidR="00160D88" w:rsidRPr="006432DE" w:rsidRDefault="00160D88" w:rsidP="0034056A">
            <w:pPr>
              <w:snapToGrid w:val="0"/>
              <w:spacing w:line="400" w:lineRule="exact"/>
              <w:rPr>
                <w:rFonts w:asciiTheme="minorEastAsia" w:hAnsiTheme="minorEastAsia" w:cstheme="minorEastAsia"/>
                <w:szCs w:val="21"/>
              </w:rPr>
            </w:pPr>
            <w:r>
              <w:rPr>
                <w:rFonts w:asciiTheme="minorEastAsia" w:hAnsiTheme="minorEastAsia" w:cstheme="minorEastAsia" w:hint="eastAsia"/>
                <w:szCs w:val="21"/>
              </w:rPr>
              <w:t>投标人的投标参数</w:t>
            </w:r>
            <w:r>
              <w:rPr>
                <w:rFonts w:asciiTheme="minorEastAsia" w:hAnsiTheme="minorEastAsia" w:cstheme="minorEastAsia" w:hint="eastAsia"/>
                <w:b/>
                <w:bCs/>
                <w:szCs w:val="21"/>
              </w:rPr>
              <w:t>优于</w:t>
            </w:r>
            <w:r>
              <w:rPr>
                <w:rFonts w:asciiTheme="minorEastAsia" w:hAnsiTheme="minorEastAsia" w:cstheme="minorEastAsia" w:hint="eastAsia"/>
                <w:szCs w:val="21"/>
              </w:rPr>
              <w:t>招标文件采购清单中技术参数的每一项得3分，满分35分</w:t>
            </w:r>
            <w:r>
              <w:rPr>
                <w:rFonts w:asciiTheme="minorEastAsia" w:hAnsiTheme="minorEastAsia" w:cstheme="minorEastAsia" w:hint="eastAsia"/>
              </w:rPr>
              <w:t>。（</w:t>
            </w:r>
            <w:r>
              <w:rPr>
                <w:rFonts w:asciiTheme="minorEastAsia" w:hAnsiTheme="minorEastAsia" w:cstheme="minorEastAsia" w:hint="eastAsia"/>
                <w:szCs w:val="21"/>
              </w:rPr>
              <w:t>提供</w:t>
            </w:r>
            <w:r>
              <w:rPr>
                <w:rFonts w:asciiTheme="minorEastAsia" w:hAnsiTheme="minorEastAsia" w:cstheme="minorEastAsia" w:hint="eastAsia"/>
                <w:b/>
                <w:bCs/>
                <w:szCs w:val="21"/>
                <w:u w:val="single"/>
              </w:rPr>
              <w:t>市场监督管理局</w:t>
            </w:r>
            <w:r>
              <w:rPr>
                <w:rFonts w:asciiTheme="minorEastAsia" w:hAnsiTheme="minorEastAsia" w:cstheme="minorEastAsia" w:hint="eastAsia"/>
                <w:b/>
                <w:bCs/>
                <w:u w:val="single"/>
              </w:rPr>
              <w:t>检验报告或技术手册证明</w:t>
            </w:r>
            <w:r>
              <w:rPr>
                <w:rFonts w:asciiTheme="minorEastAsia" w:hAnsiTheme="minorEastAsia" w:cstheme="minorEastAsia" w:hint="eastAsia"/>
              </w:rPr>
              <w:t>）（注：因</w:t>
            </w:r>
            <w:r>
              <w:rPr>
                <w:rFonts w:asciiTheme="minorEastAsia" w:hAnsiTheme="minorEastAsia" w:cstheme="minorEastAsia" w:hint="eastAsia"/>
                <w:szCs w:val="21"/>
              </w:rPr>
              <w:t>机构改革的原因，原由食品药品监督管理局提供的检验报告与市场监督管理局提供的检验报告同等生效。）</w:t>
            </w:r>
          </w:p>
        </w:tc>
      </w:tr>
      <w:tr w:rsidR="00160D88" w:rsidRPr="006432DE" w:rsidTr="0034056A">
        <w:trPr>
          <w:trHeight w:val="4239"/>
        </w:trPr>
        <w:tc>
          <w:tcPr>
            <w:tcW w:w="1520" w:type="dxa"/>
            <w:vMerge w:val="restart"/>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服务部分</w:t>
            </w:r>
          </w:p>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23</w:t>
            </w:r>
            <w:r>
              <w:rPr>
                <w:rFonts w:asciiTheme="minorEastAsia" w:hAnsiTheme="minorEastAsia" w:cstheme="minorEastAsia" w:hint="eastAsia"/>
                <w:szCs w:val="21"/>
              </w:rPr>
              <w:t>分）</w:t>
            </w:r>
          </w:p>
        </w:tc>
        <w:tc>
          <w:tcPr>
            <w:tcW w:w="1719" w:type="dxa"/>
            <w:vAlign w:val="center"/>
          </w:tcPr>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售后服务</w:t>
            </w:r>
          </w:p>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6</w:t>
            </w:r>
            <w:r>
              <w:rPr>
                <w:rFonts w:asciiTheme="minorEastAsia" w:hAnsiTheme="minorEastAsia" w:cstheme="minorEastAsia" w:hint="eastAsia"/>
                <w:szCs w:val="21"/>
              </w:rPr>
              <w:t>分）</w:t>
            </w:r>
          </w:p>
        </w:tc>
        <w:tc>
          <w:tcPr>
            <w:tcW w:w="5620" w:type="dxa"/>
            <w:vAlign w:val="center"/>
          </w:tcPr>
          <w:p w:rsidR="00160D88" w:rsidRDefault="00160D88" w:rsidP="0034056A">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1、承诺故障响应时间小于2小时，上门时间小于8小时，解决问题时间小于24小时；如24小时未能解决，2天内能更换配件或提供备用机的，得2分，不满足不得分。</w:t>
            </w:r>
          </w:p>
          <w:p w:rsidR="00160D88" w:rsidRDefault="00160D88" w:rsidP="0034056A">
            <w:pPr>
              <w:widowControl/>
              <w:snapToGrid w:val="0"/>
              <w:spacing w:line="400" w:lineRule="exact"/>
              <w:jc w:val="left"/>
              <w:rPr>
                <w:rFonts w:asciiTheme="minorEastAsia" w:hAnsiTheme="minorEastAsia" w:cstheme="minorEastAsia"/>
              </w:rPr>
            </w:pPr>
            <w:r>
              <w:rPr>
                <w:rFonts w:asciiTheme="minorEastAsia" w:hAnsiTheme="minorEastAsia" w:cstheme="minorEastAsia" w:hint="eastAsia"/>
              </w:rPr>
              <w:t>2、在符合质保期要求的基础上每增加一年加0.5分，最高得1分。</w:t>
            </w:r>
          </w:p>
          <w:p w:rsidR="00160D88" w:rsidRDefault="00160D88" w:rsidP="0034056A">
            <w:pPr>
              <w:widowControl/>
              <w:snapToGrid w:val="0"/>
              <w:jc w:val="left"/>
              <w:rPr>
                <w:rFonts w:asciiTheme="minorEastAsia" w:hAnsiTheme="minorEastAsia" w:cstheme="minorEastAsia"/>
              </w:rPr>
            </w:pPr>
            <w:r>
              <w:rPr>
                <w:rFonts w:asciiTheme="minorEastAsia" w:hAnsiTheme="minorEastAsia" w:cstheme="minorEastAsia" w:hint="eastAsia"/>
              </w:rPr>
              <w:t>3、免费提供投标产品备品备件及耗材的得1分，不提供者不得分.</w:t>
            </w:r>
          </w:p>
          <w:p w:rsidR="00160D88" w:rsidRPr="00665392" w:rsidRDefault="00160D88" w:rsidP="00160D88">
            <w:pPr>
              <w:pStyle w:val="aa"/>
              <w:widowControl/>
              <w:numPr>
                <w:ilvl w:val="0"/>
                <w:numId w:val="59"/>
              </w:numPr>
              <w:ind w:firstLineChars="0"/>
              <w:jc w:val="left"/>
              <w:rPr>
                <w:rFonts w:asciiTheme="minorEastAsia" w:hAnsiTheme="minorEastAsia" w:cstheme="minorEastAsia"/>
              </w:rPr>
            </w:pPr>
            <w:r w:rsidRPr="00665392">
              <w:rPr>
                <w:rFonts w:asciiTheme="minorEastAsia" w:hAnsiTheme="minorEastAsia" w:cstheme="minorEastAsia" w:hint="eastAsia"/>
              </w:rPr>
              <w:t>投标人提供送货、安装等计划的得1分，不提供者不得分。</w:t>
            </w:r>
          </w:p>
          <w:p w:rsidR="00160D88" w:rsidRPr="006432DE" w:rsidRDefault="00160D88" w:rsidP="00160D88">
            <w:pPr>
              <w:pStyle w:val="aa"/>
              <w:widowControl/>
              <w:numPr>
                <w:ilvl w:val="0"/>
                <w:numId w:val="59"/>
              </w:numPr>
              <w:snapToGrid w:val="0"/>
              <w:ind w:firstLineChars="0"/>
              <w:jc w:val="left"/>
              <w:rPr>
                <w:rFonts w:asciiTheme="minorEastAsia" w:hAnsiTheme="minorEastAsia" w:cstheme="minorEastAsia"/>
                <w:color w:val="000000" w:themeColor="text1"/>
                <w:szCs w:val="21"/>
              </w:rPr>
            </w:pPr>
            <w:r w:rsidRPr="00C42F51">
              <w:rPr>
                <w:rFonts w:asciiTheme="minorEastAsia" w:hAnsiTheme="minorEastAsia" w:cstheme="minorEastAsia" w:hint="eastAsia"/>
                <w:color w:val="000000" w:themeColor="text1"/>
                <w:szCs w:val="21"/>
              </w:rPr>
              <w:t>投标人提供产品供货组织方案的</w:t>
            </w:r>
            <w:r w:rsidRPr="00C42F51">
              <w:rPr>
                <w:rFonts w:asciiTheme="minorEastAsia" w:hAnsiTheme="minorEastAsia" w:cstheme="minorEastAsia" w:hint="eastAsia"/>
                <w:szCs w:val="21"/>
              </w:rPr>
              <w:t>得1分，</w:t>
            </w:r>
            <w:r w:rsidRPr="00C42F51">
              <w:rPr>
                <w:rFonts w:asciiTheme="minorEastAsia" w:hAnsiTheme="minorEastAsia" w:cstheme="minorEastAsia" w:hint="eastAsia"/>
                <w:color w:val="000000" w:themeColor="text1"/>
                <w:szCs w:val="21"/>
              </w:rPr>
              <w:t>不提供者不得分。</w:t>
            </w:r>
          </w:p>
        </w:tc>
      </w:tr>
      <w:tr w:rsidR="00160D88" w:rsidTr="0034056A">
        <w:trPr>
          <w:cantSplit/>
          <w:trHeight w:val="1417"/>
        </w:trPr>
        <w:tc>
          <w:tcPr>
            <w:tcW w:w="1520" w:type="dxa"/>
            <w:vMerge/>
          </w:tcPr>
          <w:p w:rsidR="00160D88" w:rsidRDefault="00160D88" w:rsidP="0034056A">
            <w:pPr>
              <w:spacing w:line="400" w:lineRule="exact"/>
              <w:rPr>
                <w:rFonts w:asciiTheme="minorEastAsia" w:hAnsiTheme="minorEastAsia" w:cstheme="minorEastAsia"/>
              </w:rPr>
            </w:pPr>
          </w:p>
        </w:tc>
        <w:tc>
          <w:tcPr>
            <w:tcW w:w="1719"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服务方案（</w:t>
            </w:r>
            <w:r>
              <w:rPr>
                <w:rFonts w:asciiTheme="minorEastAsia" w:hAnsiTheme="minorEastAsia" w:cstheme="minorEastAsia" w:hint="eastAsia"/>
                <w:szCs w:val="21"/>
                <w:u w:val="single"/>
              </w:rPr>
              <w:t>16</w:t>
            </w:r>
            <w:r>
              <w:rPr>
                <w:rFonts w:asciiTheme="minorEastAsia" w:hAnsiTheme="minorEastAsia" w:cstheme="minorEastAsia" w:hint="eastAsia"/>
                <w:szCs w:val="21"/>
              </w:rPr>
              <w:t>分）</w:t>
            </w:r>
          </w:p>
        </w:tc>
        <w:tc>
          <w:tcPr>
            <w:tcW w:w="5620" w:type="dxa"/>
            <w:vAlign w:val="center"/>
          </w:tcPr>
          <w:p w:rsidR="00160D88" w:rsidRDefault="00160D88" w:rsidP="0034056A">
            <w:pPr>
              <w:spacing w:line="400" w:lineRule="exact"/>
              <w:rPr>
                <w:rFonts w:asciiTheme="minorEastAsia" w:hAnsiTheme="minorEastAsia" w:cstheme="minorEastAsia"/>
                <w:szCs w:val="21"/>
              </w:rPr>
            </w:pPr>
            <w:r>
              <w:rPr>
                <w:rFonts w:asciiTheme="minorEastAsia" w:hAnsiTheme="minorEastAsia" w:cstheme="minorEastAsia" w:hint="eastAsia"/>
                <w:szCs w:val="21"/>
              </w:rPr>
              <w:t>根据本项目实际需求提供的服务方案。①服务内容②服务措施③服务标准④服务流程，内容详实、齐全每项得4分，仅有简单描述的每项得1分，满分16分，不提供不得分。</w:t>
            </w:r>
          </w:p>
        </w:tc>
      </w:tr>
      <w:tr w:rsidR="00160D88" w:rsidTr="0034056A">
        <w:trPr>
          <w:trHeight w:val="839"/>
        </w:trPr>
        <w:tc>
          <w:tcPr>
            <w:tcW w:w="1520" w:type="dxa"/>
            <w:vMerge/>
          </w:tcPr>
          <w:p w:rsidR="00160D88" w:rsidRDefault="00160D88" w:rsidP="0034056A">
            <w:pPr>
              <w:spacing w:line="400" w:lineRule="exact"/>
              <w:rPr>
                <w:rFonts w:asciiTheme="minorEastAsia" w:hAnsiTheme="minorEastAsia" w:cstheme="minorEastAsia"/>
              </w:rPr>
            </w:pPr>
          </w:p>
        </w:tc>
        <w:tc>
          <w:tcPr>
            <w:tcW w:w="1719"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p>
          <w:p w:rsidR="00160D88" w:rsidRDefault="00160D88" w:rsidP="0034056A">
            <w:pPr>
              <w:widowControl/>
              <w:snapToGrid w:val="0"/>
              <w:spacing w:line="400" w:lineRule="exact"/>
              <w:jc w:val="center"/>
              <w:rPr>
                <w:rFonts w:asciiTheme="minorEastAsia" w:hAnsiTheme="minorEastAsia" w:cstheme="minorEastAsia"/>
              </w:rPr>
            </w:pPr>
            <w:r>
              <w:rPr>
                <w:rFonts w:asciiTheme="minorEastAsia" w:hAnsiTheme="minorEastAsia" w:cstheme="minorEastAsia" w:hint="eastAsia"/>
                <w:szCs w:val="21"/>
              </w:rPr>
              <w:t>（</w:t>
            </w:r>
            <w:r>
              <w:rPr>
                <w:rFonts w:asciiTheme="minorEastAsia" w:hAnsiTheme="minorEastAsia" w:cstheme="minorEastAsia" w:hint="eastAsia"/>
                <w:kern w:val="0"/>
                <w:szCs w:val="21"/>
                <w:u w:val="single"/>
              </w:rPr>
              <w:t> 1</w:t>
            </w:r>
            <w:r>
              <w:rPr>
                <w:rFonts w:asciiTheme="minorEastAsia" w:hAnsiTheme="minorEastAsia" w:cstheme="minorEastAsia" w:hint="eastAsia"/>
                <w:szCs w:val="21"/>
              </w:rPr>
              <w:t>分）</w:t>
            </w:r>
          </w:p>
        </w:tc>
        <w:tc>
          <w:tcPr>
            <w:tcW w:w="5620" w:type="dxa"/>
            <w:vAlign w:val="center"/>
          </w:tcPr>
          <w:p w:rsidR="00160D88" w:rsidRDefault="00160D88" w:rsidP="0034056A">
            <w:pPr>
              <w:widowControl/>
              <w:snapToGrid w:val="0"/>
              <w:spacing w:line="400" w:lineRule="exact"/>
              <w:rPr>
                <w:rFonts w:asciiTheme="minorEastAsia" w:hAnsiTheme="minorEastAsia" w:cstheme="minorEastAsia"/>
              </w:rPr>
            </w:pPr>
            <w:r>
              <w:rPr>
                <w:rFonts w:asciiTheme="minorEastAsia" w:hAnsiTheme="minorEastAsia" w:cstheme="minorEastAsia" w:hint="eastAsia"/>
                <w:szCs w:val="21"/>
              </w:rPr>
              <w:t>投标文件编制</w:t>
            </w:r>
            <w:r>
              <w:rPr>
                <w:rFonts w:asciiTheme="minorEastAsia" w:hAnsiTheme="minorEastAsia" w:cstheme="minorEastAsia" w:hint="eastAsia"/>
                <w:kern w:val="0"/>
                <w:szCs w:val="21"/>
              </w:rPr>
              <w:t>内容详实，编制有序</w:t>
            </w:r>
            <w:r>
              <w:rPr>
                <w:rFonts w:asciiTheme="minorEastAsia" w:hAnsiTheme="minorEastAsia" w:cstheme="minorEastAsia" w:hint="eastAsia"/>
                <w:szCs w:val="21"/>
              </w:rPr>
              <w:t>得1分，否则不得分。</w:t>
            </w:r>
          </w:p>
        </w:tc>
      </w:tr>
    </w:tbl>
    <w:p w:rsidR="00E4427E" w:rsidRPr="00CD0DF3" w:rsidRDefault="00E4427E" w:rsidP="00160D88">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160D88" w:rsidRDefault="00E4427E" w:rsidP="00BB6B3D">
            <w:pPr>
              <w:jc w:val="center"/>
              <w:rPr>
                <w:rFonts w:ascii="宋体" w:hAnsi="宋体"/>
                <w:b/>
                <w:szCs w:val="21"/>
                <w:lang w:val="en-GB"/>
              </w:rPr>
            </w:pPr>
            <w:r w:rsidRPr="00160D88">
              <w:rPr>
                <w:rFonts w:ascii="宋体" w:hAnsi="宋体" w:hint="eastAsia"/>
                <w:szCs w:val="21"/>
              </w:rPr>
              <w:t>对小型和微型企业产品的价格扣除</w:t>
            </w:r>
            <w:r w:rsidR="00BB6B3D" w:rsidRPr="00160D88">
              <w:rPr>
                <w:rFonts w:ascii="宋体" w:hAnsi="宋体" w:hint="eastAsia"/>
                <w:szCs w:val="21"/>
                <w:u w:val="single"/>
              </w:rPr>
              <w:t>10</w:t>
            </w:r>
            <w:r w:rsidRPr="00160D88">
              <w:rPr>
                <w:rFonts w:ascii="宋体" w:hAnsi="宋体" w:hint="eastAsia"/>
                <w:szCs w:val="21"/>
              </w:rPr>
              <w:t>%</w:t>
            </w:r>
          </w:p>
        </w:tc>
        <w:tc>
          <w:tcPr>
            <w:tcW w:w="2835" w:type="dxa"/>
            <w:vMerge w:val="restart"/>
            <w:shd w:val="clear" w:color="auto" w:fill="auto"/>
            <w:vAlign w:val="center"/>
          </w:tcPr>
          <w:p w:rsidR="00E4427E" w:rsidRPr="00160D88" w:rsidRDefault="00E4427E" w:rsidP="00EF6AB8">
            <w:pPr>
              <w:jc w:val="center"/>
              <w:rPr>
                <w:szCs w:val="21"/>
                <w:lang w:val="en-GB"/>
              </w:rPr>
            </w:pPr>
            <w:r w:rsidRPr="00160D88">
              <w:rPr>
                <w:rFonts w:hint="eastAsia"/>
                <w:szCs w:val="21"/>
                <w:lang w:val="en-GB"/>
              </w:rPr>
              <w:t>评标价格＝投标报价—</w:t>
            </w:r>
            <w:r w:rsidRPr="00160D88">
              <w:rPr>
                <w:rFonts w:hint="eastAsia"/>
                <w:szCs w:val="21"/>
              </w:rPr>
              <w:t>小型和微型企业产品的价格</w:t>
            </w:r>
            <w:r w:rsidRPr="00160D88">
              <w:rPr>
                <w:rFonts w:ascii="宋体" w:hAnsi="宋体" w:hint="eastAsia"/>
                <w:szCs w:val="21"/>
                <w:lang w:val="en-GB"/>
              </w:rPr>
              <w:t>×</w:t>
            </w:r>
            <w:r w:rsidR="00BB6B3D" w:rsidRPr="00160D88">
              <w:rPr>
                <w:rFonts w:hint="eastAsia"/>
                <w:szCs w:val="21"/>
                <w:lang w:val="en-GB"/>
              </w:rPr>
              <w:t>10</w:t>
            </w:r>
            <w:r w:rsidRPr="00160D88">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160D88" w:rsidRDefault="00E4427E" w:rsidP="00EF6AB8">
            <w:pPr>
              <w:jc w:val="center"/>
              <w:rPr>
                <w:rFonts w:ascii="宋体" w:hAnsi="宋体"/>
                <w:szCs w:val="21"/>
              </w:rPr>
            </w:pPr>
            <w:r w:rsidRPr="00160D88">
              <w:rPr>
                <w:rFonts w:ascii="宋体" w:hAnsi="宋体" w:hint="eastAsia"/>
                <w:szCs w:val="21"/>
              </w:rPr>
              <w:t>对小型和微型企业产品的价格扣除</w:t>
            </w:r>
            <w:r w:rsidR="00BB6B3D" w:rsidRPr="00160D88">
              <w:rPr>
                <w:rFonts w:ascii="宋体" w:hAnsi="宋体" w:hint="eastAsia"/>
                <w:szCs w:val="21"/>
                <w:u w:val="single"/>
              </w:rPr>
              <w:t>10</w:t>
            </w:r>
            <w:r w:rsidRPr="00160D88">
              <w:rPr>
                <w:rFonts w:ascii="宋体" w:hAnsi="宋体" w:hint="eastAsia"/>
                <w:szCs w:val="21"/>
              </w:rPr>
              <w:t>%</w:t>
            </w:r>
          </w:p>
          <w:p w:rsidR="00E4427E" w:rsidRPr="00160D88" w:rsidRDefault="00E4427E" w:rsidP="00EF6AB8">
            <w:pPr>
              <w:jc w:val="center"/>
              <w:rPr>
                <w:rFonts w:ascii="宋体" w:hAnsi="宋体"/>
                <w:b/>
                <w:szCs w:val="21"/>
                <w:lang w:val="en-GB"/>
              </w:rPr>
            </w:pPr>
            <w:r w:rsidRPr="00160D88">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Pr="0079352C" w:rsidRDefault="00E4427E" w:rsidP="00230620">
      <w:pPr>
        <w:widowControl/>
        <w:ind w:firstLineChars="800" w:firstLine="2570"/>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026FCD"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026FC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160D88"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160D88">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160D88">
        <w:rPr>
          <w:rFonts w:asciiTheme="minorEastAsia" w:eastAsiaTheme="minorEastAsia" w:hAnsiTheme="minorEastAsia" w:hint="eastAsia"/>
          <w:snapToGrid w:val="0"/>
          <w:kern w:val="0"/>
          <w:sz w:val="21"/>
          <w:szCs w:val="21"/>
        </w:rPr>
        <w:t>有倾</w:t>
      </w:r>
      <w:proofErr w:type="gramEnd"/>
      <w:r w:rsidRPr="00160D88">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160D88">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160D88">
        <w:rPr>
          <w:rFonts w:ascii="宋体" w:hAnsi="宋体" w:hint="eastAsia"/>
          <w:sz w:val="21"/>
          <w:szCs w:val="21"/>
        </w:rPr>
        <w:t>并承诺在发生争议时不会以对《招标文件》存在误解、不明白的条款为由，对贵中心行使任何法律上的抗辩权。</w:t>
      </w:r>
    </w:p>
    <w:p w:rsidR="00957CFA" w:rsidRPr="00160D88" w:rsidRDefault="00957CFA" w:rsidP="00957CFA">
      <w:pPr>
        <w:adjustRightInd w:val="0"/>
        <w:spacing w:line="360" w:lineRule="auto"/>
        <w:ind w:firstLineChars="200" w:firstLine="420"/>
        <w:contextualSpacing/>
        <w:rPr>
          <w:rFonts w:asciiTheme="minorEastAsia" w:hAnsiTheme="minorEastAsia" w:cs="Courier New"/>
          <w:szCs w:val="21"/>
        </w:rPr>
      </w:pPr>
      <w:r w:rsidRPr="00160D88">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160D88" w:rsidRDefault="00957CFA" w:rsidP="00957CFA">
      <w:pPr>
        <w:pStyle w:val="12"/>
        <w:spacing w:line="480" w:lineRule="auto"/>
        <w:ind w:firstLineChars="225" w:firstLine="540"/>
        <w:jc w:val="left"/>
        <w:rPr>
          <w:rFonts w:asciiTheme="minorEastAsia" w:hAnsiTheme="minorEastAsia"/>
          <w:sz w:val="21"/>
          <w:szCs w:val="21"/>
        </w:rPr>
      </w:pPr>
      <w:r w:rsidRPr="00160D88">
        <w:rPr>
          <w:rFonts w:asciiTheme="minorEastAsia" w:hAnsiTheme="minorEastAsia" w:hint="eastAsia"/>
          <w:szCs w:val="21"/>
        </w:rPr>
        <w:t>法定代表人（单位负责人）联系电话（手机）：</w:t>
      </w:r>
    </w:p>
    <w:p w:rsidR="00957CFA" w:rsidRPr="00160D88" w:rsidRDefault="00957CFA" w:rsidP="00957CFA">
      <w:pPr>
        <w:pStyle w:val="12"/>
        <w:spacing w:line="480" w:lineRule="auto"/>
        <w:ind w:firstLineChars="225" w:firstLine="473"/>
        <w:jc w:val="left"/>
        <w:rPr>
          <w:rFonts w:asciiTheme="minorEastAsia" w:hAnsiTheme="minorEastAsia"/>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160D88" w:rsidRDefault="00957CFA" w:rsidP="00957CFA">
      <w:pPr>
        <w:spacing w:line="480" w:lineRule="auto"/>
        <w:ind w:firstLineChars="200" w:firstLine="420"/>
        <w:rPr>
          <w:rFonts w:asciiTheme="minorEastAsia" w:hAnsiTheme="minorEastAsia"/>
          <w:szCs w:val="21"/>
        </w:rPr>
      </w:pPr>
      <w:r w:rsidRPr="00160D88">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026FC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026F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026F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026FC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026FCD">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026FCD">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026FCD">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026FC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026FC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230620" w:rsidRDefault="00230620"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p>
    <w:p w:rsidR="00957CFA" w:rsidRPr="009A452D" w:rsidRDefault="00957CFA" w:rsidP="00026F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p>
    <w:p w:rsidR="00957CFA" w:rsidRPr="009A452D" w:rsidRDefault="00957CFA" w:rsidP="00026FC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026FC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026FC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026FC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160D88" w:rsidRPr="00203BE3" w:rsidRDefault="00160D88"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026FC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72632A" w:rsidP="00957CFA">
      <w:pPr>
        <w:autoSpaceDE w:val="0"/>
        <w:autoSpaceDN w:val="0"/>
        <w:adjustRightInd w:val="0"/>
        <w:spacing w:line="360" w:lineRule="auto"/>
        <w:jc w:val="center"/>
        <w:rPr>
          <w:rFonts w:asciiTheme="minorEastAsia" w:hAnsiTheme="minorEastAsia" w:cs="黑体"/>
          <w:b/>
          <w:bCs/>
          <w:sz w:val="15"/>
          <w:szCs w:val="15"/>
          <w:lang w:val="zh-CN"/>
        </w:rPr>
      </w:pPr>
      <w:r>
        <w:rPr>
          <w:rFonts w:asciiTheme="minorEastAsia" w:hAnsiTheme="minorEastAsia" w:cs="黑体" w:hint="eastAsia"/>
          <w:b/>
          <w:bCs/>
          <w:sz w:val="15"/>
          <w:szCs w:val="15"/>
          <w:lang w:val="zh-CN"/>
        </w:rPr>
        <w:t xml:space="preserve">      </w:t>
      </w: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1E" w:rsidRDefault="00F71E1E" w:rsidP="003B6632">
      <w:r>
        <w:separator/>
      </w:r>
    </w:p>
  </w:endnote>
  <w:endnote w:type="continuationSeparator" w:id="0">
    <w:p w:rsidR="00F71E1E" w:rsidRDefault="00F71E1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6A" w:rsidRDefault="00026FCD">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4056A" w:rsidRDefault="00026FCD">
                <w:pPr>
                  <w:pStyle w:val="a5"/>
                </w:pPr>
                <w:fldSimple w:instr=" PAGE  \* MERGEFORMAT ">
                  <w:r w:rsidR="00F66FB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1E" w:rsidRDefault="00F71E1E" w:rsidP="003B6632">
      <w:r>
        <w:separator/>
      </w:r>
    </w:p>
  </w:footnote>
  <w:footnote w:type="continuationSeparator" w:id="0">
    <w:p w:rsidR="00F71E1E" w:rsidRDefault="00F71E1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664DED"/>
    <w:multiLevelType w:val="hybridMultilevel"/>
    <w:tmpl w:val="8DF094E4"/>
    <w:lvl w:ilvl="0" w:tplc="FDE622F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4"/>
  </w:num>
  <w:num w:numId="26">
    <w:abstractNumId w:val="42"/>
  </w:num>
  <w:num w:numId="27">
    <w:abstractNumId w:val="50"/>
  </w:num>
  <w:num w:numId="28">
    <w:abstractNumId w:val="33"/>
  </w:num>
  <w:num w:numId="29">
    <w:abstractNumId w:val="10"/>
  </w:num>
  <w:num w:numId="30">
    <w:abstractNumId w:val="21"/>
  </w:num>
  <w:num w:numId="31">
    <w:abstractNumId w:val="53"/>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6"/>
  </w:num>
  <w:num w:numId="39">
    <w:abstractNumId w:val="58"/>
  </w:num>
  <w:num w:numId="40">
    <w:abstractNumId w:val="17"/>
  </w:num>
  <w:num w:numId="41">
    <w:abstractNumId w:val="11"/>
  </w:num>
  <w:num w:numId="42">
    <w:abstractNumId w:val="32"/>
  </w:num>
  <w:num w:numId="43">
    <w:abstractNumId w:val="51"/>
  </w:num>
  <w:num w:numId="44">
    <w:abstractNumId w:val="39"/>
  </w:num>
  <w:num w:numId="45">
    <w:abstractNumId w:val="49"/>
  </w:num>
  <w:num w:numId="46">
    <w:abstractNumId w:val="3"/>
  </w:num>
  <w:num w:numId="47">
    <w:abstractNumId w:val="52"/>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 w:numId="59">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26FCD"/>
    <w:rsid w:val="00032F01"/>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B6B07"/>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60D88"/>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30620"/>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56A"/>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4DE8"/>
    <w:rsid w:val="00425C40"/>
    <w:rsid w:val="00427B9A"/>
    <w:rsid w:val="004320F0"/>
    <w:rsid w:val="00432F6C"/>
    <w:rsid w:val="00433675"/>
    <w:rsid w:val="00436E1D"/>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0169"/>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97ABD"/>
    <w:rsid w:val="006A3C57"/>
    <w:rsid w:val="006A5E16"/>
    <w:rsid w:val="006B4FF5"/>
    <w:rsid w:val="006E1E91"/>
    <w:rsid w:val="006E67C2"/>
    <w:rsid w:val="00701C4A"/>
    <w:rsid w:val="00702AED"/>
    <w:rsid w:val="00704489"/>
    <w:rsid w:val="00710043"/>
    <w:rsid w:val="00713846"/>
    <w:rsid w:val="00713F05"/>
    <w:rsid w:val="00722B16"/>
    <w:rsid w:val="0072632A"/>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3B9D"/>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93B7E"/>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C74F4"/>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6ABD"/>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66FBA"/>
    <w:rsid w:val="00F71E1E"/>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6855</Words>
  <Characters>39076</Characters>
  <Application>Microsoft Office Word</Application>
  <DocSecurity>0</DocSecurity>
  <Lines>325</Lines>
  <Paragraphs>91</Paragraphs>
  <ScaleCrop>false</ScaleCrop>
  <Company>Microsoft</Company>
  <LinksUpToDate>false</LinksUpToDate>
  <CharactersWithSpaces>45840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2020-03-05T02:20:00Z</cp:lastPrinted>
  <dcterms:created xsi:type="dcterms:W3CDTF">2020-05-19T02:04:00Z</dcterms:created>
  <dcterms:modified xsi:type="dcterms:W3CDTF">2020-05-22T01:22:00Z</dcterms:modified>
</cp:coreProperties>
</file>