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AC" w:rsidRDefault="005631AC" w:rsidP="005631AC">
      <w:pPr>
        <w:spacing w:line="360" w:lineRule="auto"/>
        <w:jc w:val="center"/>
        <w:rPr>
          <w:rFonts w:ascii="宋体" w:hAnsi="宋体"/>
          <w:b/>
          <w:sz w:val="34"/>
          <w:szCs w:val="34"/>
        </w:rPr>
      </w:pPr>
      <w:r w:rsidRPr="00BC1C96">
        <w:rPr>
          <w:rFonts w:ascii="宋体" w:hAnsi="宋体" w:hint="eastAsia"/>
          <w:b/>
          <w:sz w:val="34"/>
          <w:szCs w:val="34"/>
        </w:rPr>
        <w:t>禹州市中心医院信息系统安全等级保护（二级）采购项目</w:t>
      </w:r>
    </w:p>
    <w:p w:rsidR="005631AC" w:rsidRDefault="005631AC" w:rsidP="005631A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评标</w:t>
      </w:r>
      <w:r w:rsidR="00725420">
        <w:rPr>
          <w:rFonts w:ascii="宋体" w:hAnsi="宋体" w:hint="eastAsia"/>
          <w:b/>
          <w:sz w:val="36"/>
          <w:szCs w:val="36"/>
        </w:rPr>
        <w:t>结果</w:t>
      </w:r>
      <w:r>
        <w:rPr>
          <w:rFonts w:ascii="宋体" w:hAnsi="宋体" w:hint="eastAsia"/>
          <w:b/>
          <w:sz w:val="36"/>
          <w:szCs w:val="36"/>
        </w:rPr>
        <w:t>公示</w:t>
      </w:r>
    </w:p>
    <w:p w:rsidR="00807775" w:rsidRDefault="00807775" w:rsidP="00807775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807775" w:rsidRDefault="00807775" w:rsidP="00807775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（一）项目名称：禹州市中心医院信息系统安全等级保护（二级）采购项目</w:t>
      </w:r>
    </w:p>
    <w:p w:rsidR="00807775" w:rsidRDefault="00807775" w:rsidP="00807775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</w:t>
      </w:r>
      <w:r>
        <w:rPr>
          <w:rFonts w:ascii="宋体" w:hAnsi="宋体"/>
          <w:bCs/>
          <w:sz w:val="24"/>
          <w:szCs w:val="24"/>
        </w:rPr>
        <w:t>YZCG-DL2020007</w:t>
      </w:r>
    </w:p>
    <w:p w:rsidR="00807775" w:rsidRDefault="00807775" w:rsidP="008077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（三）招标公告发布日期：2020年4月14日</w:t>
      </w:r>
    </w:p>
    <w:p w:rsidR="00807775" w:rsidRDefault="00807775" w:rsidP="008077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2020年05月11日</w:t>
      </w:r>
      <w:r>
        <w:rPr>
          <w:rFonts w:ascii="宋体" w:hAnsi="宋体" w:hint="eastAsia"/>
          <w:sz w:val="24"/>
          <w:szCs w:val="24"/>
        </w:rPr>
        <w:t>8：30时</w:t>
      </w:r>
    </w:p>
    <w:p w:rsidR="00807775" w:rsidRDefault="00807775" w:rsidP="008077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（五）评标地点：禹州市公共资源交易中心评标一室</w:t>
      </w:r>
    </w:p>
    <w:p w:rsidR="00807775" w:rsidRDefault="00807775" w:rsidP="008077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807775" w:rsidRDefault="00807775" w:rsidP="008077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（七）采购限价：180万元</w:t>
      </w:r>
    </w:p>
    <w:p w:rsidR="00807775" w:rsidRDefault="00807775" w:rsidP="008077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807775" w:rsidRDefault="00807775" w:rsidP="0080777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（九）资格审查方式：</w:t>
      </w:r>
      <w:r w:rsidR="00725420" w:rsidRPr="00725420">
        <w:rPr>
          <w:rFonts w:ascii="宋体" w:hAnsi="宋体" w:hint="eastAsia"/>
          <w:sz w:val="24"/>
          <w:szCs w:val="24"/>
        </w:rPr>
        <w:t>开标结束后，采购人依法对投标人资格进行审查。</w:t>
      </w:r>
    </w:p>
    <w:p w:rsidR="00725420" w:rsidRPr="00725420" w:rsidRDefault="00725420" w:rsidP="00725420">
      <w:pPr>
        <w:spacing w:line="360" w:lineRule="auto"/>
        <w:rPr>
          <w:rFonts w:ascii="宋体" w:hAnsi="宋体"/>
          <w:sz w:val="24"/>
          <w:szCs w:val="24"/>
        </w:rPr>
      </w:pPr>
      <w:r w:rsidRPr="00725420">
        <w:rPr>
          <w:rFonts w:ascii="宋体" w:hAnsi="宋体" w:hint="eastAsia"/>
          <w:sz w:val="24"/>
          <w:szCs w:val="24"/>
        </w:rPr>
        <w:t>（十）招标公告刊登的媒体：河南政府采购网、全国公共资源交易平台（河南·许昌市）。</w:t>
      </w:r>
    </w:p>
    <w:p w:rsidR="00807775" w:rsidRDefault="00807775" w:rsidP="008077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807775" w:rsidRDefault="00807775" w:rsidP="0080777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递交纸质版供应商：该项目投标截止时间（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2020年05月11日08时30分</w:t>
      </w:r>
      <w:r>
        <w:rPr>
          <w:rFonts w:ascii="宋体" w:hAnsi="宋体" w:hint="eastAsia"/>
          <w:sz w:val="24"/>
          <w:szCs w:val="24"/>
        </w:rPr>
        <w:t>），共</w:t>
      </w:r>
      <w:r>
        <w:rPr>
          <w:rFonts w:ascii="宋体" w:hAnsi="宋体" w:hint="eastAsia"/>
          <w:sz w:val="24"/>
          <w:szCs w:val="24"/>
          <w:u w:val="single"/>
        </w:rPr>
        <w:t>5</w:t>
      </w:r>
      <w:r>
        <w:rPr>
          <w:rFonts w:ascii="宋体" w:hAnsi="宋体" w:hint="eastAsia"/>
          <w:sz w:val="24"/>
          <w:szCs w:val="24"/>
        </w:rPr>
        <w:t xml:space="preserve">家投标企业递交纸质版投标文件。 </w:t>
      </w: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3827"/>
        <w:gridCol w:w="1985"/>
        <w:gridCol w:w="1984"/>
      </w:tblGrid>
      <w:tr w:rsidR="00807775" w:rsidTr="00223162">
        <w:trPr>
          <w:trHeight w:val="483"/>
        </w:trPr>
        <w:tc>
          <w:tcPr>
            <w:tcW w:w="1247" w:type="dxa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1985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投标报价（元）</w:t>
            </w:r>
          </w:p>
        </w:tc>
        <w:tc>
          <w:tcPr>
            <w:tcW w:w="1984" w:type="dxa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密封情况</w:t>
            </w:r>
          </w:p>
        </w:tc>
      </w:tr>
      <w:tr w:rsidR="00807775" w:rsidTr="00223162">
        <w:trPr>
          <w:trHeight w:val="602"/>
        </w:trPr>
        <w:tc>
          <w:tcPr>
            <w:tcW w:w="124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ascii="宋体" w:hAnsi="宋体" w:cs="宋体" w:hint="eastAsia"/>
                <w:sz w:val="24"/>
              </w:rPr>
              <w:t>河南秦月实业有限公司</w:t>
            </w:r>
          </w:p>
        </w:tc>
        <w:tc>
          <w:tcPr>
            <w:tcW w:w="1985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1766500.00</w:t>
            </w:r>
          </w:p>
        </w:tc>
        <w:tc>
          <w:tcPr>
            <w:tcW w:w="19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完好</w:t>
            </w:r>
          </w:p>
        </w:tc>
      </w:tr>
      <w:tr w:rsidR="00807775" w:rsidTr="00223162">
        <w:trPr>
          <w:trHeight w:val="636"/>
        </w:trPr>
        <w:tc>
          <w:tcPr>
            <w:tcW w:w="124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:rsidR="00807775" w:rsidRDefault="00807775" w:rsidP="00223162">
            <w:pPr>
              <w:ind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禹州市新世纪电脑有限公司</w:t>
            </w:r>
          </w:p>
        </w:tc>
        <w:tc>
          <w:tcPr>
            <w:tcW w:w="1985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1721500.00</w:t>
            </w:r>
          </w:p>
        </w:tc>
        <w:tc>
          <w:tcPr>
            <w:tcW w:w="19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完好</w:t>
            </w:r>
          </w:p>
        </w:tc>
      </w:tr>
      <w:tr w:rsidR="00807775" w:rsidTr="00223162">
        <w:trPr>
          <w:trHeight w:val="546"/>
        </w:trPr>
        <w:tc>
          <w:tcPr>
            <w:tcW w:w="124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ascii="宋体" w:hAnsi="宋体" w:cs="宋体" w:hint="eastAsia"/>
                <w:sz w:val="24"/>
              </w:rPr>
              <w:t>河南晟智科技有限公司</w:t>
            </w:r>
          </w:p>
        </w:tc>
        <w:tc>
          <w:tcPr>
            <w:tcW w:w="1985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1626006.00</w:t>
            </w:r>
          </w:p>
        </w:tc>
        <w:tc>
          <w:tcPr>
            <w:tcW w:w="19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完好</w:t>
            </w:r>
          </w:p>
        </w:tc>
      </w:tr>
      <w:tr w:rsidR="00807775" w:rsidTr="00223162">
        <w:trPr>
          <w:trHeight w:val="554"/>
        </w:trPr>
        <w:tc>
          <w:tcPr>
            <w:tcW w:w="124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ascii="宋体" w:hAnsi="宋体" w:cs="宋体" w:hint="eastAsia"/>
                <w:sz w:val="24"/>
              </w:rPr>
              <w:t>许昌天惠科技发展有限公司</w:t>
            </w:r>
          </w:p>
        </w:tc>
        <w:tc>
          <w:tcPr>
            <w:tcW w:w="1985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1709300.00</w:t>
            </w:r>
          </w:p>
        </w:tc>
        <w:tc>
          <w:tcPr>
            <w:tcW w:w="19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完好</w:t>
            </w:r>
          </w:p>
        </w:tc>
      </w:tr>
      <w:tr w:rsidR="00807775" w:rsidTr="00223162">
        <w:trPr>
          <w:trHeight w:val="562"/>
        </w:trPr>
        <w:tc>
          <w:tcPr>
            <w:tcW w:w="124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禹州市开创电子有限公司</w:t>
            </w:r>
          </w:p>
        </w:tc>
        <w:tc>
          <w:tcPr>
            <w:tcW w:w="1985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1794800.00</w:t>
            </w:r>
          </w:p>
        </w:tc>
        <w:tc>
          <w:tcPr>
            <w:tcW w:w="19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完好</w:t>
            </w:r>
          </w:p>
        </w:tc>
      </w:tr>
    </w:tbl>
    <w:p w:rsidR="00807775" w:rsidRDefault="00807775" w:rsidP="00807775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资格审查情况</w:t>
      </w:r>
    </w:p>
    <w:p w:rsidR="00807775" w:rsidRDefault="00807775" w:rsidP="00807775">
      <w:pPr>
        <w:pStyle w:val="aa"/>
        <w:ind w:firstLine="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807775" w:rsidTr="00223162">
        <w:trPr>
          <w:trHeight w:val="454"/>
        </w:trPr>
        <w:tc>
          <w:tcPr>
            <w:tcW w:w="1700" w:type="dxa"/>
            <w:vAlign w:val="center"/>
          </w:tcPr>
          <w:p w:rsidR="00807775" w:rsidRDefault="00807775" w:rsidP="002231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807775" w:rsidRDefault="00807775" w:rsidP="002231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807775" w:rsidTr="00223162">
        <w:trPr>
          <w:trHeight w:val="454"/>
        </w:trPr>
        <w:tc>
          <w:tcPr>
            <w:tcW w:w="1700" w:type="dxa"/>
            <w:vAlign w:val="center"/>
          </w:tcPr>
          <w:p w:rsidR="00807775" w:rsidRDefault="00807775" w:rsidP="002231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河南秦月实业有限公司</w:t>
            </w:r>
          </w:p>
        </w:tc>
      </w:tr>
      <w:tr w:rsidR="00807775" w:rsidTr="00223162">
        <w:trPr>
          <w:trHeight w:val="454"/>
        </w:trPr>
        <w:tc>
          <w:tcPr>
            <w:tcW w:w="1700" w:type="dxa"/>
            <w:vAlign w:val="center"/>
          </w:tcPr>
          <w:p w:rsidR="00807775" w:rsidRDefault="00807775" w:rsidP="002231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807775" w:rsidRDefault="00807775" w:rsidP="00223162">
            <w:pPr>
              <w:ind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禹州市新世纪电脑有限公司</w:t>
            </w:r>
          </w:p>
        </w:tc>
      </w:tr>
      <w:tr w:rsidR="00807775" w:rsidTr="00223162">
        <w:trPr>
          <w:trHeight w:val="454"/>
        </w:trPr>
        <w:tc>
          <w:tcPr>
            <w:tcW w:w="1700" w:type="dxa"/>
            <w:vAlign w:val="center"/>
          </w:tcPr>
          <w:p w:rsidR="00807775" w:rsidRDefault="00807775" w:rsidP="002231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ascii="宋体" w:hAnsi="宋体" w:cs="宋体" w:hint="eastAsia"/>
                <w:sz w:val="24"/>
              </w:rPr>
              <w:t>河南晟智科技有限公司</w:t>
            </w:r>
          </w:p>
        </w:tc>
      </w:tr>
      <w:tr w:rsidR="00807775" w:rsidTr="00223162">
        <w:trPr>
          <w:trHeight w:val="454"/>
        </w:trPr>
        <w:tc>
          <w:tcPr>
            <w:tcW w:w="1700" w:type="dxa"/>
            <w:vAlign w:val="center"/>
          </w:tcPr>
          <w:p w:rsidR="00807775" w:rsidRDefault="00807775" w:rsidP="002231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6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ascii="宋体" w:hAnsi="宋体" w:cs="宋体" w:hint="eastAsia"/>
                <w:sz w:val="24"/>
              </w:rPr>
              <w:t>许昌天惠科技发展有限公司</w:t>
            </w:r>
          </w:p>
        </w:tc>
      </w:tr>
      <w:tr w:rsidR="00807775" w:rsidTr="00223162">
        <w:trPr>
          <w:trHeight w:val="454"/>
        </w:trPr>
        <w:tc>
          <w:tcPr>
            <w:tcW w:w="1700" w:type="dxa"/>
            <w:vAlign w:val="center"/>
          </w:tcPr>
          <w:p w:rsidR="00807775" w:rsidRDefault="00807775" w:rsidP="002231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禹州市开创电子有限公司</w:t>
            </w:r>
          </w:p>
        </w:tc>
      </w:tr>
      <w:tr w:rsidR="00807775" w:rsidTr="00223162">
        <w:trPr>
          <w:trHeight w:val="454"/>
        </w:trPr>
        <w:tc>
          <w:tcPr>
            <w:tcW w:w="1700" w:type="dxa"/>
            <w:vAlign w:val="center"/>
          </w:tcPr>
          <w:p w:rsidR="00807775" w:rsidRDefault="00807775" w:rsidP="002231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未通过资格审查的供应商及原因</w:t>
            </w:r>
          </w:p>
        </w:tc>
      </w:tr>
      <w:tr w:rsidR="00807775" w:rsidTr="00223162">
        <w:trPr>
          <w:trHeight w:val="478"/>
        </w:trPr>
        <w:tc>
          <w:tcPr>
            <w:tcW w:w="1700" w:type="dxa"/>
            <w:vAlign w:val="center"/>
          </w:tcPr>
          <w:p w:rsidR="00807775" w:rsidRDefault="00807775" w:rsidP="0022316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807775" w:rsidRDefault="00807775" w:rsidP="0022316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807775" w:rsidRDefault="00807775" w:rsidP="0080777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807775" w:rsidRDefault="00807775" w:rsidP="008077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四、详审情况</w:t>
      </w:r>
    </w:p>
    <w:p w:rsidR="00807775" w:rsidRDefault="00807775" w:rsidP="008077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（一）符合性审查</w:t>
      </w:r>
    </w:p>
    <w:p w:rsidR="00807775" w:rsidRDefault="00807775" w:rsidP="0080777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83535">
        <w:rPr>
          <w:rFonts w:ascii="宋体" w:hAnsi="宋体" w:hint="eastAsia"/>
          <w:sz w:val="24"/>
          <w:szCs w:val="24"/>
        </w:rPr>
        <w:t>五家通过资格审查的供应商</w:t>
      </w:r>
      <w:r>
        <w:rPr>
          <w:rFonts w:ascii="宋体" w:hAnsi="宋体" w:hint="eastAsia"/>
          <w:sz w:val="24"/>
          <w:szCs w:val="24"/>
        </w:rPr>
        <w:t>均通过符合性审查，硬件特征码无异常。</w:t>
      </w:r>
    </w:p>
    <w:p w:rsidR="00807775" w:rsidRDefault="00807775" w:rsidP="00807775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综合比较与评价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807775" w:rsidTr="00223162">
        <w:trPr>
          <w:trHeight w:val="357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807775" w:rsidRDefault="00807775" w:rsidP="00223162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sz w:val="24"/>
              </w:rPr>
              <w:t>河南晟智科技有限公司</w:t>
            </w:r>
          </w:p>
        </w:tc>
      </w:tr>
      <w:tr w:rsidR="00807775" w:rsidTr="00223162">
        <w:trPr>
          <w:trHeight w:val="480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30.00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30.00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30.00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30.00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30.00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企业实力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售后服务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11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技术参数响应程度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项目保障（20分）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</w:tr>
      <w:tr w:rsidR="00807775" w:rsidTr="00223162">
        <w:trPr>
          <w:trHeight w:val="441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</w:tr>
      <w:tr w:rsidR="00807775" w:rsidTr="00EA0B5B">
        <w:trPr>
          <w:trHeight w:val="373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95.4</w:t>
            </w:r>
          </w:p>
        </w:tc>
      </w:tr>
    </w:tbl>
    <w:p w:rsidR="00807775" w:rsidRDefault="00807775" w:rsidP="00807775">
      <w:pPr>
        <w:spacing w:line="360" w:lineRule="auto"/>
        <w:ind w:firstLineChars="100"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807775" w:rsidTr="00223162">
        <w:trPr>
          <w:trHeight w:val="357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807775" w:rsidRDefault="00807775" w:rsidP="00223162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sz w:val="24"/>
              </w:rPr>
              <w:t>许昌天惠科技发展有限公司</w:t>
            </w:r>
          </w:p>
        </w:tc>
      </w:tr>
      <w:tr w:rsidR="00807775" w:rsidTr="00223162">
        <w:trPr>
          <w:trHeight w:val="480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28.54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28.54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企业实力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售后服务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11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技术参数响应程度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项目保障（20分）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</w:tr>
      <w:tr w:rsidR="00807775" w:rsidTr="00223162">
        <w:trPr>
          <w:trHeight w:val="441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94.54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96.54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95.54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93.54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93.54</w:t>
            </w:r>
          </w:p>
        </w:tc>
      </w:tr>
      <w:tr w:rsidR="00807775" w:rsidTr="00B30059">
        <w:trPr>
          <w:trHeight w:val="373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94.74</w:t>
            </w:r>
          </w:p>
        </w:tc>
      </w:tr>
    </w:tbl>
    <w:p w:rsidR="00807775" w:rsidRDefault="00807775" w:rsidP="00807775">
      <w:pPr>
        <w:pStyle w:val="a0"/>
        <w:ind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807775" w:rsidTr="00223162">
        <w:trPr>
          <w:trHeight w:val="357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第三中标候选人</w:t>
            </w:r>
          </w:p>
        </w:tc>
        <w:tc>
          <w:tcPr>
            <w:tcW w:w="5627" w:type="dxa"/>
            <w:gridSpan w:val="5"/>
          </w:tcPr>
          <w:p w:rsidR="00807775" w:rsidRDefault="00807775" w:rsidP="00223162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sz w:val="24"/>
              </w:rPr>
              <w:t>禹州市开创电子有限公司</w:t>
            </w:r>
          </w:p>
        </w:tc>
      </w:tr>
      <w:tr w:rsidR="00807775" w:rsidTr="00223162">
        <w:trPr>
          <w:trHeight w:val="480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27.18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27.18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27.18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27.18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27.18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企业实力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售后服务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11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技术参数响应程度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项目保障（20分）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</w:tr>
      <w:tr w:rsidR="00807775" w:rsidTr="00223162">
        <w:trPr>
          <w:trHeight w:val="441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72.18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73.18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72.18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70.18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74.18</w:t>
            </w:r>
          </w:p>
        </w:tc>
      </w:tr>
      <w:tr w:rsidR="00807775" w:rsidTr="00D279F5">
        <w:trPr>
          <w:trHeight w:val="373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72.38</w:t>
            </w:r>
          </w:p>
        </w:tc>
      </w:tr>
    </w:tbl>
    <w:p w:rsidR="00807775" w:rsidRDefault="00807775" w:rsidP="00807775">
      <w:pPr>
        <w:pStyle w:val="a0"/>
        <w:ind w:firstLine="210"/>
      </w:pPr>
    </w:p>
    <w:p w:rsidR="00807775" w:rsidRDefault="00807775" w:rsidP="00807775">
      <w:pPr>
        <w:pStyle w:val="a0"/>
        <w:ind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807775" w:rsidTr="00223162">
        <w:trPr>
          <w:trHeight w:val="357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第四中标候选人</w:t>
            </w:r>
          </w:p>
        </w:tc>
        <w:tc>
          <w:tcPr>
            <w:tcW w:w="5627" w:type="dxa"/>
            <w:gridSpan w:val="5"/>
          </w:tcPr>
          <w:p w:rsidR="00807775" w:rsidRDefault="00807775" w:rsidP="00223162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sz w:val="24"/>
              </w:rPr>
              <w:t>河南秦月实业有限公司</w:t>
            </w:r>
          </w:p>
        </w:tc>
      </w:tr>
      <w:tr w:rsidR="00807775" w:rsidTr="00223162">
        <w:trPr>
          <w:trHeight w:val="480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27.61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27.61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27.61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27.61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27.61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企业实力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售后服务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11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技术参数响应程度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项目保障（20分）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</w:tr>
      <w:tr w:rsidR="00807775" w:rsidTr="00223162">
        <w:trPr>
          <w:trHeight w:val="441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46.61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39.61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39.61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43.61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42.61</w:t>
            </w:r>
          </w:p>
        </w:tc>
      </w:tr>
      <w:tr w:rsidR="00807775" w:rsidTr="00665D86">
        <w:trPr>
          <w:trHeight w:val="373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42.41</w:t>
            </w:r>
          </w:p>
        </w:tc>
      </w:tr>
    </w:tbl>
    <w:p w:rsidR="00807775" w:rsidRDefault="00807775" w:rsidP="00807775">
      <w:pPr>
        <w:pStyle w:val="a0"/>
        <w:ind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807775" w:rsidTr="00223162">
        <w:trPr>
          <w:trHeight w:val="357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第五中标候选人</w:t>
            </w:r>
          </w:p>
        </w:tc>
        <w:tc>
          <w:tcPr>
            <w:tcW w:w="5627" w:type="dxa"/>
            <w:gridSpan w:val="5"/>
          </w:tcPr>
          <w:p w:rsidR="00807775" w:rsidRDefault="00807775" w:rsidP="00223162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sz w:val="24"/>
              </w:rPr>
              <w:t>禹州市新世纪电脑有限公司</w:t>
            </w:r>
          </w:p>
        </w:tc>
      </w:tr>
      <w:tr w:rsidR="00807775" w:rsidTr="00223162">
        <w:trPr>
          <w:trHeight w:val="480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807775" w:rsidRDefault="00807775" w:rsidP="0022316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28.34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28.34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28.34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28.34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28.34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企业实力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0</w:t>
            </w:r>
          </w:p>
          <w:p w:rsidR="002F362A" w:rsidRPr="002F362A" w:rsidRDefault="002F362A" w:rsidP="002F362A">
            <w:pPr>
              <w:pStyle w:val="a0"/>
              <w:ind w:firstLine="210"/>
            </w:pP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售后服务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11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807775" w:rsidTr="00223162">
        <w:trPr>
          <w:trHeight w:val="449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360" w:lineRule="auto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技术参数响应程度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807775" w:rsidTr="00223162">
        <w:trPr>
          <w:trHeight w:val="436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项目保障（20分）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</w:tr>
      <w:tr w:rsidR="00807775" w:rsidTr="00223162">
        <w:trPr>
          <w:trHeight w:val="441"/>
        </w:trPr>
        <w:tc>
          <w:tcPr>
            <w:tcW w:w="3757" w:type="dxa"/>
            <w:vAlign w:val="center"/>
          </w:tcPr>
          <w:p w:rsidR="00807775" w:rsidRDefault="00807775" w:rsidP="0022316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lastRenderedPageBreak/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44.34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43.34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36.34</w:t>
            </w:r>
          </w:p>
        </w:tc>
        <w:tc>
          <w:tcPr>
            <w:tcW w:w="1155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43.34</w:t>
            </w:r>
          </w:p>
        </w:tc>
        <w:tc>
          <w:tcPr>
            <w:tcW w:w="1007" w:type="dxa"/>
            <w:vAlign w:val="center"/>
          </w:tcPr>
          <w:p w:rsidR="00807775" w:rsidRDefault="00807775" w:rsidP="002231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43.34</w:t>
            </w:r>
          </w:p>
        </w:tc>
      </w:tr>
      <w:tr w:rsidR="00807775" w:rsidTr="00E85F70">
        <w:trPr>
          <w:trHeight w:val="373"/>
        </w:trPr>
        <w:tc>
          <w:tcPr>
            <w:tcW w:w="3757" w:type="dxa"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807775" w:rsidRDefault="00807775" w:rsidP="00223162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42.14</w:t>
            </w:r>
          </w:p>
        </w:tc>
      </w:tr>
    </w:tbl>
    <w:p w:rsidR="00807775" w:rsidRDefault="00807775" w:rsidP="00807775">
      <w:pPr>
        <w:pStyle w:val="a0"/>
        <w:ind w:firstLine="210"/>
      </w:pPr>
    </w:p>
    <w:p w:rsidR="00807775" w:rsidRDefault="00807775" w:rsidP="00807775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评标委员会推荐中标候选人（或采购人授权确定中标人）情况</w:t>
      </w:r>
    </w:p>
    <w:p w:rsidR="00807775" w:rsidRDefault="00807775" w:rsidP="00807775">
      <w:pPr>
        <w:adjustRightInd w:val="0"/>
        <w:spacing w:line="600" w:lineRule="atLeast"/>
        <w:ind w:firstLine="480"/>
      </w:pPr>
      <w:r>
        <w:rPr>
          <w:rFonts w:ascii="宋体" w:hAnsi="宋体" w:hint="eastAsia"/>
          <w:sz w:val="24"/>
          <w:szCs w:val="24"/>
        </w:rPr>
        <w:t>第一中标候选人：</w:t>
      </w:r>
      <w:r>
        <w:rPr>
          <w:rFonts w:ascii="宋体" w:hAnsi="宋体" w:cs="宋体" w:hint="eastAsia"/>
          <w:sz w:val="24"/>
        </w:rPr>
        <w:t>河南晟智科技有限公司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hint="eastAsia"/>
          <w:sz w:val="24"/>
          <w:szCs w:val="24"/>
        </w:rPr>
        <w:t>投标</w:t>
      </w:r>
      <w:r>
        <w:rPr>
          <w:rFonts w:ascii="宋体" w:hAnsi="宋体" w:cs="宋体" w:hint="eastAsia"/>
          <w:sz w:val="24"/>
          <w:szCs w:val="22"/>
        </w:rPr>
        <w:t>报价：1626006.00元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大写：壹佰陆拾贰万陆仟零陆元整   小写： 1626006.00元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地址：郑州市金水区农业路东 16 号 2 号楼 2309 号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联系人：秦莹莹    联系电话：0371-65709131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第二中标候选人： 许昌天惠科技发展有限公司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投标报价：1709300.00元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大写：壹佰柒拾万零玖仟叁佰元整   小写： 1709300.00元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地址：禹州市钧台街道办大学路西段路北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 xml:space="preserve">联系人：关婷文   联系电话：15936333599 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第三中标候选人：禹州市开创电子有限公司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投标报价：1794800.00元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大写： 壹佰柒拾玖万肆仟捌佰元整  小写： 1794800.00元</w:t>
      </w:r>
    </w:p>
    <w:p w:rsid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 xml:space="preserve">地址：禹州市药城路中段恒信电脑超市 </w:t>
      </w:r>
    </w:p>
    <w:p w:rsidR="00807775" w:rsidRPr="00807775" w:rsidRDefault="00807775" w:rsidP="00807775">
      <w:pPr>
        <w:adjustRightInd w:val="0"/>
        <w:spacing w:line="600" w:lineRule="atLeast"/>
        <w:ind w:firstLine="480"/>
        <w:rPr>
          <w:rFonts w:ascii="宋体" w:hAnsi="宋体" w:cs="宋体" w:hint="eastAsia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联系人：孙晓娜     联系电话：0374-8109111</w:t>
      </w:r>
    </w:p>
    <w:p w:rsidR="00EC1F15" w:rsidRDefault="00775081" w:rsidP="00807775">
      <w:pPr>
        <w:adjustRightInd w:val="0"/>
        <w:spacing w:line="480" w:lineRule="auto"/>
        <w:ind w:rightChars="-329" w:right="-69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六、投标人根据评标委员会要求进行的澄清、说明或者补正：无。</w:t>
      </w:r>
    </w:p>
    <w:p w:rsidR="00EC1F15" w:rsidRPr="002D070C" w:rsidRDefault="00775081" w:rsidP="00807775">
      <w:pPr>
        <w:adjustRightInd w:val="0"/>
        <w:spacing w:line="480" w:lineRule="auto"/>
        <w:ind w:rightChars="-329" w:right="-691"/>
        <w:rPr>
          <w:rFonts w:ascii="宋体" w:hAnsi="宋体"/>
          <w:sz w:val="24"/>
          <w:szCs w:val="24"/>
        </w:rPr>
      </w:pPr>
      <w:r w:rsidRPr="002D070C">
        <w:rPr>
          <w:rFonts w:ascii="宋体" w:hAnsi="宋体" w:hint="eastAsia"/>
          <w:sz w:val="24"/>
          <w:szCs w:val="24"/>
        </w:rPr>
        <w:t>七、是否存在评标委员会成员更换：无。</w:t>
      </w:r>
    </w:p>
    <w:p w:rsidR="00E550E4" w:rsidRDefault="00775081" w:rsidP="00807775">
      <w:pPr>
        <w:adjustRightInd w:val="0"/>
        <w:spacing w:line="480" w:lineRule="auto"/>
        <w:ind w:rightChars="-329" w:right="-691"/>
        <w:rPr>
          <w:rFonts w:ascii="宋体" w:hAnsi="宋体"/>
          <w:sz w:val="24"/>
          <w:szCs w:val="24"/>
        </w:rPr>
      </w:pPr>
      <w:r w:rsidRPr="002D070C">
        <w:rPr>
          <w:rFonts w:ascii="宋体" w:hAnsi="宋体" w:hint="eastAsia"/>
          <w:sz w:val="24"/>
          <w:szCs w:val="24"/>
        </w:rPr>
        <w:t>八、评标委员会成员名单：</w:t>
      </w:r>
      <w:r w:rsidR="005631AC">
        <w:rPr>
          <w:rFonts w:ascii="宋体" w:hAnsi="宋体"/>
          <w:sz w:val="24"/>
          <w:szCs w:val="24"/>
        </w:rPr>
        <w:t xml:space="preserve"> </w:t>
      </w:r>
      <w:r w:rsidR="00807775">
        <w:rPr>
          <w:rFonts w:ascii="宋体" w:hAnsi="宋体" w:hint="eastAsia"/>
          <w:sz w:val="24"/>
          <w:szCs w:val="24"/>
        </w:rPr>
        <w:t>张宝昌、杨柯歆、王国平、张新姣、巴磊</w:t>
      </w:r>
    </w:p>
    <w:p w:rsidR="00EC1F15" w:rsidRDefault="00775081" w:rsidP="00807775">
      <w:pPr>
        <w:adjustRightInd w:val="0"/>
        <w:spacing w:line="480" w:lineRule="auto"/>
        <w:ind w:rightChars="-329" w:right="-69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九、代理机构及采购单位地址、联系人、联系电话</w:t>
      </w:r>
    </w:p>
    <w:p w:rsidR="005631AC" w:rsidRPr="00461AB2" w:rsidRDefault="00775081" w:rsidP="00807775">
      <w:pPr>
        <w:tabs>
          <w:tab w:val="left" w:pos="7095"/>
        </w:tabs>
        <w:spacing w:line="480" w:lineRule="auto"/>
        <w:ind w:firstLineChars="200" w:firstLine="480"/>
        <w:contextualSpacing/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5631AC" w:rsidRPr="00461AB2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代理机构：</w:t>
      </w:r>
      <w:r w:rsidR="005631AC" w:rsidRPr="007D0BAF">
        <w:rPr>
          <w:rFonts w:asciiTheme="minorEastAsia" w:eastAsiaTheme="minorEastAsia" w:hAnsiTheme="minorEastAsia" w:cs="仿宋" w:hint="eastAsia"/>
          <w:sz w:val="24"/>
          <w:szCs w:val="24"/>
        </w:rPr>
        <w:t>陕西方得项目管理有限公司</w:t>
      </w:r>
    </w:p>
    <w:p w:rsidR="005631AC" w:rsidRPr="00461AB2" w:rsidRDefault="005631AC" w:rsidP="00807775">
      <w:pPr>
        <w:tabs>
          <w:tab w:val="left" w:pos="7095"/>
        </w:tabs>
        <w:spacing w:line="480" w:lineRule="auto"/>
        <w:ind w:firstLineChars="200" w:firstLine="480"/>
        <w:contextualSpacing/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 xml:space="preserve">      </w:t>
      </w:r>
      <w:r w:rsidRPr="00461AB2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联系人：</w:t>
      </w: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韩女士</w:t>
      </w:r>
      <w:r w:rsidRPr="00461AB2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 xml:space="preserve">          </w:t>
      </w:r>
    </w:p>
    <w:p w:rsidR="005631AC" w:rsidRPr="00461AB2" w:rsidRDefault="005631AC" w:rsidP="00807775">
      <w:pPr>
        <w:tabs>
          <w:tab w:val="left" w:pos="7095"/>
        </w:tabs>
        <w:spacing w:line="480" w:lineRule="auto"/>
        <w:ind w:firstLineChars="200" w:firstLine="480"/>
        <w:contextualSpacing/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lastRenderedPageBreak/>
        <w:t xml:space="preserve">      </w:t>
      </w:r>
      <w:r w:rsidRPr="00461AB2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联系电话：</w:t>
      </w: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18939113943</w:t>
      </w:r>
    </w:p>
    <w:p w:rsidR="005631AC" w:rsidRPr="005631AC" w:rsidRDefault="00775081" w:rsidP="00807775">
      <w:pPr>
        <w:adjustRightInd w:val="0"/>
        <w:spacing w:line="480" w:lineRule="auto"/>
        <w:ind w:rightChars="-329" w:right="-691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="005631AC" w:rsidRPr="005631AC">
        <w:rPr>
          <w:rFonts w:ascii="宋体" w:hAnsi="宋体" w:hint="eastAsia"/>
          <w:sz w:val="24"/>
          <w:szCs w:val="24"/>
        </w:rPr>
        <w:t>采购单位：禹州市中心医院</w:t>
      </w:r>
    </w:p>
    <w:p w:rsidR="005631AC" w:rsidRPr="005631AC" w:rsidRDefault="005631AC" w:rsidP="00807775">
      <w:pPr>
        <w:adjustRightInd w:val="0"/>
        <w:spacing w:line="480" w:lineRule="auto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5631AC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5631AC">
        <w:rPr>
          <w:rFonts w:ascii="宋体" w:hAnsi="宋体" w:hint="eastAsia"/>
          <w:sz w:val="24"/>
          <w:szCs w:val="24"/>
        </w:rPr>
        <w:t>地址：禹州市禹王大道东段113号</w:t>
      </w:r>
    </w:p>
    <w:p w:rsidR="005631AC" w:rsidRPr="005631AC" w:rsidRDefault="005631AC" w:rsidP="00807775">
      <w:pPr>
        <w:adjustRightInd w:val="0"/>
        <w:spacing w:line="480" w:lineRule="auto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5631AC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5631AC">
        <w:rPr>
          <w:rFonts w:ascii="宋体" w:hAnsi="宋体" w:hint="eastAsia"/>
          <w:sz w:val="24"/>
          <w:szCs w:val="24"/>
        </w:rPr>
        <w:t xml:space="preserve">   联系人：巴先生</w:t>
      </w:r>
    </w:p>
    <w:p w:rsidR="00EC1F15" w:rsidRDefault="005631AC" w:rsidP="00807775">
      <w:pPr>
        <w:adjustRightInd w:val="0"/>
        <w:spacing w:line="480" w:lineRule="auto"/>
        <w:ind w:rightChars="-329" w:right="-691" w:firstLineChars="200"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5631AC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5631AC">
        <w:rPr>
          <w:rFonts w:ascii="宋体" w:hAnsi="宋体" w:hint="eastAsia"/>
          <w:sz w:val="24"/>
          <w:szCs w:val="24"/>
        </w:rPr>
        <w:t>联系电话：15803740827</w:t>
      </w:r>
    </w:p>
    <w:p w:rsidR="00661E7F" w:rsidRDefault="00661E7F" w:rsidP="00807775">
      <w:pPr>
        <w:tabs>
          <w:tab w:val="left" w:pos="7095"/>
        </w:tabs>
        <w:spacing w:line="480" w:lineRule="auto"/>
        <w:contextualSpacing/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 xml:space="preserve">       </w:t>
      </w:r>
      <w:r w:rsidRPr="00461AB2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行政主管部门：禹州市卫生健康委员会</w:t>
      </w:r>
    </w:p>
    <w:p w:rsidR="00807775" w:rsidRPr="00807775" w:rsidRDefault="00807775" w:rsidP="00807775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807775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联系人：张女士 </w:t>
      </w:r>
    </w:p>
    <w:p w:rsidR="00807775" w:rsidRPr="00807775" w:rsidRDefault="00807775" w:rsidP="00807775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807775">
        <w:rPr>
          <w:rFonts w:ascii="宋体" w:hAnsi="宋体" w:cs="宋体" w:hint="eastAsia"/>
          <w:color w:val="000000"/>
          <w:kern w:val="0"/>
          <w:sz w:val="24"/>
          <w:szCs w:val="24"/>
        </w:rPr>
        <w:t>联系电话：0374-8880305</w:t>
      </w:r>
    </w:p>
    <w:p w:rsidR="00EC1F15" w:rsidRPr="00807775" w:rsidRDefault="00EC1F15">
      <w:pPr>
        <w:pStyle w:val="a0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EC1F15" w:rsidRDefault="00EC1F15">
      <w:pPr>
        <w:pStyle w:val="a0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EC1F15" w:rsidRDefault="00EC1F15">
      <w:pPr>
        <w:pStyle w:val="a0"/>
        <w:ind w:firstLine="210"/>
      </w:pPr>
    </w:p>
    <w:p w:rsidR="00EC1F15" w:rsidRDefault="00775081">
      <w:r>
        <w:rPr>
          <w:rFonts w:ascii="宋体" w:hAnsi="宋体" w:hint="eastAsia"/>
          <w:sz w:val="24"/>
          <w:szCs w:val="24"/>
        </w:rPr>
        <w:t xml:space="preserve"> </w:t>
      </w:r>
      <w:r w:rsidR="00E550E4">
        <w:rPr>
          <w:rFonts w:ascii="宋体" w:hAnsi="宋体" w:hint="eastAsia"/>
          <w:sz w:val="24"/>
          <w:szCs w:val="24"/>
        </w:rPr>
        <w:t xml:space="preserve">                                                </w:t>
      </w:r>
      <w:r w:rsidR="005631AC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5631AC">
        <w:rPr>
          <w:rFonts w:ascii="宋体" w:hAnsi="宋体" w:hint="eastAsia"/>
          <w:sz w:val="24"/>
          <w:szCs w:val="24"/>
        </w:rPr>
        <w:t>05</w:t>
      </w:r>
      <w:r>
        <w:rPr>
          <w:rFonts w:ascii="宋体" w:hAnsi="宋体" w:hint="eastAsia"/>
          <w:sz w:val="24"/>
          <w:szCs w:val="24"/>
        </w:rPr>
        <w:t>月</w:t>
      </w:r>
      <w:r w:rsidR="00CA12EC"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日</w:t>
      </w:r>
    </w:p>
    <w:p w:rsidR="00EC1F15" w:rsidRPr="00661E7F" w:rsidRDefault="00EC1F15"/>
    <w:sectPr w:rsidR="00EC1F15" w:rsidRPr="00661E7F" w:rsidSect="00E24148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CC" w:rsidRDefault="00DD33CC" w:rsidP="00E550E4">
      <w:r>
        <w:separator/>
      </w:r>
    </w:p>
  </w:endnote>
  <w:endnote w:type="continuationSeparator" w:id="1">
    <w:p w:rsidR="00DD33CC" w:rsidRDefault="00DD33CC" w:rsidP="00E5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CC" w:rsidRDefault="00DD33CC" w:rsidP="00E550E4">
      <w:r>
        <w:separator/>
      </w:r>
    </w:p>
  </w:footnote>
  <w:footnote w:type="continuationSeparator" w:id="1">
    <w:p w:rsidR="00DD33CC" w:rsidRDefault="00DD33CC" w:rsidP="00E5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B9275E"/>
    <w:multiLevelType w:val="singleLevel"/>
    <w:tmpl w:val="D2B927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4A3D11"/>
    <w:multiLevelType w:val="singleLevel"/>
    <w:tmpl w:val="E44A3D1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C20CC5"/>
    <w:rsid w:val="00052996"/>
    <w:rsid w:val="000775FE"/>
    <w:rsid w:val="00184B65"/>
    <w:rsid w:val="001F2539"/>
    <w:rsid w:val="002D070C"/>
    <w:rsid w:val="002F362A"/>
    <w:rsid w:val="00306E36"/>
    <w:rsid w:val="005631AC"/>
    <w:rsid w:val="00661E7F"/>
    <w:rsid w:val="00725420"/>
    <w:rsid w:val="00775081"/>
    <w:rsid w:val="00807775"/>
    <w:rsid w:val="009B202C"/>
    <w:rsid w:val="00A4530C"/>
    <w:rsid w:val="00A76BB5"/>
    <w:rsid w:val="00B34630"/>
    <w:rsid w:val="00CA12EC"/>
    <w:rsid w:val="00DD33CC"/>
    <w:rsid w:val="00E24148"/>
    <w:rsid w:val="00E550E4"/>
    <w:rsid w:val="00EC1F15"/>
    <w:rsid w:val="00ED48EF"/>
    <w:rsid w:val="04F516D5"/>
    <w:rsid w:val="05A56DD3"/>
    <w:rsid w:val="0712125F"/>
    <w:rsid w:val="21A74249"/>
    <w:rsid w:val="25B90E9C"/>
    <w:rsid w:val="2C8E5FDA"/>
    <w:rsid w:val="2F42579A"/>
    <w:rsid w:val="3CC20CC5"/>
    <w:rsid w:val="3EEA5DF4"/>
    <w:rsid w:val="404734C8"/>
    <w:rsid w:val="45AB4104"/>
    <w:rsid w:val="4B834915"/>
    <w:rsid w:val="5A2A58C5"/>
    <w:rsid w:val="5B3F07C9"/>
    <w:rsid w:val="6D822F08"/>
    <w:rsid w:val="6EC84519"/>
    <w:rsid w:val="738816F2"/>
    <w:rsid w:val="743122D2"/>
    <w:rsid w:val="764F3F79"/>
    <w:rsid w:val="7943529F"/>
    <w:rsid w:val="7E2E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C1F15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EC1F15"/>
    <w:pPr>
      <w:spacing w:after="0"/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rsid w:val="00EC1F15"/>
    <w:pPr>
      <w:spacing w:after="120"/>
    </w:pPr>
  </w:style>
  <w:style w:type="character" w:styleId="a5">
    <w:name w:val="FollowedHyperlink"/>
    <w:basedOn w:val="a1"/>
    <w:qFormat/>
    <w:rsid w:val="00EC1F15"/>
    <w:rPr>
      <w:color w:val="000000"/>
      <w:u w:val="none"/>
    </w:rPr>
  </w:style>
  <w:style w:type="character" w:styleId="a6">
    <w:name w:val="Emphasis"/>
    <w:basedOn w:val="a1"/>
    <w:qFormat/>
    <w:rsid w:val="00EC1F15"/>
  </w:style>
  <w:style w:type="character" w:styleId="a7">
    <w:name w:val="Hyperlink"/>
    <w:basedOn w:val="a1"/>
    <w:qFormat/>
    <w:rsid w:val="00EC1F15"/>
    <w:rPr>
      <w:color w:val="000000"/>
      <w:u w:val="none"/>
    </w:rPr>
  </w:style>
  <w:style w:type="character" w:customStyle="1" w:styleId="red">
    <w:name w:val="red"/>
    <w:basedOn w:val="a1"/>
    <w:qFormat/>
    <w:rsid w:val="00EC1F15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C1F15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C1F15"/>
    <w:rPr>
      <w:color w:val="CC0000"/>
    </w:rPr>
  </w:style>
  <w:style w:type="character" w:customStyle="1" w:styleId="red3">
    <w:name w:val="red3"/>
    <w:basedOn w:val="a1"/>
    <w:qFormat/>
    <w:rsid w:val="00EC1F15"/>
    <w:rPr>
      <w:color w:val="FF0000"/>
    </w:rPr>
  </w:style>
  <w:style w:type="character" w:customStyle="1" w:styleId="green">
    <w:name w:val="green"/>
    <w:basedOn w:val="a1"/>
    <w:qFormat/>
    <w:rsid w:val="00EC1F15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C1F15"/>
    <w:rPr>
      <w:color w:val="66AE00"/>
      <w:sz w:val="18"/>
      <w:szCs w:val="18"/>
    </w:rPr>
  </w:style>
  <w:style w:type="character" w:customStyle="1" w:styleId="hover25">
    <w:name w:val="hover25"/>
    <w:basedOn w:val="a1"/>
    <w:qFormat/>
    <w:rsid w:val="00EC1F15"/>
  </w:style>
  <w:style w:type="character" w:customStyle="1" w:styleId="gb-jt">
    <w:name w:val="gb-jt"/>
    <w:basedOn w:val="a1"/>
    <w:qFormat/>
    <w:rsid w:val="00EC1F15"/>
  </w:style>
  <w:style w:type="character" w:customStyle="1" w:styleId="right">
    <w:name w:val="right"/>
    <w:basedOn w:val="a1"/>
    <w:qFormat/>
    <w:rsid w:val="00EC1F15"/>
    <w:rPr>
      <w:color w:val="999999"/>
      <w:sz w:val="18"/>
      <w:szCs w:val="18"/>
    </w:rPr>
  </w:style>
  <w:style w:type="character" w:customStyle="1" w:styleId="blue">
    <w:name w:val="blue"/>
    <w:basedOn w:val="a1"/>
    <w:qFormat/>
    <w:rsid w:val="00EC1F15"/>
    <w:rPr>
      <w:color w:val="0371C6"/>
      <w:sz w:val="21"/>
      <w:szCs w:val="21"/>
    </w:rPr>
  </w:style>
  <w:style w:type="character" w:customStyle="1" w:styleId="hover24">
    <w:name w:val="hover24"/>
    <w:basedOn w:val="a1"/>
    <w:qFormat/>
    <w:rsid w:val="00EC1F15"/>
  </w:style>
  <w:style w:type="paragraph" w:styleId="a8">
    <w:name w:val="header"/>
    <w:basedOn w:val="a"/>
    <w:link w:val="Char0"/>
    <w:rsid w:val="00E55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rsid w:val="00E550E4"/>
    <w:rPr>
      <w:kern w:val="2"/>
      <w:sz w:val="18"/>
      <w:szCs w:val="18"/>
    </w:rPr>
  </w:style>
  <w:style w:type="paragraph" w:styleId="a9">
    <w:name w:val="footer"/>
    <w:basedOn w:val="a"/>
    <w:link w:val="Char1"/>
    <w:rsid w:val="00E55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rsid w:val="00E550E4"/>
    <w:rPr>
      <w:kern w:val="2"/>
      <w:sz w:val="18"/>
      <w:szCs w:val="18"/>
    </w:rPr>
  </w:style>
  <w:style w:type="paragraph" w:styleId="aa">
    <w:name w:val="Normal Indent"/>
    <w:basedOn w:val="a"/>
    <w:uiPriority w:val="99"/>
    <w:qFormat/>
    <w:rsid w:val="00E550E4"/>
    <w:pPr>
      <w:ind w:firstLine="425"/>
    </w:pPr>
  </w:style>
  <w:style w:type="character" w:customStyle="1" w:styleId="Char">
    <w:name w:val="正文首行缩进 Char"/>
    <w:basedOn w:val="a1"/>
    <w:link w:val="a0"/>
    <w:qFormat/>
    <w:rsid w:val="00E550E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3987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4978433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407</Words>
  <Characters>2326</Characters>
  <Application>Microsoft Office Word</Application>
  <DocSecurity>0</DocSecurity>
  <Lines>19</Lines>
  <Paragraphs>5</Paragraphs>
  <ScaleCrop>false</ScaleCrop>
  <Company>中国微软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陕西方得项目管理有限公司:孟嘉奇</cp:lastModifiedBy>
  <cp:revision>3</cp:revision>
  <cp:lastPrinted>2020-05-12T00:35:00Z</cp:lastPrinted>
  <dcterms:created xsi:type="dcterms:W3CDTF">2020-05-12T00:22:00Z</dcterms:created>
  <dcterms:modified xsi:type="dcterms:W3CDTF">2020-05-12T00:52:00Z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