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AC3894" w:rsidP="00E4427E">
      <w:pPr>
        <w:jc w:val="center"/>
        <w:rPr>
          <w:rFonts w:asciiTheme="majorEastAsia" w:eastAsiaTheme="majorEastAsia" w:hAnsiTheme="majorEastAsia" w:cstheme="majorEastAsia"/>
          <w:b/>
          <w:bCs/>
          <w:color w:val="000000"/>
          <w:sz w:val="44"/>
          <w:szCs w:val="44"/>
        </w:rPr>
      </w:pPr>
      <w:r w:rsidRPr="00AC3894">
        <w:rPr>
          <w:rFonts w:asciiTheme="majorEastAsia" w:eastAsiaTheme="majorEastAsia" w:hAnsiTheme="majorEastAsia" w:cstheme="majorEastAsia" w:hint="eastAsia"/>
          <w:b/>
          <w:bCs/>
          <w:color w:val="000000"/>
          <w:sz w:val="44"/>
          <w:szCs w:val="44"/>
        </w:rPr>
        <w:t>河南省许昌市中级人民法院</w:t>
      </w:r>
      <w:r w:rsidR="00E4427E" w:rsidRPr="00D94605">
        <w:rPr>
          <w:rFonts w:asciiTheme="majorEastAsia" w:eastAsiaTheme="majorEastAsia" w:hAnsiTheme="majorEastAsia" w:cstheme="majorEastAsia" w:hint="eastAsia"/>
          <w:b/>
          <w:bCs/>
          <w:color w:val="000000"/>
          <w:sz w:val="44"/>
          <w:szCs w:val="44"/>
        </w:rPr>
        <w:t>“</w:t>
      </w:r>
      <w:r w:rsidRPr="00AC3894">
        <w:rPr>
          <w:rFonts w:asciiTheme="majorEastAsia" w:eastAsiaTheme="majorEastAsia" w:hAnsiTheme="majorEastAsia" w:cstheme="majorEastAsia" w:hint="eastAsia"/>
          <w:b/>
          <w:bCs/>
          <w:color w:val="000000"/>
          <w:sz w:val="44"/>
          <w:szCs w:val="44"/>
        </w:rPr>
        <w:t>审判数据智能分析系统</w:t>
      </w:r>
      <w:r w:rsidR="005B3264">
        <w:rPr>
          <w:rFonts w:asciiTheme="majorEastAsia" w:eastAsiaTheme="majorEastAsia" w:hAnsiTheme="majorEastAsia" w:cstheme="majorEastAsia" w:hint="eastAsia"/>
          <w:b/>
          <w:bCs/>
          <w:color w:val="000000"/>
          <w:sz w:val="44"/>
          <w:szCs w:val="44"/>
        </w:rPr>
        <w:t>(不见面开标)</w:t>
      </w:r>
      <w:r w:rsidR="00E4427E"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E75AE2">
        <w:rPr>
          <w:rFonts w:asciiTheme="majorEastAsia" w:eastAsiaTheme="majorEastAsia" w:hAnsiTheme="majorEastAsia" w:cstheme="majorEastAsia" w:hint="eastAsia"/>
          <w:b/>
          <w:bCs/>
          <w:color w:val="000000"/>
          <w:sz w:val="36"/>
          <w:szCs w:val="36"/>
        </w:rPr>
        <w:t>0</w:t>
      </w:r>
      <w:r w:rsidR="00546FB0">
        <w:rPr>
          <w:rFonts w:asciiTheme="majorEastAsia" w:eastAsiaTheme="majorEastAsia" w:hAnsiTheme="majorEastAsia" w:cstheme="majorEastAsia" w:hint="eastAsia"/>
          <w:b/>
          <w:bCs/>
          <w:color w:val="000000"/>
          <w:sz w:val="36"/>
          <w:szCs w:val="36"/>
        </w:rPr>
        <w:t>54</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75AE2" w:rsidRPr="00E75AE2">
        <w:rPr>
          <w:rFonts w:asciiTheme="majorEastAsia" w:eastAsiaTheme="majorEastAsia" w:hAnsiTheme="majorEastAsia" w:cstheme="majorEastAsia" w:hint="eastAsia"/>
          <w:b/>
          <w:bCs/>
          <w:color w:val="000000"/>
          <w:sz w:val="36"/>
          <w:szCs w:val="36"/>
        </w:rPr>
        <w:t>河南省许昌市中级人民法院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DB7817">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524A29">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CB0054">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426372"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0029D7">
        <w:rPr>
          <w:rFonts w:asciiTheme="minorEastAsia" w:eastAsiaTheme="minorEastAsia" w:hAnsiTheme="minorEastAsia" w:hint="eastAsia"/>
          <w:color w:val="000000"/>
          <w:sz w:val="21"/>
          <w:szCs w:val="21"/>
          <w:shd w:val="clear" w:color="auto" w:fill="FFFFFF"/>
        </w:rPr>
        <w:t>许昌市政府采购服务中心(以下简称采购中心)受</w:t>
      </w:r>
      <w:r w:rsidR="000029D7" w:rsidRPr="000029D7">
        <w:rPr>
          <w:rFonts w:asciiTheme="minorEastAsia" w:eastAsiaTheme="minorEastAsia" w:hAnsiTheme="minorEastAsia" w:hint="eastAsia"/>
          <w:color w:val="000000"/>
          <w:sz w:val="21"/>
          <w:szCs w:val="21"/>
          <w:u w:val="single"/>
          <w:shd w:val="clear" w:color="auto" w:fill="FFFFFF"/>
        </w:rPr>
        <w:t>河南省许昌市中级人民法院</w:t>
      </w:r>
      <w:r w:rsidRPr="000029D7">
        <w:rPr>
          <w:rFonts w:asciiTheme="minorEastAsia" w:eastAsiaTheme="minorEastAsia" w:hAnsiTheme="minorEastAsia" w:hint="eastAsia"/>
          <w:color w:val="000000"/>
          <w:sz w:val="21"/>
          <w:szCs w:val="21"/>
          <w:shd w:val="clear" w:color="auto" w:fill="FFFFFF"/>
        </w:rPr>
        <w:t>的委托，对</w:t>
      </w:r>
      <w:r w:rsidRPr="00AD5157">
        <w:rPr>
          <w:rFonts w:asciiTheme="minorEastAsia" w:eastAsiaTheme="minorEastAsia" w:hAnsiTheme="minorEastAsia" w:hint="eastAsia"/>
          <w:color w:val="000000"/>
          <w:sz w:val="21"/>
          <w:szCs w:val="21"/>
          <w:shd w:val="clear" w:color="auto" w:fill="FFFFFF"/>
        </w:rPr>
        <w:t>“</w:t>
      </w:r>
      <w:r w:rsidR="000029D7" w:rsidRPr="000029D7">
        <w:rPr>
          <w:rFonts w:asciiTheme="minorEastAsia" w:eastAsiaTheme="minorEastAsia" w:hAnsiTheme="minorEastAsia" w:hint="eastAsia"/>
          <w:color w:val="000000"/>
          <w:sz w:val="21"/>
          <w:szCs w:val="21"/>
          <w:u w:val="single"/>
          <w:shd w:val="clear" w:color="auto" w:fill="FFFFFF"/>
        </w:rPr>
        <w:t>审判数据智能分析系统</w:t>
      </w:r>
      <w:r w:rsidR="005B3264" w:rsidRPr="000029D7">
        <w:rPr>
          <w:rFonts w:asciiTheme="minorEastAsia" w:eastAsiaTheme="minorEastAsia" w:hAnsiTheme="minorEastAsia" w:hint="eastAsia"/>
          <w:color w:val="000000"/>
          <w:sz w:val="21"/>
          <w:szCs w:val="21"/>
          <w:u w:val="single"/>
          <w:shd w:val="clear" w:color="auto" w:fill="FFFFFF"/>
        </w:rPr>
        <w:t>(不见面开标)</w:t>
      </w:r>
      <w:r w:rsidRPr="00426372">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2F2828" w:rsidRPr="000029D7">
        <w:rPr>
          <w:rFonts w:asciiTheme="minorEastAsia" w:eastAsiaTheme="minorEastAsia" w:hAnsiTheme="minorEastAsia" w:hint="eastAsia"/>
          <w:color w:val="000000"/>
          <w:sz w:val="21"/>
          <w:szCs w:val="21"/>
          <w:u w:val="single"/>
          <w:shd w:val="clear" w:color="auto" w:fill="FFFFFF"/>
        </w:rPr>
        <w:t>审判数据智能分析系统</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2F2828">
        <w:rPr>
          <w:rFonts w:asciiTheme="minorEastAsia" w:eastAsiaTheme="minorEastAsia" w:hAnsiTheme="minorEastAsia" w:cs="仿宋_GB2312" w:hint="eastAsia"/>
          <w:color w:val="000000"/>
          <w:sz w:val="21"/>
          <w:szCs w:val="21"/>
          <w:shd w:val="clear" w:color="auto" w:fill="FFFFFF"/>
        </w:rPr>
        <w:t>054</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AD5157" w:rsidRPr="00AD5157">
        <w:rPr>
          <w:rFonts w:asciiTheme="minorEastAsia" w:eastAsiaTheme="minorEastAsia" w:hAnsiTheme="minorEastAsia" w:cs="仿宋_GB2312" w:hint="eastAsia"/>
          <w:color w:val="000000"/>
          <w:sz w:val="21"/>
          <w:szCs w:val="21"/>
          <w:shd w:val="clear" w:color="auto" w:fill="FFFFFF"/>
        </w:rPr>
        <w:t>服务器 5 台，交换机1台，流程风险</w:t>
      </w:r>
      <w:r w:rsidR="00AD5157" w:rsidRPr="00AD5157">
        <w:rPr>
          <w:rFonts w:asciiTheme="minorEastAsia" w:eastAsiaTheme="minorEastAsia" w:hAnsiTheme="minorEastAsia" w:cs="仿宋_GB2312"/>
          <w:color w:val="000000"/>
          <w:sz w:val="21"/>
          <w:szCs w:val="21"/>
          <w:shd w:val="clear" w:color="auto" w:fill="FFFFFF"/>
        </w:rPr>
        <w:t>防控系统</w:t>
      </w:r>
      <w:r w:rsidR="00AD5157" w:rsidRPr="00AD5157">
        <w:rPr>
          <w:rFonts w:asciiTheme="minorEastAsia" w:eastAsiaTheme="minorEastAsia" w:hAnsiTheme="minorEastAsia" w:cs="仿宋_GB2312" w:hint="eastAsia"/>
          <w:color w:val="000000"/>
          <w:sz w:val="21"/>
          <w:szCs w:val="21"/>
          <w:shd w:val="clear" w:color="auto" w:fill="FFFFFF"/>
        </w:rPr>
        <w:t>1套</w:t>
      </w:r>
      <w:r w:rsidR="00AD5157" w:rsidRPr="00AD5157">
        <w:rPr>
          <w:rFonts w:asciiTheme="minorEastAsia" w:eastAsiaTheme="minorEastAsia" w:hAnsiTheme="minorEastAsia" w:cs="仿宋_GB2312"/>
          <w:color w:val="000000"/>
          <w:sz w:val="21"/>
          <w:szCs w:val="21"/>
          <w:shd w:val="clear" w:color="auto" w:fill="FFFFFF"/>
        </w:rPr>
        <w:t>，</w:t>
      </w:r>
      <w:r w:rsidR="00AD5157" w:rsidRPr="00AD5157">
        <w:rPr>
          <w:rFonts w:asciiTheme="minorEastAsia" w:eastAsiaTheme="minorEastAsia" w:hAnsiTheme="minorEastAsia" w:cs="仿宋_GB2312" w:hint="eastAsia"/>
          <w:color w:val="000000"/>
          <w:sz w:val="21"/>
          <w:szCs w:val="21"/>
          <w:shd w:val="clear" w:color="auto" w:fill="FFFFFF"/>
        </w:rPr>
        <w:t>重大敏感案件监督管理系统1套，法院文书智能校对系统1套，审判</w:t>
      </w:r>
      <w:r w:rsidR="00AD5157" w:rsidRPr="00AD5157">
        <w:rPr>
          <w:rFonts w:asciiTheme="minorEastAsia" w:eastAsiaTheme="minorEastAsia" w:hAnsiTheme="minorEastAsia" w:cs="仿宋_GB2312"/>
          <w:color w:val="000000"/>
          <w:sz w:val="21"/>
          <w:szCs w:val="21"/>
          <w:shd w:val="clear" w:color="auto" w:fill="FFFFFF"/>
        </w:rPr>
        <w:t>态势</w:t>
      </w:r>
      <w:r w:rsidR="00AD5157" w:rsidRPr="00AD5157">
        <w:rPr>
          <w:rFonts w:asciiTheme="minorEastAsia" w:eastAsiaTheme="minorEastAsia" w:hAnsiTheme="minorEastAsia" w:cs="仿宋_GB2312" w:hint="eastAsia"/>
          <w:color w:val="000000"/>
          <w:sz w:val="21"/>
          <w:szCs w:val="21"/>
          <w:shd w:val="clear" w:color="auto" w:fill="FFFFFF"/>
        </w:rPr>
        <w:t>1套</w:t>
      </w:r>
      <w:r w:rsidR="00AD5157" w:rsidRPr="00AD5157">
        <w:rPr>
          <w:rFonts w:asciiTheme="minorEastAsia" w:eastAsiaTheme="minorEastAsia" w:hAnsiTheme="minorEastAsia" w:cs="仿宋_GB2312"/>
          <w:color w:val="000000"/>
          <w:sz w:val="21"/>
          <w:szCs w:val="21"/>
          <w:shd w:val="clear" w:color="auto" w:fill="FFFFFF"/>
        </w:rPr>
        <w:t>，</w:t>
      </w:r>
      <w:r w:rsidR="00AD5157" w:rsidRPr="00AD5157">
        <w:rPr>
          <w:rFonts w:asciiTheme="minorEastAsia" w:eastAsiaTheme="minorEastAsia" w:hAnsiTheme="minorEastAsia" w:cs="仿宋_GB2312" w:hint="eastAsia"/>
          <w:color w:val="000000"/>
          <w:sz w:val="21"/>
          <w:szCs w:val="21"/>
          <w:shd w:val="clear" w:color="auto" w:fill="FFFFFF"/>
        </w:rPr>
        <w:t>智能</w:t>
      </w:r>
      <w:r w:rsidR="00AD5157" w:rsidRPr="00AD5157">
        <w:rPr>
          <w:rFonts w:asciiTheme="minorEastAsia" w:eastAsiaTheme="minorEastAsia" w:hAnsiTheme="minorEastAsia" w:cs="仿宋_GB2312"/>
          <w:color w:val="000000"/>
          <w:sz w:val="21"/>
          <w:szCs w:val="21"/>
          <w:shd w:val="clear" w:color="auto" w:fill="FFFFFF"/>
        </w:rPr>
        <w:t>报表</w:t>
      </w:r>
      <w:r w:rsidR="00AD5157" w:rsidRPr="00AD5157">
        <w:rPr>
          <w:rFonts w:asciiTheme="minorEastAsia" w:eastAsiaTheme="minorEastAsia" w:hAnsiTheme="minorEastAsia" w:cs="仿宋_GB2312" w:hint="eastAsia"/>
          <w:color w:val="000000"/>
          <w:sz w:val="21"/>
          <w:szCs w:val="21"/>
          <w:shd w:val="clear" w:color="auto" w:fill="FFFFFF"/>
        </w:rPr>
        <w:t>1套</w:t>
      </w:r>
      <w:r w:rsidR="00AD5157" w:rsidRPr="00AD5157">
        <w:rPr>
          <w:rFonts w:asciiTheme="minorEastAsia" w:eastAsiaTheme="minorEastAsia" w:hAnsiTheme="minorEastAsia" w:cs="仿宋_GB2312"/>
          <w:color w:val="000000"/>
          <w:sz w:val="21"/>
          <w:szCs w:val="21"/>
          <w:shd w:val="clear" w:color="auto" w:fill="FFFFFF"/>
        </w:rPr>
        <w:t>，法院</w:t>
      </w:r>
      <w:r w:rsidR="00AD5157" w:rsidRPr="00AD5157">
        <w:rPr>
          <w:rFonts w:asciiTheme="minorEastAsia" w:eastAsiaTheme="minorEastAsia" w:hAnsiTheme="minorEastAsia" w:cs="仿宋_GB2312" w:hint="eastAsia"/>
          <w:color w:val="000000"/>
          <w:sz w:val="21"/>
          <w:szCs w:val="21"/>
          <w:shd w:val="clear" w:color="auto" w:fill="FFFFFF"/>
        </w:rPr>
        <w:t>审判</w:t>
      </w:r>
      <w:r w:rsidR="00AD5157" w:rsidRPr="00AD5157">
        <w:rPr>
          <w:rFonts w:asciiTheme="minorEastAsia" w:eastAsiaTheme="minorEastAsia" w:hAnsiTheme="minorEastAsia" w:cs="仿宋_GB2312"/>
          <w:color w:val="000000"/>
          <w:sz w:val="21"/>
          <w:szCs w:val="21"/>
          <w:shd w:val="clear" w:color="auto" w:fill="FFFFFF"/>
        </w:rPr>
        <w:t>质效评估</w:t>
      </w:r>
      <w:r w:rsidR="00AD5157" w:rsidRPr="00AD5157">
        <w:rPr>
          <w:rFonts w:asciiTheme="minorEastAsia" w:eastAsiaTheme="minorEastAsia" w:hAnsiTheme="minorEastAsia" w:cs="仿宋_GB2312" w:hint="eastAsia"/>
          <w:color w:val="000000"/>
          <w:sz w:val="21"/>
          <w:szCs w:val="21"/>
          <w:shd w:val="clear" w:color="auto" w:fill="FFFFFF"/>
        </w:rPr>
        <w:t>系统1套</w:t>
      </w:r>
      <w:r w:rsidR="00AD5157" w:rsidRPr="00AD5157">
        <w:rPr>
          <w:rFonts w:asciiTheme="minorEastAsia" w:eastAsiaTheme="minorEastAsia" w:hAnsiTheme="minorEastAsia" w:cs="仿宋_GB2312"/>
          <w:color w:val="000000"/>
          <w:sz w:val="21"/>
          <w:szCs w:val="21"/>
          <w:shd w:val="clear" w:color="auto" w:fill="FFFFFF"/>
        </w:rPr>
        <w:t>，</w:t>
      </w:r>
      <w:r w:rsidR="00AD5157" w:rsidRPr="00AD5157">
        <w:rPr>
          <w:rFonts w:asciiTheme="minorEastAsia" w:eastAsiaTheme="minorEastAsia" w:hAnsiTheme="minorEastAsia" w:cs="仿宋_GB2312" w:hint="eastAsia"/>
          <w:color w:val="000000"/>
          <w:sz w:val="21"/>
          <w:szCs w:val="21"/>
          <w:shd w:val="clear" w:color="auto" w:fill="FFFFFF"/>
        </w:rPr>
        <w:t>干警工作量评估系统1套，分析展示平台1套，指标计算平台1套，为</w:t>
      </w:r>
      <w:r w:rsidR="00AD5157" w:rsidRPr="00AD5157">
        <w:rPr>
          <w:rFonts w:asciiTheme="minorEastAsia" w:eastAsiaTheme="minorEastAsia" w:hAnsiTheme="minorEastAsia" w:cs="仿宋_GB2312"/>
          <w:color w:val="000000"/>
          <w:sz w:val="21"/>
          <w:szCs w:val="21"/>
          <w:shd w:val="clear" w:color="auto" w:fill="FFFFFF"/>
        </w:rPr>
        <w:t>审判管理提供大数据分析服务</w:t>
      </w:r>
      <w:r w:rsidR="00AD5157" w:rsidRPr="00AD5157">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AD5157">
        <w:rPr>
          <w:rFonts w:asciiTheme="minorEastAsia" w:eastAsiaTheme="minorEastAsia" w:hAnsiTheme="minorEastAsia" w:cs="仿宋_GB2312" w:hint="eastAsia"/>
          <w:color w:val="000000"/>
          <w:sz w:val="21"/>
          <w:szCs w:val="21"/>
          <w:u w:val="single"/>
          <w:shd w:val="clear" w:color="auto" w:fill="FFFFFF"/>
        </w:rPr>
        <w:t>1800000</w:t>
      </w:r>
      <w:r w:rsidRPr="00CC635B">
        <w:rPr>
          <w:rFonts w:asciiTheme="minorEastAsia" w:eastAsiaTheme="minorEastAsia" w:hAnsiTheme="minorEastAsia" w:cs="仿宋_GB2312" w:hint="eastAsia"/>
          <w:color w:val="000000"/>
          <w:sz w:val="21"/>
          <w:szCs w:val="21"/>
          <w:shd w:val="clear" w:color="auto" w:fill="FFFFFF"/>
        </w:rPr>
        <w:t>元。最高限价：</w:t>
      </w:r>
      <w:r w:rsidR="00AD5157">
        <w:rPr>
          <w:rFonts w:asciiTheme="minorEastAsia" w:eastAsiaTheme="minorEastAsia" w:hAnsiTheme="minorEastAsia" w:cs="仿宋_GB2312" w:hint="eastAsia"/>
          <w:color w:val="000000"/>
          <w:sz w:val="21"/>
          <w:szCs w:val="21"/>
          <w:u w:val="single"/>
          <w:shd w:val="clear" w:color="auto" w:fill="FFFFFF"/>
        </w:rPr>
        <w:t>1800000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003D3569" w:rsidRPr="003D3569">
        <w:rPr>
          <w:rFonts w:asciiTheme="minorEastAsia" w:eastAsiaTheme="minorEastAsia" w:hAnsiTheme="minorEastAsia" w:cs="仿宋_GB2312" w:hint="eastAsia"/>
          <w:color w:val="000000"/>
          <w:sz w:val="21"/>
          <w:szCs w:val="21"/>
          <w:shd w:val="clear" w:color="auto" w:fill="FFFFFF"/>
        </w:rPr>
        <w:t>自合同生效后30日内交付</w:t>
      </w:r>
    </w:p>
    <w:p w:rsidR="0022404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u w:val="single"/>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22404B" w:rsidRPr="0022404B">
        <w:rPr>
          <w:rFonts w:asciiTheme="minorEastAsia" w:eastAsiaTheme="minorEastAsia" w:hAnsiTheme="minorEastAsia" w:hint="eastAsia"/>
          <w:color w:val="000000"/>
          <w:sz w:val="21"/>
          <w:szCs w:val="21"/>
          <w:shd w:val="clear" w:color="auto" w:fill="FFFFFF"/>
        </w:rPr>
        <w:t>河南省许昌市中级人民法院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D80063">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D80063">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日</w:t>
      </w:r>
      <w:r w:rsidR="00D80063">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D80063">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D80063">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A35BE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35BEF">
        <w:rPr>
          <w:rFonts w:asciiTheme="minorEastAsia" w:eastAsiaTheme="minorEastAsia" w:hAnsiTheme="minorEastAsia" w:cs="仿宋_GB2312" w:hint="eastAsia"/>
          <w:sz w:val="21"/>
          <w:szCs w:val="21"/>
        </w:rPr>
        <w:t>（三） 本项目为全流程电子化交易项目，投标人须提交电子投标文件。</w:t>
      </w:r>
    </w:p>
    <w:p w:rsidR="00AB6C39" w:rsidRPr="00A35BE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35BEF">
        <w:rPr>
          <w:rFonts w:asciiTheme="minorEastAsia" w:eastAsiaTheme="minorEastAsia" w:hAnsiTheme="minorEastAsia" w:cs="仿宋_GB2312" w:hint="eastAsia"/>
          <w:sz w:val="21"/>
          <w:szCs w:val="21"/>
        </w:rPr>
        <w:t>1、加密电子投标文件</w:t>
      </w:r>
      <w:r w:rsidRPr="00A35BEF">
        <w:rPr>
          <w:rFonts w:asciiTheme="minorEastAsia" w:hAnsiTheme="minorEastAsia" w:cs="宋体" w:hint="eastAsia"/>
          <w:sz w:val="21"/>
          <w:szCs w:val="21"/>
        </w:rPr>
        <w:t>（</w:t>
      </w:r>
      <w:r w:rsidRPr="00A35BEF">
        <w:rPr>
          <w:rFonts w:asciiTheme="minorEastAsia" w:eastAsiaTheme="minorEastAsia" w:hAnsiTheme="minorEastAsia"/>
          <w:sz w:val="21"/>
          <w:szCs w:val="21"/>
        </w:rPr>
        <w:t>.file</w:t>
      </w:r>
      <w:r w:rsidRPr="00A35BEF">
        <w:rPr>
          <w:rFonts w:asciiTheme="minorEastAsia" w:hAnsiTheme="minorEastAsia" w:cs="宋体" w:hint="eastAsia"/>
          <w:sz w:val="21"/>
          <w:szCs w:val="21"/>
        </w:rPr>
        <w:t>格式）须</w:t>
      </w:r>
      <w:r w:rsidRPr="00A35BEF">
        <w:rPr>
          <w:rFonts w:asciiTheme="minorEastAsia" w:eastAsiaTheme="minorEastAsia" w:hAnsiTheme="minorEastAsia" w:cs="仿宋_GB2312" w:hint="eastAsia"/>
          <w:sz w:val="21"/>
          <w:szCs w:val="21"/>
        </w:rPr>
        <w:t>在投标截止时间（开标时间）前通过《全国公共资源交易平台(河南省</w:t>
      </w:r>
      <w:r w:rsidRPr="00A35BEF">
        <w:rPr>
          <w:rFonts w:ascii="MS Mincho" w:eastAsia="MS Mincho" w:hAnsi="MS Mincho" w:cs="MS Mincho" w:hint="eastAsia"/>
          <w:sz w:val="21"/>
          <w:szCs w:val="21"/>
        </w:rPr>
        <w:t>▪</w:t>
      </w:r>
      <w:r w:rsidRPr="00A35BEF">
        <w:rPr>
          <w:rFonts w:ascii="宋体" w:hAnsi="宋体" w:cs="宋体" w:hint="eastAsia"/>
          <w:sz w:val="21"/>
          <w:szCs w:val="21"/>
        </w:rPr>
        <w:t>许昌市</w:t>
      </w:r>
      <w:r w:rsidRPr="00A35BEF">
        <w:rPr>
          <w:rFonts w:asciiTheme="minorEastAsia" w:eastAsiaTheme="minorEastAsia" w:hAnsiTheme="minorEastAsia" w:cs="仿宋_GB2312" w:hint="eastAsia"/>
          <w:sz w:val="21"/>
          <w:szCs w:val="21"/>
        </w:rPr>
        <w:t>)》公共资源交易系统成功上传。</w:t>
      </w:r>
    </w:p>
    <w:p w:rsidR="00AB6C39" w:rsidRPr="00A35BE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35BEF">
        <w:rPr>
          <w:rFonts w:asciiTheme="minorEastAsia" w:eastAsiaTheme="minorEastAsia" w:hAnsiTheme="minorEastAsia" w:cs="仿宋_GB2312" w:hint="eastAsia"/>
          <w:sz w:val="21"/>
          <w:szCs w:val="21"/>
        </w:rPr>
        <w:t>2、开标时间前，投标人</w:t>
      </w:r>
      <w:r w:rsidRPr="00A35BEF">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A35BEF">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67598" w:rsidRPr="0022404B">
        <w:rPr>
          <w:rFonts w:asciiTheme="minorEastAsia" w:hAnsiTheme="minorEastAsia" w:cs="Times New Roman" w:hint="eastAsia"/>
          <w:color w:val="000000"/>
          <w:szCs w:val="21"/>
          <w:shd w:val="clear" w:color="auto" w:fill="FFFFFF"/>
        </w:rPr>
        <w:t>河南省许昌市中级人民法院</w:t>
      </w:r>
    </w:p>
    <w:p w:rsidR="00AB6C39" w:rsidRPr="00E67598" w:rsidRDefault="00AB6C39" w:rsidP="00AB6C39">
      <w:pPr>
        <w:adjustRightInd w:val="0"/>
        <w:spacing w:line="360" w:lineRule="auto"/>
        <w:ind w:firstLineChars="400" w:firstLine="840"/>
        <w:contextualSpacing/>
        <w:jc w:val="left"/>
        <w:rPr>
          <w:rFonts w:asciiTheme="minorEastAsia" w:hAnsiTheme="minorEastAsia" w:cs="仿宋_GB2312"/>
          <w:color w:val="000000"/>
          <w:szCs w:val="21"/>
        </w:rPr>
      </w:pPr>
      <w:r w:rsidRPr="00E67598">
        <w:rPr>
          <w:rFonts w:asciiTheme="minorEastAsia" w:hAnsiTheme="minorEastAsia" w:cs="仿宋_GB2312" w:hint="eastAsia"/>
          <w:color w:val="000000"/>
          <w:szCs w:val="21"/>
        </w:rPr>
        <w:t>地址：</w:t>
      </w:r>
      <w:r w:rsidR="00E67598" w:rsidRPr="00E67598">
        <w:rPr>
          <w:rFonts w:asciiTheme="minorEastAsia" w:hAnsiTheme="minorEastAsia" w:cs="仿宋_GB2312" w:hint="eastAsia"/>
          <w:color w:val="000000"/>
          <w:szCs w:val="21"/>
        </w:rPr>
        <w:t>许昌市前进路东段</w:t>
      </w:r>
    </w:p>
    <w:p w:rsidR="00AB6C39" w:rsidRPr="00E67598" w:rsidRDefault="00AB6C39" w:rsidP="00AB6C39">
      <w:pPr>
        <w:adjustRightInd w:val="0"/>
        <w:spacing w:line="360" w:lineRule="auto"/>
        <w:ind w:firstLineChars="400" w:firstLine="840"/>
        <w:contextualSpacing/>
        <w:jc w:val="left"/>
        <w:rPr>
          <w:rFonts w:asciiTheme="minorEastAsia" w:hAnsiTheme="minorEastAsia" w:cs="仿宋_GB2312"/>
          <w:color w:val="000000"/>
          <w:szCs w:val="21"/>
        </w:rPr>
      </w:pPr>
      <w:r w:rsidRPr="00E67598">
        <w:rPr>
          <w:rFonts w:asciiTheme="minorEastAsia" w:hAnsiTheme="minorEastAsia" w:cs="仿宋_GB2312" w:hint="eastAsia"/>
          <w:color w:val="000000"/>
          <w:szCs w:val="21"/>
        </w:rPr>
        <w:lastRenderedPageBreak/>
        <w:t>联系人：</w:t>
      </w:r>
      <w:r w:rsidR="00E67598" w:rsidRPr="00E67598">
        <w:rPr>
          <w:rFonts w:asciiTheme="minorEastAsia" w:hAnsiTheme="minorEastAsia" w:cs="仿宋_GB2312" w:hint="eastAsia"/>
          <w:color w:val="000000"/>
          <w:szCs w:val="21"/>
        </w:rPr>
        <w:t>陈希选</w:t>
      </w:r>
      <w:r w:rsidRPr="00E67598">
        <w:rPr>
          <w:rFonts w:asciiTheme="minorEastAsia" w:hAnsiTheme="minorEastAsia" w:cs="仿宋_GB2312" w:hint="eastAsia"/>
          <w:color w:val="000000"/>
          <w:szCs w:val="21"/>
        </w:rPr>
        <w:t xml:space="preserve">                   联系电话：</w:t>
      </w:r>
      <w:r w:rsidR="00E67598" w:rsidRPr="00E67598">
        <w:rPr>
          <w:rFonts w:asciiTheme="minorEastAsia" w:hAnsiTheme="minorEastAsia" w:cs="仿宋_GB2312" w:hint="eastAsia"/>
          <w:color w:val="000000"/>
          <w:szCs w:val="21"/>
        </w:rPr>
        <w:t>18339052799</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4B52D3">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4B52D3">
        <w:rPr>
          <w:rFonts w:ascii="宋体" w:hAnsi="宋体" w:hint="eastAsia"/>
          <w:szCs w:val="21"/>
        </w:rPr>
        <w:t>2968687</w:t>
      </w:r>
    </w:p>
    <w:p w:rsidR="005B3264" w:rsidRDefault="005B3264" w:rsidP="00316544">
      <w:pPr>
        <w:adjustRightInd w:val="0"/>
        <w:snapToGrid w:val="0"/>
        <w:spacing w:line="360" w:lineRule="auto"/>
        <w:jc w:val="left"/>
        <w:rPr>
          <w:rFonts w:ascii="宋体" w:hAnsi="宋体"/>
          <w:szCs w:val="21"/>
        </w:rPr>
      </w:pPr>
    </w:p>
    <w:p w:rsidR="003A2EEF" w:rsidRDefault="003A2EEF" w:rsidP="003A2EEF">
      <w:pPr>
        <w:adjustRightInd w:val="0"/>
        <w:spacing w:line="360" w:lineRule="auto"/>
        <w:ind w:firstLineChars="2950" w:firstLine="6195"/>
        <w:contextualSpacing/>
        <w:jc w:val="left"/>
        <w:rPr>
          <w:rFonts w:ascii="宋体" w:hAnsi="宋体"/>
          <w:szCs w:val="21"/>
        </w:rPr>
      </w:pPr>
      <w:r w:rsidRPr="0022404B">
        <w:rPr>
          <w:rFonts w:asciiTheme="minorEastAsia" w:hAnsiTheme="minorEastAsia" w:cs="Times New Roman" w:hint="eastAsia"/>
          <w:color w:val="000000"/>
          <w:szCs w:val="21"/>
          <w:shd w:val="clear" w:color="auto" w:fill="FFFFFF"/>
        </w:rPr>
        <w:t>河南省许昌市中级人民法院</w:t>
      </w:r>
    </w:p>
    <w:p w:rsidR="00AB6C39" w:rsidRDefault="003A2EEF" w:rsidP="00316544">
      <w:pPr>
        <w:wordWrap w:val="0"/>
        <w:adjustRightInd w:val="0"/>
        <w:snapToGrid w:val="0"/>
        <w:spacing w:line="360" w:lineRule="auto"/>
        <w:ind w:firstLineChars="400" w:firstLine="840"/>
        <w:jc w:val="right"/>
        <w:rPr>
          <w:rFonts w:ascii="宋体" w:hAnsi="宋体"/>
          <w:szCs w:val="21"/>
        </w:rPr>
      </w:pPr>
      <w:r>
        <w:rPr>
          <w:rFonts w:ascii="宋体" w:hAnsi="宋体" w:hint="eastAsia"/>
          <w:szCs w:val="21"/>
        </w:rPr>
        <w:t xml:space="preserve">             </w:t>
      </w:r>
      <w:r w:rsidR="005B3264">
        <w:rPr>
          <w:rFonts w:ascii="宋体" w:hAnsi="宋体" w:hint="eastAsia"/>
          <w:szCs w:val="21"/>
        </w:rPr>
        <w:t>二〇二〇年</w:t>
      </w:r>
      <w:r>
        <w:rPr>
          <w:rFonts w:ascii="宋体" w:hAnsi="宋体" w:hint="eastAsia"/>
          <w:szCs w:val="21"/>
        </w:rPr>
        <w:t>五</w:t>
      </w:r>
      <w:r w:rsidR="005B3264">
        <w:rPr>
          <w:rFonts w:ascii="宋体" w:hAnsi="宋体" w:hint="eastAsia"/>
          <w:szCs w:val="21"/>
        </w:rPr>
        <w:t>月</w:t>
      </w:r>
      <w:r w:rsidR="006C7B88">
        <w:rPr>
          <w:rFonts w:ascii="宋体" w:hAnsi="宋体" w:hint="eastAsia"/>
          <w:szCs w:val="21"/>
        </w:rPr>
        <w:t>十一</w:t>
      </w:r>
      <w:r w:rsidR="005B3264">
        <w:rPr>
          <w:rFonts w:ascii="宋体" w:hAnsi="宋体" w:hint="eastAsia"/>
          <w:szCs w:val="21"/>
        </w:rPr>
        <w:t>日</w:t>
      </w:r>
    </w:p>
    <w:p w:rsidR="00AB6C39" w:rsidRPr="00316544" w:rsidRDefault="00AB6C39" w:rsidP="00AB6C39">
      <w:pPr>
        <w:spacing w:line="360" w:lineRule="auto"/>
        <w:rPr>
          <w:rFonts w:hAnsi="宋体"/>
          <w:b/>
          <w:sz w:val="28"/>
          <w:szCs w:val="28"/>
        </w:rPr>
      </w:pPr>
      <w:r w:rsidRPr="00316544">
        <w:rPr>
          <w:rFonts w:hAnsi="宋体" w:hint="eastAsia"/>
          <w:b/>
          <w:sz w:val="28"/>
          <w:szCs w:val="28"/>
        </w:rPr>
        <w:t>温馨提示：</w:t>
      </w:r>
    </w:p>
    <w:p w:rsidR="00AB6C39" w:rsidRPr="00316544" w:rsidRDefault="00AB6C39" w:rsidP="00316544">
      <w:pPr>
        <w:spacing w:line="360" w:lineRule="auto"/>
        <w:ind w:firstLineChars="200" w:firstLine="562"/>
        <w:rPr>
          <w:rFonts w:hAnsi="宋体"/>
          <w:b/>
          <w:sz w:val="28"/>
          <w:szCs w:val="28"/>
        </w:rPr>
      </w:pPr>
      <w:r w:rsidRPr="00316544">
        <w:rPr>
          <w:rFonts w:hAnsi="宋体" w:hint="eastAsia"/>
          <w:b/>
          <w:sz w:val="28"/>
          <w:szCs w:val="28"/>
        </w:rPr>
        <w:t>本项目为全流程电子化交易项目，请认真阅读招标文件，并注意以下事项。</w:t>
      </w:r>
    </w:p>
    <w:p w:rsidR="00AB6C39" w:rsidRPr="00316544" w:rsidRDefault="00AB6C39" w:rsidP="00AB6C39">
      <w:pPr>
        <w:tabs>
          <w:tab w:val="left" w:pos="7095"/>
        </w:tabs>
        <w:spacing w:line="360" w:lineRule="auto"/>
        <w:ind w:firstLineChars="200" w:firstLine="422"/>
        <w:contextualSpacing/>
        <w:rPr>
          <w:rFonts w:hAnsi="宋体"/>
          <w:b/>
          <w:szCs w:val="21"/>
        </w:rPr>
      </w:pPr>
      <w:r w:rsidRPr="00316544">
        <w:rPr>
          <w:rFonts w:asciiTheme="minorEastAsia" w:hAnsiTheme="minorEastAsia" w:hint="eastAsia"/>
          <w:b/>
          <w:szCs w:val="21"/>
        </w:rPr>
        <w:t>1.</w:t>
      </w:r>
      <w:r w:rsidRPr="00316544">
        <w:rPr>
          <w:rFonts w:hAnsi="宋体" w:hint="eastAsia"/>
          <w:b/>
          <w:szCs w:val="21"/>
        </w:rPr>
        <w:t>投标人应按招标文件规定编制、提交、解密电子投标文件。</w:t>
      </w:r>
    </w:p>
    <w:p w:rsidR="00AB6C39" w:rsidRPr="00316544" w:rsidRDefault="00AB6C39" w:rsidP="00AB6C39">
      <w:pPr>
        <w:tabs>
          <w:tab w:val="left" w:pos="7095"/>
        </w:tabs>
        <w:spacing w:line="360" w:lineRule="auto"/>
        <w:ind w:firstLineChars="200" w:firstLine="422"/>
        <w:contextualSpacing/>
        <w:rPr>
          <w:rFonts w:hAnsi="宋体"/>
          <w:b/>
          <w:szCs w:val="21"/>
        </w:rPr>
      </w:pPr>
      <w:r w:rsidRPr="00316544">
        <w:rPr>
          <w:rFonts w:asciiTheme="minorEastAsia" w:hAnsiTheme="minorEastAsia" w:hint="eastAsia"/>
          <w:b/>
          <w:szCs w:val="21"/>
        </w:rPr>
        <w:t>2</w:t>
      </w:r>
      <w:r w:rsidRPr="00316544">
        <w:rPr>
          <w:rFonts w:asciiTheme="minorEastAsia" w:hAnsiTheme="minorEastAsia"/>
          <w:b/>
          <w:szCs w:val="21"/>
        </w:rPr>
        <w:t>.</w:t>
      </w:r>
      <w:r w:rsidRPr="00316544">
        <w:rPr>
          <w:rFonts w:hAnsi="宋体" w:hint="eastAsia"/>
          <w:b/>
          <w:szCs w:val="21"/>
        </w:rPr>
        <w:t>电子文件下载、制作、提交期间和远程不见面开标（</w:t>
      </w:r>
      <w:r w:rsidRPr="00316544">
        <w:rPr>
          <w:rFonts w:hAnsi="宋体" w:hint="eastAsia"/>
          <w:szCs w:val="21"/>
        </w:rPr>
        <w:t>电子投标文件的解密</w:t>
      </w:r>
      <w:r w:rsidRPr="00316544">
        <w:rPr>
          <w:rFonts w:hAnsi="宋体" w:hint="eastAsia"/>
          <w:b/>
          <w:szCs w:val="21"/>
        </w:rPr>
        <w:t>）环节，投标人须使用同一个</w:t>
      </w:r>
      <w:r w:rsidRPr="00316544">
        <w:rPr>
          <w:rFonts w:hAnsi="宋体"/>
          <w:b/>
          <w:szCs w:val="21"/>
        </w:rPr>
        <w:t>CA</w:t>
      </w:r>
      <w:r w:rsidRPr="00316544">
        <w:rPr>
          <w:rFonts w:hAnsi="宋体"/>
          <w:b/>
          <w:szCs w:val="21"/>
        </w:rPr>
        <w:t>数字证书</w:t>
      </w:r>
      <w:r w:rsidRPr="00316544">
        <w:rPr>
          <w:rFonts w:hAnsi="宋体" w:hint="eastAsia"/>
          <w:b/>
          <w:szCs w:val="21"/>
        </w:rPr>
        <w:t>（证书须在有效期内并可正常使用）</w:t>
      </w:r>
      <w:r w:rsidRPr="00316544">
        <w:rPr>
          <w:rFonts w:hAnsi="宋体"/>
          <w:b/>
          <w:szCs w:val="21"/>
        </w:rPr>
        <w:t>。</w:t>
      </w:r>
    </w:p>
    <w:p w:rsidR="00AB6C39" w:rsidRPr="00316544" w:rsidRDefault="00AB6C39" w:rsidP="00AB6C39">
      <w:pPr>
        <w:tabs>
          <w:tab w:val="left" w:pos="7095"/>
        </w:tabs>
        <w:spacing w:line="360" w:lineRule="auto"/>
        <w:ind w:firstLineChars="200" w:firstLine="422"/>
        <w:contextualSpacing/>
        <w:rPr>
          <w:rFonts w:hAnsi="宋体"/>
          <w:b/>
          <w:szCs w:val="21"/>
        </w:rPr>
      </w:pPr>
      <w:r w:rsidRPr="00316544">
        <w:rPr>
          <w:rFonts w:asciiTheme="minorEastAsia" w:hAnsiTheme="minorEastAsia"/>
          <w:b/>
          <w:szCs w:val="21"/>
        </w:rPr>
        <w:t>3</w:t>
      </w:r>
      <w:r w:rsidRPr="00316544">
        <w:rPr>
          <w:rFonts w:asciiTheme="minorEastAsia" w:hAnsiTheme="minorEastAsia" w:hint="eastAsia"/>
          <w:b/>
          <w:szCs w:val="21"/>
        </w:rPr>
        <w:t>.</w:t>
      </w:r>
      <w:r w:rsidRPr="00316544">
        <w:rPr>
          <w:rFonts w:hAnsi="宋体" w:hint="eastAsia"/>
          <w:b/>
          <w:szCs w:val="21"/>
        </w:rPr>
        <w:t>电子投标文件的制作</w:t>
      </w:r>
    </w:p>
    <w:p w:rsidR="00AB6C39" w:rsidRPr="00316544" w:rsidRDefault="00AB6C39" w:rsidP="00AB6C39">
      <w:pPr>
        <w:tabs>
          <w:tab w:val="left" w:pos="7095"/>
        </w:tabs>
        <w:spacing w:line="360" w:lineRule="auto"/>
        <w:ind w:firstLineChars="200" w:firstLine="420"/>
        <w:contextualSpacing/>
        <w:rPr>
          <w:rFonts w:hAnsi="宋体"/>
          <w:szCs w:val="21"/>
        </w:rPr>
      </w:pPr>
      <w:r w:rsidRPr="00316544">
        <w:rPr>
          <w:rFonts w:asciiTheme="minorEastAsia" w:hAnsiTheme="minorEastAsia"/>
          <w:szCs w:val="21"/>
        </w:rPr>
        <w:t>3</w:t>
      </w:r>
      <w:r w:rsidRPr="00316544">
        <w:rPr>
          <w:rFonts w:asciiTheme="minorEastAsia" w:hAnsiTheme="minorEastAsia" w:hint="eastAsia"/>
          <w:szCs w:val="21"/>
        </w:rPr>
        <w:t>.1</w:t>
      </w:r>
      <w:r w:rsidRPr="00316544">
        <w:rPr>
          <w:rFonts w:hAnsi="宋体" w:hint="eastAsia"/>
          <w:szCs w:val="21"/>
        </w:rPr>
        <w:t xml:space="preserve"> </w:t>
      </w:r>
      <w:r w:rsidRPr="00316544">
        <w:rPr>
          <w:rFonts w:hAnsi="宋体" w:hint="eastAsia"/>
          <w:szCs w:val="21"/>
        </w:rPr>
        <w:t>投标人登录《全国公共资源交易平台</w:t>
      </w:r>
      <w:r w:rsidRPr="00316544">
        <w:rPr>
          <w:rFonts w:asciiTheme="majorEastAsia" w:eastAsiaTheme="majorEastAsia" w:hAnsiTheme="majorEastAsia" w:hint="eastAsia"/>
          <w:szCs w:val="21"/>
        </w:rPr>
        <w:t>(</w:t>
      </w:r>
      <w:r w:rsidRPr="00316544">
        <w:rPr>
          <w:rFonts w:hAnsi="宋体" w:hint="eastAsia"/>
          <w:szCs w:val="21"/>
        </w:rPr>
        <w:t>河南省</w:t>
      </w:r>
      <w:r w:rsidRPr="00316544">
        <w:rPr>
          <w:rFonts w:ascii="MS Mincho" w:eastAsia="MS Mincho" w:hAnsi="MS Mincho" w:cs="MS Mincho" w:hint="eastAsia"/>
          <w:szCs w:val="21"/>
        </w:rPr>
        <w:t>▪</w:t>
      </w:r>
      <w:r w:rsidRPr="00316544">
        <w:rPr>
          <w:rFonts w:ascii="宋体" w:eastAsia="宋体" w:hAnsi="宋体" w:cs="宋体" w:hint="eastAsia"/>
          <w:szCs w:val="21"/>
        </w:rPr>
        <w:t>许昌市</w:t>
      </w:r>
      <w:r w:rsidRPr="00316544">
        <w:rPr>
          <w:rFonts w:asciiTheme="minorEastAsia" w:hAnsiTheme="minorEastAsia" w:hint="eastAsia"/>
          <w:szCs w:val="21"/>
        </w:rPr>
        <w:t>)</w:t>
      </w:r>
      <w:r w:rsidRPr="00316544">
        <w:rPr>
          <w:rFonts w:hAnsi="宋体" w:hint="eastAsia"/>
          <w:szCs w:val="21"/>
        </w:rPr>
        <w:t>》公共资源交易系统（</w:t>
      </w:r>
      <w:hyperlink r:id="rId7" w:history="1">
        <w:r w:rsidRPr="00316544">
          <w:rPr>
            <w:rStyle w:val="a9"/>
            <w:rFonts w:hAnsi="宋体"/>
            <w:color w:val="auto"/>
            <w:szCs w:val="21"/>
          </w:rPr>
          <w:t>http://221.14.6.70:8088/ggzy/</w:t>
        </w:r>
      </w:hyperlink>
      <w:r w:rsidRPr="00316544">
        <w:rPr>
          <w:rFonts w:hAnsi="宋体" w:hint="eastAsia"/>
          <w:szCs w:val="21"/>
        </w:rPr>
        <w:t>）下载“许昌投标文件制作系统</w:t>
      </w:r>
      <w:r w:rsidRPr="00316544">
        <w:rPr>
          <w:rFonts w:hAnsi="宋体" w:hint="eastAsia"/>
          <w:szCs w:val="21"/>
        </w:rPr>
        <w:t xml:space="preserve">SEARUN </w:t>
      </w:r>
      <w:r w:rsidRPr="00316544">
        <w:rPr>
          <w:rFonts w:hAnsi="宋体" w:hint="eastAsia"/>
          <w:szCs w:val="21"/>
        </w:rPr>
        <w:t>最新版本”，按招标文件要求制作电子投标文件。</w:t>
      </w:r>
    </w:p>
    <w:p w:rsidR="00AB6C39" w:rsidRPr="00316544" w:rsidRDefault="00AB6C39" w:rsidP="00AB6C39">
      <w:pPr>
        <w:tabs>
          <w:tab w:val="left" w:pos="7095"/>
        </w:tabs>
        <w:spacing w:line="360" w:lineRule="auto"/>
        <w:ind w:firstLineChars="200" w:firstLine="420"/>
        <w:contextualSpacing/>
        <w:rPr>
          <w:rFonts w:hAnsi="宋体"/>
          <w:szCs w:val="21"/>
        </w:rPr>
      </w:pPr>
      <w:r w:rsidRPr="00316544">
        <w:rPr>
          <w:rFonts w:hAnsi="宋体" w:hint="eastAsia"/>
          <w:szCs w:val="21"/>
        </w:rPr>
        <w:t>电子投标文件的制作，参考《全国公共资源交易平台</w:t>
      </w:r>
      <w:r w:rsidRPr="00316544">
        <w:rPr>
          <w:rFonts w:asciiTheme="minorEastAsia" w:hAnsiTheme="minorEastAsia" w:hint="eastAsia"/>
          <w:szCs w:val="21"/>
        </w:rPr>
        <w:t>(</w:t>
      </w:r>
      <w:r w:rsidRPr="00316544">
        <w:rPr>
          <w:rFonts w:hAnsi="宋体" w:hint="eastAsia"/>
          <w:szCs w:val="21"/>
        </w:rPr>
        <w:t>河南省</w:t>
      </w:r>
      <w:r w:rsidRPr="00316544">
        <w:rPr>
          <w:rFonts w:ascii="MS Mincho" w:eastAsia="MS Mincho" w:hAnsi="MS Mincho" w:cs="MS Mincho" w:hint="eastAsia"/>
          <w:szCs w:val="21"/>
        </w:rPr>
        <w:t>▪</w:t>
      </w:r>
      <w:r w:rsidRPr="00316544">
        <w:rPr>
          <w:rFonts w:ascii="宋体" w:eastAsia="宋体" w:hAnsi="宋体" w:cs="宋体" w:hint="eastAsia"/>
          <w:szCs w:val="21"/>
        </w:rPr>
        <w:t>许昌市</w:t>
      </w:r>
      <w:r w:rsidRPr="00316544">
        <w:rPr>
          <w:rFonts w:asciiTheme="minorEastAsia" w:hAnsiTheme="minorEastAsia" w:hint="eastAsia"/>
          <w:szCs w:val="21"/>
        </w:rPr>
        <w:t>)</w:t>
      </w:r>
      <w:r w:rsidRPr="00316544">
        <w:rPr>
          <w:rFonts w:hAnsi="宋体" w:hint="eastAsia"/>
          <w:szCs w:val="21"/>
        </w:rPr>
        <w:t>》公共资源交易系统——组件下载——交易系统操作手册（投标人、供应商）。</w:t>
      </w:r>
    </w:p>
    <w:p w:rsidR="00AB6C39" w:rsidRPr="00316544" w:rsidRDefault="00AB6C39" w:rsidP="00AB6C39">
      <w:pPr>
        <w:tabs>
          <w:tab w:val="left" w:pos="7095"/>
        </w:tabs>
        <w:spacing w:line="360" w:lineRule="auto"/>
        <w:ind w:firstLineChars="200" w:firstLine="420"/>
        <w:contextualSpacing/>
        <w:rPr>
          <w:rFonts w:hAnsi="宋体"/>
          <w:szCs w:val="21"/>
        </w:rPr>
      </w:pPr>
      <w:r w:rsidRPr="00316544">
        <w:rPr>
          <w:rFonts w:asciiTheme="minorEastAsia" w:hAnsiTheme="minorEastAsia"/>
          <w:szCs w:val="21"/>
        </w:rPr>
        <w:t>3</w:t>
      </w:r>
      <w:r w:rsidRPr="00316544">
        <w:rPr>
          <w:rFonts w:asciiTheme="minorEastAsia" w:hAnsiTheme="minorEastAsia" w:hint="eastAsia"/>
          <w:szCs w:val="21"/>
        </w:rPr>
        <w:t>.</w:t>
      </w:r>
      <w:r w:rsidRPr="00316544">
        <w:rPr>
          <w:rFonts w:asciiTheme="minorEastAsia" w:hAnsiTheme="minorEastAsia"/>
          <w:szCs w:val="21"/>
        </w:rPr>
        <w:t>2</w:t>
      </w:r>
      <w:r w:rsidRPr="00316544">
        <w:rPr>
          <w:rFonts w:hAnsi="宋体" w:hint="eastAsia"/>
          <w:szCs w:val="21"/>
        </w:rPr>
        <w:t xml:space="preserve"> </w:t>
      </w:r>
      <w:r w:rsidRPr="00316544">
        <w:rPr>
          <w:rFonts w:hAnsi="宋体" w:hint="eastAsia"/>
          <w:szCs w:val="21"/>
        </w:rPr>
        <w:t>投标人须将招标文件要求的资质、业绩、荣誉及相关人员证明材料等资料原件扫描件（或图片）制作到所提交的电子投标文件中。</w:t>
      </w:r>
    </w:p>
    <w:p w:rsidR="00AB6C39" w:rsidRPr="00316544" w:rsidRDefault="00AB6C39" w:rsidP="00AB6C39">
      <w:pPr>
        <w:tabs>
          <w:tab w:val="left" w:pos="7095"/>
        </w:tabs>
        <w:spacing w:line="360" w:lineRule="auto"/>
        <w:ind w:firstLineChars="200" w:firstLine="420"/>
        <w:contextualSpacing/>
        <w:rPr>
          <w:rFonts w:hAnsi="宋体"/>
          <w:szCs w:val="21"/>
        </w:rPr>
      </w:pPr>
      <w:r w:rsidRPr="00316544">
        <w:rPr>
          <w:rFonts w:asciiTheme="minorEastAsia" w:hAnsiTheme="minorEastAsia"/>
          <w:szCs w:val="21"/>
        </w:rPr>
        <w:t>3.3</w:t>
      </w:r>
      <w:r w:rsidRPr="00316544">
        <w:rPr>
          <w:rFonts w:hAnsi="宋体" w:hint="eastAsia"/>
          <w:szCs w:val="21"/>
        </w:rPr>
        <w:t>投标人对同一项目多个标段进行投标的，应分别下载所投标段的招标文件，按标段制作电子投标文件，并</w:t>
      </w:r>
      <w:r w:rsidRPr="00316544">
        <w:rPr>
          <w:rFonts w:hAnsi="宋体"/>
          <w:szCs w:val="21"/>
        </w:rPr>
        <w:t>按招标文件要求在相应位置加盖</w:t>
      </w:r>
      <w:r w:rsidRPr="00316544">
        <w:rPr>
          <w:rFonts w:hAnsi="宋体" w:hint="eastAsia"/>
          <w:szCs w:val="21"/>
        </w:rPr>
        <w:t>投标人</w:t>
      </w:r>
      <w:r w:rsidRPr="00316544">
        <w:rPr>
          <w:rFonts w:hAnsi="宋体"/>
          <w:szCs w:val="21"/>
        </w:rPr>
        <w:t>电子印章</w:t>
      </w:r>
      <w:r w:rsidRPr="00316544">
        <w:rPr>
          <w:rFonts w:hAnsi="宋体" w:hint="eastAsia"/>
          <w:szCs w:val="21"/>
        </w:rPr>
        <w:t>和法人电子印章。</w:t>
      </w:r>
    </w:p>
    <w:p w:rsidR="00AB6C39" w:rsidRPr="00316544" w:rsidRDefault="00AB6C39" w:rsidP="00AB6C39">
      <w:pPr>
        <w:tabs>
          <w:tab w:val="left" w:pos="7095"/>
        </w:tabs>
        <w:spacing w:line="360" w:lineRule="auto"/>
        <w:ind w:leftChars="50" w:left="105" w:firstLineChars="150" w:firstLine="315"/>
        <w:contextualSpacing/>
        <w:rPr>
          <w:rFonts w:hAnsi="宋体"/>
          <w:szCs w:val="21"/>
        </w:rPr>
      </w:pPr>
      <w:r w:rsidRPr="00316544">
        <w:rPr>
          <w:rFonts w:hAnsi="宋体" w:hint="eastAsia"/>
          <w:szCs w:val="21"/>
        </w:rPr>
        <w:t>一个标段对应生成一个文件夹（</w:t>
      </w:r>
      <w:r w:rsidRPr="00316544">
        <w:rPr>
          <w:rFonts w:hAnsi="宋体" w:hint="eastAsia"/>
          <w:szCs w:val="21"/>
        </w:rPr>
        <w:t>xxxx</w:t>
      </w:r>
      <w:r w:rsidRPr="00316544">
        <w:rPr>
          <w:rFonts w:hAnsi="宋体" w:hint="eastAsia"/>
          <w:szCs w:val="21"/>
        </w:rPr>
        <w:t>项目</w:t>
      </w:r>
      <w:r w:rsidRPr="00316544">
        <w:rPr>
          <w:rFonts w:hAnsi="宋体" w:hint="eastAsia"/>
          <w:szCs w:val="21"/>
        </w:rPr>
        <w:t>xx</w:t>
      </w:r>
      <w:r w:rsidRPr="00316544">
        <w:rPr>
          <w:rFonts w:hAnsi="宋体" w:hint="eastAsia"/>
          <w:szCs w:val="21"/>
        </w:rPr>
        <w:t>标段）</w:t>
      </w:r>
      <w:r w:rsidRPr="00316544">
        <w:rPr>
          <w:rFonts w:hAnsi="宋体" w:hint="eastAsia"/>
          <w:szCs w:val="21"/>
        </w:rPr>
        <w:t>,</w:t>
      </w:r>
      <w:r w:rsidRPr="00316544">
        <w:rPr>
          <w:rFonts w:hAnsi="宋体" w:hint="eastAsia"/>
          <w:szCs w:val="21"/>
        </w:rPr>
        <w:t>其中后缀名为“</w:t>
      </w:r>
      <w:r w:rsidRPr="00316544">
        <w:rPr>
          <w:rFonts w:hAnsi="宋体"/>
          <w:szCs w:val="21"/>
        </w:rPr>
        <w:t>.file</w:t>
      </w:r>
      <w:r w:rsidRPr="00316544">
        <w:rPr>
          <w:rFonts w:hAnsi="宋体" w:hint="eastAsia"/>
          <w:szCs w:val="21"/>
        </w:rPr>
        <w:t>”的文件用于电子投标使用。</w:t>
      </w:r>
    </w:p>
    <w:p w:rsidR="00AB6C39" w:rsidRPr="00316544" w:rsidRDefault="00AB6C39" w:rsidP="00AB6C39">
      <w:pPr>
        <w:tabs>
          <w:tab w:val="left" w:pos="7095"/>
        </w:tabs>
        <w:spacing w:line="360" w:lineRule="auto"/>
        <w:ind w:firstLineChars="200" w:firstLine="422"/>
        <w:contextualSpacing/>
        <w:rPr>
          <w:rFonts w:hAnsi="宋体"/>
          <w:b/>
          <w:szCs w:val="21"/>
        </w:rPr>
      </w:pPr>
      <w:r w:rsidRPr="00316544">
        <w:rPr>
          <w:rFonts w:asciiTheme="minorEastAsia" w:hAnsiTheme="minorEastAsia"/>
          <w:b/>
          <w:szCs w:val="21"/>
        </w:rPr>
        <w:t>4</w:t>
      </w:r>
      <w:r w:rsidRPr="00316544">
        <w:rPr>
          <w:rFonts w:asciiTheme="minorEastAsia" w:hAnsiTheme="minorEastAsia" w:hint="eastAsia"/>
          <w:b/>
          <w:szCs w:val="21"/>
        </w:rPr>
        <w:t>.加密</w:t>
      </w:r>
      <w:r w:rsidRPr="00316544">
        <w:rPr>
          <w:rFonts w:hAnsi="宋体" w:hint="eastAsia"/>
          <w:b/>
          <w:szCs w:val="21"/>
        </w:rPr>
        <w:t>电子投标文件的提交</w:t>
      </w:r>
    </w:p>
    <w:p w:rsidR="00AB6C39" w:rsidRPr="00316544" w:rsidRDefault="00AB6C39" w:rsidP="00AB6C39">
      <w:pPr>
        <w:tabs>
          <w:tab w:val="left" w:pos="7095"/>
        </w:tabs>
        <w:spacing w:line="360" w:lineRule="auto"/>
        <w:contextualSpacing/>
        <w:rPr>
          <w:rFonts w:hAnsi="宋体"/>
          <w:szCs w:val="21"/>
        </w:rPr>
      </w:pPr>
      <w:r w:rsidRPr="00316544">
        <w:rPr>
          <w:rFonts w:hAnsi="宋体" w:hint="eastAsia"/>
          <w:szCs w:val="21"/>
        </w:rPr>
        <w:lastRenderedPageBreak/>
        <w:t xml:space="preserve">    </w:t>
      </w:r>
      <w:r w:rsidRPr="00316544">
        <w:rPr>
          <w:rFonts w:asciiTheme="minorEastAsia" w:hAnsiTheme="minorEastAsia"/>
          <w:szCs w:val="21"/>
        </w:rPr>
        <w:t>4</w:t>
      </w:r>
      <w:r w:rsidRPr="00316544">
        <w:rPr>
          <w:rFonts w:asciiTheme="minorEastAsia" w:hAnsiTheme="minorEastAsia" w:hint="eastAsia"/>
          <w:szCs w:val="21"/>
        </w:rPr>
        <w:t>.1加密</w:t>
      </w:r>
      <w:r w:rsidRPr="00316544">
        <w:rPr>
          <w:rFonts w:hAnsi="宋体" w:hint="eastAsia"/>
          <w:szCs w:val="21"/>
        </w:rPr>
        <w:t>电子投标文件应按规定在投标截止时间（开标时间）之前成功提交至《全国公共资源交易平台</w:t>
      </w:r>
      <w:r w:rsidRPr="00316544">
        <w:rPr>
          <w:rFonts w:hAnsi="宋体" w:hint="eastAsia"/>
          <w:szCs w:val="21"/>
        </w:rPr>
        <w:t>(</w:t>
      </w:r>
      <w:r w:rsidRPr="00316544">
        <w:rPr>
          <w:rFonts w:hAnsi="宋体" w:hint="eastAsia"/>
          <w:szCs w:val="21"/>
        </w:rPr>
        <w:t>河南省</w:t>
      </w:r>
      <w:r w:rsidRPr="00316544">
        <w:rPr>
          <w:rFonts w:ascii="MS Mincho" w:eastAsia="MS Mincho" w:hAnsi="MS Mincho" w:cs="MS Mincho" w:hint="eastAsia"/>
          <w:szCs w:val="21"/>
        </w:rPr>
        <w:t>▪</w:t>
      </w:r>
      <w:r w:rsidRPr="00316544">
        <w:rPr>
          <w:rFonts w:ascii="宋体" w:eastAsia="宋体" w:hAnsi="宋体" w:cs="宋体" w:hint="eastAsia"/>
          <w:szCs w:val="21"/>
        </w:rPr>
        <w:t>许昌市</w:t>
      </w:r>
      <w:r w:rsidRPr="00316544">
        <w:rPr>
          <w:rFonts w:hAnsi="宋体" w:hint="eastAsia"/>
          <w:szCs w:val="21"/>
        </w:rPr>
        <w:t>)</w:t>
      </w:r>
      <w:r w:rsidRPr="00316544">
        <w:rPr>
          <w:rFonts w:hAnsi="宋体" w:hint="eastAsia"/>
          <w:szCs w:val="21"/>
        </w:rPr>
        <w:t>》公共资源交易系统（</w:t>
      </w:r>
      <w:hyperlink r:id="rId8" w:history="1">
        <w:r w:rsidRPr="00316544">
          <w:rPr>
            <w:rStyle w:val="a9"/>
            <w:rFonts w:hAnsi="宋体"/>
            <w:color w:val="auto"/>
            <w:szCs w:val="21"/>
          </w:rPr>
          <w:t>http://221.14.6.70:8088/ggzy/</w:t>
        </w:r>
      </w:hyperlink>
      <w:r w:rsidRPr="00316544">
        <w:rPr>
          <w:rFonts w:hAnsi="宋体" w:hint="eastAsia"/>
          <w:szCs w:val="21"/>
        </w:rPr>
        <w:t>）。</w:t>
      </w:r>
    </w:p>
    <w:p w:rsidR="00AB6C39" w:rsidRPr="00316544" w:rsidRDefault="00AB6C39" w:rsidP="00AB6C39">
      <w:pPr>
        <w:tabs>
          <w:tab w:val="left" w:pos="7095"/>
        </w:tabs>
        <w:spacing w:line="360" w:lineRule="auto"/>
        <w:ind w:firstLineChars="200" w:firstLine="420"/>
        <w:contextualSpacing/>
        <w:rPr>
          <w:rFonts w:hAnsi="宋体"/>
          <w:szCs w:val="21"/>
        </w:rPr>
      </w:pPr>
      <w:r w:rsidRPr="00316544">
        <w:rPr>
          <w:rFonts w:hAnsi="宋体" w:hint="eastAsia"/>
          <w:szCs w:val="21"/>
        </w:rPr>
        <w:t>投标人应充分考虑并预留技术处理和上传数据所需时间。</w:t>
      </w:r>
    </w:p>
    <w:p w:rsidR="00AB6C39" w:rsidRPr="00316544" w:rsidRDefault="00AB6C39" w:rsidP="00AB6C39">
      <w:pPr>
        <w:tabs>
          <w:tab w:val="left" w:pos="7095"/>
        </w:tabs>
        <w:spacing w:line="360" w:lineRule="auto"/>
        <w:ind w:firstLineChars="200" w:firstLine="420"/>
        <w:contextualSpacing/>
        <w:rPr>
          <w:rFonts w:hAnsi="宋体"/>
          <w:szCs w:val="21"/>
        </w:rPr>
      </w:pPr>
      <w:r w:rsidRPr="00316544">
        <w:rPr>
          <w:rFonts w:asciiTheme="minorEastAsia" w:hAnsiTheme="minorEastAsia"/>
          <w:szCs w:val="21"/>
        </w:rPr>
        <w:t>4.</w:t>
      </w:r>
      <w:r w:rsidRPr="00316544">
        <w:rPr>
          <w:rFonts w:asciiTheme="minorEastAsia" w:hAnsiTheme="minorEastAsia" w:hint="eastAsia"/>
          <w:szCs w:val="21"/>
        </w:rPr>
        <w:t xml:space="preserve">2 </w:t>
      </w:r>
      <w:r w:rsidRPr="00316544">
        <w:rPr>
          <w:rFonts w:hAnsi="宋体" w:hint="eastAsia"/>
          <w:szCs w:val="21"/>
        </w:rPr>
        <w:t>投标人对同一项目多个标段进行投标的，加密电子投标文件应按标段分别提交。</w:t>
      </w:r>
    </w:p>
    <w:p w:rsidR="00AB6C39" w:rsidRPr="00316544" w:rsidRDefault="00AB6C39" w:rsidP="00AB6C39">
      <w:pPr>
        <w:tabs>
          <w:tab w:val="left" w:pos="7095"/>
        </w:tabs>
        <w:spacing w:line="360" w:lineRule="auto"/>
        <w:ind w:firstLineChars="200" w:firstLine="420"/>
        <w:contextualSpacing/>
        <w:rPr>
          <w:rFonts w:hAnsi="宋体"/>
          <w:szCs w:val="21"/>
        </w:rPr>
      </w:pPr>
      <w:r w:rsidRPr="00316544">
        <w:rPr>
          <w:rFonts w:asciiTheme="minorEastAsia" w:hAnsiTheme="minorEastAsia"/>
          <w:szCs w:val="21"/>
        </w:rPr>
        <w:t>4</w:t>
      </w:r>
      <w:r w:rsidRPr="00316544">
        <w:rPr>
          <w:rFonts w:asciiTheme="minorEastAsia" w:hAnsiTheme="minorEastAsia" w:hint="eastAsia"/>
          <w:szCs w:val="21"/>
        </w:rPr>
        <w:t>.</w:t>
      </w:r>
      <w:r w:rsidRPr="00316544">
        <w:rPr>
          <w:rFonts w:asciiTheme="minorEastAsia" w:hAnsiTheme="minorEastAsia"/>
          <w:szCs w:val="21"/>
        </w:rPr>
        <w:t>3</w:t>
      </w:r>
      <w:r w:rsidRPr="00316544">
        <w:rPr>
          <w:rFonts w:asciiTheme="minorEastAsia" w:hAnsiTheme="minorEastAsia" w:hint="eastAsia"/>
          <w:szCs w:val="21"/>
        </w:rPr>
        <w:t xml:space="preserve"> 加密</w:t>
      </w:r>
      <w:r w:rsidRPr="00316544">
        <w:rPr>
          <w:rFonts w:hAnsi="宋体" w:hint="eastAsia"/>
          <w:szCs w:val="21"/>
        </w:rPr>
        <w:t>电子投标文件成功提交后，《全国公共资源交易平台</w:t>
      </w:r>
      <w:r w:rsidRPr="00316544">
        <w:rPr>
          <w:rFonts w:hAnsi="宋体" w:hint="eastAsia"/>
          <w:szCs w:val="21"/>
        </w:rPr>
        <w:t>(</w:t>
      </w:r>
      <w:r w:rsidRPr="00316544">
        <w:rPr>
          <w:rFonts w:hAnsi="宋体" w:hint="eastAsia"/>
          <w:szCs w:val="21"/>
        </w:rPr>
        <w:t>河南省</w:t>
      </w:r>
      <w:r w:rsidRPr="00316544">
        <w:rPr>
          <w:rFonts w:ascii="MS Mincho" w:eastAsia="MS Mincho" w:hAnsi="MS Mincho" w:cs="MS Mincho" w:hint="eastAsia"/>
          <w:szCs w:val="21"/>
        </w:rPr>
        <w:t>▪</w:t>
      </w:r>
      <w:r w:rsidRPr="00316544">
        <w:rPr>
          <w:rFonts w:ascii="宋体" w:eastAsia="宋体" w:hAnsi="宋体" w:cs="宋体" w:hint="eastAsia"/>
          <w:szCs w:val="21"/>
        </w:rPr>
        <w:t>许昌市</w:t>
      </w:r>
      <w:r w:rsidRPr="00316544">
        <w:rPr>
          <w:rFonts w:hAnsi="宋体" w:hint="eastAsia"/>
          <w:szCs w:val="21"/>
        </w:rPr>
        <w:t>)</w:t>
      </w:r>
      <w:r w:rsidRPr="00316544">
        <w:rPr>
          <w:rFonts w:hAnsi="宋体" w:hint="eastAsia"/>
          <w:szCs w:val="21"/>
        </w:rPr>
        <w:t>》公共资源交易系统（</w:t>
      </w:r>
      <w:hyperlink r:id="rId9" w:history="1">
        <w:r w:rsidRPr="00316544">
          <w:rPr>
            <w:rStyle w:val="a9"/>
            <w:rFonts w:hAnsi="宋体"/>
            <w:color w:val="auto"/>
            <w:szCs w:val="21"/>
          </w:rPr>
          <w:t>http://221.14.6.70:8088/ggzy/</w:t>
        </w:r>
      </w:hyperlink>
      <w:r w:rsidRPr="00316544">
        <w:rPr>
          <w:rFonts w:hAnsi="宋体" w:hint="eastAsia"/>
          <w:szCs w:val="21"/>
        </w:rPr>
        <w:t>）</w:t>
      </w:r>
      <w:r w:rsidRPr="00316544">
        <w:rPr>
          <w:rFonts w:asciiTheme="minorEastAsia" w:hAnsiTheme="minorEastAsia" w:cs="仿宋_GB2312" w:hint="eastAsia"/>
          <w:szCs w:val="21"/>
        </w:rPr>
        <w:t>生成“投标文件提交回执单”。</w:t>
      </w:r>
    </w:p>
    <w:p w:rsidR="00AB6C39" w:rsidRPr="00316544" w:rsidRDefault="00AB6C39" w:rsidP="00AB6C39">
      <w:pPr>
        <w:tabs>
          <w:tab w:val="left" w:pos="7095"/>
        </w:tabs>
        <w:spacing w:line="360" w:lineRule="auto"/>
        <w:ind w:firstLineChars="200" w:firstLine="422"/>
        <w:contextualSpacing/>
        <w:rPr>
          <w:rFonts w:hAnsi="宋体"/>
          <w:b/>
          <w:szCs w:val="21"/>
        </w:rPr>
      </w:pPr>
      <w:r w:rsidRPr="00316544">
        <w:rPr>
          <w:rFonts w:asciiTheme="minorEastAsia" w:hAnsiTheme="minorEastAsia" w:hint="eastAsia"/>
          <w:b/>
          <w:szCs w:val="21"/>
        </w:rPr>
        <w:t>5.远程不见面开标（</w:t>
      </w:r>
      <w:r w:rsidRPr="00316544">
        <w:rPr>
          <w:rFonts w:hAnsi="宋体" w:hint="eastAsia"/>
          <w:b/>
          <w:szCs w:val="21"/>
        </w:rPr>
        <w:t>电子投标文件的解密</w:t>
      </w:r>
      <w:r w:rsidRPr="00316544">
        <w:rPr>
          <w:rFonts w:asciiTheme="minorEastAsia" w:hAnsiTheme="minorEastAsia" w:hint="eastAsia"/>
          <w:b/>
          <w:szCs w:val="21"/>
        </w:rPr>
        <w:t>）</w:t>
      </w:r>
    </w:p>
    <w:p w:rsidR="00AB6C39" w:rsidRPr="00316544" w:rsidRDefault="00AB6C39" w:rsidP="00AB6C39">
      <w:pPr>
        <w:tabs>
          <w:tab w:val="left" w:pos="7095"/>
        </w:tabs>
        <w:spacing w:line="360" w:lineRule="auto"/>
        <w:ind w:firstLine="420"/>
        <w:contextualSpacing/>
        <w:rPr>
          <w:rFonts w:hAnsi="宋体"/>
          <w:szCs w:val="21"/>
        </w:rPr>
      </w:pPr>
      <w:r w:rsidRPr="00316544">
        <w:rPr>
          <w:rFonts w:asciiTheme="minorEastAsia" w:hAnsiTheme="minorEastAsia" w:hint="eastAsia"/>
          <w:szCs w:val="21"/>
        </w:rPr>
        <w:t>5</w:t>
      </w:r>
      <w:r w:rsidRPr="00316544">
        <w:rPr>
          <w:rFonts w:asciiTheme="minorEastAsia" w:hAnsiTheme="minorEastAsia"/>
          <w:szCs w:val="21"/>
        </w:rPr>
        <w:t>.</w:t>
      </w:r>
      <w:r w:rsidRPr="00316544">
        <w:rPr>
          <w:rFonts w:asciiTheme="minorEastAsia" w:hAnsiTheme="minorEastAsia" w:hint="eastAsia"/>
          <w:szCs w:val="21"/>
        </w:rPr>
        <w:t xml:space="preserve">1 </w:t>
      </w:r>
      <w:r w:rsidRPr="00316544">
        <w:rPr>
          <w:rFonts w:hAnsi="宋体" w:hint="eastAsia"/>
          <w:szCs w:val="21"/>
        </w:rPr>
        <w:t>投标人应熟悉《许昌市不见面操作手册》，并提前设置不见面开标浏览器（设置流程详见《许昌市不见面操作手册》）。</w:t>
      </w:r>
    </w:p>
    <w:p w:rsidR="00AB6C39" w:rsidRPr="00316544" w:rsidRDefault="00AB6C39" w:rsidP="00AB6C39">
      <w:pPr>
        <w:tabs>
          <w:tab w:val="left" w:pos="7095"/>
        </w:tabs>
        <w:spacing w:line="360" w:lineRule="auto"/>
        <w:ind w:firstLine="420"/>
        <w:contextualSpacing/>
        <w:rPr>
          <w:rFonts w:hAnsi="宋体"/>
          <w:szCs w:val="21"/>
        </w:rPr>
      </w:pPr>
      <w:r w:rsidRPr="00316544">
        <w:rPr>
          <w:rFonts w:asciiTheme="minorEastAsia" w:hAnsiTheme="minorEastAsia" w:hint="eastAsia"/>
          <w:szCs w:val="21"/>
        </w:rPr>
        <w:t xml:space="preserve">5.2 </w:t>
      </w:r>
      <w:r w:rsidRPr="00316544">
        <w:rPr>
          <w:rFonts w:hAnsi="宋体" w:hint="eastAsia"/>
          <w:szCs w:val="21"/>
        </w:rPr>
        <w:t>《许昌市不见面操作手册》下载路径：全国公共资源交易平台（河南省·许昌市）—“资料下载”栏目。</w:t>
      </w:r>
    </w:p>
    <w:p w:rsidR="00AB6C39" w:rsidRPr="00316544" w:rsidRDefault="00AB6C39" w:rsidP="00AB6C39">
      <w:pPr>
        <w:tabs>
          <w:tab w:val="left" w:pos="7095"/>
        </w:tabs>
        <w:spacing w:line="360" w:lineRule="auto"/>
        <w:ind w:firstLine="420"/>
        <w:contextualSpacing/>
        <w:rPr>
          <w:rFonts w:hAnsi="宋体"/>
          <w:szCs w:val="21"/>
        </w:rPr>
      </w:pPr>
      <w:r w:rsidRPr="00316544">
        <w:rPr>
          <w:rFonts w:asciiTheme="minorEastAsia" w:hAnsiTheme="minorEastAsia" w:hint="eastAsia"/>
          <w:szCs w:val="21"/>
        </w:rPr>
        <w:t>5.</w:t>
      </w:r>
      <w:r w:rsidRPr="00316544">
        <w:rPr>
          <w:rFonts w:asciiTheme="minorEastAsia" w:hAnsiTheme="minorEastAsia"/>
          <w:szCs w:val="21"/>
        </w:rPr>
        <w:t>3</w:t>
      </w:r>
      <w:r w:rsidRPr="00316544">
        <w:rPr>
          <w:rFonts w:asciiTheme="minorEastAsia" w:hAnsiTheme="minorEastAsia" w:cs="仿宋_GB2312" w:hint="eastAsia"/>
          <w:szCs w:val="21"/>
        </w:rPr>
        <w:t>开标时间前投标人应登录本项目不见面开标大厅，按照招标文件确定的开标时间准时参加网上开标。</w:t>
      </w:r>
    </w:p>
    <w:p w:rsidR="00AB6C39" w:rsidRPr="00316544" w:rsidRDefault="00AB6C39" w:rsidP="00AB6C39">
      <w:pPr>
        <w:tabs>
          <w:tab w:val="left" w:pos="7095"/>
        </w:tabs>
        <w:spacing w:line="360" w:lineRule="auto"/>
        <w:ind w:firstLineChars="200" w:firstLine="420"/>
        <w:contextualSpacing/>
        <w:rPr>
          <w:rFonts w:hAnsi="宋体"/>
          <w:szCs w:val="21"/>
        </w:rPr>
      </w:pPr>
      <w:r w:rsidRPr="00316544">
        <w:rPr>
          <w:rFonts w:asciiTheme="minorEastAsia" w:hAnsiTheme="minorEastAsia" w:hint="eastAsia"/>
          <w:szCs w:val="21"/>
        </w:rPr>
        <w:t>5.4</w:t>
      </w:r>
      <w:r w:rsidRPr="00316544">
        <w:rPr>
          <w:rFonts w:hAnsi="宋体" w:hint="eastAsia"/>
          <w:szCs w:val="21"/>
        </w:rPr>
        <w:t>投标人对开标过程和开标记录如有疑义，可在本项目不见面开标大厅“文字互动”对话框或“新增质疑”处在线提出询问。</w:t>
      </w:r>
    </w:p>
    <w:p w:rsidR="00AB6C39" w:rsidRPr="00316544" w:rsidRDefault="00AB6C39" w:rsidP="00AB6C39">
      <w:pPr>
        <w:tabs>
          <w:tab w:val="left" w:pos="7095"/>
        </w:tabs>
        <w:spacing w:line="360" w:lineRule="auto"/>
        <w:ind w:firstLineChars="200" w:firstLine="420"/>
        <w:contextualSpacing/>
        <w:rPr>
          <w:rFonts w:asciiTheme="minorEastAsia" w:hAnsiTheme="minorEastAsia"/>
          <w:szCs w:val="21"/>
        </w:rPr>
      </w:pPr>
      <w:r w:rsidRPr="00316544">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316544">
        <w:rPr>
          <w:rFonts w:asciiTheme="minorEastAsia" w:hAnsiTheme="minorEastAsia" w:cs="宋体" w:hint="eastAsia"/>
          <w:kern w:val="0"/>
          <w:szCs w:val="21"/>
        </w:rPr>
        <w:t>因投标人原因解密失败的，其投标将被拒绝。</w:t>
      </w:r>
    </w:p>
    <w:p w:rsidR="00AB6C39" w:rsidRPr="00316544" w:rsidRDefault="00AB6C39" w:rsidP="00AB6C39">
      <w:pPr>
        <w:tabs>
          <w:tab w:val="left" w:pos="7095"/>
        </w:tabs>
        <w:spacing w:line="360" w:lineRule="auto"/>
        <w:ind w:firstLineChars="200" w:firstLine="420"/>
        <w:contextualSpacing/>
        <w:rPr>
          <w:rFonts w:hAnsi="宋体"/>
          <w:szCs w:val="21"/>
        </w:rPr>
      </w:pPr>
      <w:r w:rsidRPr="00316544">
        <w:rPr>
          <w:rFonts w:asciiTheme="minorEastAsia" w:hAnsiTheme="minorEastAsia" w:hint="eastAsia"/>
          <w:szCs w:val="21"/>
        </w:rPr>
        <w:t>5.6项目远程</w:t>
      </w:r>
      <w:r w:rsidRPr="00316544">
        <w:rPr>
          <w:rFonts w:hAnsi="宋体" w:hint="eastAsia"/>
          <w:szCs w:val="21"/>
        </w:rPr>
        <w:t>不见面开标活动结束时，投标人应在《开标记录表》上进行电子签章。投标人未签章的，视同认可开标结果。</w:t>
      </w:r>
    </w:p>
    <w:p w:rsidR="00AB6C39" w:rsidRPr="00316544" w:rsidRDefault="00AB6C39" w:rsidP="00AB6C39">
      <w:pPr>
        <w:tabs>
          <w:tab w:val="left" w:pos="7095"/>
        </w:tabs>
        <w:spacing w:line="360" w:lineRule="auto"/>
        <w:ind w:firstLineChars="200" w:firstLine="422"/>
        <w:contextualSpacing/>
        <w:rPr>
          <w:rFonts w:hAnsi="宋体"/>
          <w:b/>
          <w:szCs w:val="21"/>
        </w:rPr>
      </w:pPr>
      <w:r w:rsidRPr="00316544">
        <w:rPr>
          <w:rFonts w:asciiTheme="minorEastAsia" w:hAnsiTheme="minorEastAsia" w:hint="eastAsia"/>
          <w:b/>
          <w:szCs w:val="21"/>
        </w:rPr>
        <w:t>6.</w:t>
      </w:r>
      <w:r w:rsidRPr="00316544">
        <w:rPr>
          <w:rFonts w:hAnsi="宋体" w:hint="eastAsia"/>
          <w:b/>
          <w:szCs w:val="21"/>
        </w:rPr>
        <w:t>评标依据</w:t>
      </w:r>
    </w:p>
    <w:p w:rsidR="007D3ED3" w:rsidRPr="00316544" w:rsidRDefault="007D3ED3" w:rsidP="007D3ED3">
      <w:pPr>
        <w:tabs>
          <w:tab w:val="left" w:pos="7095"/>
        </w:tabs>
        <w:spacing w:line="360" w:lineRule="auto"/>
        <w:ind w:firstLineChars="200" w:firstLine="420"/>
        <w:contextualSpacing/>
        <w:rPr>
          <w:rFonts w:hAnsi="宋体"/>
          <w:szCs w:val="21"/>
        </w:rPr>
      </w:pPr>
      <w:r w:rsidRPr="00316544">
        <w:rPr>
          <w:rFonts w:asciiTheme="minorEastAsia" w:hAnsiTheme="minorEastAsia" w:hint="eastAsia"/>
          <w:szCs w:val="21"/>
        </w:rPr>
        <w:t>6.1</w:t>
      </w:r>
      <w:r w:rsidRPr="00316544">
        <w:rPr>
          <w:rFonts w:hAnsi="宋体" w:hint="eastAsia"/>
          <w:szCs w:val="21"/>
        </w:rPr>
        <w:t>全流程电子化交易（不见面开标）项目，评标委员会以成功上传、解密的电子投标文件为依据评审。</w:t>
      </w:r>
    </w:p>
    <w:p w:rsidR="007D3ED3" w:rsidRPr="00316544" w:rsidRDefault="007D3ED3" w:rsidP="007D3ED3">
      <w:pPr>
        <w:tabs>
          <w:tab w:val="left" w:pos="7095"/>
        </w:tabs>
        <w:spacing w:line="360" w:lineRule="auto"/>
        <w:ind w:firstLineChars="200" w:firstLine="420"/>
        <w:contextualSpacing/>
        <w:rPr>
          <w:rFonts w:asciiTheme="minorEastAsia" w:hAnsiTheme="minorEastAsia"/>
          <w:szCs w:val="21"/>
        </w:rPr>
      </w:pPr>
      <w:r w:rsidRPr="00316544">
        <w:rPr>
          <w:rFonts w:asciiTheme="minorEastAsia" w:hAnsiTheme="minorEastAsia" w:hint="eastAsia"/>
          <w:szCs w:val="21"/>
        </w:rPr>
        <w:t>6.2 评标期间，投标人应保持通讯手机畅通。</w:t>
      </w:r>
      <w:r w:rsidRPr="00316544">
        <w:rPr>
          <w:rFonts w:asciiTheme="minorEastAsia" w:hAnsiTheme="minorEastAsia" w:cs="宋体" w:hint="eastAsia"/>
          <w:kern w:val="0"/>
          <w:szCs w:val="21"/>
        </w:rPr>
        <w:t>评标委员会</w:t>
      </w:r>
      <w:r w:rsidRPr="00316544">
        <w:rPr>
          <w:rFonts w:asciiTheme="minorEastAsia" w:hAnsiTheme="minorEastAsia" w:hint="eastAsia"/>
          <w:szCs w:val="21"/>
        </w:rPr>
        <w:t>如</w:t>
      </w:r>
      <w:r w:rsidRPr="00316544">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Pr="00316544" w:rsidRDefault="007D3ED3" w:rsidP="00316544">
      <w:pPr>
        <w:tabs>
          <w:tab w:val="left" w:pos="7095"/>
        </w:tabs>
        <w:spacing w:line="360" w:lineRule="auto"/>
        <w:ind w:firstLineChars="200" w:firstLine="420"/>
        <w:contextualSpacing/>
      </w:pPr>
      <w:r w:rsidRPr="00316544">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5254B5" w:rsidRPr="00E61171" w:rsidRDefault="00E61171" w:rsidP="00E61171">
      <w:pPr>
        <w:widowControl/>
        <w:spacing w:line="360" w:lineRule="atLeast"/>
        <w:ind w:firstLine="600"/>
        <w:jc w:val="left"/>
        <w:rPr>
          <w:rFonts w:asciiTheme="minorEastAsia" w:hAnsiTheme="minorEastAsia" w:cs="宋体"/>
          <w:color w:val="000000"/>
          <w:kern w:val="0"/>
          <w:sz w:val="24"/>
          <w:szCs w:val="24"/>
          <w:lang w:val="zh-CN"/>
        </w:rPr>
      </w:pPr>
      <w:r w:rsidRPr="00E61171">
        <w:rPr>
          <w:rFonts w:asciiTheme="minorEastAsia" w:hAnsiTheme="minorEastAsia" w:cs="宋体" w:hint="eastAsia"/>
          <w:color w:val="000000"/>
          <w:kern w:val="0"/>
          <w:sz w:val="24"/>
          <w:szCs w:val="24"/>
          <w:lang w:val="zh-CN"/>
        </w:rPr>
        <w:t>基于</w:t>
      </w:r>
      <w:r w:rsidRPr="00E61171">
        <w:rPr>
          <w:rFonts w:asciiTheme="minorEastAsia" w:hAnsiTheme="minorEastAsia" w:cs="宋体"/>
          <w:color w:val="000000"/>
          <w:kern w:val="0"/>
          <w:sz w:val="24"/>
          <w:szCs w:val="24"/>
          <w:lang w:val="zh-CN"/>
        </w:rPr>
        <w:t>审判数据，</w:t>
      </w:r>
      <w:r w:rsidRPr="00E61171">
        <w:rPr>
          <w:rFonts w:asciiTheme="minorEastAsia" w:hAnsiTheme="minorEastAsia" w:cs="宋体" w:hint="eastAsia"/>
          <w:color w:val="000000"/>
          <w:kern w:val="0"/>
          <w:sz w:val="24"/>
          <w:szCs w:val="24"/>
          <w:lang w:val="zh-CN"/>
        </w:rPr>
        <w:t>为</w:t>
      </w:r>
      <w:r w:rsidRPr="00E61171">
        <w:rPr>
          <w:rFonts w:asciiTheme="minorEastAsia" w:hAnsiTheme="minorEastAsia" w:cs="宋体"/>
          <w:color w:val="000000"/>
          <w:kern w:val="0"/>
          <w:sz w:val="24"/>
          <w:szCs w:val="24"/>
          <w:lang w:val="zh-CN"/>
        </w:rPr>
        <w:t>审判管理提供态势分析、报表生成、质效评估和工作量评估等服务。</w:t>
      </w:r>
    </w:p>
    <w:p w:rsidR="00F942A2" w:rsidRDefault="00E4427E" w:rsidP="00F942A2">
      <w:pPr>
        <w:widowControl/>
        <w:spacing w:line="360" w:lineRule="atLeast"/>
        <w:ind w:firstLine="600"/>
        <w:jc w:val="left"/>
      </w:pPr>
      <w:r w:rsidRPr="0018653E">
        <w:rPr>
          <w:rFonts w:asciiTheme="minorEastAsia" w:hAnsiTheme="minorEastAsia" w:cs="黑体" w:hint="eastAsia"/>
          <w:b/>
          <w:bCs/>
          <w:color w:val="000000"/>
          <w:sz w:val="24"/>
          <w:szCs w:val="24"/>
          <w:shd w:val="clear" w:color="auto" w:fill="FFFFFF"/>
        </w:rPr>
        <w:t>二、采购清单</w:t>
      </w:r>
    </w:p>
    <w:tbl>
      <w:tblPr>
        <w:tblW w:w="9173" w:type="dxa"/>
        <w:tblInd w:w="4" w:type="dxa"/>
        <w:tblLayout w:type="fixed"/>
        <w:tblCellMar>
          <w:left w:w="0" w:type="dxa"/>
          <w:right w:w="0" w:type="dxa"/>
        </w:tblCellMar>
        <w:tblLook w:val="0000"/>
      </w:tblPr>
      <w:tblGrid>
        <w:gridCol w:w="810"/>
        <w:gridCol w:w="1276"/>
        <w:gridCol w:w="4455"/>
        <w:gridCol w:w="612"/>
        <w:gridCol w:w="178"/>
        <w:gridCol w:w="567"/>
        <w:gridCol w:w="141"/>
        <w:gridCol w:w="1134"/>
      </w:tblGrid>
      <w:tr w:rsidR="00F942A2" w:rsidTr="00F942A2">
        <w:trPr>
          <w:trHeight w:val="730"/>
        </w:trPr>
        <w:tc>
          <w:tcPr>
            <w:tcW w:w="810" w:type="dxa"/>
            <w:tcBorders>
              <w:top w:val="single" w:sz="8" w:space="0" w:color="auto"/>
              <w:left w:val="single" w:sz="8" w:space="0" w:color="auto"/>
              <w:bottom w:val="single" w:sz="4" w:space="0" w:color="auto"/>
              <w:right w:val="single" w:sz="8" w:space="0" w:color="auto"/>
            </w:tcBorders>
            <w:tcMar>
              <w:left w:w="105" w:type="dxa"/>
              <w:right w:w="105" w:type="dxa"/>
            </w:tcMar>
            <w:vAlign w:val="center"/>
          </w:tcPr>
          <w:p w:rsidR="00F942A2" w:rsidRPr="00F942A2" w:rsidRDefault="00F942A2" w:rsidP="00F942A2">
            <w:pPr>
              <w:widowControl/>
              <w:spacing w:line="360" w:lineRule="atLeast"/>
              <w:jc w:val="left"/>
              <w:rPr>
                <w:rFonts w:asciiTheme="minorEastAsia" w:hAnsiTheme="minorEastAsia"/>
                <w:b/>
                <w:bCs/>
                <w:sz w:val="24"/>
              </w:rPr>
            </w:pPr>
            <w:r w:rsidRPr="00F942A2">
              <w:rPr>
                <w:rFonts w:asciiTheme="minorEastAsia" w:hAnsiTheme="minorEastAsia" w:cs="仿宋" w:hint="eastAsia"/>
                <w:b/>
                <w:bCs/>
                <w:color w:val="000000"/>
                <w:kern w:val="0"/>
                <w:sz w:val="24"/>
              </w:rPr>
              <w:t>序号</w:t>
            </w:r>
          </w:p>
        </w:tc>
        <w:tc>
          <w:tcPr>
            <w:tcW w:w="1276" w:type="dxa"/>
            <w:tcBorders>
              <w:top w:val="single" w:sz="8" w:space="0" w:color="auto"/>
              <w:left w:val="nil"/>
              <w:bottom w:val="single" w:sz="4" w:space="0" w:color="auto"/>
              <w:right w:val="single" w:sz="8" w:space="0" w:color="auto"/>
            </w:tcBorders>
            <w:tcMar>
              <w:left w:w="105" w:type="dxa"/>
              <w:right w:w="105" w:type="dxa"/>
            </w:tcMar>
            <w:vAlign w:val="center"/>
          </w:tcPr>
          <w:p w:rsidR="00F942A2" w:rsidRPr="00F942A2" w:rsidRDefault="00F942A2" w:rsidP="00F942A2">
            <w:pPr>
              <w:widowControl/>
              <w:spacing w:line="360" w:lineRule="atLeast"/>
              <w:jc w:val="left"/>
              <w:rPr>
                <w:rFonts w:asciiTheme="minorEastAsia" w:hAnsiTheme="minorEastAsia"/>
                <w:b/>
                <w:bCs/>
                <w:sz w:val="24"/>
              </w:rPr>
            </w:pPr>
            <w:r w:rsidRPr="00F942A2">
              <w:rPr>
                <w:rFonts w:asciiTheme="minorEastAsia" w:hAnsiTheme="minorEastAsia" w:cs="仿宋" w:hint="eastAsia"/>
                <w:b/>
                <w:bCs/>
                <w:color w:val="000000"/>
                <w:kern w:val="0"/>
                <w:sz w:val="24"/>
              </w:rPr>
              <w:t>货物名称</w:t>
            </w:r>
          </w:p>
        </w:tc>
        <w:tc>
          <w:tcPr>
            <w:tcW w:w="4455" w:type="dxa"/>
            <w:tcBorders>
              <w:top w:val="single" w:sz="8" w:space="0" w:color="auto"/>
              <w:left w:val="nil"/>
              <w:bottom w:val="single" w:sz="4" w:space="0" w:color="auto"/>
              <w:right w:val="single" w:sz="8" w:space="0" w:color="auto"/>
            </w:tcBorders>
            <w:tcMar>
              <w:left w:w="105" w:type="dxa"/>
              <w:right w:w="105" w:type="dxa"/>
            </w:tcMar>
            <w:vAlign w:val="center"/>
          </w:tcPr>
          <w:p w:rsidR="00F942A2" w:rsidRPr="00F942A2" w:rsidRDefault="00F942A2" w:rsidP="00F942A2">
            <w:pPr>
              <w:widowControl/>
              <w:spacing w:line="360" w:lineRule="atLeast"/>
              <w:jc w:val="center"/>
              <w:rPr>
                <w:rFonts w:asciiTheme="minorEastAsia" w:hAnsiTheme="minorEastAsia"/>
                <w:b/>
                <w:bCs/>
                <w:sz w:val="24"/>
              </w:rPr>
            </w:pPr>
            <w:r w:rsidRPr="00F942A2">
              <w:rPr>
                <w:rFonts w:asciiTheme="minorEastAsia" w:hAnsiTheme="minorEastAsia" w:cs="仿宋" w:hint="eastAsia"/>
                <w:b/>
                <w:bCs/>
                <w:color w:val="000000"/>
                <w:kern w:val="0"/>
                <w:sz w:val="24"/>
              </w:rPr>
              <w:t>技术规格及主要参数</w:t>
            </w:r>
          </w:p>
        </w:tc>
        <w:tc>
          <w:tcPr>
            <w:tcW w:w="790" w:type="dxa"/>
            <w:gridSpan w:val="2"/>
            <w:tcBorders>
              <w:top w:val="single" w:sz="8" w:space="0" w:color="auto"/>
              <w:left w:val="nil"/>
              <w:bottom w:val="single" w:sz="4" w:space="0" w:color="auto"/>
              <w:right w:val="single" w:sz="8" w:space="0" w:color="auto"/>
            </w:tcBorders>
            <w:tcMar>
              <w:left w:w="105" w:type="dxa"/>
              <w:right w:w="105" w:type="dxa"/>
            </w:tcMar>
            <w:vAlign w:val="center"/>
          </w:tcPr>
          <w:p w:rsidR="00F942A2" w:rsidRPr="00F942A2" w:rsidRDefault="00F942A2" w:rsidP="00F942A2">
            <w:pPr>
              <w:widowControl/>
              <w:spacing w:line="360" w:lineRule="atLeast"/>
              <w:jc w:val="left"/>
              <w:rPr>
                <w:rFonts w:asciiTheme="minorEastAsia" w:hAnsiTheme="minorEastAsia"/>
                <w:b/>
                <w:bCs/>
                <w:sz w:val="24"/>
              </w:rPr>
            </w:pPr>
            <w:r w:rsidRPr="00F942A2">
              <w:rPr>
                <w:rFonts w:asciiTheme="minorEastAsia" w:hAnsiTheme="minorEastAsia" w:cs="仿宋" w:hint="eastAsia"/>
                <w:b/>
                <w:bCs/>
                <w:color w:val="000000"/>
                <w:kern w:val="0"/>
                <w:sz w:val="24"/>
              </w:rPr>
              <w:t>单位</w:t>
            </w:r>
          </w:p>
        </w:tc>
        <w:tc>
          <w:tcPr>
            <w:tcW w:w="708" w:type="dxa"/>
            <w:gridSpan w:val="2"/>
            <w:tcBorders>
              <w:top w:val="single" w:sz="8" w:space="0" w:color="auto"/>
              <w:left w:val="nil"/>
              <w:bottom w:val="single" w:sz="4" w:space="0" w:color="auto"/>
              <w:right w:val="single" w:sz="8" w:space="0" w:color="auto"/>
            </w:tcBorders>
            <w:tcMar>
              <w:left w:w="105" w:type="dxa"/>
              <w:right w:w="105" w:type="dxa"/>
            </w:tcMar>
            <w:vAlign w:val="center"/>
          </w:tcPr>
          <w:p w:rsidR="00F942A2" w:rsidRPr="00F942A2" w:rsidRDefault="00F942A2" w:rsidP="00F942A2">
            <w:pPr>
              <w:widowControl/>
              <w:spacing w:line="360" w:lineRule="atLeast"/>
              <w:jc w:val="left"/>
              <w:rPr>
                <w:rFonts w:asciiTheme="minorEastAsia" w:hAnsiTheme="minorEastAsia"/>
                <w:b/>
                <w:bCs/>
                <w:sz w:val="24"/>
              </w:rPr>
            </w:pPr>
            <w:r w:rsidRPr="00F942A2">
              <w:rPr>
                <w:rFonts w:asciiTheme="minorEastAsia" w:hAnsiTheme="minorEastAsia" w:cs="仿宋" w:hint="eastAsia"/>
                <w:b/>
                <w:bCs/>
                <w:color w:val="000000"/>
                <w:kern w:val="0"/>
                <w:sz w:val="24"/>
              </w:rPr>
              <w:t>数量</w:t>
            </w:r>
          </w:p>
        </w:tc>
        <w:tc>
          <w:tcPr>
            <w:tcW w:w="1134" w:type="dxa"/>
            <w:tcBorders>
              <w:top w:val="single" w:sz="8" w:space="0" w:color="auto"/>
              <w:left w:val="nil"/>
              <w:bottom w:val="single" w:sz="4" w:space="0" w:color="auto"/>
              <w:right w:val="single" w:sz="8" w:space="0" w:color="auto"/>
            </w:tcBorders>
          </w:tcPr>
          <w:p w:rsidR="00F942A2" w:rsidRPr="00F942A2" w:rsidRDefault="00F942A2" w:rsidP="00F942A2">
            <w:pPr>
              <w:widowControl/>
              <w:spacing w:line="360" w:lineRule="atLeast"/>
              <w:jc w:val="left"/>
              <w:rPr>
                <w:rFonts w:asciiTheme="minorEastAsia" w:hAnsiTheme="minorEastAsia"/>
                <w:b/>
                <w:bCs/>
                <w:sz w:val="24"/>
              </w:rPr>
            </w:pPr>
            <w:r w:rsidRPr="00F942A2">
              <w:rPr>
                <w:rFonts w:asciiTheme="minorEastAsia" w:hAnsiTheme="minorEastAsia" w:cs="仿宋" w:hint="eastAsia"/>
                <w:b/>
                <w:bCs/>
                <w:color w:val="000000"/>
                <w:kern w:val="0"/>
                <w:sz w:val="24"/>
              </w:rPr>
              <w:t>是否为核心产品</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流程风险防控系统</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1、风险点配置功能要求：</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系统支持根据法院实际情况配置风险点。风险点包含提示、预警、超期三个级别，针对每个风险级别，可以灵活配置提示时限、预警时限、处理措施、消息发送频率、通知范围等。</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2、风险监管功能要求：</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系统支持根据后台配置好的风险点对案件信息进行实时校验，触发风险后，法官可在案件详情页面查看监督信息；也可通过发短信、发cocall的方式将风险情况推送给办案人员或领导。风险严重的，可以依据后台配置冻结案件或阻止下一步操作。</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3、整体风险分析功能要求：</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系统需要支持从多个维度对风险情况进行统计分析。院庭领导、审管办可看到本院（或包括下辖院）的问题阶段分布、问题趋势图、问题排行等，且支持辖区-法院-庭室的逐级下钻。</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4、节点风险分析功能要求：</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▲可以查看本院各庭室在各节点触发的风险点数、触发该阶段风险点的案件数量。可下钻查看具体问题。</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5、风险详情功能要求：</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系统需要支持办案人员、领导、审管办查看个案风险详情，包括本案触发的所有风险点、触发原因以及是否处理等。</w:t>
            </w:r>
          </w:p>
        </w:tc>
        <w:tc>
          <w:tcPr>
            <w:tcW w:w="790"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center"/>
              <w:rPr>
                <w:rFonts w:asciiTheme="minorEastAsia" w:hAnsiTheme="minorEastAsia"/>
              </w:rPr>
            </w:pPr>
            <w:r w:rsidRPr="004946C2">
              <w:rPr>
                <w:rFonts w:asciiTheme="minorEastAsia" w:hAnsiTheme="minorEastAsia" w:hint="eastAsia"/>
              </w:rPr>
              <w:t>套</w:t>
            </w:r>
          </w:p>
        </w:tc>
        <w:tc>
          <w:tcPr>
            <w:tcW w:w="708"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center"/>
              <w:rPr>
                <w:rFonts w:asciiTheme="minorEastAsia" w:hAnsiTheme="minorEastAsia"/>
              </w:rPr>
            </w:pPr>
            <w:r w:rsidRPr="004946C2">
              <w:rPr>
                <w:rFonts w:asciiTheme="minorEastAsia" w:hAnsiTheme="minorEastAsia"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center"/>
              <w:rPr>
                <w:rFonts w:asciiTheme="minorEastAsia" w:hAnsiTheme="minorEastAsia"/>
              </w:rPr>
            </w:pPr>
            <w:r w:rsidRPr="004946C2">
              <w:rPr>
                <w:rFonts w:asciiTheme="minorEastAsia" w:hAnsiTheme="minorEastAsia" w:hint="eastAsia"/>
              </w:rPr>
              <w:t>是</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2</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重大敏感案件监督管理系统</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1、标记，提请监督</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立案法官、办案法官在立案、办案阶段发现敏感案件的因素后，可在法院审判流程管理系统登记敏感案件信息，提请领导进行监督。院庭领导、审管办人员在阅卷或者收到舆情信息时，发现重大敏感案件因素，可对敏感案件进行标注，提请监督。</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2、查看监督案件</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案件提请监督后，分管各庭室的院庭领导，可以查看需要监督的案件，了解到案件基本信息后，进行监督。</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3、监督反馈</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案件监督完毕后，承办法官可在系统中记录监督结果，包括领导意见，监督时间，监督方式，进行监督留痕。</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4、统计分析</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审管办人员可以查看对全法院案件的统计分析，查看指定时间范围的民事、刑事、行政类型提请监督案件的数量，掌握整体监督案件情况。</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套</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否</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法院文书智能校对系统</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1、智能纠错</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实现对文书的字词、语法、内容和法律逻辑等方面的校对，并做相应的标识和建议。</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2</w:t>
            </w:r>
            <w:r w:rsidRPr="004946C2">
              <w:rPr>
                <w:rFonts w:asciiTheme="minorEastAsia" w:hAnsiTheme="minorEastAsia" w:hint="eastAsia"/>
              </w:rPr>
              <w:t>、案件信息结合比对</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实现对裁判文书中的基本信息与审判流程管理系统中已录入的案件数据的关联比对。</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3、自动排版</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实现对文书格式的自动排版和规范。排版格式依据的模板可以由用户根据实际业务需要统一对模板做修改和更新。</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套</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否</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4</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审判</w:t>
            </w:r>
            <w:r w:rsidRPr="004946C2">
              <w:rPr>
                <w:rFonts w:asciiTheme="minorEastAsia" w:hAnsiTheme="minorEastAsia"/>
              </w:rPr>
              <w:t>态势</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1、案件概况功能要求：</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▲系统显示新收、旧存、已结、未结、结案率的案件数量。支持院、年度、季度、月度、自由选择时间范围的条件过滤。支持新收、旧存、已结、未结、结案率的扩展显示，分别显示三</w:t>
            </w:r>
            <w:r w:rsidRPr="004946C2">
              <w:rPr>
                <w:rFonts w:asciiTheme="minorEastAsia" w:hAnsiTheme="minorEastAsia" w:hint="eastAsia"/>
              </w:rPr>
              <w:lastRenderedPageBreak/>
              <w:t>年趋势图、在地图上分院显示院增量排行以及关键指标的监控预警区域显示。</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支持新收、旧存、已结、未结、结案率的历史数据回归模型的构建，并通过模型给出态势结论，结论包括：增长、下降。</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2、案由态势功能要求：</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系统分区域显示民事、刑事、行政、执行的案由排行以及同比环比。支持升序降序操作；支持二级案由和三级案由的切换；支持案由的查询，查询后能定位在排名中的位置；支持点击案由显示各院该案由案件量列表，显示增长量、显示案由案件数量的多年趋势图。</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3、审判态势功能要求：</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1</w:t>
            </w:r>
            <w:r w:rsidRPr="004946C2">
              <w:rPr>
                <w:rFonts w:asciiTheme="minorEastAsia" w:hAnsiTheme="minorEastAsia" w:hint="eastAsia"/>
              </w:rPr>
              <w:t>)</w:t>
            </w:r>
            <w:r w:rsidRPr="004946C2">
              <w:rPr>
                <w:rFonts w:asciiTheme="minorEastAsia" w:hAnsiTheme="minorEastAsia" w:hint="eastAsia"/>
              </w:rPr>
              <w:tab/>
              <w:t>立案</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显示立案渠道的占比图，支持筛选查看各总立案渠道的趋势图。支持立案审限的关键指标显示，包括：评价立案天数、审限变更案件数、审限延长案件数、临界审限案件数，针对每一个指标显示当前值、同比、环比。支持立案质效指标的展示，包括立案变更率、法定期限内立案率、立案案件审限变更率、立案案件审限延长率、立案案件超审限未结率，针对每一个指标显示当前值、同比、环比。支持对指标变化优劣的提醒，系统突出显示变劣的指标。支持指标的下钻，下钻到各院指标的排行，指标的趋势图。</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2</w:t>
            </w:r>
            <w:r w:rsidRPr="004946C2">
              <w:rPr>
                <w:rFonts w:asciiTheme="minorEastAsia" w:hAnsiTheme="minorEastAsia" w:hint="eastAsia"/>
              </w:rPr>
              <w:t>)</w:t>
            </w:r>
            <w:r w:rsidRPr="004946C2">
              <w:rPr>
                <w:rFonts w:asciiTheme="minorEastAsia" w:hAnsiTheme="minorEastAsia" w:hint="eastAsia"/>
              </w:rPr>
              <w:tab/>
              <w:t>审理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支持审限的态势展示，包括：平均立案天数、审限变更案件数、审限延长案件数、临界审限案件数、长期未结案件数量。</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支持专项案件的态势展示，包括：涉军案件数量、涉外案件数量、涉港澳台案件数量。</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支持质效的态势展示，公平指标包括：一审案件陪审率、一审判决案件改判发回重审率（错误）、生效案件改判发回重审率（错误）、裁判</w:t>
            </w:r>
            <w:r w:rsidRPr="004946C2">
              <w:rPr>
                <w:rFonts w:asciiTheme="minorEastAsia" w:hAnsiTheme="minorEastAsia" w:hint="eastAsia"/>
              </w:rPr>
              <w:lastRenderedPageBreak/>
              <w:t>文书评分；效率指标包括：一审简易程序适用率、当庭裁判率、审限变更、当庭裁判率、法定（正常）审限内结案率、平均审理时间指数、平均执行时间指数、延长审限未结比、结案均衡度、法院年人均结案数、法官年人均结案数；效果指标包括：一审服判息诉率、调解率（新）、撤诉率、裁判自动履行率、公众满意度。</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庭审的态势展示，包括：正在开庭案件数、法庭总数、科技法庭占比、普通法庭数量/占比、标准庭审数量/占比、简易法庭数量/占比、庭审总次数、法庭使用率、平均庭审次数、开庭案件比例、远程庭审次数、笔录填写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支持审判流程的公开态势展示。</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针对每一个指标显示当前值、同比、环比。支持对指标变化优劣的提醒，系统突出显示变劣的指标。支持指标的下钻，下钻到各院指标的排行，指标的趋势图。</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3</w:t>
            </w:r>
            <w:r w:rsidRPr="004946C2">
              <w:rPr>
                <w:rFonts w:asciiTheme="minorEastAsia" w:hAnsiTheme="minorEastAsia" w:hint="eastAsia"/>
              </w:rPr>
              <w:t>)</w:t>
            </w:r>
            <w:r w:rsidRPr="004946C2">
              <w:rPr>
                <w:rFonts w:asciiTheme="minorEastAsia" w:hAnsiTheme="minorEastAsia" w:hint="eastAsia"/>
              </w:rPr>
              <w:tab/>
              <w:t>结案</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质效的展示，公正指标包括：二审改判发回重审率、二审开庭审理率、生效案件改判发回重审率、再审审查询问（听证）率、司法赔偿率、审判文书评分；效果指标包括：再审审查率；评估指标包括：上诉率、上诉改判率、上诉发回重审率、越级上访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支持裁判文书的公开态势展示。</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针对每一个指标显示当前值、同比、环比。支持对指标变化优劣的提醒，系统突出显示变劣的指标。支持指标的下钻，下钻到各院指标的排行，指标的趋势图。</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4</w:t>
            </w:r>
            <w:r w:rsidRPr="004946C2">
              <w:rPr>
                <w:rFonts w:asciiTheme="minorEastAsia" w:hAnsiTheme="minorEastAsia" w:hint="eastAsia"/>
              </w:rPr>
              <w:t>)</w:t>
            </w:r>
            <w:r w:rsidRPr="004946C2">
              <w:rPr>
                <w:rFonts w:asciiTheme="minorEastAsia" w:hAnsiTheme="minorEastAsia" w:hint="eastAsia"/>
              </w:rPr>
              <w:tab/>
              <w:t>归档态势</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支持归档的态势展示，包括：归档案件数、上诉未归档案件数、上诉已归档案件数、归档率。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针对每一个指标显示当前值、同比、环比。支持对指标变化优劣的提醒，系统突出显示变劣的指标。支持指标的下钻，下钻到各院指标的</w:t>
            </w:r>
            <w:r w:rsidRPr="004946C2">
              <w:rPr>
                <w:rFonts w:asciiTheme="minorEastAsia" w:hAnsiTheme="minorEastAsia" w:hint="eastAsia"/>
              </w:rPr>
              <w:lastRenderedPageBreak/>
              <w:t>排行，指标的趋势图。</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5)</w:t>
            </w:r>
            <w:r w:rsidRPr="004946C2">
              <w:rPr>
                <w:rFonts w:asciiTheme="minorEastAsia" w:hAnsiTheme="minorEastAsia" w:hint="eastAsia"/>
              </w:rPr>
              <w:tab/>
              <w:t>自定义生成文字报告</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支持案件概况的自定义生成文字报告，报告内容包括时间范围、总量、同比、趋势、院排行、案由排行、趋势图、饼状图等。</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6)</w:t>
            </w:r>
            <w:r w:rsidRPr="004946C2">
              <w:rPr>
                <w:rFonts w:asciiTheme="minorEastAsia" w:hAnsiTheme="minorEastAsia" w:hint="eastAsia"/>
              </w:rPr>
              <w:tab/>
              <w:t>自定义关注数值项和指标项</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支持用户关注指标，汇总展示关键指标，针对每一个指标给出变化情况的提醒，下钻到各院指标的排行，指标的趋势图。</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套</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是</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5</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智能报表</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1、报表库</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提供审判业务统计、执行业务统计、审判管理统计分类方式查阅报表，根据院内工作要求可将分类进行调整与修改；同时支持报表名称模糊搜索功能，满足法院用户快速找到所需报表；</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2、报表制作</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▲根据个人工作需要可通过鼠标拖拽即可生成相关报表，生成的报表最终发布在报表库里。</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鼠标可拖拽的主要是维度和指标。其中维度包含经办法院、承办庭室、案件来源、结案方式、案由等信息，指标包含新收、旧存、已结、未结、临期在办（审限剩余x天等）、长期未结（超过立案日期x天等）、一审上诉、当天立案数、将超审限案件数、延长审限结案数、归档案件数、调解数、撤诉数、发回重审数等等。</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3、报告库</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系统支持挂接定制报告，标配支持2张报告定制及挂接服务。</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4、配置管理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用户权限配置，配置统计报表查看权限、报表数据范围权限等；</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1</w:t>
            </w:r>
            <w:r w:rsidRPr="004946C2">
              <w:rPr>
                <w:rFonts w:asciiTheme="minorEastAsia" w:hAnsiTheme="minorEastAsia" w:hint="eastAsia"/>
              </w:rPr>
              <w:t>）报表维护</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维护报表是否展示以及报表展示目录等；</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2</w:t>
            </w:r>
            <w:r w:rsidRPr="004946C2">
              <w:rPr>
                <w:rFonts w:asciiTheme="minorEastAsia" w:hAnsiTheme="minorEastAsia" w:hint="eastAsia"/>
              </w:rPr>
              <w:t>）模板维护</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维护一些常用的自定义报表模板，便于用户在此基础上快速拖拽出自己需要的报表；</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lastRenderedPageBreak/>
              <w:t>3</w:t>
            </w:r>
            <w:r w:rsidRPr="004946C2">
              <w:rPr>
                <w:rFonts w:asciiTheme="minorEastAsia" w:hAnsiTheme="minorEastAsia" w:hint="eastAsia"/>
              </w:rPr>
              <w:t>）个性化设置</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主要是系统名称、系统皮肤、报表风格等功能。</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套</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否</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6</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法院审判质效评估系统</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1、审判概况</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按照法院审判管理关注的质效维度，从公正、效率、效果三个维度展示各指标的评价结果。可以从辖区维度查看质效情况，也可以从法院维度进行数据查阅，同时支持数据从法院-庭室-人员-案件的维度逐级关联查阅。</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2、案件质量评估</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满足最高人民法院颁布的案件质量评估指标体系的技术标准，实现法院审判质效的综合评估。</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包括但不限于以下指标</w:t>
            </w:r>
            <w:r w:rsidRPr="004946C2">
              <w:rPr>
                <w:rFonts w:asciiTheme="minorEastAsia" w:hAnsiTheme="minorEastAsia" w:hint="eastAsia"/>
              </w:rPr>
              <w:t>：</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1.立案变更率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2.一审案件陪审率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w:t>
            </w:r>
            <w:r w:rsidRPr="004946C2">
              <w:rPr>
                <w:rFonts w:asciiTheme="minorEastAsia" w:hAnsiTheme="minorEastAsia"/>
              </w:rPr>
              <w:t>一审判决案件改判发回重审率</w:t>
            </w:r>
            <w:r w:rsidRPr="004946C2">
              <w:rPr>
                <w:rFonts w:asciiTheme="minorEastAsia" w:hAnsiTheme="minorEastAsia" w:hint="eastAsia"/>
              </w:rPr>
              <w:t>（错误）</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4.二审改判发回重审率（错误）</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5.</w:t>
            </w:r>
            <w:r w:rsidRPr="004946C2">
              <w:rPr>
                <w:rFonts w:asciiTheme="minorEastAsia" w:hAnsiTheme="minorEastAsia" w:hint="eastAsia"/>
              </w:rPr>
              <w:t>二审开庭审理率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6.对下级法院生效案件提起再审率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7.</w:t>
            </w:r>
            <w:r w:rsidRPr="004946C2">
              <w:rPr>
                <w:rFonts w:asciiTheme="minorEastAsia" w:hAnsiTheme="minorEastAsia" w:hint="eastAsia"/>
              </w:rPr>
              <w:t>生效案件改判发回重审率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8</w:t>
            </w:r>
            <w:r w:rsidRPr="004946C2">
              <w:rPr>
                <w:rFonts w:asciiTheme="minorEastAsia" w:hAnsiTheme="minorEastAsia" w:hint="eastAsia"/>
              </w:rPr>
              <w:t>.对下级法院生效案件再审改判发回重审率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9.</w:t>
            </w:r>
            <w:r w:rsidRPr="004946C2">
              <w:rPr>
                <w:rFonts w:asciiTheme="minorEastAsia" w:hAnsiTheme="minorEastAsia" w:hint="eastAsia"/>
              </w:rPr>
              <w:t>再审审查询问（听证）率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10.</w:t>
            </w:r>
            <w:r w:rsidRPr="004946C2">
              <w:rPr>
                <w:rFonts w:asciiTheme="minorEastAsia" w:hAnsiTheme="minorEastAsia" w:hint="eastAsia"/>
              </w:rPr>
              <w:t>司法赔偿率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11.裁判文书评分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12.法定期限内立案率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13.一审简易程序适用率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14.</w:t>
            </w:r>
            <w:r w:rsidRPr="004946C2">
              <w:rPr>
                <w:rFonts w:asciiTheme="minorEastAsia" w:hAnsiTheme="minorEastAsia" w:hint="eastAsia"/>
              </w:rPr>
              <w:t>当庭裁判率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15.法定（正常）审限内结案率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16.</w:t>
            </w:r>
            <w:r w:rsidRPr="004946C2">
              <w:rPr>
                <w:rFonts w:asciiTheme="minorEastAsia" w:hAnsiTheme="minorEastAsia" w:hint="eastAsia"/>
              </w:rPr>
              <w:t>平均审理时间指数</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17.平均执行时间指数</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18.</w:t>
            </w:r>
            <w:r w:rsidRPr="004946C2">
              <w:rPr>
                <w:rFonts w:asciiTheme="minorEastAsia" w:hAnsiTheme="minorEastAsia" w:hint="eastAsia"/>
              </w:rPr>
              <w:t>延长审限未结比</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19.结案均衡度</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20.法院年人均结案数</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21.一审服判息诉率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22.调解率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23.撤诉率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24.实际执行率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25.</w:t>
            </w:r>
            <w:r w:rsidRPr="004946C2">
              <w:rPr>
                <w:rFonts w:asciiTheme="minorEastAsia" w:hAnsiTheme="minorEastAsia" w:hint="eastAsia"/>
              </w:rPr>
              <w:t>执行标的到位率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26.裁判自动履行率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27.</w:t>
            </w:r>
            <w:r w:rsidRPr="004946C2">
              <w:rPr>
                <w:rFonts w:asciiTheme="minorEastAsia" w:hAnsiTheme="minorEastAsia" w:hint="eastAsia"/>
              </w:rPr>
              <w:t>调解案件申请执行率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28.再审审查率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29.</w:t>
            </w:r>
            <w:r w:rsidRPr="004946C2">
              <w:rPr>
                <w:rFonts w:asciiTheme="minorEastAsia" w:hAnsiTheme="minorEastAsia" w:hint="eastAsia"/>
              </w:rPr>
              <w:t>信访投诉率</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30.公众满意度</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3、指标配置</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允许对指标配置进行修改，包括指标计算公式及相关参数，如权数、满意值、不允许值、所属二级指标分类等。</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套</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否</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7</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干警工作量及绩效评估系统</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1、按照案件工作量评估方式实现对案件的工作量测算，并按照人员分类方式对参与案件的不同人员进行工作量测算，最后实现对人员进行工作量的统计，数据入档供查阅，支撑绩效监控及考核使用。</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2、支持以人员为考核单位的，审管办的审判绩效考核、考核办的综合考核等考核管理，支持考核周期、考核内容、考核人员的灵活配置。</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3</w:t>
            </w:r>
            <w:r w:rsidRPr="004946C2">
              <w:rPr>
                <w:rFonts w:asciiTheme="minorEastAsia" w:hAnsiTheme="minorEastAsia" w:hint="eastAsia"/>
              </w:rPr>
              <w:t>、考核评价功能</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根据主观评价考核要求，支持主观评测及360度评价指标的评分功能。</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4、考核成绩自动生成功能</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系统将自动抽取客观数据与主观评测相结合，遵循考核规则，自动实现考核成绩的计算、公示、申诉、调整、下发、查阅。</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套</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否</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8</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分析</w:t>
            </w:r>
            <w:r w:rsidRPr="004946C2">
              <w:rPr>
                <w:rFonts w:asciiTheme="minorEastAsia" w:hAnsiTheme="minorEastAsia"/>
              </w:rPr>
              <w:t>展示平台</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1、开发管理门户</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提供统一的WEB开发管理界面并融入了元数据管理功能，通过界面中上的按钮切换，开发和管理人员可以管理和使用平台上所有的功能模块，包括分析平台，用户管理、门户管理、工作流，权限管理、系统管理、论坛等各项系统功能。</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2、即席分析</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即席分析需要具有以下特点：</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（1）可方便进行猜想式、求证式分析，极大提升报表分析的交互能力。</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（3）全新的excel式界面，界面友好，操作方便。</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（4）操作灵活简单，向导拖拽式操作。</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（5）复杂报表亦无需报表设计，提供多种模板以及样式。</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（6）能满足突发数据分析的需求。</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（7）无需写SQL语句，适合业务人员操作。</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（8）提供各种运算方法及数理统计，算子、TOPN/TOP%、指标间运算、预警、排序等等。</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（9）提供多种统计图模板，可自定义各种统计图。</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套</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否</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9</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指标计算平台</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通过标准化管理各数据应用系统涉及的指标和维度信息，灵活定义计算公式，满足多样化数据统计和统计结果参照完整性需求。主要功能包括：指标可视化定义、指标引用、计算管理和系统管理。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1、指标可视化定义</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支持用户对普通指标和公式指标的自定义，可新增、修改、删除指标，同时对指标库中已有指标的重复定义提供提醒，减少指标重复定义的工作量。</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2、指标引用</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在用户新定义指标前，也可查询指标库中是否已有满足自身统计需求的指标，加以引用，避免重复定义以及重复定义引起的口径不一致。</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3、计算管理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提供系统内置的统计期、案件等维度和指标库中指标，用户可以自由定义具体计算内容进行计算，并将计算结果输出到指定结果集中。</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4、系统管理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1）计算结果集管理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计算结果集管理用于配置管理计算结果最终落地的数据库等相关信息。</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lastRenderedPageBreak/>
              <w:t>2</w:t>
            </w:r>
            <w:r w:rsidRPr="004946C2">
              <w:rPr>
                <w:rFonts w:asciiTheme="minorEastAsia" w:hAnsiTheme="minorEastAsia" w:hint="eastAsia"/>
              </w:rPr>
              <w:t>）数据集市管理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数据集市管理用于对使用指标计算的不同数据应用系统，配置管理各自数据集市，从而更清晰更方便地针对数仓中的数据进行分析和展现。</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3</w:t>
            </w:r>
            <w:r w:rsidRPr="004946C2">
              <w:rPr>
                <w:rFonts w:asciiTheme="minorEastAsia" w:hAnsiTheme="minorEastAsia" w:hint="eastAsia"/>
              </w:rPr>
              <w:t>）维度管理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维度管理本版本中根据自动识别案件维度信息，支持案件维度的编辑和删除。</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rPr>
              <w:t>4</w:t>
            </w:r>
            <w:r w:rsidRPr="004946C2">
              <w:rPr>
                <w:rFonts w:asciiTheme="minorEastAsia" w:hAnsiTheme="minorEastAsia" w:hint="eastAsia"/>
              </w:rPr>
              <w:t>）关联关系管理</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表关联关系管理用于可视化定义、编辑、删除计算中使用的主子表之间连接关系。</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套</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否</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lastRenderedPageBreak/>
              <w:t>10</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交换机</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外观：1U</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电源：单电源</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接口数量：48个10/100/1000自适应以太网口，4个千兆SFP接口</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背板带宽：336Gbps</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包转发率：132Mpps</w:t>
            </w:r>
          </w:p>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功能：支持基于端口的VLAN，支持端口限速和流限速，支持动态路由，支持端口聚合或链路捆绑，支持堆叠；支持Voice VLAN；支持协议VLAN；支持MAC VLAN</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台</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否</w:t>
            </w:r>
          </w:p>
        </w:tc>
      </w:tr>
      <w:tr w:rsidR="00F942A2" w:rsidTr="00F942A2">
        <w:trPr>
          <w:trHeight w:val="637"/>
        </w:trPr>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11</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技术服务</w:t>
            </w:r>
          </w:p>
        </w:tc>
        <w:tc>
          <w:tcPr>
            <w:tcW w:w="4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包含服务器上架所需机柜及辅材，完成软硬件安装调试工作</w:t>
            </w:r>
          </w:p>
        </w:tc>
        <w:tc>
          <w:tcPr>
            <w:tcW w:w="6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套</w:t>
            </w:r>
          </w:p>
        </w:tc>
        <w:tc>
          <w:tcPr>
            <w:tcW w:w="745"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942A2" w:rsidRPr="004946C2" w:rsidRDefault="00F942A2" w:rsidP="00F942A2">
            <w:pPr>
              <w:widowControl/>
              <w:spacing w:line="360" w:lineRule="atLeast"/>
              <w:jc w:val="left"/>
              <w:rPr>
                <w:rFonts w:asciiTheme="minorEastAsia" w:hAnsiTheme="minorEastAsia"/>
              </w:rPr>
            </w:pPr>
            <w:r w:rsidRPr="004946C2">
              <w:rPr>
                <w:rFonts w:asciiTheme="minorEastAsia" w:hAnsiTheme="minorEastAsia" w:hint="eastAsia"/>
              </w:rPr>
              <w:t>否</w:t>
            </w:r>
          </w:p>
        </w:tc>
      </w:tr>
    </w:tbl>
    <w:p w:rsidR="00E4427E" w:rsidRPr="00CA1263" w:rsidRDefault="00E4427E" w:rsidP="00F942A2">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lastRenderedPageBreak/>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5E60FE" w:rsidRDefault="00343DC6" w:rsidP="00E4427E">
      <w:pPr>
        <w:spacing w:line="360" w:lineRule="auto"/>
        <w:ind w:firstLineChars="200" w:firstLine="480"/>
        <w:contextualSpacing/>
        <w:rPr>
          <w:rFonts w:asciiTheme="minorEastAsia" w:hAnsiTheme="minorEastAsia" w:cs="宋体"/>
          <w:color w:val="FF0000"/>
          <w:kern w:val="0"/>
          <w:sz w:val="24"/>
          <w:szCs w:val="24"/>
        </w:rPr>
      </w:pPr>
      <w:r w:rsidRPr="005E60FE">
        <w:rPr>
          <w:rFonts w:asciiTheme="minorEastAsia" w:hAnsiTheme="minorEastAsia" w:cs="仿宋_GB2312" w:hint="eastAsia"/>
          <w:color w:val="FF0000"/>
          <w:sz w:val="24"/>
          <w:szCs w:val="24"/>
          <w:lang w:val="zh-CN"/>
        </w:rPr>
        <w:t>如投标人所投产品</w:t>
      </w:r>
      <w:r w:rsidR="00E4427E" w:rsidRPr="005E60FE">
        <w:rPr>
          <w:rFonts w:asciiTheme="minorEastAsia" w:hAnsiTheme="minorEastAsia" w:cs="宋体" w:hint="eastAsia"/>
          <w:color w:val="FF0000"/>
          <w:kern w:val="0"/>
          <w:sz w:val="24"/>
          <w:szCs w:val="24"/>
        </w:rPr>
        <w:t>被列入</w:t>
      </w:r>
      <w:r w:rsidR="00E4427E" w:rsidRPr="005E60FE">
        <w:rPr>
          <w:rFonts w:asciiTheme="minorEastAsia" w:hAnsiTheme="minorEastAsia" w:cs="宋体"/>
          <w:color w:val="FF0000"/>
          <w:kern w:val="0"/>
          <w:sz w:val="24"/>
          <w:szCs w:val="24"/>
        </w:rPr>
        <w:t>《信息安全产品强制性认证目录》，</w:t>
      </w:r>
      <w:r w:rsidR="00E4427E" w:rsidRPr="005E60FE">
        <w:rPr>
          <w:rFonts w:asciiTheme="minorEastAsia" w:hAnsiTheme="minorEastAsia" w:cs="宋体" w:hint="eastAsia"/>
          <w:color w:val="FF0000"/>
          <w:kern w:val="0"/>
          <w:sz w:val="24"/>
          <w:szCs w:val="24"/>
        </w:rPr>
        <w:t>投标人</w:t>
      </w:r>
      <w:r w:rsidR="00E4427E" w:rsidRPr="005E60FE">
        <w:rPr>
          <w:rFonts w:asciiTheme="minorEastAsia" w:hAnsiTheme="minorEastAsia" w:cs="宋体"/>
          <w:color w:val="FF0000"/>
          <w:kern w:val="0"/>
          <w:sz w:val="24"/>
          <w:szCs w:val="24"/>
        </w:rPr>
        <w:t>不能提供超出此目录范畴外的替代品</w:t>
      </w:r>
      <w:r w:rsidR="00E4427E" w:rsidRPr="005E60FE">
        <w:rPr>
          <w:rFonts w:asciiTheme="minorEastAsia" w:hAnsiTheme="minorEastAsia" w:cs="宋体" w:hint="eastAsia"/>
          <w:color w:val="FF0000"/>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4C7BD3" w:rsidRPr="004C7BD3" w:rsidRDefault="00346F6D" w:rsidP="004C7BD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C7BD3" w:rsidRPr="004C7BD3">
        <w:rPr>
          <w:rFonts w:asciiTheme="minorEastAsia" w:hAnsiTheme="minorEastAsia" w:cs="宋体" w:hint="eastAsia"/>
          <w:kern w:val="0"/>
          <w:sz w:val="24"/>
          <w:szCs w:val="24"/>
        </w:rPr>
        <w:t>投标人在保修期内为系统提供长期技术服务，包括技术支持、设备维护、系统升级、快速故障响应。</w:t>
      </w:r>
    </w:p>
    <w:p w:rsidR="004C7BD3" w:rsidRPr="004C7BD3" w:rsidRDefault="00346F6D" w:rsidP="004C7BD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4C7BD3" w:rsidRPr="004C7BD3">
        <w:rPr>
          <w:rFonts w:asciiTheme="minorEastAsia" w:hAnsiTheme="minorEastAsia" w:cs="宋体" w:hint="eastAsia"/>
          <w:kern w:val="0"/>
          <w:sz w:val="24"/>
          <w:szCs w:val="24"/>
        </w:rPr>
        <w:t>投标人提供所投产品硬件（序号10 交换机）叁年免费保修期。</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sidR="00967CFE">
        <w:rPr>
          <w:rFonts w:ascii="宋体" w:cs="宋体" w:hint="eastAsia"/>
          <w:sz w:val="24"/>
          <w:lang w:val="zh-CN"/>
        </w:rPr>
        <w:t>1-10</w:t>
      </w:r>
      <w:r w:rsidRPr="00F44522">
        <w:rPr>
          <w:rFonts w:ascii="宋体" w:cs="宋体" w:hint="eastAsia"/>
          <w:sz w:val="24"/>
          <w:lang w:val="zh-CN"/>
        </w:rPr>
        <w:t>），</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68672D" w:rsidRPr="0068672D" w:rsidRDefault="0068672D" w:rsidP="0068672D">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68672D">
        <w:rPr>
          <w:rFonts w:ascii="宋体" w:cs="宋体" w:hint="eastAsia"/>
          <w:sz w:val="24"/>
          <w:lang w:val="zh-CN"/>
        </w:rPr>
        <w:t>、</w:t>
      </w:r>
      <w:r w:rsidR="00256A4F">
        <w:rPr>
          <w:rFonts w:ascii="宋体" w:cs="宋体" w:hint="eastAsia"/>
          <w:sz w:val="24"/>
          <w:lang w:val="zh-CN"/>
        </w:rPr>
        <w:t>河南省</w:t>
      </w:r>
      <w:r w:rsidRPr="0068672D">
        <w:rPr>
          <w:rFonts w:ascii="宋体" w:cs="宋体" w:hint="eastAsia"/>
          <w:sz w:val="24"/>
          <w:lang w:val="zh-CN"/>
        </w:rPr>
        <w:t>许昌市中级人民法院现在正在应用的业务系统为河南省高级人民法院统一建设的《审判流程管理系统》，主要用于法官审判执行业务办理，本项目计划建设流程风险防控系统、重大敏感案件监督管理系统、法院审判质效评估系统，均需要应用《审判流程管理系统》的业务数据，故需要确保本项目中建设的流程风险防控系统、重大敏感案件监督管理系统、法院审判质效评估系统需要与法院现有审判流程管理系统无缝对接；投标人在投标报价中须包含所有的开发对接可能产生的费用。</w:t>
      </w:r>
    </w:p>
    <w:p w:rsidR="0068672D" w:rsidRDefault="0068672D" w:rsidP="0068672D">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68672D">
        <w:rPr>
          <w:rFonts w:ascii="宋体" w:cs="宋体" w:hint="eastAsia"/>
          <w:sz w:val="24"/>
          <w:lang w:val="zh-CN"/>
        </w:rPr>
        <w:t>、投标人需提供所投流程风险防控系统产品与法院现有审判流程管理系统的无缝对接承诺函，</w:t>
      </w:r>
      <w:r w:rsidRPr="009B7EC3">
        <w:rPr>
          <w:rFonts w:ascii="宋体" w:cs="宋体" w:hint="eastAsia"/>
          <w:b/>
          <w:sz w:val="24"/>
          <w:lang w:val="zh-CN"/>
        </w:rPr>
        <w:t>否则为无效投标。</w:t>
      </w:r>
    </w:p>
    <w:p w:rsidR="00E4427E" w:rsidRPr="002E3710" w:rsidRDefault="00E4427E" w:rsidP="0068672D">
      <w:pPr>
        <w:wordWrap w:val="0"/>
        <w:topLinePunct/>
        <w:spacing w:line="360" w:lineRule="auto"/>
        <w:ind w:firstLineChars="200" w:firstLine="482"/>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lastRenderedPageBreak/>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9B7EC3">
        <w:rPr>
          <w:rFonts w:asciiTheme="minorEastAsia" w:eastAsiaTheme="minorEastAsia" w:hAnsiTheme="minorEastAsia" w:cs="黑体" w:hint="eastAsia"/>
          <w:b/>
          <w:bCs/>
          <w:color w:val="000000"/>
          <w:shd w:val="clear" w:color="auto" w:fill="FFFFFF"/>
        </w:rPr>
        <w:t>1800000</w:t>
      </w:r>
      <w:r w:rsidRPr="0067638E">
        <w:rPr>
          <w:rFonts w:asciiTheme="minorEastAsia" w:eastAsiaTheme="minorEastAsia" w:hAnsiTheme="minorEastAsia" w:cs="黑体" w:hint="eastAsia"/>
          <w:b/>
          <w:bCs/>
          <w:color w:val="000000"/>
          <w:shd w:val="clear" w:color="auto" w:fill="FFFFFF"/>
        </w:rPr>
        <w:t>元。最高限价</w:t>
      </w:r>
      <w:r w:rsidR="009B7EC3">
        <w:rPr>
          <w:rFonts w:asciiTheme="minorEastAsia" w:eastAsiaTheme="minorEastAsia" w:hAnsiTheme="minorEastAsia" w:cs="黑体" w:hint="eastAsia"/>
          <w:b/>
          <w:bCs/>
          <w:color w:val="000000"/>
          <w:shd w:val="clear" w:color="auto" w:fill="FFFFFF"/>
        </w:rPr>
        <w:t>1800000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E04E42" w:rsidRPr="00E04E42">
        <w:rPr>
          <w:rFonts w:asciiTheme="minorEastAsia" w:hAnsiTheme="minorEastAsia" w:cs="宋体" w:hint="eastAsia"/>
          <w:color w:val="000000"/>
          <w:kern w:val="0"/>
          <w:sz w:val="24"/>
          <w:szCs w:val="24"/>
          <w:lang w:val="zh-CN"/>
        </w:rPr>
        <w:t>银行转账</w:t>
      </w:r>
    </w:p>
    <w:p w:rsidR="00E4427E" w:rsidRPr="00E04E42"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E04E42" w:rsidRPr="00E04E42">
        <w:rPr>
          <w:rFonts w:asciiTheme="minorEastAsia" w:hAnsiTheme="minorEastAsia" w:cs="宋体" w:hint="eastAsia"/>
          <w:color w:val="000000"/>
          <w:kern w:val="0"/>
          <w:sz w:val="24"/>
          <w:szCs w:val="24"/>
          <w:lang w:val="zh-CN"/>
        </w:rPr>
        <w:t>项目建设完成运行正常后支付项目总价款的95%，运行一年无故障支付剩余5%</w:t>
      </w:r>
      <w:r w:rsidR="00E04E42">
        <w:rPr>
          <w:rFonts w:asciiTheme="minorEastAsia" w:hAnsiTheme="minorEastAsia" w:cs="宋体" w:hint="eastAsia"/>
          <w:color w:val="000000"/>
          <w:kern w:val="0"/>
          <w:sz w:val="24"/>
          <w:szCs w:val="24"/>
          <w:lang w:val="zh-CN"/>
        </w:rPr>
        <w:t>。</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495DD7" w:rsidRPr="00AD2A37">
              <w:rPr>
                <w:rFonts w:asciiTheme="minorEastAsia" w:hAnsiTheme="minorEastAsia" w:cs="仿宋_GB2312" w:hint="eastAsia"/>
                <w:szCs w:val="21"/>
              </w:rPr>
              <w:t>审判数据智能分析系统</w:t>
            </w:r>
            <w:r w:rsidR="005254B5" w:rsidRPr="00AD2A37">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495DD7">
              <w:rPr>
                <w:rFonts w:asciiTheme="minorEastAsia" w:hAnsiTheme="minorEastAsia" w:cs="仿宋_GB2312" w:hint="eastAsia"/>
                <w:szCs w:val="21"/>
              </w:rPr>
              <w:t>054</w:t>
            </w:r>
            <w:r>
              <w:rPr>
                <w:rFonts w:asciiTheme="minorEastAsia" w:hAnsiTheme="minorEastAsia" w:cs="仿宋_GB2312" w:hint="eastAsia"/>
                <w:szCs w:val="21"/>
              </w:rPr>
              <w:t>号</w:t>
            </w:r>
          </w:p>
          <w:p w:rsidR="00495DD7"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495DD7" w:rsidRPr="00495DD7">
              <w:rPr>
                <w:rFonts w:asciiTheme="minorEastAsia" w:hAnsiTheme="minorEastAsia" w:cs="仿宋_GB2312" w:hint="eastAsia"/>
                <w:szCs w:val="21"/>
              </w:rPr>
              <w:t>服务器 5 台，交换机1台，流程风险</w:t>
            </w:r>
            <w:r w:rsidR="00495DD7" w:rsidRPr="00495DD7">
              <w:rPr>
                <w:rFonts w:asciiTheme="minorEastAsia" w:hAnsiTheme="minorEastAsia" w:cs="仿宋_GB2312"/>
                <w:szCs w:val="21"/>
              </w:rPr>
              <w:t>防控系统</w:t>
            </w:r>
            <w:r w:rsidR="00495DD7" w:rsidRPr="00495DD7">
              <w:rPr>
                <w:rFonts w:asciiTheme="minorEastAsia" w:hAnsiTheme="minorEastAsia" w:cs="仿宋_GB2312" w:hint="eastAsia"/>
                <w:szCs w:val="21"/>
              </w:rPr>
              <w:t>1套</w:t>
            </w:r>
            <w:r w:rsidR="00495DD7" w:rsidRPr="00495DD7">
              <w:rPr>
                <w:rFonts w:asciiTheme="minorEastAsia" w:hAnsiTheme="minorEastAsia" w:cs="仿宋_GB2312"/>
                <w:szCs w:val="21"/>
              </w:rPr>
              <w:t>，</w:t>
            </w:r>
            <w:r w:rsidR="00495DD7" w:rsidRPr="00495DD7">
              <w:rPr>
                <w:rFonts w:asciiTheme="minorEastAsia" w:hAnsiTheme="minorEastAsia" w:cs="仿宋_GB2312" w:hint="eastAsia"/>
                <w:szCs w:val="21"/>
              </w:rPr>
              <w:t>重大敏感案件监督管理系统1套，法院文书智能校对系统1套，审判</w:t>
            </w:r>
            <w:r w:rsidR="00495DD7" w:rsidRPr="00495DD7">
              <w:rPr>
                <w:rFonts w:asciiTheme="minorEastAsia" w:hAnsiTheme="minorEastAsia" w:cs="仿宋_GB2312"/>
                <w:szCs w:val="21"/>
              </w:rPr>
              <w:t>态势</w:t>
            </w:r>
            <w:r w:rsidR="00495DD7" w:rsidRPr="00495DD7">
              <w:rPr>
                <w:rFonts w:asciiTheme="minorEastAsia" w:hAnsiTheme="minorEastAsia" w:cs="仿宋_GB2312" w:hint="eastAsia"/>
                <w:szCs w:val="21"/>
              </w:rPr>
              <w:t>1套</w:t>
            </w:r>
            <w:r w:rsidR="00495DD7" w:rsidRPr="00495DD7">
              <w:rPr>
                <w:rFonts w:asciiTheme="minorEastAsia" w:hAnsiTheme="minorEastAsia" w:cs="仿宋_GB2312"/>
                <w:szCs w:val="21"/>
              </w:rPr>
              <w:t>，</w:t>
            </w:r>
            <w:r w:rsidR="00495DD7" w:rsidRPr="00495DD7">
              <w:rPr>
                <w:rFonts w:asciiTheme="minorEastAsia" w:hAnsiTheme="minorEastAsia" w:cs="仿宋_GB2312" w:hint="eastAsia"/>
                <w:szCs w:val="21"/>
              </w:rPr>
              <w:t>智能</w:t>
            </w:r>
            <w:r w:rsidR="00495DD7" w:rsidRPr="00495DD7">
              <w:rPr>
                <w:rFonts w:asciiTheme="minorEastAsia" w:hAnsiTheme="minorEastAsia" w:cs="仿宋_GB2312"/>
                <w:szCs w:val="21"/>
              </w:rPr>
              <w:t>报表</w:t>
            </w:r>
            <w:r w:rsidR="00495DD7" w:rsidRPr="00495DD7">
              <w:rPr>
                <w:rFonts w:asciiTheme="minorEastAsia" w:hAnsiTheme="minorEastAsia" w:cs="仿宋_GB2312" w:hint="eastAsia"/>
                <w:szCs w:val="21"/>
              </w:rPr>
              <w:t>1套</w:t>
            </w:r>
            <w:r w:rsidR="00495DD7" w:rsidRPr="00495DD7">
              <w:rPr>
                <w:rFonts w:asciiTheme="minorEastAsia" w:hAnsiTheme="minorEastAsia" w:cs="仿宋_GB2312"/>
                <w:szCs w:val="21"/>
              </w:rPr>
              <w:t>，法院</w:t>
            </w:r>
            <w:r w:rsidR="00495DD7" w:rsidRPr="00495DD7">
              <w:rPr>
                <w:rFonts w:asciiTheme="minorEastAsia" w:hAnsiTheme="minorEastAsia" w:cs="仿宋_GB2312" w:hint="eastAsia"/>
                <w:szCs w:val="21"/>
              </w:rPr>
              <w:t>审判</w:t>
            </w:r>
            <w:r w:rsidR="00495DD7" w:rsidRPr="00495DD7">
              <w:rPr>
                <w:rFonts w:asciiTheme="minorEastAsia" w:hAnsiTheme="minorEastAsia" w:cs="仿宋_GB2312"/>
                <w:szCs w:val="21"/>
              </w:rPr>
              <w:t>质效评估</w:t>
            </w:r>
            <w:r w:rsidR="00495DD7" w:rsidRPr="00495DD7">
              <w:rPr>
                <w:rFonts w:asciiTheme="minorEastAsia" w:hAnsiTheme="minorEastAsia" w:cs="仿宋_GB2312" w:hint="eastAsia"/>
                <w:szCs w:val="21"/>
              </w:rPr>
              <w:t>系统1套</w:t>
            </w:r>
            <w:r w:rsidR="00495DD7" w:rsidRPr="00495DD7">
              <w:rPr>
                <w:rFonts w:asciiTheme="minorEastAsia" w:hAnsiTheme="minorEastAsia" w:cs="仿宋_GB2312"/>
                <w:szCs w:val="21"/>
              </w:rPr>
              <w:t>，</w:t>
            </w:r>
            <w:r w:rsidR="00495DD7" w:rsidRPr="00495DD7">
              <w:rPr>
                <w:rFonts w:asciiTheme="minorEastAsia" w:hAnsiTheme="minorEastAsia" w:cs="仿宋_GB2312" w:hint="eastAsia"/>
                <w:szCs w:val="21"/>
              </w:rPr>
              <w:t>干警工作量评估系统1套，分析展示平台1套，指标计算平台1套，为</w:t>
            </w:r>
            <w:r w:rsidR="00495DD7" w:rsidRPr="00495DD7">
              <w:rPr>
                <w:rFonts w:asciiTheme="minorEastAsia" w:hAnsiTheme="minorEastAsia" w:cs="仿宋_GB2312"/>
                <w:szCs w:val="21"/>
              </w:rPr>
              <w:t>审判管理提供大数据分析服务</w:t>
            </w:r>
            <w:r w:rsidR="00495DD7" w:rsidRPr="00495DD7">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495DD7" w:rsidRPr="00495DD7">
              <w:rPr>
                <w:rFonts w:asciiTheme="minorEastAsia" w:hAnsiTheme="minorEastAsia" w:cs="仿宋_GB2312" w:hint="eastAsia"/>
                <w:szCs w:val="21"/>
              </w:rPr>
              <w:t>河南省许昌市中级人民法院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10578B" w:rsidRPr="00495DD7">
              <w:rPr>
                <w:rFonts w:asciiTheme="minorEastAsia" w:hAnsiTheme="minorEastAsia" w:cs="仿宋_GB2312" w:hint="eastAsia"/>
                <w:szCs w:val="21"/>
              </w:rPr>
              <w:t>河南省许昌市中级人民法院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10578B" w:rsidRPr="0010578B">
              <w:rPr>
                <w:rFonts w:asciiTheme="minorEastAsia" w:hAnsiTheme="minorEastAsia" w:cs="仿宋_GB2312" w:hint="eastAsia"/>
                <w:szCs w:val="21"/>
              </w:rPr>
              <w:t>许昌市前进路东段</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10578B" w:rsidRPr="0010578B">
              <w:rPr>
                <w:rFonts w:asciiTheme="minorEastAsia" w:hAnsiTheme="minorEastAsia" w:cs="仿宋_GB2312" w:hint="eastAsia"/>
                <w:szCs w:val="21"/>
              </w:rPr>
              <w:t>陈希选</w:t>
            </w:r>
            <w:r w:rsidRPr="002A4363">
              <w:rPr>
                <w:rFonts w:asciiTheme="minorEastAsia" w:hAnsiTheme="minorEastAsia" w:cs="仿宋_GB2312" w:hint="eastAsia"/>
                <w:szCs w:val="21"/>
              </w:rPr>
              <w:t xml:space="preserve">                    电话：</w:t>
            </w:r>
            <w:r w:rsidR="0010578B" w:rsidRPr="0010578B">
              <w:rPr>
                <w:rFonts w:asciiTheme="minorEastAsia" w:hAnsiTheme="minorEastAsia" w:cs="仿宋_GB2312" w:hint="eastAsia"/>
                <w:szCs w:val="21"/>
              </w:rPr>
              <w:t>18339052799</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w:t>
            </w:r>
            <w:r w:rsidRPr="0010578B">
              <w:rPr>
                <w:rFonts w:asciiTheme="minorEastAsia" w:hAnsiTheme="minorEastAsia" w:cs="仿宋_GB2312" w:hint="eastAsia"/>
                <w:szCs w:val="21"/>
              </w:rPr>
              <w:t>址：许昌市龙兴路与竹林路交汇处公</w:t>
            </w:r>
            <w:r w:rsidR="00FF407A" w:rsidRPr="0010578B">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10578B">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10578B">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w:t>
            </w:r>
            <w:r w:rsidRPr="00D409C8">
              <w:rPr>
                <w:rFonts w:asciiTheme="minorEastAsia" w:hAnsiTheme="minorEastAsia" w:hint="eastAsia"/>
                <w:bCs/>
                <w:szCs w:val="21"/>
              </w:rPr>
              <w:lastRenderedPageBreak/>
              <w:t>团体法人），提供本单位：</w:t>
            </w:r>
          </w:p>
          <w:p w:rsidR="00E4427E" w:rsidRPr="00D409C8" w:rsidRDefault="00E4427E" w:rsidP="00EF6AB8">
            <w:pPr>
              <w:spacing w:line="360" w:lineRule="auto"/>
              <w:rPr>
                <w:rFonts w:asciiTheme="minorEastAsia" w:hAnsiTheme="minorEastAsia"/>
                <w:bCs/>
                <w:szCs w:val="21"/>
              </w:rPr>
            </w:pPr>
            <w:r w:rsidRPr="005254B5">
              <w:rPr>
                <w:rFonts w:asciiTheme="minorEastAsia" w:hAnsiTheme="minorEastAsia" w:hint="eastAsia"/>
                <w:bCs/>
                <w:color w:val="FF0000"/>
                <w:szCs w:val="21"/>
              </w:rPr>
              <w:t>①2018年度</w:t>
            </w:r>
            <w:r w:rsidR="00664179" w:rsidRPr="005254B5">
              <w:rPr>
                <w:rFonts w:asciiTheme="minorEastAsia" w:hAnsiTheme="minorEastAsia" w:hint="eastAsia"/>
                <w:bCs/>
                <w:color w:val="FF0000"/>
                <w:szCs w:val="21"/>
              </w:rPr>
              <w:t>或2019年度</w:t>
            </w:r>
            <w:r w:rsidRPr="005254B5">
              <w:rPr>
                <w:rFonts w:asciiTheme="minorEastAsia" w:hAnsiTheme="minorEastAsia" w:hint="eastAsia"/>
                <w:bCs/>
                <w:color w:val="FF0000"/>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lastRenderedPageBreak/>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085BDC"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4432D1"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4432D1"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085BDC">
              <w:rPr>
                <w:rFonts w:asciiTheme="minorEastAsia" w:hAnsiTheme="minorEastAsia" w:cs="宋体" w:hint="eastAsia"/>
                <w:bCs/>
                <w:szCs w:val="21"/>
                <w:lang w:val="zh-CN"/>
              </w:rPr>
              <w:t>1800000</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4432D1"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4432D1"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4432D1"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4432D1"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7F3329">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022E2A">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7F3329">
              <w:rPr>
                <w:rFonts w:asciiTheme="minorEastAsia" w:hAnsiTheme="minorEastAsia" w:cs="宋体" w:hint="eastAsia"/>
                <w:bCs/>
                <w:szCs w:val="21"/>
                <w:lang w:val="zh-CN"/>
              </w:rPr>
              <w:t>6</w:t>
            </w:r>
            <w:r w:rsidRPr="002A4363">
              <w:rPr>
                <w:rFonts w:asciiTheme="minorEastAsia" w:hAnsiTheme="minorEastAsia" w:cs="宋体" w:hint="eastAsia"/>
                <w:bCs/>
                <w:szCs w:val="21"/>
                <w:lang w:val="zh-CN"/>
              </w:rPr>
              <w:t>月</w:t>
            </w:r>
            <w:r w:rsidR="007F3329">
              <w:rPr>
                <w:rFonts w:asciiTheme="minorEastAsia" w:hAnsiTheme="minorEastAsia" w:cs="宋体" w:hint="eastAsia"/>
                <w:bCs/>
                <w:szCs w:val="21"/>
                <w:lang w:val="zh-CN"/>
              </w:rPr>
              <w:t>2</w:t>
            </w:r>
            <w:r w:rsidRPr="002A4363">
              <w:rPr>
                <w:rFonts w:asciiTheme="minorEastAsia" w:hAnsiTheme="minorEastAsia" w:cs="宋体" w:hint="eastAsia"/>
                <w:bCs/>
                <w:szCs w:val="21"/>
                <w:lang w:val="zh-CN"/>
              </w:rPr>
              <w:t>日</w:t>
            </w:r>
            <w:r w:rsidR="007F3329">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7F3329">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7F3329">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7F3329">
              <w:rPr>
                <w:rFonts w:asciiTheme="minorEastAsia" w:hAnsiTheme="minorEastAsia" w:cs="仿宋_GB2312" w:hint="eastAsia"/>
                <w:color w:val="000000"/>
                <w:szCs w:val="21"/>
              </w:rPr>
              <w:t>5</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022E2A" w:rsidRDefault="00E4427E" w:rsidP="00EF6AB8">
            <w:pPr>
              <w:autoSpaceDE w:val="0"/>
              <w:autoSpaceDN w:val="0"/>
              <w:adjustRightInd w:val="0"/>
              <w:spacing w:line="360" w:lineRule="auto"/>
              <w:jc w:val="center"/>
              <w:rPr>
                <w:rFonts w:asciiTheme="minorEastAsia" w:hAnsiTheme="minorEastAsia" w:cs="黑体"/>
                <w:szCs w:val="21"/>
              </w:rPr>
            </w:pPr>
            <w:r w:rsidRPr="00022E2A">
              <w:rPr>
                <w:rFonts w:asciiTheme="minorEastAsia" w:hAnsiTheme="minorEastAsia" w:cs="黑体" w:hint="eastAsia"/>
                <w:szCs w:val="21"/>
              </w:rPr>
              <w:t>投标文件份数</w:t>
            </w:r>
          </w:p>
        </w:tc>
        <w:tc>
          <w:tcPr>
            <w:tcW w:w="6813" w:type="dxa"/>
            <w:vAlign w:val="center"/>
          </w:tcPr>
          <w:p w:rsidR="00E4427E" w:rsidRPr="00022E2A" w:rsidRDefault="004432D1" w:rsidP="00EF6AB8">
            <w:pPr>
              <w:autoSpaceDE w:val="0"/>
              <w:autoSpaceDN w:val="0"/>
              <w:adjustRightInd w:val="0"/>
              <w:spacing w:line="360" w:lineRule="auto"/>
              <w:rPr>
                <w:rFonts w:asciiTheme="minorEastAsia" w:hAnsiTheme="minorEastAsia" w:cs="宋体"/>
                <w:szCs w:val="21"/>
              </w:rPr>
            </w:pPr>
            <w:r w:rsidRPr="00022E2A">
              <w:rPr>
                <w:rFonts w:ascii="新宋体" w:eastAsia="新宋体" w:hAnsi="新宋体"/>
                <w:b/>
                <w:szCs w:val="21"/>
              </w:rPr>
              <w:fldChar w:fldCharType="begin"/>
            </w:r>
            <w:r w:rsidR="00E4427E" w:rsidRPr="00022E2A">
              <w:rPr>
                <w:rFonts w:ascii="新宋体" w:eastAsia="新宋体" w:hAnsi="新宋体"/>
                <w:b/>
                <w:szCs w:val="21"/>
              </w:rPr>
              <w:instrText xml:space="preserve"> </w:instrText>
            </w:r>
            <w:r w:rsidR="00E4427E" w:rsidRPr="00022E2A">
              <w:rPr>
                <w:rFonts w:ascii="新宋体" w:eastAsia="新宋体" w:hAnsi="新宋体" w:hint="eastAsia"/>
                <w:b/>
                <w:szCs w:val="21"/>
              </w:rPr>
              <w:instrText>eq \o\ac(□,√)</w:instrText>
            </w:r>
            <w:r w:rsidRPr="00022E2A">
              <w:rPr>
                <w:rFonts w:ascii="新宋体" w:eastAsia="新宋体" w:hAnsi="新宋体"/>
                <w:b/>
                <w:szCs w:val="21"/>
              </w:rPr>
              <w:fldChar w:fldCharType="end"/>
            </w:r>
            <w:r w:rsidR="00E4427E" w:rsidRPr="00022E2A">
              <w:rPr>
                <w:rFonts w:ascii="新宋体" w:eastAsia="新宋体" w:hAnsi="新宋体" w:hint="eastAsia"/>
                <w:szCs w:val="21"/>
              </w:rPr>
              <w:t>电子投标文件：成功上传至《全国公共资源交易平台（河南省·许昌市）》公共资源交易系统加密电子投标文件1份</w:t>
            </w:r>
            <w:r w:rsidR="00E4427E" w:rsidRPr="00022E2A">
              <w:rPr>
                <w:rFonts w:hAnsi="宋体" w:cs="宋体" w:hint="eastAsia"/>
                <w:szCs w:val="21"/>
                <w:lang w:val="zh-CN"/>
              </w:rPr>
              <w:t>（文件格式为：</w:t>
            </w:r>
            <w:r w:rsidR="00E4427E" w:rsidRPr="00022E2A">
              <w:rPr>
                <w:rFonts w:hAnsi="宋体" w:cs="宋体" w:hint="eastAsia"/>
                <w:szCs w:val="21"/>
                <w:lang w:val="zh-CN"/>
              </w:rPr>
              <w:t xml:space="preserve"> XXX</w:t>
            </w:r>
            <w:r w:rsidR="00E4427E" w:rsidRPr="00022E2A">
              <w:rPr>
                <w:rFonts w:hAnsi="宋体" w:cs="宋体" w:hint="eastAsia"/>
                <w:szCs w:val="21"/>
                <w:lang w:val="zh-CN"/>
              </w:rPr>
              <w:t>公司</w:t>
            </w:r>
            <w:r w:rsidR="00E4427E" w:rsidRPr="00022E2A">
              <w:rPr>
                <w:rFonts w:hAnsi="宋体" w:cs="宋体" w:hint="eastAsia"/>
                <w:szCs w:val="21"/>
                <w:lang w:val="zh-CN"/>
              </w:rPr>
              <w:t>XXX</w:t>
            </w:r>
            <w:r w:rsidR="00E4427E" w:rsidRPr="00022E2A">
              <w:rPr>
                <w:rFonts w:hAnsi="宋体" w:cs="宋体" w:hint="eastAsia"/>
                <w:szCs w:val="21"/>
                <w:lang w:val="zh-CN"/>
              </w:rPr>
              <w:t>项目编号</w:t>
            </w:r>
            <w:r w:rsidR="00E4427E" w:rsidRPr="00022E2A">
              <w:rPr>
                <w:rFonts w:hAnsi="宋体" w:cs="宋体" w:hint="eastAsia"/>
                <w:szCs w:val="21"/>
                <w:lang w:val="zh-CN"/>
              </w:rPr>
              <w:t>.file</w:t>
            </w:r>
            <w:r w:rsidR="00E4427E" w:rsidRPr="00022E2A">
              <w:rPr>
                <w:rFonts w:hAnsi="宋体" w:cs="宋体" w:hint="eastAsia"/>
                <w:szCs w:val="21"/>
                <w:lang w:val="zh-CN"/>
              </w:rPr>
              <w:t>）。</w:t>
            </w:r>
          </w:p>
          <w:p w:rsidR="00E4427E" w:rsidRPr="00022E2A" w:rsidRDefault="00D70436" w:rsidP="00EF6AB8">
            <w:pPr>
              <w:autoSpaceDE w:val="0"/>
              <w:autoSpaceDN w:val="0"/>
              <w:adjustRightInd w:val="0"/>
              <w:spacing w:line="360" w:lineRule="auto"/>
              <w:rPr>
                <w:rFonts w:ascii="新宋体" w:eastAsia="新宋体" w:hAnsi="新宋体"/>
                <w:szCs w:val="21"/>
              </w:rPr>
            </w:pPr>
            <w:r w:rsidRPr="00022E2A">
              <w:rPr>
                <w:rFonts w:asciiTheme="minorEastAsia" w:hAnsiTheme="minorEastAsia" w:cs="宋体" w:hint="eastAsia"/>
                <w:b/>
                <w:bCs/>
                <w:szCs w:val="21"/>
                <w:lang w:val="zh-CN"/>
              </w:rPr>
              <w:lastRenderedPageBreak/>
              <w:t>□</w:t>
            </w:r>
            <w:r w:rsidR="00E4427E" w:rsidRPr="00022E2A">
              <w:rPr>
                <w:rFonts w:ascii="新宋体" w:eastAsia="新宋体" w:hAnsi="新宋体" w:hint="eastAsia"/>
                <w:szCs w:val="21"/>
              </w:rPr>
              <w:t>纸质投标文件：</w:t>
            </w:r>
            <w:r w:rsidR="00E4427E" w:rsidRPr="00022E2A">
              <w:rPr>
                <w:rFonts w:asciiTheme="minorEastAsia" w:hAnsiTheme="minorEastAsia" w:cs="仿宋_GB2312" w:hint="eastAsia"/>
                <w:szCs w:val="21"/>
              </w:rPr>
              <w:t>正本</w:t>
            </w:r>
            <w:r w:rsidR="00E4427E" w:rsidRPr="00022E2A">
              <w:rPr>
                <w:rFonts w:asciiTheme="minorEastAsia" w:hAnsiTheme="minorEastAsia" w:cs="仿宋_GB2312" w:hint="eastAsia"/>
                <w:b/>
                <w:szCs w:val="21"/>
              </w:rPr>
              <w:t>一</w:t>
            </w:r>
            <w:r w:rsidR="00E4427E" w:rsidRPr="00022E2A">
              <w:rPr>
                <w:rFonts w:asciiTheme="minorEastAsia" w:hAnsiTheme="minorEastAsia" w:cs="仿宋_GB2312" w:hint="eastAsia"/>
                <w:szCs w:val="21"/>
              </w:rPr>
              <w:t>份，副本</w:t>
            </w:r>
            <w:r w:rsidR="00E4427E" w:rsidRPr="00022E2A">
              <w:rPr>
                <w:rFonts w:asciiTheme="minorEastAsia" w:hAnsiTheme="minorEastAsia" w:cs="仿宋_GB2312" w:hint="eastAsia"/>
                <w:szCs w:val="21"/>
                <w:u w:val="single"/>
              </w:rPr>
              <w:t xml:space="preserve"> 一 </w:t>
            </w:r>
            <w:r w:rsidR="00E4427E" w:rsidRPr="00022E2A">
              <w:rPr>
                <w:rFonts w:asciiTheme="minorEastAsia" w:hAnsiTheme="minorEastAsia" w:cs="仿宋_GB2312" w:hint="eastAsia"/>
                <w:szCs w:val="21"/>
              </w:rPr>
              <w:t>份。使用</w:t>
            </w:r>
            <w:r w:rsidR="00E4427E" w:rsidRPr="00022E2A">
              <w:rPr>
                <w:rFonts w:ascii="新宋体" w:eastAsia="新宋体" w:hAnsi="新宋体" w:hint="eastAsia"/>
                <w:szCs w:val="21"/>
              </w:rPr>
              <w:t>格式为“投标文件（供打印）.PDF”的文件</w:t>
            </w:r>
            <w:r w:rsidR="005965CF" w:rsidRPr="00022E2A">
              <w:rPr>
                <w:rFonts w:ascii="新宋体" w:eastAsia="新宋体" w:hAnsi="新宋体" w:hint="eastAsia"/>
                <w:szCs w:val="21"/>
              </w:rPr>
              <w:t>。</w:t>
            </w:r>
          </w:p>
          <w:p w:rsidR="00E4427E" w:rsidRPr="00022E2A"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022E2A">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022E2A" w:rsidRDefault="00E4427E" w:rsidP="00EF6AB8">
            <w:pPr>
              <w:autoSpaceDE w:val="0"/>
              <w:autoSpaceDN w:val="0"/>
              <w:adjustRightInd w:val="0"/>
              <w:spacing w:line="360" w:lineRule="auto"/>
              <w:jc w:val="center"/>
              <w:rPr>
                <w:rFonts w:asciiTheme="minorEastAsia" w:hAnsiTheme="minorEastAsia" w:cs="黑体"/>
                <w:szCs w:val="21"/>
              </w:rPr>
            </w:pPr>
            <w:r w:rsidRPr="00022E2A">
              <w:rPr>
                <w:rFonts w:asciiTheme="minorEastAsia" w:hAnsiTheme="minorEastAsia" w:cs="黑体" w:hint="eastAsia"/>
                <w:szCs w:val="21"/>
              </w:rPr>
              <w:t>投标文件的</w:t>
            </w:r>
          </w:p>
          <w:p w:rsidR="00E4427E" w:rsidRPr="00022E2A" w:rsidRDefault="00E4427E" w:rsidP="00EF6AB8">
            <w:pPr>
              <w:autoSpaceDE w:val="0"/>
              <w:autoSpaceDN w:val="0"/>
              <w:adjustRightInd w:val="0"/>
              <w:spacing w:line="360" w:lineRule="auto"/>
              <w:jc w:val="center"/>
              <w:rPr>
                <w:rFonts w:asciiTheme="minorEastAsia" w:hAnsiTheme="minorEastAsia" w:cs="黑体"/>
                <w:szCs w:val="21"/>
              </w:rPr>
            </w:pPr>
            <w:r w:rsidRPr="00022E2A">
              <w:rPr>
                <w:rFonts w:asciiTheme="minorEastAsia" w:hAnsiTheme="minorEastAsia" w:cs="黑体" w:hint="eastAsia"/>
                <w:szCs w:val="21"/>
              </w:rPr>
              <w:t>签署盖章</w:t>
            </w:r>
          </w:p>
        </w:tc>
        <w:tc>
          <w:tcPr>
            <w:tcW w:w="6813" w:type="dxa"/>
            <w:vAlign w:val="center"/>
          </w:tcPr>
          <w:p w:rsidR="00E4427E" w:rsidRPr="00022E2A" w:rsidRDefault="004432D1" w:rsidP="00EF6AB8">
            <w:pPr>
              <w:autoSpaceDE w:val="0"/>
              <w:autoSpaceDN w:val="0"/>
              <w:adjustRightInd w:val="0"/>
              <w:spacing w:line="420" w:lineRule="exact"/>
              <w:rPr>
                <w:rFonts w:ascii="新宋体" w:eastAsia="新宋体" w:hAnsi="新宋体"/>
                <w:szCs w:val="21"/>
              </w:rPr>
            </w:pPr>
            <w:r w:rsidRPr="00022E2A">
              <w:rPr>
                <w:rFonts w:ascii="新宋体" w:eastAsia="新宋体" w:hAnsi="新宋体"/>
                <w:b/>
                <w:szCs w:val="21"/>
              </w:rPr>
              <w:fldChar w:fldCharType="begin"/>
            </w:r>
            <w:r w:rsidR="00E4427E" w:rsidRPr="00022E2A">
              <w:rPr>
                <w:rFonts w:ascii="新宋体" w:eastAsia="新宋体" w:hAnsi="新宋体"/>
                <w:b/>
                <w:szCs w:val="21"/>
              </w:rPr>
              <w:instrText xml:space="preserve"> </w:instrText>
            </w:r>
            <w:r w:rsidR="00E4427E" w:rsidRPr="00022E2A">
              <w:rPr>
                <w:rFonts w:ascii="新宋体" w:eastAsia="新宋体" w:hAnsi="新宋体" w:hint="eastAsia"/>
                <w:b/>
                <w:szCs w:val="21"/>
              </w:rPr>
              <w:instrText>eq \o\ac(□,√)</w:instrText>
            </w:r>
            <w:r w:rsidRPr="00022E2A">
              <w:rPr>
                <w:rFonts w:ascii="新宋体" w:eastAsia="新宋体" w:hAnsi="新宋体"/>
                <w:b/>
                <w:szCs w:val="21"/>
              </w:rPr>
              <w:fldChar w:fldCharType="end"/>
            </w:r>
            <w:r w:rsidR="00E4427E" w:rsidRPr="00022E2A">
              <w:rPr>
                <w:rFonts w:ascii="新宋体" w:eastAsia="新宋体" w:hAnsi="新宋体" w:hint="eastAsia"/>
                <w:szCs w:val="21"/>
              </w:rPr>
              <w:t>电子投标文件：按招标文件要求加盖投标人电子印章和法人电子印章。</w:t>
            </w:r>
          </w:p>
          <w:p w:rsidR="00E4427E" w:rsidRPr="00022E2A" w:rsidRDefault="004A1869" w:rsidP="00EF6AB8">
            <w:pPr>
              <w:autoSpaceDE w:val="0"/>
              <w:autoSpaceDN w:val="0"/>
              <w:adjustRightInd w:val="0"/>
              <w:spacing w:line="420" w:lineRule="exact"/>
              <w:rPr>
                <w:rFonts w:asciiTheme="minorEastAsia" w:hAnsiTheme="minorEastAsia" w:cs="仿宋_GB2312"/>
                <w:szCs w:val="21"/>
                <w:highlight w:val="lightGray"/>
              </w:rPr>
            </w:pPr>
            <w:r w:rsidRPr="00022E2A">
              <w:rPr>
                <w:rFonts w:asciiTheme="minorEastAsia" w:hAnsiTheme="minorEastAsia" w:cs="宋体" w:hint="eastAsia"/>
                <w:b/>
                <w:bCs/>
                <w:szCs w:val="21"/>
                <w:lang w:val="zh-CN"/>
              </w:rPr>
              <w:t>□</w:t>
            </w:r>
            <w:r w:rsidR="00E4427E" w:rsidRPr="00022E2A">
              <w:rPr>
                <w:rFonts w:ascii="新宋体" w:eastAsia="新宋体" w:hAnsi="新宋体" w:hint="eastAsia"/>
                <w:szCs w:val="21"/>
              </w:rPr>
              <w:t>纸质投标文件：投标文件封面加盖投标人公章（投标文件是指投标人电子投标文件制作完成后生成的后缀名为</w:t>
            </w:r>
            <w:r w:rsidR="00E4427E" w:rsidRPr="00022E2A">
              <w:rPr>
                <w:rFonts w:hAnsi="宋体" w:hint="eastAsia"/>
                <w:szCs w:val="21"/>
              </w:rPr>
              <w:t>“</w:t>
            </w:r>
            <w:r w:rsidR="00E4427E" w:rsidRPr="00022E2A">
              <w:rPr>
                <w:rFonts w:hAnsi="宋体" w:hint="eastAsia"/>
                <w:szCs w:val="21"/>
              </w:rPr>
              <w:t>.PDF</w:t>
            </w:r>
            <w:r w:rsidR="00E4427E" w:rsidRPr="00022E2A">
              <w:rPr>
                <w:rFonts w:hAnsi="宋体" w:hint="eastAsia"/>
                <w:szCs w:val="21"/>
              </w:rPr>
              <w:t>”的文件</w:t>
            </w:r>
            <w:r w:rsidR="00E4427E" w:rsidRPr="00022E2A">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022E2A" w:rsidRDefault="00E4427E" w:rsidP="00EF6AB8">
            <w:pPr>
              <w:autoSpaceDE w:val="0"/>
              <w:autoSpaceDN w:val="0"/>
              <w:adjustRightInd w:val="0"/>
              <w:spacing w:line="360" w:lineRule="auto"/>
              <w:jc w:val="center"/>
              <w:rPr>
                <w:rFonts w:asciiTheme="minorEastAsia" w:hAnsiTheme="minorEastAsia" w:cs="仿宋_GB2312"/>
                <w:szCs w:val="21"/>
              </w:rPr>
            </w:pPr>
            <w:r w:rsidRPr="00022E2A">
              <w:rPr>
                <w:rFonts w:asciiTheme="minorEastAsia" w:hAnsiTheme="minorEastAsia" w:cs="黑体" w:hint="eastAsia"/>
                <w:szCs w:val="21"/>
              </w:rPr>
              <w:t>评标委员会组建</w:t>
            </w:r>
          </w:p>
        </w:tc>
        <w:tc>
          <w:tcPr>
            <w:tcW w:w="6813" w:type="dxa"/>
            <w:vAlign w:val="center"/>
          </w:tcPr>
          <w:p w:rsidR="00E4427E" w:rsidRPr="00022E2A" w:rsidRDefault="004432D1" w:rsidP="00EF6AB8">
            <w:pPr>
              <w:autoSpaceDE w:val="0"/>
              <w:autoSpaceDN w:val="0"/>
              <w:adjustRightInd w:val="0"/>
              <w:spacing w:line="360" w:lineRule="auto"/>
              <w:rPr>
                <w:rFonts w:asciiTheme="minorEastAsia" w:hAnsiTheme="minorEastAsia" w:cs="仿宋_GB2312"/>
                <w:szCs w:val="21"/>
                <w:lang w:val="zh-CN"/>
              </w:rPr>
            </w:pPr>
            <w:r w:rsidRPr="00022E2A">
              <w:rPr>
                <w:rFonts w:ascii="新宋体" w:eastAsia="新宋体" w:hAnsi="新宋体"/>
                <w:b/>
                <w:szCs w:val="21"/>
              </w:rPr>
              <w:fldChar w:fldCharType="begin"/>
            </w:r>
            <w:r w:rsidR="00E4427E" w:rsidRPr="00022E2A">
              <w:rPr>
                <w:rFonts w:ascii="新宋体" w:eastAsia="新宋体" w:hAnsi="新宋体"/>
                <w:b/>
                <w:szCs w:val="21"/>
              </w:rPr>
              <w:instrText xml:space="preserve"> </w:instrText>
            </w:r>
            <w:r w:rsidR="00E4427E" w:rsidRPr="00022E2A">
              <w:rPr>
                <w:rFonts w:ascii="新宋体" w:eastAsia="新宋体" w:hAnsi="新宋体" w:hint="eastAsia"/>
                <w:b/>
                <w:szCs w:val="21"/>
              </w:rPr>
              <w:instrText>eq \o\ac(□,√)</w:instrText>
            </w:r>
            <w:r w:rsidRPr="00022E2A">
              <w:rPr>
                <w:rFonts w:ascii="新宋体" w:eastAsia="新宋体" w:hAnsi="新宋体"/>
                <w:b/>
                <w:szCs w:val="21"/>
              </w:rPr>
              <w:fldChar w:fldCharType="end"/>
            </w:r>
            <w:r w:rsidR="00E4427E" w:rsidRPr="00022E2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022E2A" w:rsidRDefault="00E4427E" w:rsidP="00EF6AB8">
            <w:pPr>
              <w:autoSpaceDE w:val="0"/>
              <w:autoSpaceDN w:val="0"/>
              <w:adjustRightInd w:val="0"/>
              <w:spacing w:line="360" w:lineRule="auto"/>
              <w:rPr>
                <w:rFonts w:asciiTheme="minorEastAsia" w:hAnsiTheme="minorEastAsia" w:cs="宋体"/>
                <w:bCs/>
                <w:szCs w:val="21"/>
                <w:lang w:val="zh-CN"/>
              </w:rPr>
            </w:pPr>
            <w:r w:rsidRPr="00022E2A">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022E2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22E2A">
              <w:rPr>
                <w:rFonts w:asciiTheme="minorEastAsia" w:hAnsiTheme="minorEastAsia" w:cs="仿宋_GB2312" w:hint="eastAsia"/>
                <w:szCs w:val="21"/>
              </w:rPr>
              <w:t>评标方法</w:t>
            </w:r>
          </w:p>
        </w:tc>
        <w:tc>
          <w:tcPr>
            <w:tcW w:w="6813" w:type="dxa"/>
            <w:vAlign w:val="center"/>
          </w:tcPr>
          <w:p w:rsidR="00E4427E" w:rsidRPr="00022E2A" w:rsidRDefault="004432D1" w:rsidP="00EF6AB8">
            <w:pPr>
              <w:autoSpaceDE w:val="0"/>
              <w:autoSpaceDN w:val="0"/>
              <w:adjustRightInd w:val="0"/>
              <w:spacing w:line="360" w:lineRule="auto"/>
              <w:rPr>
                <w:rFonts w:asciiTheme="minorEastAsia" w:hAnsiTheme="minorEastAsia" w:cs="宋体"/>
                <w:bCs/>
                <w:szCs w:val="21"/>
                <w:lang w:val="zh-CN"/>
              </w:rPr>
            </w:pPr>
            <w:r w:rsidRPr="00022E2A">
              <w:rPr>
                <w:rFonts w:asciiTheme="minorEastAsia" w:hAnsiTheme="minorEastAsia" w:cs="宋体"/>
                <w:b/>
                <w:kern w:val="0"/>
                <w:szCs w:val="21"/>
                <w:lang w:val="zh-CN"/>
              </w:rPr>
              <w:fldChar w:fldCharType="begin"/>
            </w:r>
            <w:r w:rsidR="00E4427E" w:rsidRPr="00022E2A">
              <w:rPr>
                <w:rFonts w:asciiTheme="minorEastAsia" w:hAnsiTheme="minorEastAsia" w:cs="宋体"/>
                <w:b/>
                <w:kern w:val="0"/>
                <w:szCs w:val="21"/>
                <w:lang w:val="zh-CN"/>
              </w:rPr>
              <w:instrText xml:space="preserve"> </w:instrText>
            </w:r>
            <w:r w:rsidR="00E4427E" w:rsidRPr="00022E2A">
              <w:rPr>
                <w:rFonts w:asciiTheme="minorEastAsia" w:hAnsiTheme="minorEastAsia" w:cs="宋体" w:hint="eastAsia"/>
                <w:b/>
                <w:kern w:val="0"/>
                <w:szCs w:val="21"/>
                <w:lang w:val="zh-CN"/>
              </w:rPr>
              <w:instrText>eq \o\ac(□,</w:instrText>
            </w:r>
            <w:r w:rsidR="00E4427E" w:rsidRPr="00022E2A">
              <w:rPr>
                <w:rFonts w:asciiTheme="minorEastAsia" w:hAnsiTheme="minorEastAsia" w:cs="宋体" w:hint="eastAsia"/>
                <w:b/>
                <w:kern w:val="0"/>
                <w:position w:val="2"/>
                <w:szCs w:val="21"/>
                <w:lang w:val="zh-CN"/>
              </w:rPr>
              <w:instrText>√</w:instrText>
            </w:r>
            <w:r w:rsidR="00E4427E" w:rsidRPr="00022E2A">
              <w:rPr>
                <w:rFonts w:asciiTheme="minorEastAsia" w:hAnsiTheme="minorEastAsia" w:cs="宋体" w:hint="eastAsia"/>
                <w:b/>
                <w:kern w:val="0"/>
                <w:szCs w:val="21"/>
                <w:lang w:val="zh-CN"/>
              </w:rPr>
              <w:instrText>)</w:instrText>
            </w:r>
            <w:r w:rsidRPr="00022E2A">
              <w:rPr>
                <w:rFonts w:asciiTheme="minorEastAsia" w:hAnsiTheme="minorEastAsia" w:cs="宋体"/>
                <w:b/>
                <w:kern w:val="0"/>
                <w:szCs w:val="21"/>
                <w:lang w:val="zh-CN"/>
              </w:rPr>
              <w:fldChar w:fldCharType="end"/>
            </w:r>
            <w:r w:rsidR="00E4427E" w:rsidRPr="00022E2A">
              <w:rPr>
                <w:rFonts w:asciiTheme="minorEastAsia" w:hAnsiTheme="minorEastAsia" w:cs="宋体" w:hint="eastAsia"/>
                <w:bCs/>
                <w:szCs w:val="21"/>
                <w:lang w:val="zh-CN"/>
              </w:rPr>
              <w:t>综合评分法</w:t>
            </w:r>
            <w:r w:rsidR="00E4427E" w:rsidRPr="00022E2A">
              <w:rPr>
                <w:rFonts w:asciiTheme="minorEastAsia" w:hAnsiTheme="minorEastAsia" w:cs="宋体" w:hint="eastAsia"/>
                <w:kern w:val="0"/>
                <w:szCs w:val="21"/>
                <w:lang w:val="zh-CN"/>
              </w:rPr>
              <w:t xml:space="preserve">  </w:t>
            </w:r>
            <w:r w:rsidR="00E4427E" w:rsidRPr="00022E2A">
              <w:rPr>
                <w:rFonts w:asciiTheme="minorEastAsia" w:hAnsiTheme="minorEastAsia" w:cs="宋体" w:hint="eastAsia"/>
                <w:b/>
                <w:bCs/>
                <w:szCs w:val="21"/>
                <w:lang w:val="zh-CN"/>
              </w:rPr>
              <w:t>□</w:t>
            </w:r>
            <w:r w:rsidR="00E4427E" w:rsidRPr="00022E2A">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022E2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22E2A">
              <w:rPr>
                <w:rFonts w:asciiTheme="minorEastAsia" w:hAnsiTheme="minorEastAsia" w:cs="宋体" w:hint="eastAsia"/>
                <w:bCs/>
                <w:szCs w:val="21"/>
                <w:lang w:val="zh-CN"/>
              </w:rPr>
              <w:t>授权函</w:t>
            </w:r>
          </w:p>
        </w:tc>
        <w:tc>
          <w:tcPr>
            <w:tcW w:w="6813" w:type="dxa"/>
            <w:vAlign w:val="center"/>
          </w:tcPr>
          <w:p w:rsidR="00E4427E" w:rsidRPr="00022E2A" w:rsidRDefault="00E4427E" w:rsidP="00EF6AB8">
            <w:pPr>
              <w:autoSpaceDE w:val="0"/>
              <w:autoSpaceDN w:val="0"/>
              <w:adjustRightInd w:val="0"/>
              <w:spacing w:line="360" w:lineRule="auto"/>
              <w:rPr>
                <w:rFonts w:asciiTheme="minorEastAsia" w:hAnsiTheme="minorEastAsia" w:cs="宋体"/>
                <w:bCs/>
                <w:szCs w:val="21"/>
                <w:lang w:val="zh-CN"/>
              </w:rPr>
            </w:pPr>
            <w:r w:rsidRPr="00022E2A">
              <w:rPr>
                <w:rFonts w:asciiTheme="minorEastAsia" w:hAnsiTheme="minorEastAsia" w:cs="仿宋_GB2312" w:hint="eastAsia"/>
                <w:szCs w:val="21"/>
                <w:lang w:val="zh-CN"/>
              </w:rPr>
              <w:t>采购单位委派代表参加资格审</w:t>
            </w:r>
            <w:r w:rsidRPr="00022E2A">
              <w:rPr>
                <w:rFonts w:ascii="新宋体" w:eastAsia="新宋体" w:hAnsi="新宋体" w:hint="eastAsia"/>
                <w:szCs w:val="21"/>
              </w:rPr>
              <w:t>查、</w:t>
            </w:r>
            <w:r w:rsidRPr="00022E2A">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022E2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22E2A">
              <w:rPr>
                <w:rFonts w:asciiTheme="minorEastAsia" w:hAnsiTheme="minorEastAsia" w:cs="宋体" w:hint="eastAsia"/>
                <w:bCs/>
                <w:szCs w:val="21"/>
                <w:lang w:val="zh-CN"/>
              </w:rPr>
              <w:t>履约保证金</w:t>
            </w:r>
          </w:p>
        </w:tc>
        <w:tc>
          <w:tcPr>
            <w:tcW w:w="6813" w:type="dxa"/>
            <w:vAlign w:val="center"/>
          </w:tcPr>
          <w:p w:rsidR="00E4427E" w:rsidRPr="00022E2A" w:rsidRDefault="004432D1" w:rsidP="00EF6AB8">
            <w:pPr>
              <w:autoSpaceDE w:val="0"/>
              <w:autoSpaceDN w:val="0"/>
              <w:adjustRightInd w:val="0"/>
              <w:spacing w:line="360" w:lineRule="auto"/>
              <w:rPr>
                <w:rFonts w:asciiTheme="minorEastAsia" w:hAnsiTheme="minorEastAsia" w:cs="宋体"/>
                <w:kern w:val="0"/>
                <w:szCs w:val="21"/>
                <w:lang w:val="zh-CN"/>
              </w:rPr>
            </w:pPr>
            <w:r w:rsidRPr="00022E2A">
              <w:rPr>
                <w:rFonts w:asciiTheme="minorEastAsia" w:hAnsiTheme="minorEastAsia" w:cs="宋体"/>
                <w:b/>
                <w:kern w:val="0"/>
                <w:szCs w:val="21"/>
                <w:lang w:val="zh-CN"/>
              </w:rPr>
              <w:fldChar w:fldCharType="begin"/>
            </w:r>
            <w:r w:rsidR="00E4427E" w:rsidRPr="00022E2A">
              <w:rPr>
                <w:rFonts w:asciiTheme="minorEastAsia" w:hAnsiTheme="minorEastAsia" w:cs="宋体"/>
                <w:b/>
                <w:kern w:val="0"/>
                <w:szCs w:val="21"/>
                <w:lang w:val="zh-CN"/>
              </w:rPr>
              <w:instrText xml:space="preserve"> </w:instrText>
            </w:r>
            <w:r w:rsidR="00E4427E" w:rsidRPr="00022E2A">
              <w:rPr>
                <w:rFonts w:asciiTheme="minorEastAsia" w:hAnsiTheme="minorEastAsia" w:cs="宋体" w:hint="eastAsia"/>
                <w:b/>
                <w:kern w:val="0"/>
                <w:szCs w:val="21"/>
                <w:lang w:val="zh-CN"/>
              </w:rPr>
              <w:instrText>eq \o\ac(□,</w:instrText>
            </w:r>
            <w:r w:rsidR="00E4427E" w:rsidRPr="00022E2A">
              <w:rPr>
                <w:rFonts w:asciiTheme="minorEastAsia" w:hAnsiTheme="minorEastAsia" w:cs="宋体" w:hint="eastAsia"/>
                <w:b/>
                <w:kern w:val="0"/>
                <w:position w:val="2"/>
                <w:szCs w:val="21"/>
                <w:lang w:val="zh-CN"/>
              </w:rPr>
              <w:instrText>√</w:instrText>
            </w:r>
            <w:r w:rsidR="00E4427E" w:rsidRPr="00022E2A">
              <w:rPr>
                <w:rFonts w:asciiTheme="minorEastAsia" w:hAnsiTheme="minorEastAsia" w:cs="宋体" w:hint="eastAsia"/>
                <w:b/>
                <w:kern w:val="0"/>
                <w:szCs w:val="21"/>
                <w:lang w:val="zh-CN"/>
              </w:rPr>
              <w:instrText>)</w:instrText>
            </w:r>
            <w:r w:rsidRPr="00022E2A">
              <w:rPr>
                <w:rFonts w:asciiTheme="minorEastAsia" w:hAnsiTheme="minorEastAsia" w:cs="宋体"/>
                <w:b/>
                <w:kern w:val="0"/>
                <w:szCs w:val="21"/>
                <w:lang w:val="zh-CN"/>
              </w:rPr>
              <w:fldChar w:fldCharType="end"/>
            </w:r>
            <w:r w:rsidR="00E4427E" w:rsidRPr="00022E2A">
              <w:rPr>
                <w:rFonts w:asciiTheme="minorEastAsia" w:hAnsiTheme="minorEastAsia" w:cs="宋体" w:hint="eastAsia"/>
                <w:bCs/>
                <w:szCs w:val="21"/>
                <w:lang w:val="zh-CN"/>
              </w:rPr>
              <w:t>无要求</w:t>
            </w:r>
          </w:p>
          <w:p w:rsidR="00E4427E" w:rsidRPr="00022E2A" w:rsidRDefault="00E4427E" w:rsidP="0046431C">
            <w:pPr>
              <w:autoSpaceDE w:val="0"/>
              <w:autoSpaceDN w:val="0"/>
              <w:adjustRightInd w:val="0"/>
              <w:spacing w:line="360" w:lineRule="auto"/>
              <w:rPr>
                <w:rFonts w:asciiTheme="minorEastAsia" w:hAnsiTheme="minorEastAsia" w:cs="宋体"/>
                <w:bCs/>
                <w:szCs w:val="21"/>
                <w:lang w:val="zh-CN"/>
              </w:rPr>
            </w:pPr>
            <w:r w:rsidRPr="00022E2A">
              <w:rPr>
                <w:rFonts w:asciiTheme="minorEastAsia" w:hAnsiTheme="minorEastAsia" w:cs="宋体" w:hint="eastAsia"/>
                <w:b/>
                <w:bCs/>
                <w:szCs w:val="21"/>
                <w:lang w:val="zh-CN"/>
              </w:rPr>
              <w:t>□</w:t>
            </w:r>
            <w:r w:rsidRPr="00022E2A">
              <w:rPr>
                <w:rFonts w:asciiTheme="minorEastAsia" w:hAnsiTheme="minorEastAsia" w:cs="宋体" w:hint="eastAsia"/>
                <w:szCs w:val="21"/>
              </w:rPr>
              <w:t>要求提交。履约保证金的数额为合同金额</w:t>
            </w:r>
            <w:r w:rsidRPr="00022E2A">
              <w:rPr>
                <w:rFonts w:ascii="新宋体" w:eastAsia="新宋体" w:hAnsi="新宋体" w:hint="eastAsia"/>
                <w:szCs w:val="21"/>
              </w:rPr>
              <w:t>的</w:t>
            </w:r>
            <w:r w:rsidR="0046431C" w:rsidRPr="00022E2A">
              <w:rPr>
                <w:rFonts w:ascii="新宋体" w:eastAsia="新宋体" w:hAnsi="新宋体" w:hint="eastAsia"/>
                <w:szCs w:val="21"/>
                <w:u w:val="single"/>
              </w:rPr>
              <w:t xml:space="preserve">    </w:t>
            </w:r>
            <w:r w:rsidRPr="00022E2A">
              <w:rPr>
                <w:rFonts w:ascii="新宋体" w:eastAsia="新宋体" w:hAnsi="新宋体" w:hint="eastAsia"/>
                <w:szCs w:val="21"/>
              </w:rPr>
              <w:t>%</w:t>
            </w:r>
            <w:r w:rsidRPr="00022E2A">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022E2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22E2A">
              <w:rPr>
                <w:rFonts w:asciiTheme="minorEastAsia" w:hAnsiTheme="minorEastAsia" w:cs="宋体" w:hint="eastAsia"/>
                <w:bCs/>
                <w:szCs w:val="21"/>
                <w:lang w:val="zh-CN"/>
              </w:rPr>
              <w:t>代理服务费</w:t>
            </w:r>
          </w:p>
        </w:tc>
        <w:tc>
          <w:tcPr>
            <w:tcW w:w="6813" w:type="dxa"/>
            <w:vAlign w:val="center"/>
          </w:tcPr>
          <w:p w:rsidR="00E4427E" w:rsidRPr="00022E2A" w:rsidRDefault="004432D1" w:rsidP="00EF6AB8">
            <w:pPr>
              <w:autoSpaceDE w:val="0"/>
              <w:autoSpaceDN w:val="0"/>
              <w:spacing w:line="360" w:lineRule="auto"/>
              <w:contextualSpacing/>
              <w:rPr>
                <w:rFonts w:asciiTheme="minorEastAsia" w:hAnsiTheme="minorEastAsia" w:cs="宋体"/>
                <w:bCs/>
                <w:szCs w:val="21"/>
                <w:lang w:val="zh-CN"/>
              </w:rPr>
            </w:pPr>
            <w:r w:rsidRPr="00022E2A">
              <w:rPr>
                <w:rFonts w:asciiTheme="minorEastAsia" w:hAnsiTheme="minorEastAsia" w:cs="宋体"/>
                <w:b/>
                <w:kern w:val="0"/>
                <w:szCs w:val="21"/>
                <w:lang w:val="zh-CN"/>
              </w:rPr>
              <w:fldChar w:fldCharType="begin"/>
            </w:r>
            <w:r w:rsidR="00E4427E" w:rsidRPr="00022E2A">
              <w:rPr>
                <w:rFonts w:asciiTheme="minorEastAsia" w:hAnsiTheme="minorEastAsia" w:cs="宋体"/>
                <w:b/>
                <w:kern w:val="0"/>
                <w:szCs w:val="21"/>
                <w:lang w:val="zh-CN"/>
              </w:rPr>
              <w:instrText xml:space="preserve"> </w:instrText>
            </w:r>
            <w:r w:rsidR="00E4427E" w:rsidRPr="00022E2A">
              <w:rPr>
                <w:rFonts w:asciiTheme="minorEastAsia" w:hAnsiTheme="minorEastAsia" w:cs="宋体" w:hint="eastAsia"/>
                <w:b/>
                <w:kern w:val="0"/>
                <w:szCs w:val="21"/>
                <w:lang w:val="zh-CN"/>
              </w:rPr>
              <w:instrText>eq \o\ac(□,</w:instrText>
            </w:r>
            <w:r w:rsidR="00E4427E" w:rsidRPr="00022E2A">
              <w:rPr>
                <w:rFonts w:asciiTheme="minorEastAsia" w:hAnsiTheme="minorEastAsia" w:cs="宋体" w:hint="eastAsia"/>
                <w:b/>
                <w:kern w:val="0"/>
                <w:position w:val="2"/>
                <w:szCs w:val="21"/>
                <w:lang w:val="zh-CN"/>
              </w:rPr>
              <w:instrText>√</w:instrText>
            </w:r>
            <w:r w:rsidR="00E4427E" w:rsidRPr="00022E2A">
              <w:rPr>
                <w:rFonts w:asciiTheme="minorEastAsia" w:hAnsiTheme="minorEastAsia" w:cs="宋体" w:hint="eastAsia"/>
                <w:b/>
                <w:kern w:val="0"/>
                <w:szCs w:val="21"/>
                <w:lang w:val="zh-CN"/>
              </w:rPr>
              <w:instrText>)</w:instrText>
            </w:r>
            <w:r w:rsidRPr="00022E2A">
              <w:rPr>
                <w:rFonts w:asciiTheme="minorEastAsia" w:hAnsiTheme="minorEastAsia" w:cs="宋体"/>
                <w:b/>
                <w:kern w:val="0"/>
                <w:szCs w:val="21"/>
                <w:lang w:val="zh-CN"/>
              </w:rPr>
              <w:fldChar w:fldCharType="end"/>
            </w:r>
            <w:r w:rsidR="00E4427E" w:rsidRPr="00022E2A">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022E2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22E2A">
              <w:rPr>
                <w:rFonts w:asciiTheme="minorEastAsia" w:hAnsiTheme="minorEastAsia" w:cs="宋体" w:hint="eastAsia"/>
                <w:bCs/>
                <w:szCs w:val="21"/>
                <w:lang w:val="zh-CN"/>
              </w:rPr>
              <w:t>中标人需提交</w:t>
            </w:r>
          </w:p>
          <w:p w:rsidR="00E4427E" w:rsidRPr="00022E2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22E2A">
              <w:rPr>
                <w:rFonts w:asciiTheme="minorEastAsia" w:hAnsiTheme="minorEastAsia" w:cs="宋体" w:hint="eastAsia"/>
                <w:bCs/>
                <w:szCs w:val="21"/>
                <w:lang w:val="zh-CN"/>
              </w:rPr>
              <w:t>的资料</w:t>
            </w:r>
          </w:p>
        </w:tc>
        <w:tc>
          <w:tcPr>
            <w:tcW w:w="6813" w:type="dxa"/>
            <w:vAlign w:val="center"/>
          </w:tcPr>
          <w:p w:rsidR="00E4427E" w:rsidRPr="00022E2A" w:rsidRDefault="00E4427E" w:rsidP="001A331E">
            <w:pPr>
              <w:autoSpaceDE w:val="0"/>
              <w:autoSpaceDN w:val="0"/>
              <w:adjustRightInd w:val="0"/>
              <w:spacing w:line="360" w:lineRule="auto"/>
              <w:rPr>
                <w:rFonts w:asciiTheme="minorEastAsia" w:hAnsiTheme="minorEastAsia" w:cs="宋体"/>
                <w:bCs/>
                <w:szCs w:val="21"/>
                <w:lang w:val="zh-CN"/>
              </w:rPr>
            </w:pPr>
            <w:r w:rsidRPr="00022E2A">
              <w:rPr>
                <w:rFonts w:asciiTheme="minorEastAsia" w:hAnsiTheme="minorEastAsia" w:cs="宋体" w:hint="eastAsia"/>
                <w:bCs/>
                <w:szCs w:val="21"/>
                <w:lang w:val="zh-CN"/>
              </w:rPr>
              <w:t>中标人在接到中标通知时，须</w:t>
            </w:r>
            <w:r w:rsidRPr="00022E2A">
              <w:rPr>
                <w:rFonts w:ascii="新宋体" w:eastAsia="新宋体" w:hAnsi="新宋体" w:hint="eastAsia"/>
                <w:szCs w:val="21"/>
              </w:rPr>
              <w:t>向许昌市公共资源交易中心交易见证</w:t>
            </w:r>
            <w:r w:rsidR="001A331E" w:rsidRPr="00022E2A">
              <w:rPr>
                <w:rFonts w:ascii="新宋体" w:eastAsia="新宋体" w:hAnsi="新宋体" w:hint="eastAsia"/>
                <w:szCs w:val="21"/>
              </w:rPr>
              <w:t>科</w:t>
            </w:r>
            <w:r w:rsidRPr="00022E2A">
              <w:rPr>
                <w:rFonts w:ascii="新宋体" w:eastAsia="新宋体" w:hAnsi="新宋体" w:hint="eastAsia"/>
                <w:szCs w:val="21"/>
              </w:rPr>
              <w:t>发</w:t>
            </w:r>
            <w:r w:rsidRPr="00022E2A">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022E2A">
              <w:rPr>
                <w:rFonts w:asciiTheme="minorEastAsia" w:hAnsiTheme="minorEastAsia" w:cs="宋体" w:hint="eastAsia"/>
                <w:bCs/>
                <w:szCs w:val="21"/>
                <w:lang w:val="zh-CN"/>
              </w:rPr>
              <w:t>电话告知</w:t>
            </w:r>
            <w:r w:rsidRPr="00022E2A">
              <w:rPr>
                <w:rFonts w:asciiTheme="minorEastAsia" w:hAnsiTheme="minorEastAsia" w:cs="宋体" w:hint="eastAsia"/>
                <w:bCs/>
                <w:szCs w:val="21"/>
                <w:lang w:val="zh-CN"/>
              </w:rPr>
              <w:t>交易见证</w:t>
            </w:r>
            <w:r w:rsidR="001A331E" w:rsidRPr="00022E2A">
              <w:rPr>
                <w:rFonts w:asciiTheme="minorEastAsia" w:hAnsiTheme="minorEastAsia" w:cs="宋体" w:hint="eastAsia"/>
                <w:bCs/>
                <w:szCs w:val="21"/>
                <w:lang w:val="zh-CN"/>
              </w:rPr>
              <w:t>科</w:t>
            </w:r>
            <w:r w:rsidRPr="00022E2A">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022E2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22E2A">
              <w:rPr>
                <w:rFonts w:asciiTheme="minorEastAsia" w:hAnsiTheme="minorEastAsia" w:cs="宋体" w:hint="eastAsia"/>
                <w:bCs/>
                <w:szCs w:val="21"/>
                <w:lang w:val="zh-CN"/>
              </w:rPr>
              <w:t>电子化采购模式</w:t>
            </w:r>
          </w:p>
        </w:tc>
        <w:tc>
          <w:tcPr>
            <w:tcW w:w="6813" w:type="dxa"/>
            <w:vAlign w:val="center"/>
          </w:tcPr>
          <w:p w:rsidR="00E4427E" w:rsidRPr="00022E2A" w:rsidRDefault="004432D1" w:rsidP="00EF6AB8">
            <w:pPr>
              <w:autoSpaceDE w:val="0"/>
              <w:autoSpaceDN w:val="0"/>
              <w:adjustRightInd w:val="0"/>
              <w:spacing w:line="360" w:lineRule="auto"/>
              <w:contextualSpacing/>
              <w:rPr>
                <w:rFonts w:hAnsi="宋体" w:cs="宋体"/>
                <w:szCs w:val="21"/>
                <w:lang w:val="zh-CN"/>
              </w:rPr>
            </w:pPr>
            <w:r w:rsidRPr="00022E2A">
              <w:rPr>
                <w:rFonts w:asciiTheme="minorEastAsia" w:hAnsiTheme="minorEastAsia" w:cs="宋体"/>
                <w:b/>
                <w:kern w:val="0"/>
                <w:szCs w:val="21"/>
                <w:lang w:val="zh-CN"/>
              </w:rPr>
              <w:fldChar w:fldCharType="begin"/>
            </w:r>
            <w:r w:rsidR="00E4427E" w:rsidRPr="00022E2A">
              <w:rPr>
                <w:rFonts w:asciiTheme="minorEastAsia" w:hAnsiTheme="minorEastAsia" w:cs="宋体"/>
                <w:b/>
                <w:kern w:val="0"/>
                <w:szCs w:val="21"/>
                <w:lang w:val="zh-CN"/>
              </w:rPr>
              <w:instrText xml:space="preserve"> </w:instrText>
            </w:r>
            <w:r w:rsidR="00E4427E" w:rsidRPr="00022E2A">
              <w:rPr>
                <w:rFonts w:asciiTheme="minorEastAsia" w:hAnsiTheme="minorEastAsia" w:cs="宋体" w:hint="eastAsia"/>
                <w:b/>
                <w:kern w:val="0"/>
                <w:szCs w:val="21"/>
                <w:lang w:val="zh-CN"/>
              </w:rPr>
              <w:instrText>eq \o\ac(□,</w:instrText>
            </w:r>
            <w:r w:rsidR="00E4427E" w:rsidRPr="00022E2A">
              <w:rPr>
                <w:rFonts w:asciiTheme="minorEastAsia" w:hAnsiTheme="minorEastAsia" w:cs="宋体" w:hint="eastAsia"/>
                <w:b/>
                <w:kern w:val="0"/>
                <w:position w:val="2"/>
                <w:szCs w:val="21"/>
                <w:lang w:val="zh-CN"/>
              </w:rPr>
              <w:instrText>√</w:instrText>
            </w:r>
            <w:r w:rsidR="00E4427E" w:rsidRPr="00022E2A">
              <w:rPr>
                <w:rFonts w:asciiTheme="minorEastAsia" w:hAnsiTheme="minorEastAsia" w:cs="宋体" w:hint="eastAsia"/>
                <w:b/>
                <w:kern w:val="0"/>
                <w:szCs w:val="21"/>
                <w:lang w:val="zh-CN"/>
              </w:rPr>
              <w:instrText>)</w:instrText>
            </w:r>
            <w:r w:rsidRPr="00022E2A">
              <w:rPr>
                <w:rFonts w:asciiTheme="minorEastAsia" w:hAnsiTheme="minorEastAsia" w:cs="宋体"/>
                <w:b/>
                <w:kern w:val="0"/>
                <w:szCs w:val="21"/>
                <w:lang w:val="zh-CN"/>
              </w:rPr>
              <w:fldChar w:fldCharType="end"/>
            </w:r>
            <w:r w:rsidR="00E4427E" w:rsidRPr="00022E2A">
              <w:rPr>
                <w:rFonts w:asciiTheme="minorEastAsia" w:hAnsiTheme="minorEastAsia" w:cs="宋体" w:hint="eastAsia"/>
                <w:bCs/>
                <w:szCs w:val="21"/>
                <w:lang w:val="zh-CN"/>
              </w:rPr>
              <w:t>是。</w:t>
            </w:r>
            <w:r w:rsidR="00E4427E" w:rsidRPr="00022E2A">
              <w:rPr>
                <w:rFonts w:hAnsi="宋体" w:cs="宋体" w:hint="eastAsia"/>
                <w:szCs w:val="21"/>
                <w:lang w:val="zh-CN"/>
              </w:rPr>
              <w:t>投标人投标时须</w:t>
            </w:r>
            <w:r w:rsidR="001D566E" w:rsidRPr="00022E2A">
              <w:rPr>
                <w:rFonts w:hAnsi="宋体" w:cs="宋体" w:hint="eastAsia"/>
                <w:szCs w:val="21"/>
                <w:lang w:val="zh-CN"/>
              </w:rPr>
              <w:t>成功上传、解密</w:t>
            </w:r>
            <w:r w:rsidR="00E4427E" w:rsidRPr="00022E2A">
              <w:rPr>
                <w:rFonts w:hAnsi="宋体" w:cs="宋体" w:hint="eastAsia"/>
                <w:szCs w:val="21"/>
                <w:lang w:val="zh-CN"/>
              </w:rPr>
              <w:t>电子投标文件。投标人资质、业绩、荣誉及相关人员证明材料等资料原件不再</w:t>
            </w:r>
            <w:r w:rsidR="00BC10EF" w:rsidRPr="00022E2A">
              <w:rPr>
                <w:rFonts w:hAnsi="宋体" w:cs="宋体" w:hint="eastAsia"/>
                <w:szCs w:val="21"/>
                <w:lang w:val="zh-CN"/>
              </w:rPr>
              <w:t>提交</w:t>
            </w:r>
            <w:r w:rsidR="00E4427E" w:rsidRPr="00022E2A">
              <w:rPr>
                <w:rFonts w:hAnsi="宋体" w:cs="宋体" w:hint="eastAsia"/>
                <w:szCs w:val="21"/>
                <w:lang w:val="zh-CN"/>
              </w:rPr>
              <w:t>（本招标文件第六章另有要求提供原件的除外）。</w:t>
            </w:r>
          </w:p>
          <w:p w:rsidR="00E4427E" w:rsidRPr="00022E2A"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022E2A">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536F2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w:t>
      </w:r>
      <w:r w:rsidRPr="00536F23">
        <w:rPr>
          <w:rFonts w:asciiTheme="minorEastAsia" w:hAnsiTheme="minorEastAsia" w:cs="宋体" w:hint="eastAsia"/>
          <w:kern w:val="0"/>
          <w:szCs w:val="21"/>
        </w:rPr>
        <w:t>标文件的规定和采购项目的实际情况，拟在中标后将中标项目的非主体、非关键性工作分包的，应当在投标文件中载明分包承担主体，分包承担主体应当具备相应资质条件且不得再次分包。</w:t>
      </w:r>
    </w:p>
    <w:p w:rsidR="00E4427E" w:rsidRPr="00536F2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536F23">
        <w:rPr>
          <w:rFonts w:asciiTheme="minorEastAsia" w:hAnsiTheme="minorEastAsia" w:cs="宋体"/>
          <w:kern w:val="0"/>
          <w:szCs w:val="21"/>
        </w:rPr>
        <w:t>.file</w:t>
      </w:r>
      <w:r w:rsidRPr="00536F23">
        <w:rPr>
          <w:rFonts w:asciiTheme="minorEastAsia" w:hAnsiTheme="minorEastAsia" w:cs="宋体" w:hint="eastAsia"/>
          <w:kern w:val="0"/>
          <w:szCs w:val="21"/>
        </w:rPr>
        <w:t>”的文件用于电子投标使用。</w:t>
      </w:r>
    </w:p>
    <w:p w:rsidR="00E4427E" w:rsidRPr="00536F23"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536F23">
        <w:rPr>
          <w:rFonts w:asciiTheme="minorEastAsia" w:hAnsiTheme="minorEastAsia" w:cs="宋体" w:hint="eastAsia"/>
          <w:kern w:val="0"/>
          <w:szCs w:val="21"/>
        </w:rPr>
        <w:t>电子投标文件制作技术咨询：</w:t>
      </w:r>
      <w:r w:rsidRPr="00536F23">
        <w:rPr>
          <w:rFonts w:asciiTheme="minorEastAsia" w:hAnsiTheme="minorEastAsia" w:cs="宋体" w:hint="eastAsia"/>
          <w:b/>
          <w:kern w:val="0"/>
          <w:szCs w:val="21"/>
        </w:rPr>
        <w:t>0374-2961598</w:t>
      </w:r>
      <w:r w:rsidRPr="00536F23">
        <w:rPr>
          <w:rFonts w:asciiTheme="minorEastAsia" w:hAnsiTheme="minorEastAsia" w:cs="宋体" w:hint="eastAsia"/>
          <w:kern w:val="0"/>
          <w:szCs w:val="21"/>
        </w:rPr>
        <w:t>。</w:t>
      </w:r>
    </w:p>
    <w:p w:rsidR="00E4427E" w:rsidRPr="00536F2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36F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投标文件格式</w:t>
      </w:r>
    </w:p>
    <w:p w:rsidR="00E4427E" w:rsidRPr="00536F2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536F23">
        <w:rPr>
          <w:rFonts w:asciiTheme="minorEastAsia" w:hAnsiTheme="minorEastAsia" w:cs="宋体" w:hint="eastAsia"/>
          <w:kern w:val="0"/>
          <w:szCs w:val="21"/>
        </w:rPr>
        <w:t>以A4幅面</w:t>
      </w:r>
      <w:r w:rsidRPr="00536F23">
        <w:rPr>
          <w:rFonts w:asciiTheme="minorEastAsia" w:hAnsiTheme="minorEastAsia" w:cs="宋体" w:hint="eastAsia"/>
          <w:kern w:val="0"/>
          <w:szCs w:val="21"/>
        </w:rPr>
        <w:t>编上唯一的连贯页码，并在投标文件封面上注明：所投项目名称、项目编号、投标人名称、日期等字样。</w:t>
      </w:r>
    </w:p>
    <w:p w:rsidR="00E4427E" w:rsidRPr="00536F2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投标人应按招标文件提供的格式编写投标文件。招标文件未提供标准格式的投标人可自行拟定。</w:t>
      </w:r>
    </w:p>
    <w:p w:rsidR="00E4427E" w:rsidRPr="00536F2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36F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投标保证金</w:t>
      </w:r>
    </w:p>
    <w:p w:rsidR="00E4427E" w:rsidRPr="00536F2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lastRenderedPageBreak/>
        <w:t>本项目不收取投标保证金。</w:t>
      </w:r>
    </w:p>
    <w:p w:rsidR="00E4427E" w:rsidRPr="00536F2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投标人应提供投标承诺函。</w:t>
      </w:r>
    </w:p>
    <w:p w:rsidR="00E4427E" w:rsidRPr="00536F2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36F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投标文件的数量和签署盖章</w:t>
      </w:r>
    </w:p>
    <w:p w:rsidR="00E4427E" w:rsidRPr="00536F2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投标人应提交投标文件份数见“投标人须知前附表”。</w:t>
      </w:r>
    </w:p>
    <w:p w:rsidR="00E4427E" w:rsidRPr="00536F2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536F2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36F2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36F23"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36F23">
        <w:rPr>
          <w:rFonts w:asciiTheme="minorEastAsia" w:hAnsiTheme="minorEastAsia" w:cs="宋体" w:hint="eastAsia"/>
          <w:b/>
          <w:kern w:val="0"/>
          <w:szCs w:val="21"/>
        </w:rPr>
        <w:t>四、投标文件的</w:t>
      </w:r>
      <w:r w:rsidR="0074469F" w:rsidRPr="00536F23">
        <w:rPr>
          <w:rFonts w:asciiTheme="minorEastAsia" w:hAnsiTheme="minorEastAsia" w:cs="宋体" w:hint="eastAsia"/>
          <w:b/>
          <w:kern w:val="0"/>
          <w:szCs w:val="21"/>
        </w:rPr>
        <w:t>提交</w:t>
      </w:r>
    </w:p>
    <w:p w:rsidR="00E4427E" w:rsidRPr="00536F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投标截止时间</w:t>
      </w:r>
    </w:p>
    <w:p w:rsidR="00E4427E" w:rsidRPr="00536F2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投标人必须在“投标邀请”和“投标人须知前附表”中规定的投标截止时间前，将</w:t>
      </w:r>
      <w:r w:rsidR="00DD5D5B" w:rsidRPr="00536F23">
        <w:rPr>
          <w:rFonts w:asciiTheme="minorEastAsia" w:hAnsiTheme="minorEastAsia" w:cs="仿宋_GB2312" w:hint="eastAsia"/>
          <w:szCs w:val="21"/>
        </w:rPr>
        <w:t>加密电子投标文件</w:t>
      </w:r>
      <w:r w:rsidR="00DD5D5B" w:rsidRPr="00536F23">
        <w:rPr>
          <w:rFonts w:asciiTheme="minorEastAsia" w:hAnsiTheme="minorEastAsia" w:cs="宋体" w:hint="eastAsia"/>
          <w:szCs w:val="21"/>
        </w:rPr>
        <w:t>（</w:t>
      </w:r>
      <w:r w:rsidR="00DD5D5B" w:rsidRPr="00536F23">
        <w:rPr>
          <w:rFonts w:asciiTheme="minorEastAsia" w:hAnsiTheme="minorEastAsia"/>
          <w:szCs w:val="21"/>
        </w:rPr>
        <w:t>.file</w:t>
      </w:r>
      <w:r w:rsidR="00DD5D5B" w:rsidRPr="00536F23">
        <w:rPr>
          <w:rFonts w:asciiTheme="minorEastAsia" w:hAnsiTheme="minorEastAsia" w:cs="宋体" w:hint="eastAsia"/>
          <w:szCs w:val="21"/>
        </w:rPr>
        <w:t>格式）</w:t>
      </w:r>
      <w:r w:rsidR="00DD5D5B" w:rsidRPr="00536F23">
        <w:rPr>
          <w:rFonts w:asciiTheme="minorEastAsia" w:hAnsiTheme="minorEastAsia" w:cs="仿宋_GB2312" w:hint="eastAsia"/>
          <w:szCs w:val="21"/>
        </w:rPr>
        <w:t>通过《全国公共资源交易平台(河南省</w:t>
      </w:r>
      <w:r w:rsidR="00DD5D5B" w:rsidRPr="00536F23">
        <w:rPr>
          <w:rFonts w:ascii="MS Mincho" w:eastAsia="MS Mincho" w:hAnsi="MS Mincho" w:cs="MS Mincho" w:hint="eastAsia"/>
          <w:szCs w:val="21"/>
        </w:rPr>
        <w:t>▪</w:t>
      </w:r>
      <w:r w:rsidR="00DD5D5B" w:rsidRPr="00536F23">
        <w:rPr>
          <w:rFonts w:ascii="宋体" w:hAnsi="宋体" w:cs="宋体" w:hint="eastAsia"/>
          <w:szCs w:val="21"/>
        </w:rPr>
        <w:t>许昌市</w:t>
      </w:r>
      <w:r w:rsidR="00DD5D5B" w:rsidRPr="00536F23">
        <w:rPr>
          <w:rFonts w:asciiTheme="minorEastAsia" w:hAnsiTheme="minorEastAsia" w:cs="仿宋_GB2312" w:hint="eastAsia"/>
          <w:szCs w:val="21"/>
        </w:rPr>
        <w:t>)》公共资源交易系统成功上传。</w:t>
      </w:r>
    </w:p>
    <w:p w:rsidR="00E4427E" w:rsidRPr="00536F23"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招标人可以按本须知第1</w:t>
      </w:r>
      <w:r w:rsidR="006A3C57" w:rsidRPr="00536F23">
        <w:rPr>
          <w:rFonts w:asciiTheme="minorEastAsia" w:hAnsiTheme="minorEastAsia" w:cs="宋体" w:hint="eastAsia"/>
          <w:kern w:val="0"/>
          <w:szCs w:val="21"/>
        </w:rPr>
        <w:t>4</w:t>
      </w:r>
      <w:r w:rsidRPr="00536F23">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536F23">
        <w:rPr>
          <w:rFonts w:asciiTheme="minorEastAsia" w:hAnsiTheme="minorEastAsia" w:cs="宋体" w:hint="eastAsia"/>
          <w:kern w:val="0"/>
          <w:szCs w:val="21"/>
        </w:rPr>
        <w:t>提交</w:t>
      </w:r>
      <w:r w:rsidRPr="00536F23">
        <w:rPr>
          <w:rFonts w:asciiTheme="minorEastAsia" w:hAnsiTheme="minorEastAsia" w:cs="宋体" w:hint="eastAsia"/>
          <w:kern w:val="0"/>
          <w:szCs w:val="21"/>
        </w:rPr>
        <w:t>投标文件。</w:t>
      </w:r>
    </w:p>
    <w:p w:rsidR="00E4427E" w:rsidRPr="00536F2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36F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迟交的投标文件</w:t>
      </w:r>
    </w:p>
    <w:p w:rsidR="00E4427E" w:rsidRPr="00536F23" w:rsidRDefault="00E4427E" w:rsidP="00E4427E">
      <w:pPr>
        <w:autoSpaceDE w:val="0"/>
        <w:autoSpaceDN w:val="0"/>
        <w:spacing w:line="360" w:lineRule="auto"/>
        <w:ind w:left="964"/>
        <w:contextualSpacing/>
        <w:rPr>
          <w:rFonts w:asciiTheme="minorEastAsia" w:hAnsiTheme="minorEastAsia" w:cs="宋体"/>
          <w:kern w:val="0"/>
          <w:szCs w:val="21"/>
        </w:rPr>
      </w:pPr>
      <w:r w:rsidRPr="00536F23">
        <w:rPr>
          <w:rFonts w:asciiTheme="minorEastAsia" w:hAnsiTheme="minorEastAsia" w:cs="宋体" w:hint="eastAsia"/>
          <w:kern w:val="0"/>
          <w:szCs w:val="21"/>
        </w:rPr>
        <w:t>投标截止时间之后上传的投标文件，招标人将拒绝接收。</w:t>
      </w:r>
    </w:p>
    <w:p w:rsidR="00E4427E" w:rsidRPr="00536F2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36F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投标文件的修改和撤回</w:t>
      </w:r>
    </w:p>
    <w:p w:rsidR="00E4427E" w:rsidRPr="00536F23"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投标人在投标截止时间前，对投标文件进行补充、修改或者撤回的，须书面通知招标人。</w:t>
      </w:r>
    </w:p>
    <w:p w:rsidR="00E4427E" w:rsidRPr="00536F23"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536F23">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536F2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投标人补充、修改的内容并作为投标文件的组成部分。补充或修改应当按招标文件要求签署、盖章、</w:t>
      </w:r>
      <w:r w:rsidR="002A2A03" w:rsidRPr="00536F23">
        <w:rPr>
          <w:rFonts w:asciiTheme="minorEastAsia" w:hAnsiTheme="minorEastAsia" w:cs="宋体" w:hint="eastAsia"/>
          <w:kern w:val="0"/>
          <w:szCs w:val="21"/>
        </w:rPr>
        <w:t>提</w:t>
      </w:r>
      <w:r w:rsidRPr="00536F23">
        <w:rPr>
          <w:rFonts w:asciiTheme="minorEastAsia" w:hAnsiTheme="minorEastAsia" w:cs="宋体" w:hint="eastAsia"/>
          <w:kern w:val="0"/>
          <w:szCs w:val="21"/>
        </w:rPr>
        <w:t>交，并应注明“修改</w:t>
      </w:r>
      <w:r w:rsidRPr="00536F23">
        <w:rPr>
          <w:rFonts w:asciiTheme="minorEastAsia" w:hAnsiTheme="minorEastAsia" w:cs="宋体"/>
          <w:kern w:val="0"/>
          <w:szCs w:val="21"/>
        </w:rPr>
        <w:t>”</w:t>
      </w:r>
      <w:r w:rsidRPr="00536F23">
        <w:rPr>
          <w:rFonts w:asciiTheme="minorEastAsia" w:hAnsiTheme="minorEastAsia" w:cs="宋体" w:hint="eastAsia"/>
          <w:kern w:val="0"/>
          <w:szCs w:val="21"/>
        </w:rPr>
        <w:t>或“补充</w:t>
      </w:r>
      <w:r w:rsidRPr="00536F23">
        <w:rPr>
          <w:rFonts w:asciiTheme="minorEastAsia" w:hAnsiTheme="minorEastAsia" w:cs="宋体"/>
          <w:kern w:val="0"/>
          <w:szCs w:val="21"/>
        </w:rPr>
        <w:t>”</w:t>
      </w:r>
      <w:r w:rsidRPr="00536F23">
        <w:rPr>
          <w:rFonts w:asciiTheme="minorEastAsia" w:hAnsiTheme="minorEastAsia" w:cs="宋体" w:hint="eastAsia"/>
          <w:kern w:val="0"/>
          <w:szCs w:val="21"/>
        </w:rPr>
        <w:t>字样。</w:t>
      </w:r>
    </w:p>
    <w:p w:rsidR="00E4427E" w:rsidRPr="00536F2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lastRenderedPageBreak/>
        <w:t>投标人在</w:t>
      </w:r>
      <w:r w:rsidR="00DB1985" w:rsidRPr="00536F23">
        <w:rPr>
          <w:rFonts w:asciiTheme="minorEastAsia" w:hAnsiTheme="minorEastAsia" w:cs="宋体" w:hint="eastAsia"/>
          <w:kern w:val="0"/>
          <w:szCs w:val="21"/>
        </w:rPr>
        <w:t>提交</w:t>
      </w:r>
      <w:r w:rsidRPr="00536F23">
        <w:rPr>
          <w:rFonts w:asciiTheme="minorEastAsia" w:hAnsiTheme="minorEastAsia" w:cs="宋体" w:hint="eastAsia"/>
          <w:kern w:val="0"/>
          <w:szCs w:val="21"/>
        </w:rPr>
        <w:t>投标文件后，可以撤回其投标，但投标人必须在规定的投标截止时间前以书面形式告知招标人。</w:t>
      </w:r>
    </w:p>
    <w:p w:rsidR="00E4427E" w:rsidRPr="00536F2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投标人不得在投标有效期内撤销投标文件，否则投标人将承担违背投标承诺函的责任追究。</w:t>
      </w:r>
    </w:p>
    <w:p w:rsidR="00E4427E" w:rsidRPr="00536F2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36F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除投标人须知前附表另有规定外，投标人所提交的电子投标文件不予退还。</w:t>
      </w:r>
    </w:p>
    <w:p w:rsidR="00E4427E" w:rsidRPr="00536F23"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536F23"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536F23"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36F23">
        <w:rPr>
          <w:rFonts w:asciiTheme="minorEastAsia" w:hAnsiTheme="minorEastAsia" w:cs="宋体" w:hint="eastAsia"/>
          <w:b/>
          <w:kern w:val="0"/>
          <w:szCs w:val="21"/>
        </w:rPr>
        <w:t>五、开标和评标</w:t>
      </w:r>
    </w:p>
    <w:p w:rsidR="00E4427E" w:rsidRPr="00536F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开标</w:t>
      </w:r>
    </w:p>
    <w:p w:rsidR="00E4427E" w:rsidRPr="00536F23"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招标人将按招标文件规定的时间和地点组织</w:t>
      </w:r>
      <w:r w:rsidR="00BB059A" w:rsidRPr="00536F23">
        <w:rPr>
          <w:rFonts w:asciiTheme="minorEastAsia" w:hAnsiTheme="minorEastAsia" w:cs="宋体" w:hint="eastAsia"/>
          <w:kern w:val="0"/>
          <w:szCs w:val="21"/>
        </w:rPr>
        <w:t>远程不见面</w:t>
      </w:r>
      <w:r w:rsidRPr="00536F23">
        <w:rPr>
          <w:rFonts w:asciiTheme="minorEastAsia" w:hAnsiTheme="minorEastAsia" w:cs="宋体" w:hint="eastAsia"/>
          <w:kern w:val="0"/>
          <w:szCs w:val="21"/>
        </w:rPr>
        <w:t>开标。开标由代理机构主持，</w:t>
      </w:r>
      <w:r w:rsidR="00BB059A" w:rsidRPr="00536F23">
        <w:rPr>
          <w:rFonts w:asciiTheme="minorEastAsia" w:hAnsiTheme="minorEastAsia" w:cs="宋体" w:hint="eastAsia"/>
          <w:kern w:val="0"/>
          <w:szCs w:val="21"/>
        </w:rPr>
        <w:t>投标人无须到现场</w:t>
      </w:r>
      <w:r w:rsidRPr="00536F23">
        <w:rPr>
          <w:rFonts w:asciiTheme="minorEastAsia" w:hAnsiTheme="minorEastAsia" w:cs="宋体" w:hint="eastAsia"/>
          <w:kern w:val="0"/>
          <w:szCs w:val="21"/>
        </w:rPr>
        <w:t>。评标委员会成员不得参加开标活动。</w:t>
      </w:r>
    </w:p>
    <w:p w:rsidR="00E4427E" w:rsidRPr="00536F2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536F2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开标时，由</w:t>
      </w:r>
      <w:r w:rsidR="00D002DB" w:rsidRPr="00536F23">
        <w:rPr>
          <w:rFonts w:asciiTheme="minorEastAsia" w:hAnsiTheme="minorEastAsia" w:cs="宋体" w:hint="eastAsia"/>
          <w:kern w:val="0"/>
          <w:szCs w:val="21"/>
        </w:rPr>
        <w:t>代理机构开通远程不见面开标大厅及开启“文字互动”等功能</w:t>
      </w:r>
      <w:r w:rsidRPr="00536F23">
        <w:rPr>
          <w:rFonts w:asciiTheme="minorEastAsia" w:hAnsiTheme="minorEastAsia" w:cs="宋体" w:hint="eastAsia"/>
          <w:kern w:val="0"/>
          <w:szCs w:val="21"/>
        </w:rPr>
        <w:t>；</w:t>
      </w:r>
      <w:r w:rsidR="000A1C15" w:rsidRPr="00536F23">
        <w:rPr>
          <w:rFonts w:asciiTheme="minorEastAsia" w:hAnsiTheme="minorEastAsia" w:cs="宋体" w:hint="eastAsia"/>
          <w:kern w:val="0"/>
          <w:szCs w:val="21"/>
        </w:rPr>
        <w:t>投标人、代理机构</w:t>
      </w:r>
      <w:r w:rsidRPr="00536F23">
        <w:rPr>
          <w:rFonts w:asciiTheme="minorEastAsia" w:hAnsiTheme="minorEastAsia" w:cs="宋体" w:hint="eastAsia"/>
          <w:kern w:val="0"/>
          <w:szCs w:val="21"/>
        </w:rPr>
        <w:t>进行电子投标文件的解密。解密后</w:t>
      </w:r>
      <w:r w:rsidR="000A1C15" w:rsidRPr="00536F23">
        <w:rPr>
          <w:rFonts w:asciiTheme="minorEastAsia" w:hAnsiTheme="minorEastAsia" w:hint="eastAsia"/>
          <w:szCs w:val="21"/>
        </w:rPr>
        <w:t>投标人选择功能栏“开标记录”按钮</w:t>
      </w:r>
      <w:r w:rsidR="00760CBE" w:rsidRPr="00536F23">
        <w:rPr>
          <w:rFonts w:asciiTheme="minorEastAsia" w:hAnsiTheme="minorEastAsia" w:hint="eastAsia"/>
          <w:szCs w:val="21"/>
        </w:rPr>
        <w:t>可查看</w:t>
      </w:r>
      <w:r w:rsidRPr="00536F23">
        <w:rPr>
          <w:rFonts w:asciiTheme="minorEastAsia" w:hAnsiTheme="minorEastAsia" w:cs="宋体" w:hint="eastAsia"/>
          <w:kern w:val="0"/>
          <w:szCs w:val="21"/>
        </w:rPr>
        <w:t>投标人名称、投标价格、修改和撤回投标的通知（如有的话）和招标文件规定的需要宣布的其他内容。</w:t>
      </w:r>
    </w:p>
    <w:p w:rsidR="00691436" w:rsidRPr="00536F23"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电子投标文件的解密。全流程电子化交易项目电子投标文件采用双重加密。解密需分</w:t>
      </w:r>
    </w:p>
    <w:p w:rsidR="00E4427E" w:rsidRPr="00536F23"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536F23">
        <w:rPr>
          <w:rFonts w:asciiTheme="minorEastAsia" w:hAnsiTheme="minorEastAsia" w:cs="宋体" w:hint="eastAsia"/>
          <w:kern w:val="0"/>
          <w:szCs w:val="21"/>
        </w:rPr>
        <w:t>标段进行两次解密。</w:t>
      </w:r>
    </w:p>
    <w:p w:rsidR="0008501E" w:rsidRPr="00536F23"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536F23">
        <w:rPr>
          <w:rFonts w:asciiTheme="minorEastAsia" w:hAnsiTheme="minorEastAsia" w:cs="宋体" w:hint="eastAsia"/>
          <w:kern w:val="0"/>
          <w:szCs w:val="21"/>
        </w:rPr>
        <w:t>投标人解密：投标人使用本单位CA数字证书远程进行解密。</w:t>
      </w:r>
    </w:p>
    <w:p w:rsidR="00E4427E" w:rsidRPr="00536F23"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536F23">
        <w:rPr>
          <w:rFonts w:asciiTheme="minorEastAsia" w:hAnsiTheme="minorEastAsia" w:cs="宋体" w:hint="eastAsia"/>
          <w:kern w:val="0"/>
          <w:szCs w:val="21"/>
        </w:rPr>
        <w:t>2</w:t>
      </w:r>
      <w:r w:rsidR="001A2287" w:rsidRPr="00536F23">
        <w:rPr>
          <w:rFonts w:asciiTheme="minorEastAsia" w:hAnsiTheme="minorEastAsia" w:cs="宋体" w:hint="eastAsia"/>
          <w:kern w:val="0"/>
          <w:szCs w:val="21"/>
        </w:rPr>
        <w:t>3</w:t>
      </w:r>
      <w:r w:rsidRPr="00536F23">
        <w:rPr>
          <w:rFonts w:asciiTheme="minorEastAsia" w:hAnsiTheme="minorEastAsia" w:cs="宋体" w:hint="eastAsia"/>
          <w:kern w:val="0"/>
          <w:szCs w:val="21"/>
        </w:rPr>
        <w:t xml:space="preserve">.3.1.2 </w:t>
      </w:r>
      <w:r w:rsidR="00B96403" w:rsidRPr="00536F23">
        <w:rPr>
          <w:rFonts w:asciiTheme="minorEastAsia" w:hAnsiTheme="minorEastAsia" w:cs="宋体" w:hint="eastAsia"/>
          <w:kern w:val="0"/>
          <w:szCs w:val="21"/>
        </w:rPr>
        <w:t xml:space="preserve">        </w:t>
      </w:r>
      <w:r w:rsidRPr="00536F23">
        <w:rPr>
          <w:rFonts w:asciiTheme="minorEastAsia" w:hAnsiTheme="minorEastAsia" w:cs="宋体" w:hint="eastAsia"/>
          <w:kern w:val="0"/>
          <w:szCs w:val="21"/>
        </w:rPr>
        <w:t>代理机构解密：代理机构</w:t>
      </w:r>
      <w:r w:rsidRPr="00536F23">
        <w:rPr>
          <w:rFonts w:asciiTheme="minorEastAsia" w:hAnsiTheme="minorEastAsia" w:cs="宋体"/>
          <w:kern w:val="0"/>
          <w:szCs w:val="21"/>
        </w:rPr>
        <w:t>按</w:t>
      </w:r>
      <w:r w:rsidRPr="00536F23">
        <w:rPr>
          <w:rFonts w:asciiTheme="minorEastAsia" w:hAnsiTheme="minorEastAsia" w:cs="宋体" w:hint="eastAsia"/>
          <w:kern w:val="0"/>
          <w:szCs w:val="21"/>
        </w:rPr>
        <w:t>电子</w:t>
      </w:r>
      <w:r w:rsidRPr="00536F23">
        <w:rPr>
          <w:rFonts w:asciiTheme="minorEastAsia" w:hAnsiTheme="minorEastAsia" w:cs="宋体"/>
          <w:kern w:val="0"/>
          <w:szCs w:val="21"/>
        </w:rPr>
        <w:t>投标</w:t>
      </w:r>
      <w:r w:rsidRPr="00536F23">
        <w:rPr>
          <w:rFonts w:asciiTheme="minorEastAsia" w:hAnsiTheme="minorEastAsia" w:cs="宋体" w:hint="eastAsia"/>
          <w:kern w:val="0"/>
          <w:szCs w:val="21"/>
        </w:rPr>
        <w:t>文件到达交易系统</w:t>
      </w:r>
      <w:r w:rsidRPr="00536F23">
        <w:rPr>
          <w:rFonts w:asciiTheme="minorEastAsia" w:hAnsiTheme="minorEastAsia" w:cs="宋体"/>
          <w:kern w:val="0"/>
          <w:szCs w:val="21"/>
        </w:rPr>
        <w:t>的先后顺序</w:t>
      </w:r>
      <w:r w:rsidRPr="00536F23">
        <w:rPr>
          <w:rFonts w:asciiTheme="minorEastAsia" w:hAnsiTheme="minorEastAsia" w:cs="宋体" w:hint="eastAsia"/>
          <w:kern w:val="0"/>
          <w:szCs w:val="21"/>
        </w:rPr>
        <w:t>，使用本单位CA数字证书进行再次解密。</w:t>
      </w:r>
    </w:p>
    <w:p w:rsidR="00E4427E" w:rsidRPr="00536F23"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536F23">
        <w:rPr>
          <w:rFonts w:asciiTheme="minorEastAsia" w:hAnsiTheme="minorEastAsia" w:cs="宋体" w:hint="eastAsia"/>
          <w:kern w:val="0"/>
          <w:szCs w:val="21"/>
        </w:rPr>
        <w:t>因投标人原因电子投标文件解密失败的，其投标将被拒绝。</w:t>
      </w:r>
    </w:p>
    <w:p w:rsidR="007B1714" w:rsidRPr="00536F23"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投标人不足3家的，不得开标。</w:t>
      </w:r>
    </w:p>
    <w:p w:rsidR="00E4427E" w:rsidRPr="00536F23"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开标过程由采购代理机构负责记录，</w:t>
      </w:r>
      <w:r w:rsidR="000362D3" w:rsidRPr="00536F23">
        <w:rPr>
          <w:rFonts w:hAnsi="宋体" w:hint="eastAsia"/>
          <w:szCs w:val="21"/>
        </w:rPr>
        <w:t>《开标记录表》</w:t>
      </w:r>
      <w:r w:rsidR="00710043" w:rsidRPr="00536F23">
        <w:rPr>
          <w:rFonts w:hAnsi="宋体" w:hint="eastAsia"/>
          <w:szCs w:val="21"/>
        </w:rPr>
        <w:t>经投标人</w:t>
      </w:r>
      <w:r w:rsidR="000362D3" w:rsidRPr="00536F23">
        <w:rPr>
          <w:rFonts w:hAnsi="宋体" w:hint="eastAsia"/>
          <w:szCs w:val="21"/>
        </w:rPr>
        <w:t>进行电子签章</w:t>
      </w:r>
      <w:r w:rsidR="006279FD" w:rsidRPr="00536F23">
        <w:rPr>
          <w:rFonts w:hAnsi="宋体" w:hint="eastAsia"/>
          <w:szCs w:val="21"/>
        </w:rPr>
        <w:t>、</w:t>
      </w:r>
      <w:r w:rsidR="00710043" w:rsidRPr="00536F23">
        <w:rPr>
          <w:rFonts w:asciiTheme="minorEastAsia" w:hAnsiTheme="minorEastAsia" w:cs="宋体" w:hint="eastAsia"/>
          <w:kern w:val="0"/>
          <w:szCs w:val="21"/>
        </w:rPr>
        <w:t>由</w:t>
      </w:r>
      <w:r w:rsidR="00710043" w:rsidRPr="00536F23">
        <w:rPr>
          <w:rFonts w:asciiTheme="minorEastAsia" w:hAnsiTheme="minorEastAsia" w:cs="宋体" w:hint="eastAsia"/>
          <w:kern w:val="0"/>
          <w:szCs w:val="21"/>
        </w:rPr>
        <w:lastRenderedPageBreak/>
        <w:t>参加开标相关工作人员签字确认后随采购文件一并存档。</w:t>
      </w:r>
      <w:r w:rsidR="000362D3" w:rsidRPr="00536F23">
        <w:rPr>
          <w:rFonts w:hAnsi="宋体" w:hint="eastAsia"/>
          <w:szCs w:val="21"/>
        </w:rPr>
        <w:t>投标人未</w:t>
      </w:r>
      <w:r w:rsidR="006279FD" w:rsidRPr="00536F23">
        <w:rPr>
          <w:rFonts w:hAnsi="宋体" w:hint="eastAsia"/>
          <w:szCs w:val="21"/>
        </w:rPr>
        <w:t>电子</w:t>
      </w:r>
      <w:r w:rsidR="000362D3" w:rsidRPr="00536F23">
        <w:rPr>
          <w:rFonts w:hAnsi="宋体" w:hint="eastAsia"/>
          <w:szCs w:val="21"/>
        </w:rPr>
        <w:t>签章的，视同认可开标结果。</w:t>
      </w:r>
    </w:p>
    <w:p w:rsidR="00E4427E" w:rsidRPr="00536F23"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投标人对开标过程和开标记录如有疑义，</w:t>
      </w:r>
      <w:r w:rsidR="008175D0" w:rsidRPr="00536F23">
        <w:rPr>
          <w:rFonts w:asciiTheme="minorEastAsia" w:hAnsiTheme="minorEastAsia" w:cs="宋体" w:hint="eastAsia"/>
          <w:kern w:val="0"/>
          <w:szCs w:val="21"/>
        </w:rPr>
        <w:t>以及认为采购人、采购代理机构相关工作人员有需要回避的情形的，</w:t>
      </w:r>
      <w:r w:rsidR="0040687E" w:rsidRPr="00536F23">
        <w:rPr>
          <w:rFonts w:asciiTheme="minorEastAsia" w:hAnsiTheme="minorEastAsia" w:cs="宋体" w:hint="eastAsia"/>
          <w:kern w:val="0"/>
          <w:szCs w:val="21"/>
        </w:rPr>
        <w:t>应</w:t>
      </w:r>
      <w:r w:rsidRPr="00536F23">
        <w:rPr>
          <w:rFonts w:asciiTheme="minorEastAsia" w:hAnsiTheme="minorEastAsia" w:cs="宋体" w:hint="eastAsia"/>
          <w:kern w:val="0"/>
          <w:szCs w:val="21"/>
        </w:rPr>
        <w:t>在不见面开标大厅“文字互动”对话框或“新增质疑”处在线提出询问或者回避申请。</w:t>
      </w:r>
      <w:r w:rsidR="00E4427E" w:rsidRPr="00536F23">
        <w:rPr>
          <w:rFonts w:asciiTheme="minorEastAsia" w:hAnsiTheme="minorEastAsia" w:cs="宋体" w:hint="eastAsia"/>
          <w:kern w:val="0"/>
          <w:szCs w:val="21"/>
        </w:rPr>
        <w:t>采购人、采购代理机构对投标人代表提出的询问或者回避申请应当及时处理。</w:t>
      </w:r>
    </w:p>
    <w:p w:rsidR="00E4427E" w:rsidRPr="00536F23"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536F2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36F23"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资格审查</w:t>
      </w:r>
    </w:p>
    <w:p w:rsidR="00E4427E" w:rsidRPr="00536F23" w:rsidRDefault="00E4427E" w:rsidP="00E4427E">
      <w:pPr>
        <w:autoSpaceDE w:val="0"/>
        <w:autoSpaceDN w:val="0"/>
        <w:spacing w:line="360" w:lineRule="auto"/>
        <w:ind w:left="964"/>
        <w:contextualSpacing/>
        <w:rPr>
          <w:rFonts w:asciiTheme="minorEastAsia" w:hAnsiTheme="minorEastAsia" w:cs="宋体"/>
          <w:kern w:val="0"/>
          <w:szCs w:val="21"/>
        </w:rPr>
      </w:pPr>
      <w:r w:rsidRPr="00536F23">
        <w:rPr>
          <w:rFonts w:asciiTheme="minorEastAsia" w:hAnsiTheme="minorEastAsia" w:cs="宋体" w:hint="eastAsia"/>
          <w:kern w:val="0"/>
          <w:szCs w:val="21"/>
        </w:rPr>
        <w:t>开标结束后，采购人依法对投标人的资格进行审查。合格投标人不足3家的，不得评标。</w:t>
      </w:r>
    </w:p>
    <w:p w:rsidR="00E4427E" w:rsidRPr="00536F2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36F23"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评标委员会的组成</w:t>
      </w:r>
    </w:p>
    <w:p w:rsidR="00E4427E" w:rsidRPr="00536F23"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536F23"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536F23"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采购项目符合下列情形之一的，评标委员会成员人数应当为7人以上单数：</w:t>
      </w:r>
    </w:p>
    <w:p w:rsidR="00E4427E" w:rsidRPr="00536F23"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536F23">
        <w:rPr>
          <w:rFonts w:asciiTheme="minorEastAsia" w:hAnsiTheme="minorEastAsia" w:cs="宋体" w:hint="eastAsia"/>
          <w:kern w:val="0"/>
          <w:szCs w:val="21"/>
        </w:rPr>
        <w:t xml:space="preserve"> </w:t>
      </w:r>
      <w:r w:rsidR="004670F0" w:rsidRPr="00536F23">
        <w:rPr>
          <w:rFonts w:asciiTheme="minorEastAsia" w:hAnsiTheme="minorEastAsia" w:cs="宋体" w:hint="eastAsia"/>
          <w:kern w:val="0"/>
          <w:szCs w:val="21"/>
        </w:rPr>
        <w:t xml:space="preserve"> </w:t>
      </w:r>
      <w:r w:rsidR="00E4427E" w:rsidRPr="00536F23">
        <w:rPr>
          <w:rFonts w:asciiTheme="minorEastAsia" w:hAnsiTheme="minorEastAsia" w:cs="宋体" w:hint="eastAsia"/>
          <w:kern w:val="0"/>
          <w:szCs w:val="21"/>
        </w:rPr>
        <w:t>采购预算金额在1000万元以上；</w:t>
      </w:r>
    </w:p>
    <w:p w:rsidR="004670F0" w:rsidRPr="00536F23"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536F23">
        <w:rPr>
          <w:rFonts w:asciiTheme="minorEastAsia" w:hAnsiTheme="minorEastAsia" w:cs="宋体" w:hint="eastAsia"/>
          <w:kern w:val="0"/>
          <w:szCs w:val="21"/>
        </w:rPr>
        <w:t xml:space="preserve">  技术复杂；</w:t>
      </w:r>
    </w:p>
    <w:p w:rsidR="004670F0" w:rsidRPr="00536F23"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536F23">
        <w:rPr>
          <w:rFonts w:asciiTheme="minorEastAsia" w:hAnsiTheme="minorEastAsia" w:cs="宋体" w:hint="eastAsia"/>
          <w:kern w:val="0"/>
          <w:szCs w:val="21"/>
        </w:rPr>
        <w:t xml:space="preserve">  社会影响较大。</w:t>
      </w:r>
    </w:p>
    <w:p w:rsidR="00E4427E" w:rsidRPr="00536F23"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536F23"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评审专家与投标人存在下列利害关系之一的,应当回避:</w:t>
      </w:r>
    </w:p>
    <w:p w:rsidR="00E4427E" w:rsidRPr="00536F23"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536F2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536F2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与供应商有其他可能影响政府采购活动公平、公正进行的关系。</w:t>
      </w:r>
    </w:p>
    <w:p w:rsidR="00E4427E" w:rsidRPr="00536F2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536F2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采购人不得担任评标小组长。</w:t>
      </w:r>
    </w:p>
    <w:p w:rsidR="00E4427E" w:rsidRPr="00536F2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536F2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评标委员会成员名单在评标结果公告前应当保密。</w:t>
      </w:r>
    </w:p>
    <w:p w:rsidR="00E4427E" w:rsidRPr="00536F2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36F23"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符合性审查</w:t>
      </w:r>
    </w:p>
    <w:p w:rsidR="00E4427E" w:rsidRPr="00536F23"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536F23"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审查、评价投标文件是否符合招标文件的商务、技术等实质性要求。</w:t>
      </w:r>
    </w:p>
    <w:p w:rsidR="00E4427E" w:rsidRPr="00536F23"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可要求投标人对投标文件有关事项作出澄清或者说明。</w:t>
      </w:r>
    </w:p>
    <w:p w:rsidR="00E4427E" w:rsidRPr="00536F2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36F23"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投标文件的澄清</w:t>
      </w:r>
    </w:p>
    <w:p w:rsidR="00E4427E" w:rsidRPr="00536F23"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536F23"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536F23"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投标人的澄清文件是其投标文件的组成部分。</w:t>
      </w:r>
    </w:p>
    <w:p w:rsidR="00E4427E" w:rsidRPr="00536F2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36F23"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投标文件报价出现前后不一致的修正</w:t>
      </w:r>
    </w:p>
    <w:p w:rsidR="00E4427E" w:rsidRPr="00536F23"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投标文件中开标一览表(报价表)内容与投标文件中相应内容不一致的，以开标一览表(报价表)为准；</w:t>
      </w:r>
    </w:p>
    <w:p w:rsidR="003A7351" w:rsidRPr="00536F2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lastRenderedPageBreak/>
        <w:t>大写金额和小写金额不一致的，以大写金额为准；</w:t>
      </w:r>
    </w:p>
    <w:p w:rsidR="003A7351" w:rsidRPr="00536F2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单价金额小数点或者百分比有明显错位的，以开标一览表的总价为准，并修改单价；</w:t>
      </w:r>
    </w:p>
    <w:p w:rsidR="003A7351" w:rsidRPr="00536F2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536F2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36F23"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36F23">
        <w:rPr>
          <w:rFonts w:asciiTheme="minorEastAsia" w:hAnsiTheme="minorEastAsia" w:cs="宋体" w:hint="eastAsia"/>
          <w:b/>
          <w:kern w:val="0"/>
          <w:szCs w:val="21"/>
        </w:rPr>
        <w:t>投标无效情形</w:t>
      </w:r>
    </w:p>
    <w:p w:rsidR="00E4427E" w:rsidRPr="00536F23"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投标文件属下列情况之一的，按照无效投标处理：</w:t>
      </w:r>
    </w:p>
    <w:p w:rsidR="00E4427E" w:rsidRPr="00536F23"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未按照招标文件的规定提交投标承诺函的；</w:t>
      </w:r>
      <w:r w:rsidRPr="00536F23">
        <w:rPr>
          <w:rFonts w:asciiTheme="minorEastAsia" w:hAnsiTheme="minorEastAsia" w:cs="宋体"/>
          <w:kern w:val="0"/>
          <w:szCs w:val="21"/>
        </w:rPr>
        <w:t xml:space="preserve"> </w:t>
      </w:r>
    </w:p>
    <w:p w:rsidR="00547E10" w:rsidRPr="00536F23"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投标文件未按招标文件要求签署、盖章的；</w:t>
      </w:r>
    </w:p>
    <w:p w:rsidR="00547E10" w:rsidRPr="00536F23"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不具备招标文件中规定的资格要求的；</w:t>
      </w:r>
    </w:p>
    <w:p w:rsidR="00547E10" w:rsidRPr="00536F23"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报价超过招标文件中规定的预算金额或者最高限价的；</w:t>
      </w:r>
    </w:p>
    <w:p w:rsidR="00547E10" w:rsidRPr="00536F23"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kern w:val="0"/>
          <w:szCs w:val="21"/>
        </w:rPr>
        <w:t>投标文件含有采购人不能接受的附加条件的</w:t>
      </w:r>
      <w:r w:rsidRPr="00536F23">
        <w:rPr>
          <w:rFonts w:asciiTheme="minorEastAsia" w:hAnsiTheme="minorEastAsia" w:cs="宋体" w:hint="eastAsia"/>
          <w:kern w:val="0"/>
          <w:szCs w:val="21"/>
        </w:rPr>
        <w:t>。</w:t>
      </w:r>
    </w:p>
    <w:p w:rsidR="00E4427E" w:rsidRPr="00536F23"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有下列情形之一的，视为投标人串通投标，其投标无效：</w:t>
      </w:r>
    </w:p>
    <w:p w:rsidR="00E4427E" w:rsidRPr="00536F23"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不同投标人的投标文件由同一单位或者个人编制；</w:t>
      </w:r>
    </w:p>
    <w:p w:rsidR="00AD0AAF" w:rsidRPr="00536F2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不同投标人委托同一单位或者个人办理投标事宜；</w:t>
      </w:r>
    </w:p>
    <w:p w:rsidR="00AD0AAF" w:rsidRPr="00536F2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不同投标人的投标文件载明的项目管理成员或者联系人员为同一人；</w:t>
      </w:r>
    </w:p>
    <w:p w:rsidR="00AD0AAF" w:rsidRPr="00536F2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不同投标人的投标文件异常一致或者投标报价呈规律性差异；</w:t>
      </w:r>
    </w:p>
    <w:p w:rsidR="00AD0AAF" w:rsidRPr="00536F2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36F23">
        <w:rPr>
          <w:rFonts w:asciiTheme="minorEastAsia" w:hAnsiTheme="minorEastAsia" w:cs="宋体" w:hint="eastAsia"/>
          <w:kern w:val="0"/>
          <w:szCs w:val="21"/>
        </w:rPr>
        <w:t>不同投标人的投标文件相互混装。</w:t>
      </w:r>
    </w:p>
    <w:p w:rsidR="00E4427E" w:rsidRPr="00536F23"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536F23">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54E6F" w:rsidRDefault="00454E6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54E6F" w:rsidRDefault="00454E6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957CFA">
              <w:rPr>
                <w:rFonts w:asciiTheme="minorEastAsia" w:hAnsiTheme="minorEastAsia" w:hint="eastAsia"/>
                <w:bCs/>
                <w:color w:val="FF0000"/>
                <w:szCs w:val="21"/>
              </w:rPr>
              <w:t>2018年度</w:t>
            </w:r>
            <w:r w:rsidR="005616AE" w:rsidRPr="00957CFA">
              <w:rPr>
                <w:rFonts w:asciiTheme="minorEastAsia" w:hAnsiTheme="minorEastAsia" w:hint="eastAsia"/>
                <w:bCs/>
                <w:color w:val="FF0000"/>
                <w:szCs w:val="21"/>
              </w:rPr>
              <w:t>或2019年度</w:t>
            </w:r>
            <w:r w:rsidRPr="00957CFA">
              <w:rPr>
                <w:rFonts w:asciiTheme="minorEastAsia" w:hAnsiTheme="minorEastAsia" w:hint="eastAsia"/>
                <w:bCs/>
                <w:color w:val="FF0000"/>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376670">
              <w:rPr>
                <w:rFonts w:asciiTheme="minorEastAsia" w:hAnsiTheme="minorEastAsia" w:hint="eastAsia"/>
                <w:bCs/>
                <w:color w:val="FF0000"/>
                <w:szCs w:val="21"/>
              </w:rPr>
              <w:t>2018年度</w:t>
            </w:r>
            <w:r w:rsidR="005616AE" w:rsidRPr="00376670">
              <w:rPr>
                <w:rFonts w:asciiTheme="minorEastAsia" w:hAnsiTheme="minorEastAsia" w:hint="eastAsia"/>
                <w:bCs/>
                <w:color w:val="FF0000"/>
                <w:szCs w:val="21"/>
              </w:rPr>
              <w:t>或2019年度</w:t>
            </w:r>
            <w:r w:rsidRPr="00376670">
              <w:rPr>
                <w:rFonts w:asciiTheme="minorEastAsia" w:hAnsiTheme="minorEastAsia" w:hint="eastAsia"/>
                <w:bCs/>
                <w:color w:val="FF0000"/>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536F2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36F23">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536F23">
        <w:rPr>
          <w:rFonts w:asciiTheme="minorEastAsia" w:eastAsiaTheme="minorEastAsia" w:hAnsiTheme="minorEastAsia" w:cs="仿宋_GB2312" w:hint="eastAsia"/>
          <w:sz w:val="21"/>
          <w:szCs w:val="21"/>
          <w:lang w:val="zh-CN"/>
        </w:rPr>
        <w:t>10</w:t>
      </w:r>
      <w:r w:rsidRPr="00536F23">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536F23">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536F2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36F23">
        <w:rPr>
          <w:rFonts w:asciiTheme="minorEastAsia" w:eastAsiaTheme="minorEastAsia" w:hAnsiTheme="minorEastAsia" w:cs="仿宋_GB2312" w:hint="eastAsia"/>
          <w:sz w:val="21"/>
          <w:szCs w:val="21"/>
          <w:lang w:val="zh-CN"/>
        </w:rPr>
        <w:t>小型和微型企业不包含民办非企业单位。</w:t>
      </w:r>
    </w:p>
    <w:p w:rsidR="00E4427E" w:rsidRPr="00536F23" w:rsidRDefault="00E4427E" w:rsidP="00E4427E">
      <w:pPr>
        <w:spacing w:line="360" w:lineRule="auto"/>
        <w:ind w:firstLineChars="200" w:firstLine="420"/>
        <w:contextualSpacing/>
        <w:rPr>
          <w:rFonts w:asciiTheme="minorEastAsia" w:hAnsiTheme="minorEastAsia" w:cs="仿宋_GB2312"/>
          <w:szCs w:val="21"/>
          <w:lang w:val="zh-CN"/>
        </w:rPr>
      </w:pPr>
      <w:r w:rsidRPr="00536F2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536F23"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536F2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36F23">
        <w:rPr>
          <w:rFonts w:asciiTheme="minorEastAsia" w:eastAsiaTheme="minorEastAsia" w:hAnsiTheme="minorEastAsia" w:hint="eastAsia"/>
          <w:sz w:val="21"/>
          <w:szCs w:val="21"/>
        </w:rPr>
        <w:t>残疾人福利性单位属于小型、微型企业的，不重复享受政策。</w:t>
      </w:r>
    </w:p>
    <w:p w:rsidR="00E4427E" w:rsidRPr="00536F2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36F23">
        <w:rPr>
          <w:rFonts w:asciiTheme="minorEastAsia" w:eastAsiaTheme="minorEastAsia" w:hAnsiTheme="minorEastAsia" w:hint="eastAsia"/>
          <w:b/>
          <w:sz w:val="21"/>
          <w:szCs w:val="21"/>
        </w:rPr>
        <w:t>（2）</w:t>
      </w:r>
      <w:r w:rsidRPr="00536F23">
        <w:rPr>
          <w:rFonts w:asciiTheme="minorEastAsia" w:eastAsiaTheme="minorEastAsia" w:hAnsiTheme="minorEastAsia" w:cs="仿宋_GB2312"/>
          <w:b/>
          <w:sz w:val="21"/>
          <w:szCs w:val="21"/>
          <w:lang w:val="zh-CN"/>
        </w:rPr>
        <w:t>关于相同品牌产品</w:t>
      </w:r>
      <w:r w:rsidRPr="00536F23">
        <w:rPr>
          <w:rFonts w:asciiTheme="minorEastAsia" w:eastAsiaTheme="minorEastAsia" w:hAnsiTheme="minorEastAsia" w:cs="仿宋_GB2312"/>
          <w:b/>
          <w:bCs/>
          <w:sz w:val="21"/>
          <w:szCs w:val="21"/>
          <w:lang w:val="zh-CN"/>
        </w:rPr>
        <w:t>（服务类项目不适用本条款规定）</w:t>
      </w:r>
    </w:p>
    <w:p w:rsidR="00E4427E" w:rsidRPr="00536F2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536F2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36F23">
        <w:rPr>
          <w:rFonts w:asciiTheme="minorEastAsia" w:eastAsiaTheme="minorEastAsia" w:hAnsiTheme="minorEastAsia" w:cs="仿宋_GB2312" w:hint="eastAsia"/>
          <w:sz w:val="21"/>
          <w:szCs w:val="21"/>
          <w:lang w:val="zh-CN"/>
        </w:rPr>
        <w:t>采取随机抽取</w:t>
      </w:r>
      <w:r w:rsidRPr="00536F2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536F23" w:rsidRDefault="00E4427E" w:rsidP="00536F23">
      <w:pPr>
        <w:widowControl/>
        <w:spacing w:line="360" w:lineRule="atLeast"/>
        <w:ind w:firstLine="600"/>
        <w:jc w:val="left"/>
        <w:rPr>
          <w:rFonts w:ascii="仿宋" w:eastAsia="仿宋" w:hAnsi="仿宋" w:cs="仿宋"/>
          <w:color w:val="000000"/>
          <w:kern w:val="0"/>
          <w:sz w:val="30"/>
          <w:szCs w:val="30"/>
          <w:shd w:val="clear" w:color="auto" w:fill="FFFFFF"/>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884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2"/>
        <w:gridCol w:w="1560"/>
        <w:gridCol w:w="5752"/>
      </w:tblGrid>
      <w:tr w:rsidR="00536F23" w:rsidRPr="00536F23" w:rsidTr="00B81628">
        <w:trPr>
          <w:trHeight w:val="1269"/>
        </w:trPr>
        <w:tc>
          <w:tcPr>
            <w:tcW w:w="3092" w:type="dxa"/>
            <w:gridSpan w:val="2"/>
            <w:vAlign w:val="center"/>
          </w:tcPr>
          <w:p w:rsidR="00536F23" w:rsidRPr="00536F23" w:rsidRDefault="00536F23" w:rsidP="00B81628">
            <w:pPr>
              <w:widowControl/>
              <w:spacing w:line="360" w:lineRule="auto"/>
              <w:jc w:val="center"/>
              <w:rPr>
                <w:rFonts w:asciiTheme="minorEastAsia" w:hAnsiTheme="minorEastAsia"/>
                <w:color w:val="000000"/>
                <w:kern w:val="0"/>
                <w:sz w:val="24"/>
              </w:rPr>
            </w:pPr>
            <w:r w:rsidRPr="00536F23">
              <w:rPr>
                <w:rFonts w:asciiTheme="minorEastAsia" w:hAnsiTheme="minorEastAsia"/>
                <w:color w:val="000000"/>
                <w:szCs w:val="21"/>
              </w:rPr>
              <w:t>分值构成</w:t>
            </w:r>
          </w:p>
          <w:p w:rsidR="00536F23" w:rsidRPr="00536F23" w:rsidRDefault="00536F23" w:rsidP="00B81628">
            <w:pPr>
              <w:widowControl/>
              <w:spacing w:line="360" w:lineRule="auto"/>
              <w:jc w:val="center"/>
              <w:rPr>
                <w:rFonts w:asciiTheme="minorEastAsia" w:hAnsiTheme="minorEastAsia"/>
                <w:color w:val="000000"/>
                <w:kern w:val="0"/>
                <w:sz w:val="24"/>
              </w:rPr>
            </w:pPr>
            <w:r w:rsidRPr="00536F23">
              <w:rPr>
                <w:rFonts w:asciiTheme="minorEastAsia" w:hAnsiTheme="minorEastAsia"/>
                <w:color w:val="000000"/>
                <w:szCs w:val="21"/>
              </w:rPr>
              <w:t>(总分100分)</w:t>
            </w:r>
          </w:p>
        </w:tc>
        <w:tc>
          <w:tcPr>
            <w:tcW w:w="5752" w:type="dxa"/>
            <w:vAlign w:val="center"/>
          </w:tcPr>
          <w:p w:rsidR="00536F23" w:rsidRPr="00536F23" w:rsidRDefault="00536F23" w:rsidP="00B81628">
            <w:pPr>
              <w:widowControl/>
              <w:spacing w:line="360" w:lineRule="auto"/>
              <w:ind w:firstLineChars="200" w:firstLine="420"/>
              <w:jc w:val="left"/>
              <w:rPr>
                <w:rFonts w:asciiTheme="minorEastAsia" w:hAnsiTheme="minorEastAsia" w:cs="宋体"/>
                <w:kern w:val="0"/>
                <w:sz w:val="24"/>
              </w:rPr>
            </w:pPr>
            <w:r w:rsidRPr="00536F23">
              <w:rPr>
                <w:rFonts w:asciiTheme="minorEastAsia" w:hAnsiTheme="minorEastAsia" w:cs="宋体" w:hint="eastAsia"/>
                <w:szCs w:val="21"/>
              </w:rPr>
              <w:t>价格分值：</w:t>
            </w:r>
            <w:r w:rsidRPr="00536F23">
              <w:rPr>
                <w:rFonts w:asciiTheme="minorEastAsia" w:hAnsiTheme="minorEastAsia" w:cs="宋体" w:hint="eastAsia"/>
                <w:kern w:val="0"/>
                <w:szCs w:val="21"/>
              </w:rPr>
              <w:t xml:space="preserve"> 50</w:t>
            </w:r>
            <w:r w:rsidRPr="00536F23">
              <w:rPr>
                <w:rFonts w:asciiTheme="minorEastAsia" w:hAnsiTheme="minorEastAsia" w:cs="宋体" w:hint="eastAsia"/>
                <w:szCs w:val="21"/>
              </w:rPr>
              <w:t>分</w:t>
            </w:r>
          </w:p>
          <w:p w:rsidR="00536F23" w:rsidRPr="00536F23" w:rsidRDefault="00536F23" w:rsidP="00B81628">
            <w:pPr>
              <w:widowControl/>
              <w:spacing w:line="360" w:lineRule="auto"/>
              <w:ind w:firstLineChars="200" w:firstLine="420"/>
              <w:jc w:val="left"/>
              <w:rPr>
                <w:rFonts w:asciiTheme="minorEastAsia" w:hAnsiTheme="minorEastAsia" w:cs="宋体"/>
                <w:kern w:val="0"/>
                <w:sz w:val="24"/>
              </w:rPr>
            </w:pPr>
            <w:r w:rsidRPr="00536F23">
              <w:rPr>
                <w:rFonts w:asciiTheme="minorEastAsia" w:hAnsiTheme="minorEastAsia" w:cs="宋体" w:hint="eastAsia"/>
                <w:szCs w:val="21"/>
              </w:rPr>
              <w:t>商务部分：</w:t>
            </w:r>
            <w:r w:rsidRPr="00536F23">
              <w:rPr>
                <w:rFonts w:asciiTheme="minorEastAsia" w:hAnsiTheme="minorEastAsia" w:cs="宋体" w:hint="eastAsia"/>
                <w:kern w:val="0"/>
                <w:szCs w:val="21"/>
              </w:rPr>
              <w:t xml:space="preserve"> 14</w:t>
            </w:r>
            <w:r w:rsidRPr="00536F23">
              <w:rPr>
                <w:rFonts w:asciiTheme="minorEastAsia" w:hAnsiTheme="minorEastAsia" w:cs="宋体" w:hint="eastAsia"/>
                <w:szCs w:val="21"/>
              </w:rPr>
              <w:t>分</w:t>
            </w:r>
          </w:p>
          <w:p w:rsidR="00536F23" w:rsidRPr="00536F23" w:rsidRDefault="00536F23" w:rsidP="00B81628">
            <w:pPr>
              <w:widowControl/>
              <w:spacing w:line="360" w:lineRule="auto"/>
              <w:ind w:firstLineChars="200" w:firstLine="420"/>
              <w:jc w:val="left"/>
              <w:rPr>
                <w:rFonts w:asciiTheme="minorEastAsia" w:hAnsiTheme="minorEastAsia" w:cs="宋体"/>
                <w:kern w:val="0"/>
                <w:sz w:val="24"/>
              </w:rPr>
            </w:pPr>
            <w:r w:rsidRPr="00536F23">
              <w:rPr>
                <w:rFonts w:asciiTheme="minorEastAsia" w:hAnsiTheme="minorEastAsia" w:cs="宋体" w:hint="eastAsia"/>
                <w:szCs w:val="21"/>
              </w:rPr>
              <w:t>技术部分：</w:t>
            </w:r>
            <w:r w:rsidRPr="00536F23">
              <w:rPr>
                <w:rFonts w:asciiTheme="minorEastAsia" w:hAnsiTheme="minorEastAsia" w:cs="宋体" w:hint="eastAsia"/>
                <w:kern w:val="0"/>
                <w:szCs w:val="21"/>
              </w:rPr>
              <w:t xml:space="preserve"> 21</w:t>
            </w:r>
            <w:r w:rsidRPr="00536F23">
              <w:rPr>
                <w:rFonts w:asciiTheme="minorEastAsia" w:hAnsiTheme="minorEastAsia" w:cs="宋体" w:hint="eastAsia"/>
                <w:szCs w:val="21"/>
              </w:rPr>
              <w:t>分</w:t>
            </w:r>
          </w:p>
          <w:p w:rsidR="00536F23" w:rsidRPr="00536F23" w:rsidRDefault="00536F23" w:rsidP="00B81628">
            <w:pPr>
              <w:widowControl/>
              <w:spacing w:line="360" w:lineRule="auto"/>
              <w:ind w:firstLineChars="200" w:firstLine="420"/>
              <w:jc w:val="left"/>
              <w:rPr>
                <w:rFonts w:asciiTheme="minorEastAsia" w:hAnsiTheme="minorEastAsia"/>
                <w:color w:val="000000"/>
                <w:kern w:val="0"/>
                <w:sz w:val="24"/>
              </w:rPr>
            </w:pPr>
            <w:r w:rsidRPr="00536F23">
              <w:rPr>
                <w:rFonts w:asciiTheme="minorEastAsia" w:hAnsiTheme="minorEastAsia" w:cs="宋体" w:hint="eastAsia"/>
                <w:szCs w:val="21"/>
              </w:rPr>
              <w:t>服务部分：</w:t>
            </w:r>
            <w:r w:rsidRPr="00536F23">
              <w:rPr>
                <w:rFonts w:asciiTheme="minorEastAsia" w:hAnsiTheme="minorEastAsia" w:cs="宋体" w:hint="eastAsia"/>
                <w:kern w:val="0"/>
                <w:szCs w:val="21"/>
              </w:rPr>
              <w:t xml:space="preserve"> 15</w:t>
            </w:r>
            <w:r w:rsidRPr="00536F23">
              <w:rPr>
                <w:rFonts w:asciiTheme="minorEastAsia" w:hAnsiTheme="minorEastAsia" w:cs="宋体" w:hint="eastAsia"/>
                <w:szCs w:val="21"/>
              </w:rPr>
              <w:t>分</w:t>
            </w:r>
          </w:p>
        </w:tc>
      </w:tr>
      <w:tr w:rsidR="00536F23" w:rsidRPr="00536F23" w:rsidTr="00B81628">
        <w:trPr>
          <w:trHeight w:val="703"/>
        </w:trPr>
        <w:tc>
          <w:tcPr>
            <w:tcW w:w="1532" w:type="dxa"/>
            <w:vAlign w:val="center"/>
          </w:tcPr>
          <w:p w:rsidR="00536F23" w:rsidRPr="00536F23" w:rsidRDefault="00536F23" w:rsidP="00B81628">
            <w:pPr>
              <w:widowControl/>
              <w:spacing w:line="360" w:lineRule="auto"/>
              <w:jc w:val="center"/>
              <w:rPr>
                <w:rFonts w:asciiTheme="minorEastAsia" w:hAnsiTheme="minorEastAsia"/>
                <w:kern w:val="0"/>
                <w:sz w:val="24"/>
              </w:rPr>
            </w:pPr>
            <w:r w:rsidRPr="00536F23">
              <w:rPr>
                <w:rFonts w:asciiTheme="minorEastAsia" w:hAnsiTheme="minorEastAsia"/>
                <w:b/>
                <w:bCs/>
                <w:kern w:val="0"/>
                <w:szCs w:val="21"/>
              </w:rPr>
              <w:t>评审项</w:t>
            </w:r>
          </w:p>
        </w:tc>
        <w:tc>
          <w:tcPr>
            <w:tcW w:w="1560" w:type="dxa"/>
            <w:vAlign w:val="center"/>
          </w:tcPr>
          <w:p w:rsidR="00536F23" w:rsidRPr="00536F23" w:rsidRDefault="00536F23" w:rsidP="00B81628">
            <w:pPr>
              <w:widowControl/>
              <w:spacing w:line="360" w:lineRule="auto"/>
              <w:jc w:val="center"/>
              <w:rPr>
                <w:rFonts w:asciiTheme="minorEastAsia" w:hAnsiTheme="minorEastAsia"/>
                <w:kern w:val="0"/>
                <w:sz w:val="24"/>
              </w:rPr>
            </w:pPr>
            <w:r w:rsidRPr="00536F23">
              <w:rPr>
                <w:rFonts w:asciiTheme="minorEastAsia" w:hAnsiTheme="minorEastAsia"/>
                <w:b/>
                <w:bCs/>
                <w:kern w:val="0"/>
                <w:szCs w:val="21"/>
              </w:rPr>
              <w:t>评分因素</w:t>
            </w:r>
          </w:p>
        </w:tc>
        <w:tc>
          <w:tcPr>
            <w:tcW w:w="5752" w:type="dxa"/>
            <w:vAlign w:val="center"/>
          </w:tcPr>
          <w:p w:rsidR="00536F23" w:rsidRPr="00536F23" w:rsidRDefault="00536F23" w:rsidP="00B81628">
            <w:pPr>
              <w:widowControl/>
              <w:spacing w:line="360" w:lineRule="auto"/>
              <w:jc w:val="center"/>
              <w:rPr>
                <w:rFonts w:asciiTheme="minorEastAsia" w:hAnsiTheme="minorEastAsia"/>
                <w:kern w:val="0"/>
                <w:sz w:val="24"/>
              </w:rPr>
            </w:pPr>
            <w:r w:rsidRPr="00536F23">
              <w:rPr>
                <w:rFonts w:asciiTheme="minorEastAsia" w:hAnsiTheme="minorEastAsia"/>
                <w:b/>
                <w:bCs/>
                <w:kern w:val="0"/>
                <w:szCs w:val="21"/>
              </w:rPr>
              <w:t>评标标准</w:t>
            </w:r>
          </w:p>
        </w:tc>
      </w:tr>
      <w:tr w:rsidR="00536F23" w:rsidRPr="00536F23" w:rsidTr="00B81628">
        <w:trPr>
          <w:trHeight w:val="1704"/>
        </w:trPr>
        <w:tc>
          <w:tcPr>
            <w:tcW w:w="1532" w:type="dxa"/>
            <w:vAlign w:val="center"/>
          </w:tcPr>
          <w:p w:rsidR="00536F23" w:rsidRPr="00536F23" w:rsidRDefault="00536F23" w:rsidP="00B81628">
            <w:pPr>
              <w:widowControl/>
              <w:spacing w:line="360" w:lineRule="auto"/>
              <w:ind w:leftChars="-2" w:hangingChars="2" w:hanging="4"/>
              <w:jc w:val="center"/>
              <w:rPr>
                <w:rFonts w:asciiTheme="minorEastAsia" w:hAnsiTheme="minorEastAsia"/>
                <w:kern w:val="0"/>
                <w:sz w:val="24"/>
              </w:rPr>
            </w:pPr>
            <w:r w:rsidRPr="00536F23">
              <w:rPr>
                <w:rFonts w:asciiTheme="minorEastAsia" w:hAnsiTheme="minorEastAsia"/>
                <w:szCs w:val="21"/>
              </w:rPr>
              <w:t>报价部分</w:t>
            </w:r>
          </w:p>
          <w:p w:rsidR="00536F23" w:rsidRPr="00536F23" w:rsidRDefault="00536F23" w:rsidP="00B81628">
            <w:pPr>
              <w:widowControl/>
              <w:spacing w:line="360" w:lineRule="auto"/>
              <w:ind w:leftChars="-2" w:hangingChars="2" w:hanging="4"/>
              <w:jc w:val="center"/>
              <w:rPr>
                <w:rFonts w:asciiTheme="minorEastAsia" w:hAnsiTheme="minorEastAsia"/>
                <w:kern w:val="0"/>
                <w:sz w:val="24"/>
              </w:rPr>
            </w:pPr>
            <w:r w:rsidRPr="00536F23">
              <w:rPr>
                <w:rFonts w:asciiTheme="minorEastAsia" w:hAnsiTheme="minorEastAsia"/>
                <w:szCs w:val="21"/>
              </w:rPr>
              <w:t>（</w:t>
            </w:r>
            <w:r w:rsidRPr="00536F23">
              <w:rPr>
                <w:rFonts w:asciiTheme="minorEastAsia" w:hAnsiTheme="minorEastAsia" w:hint="eastAsia"/>
                <w:kern w:val="0"/>
                <w:szCs w:val="21"/>
              </w:rPr>
              <w:t>5</w:t>
            </w:r>
            <w:r w:rsidRPr="00536F23">
              <w:rPr>
                <w:rFonts w:asciiTheme="minorEastAsia" w:hAnsiTheme="minorEastAsia"/>
                <w:kern w:val="0"/>
                <w:szCs w:val="21"/>
              </w:rPr>
              <w:t>0</w:t>
            </w:r>
            <w:r w:rsidRPr="00536F23">
              <w:rPr>
                <w:rFonts w:asciiTheme="minorEastAsia" w:hAnsiTheme="minorEastAsia"/>
                <w:szCs w:val="21"/>
              </w:rPr>
              <w:t>分）</w:t>
            </w:r>
          </w:p>
        </w:tc>
        <w:tc>
          <w:tcPr>
            <w:tcW w:w="1560" w:type="dxa"/>
            <w:vAlign w:val="center"/>
          </w:tcPr>
          <w:p w:rsidR="00536F23" w:rsidRPr="00536F23" w:rsidRDefault="00536F23" w:rsidP="00536F23">
            <w:pPr>
              <w:widowControl/>
              <w:spacing w:line="360" w:lineRule="auto"/>
              <w:jc w:val="center"/>
              <w:rPr>
                <w:rFonts w:asciiTheme="minorEastAsia" w:hAnsiTheme="minorEastAsia"/>
                <w:kern w:val="0"/>
                <w:sz w:val="24"/>
              </w:rPr>
            </w:pPr>
            <w:r w:rsidRPr="00536F23">
              <w:rPr>
                <w:rFonts w:asciiTheme="minorEastAsia" w:hAnsiTheme="minorEastAsia"/>
                <w:szCs w:val="21"/>
              </w:rPr>
              <w:t>报价（</w:t>
            </w:r>
            <w:r w:rsidRPr="00536F23">
              <w:rPr>
                <w:rFonts w:asciiTheme="minorEastAsia" w:hAnsiTheme="minorEastAsia" w:hint="eastAsia"/>
                <w:kern w:val="0"/>
                <w:szCs w:val="21"/>
              </w:rPr>
              <w:t>5</w:t>
            </w:r>
            <w:r w:rsidRPr="00536F23">
              <w:rPr>
                <w:rFonts w:asciiTheme="minorEastAsia" w:hAnsiTheme="minorEastAsia"/>
                <w:kern w:val="0"/>
                <w:szCs w:val="21"/>
              </w:rPr>
              <w:t>0</w:t>
            </w:r>
            <w:r w:rsidRPr="00536F23">
              <w:rPr>
                <w:rFonts w:asciiTheme="minorEastAsia" w:hAnsiTheme="minorEastAsia"/>
                <w:szCs w:val="21"/>
              </w:rPr>
              <w:t>分）</w:t>
            </w:r>
          </w:p>
        </w:tc>
        <w:tc>
          <w:tcPr>
            <w:tcW w:w="5752" w:type="dxa"/>
            <w:vAlign w:val="center"/>
          </w:tcPr>
          <w:p w:rsidR="00536F23" w:rsidRPr="00536F23" w:rsidRDefault="00536F23" w:rsidP="00B81628">
            <w:pPr>
              <w:widowControl/>
              <w:spacing w:line="360" w:lineRule="auto"/>
              <w:jc w:val="left"/>
              <w:rPr>
                <w:rFonts w:asciiTheme="minorEastAsia" w:hAnsiTheme="minorEastAsia"/>
                <w:kern w:val="0"/>
                <w:sz w:val="24"/>
              </w:rPr>
            </w:pPr>
            <w:r w:rsidRPr="00536F23">
              <w:rPr>
                <w:rFonts w:asciiTheme="minorEastAsia" w:hAnsiTheme="minorEastAsia"/>
                <w:szCs w:val="21"/>
              </w:rPr>
              <w:t>评标基准价：满足招标文件要求的有效投标报价中，最低的投标报价为评标基准价。</w:t>
            </w:r>
          </w:p>
          <w:p w:rsidR="00536F23" w:rsidRPr="00536F23" w:rsidRDefault="00536F23" w:rsidP="00B81628">
            <w:pPr>
              <w:widowControl/>
              <w:spacing w:line="360" w:lineRule="auto"/>
              <w:jc w:val="left"/>
              <w:rPr>
                <w:rFonts w:asciiTheme="minorEastAsia" w:hAnsiTheme="minorEastAsia"/>
                <w:kern w:val="0"/>
                <w:sz w:val="24"/>
              </w:rPr>
            </w:pPr>
            <w:r w:rsidRPr="00536F23">
              <w:rPr>
                <w:rFonts w:asciiTheme="minorEastAsia" w:hAnsiTheme="minorEastAsia"/>
                <w:szCs w:val="21"/>
              </w:rPr>
              <w:t>投标报价得分=（评标基准价/投标报价）×</w:t>
            </w:r>
            <w:r w:rsidRPr="00536F23">
              <w:rPr>
                <w:rFonts w:asciiTheme="minorEastAsia" w:hAnsiTheme="minorEastAsia" w:hint="eastAsia"/>
                <w:szCs w:val="21"/>
              </w:rPr>
              <w:t>50</w:t>
            </w:r>
          </w:p>
        </w:tc>
      </w:tr>
      <w:tr w:rsidR="00536F23" w:rsidRPr="00536F23" w:rsidTr="00B81628">
        <w:trPr>
          <w:trHeight w:val="907"/>
        </w:trPr>
        <w:tc>
          <w:tcPr>
            <w:tcW w:w="1532" w:type="dxa"/>
            <w:vMerge w:val="restart"/>
            <w:vAlign w:val="center"/>
          </w:tcPr>
          <w:p w:rsidR="00536F23" w:rsidRPr="00536F23" w:rsidRDefault="00536F23" w:rsidP="00B81628">
            <w:pPr>
              <w:widowControl/>
              <w:spacing w:line="360" w:lineRule="auto"/>
              <w:ind w:leftChars="-2" w:hangingChars="2" w:hanging="4"/>
              <w:jc w:val="center"/>
              <w:rPr>
                <w:rFonts w:asciiTheme="minorEastAsia" w:hAnsiTheme="minorEastAsia"/>
                <w:kern w:val="0"/>
                <w:sz w:val="24"/>
              </w:rPr>
            </w:pPr>
            <w:r w:rsidRPr="00536F23">
              <w:rPr>
                <w:rFonts w:asciiTheme="minorEastAsia" w:hAnsiTheme="minorEastAsia"/>
                <w:szCs w:val="21"/>
              </w:rPr>
              <w:t>商务部分</w:t>
            </w:r>
          </w:p>
          <w:p w:rsidR="00536F23" w:rsidRPr="00536F23" w:rsidRDefault="00536F23" w:rsidP="00B81628">
            <w:pPr>
              <w:widowControl/>
              <w:spacing w:line="360" w:lineRule="auto"/>
              <w:ind w:leftChars="-2" w:hangingChars="2" w:hanging="4"/>
              <w:jc w:val="center"/>
              <w:rPr>
                <w:rFonts w:asciiTheme="minorEastAsia" w:hAnsiTheme="minorEastAsia"/>
                <w:kern w:val="0"/>
                <w:sz w:val="24"/>
              </w:rPr>
            </w:pPr>
            <w:r w:rsidRPr="00536F23">
              <w:rPr>
                <w:rFonts w:asciiTheme="minorEastAsia" w:hAnsiTheme="minorEastAsia"/>
                <w:szCs w:val="21"/>
              </w:rPr>
              <w:t>（</w:t>
            </w:r>
            <w:r w:rsidRPr="00536F23">
              <w:rPr>
                <w:rFonts w:asciiTheme="minorEastAsia" w:hAnsiTheme="minorEastAsia" w:hint="eastAsia"/>
                <w:kern w:val="0"/>
                <w:szCs w:val="21"/>
              </w:rPr>
              <w:t>14</w:t>
            </w:r>
            <w:r w:rsidRPr="00536F23">
              <w:rPr>
                <w:rFonts w:asciiTheme="minorEastAsia" w:hAnsiTheme="minorEastAsia"/>
                <w:szCs w:val="21"/>
              </w:rPr>
              <w:t>分）</w:t>
            </w:r>
          </w:p>
        </w:tc>
        <w:tc>
          <w:tcPr>
            <w:tcW w:w="1560" w:type="dxa"/>
            <w:vAlign w:val="center"/>
          </w:tcPr>
          <w:p w:rsidR="00536F23" w:rsidRPr="00536F23" w:rsidRDefault="00536F23" w:rsidP="00536F23">
            <w:pPr>
              <w:widowControl/>
              <w:spacing w:line="360" w:lineRule="auto"/>
              <w:jc w:val="center"/>
              <w:rPr>
                <w:rFonts w:asciiTheme="minorEastAsia" w:hAnsiTheme="minorEastAsia"/>
                <w:kern w:val="0"/>
                <w:sz w:val="24"/>
              </w:rPr>
            </w:pPr>
            <w:r w:rsidRPr="00536F23">
              <w:rPr>
                <w:rFonts w:asciiTheme="minorEastAsia" w:hAnsiTheme="minorEastAsia"/>
                <w:szCs w:val="21"/>
              </w:rPr>
              <w:t>业绩（</w:t>
            </w:r>
            <w:r w:rsidRPr="00536F23">
              <w:rPr>
                <w:rFonts w:asciiTheme="minorEastAsia" w:hAnsiTheme="minorEastAsia" w:hint="eastAsia"/>
                <w:kern w:val="0"/>
                <w:szCs w:val="21"/>
              </w:rPr>
              <w:t>2</w:t>
            </w:r>
            <w:r w:rsidRPr="00536F23">
              <w:rPr>
                <w:rFonts w:asciiTheme="minorEastAsia" w:hAnsiTheme="minorEastAsia"/>
                <w:szCs w:val="21"/>
              </w:rPr>
              <w:t>分）</w:t>
            </w:r>
          </w:p>
        </w:tc>
        <w:tc>
          <w:tcPr>
            <w:tcW w:w="5752" w:type="dxa"/>
            <w:vAlign w:val="center"/>
          </w:tcPr>
          <w:p w:rsidR="00536F23" w:rsidRPr="00536F23" w:rsidRDefault="00536F23" w:rsidP="00B81628">
            <w:pPr>
              <w:widowControl/>
              <w:spacing w:line="360" w:lineRule="auto"/>
              <w:contextualSpacing/>
              <w:jc w:val="left"/>
              <w:rPr>
                <w:rFonts w:asciiTheme="minorEastAsia" w:hAnsiTheme="minorEastAsia"/>
                <w:kern w:val="0"/>
                <w:sz w:val="24"/>
              </w:rPr>
            </w:pPr>
            <w:r w:rsidRPr="00536F23">
              <w:rPr>
                <w:rFonts w:asciiTheme="minorEastAsia" w:hAnsiTheme="minorEastAsia"/>
                <w:szCs w:val="21"/>
              </w:rPr>
              <w:t>投标人提供201</w:t>
            </w:r>
            <w:r w:rsidRPr="00536F23">
              <w:rPr>
                <w:rFonts w:asciiTheme="minorEastAsia" w:hAnsiTheme="minorEastAsia" w:hint="eastAsia"/>
                <w:szCs w:val="21"/>
              </w:rPr>
              <w:t>7</w:t>
            </w:r>
            <w:r w:rsidRPr="00536F23">
              <w:rPr>
                <w:rFonts w:asciiTheme="minorEastAsia" w:hAnsiTheme="minorEastAsia"/>
                <w:szCs w:val="21"/>
              </w:rPr>
              <w:t>年1月1日以来类似项目合同，每提供1个得</w:t>
            </w:r>
            <w:r w:rsidRPr="00536F23">
              <w:rPr>
                <w:rFonts w:asciiTheme="minorEastAsia" w:hAnsiTheme="minorEastAsia" w:hint="eastAsia"/>
                <w:szCs w:val="21"/>
              </w:rPr>
              <w:t>1</w:t>
            </w:r>
            <w:r w:rsidRPr="00536F23">
              <w:rPr>
                <w:rFonts w:asciiTheme="minorEastAsia" w:hAnsiTheme="minorEastAsia"/>
                <w:szCs w:val="21"/>
              </w:rPr>
              <w:t>分，最高得</w:t>
            </w:r>
            <w:r w:rsidRPr="00536F23">
              <w:rPr>
                <w:rFonts w:asciiTheme="minorEastAsia" w:hAnsiTheme="minorEastAsia" w:hint="eastAsia"/>
                <w:szCs w:val="21"/>
              </w:rPr>
              <w:t>2</w:t>
            </w:r>
            <w:r w:rsidRPr="00536F23">
              <w:rPr>
                <w:rFonts w:asciiTheme="minorEastAsia" w:hAnsiTheme="minorEastAsia"/>
                <w:szCs w:val="21"/>
              </w:rPr>
              <w:t>分。</w:t>
            </w:r>
          </w:p>
        </w:tc>
      </w:tr>
      <w:tr w:rsidR="00536F23" w:rsidRPr="00536F23" w:rsidTr="00B81628">
        <w:trPr>
          <w:trHeight w:val="907"/>
        </w:trPr>
        <w:tc>
          <w:tcPr>
            <w:tcW w:w="1532" w:type="dxa"/>
            <w:vMerge/>
            <w:vAlign w:val="center"/>
          </w:tcPr>
          <w:p w:rsidR="00536F23" w:rsidRPr="00536F23" w:rsidRDefault="00536F23" w:rsidP="00B81628">
            <w:pPr>
              <w:widowControl/>
              <w:jc w:val="left"/>
              <w:rPr>
                <w:rFonts w:asciiTheme="minorEastAsia" w:hAnsiTheme="minorEastAsia"/>
                <w:kern w:val="0"/>
                <w:sz w:val="24"/>
              </w:rPr>
            </w:pPr>
          </w:p>
        </w:tc>
        <w:tc>
          <w:tcPr>
            <w:tcW w:w="1560" w:type="dxa"/>
            <w:vAlign w:val="center"/>
          </w:tcPr>
          <w:p w:rsidR="00536F23" w:rsidRDefault="00536F23" w:rsidP="00536F23">
            <w:pPr>
              <w:widowControl/>
              <w:spacing w:line="360" w:lineRule="auto"/>
              <w:jc w:val="center"/>
              <w:rPr>
                <w:rFonts w:asciiTheme="minorEastAsia" w:hAnsiTheme="minorEastAsia"/>
                <w:kern w:val="0"/>
                <w:sz w:val="24"/>
              </w:rPr>
            </w:pPr>
            <w:r w:rsidRPr="00536F23">
              <w:rPr>
                <w:rFonts w:asciiTheme="minorEastAsia" w:hAnsiTheme="minorEastAsia"/>
                <w:szCs w:val="21"/>
              </w:rPr>
              <w:t>管理体系</w:t>
            </w:r>
          </w:p>
          <w:p w:rsidR="00536F23" w:rsidRPr="00536F23" w:rsidRDefault="00536F23" w:rsidP="00536F23">
            <w:pPr>
              <w:widowControl/>
              <w:spacing w:line="360" w:lineRule="auto"/>
              <w:jc w:val="center"/>
              <w:rPr>
                <w:rFonts w:asciiTheme="minorEastAsia" w:hAnsiTheme="minorEastAsia"/>
                <w:kern w:val="0"/>
                <w:sz w:val="24"/>
              </w:rPr>
            </w:pPr>
            <w:r w:rsidRPr="00536F23">
              <w:rPr>
                <w:rFonts w:asciiTheme="minorEastAsia" w:hAnsiTheme="minorEastAsia"/>
                <w:szCs w:val="21"/>
              </w:rPr>
              <w:t>（</w:t>
            </w:r>
            <w:r w:rsidRPr="00536F23">
              <w:rPr>
                <w:rFonts w:asciiTheme="minorEastAsia" w:hAnsiTheme="minorEastAsia" w:hint="eastAsia"/>
                <w:szCs w:val="21"/>
              </w:rPr>
              <w:t>8</w:t>
            </w:r>
            <w:r w:rsidRPr="00536F23">
              <w:rPr>
                <w:rFonts w:asciiTheme="minorEastAsia" w:hAnsiTheme="minorEastAsia"/>
                <w:szCs w:val="21"/>
              </w:rPr>
              <w:t>分）</w:t>
            </w:r>
          </w:p>
        </w:tc>
        <w:tc>
          <w:tcPr>
            <w:tcW w:w="5752" w:type="dxa"/>
            <w:vAlign w:val="center"/>
          </w:tcPr>
          <w:p w:rsidR="00536F23" w:rsidRPr="00536F23" w:rsidRDefault="00536F23" w:rsidP="00B81628">
            <w:pPr>
              <w:widowControl/>
              <w:spacing w:line="360" w:lineRule="auto"/>
              <w:jc w:val="left"/>
              <w:rPr>
                <w:rFonts w:asciiTheme="minorEastAsia" w:hAnsiTheme="minorEastAsia"/>
              </w:rPr>
            </w:pPr>
            <w:r w:rsidRPr="00536F23">
              <w:rPr>
                <w:rFonts w:asciiTheme="minorEastAsia" w:hAnsiTheme="minorEastAsia"/>
              </w:rPr>
              <w:t>1、投标人提供</w:t>
            </w:r>
            <w:r w:rsidRPr="00536F23">
              <w:rPr>
                <w:rFonts w:asciiTheme="minorEastAsia" w:hAnsiTheme="minorEastAsia" w:hint="eastAsia"/>
              </w:rPr>
              <w:t>第三方信用评估机构出具的</w:t>
            </w:r>
            <w:r w:rsidRPr="00536F23">
              <w:rPr>
                <w:rFonts w:asciiTheme="minorEastAsia" w:hAnsiTheme="minorEastAsia"/>
              </w:rPr>
              <w:t>企业信用等级证书</w:t>
            </w:r>
            <w:r w:rsidRPr="00536F23">
              <w:rPr>
                <w:rFonts w:asciiTheme="minorEastAsia" w:hAnsiTheme="minorEastAsia" w:hint="eastAsia"/>
              </w:rPr>
              <w:t>，等级</w:t>
            </w:r>
            <w:r w:rsidRPr="00536F23">
              <w:rPr>
                <w:rFonts w:asciiTheme="minorEastAsia" w:hAnsiTheme="minorEastAsia"/>
              </w:rPr>
              <w:t>为AAA级的得</w:t>
            </w:r>
            <w:r w:rsidR="00454E6F">
              <w:rPr>
                <w:rFonts w:asciiTheme="minorEastAsia" w:hAnsiTheme="minorEastAsia" w:hint="eastAsia"/>
              </w:rPr>
              <w:t>2</w:t>
            </w:r>
            <w:r w:rsidRPr="00536F23">
              <w:rPr>
                <w:rFonts w:asciiTheme="minorEastAsia" w:hAnsiTheme="minorEastAsia"/>
              </w:rPr>
              <w:t>分；AA级的得</w:t>
            </w:r>
            <w:r w:rsidR="00454E6F">
              <w:rPr>
                <w:rFonts w:asciiTheme="minorEastAsia" w:hAnsiTheme="minorEastAsia" w:hint="eastAsia"/>
              </w:rPr>
              <w:t>1</w:t>
            </w:r>
            <w:r w:rsidRPr="00536F23">
              <w:rPr>
                <w:rFonts w:asciiTheme="minorEastAsia" w:hAnsiTheme="minorEastAsia"/>
              </w:rPr>
              <w:t>分；</w:t>
            </w:r>
            <w:r w:rsidR="003D4FAA">
              <w:rPr>
                <w:rFonts w:asciiTheme="minorEastAsia" w:hAnsiTheme="minorEastAsia" w:hint="eastAsia"/>
              </w:rPr>
              <w:t>不提供</w:t>
            </w:r>
            <w:r w:rsidRPr="00536F23">
              <w:rPr>
                <w:rFonts w:asciiTheme="minorEastAsia" w:hAnsiTheme="minorEastAsia"/>
              </w:rPr>
              <w:t>不得分</w:t>
            </w:r>
            <w:r w:rsidRPr="00536F23">
              <w:rPr>
                <w:rFonts w:asciiTheme="minorEastAsia" w:hAnsiTheme="minorEastAsia" w:hint="eastAsia"/>
              </w:rPr>
              <w:t>，满分</w:t>
            </w:r>
            <w:r w:rsidR="00837F94">
              <w:rPr>
                <w:rFonts w:asciiTheme="minorEastAsia" w:hAnsiTheme="minorEastAsia" w:hint="eastAsia"/>
              </w:rPr>
              <w:t>2</w:t>
            </w:r>
            <w:r w:rsidRPr="00536F23">
              <w:rPr>
                <w:rFonts w:asciiTheme="minorEastAsia" w:hAnsiTheme="minorEastAsia" w:hint="eastAsia"/>
              </w:rPr>
              <w:t>分</w:t>
            </w:r>
            <w:r w:rsidRPr="00536F23">
              <w:rPr>
                <w:rFonts w:asciiTheme="minorEastAsia" w:hAnsiTheme="minorEastAsia"/>
              </w:rPr>
              <w:t>。</w:t>
            </w:r>
          </w:p>
          <w:p w:rsidR="00536F23" w:rsidRPr="00536F23" w:rsidRDefault="00536F23" w:rsidP="00B81628">
            <w:pPr>
              <w:spacing w:line="360" w:lineRule="auto"/>
              <w:rPr>
                <w:rFonts w:asciiTheme="minorEastAsia" w:hAnsiTheme="minorEastAsia"/>
              </w:rPr>
            </w:pPr>
            <w:r w:rsidRPr="00536F23">
              <w:rPr>
                <w:rFonts w:asciiTheme="minorEastAsia" w:hAnsiTheme="minorEastAsia"/>
              </w:rPr>
              <w:t>2、</w:t>
            </w:r>
            <w:r w:rsidRPr="00536F23">
              <w:rPr>
                <w:rFonts w:asciiTheme="minorEastAsia" w:hAnsiTheme="minorEastAsia"/>
                <w:szCs w:val="24"/>
              </w:rPr>
              <w:t>投标人获得ISO9001质量管理体系认证证书、ISO14001环境管理体系认证证书、OHSAS18001职业健康安全管理体系认证证书；投标人每提供</w:t>
            </w:r>
            <w:r w:rsidRPr="00536F23">
              <w:rPr>
                <w:rFonts w:asciiTheme="minorEastAsia" w:hAnsiTheme="minorEastAsia" w:hint="eastAsia"/>
                <w:szCs w:val="24"/>
              </w:rPr>
              <w:t>1</w:t>
            </w:r>
            <w:r w:rsidRPr="00536F23">
              <w:rPr>
                <w:rFonts w:asciiTheme="minorEastAsia" w:hAnsiTheme="minorEastAsia"/>
                <w:szCs w:val="24"/>
              </w:rPr>
              <w:t>个，得</w:t>
            </w:r>
            <w:r w:rsidRPr="00536F23">
              <w:rPr>
                <w:rFonts w:asciiTheme="minorEastAsia" w:hAnsiTheme="minorEastAsia" w:hint="eastAsia"/>
                <w:szCs w:val="24"/>
              </w:rPr>
              <w:t>2</w:t>
            </w:r>
            <w:r w:rsidRPr="00536F23">
              <w:rPr>
                <w:rFonts w:asciiTheme="minorEastAsia" w:hAnsiTheme="minorEastAsia"/>
                <w:szCs w:val="24"/>
              </w:rPr>
              <w:t>分，满分</w:t>
            </w:r>
            <w:r w:rsidRPr="00536F23">
              <w:rPr>
                <w:rFonts w:asciiTheme="minorEastAsia" w:hAnsiTheme="minorEastAsia" w:hint="eastAsia"/>
                <w:szCs w:val="24"/>
              </w:rPr>
              <w:t>6</w:t>
            </w:r>
            <w:r w:rsidRPr="00536F23">
              <w:rPr>
                <w:rFonts w:asciiTheme="minorEastAsia" w:hAnsiTheme="minorEastAsia"/>
                <w:szCs w:val="24"/>
              </w:rPr>
              <w:t>分</w:t>
            </w:r>
            <w:r w:rsidRPr="00536F23">
              <w:rPr>
                <w:rFonts w:asciiTheme="minorEastAsia" w:hAnsiTheme="minorEastAsia" w:hint="eastAsia"/>
                <w:szCs w:val="24"/>
              </w:rPr>
              <w:t>（如认证证书注明应进行年度监审，须附监审标识或年审报告等有关</w:t>
            </w:r>
            <w:r w:rsidRPr="00536F23">
              <w:rPr>
                <w:rFonts w:asciiTheme="minorEastAsia" w:hAnsiTheme="minorEastAsia" w:hint="eastAsia"/>
                <w:szCs w:val="24"/>
              </w:rPr>
              <w:lastRenderedPageBreak/>
              <w:t>证明材料）。</w:t>
            </w:r>
          </w:p>
        </w:tc>
      </w:tr>
      <w:tr w:rsidR="00536F23" w:rsidRPr="00536F23" w:rsidTr="00B81628">
        <w:trPr>
          <w:trHeight w:val="907"/>
        </w:trPr>
        <w:tc>
          <w:tcPr>
            <w:tcW w:w="1532" w:type="dxa"/>
            <w:vMerge/>
            <w:vAlign w:val="center"/>
          </w:tcPr>
          <w:p w:rsidR="00536F23" w:rsidRPr="00536F23" w:rsidRDefault="00536F23" w:rsidP="00B81628">
            <w:pPr>
              <w:widowControl/>
              <w:jc w:val="left"/>
              <w:rPr>
                <w:rFonts w:asciiTheme="minorEastAsia" w:hAnsiTheme="minorEastAsia"/>
                <w:kern w:val="0"/>
                <w:sz w:val="24"/>
              </w:rPr>
            </w:pPr>
          </w:p>
        </w:tc>
        <w:tc>
          <w:tcPr>
            <w:tcW w:w="1560" w:type="dxa"/>
            <w:vAlign w:val="center"/>
          </w:tcPr>
          <w:p w:rsidR="00536F23" w:rsidRPr="00536F23" w:rsidRDefault="00536F23" w:rsidP="00B81628">
            <w:pPr>
              <w:widowControl/>
              <w:shd w:val="clear" w:color="auto" w:fill="FFFFFF"/>
              <w:spacing w:line="315" w:lineRule="atLeast"/>
              <w:jc w:val="center"/>
              <w:rPr>
                <w:rFonts w:asciiTheme="minorEastAsia" w:hAnsiTheme="minorEastAsia"/>
                <w:szCs w:val="21"/>
              </w:rPr>
            </w:pPr>
            <w:r w:rsidRPr="00536F23">
              <w:rPr>
                <w:rFonts w:asciiTheme="minorEastAsia" w:hAnsiTheme="minorEastAsia" w:hint="eastAsia"/>
                <w:szCs w:val="21"/>
              </w:rPr>
              <w:t>节约能源、保护环境政策加分（4分）</w:t>
            </w:r>
          </w:p>
          <w:p w:rsidR="00536F23" w:rsidRPr="00536F23" w:rsidRDefault="00536F23" w:rsidP="00B81628">
            <w:pPr>
              <w:jc w:val="center"/>
              <w:rPr>
                <w:rFonts w:asciiTheme="minorEastAsia" w:hAnsiTheme="minorEastAsia"/>
                <w:szCs w:val="21"/>
              </w:rPr>
            </w:pPr>
          </w:p>
        </w:tc>
        <w:tc>
          <w:tcPr>
            <w:tcW w:w="5752" w:type="dxa"/>
            <w:vAlign w:val="center"/>
          </w:tcPr>
          <w:p w:rsidR="00536F23" w:rsidRPr="00536F23" w:rsidRDefault="00536F23" w:rsidP="00B81628">
            <w:pPr>
              <w:widowControl/>
              <w:spacing w:line="360" w:lineRule="auto"/>
              <w:jc w:val="left"/>
              <w:rPr>
                <w:rFonts w:asciiTheme="minorEastAsia" w:hAnsiTheme="minorEastAsia"/>
              </w:rPr>
            </w:pPr>
            <w:r w:rsidRPr="00536F23">
              <w:rPr>
                <w:rFonts w:asciiTheme="minorEastAsia" w:hAnsiTheme="minorEastAsia" w:hint="eastAsia"/>
              </w:rPr>
              <w:t>1、除政府强制采购的节能产品外，投标人所投产品属于“节能产品政府采购品目清单”优先采购产品，投标文件中提供具有国家确定的认证机构出具的、处于有效期之内的节能产品认证证书。每提供1项得2分，满分2分。</w:t>
            </w:r>
          </w:p>
          <w:p w:rsidR="00536F23" w:rsidRPr="00536F23" w:rsidRDefault="00536F23" w:rsidP="00B81628">
            <w:pPr>
              <w:widowControl/>
              <w:spacing w:line="360" w:lineRule="auto"/>
              <w:jc w:val="left"/>
              <w:rPr>
                <w:rFonts w:asciiTheme="minorEastAsia" w:hAnsiTheme="minorEastAsia"/>
                <w:szCs w:val="21"/>
              </w:rPr>
            </w:pPr>
            <w:r w:rsidRPr="00536F23">
              <w:rPr>
                <w:rFonts w:asciiTheme="minorEastAsia" w:hAnsiTheme="minorEastAsia" w:hint="eastAsia"/>
              </w:rPr>
              <w:t>2、投标人所投产品属于“环境标志产品政府采购品目清单”内产品，投标文件中提供具有国家确定的认证机构出具的、处于有效期之内的环境标志产品认证证书。每提供1项得2分，满分2分。</w:t>
            </w:r>
          </w:p>
        </w:tc>
      </w:tr>
      <w:tr w:rsidR="00536F23" w:rsidRPr="00536F23" w:rsidTr="00B81628">
        <w:trPr>
          <w:trHeight w:val="703"/>
        </w:trPr>
        <w:tc>
          <w:tcPr>
            <w:tcW w:w="1532" w:type="dxa"/>
            <w:vAlign w:val="center"/>
          </w:tcPr>
          <w:p w:rsidR="00536F23" w:rsidRPr="00536F23" w:rsidRDefault="00536F23" w:rsidP="00B81628">
            <w:pPr>
              <w:widowControl/>
              <w:spacing w:line="360" w:lineRule="auto"/>
              <w:jc w:val="center"/>
              <w:rPr>
                <w:rFonts w:asciiTheme="minorEastAsia" w:hAnsiTheme="minorEastAsia" w:cs="宋体"/>
                <w:kern w:val="0"/>
                <w:szCs w:val="21"/>
              </w:rPr>
            </w:pPr>
            <w:r w:rsidRPr="00536F23">
              <w:rPr>
                <w:rFonts w:asciiTheme="minorEastAsia" w:hAnsiTheme="minorEastAsia" w:cs="宋体" w:hint="eastAsia"/>
                <w:szCs w:val="21"/>
              </w:rPr>
              <w:t>技术部分</w:t>
            </w:r>
          </w:p>
          <w:p w:rsidR="00536F23" w:rsidRPr="00536F23" w:rsidRDefault="00536F23" w:rsidP="00B81628">
            <w:pPr>
              <w:widowControl/>
              <w:spacing w:line="360" w:lineRule="auto"/>
              <w:jc w:val="center"/>
              <w:rPr>
                <w:rFonts w:asciiTheme="minorEastAsia" w:hAnsiTheme="minorEastAsia"/>
                <w:kern w:val="0"/>
                <w:szCs w:val="21"/>
              </w:rPr>
            </w:pPr>
            <w:r w:rsidRPr="00536F23">
              <w:rPr>
                <w:rFonts w:asciiTheme="minorEastAsia" w:hAnsiTheme="minorEastAsia" w:cs="宋体" w:hint="eastAsia"/>
                <w:szCs w:val="21"/>
              </w:rPr>
              <w:t>（21分）</w:t>
            </w:r>
          </w:p>
        </w:tc>
        <w:tc>
          <w:tcPr>
            <w:tcW w:w="1560" w:type="dxa"/>
            <w:vAlign w:val="center"/>
          </w:tcPr>
          <w:p w:rsidR="00536F23" w:rsidRPr="00536F23" w:rsidRDefault="00536F23" w:rsidP="00B81628">
            <w:pPr>
              <w:widowControl/>
              <w:spacing w:line="360" w:lineRule="auto"/>
              <w:jc w:val="center"/>
              <w:rPr>
                <w:rFonts w:asciiTheme="minorEastAsia" w:hAnsiTheme="minorEastAsia"/>
                <w:kern w:val="0"/>
                <w:szCs w:val="21"/>
              </w:rPr>
            </w:pPr>
            <w:r w:rsidRPr="00536F23">
              <w:rPr>
                <w:rFonts w:asciiTheme="minorEastAsia" w:hAnsiTheme="minorEastAsia" w:cs="宋体" w:hint="eastAsia"/>
                <w:szCs w:val="21"/>
              </w:rPr>
              <w:t>综合实力保障（21分）</w:t>
            </w:r>
          </w:p>
        </w:tc>
        <w:tc>
          <w:tcPr>
            <w:tcW w:w="5752" w:type="dxa"/>
            <w:vAlign w:val="center"/>
          </w:tcPr>
          <w:p w:rsidR="00536F23" w:rsidRPr="00536F23" w:rsidRDefault="00536F23" w:rsidP="00536F23">
            <w:pPr>
              <w:pStyle w:val="aa"/>
              <w:numPr>
                <w:ilvl w:val="0"/>
                <w:numId w:val="59"/>
              </w:numPr>
              <w:spacing w:line="276" w:lineRule="auto"/>
              <w:ind w:firstLineChars="0"/>
              <w:jc w:val="left"/>
              <w:rPr>
                <w:rFonts w:asciiTheme="minorEastAsia" w:hAnsiTheme="minorEastAsia"/>
                <w:szCs w:val="24"/>
              </w:rPr>
            </w:pPr>
            <w:r w:rsidRPr="00536F23">
              <w:rPr>
                <w:rFonts w:asciiTheme="minorEastAsia" w:hAnsiTheme="minorEastAsia" w:hint="eastAsia"/>
                <w:szCs w:val="24"/>
              </w:rPr>
              <w:t>投标人对采购清单中标记“▲”的参数提供相应证明文件（提供产品功能界面截图），提供一项得3分，满分12分。</w:t>
            </w:r>
          </w:p>
          <w:p w:rsidR="00536F23" w:rsidRPr="00536F23" w:rsidRDefault="00536F23" w:rsidP="00536F23">
            <w:pPr>
              <w:pStyle w:val="aa"/>
              <w:numPr>
                <w:ilvl w:val="0"/>
                <w:numId w:val="59"/>
              </w:numPr>
              <w:spacing w:line="276" w:lineRule="auto"/>
              <w:ind w:firstLineChars="0"/>
              <w:jc w:val="left"/>
              <w:rPr>
                <w:rFonts w:asciiTheme="minorEastAsia" w:hAnsiTheme="minorEastAsia"/>
                <w:kern w:val="0"/>
                <w:szCs w:val="21"/>
              </w:rPr>
            </w:pPr>
            <w:r w:rsidRPr="00536F23">
              <w:rPr>
                <w:rFonts w:asciiTheme="minorEastAsia" w:hAnsiTheme="minorEastAsia" w:hint="eastAsia"/>
                <w:szCs w:val="24"/>
              </w:rPr>
              <w:t>采购清单序号1流程风险防控系统、序号4审判态势、序号6法院审判质效评估系统具有软件著作权证书，每提供一项得3分，满分9分，没有不得分。</w:t>
            </w:r>
          </w:p>
        </w:tc>
      </w:tr>
      <w:tr w:rsidR="00536F23" w:rsidRPr="00536F23" w:rsidTr="00B81628">
        <w:trPr>
          <w:trHeight w:val="907"/>
        </w:trPr>
        <w:tc>
          <w:tcPr>
            <w:tcW w:w="1532" w:type="dxa"/>
            <w:vMerge w:val="restart"/>
            <w:vAlign w:val="center"/>
          </w:tcPr>
          <w:p w:rsidR="00536F23" w:rsidRPr="00536F23" w:rsidRDefault="00536F23" w:rsidP="00B81628">
            <w:pPr>
              <w:widowControl/>
              <w:spacing w:line="360" w:lineRule="auto"/>
              <w:jc w:val="center"/>
              <w:rPr>
                <w:rFonts w:asciiTheme="minorEastAsia" w:hAnsiTheme="minorEastAsia"/>
                <w:kern w:val="0"/>
                <w:sz w:val="24"/>
              </w:rPr>
            </w:pPr>
            <w:r w:rsidRPr="00536F23">
              <w:rPr>
                <w:rFonts w:asciiTheme="minorEastAsia" w:hAnsiTheme="minorEastAsia"/>
                <w:szCs w:val="21"/>
              </w:rPr>
              <w:t>服务部分</w:t>
            </w:r>
          </w:p>
          <w:p w:rsidR="00536F23" w:rsidRPr="00536F23" w:rsidRDefault="00536F23" w:rsidP="00B81628">
            <w:pPr>
              <w:widowControl/>
              <w:spacing w:line="360" w:lineRule="auto"/>
              <w:jc w:val="center"/>
              <w:rPr>
                <w:rFonts w:asciiTheme="minorEastAsia" w:hAnsiTheme="minorEastAsia"/>
                <w:kern w:val="0"/>
                <w:sz w:val="24"/>
              </w:rPr>
            </w:pPr>
            <w:r w:rsidRPr="00536F23">
              <w:rPr>
                <w:rFonts w:asciiTheme="minorEastAsia" w:hAnsiTheme="minorEastAsia"/>
                <w:szCs w:val="21"/>
              </w:rPr>
              <w:t>（</w:t>
            </w:r>
            <w:r w:rsidRPr="00536F23">
              <w:rPr>
                <w:rFonts w:asciiTheme="minorEastAsia" w:hAnsiTheme="minorEastAsia" w:hint="eastAsia"/>
                <w:kern w:val="0"/>
                <w:szCs w:val="21"/>
              </w:rPr>
              <w:t>15</w:t>
            </w:r>
            <w:r w:rsidRPr="00536F23">
              <w:rPr>
                <w:rFonts w:asciiTheme="minorEastAsia" w:hAnsiTheme="minorEastAsia"/>
                <w:szCs w:val="21"/>
              </w:rPr>
              <w:t>分）</w:t>
            </w:r>
          </w:p>
        </w:tc>
        <w:tc>
          <w:tcPr>
            <w:tcW w:w="1560" w:type="dxa"/>
            <w:vAlign w:val="center"/>
          </w:tcPr>
          <w:p w:rsidR="00536F23" w:rsidRPr="00536F23" w:rsidRDefault="00536F23" w:rsidP="00B81628">
            <w:pPr>
              <w:widowControl/>
              <w:spacing w:line="360" w:lineRule="auto"/>
              <w:jc w:val="center"/>
              <w:rPr>
                <w:rFonts w:asciiTheme="minorEastAsia" w:hAnsiTheme="minorEastAsia"/>
                <w:kern w:val="0"/>
                <w:sz w:val="24"/>
              </w:rPr>
            </w:pPr>
            <w:bookmarkStart w:id="6" w:name="_Hlk535157568"/>
            <w:r w:rsidRPr="00536F23">
              <w:rPr>
                <w:rFonts w:asciiTheme="minorEastAsia" w:hAnsiTheme="minorEastAsia"/>
                <w:szCs w:val="21"/>
              </w:rPr>
              <w:t>售后服务</w:t>
            </w:r>
            <w:bookmarkEnd w:id="6"/>
          </w:p>
          <w:p w:rsidR="00536F23" w:rsidRPr="00536F23" w:rsidRDefault="00536F23" w:rsidP="00B81628">
            <w:pPr>
              <w:widowControl/>
              <w:spacing w:line="360" w:lineRule="auto"/>
              <w:jc w:val="center"/>
              <w:rPr>
                <w:rFonts w:asciiTheme="minorEastAsia" w:hAnsiTheme="minorEastAsia"/>
                <w:kern w:val="0"/>
                <w:sz w:val="24"/>
              </w:rPr>
            </w:pPr>
            <w:r w:rsidRPr="00536F23">
              <w:rPr>
                <w:rFonts w:asciiTheme="minorEastAsia" w:hAnsiTheme="minorEastAsia"/>
                <w:szCs w:val="21"/>
              </w:rPr>
              <w:t>（</w:t>
            </w:r>
            <w:r w:rsidRPr="00536F23">
              <w:rPr>
                <w:rFonts w:asciiTheme="minorEastAsia" w:hAnsiTheme="minorEastAsia" w:hint="eastAsia"/>
                <w:szCs w:val="21"/>
              </w:rPr>
              <w:t>13</w:t>
            </w:r>
            <w:r w:rsidRPr="00536F23">
              <w:rPr>
                <w:rFonts w:asciiTheme="minorEastAsia" w:hAnsiTheme="minorEastAsia"/>
                <w:szCs w:val="21"/>
              </w:rPr>
              <w:t>分）</w:t>
            </w:r>
          </w:p>
        </w:tc>
        <w:tc>
          <w:tcPr>
            <w:tcW w:w="5752" w:type="dxa"/>
            <w:vAlign w:val="center"/>
          </w:tcPr>
          <w:p w:rsidR="00536F23" w:rsidRPr="00536F23" w:rsidRDefault="00536F23" w:rsidP="00B81628">
            <w:pPr>
              <w:pStyle w:val="aa"/>
              <w:spacing w:line="276" w:lineRule="auto"/>
              <w:ind w:left="210" w:hangingChars="100" w:hanging="210"/>
              <w:rPr>
                <w:rFonts w:asciiTheme="minorEastAsia" w:hAnsiTheme="minorEastAsia"/>
                <w:color w:val="000000"/>
                <w:szCs w:val="21"/>
              </w:rPr>
            </w:pPr>
            <w:r w:rsidRPr="00536F23">
              <w:rPr>
                <w:rFonts w:asciiTheme="minorEastAsia" w:hAnsiTheme="minorEastAsia" w:hint="eastAsia"/>
                <w:color w:val="000000"/>
                <w:szCs w:val="21"/>
              </w:rPr>
              <w:t>1.根据投标人对售后服务计划、人员培训计划、售后服务队伍进行详细方案每有一项得1分，最高3分，没有相关描述不得分,满分3分。</w:t>
            </w:r>
          </w:p>
          <w:p w:rsidR="00536F23" w:rsidRPr="00536F23" w:rsidRDefault="00536F23" w:rsidP="00B81628">
            <w:pPr>
              <w:pStyle w:val="aa"/>
              <w:spacing w:line="276" w:lineRule="auto"/>
              <w:ind w:left="210" w:hangingChars="100" w:hanging="210"/>
              <w:rPr>
                <w:rFonts w:asciiTheme="minorEastAsia" w:hAnsiTheme="minorEastAsia"/>
                <w:color w:val="0000FF"/>
                <w:szCs w:val="21"/>
              </w:rPr>
            </w:pPr>
            <w:r w:rsidRPr="00536F23">
              <w:rPr>
                <w:rFonts w:asciiTheme="minorEastAsia" w:hAnsiTheme="minorEastAsia" w:hint="eastAsia"/>
                <w:color w:val="000000"/>
                <w:szCs w:val="21"/>
              </w:rPr>
              <w:t>2、</w:t>
            </w:r>
            <w:r w:rsidRPr="00536F23">
              <w:rPr>
                <w:rFonts w:asciiTheme="minorEastAsia" w:hAnsiTheme="minorEastAsia"/>
                <w:szCs w:val="21"/>
              </w:rPr>
              <w:t>本项目所配备</w:t>
            </w:r>
            <w:r w:rsidRPr="00536F23">
              <w:rPr>
                <w:rFonts w:asciiTheme="minorEastAsia" w:hAnsiTheme="minorEastAsia" w:hint="eastAsia"/>
                <w:szCs w:val="21"/>
              </w:rPr>
              <w:t>实施及售后负责人具有IT服务管理、注册信息安全工程师相关证书，每提供一个得2分，满分4分。</w:t>
            </w:r>
          </w:p>
          <w:p w:rsidR="00536F23" w:rsidRPr="00536F23" w:rsidRDefault="00536F23" w:rsidP="00B81628">
            <w:pPr>
              <w:widowControl/>
              <w:spacing w:line="360" w:lineRule="auto"/>
              <w:jc w:val="left"/>
              <w:rPr>
                <w:rFonts w:asciiTheme="minorEastAsia" w:hAnsiTheme="minorEastAsia"/>
                <w:szCs w:val="21"/>
              </w:rPr>
            </w:pPr>
            <w:r w:rsidRPr="00536F23">
              <w:rPr>
                <w:rFonts w:asciiTheme="minorEastAsia" w:hAnsiTheme="minorEastAsia" w:hint="eastAsia"/>
                <w:color w:val="000000"/>
                <w:szCs w:val="21"/>
              </w:rPr>
              <w:t>3、投标人</w:t>
            </w:r>
            <w:r w:rsidRPr="00536F23">
              <w:rPr>
                <w:rFonts w:asciiTheme="minorEastAsia" w:hAnsiTheme="minorEastAsia" w:hint="eastAsia"/>
                <w:szCs w:val="21"/>
              </w:rPr>
              <w:t>提供采购清单序号4审判态势，序号8</w:t>
            </w:r>
            <w:r w:rsidRPr="00536F23">
              <w:rPr>
                <w:rFonts w:asciiTheme="minorEastAsia" w:hAnsiTheme="minorEastAsia" w:hint="eastAsia"/>
              </w:rPr>
              <w:t>分析</w:t>
            </w:r>
            <w:r w:rsidRPr="00536F23">
              <w:rPr>
                <w:rFonts w:asciiTheme="minorEastAsia" w:hAnsiTheme="minorEastAsia"/>
              </w:rPr>
              <w:t>展示平台</w:t>
            </w:r>
            <w:r w:rsidRPr="00536F23">
              <w:rPr>
                <w:rFonts w:asciiTheme="minorEastAsia" w:hAnsiTheme="minorEastAsia" w:hint="eastAsia"/>
                <w:szCs w:val="21"/>
              </w:rPr>
              <w:t>生产厂家针对本项目的免费质保及升级承诺函（软件一年），每提供一个得3分，满分6分。</w:t>
            </w:r>
          </w:p>
        </w:tc>
      </w:tr>
      <w:tr w:rsidR="00536F23" w:rsidRPr="00536F23" w:rsidTr="00B81628">
        <w:trPr>
          <w:trHeight w:val="907"/>
        </w:trPr>
        <w:tc>
          <w:tcPr>
            <w:tcW w:w="1532" w:type="dxa"/>
            <w:vMerge/>
            <w:vAlign w:val="center"/>
          </w:tcPr>
          <w:p w:rsidR="00536F23" w:rsidRPr="00536F23" w:rsidRDefault="00536F23" w:rsidP="00B81628">
            <w:pPr>
              <w:widowControl/>
              <w:jc w:val="left"/>
              <w:rPr>
                <w:rFonts w:asciiTheme="minorEastAsia" w:hAnsiTheme="minorEastAsia"/>
                <w:kern w:val="0"/>
                <w:sz w:val="24"/>
              </w:rPr>
            </w:pPr>
          </w:p>
        </w:tc>
        <w:tc>
          <w:tcPr>
            <w:tcW w:w="1560" w:type="dxa"/>
            <w:vAlign w:val="center"/>
          </w:tcPr>
          <w:p w:rsidR="00536F23" w:rsidRPr="00536F23" w:rsidRDefault="00536F23" w:rsidP="00B81628">
            <w:pPr>
              <w:widowControl/>
              <w:spacing w:line="360" w:lineRule="auto"/>
              <w:jc w:val="center"/>
              <w:rPr>
                <w:rFonts w:asciiTheme="minorEastAsia" w:hAnsiTheme="minorEastAsia"/>
                <w:kern w:val="0"/>
                <w:szCs w:val="21"/>
              </w:rPr>
            </w:pPr>
            <w:r w:rsidRPr="00536F23">
              <w:rPr>
                <w:rFonts w:asciiTheme="minorEastAsia" w:hAnsiTheme="minorEastAsia"/>
                <w:szCs w:val="21"/>
              </w:rPr>
              <w:t>投标文件编制</w:t>
            </w:r>
          </w:p>
          <w:p w:rsidR="00536F23" w:rsidRPr="00536F23" w:rsidRDefault="00536F23" w:rsidP="00B81628">
            <w:pPr>
              <w:widowControl/>
              <w:spacing w:line="360" w:lineRule="auto"/>
              <w:jc w:val="center"/>
              <w:rPr>
                <w:rFonts w:asciiTheme="minorEastAsia" w:hAnsiTheme="minorEastAsia"/>
                <w:kern w:val="0"/>
                <w:szCs w:val="21"/>
              </w:rPr>
            </w:pPr>
            <w:r w:rsidRPr="00536F23">
              <w:rPr>
                <w:rFonts w:asciiTheme="minorEastAsia" w:hAnsiTheme="minorEastAsia"/>
                <w:szCs w:val="21"/>
              </w:rPr>
              <w:t>（</w:t>
            </w:r>
            <w:r w:rsidRPr="00536F23">
              <w:rPr>
                <w:rFonts w:asciiTheme="minorEastAsia" w:hAnsiTheme="minorEastAsia" w:hint="eastAsia"/>
                <w:kern w:val="0"/>
                <w:szCs w:val="21"/>
              </w:rPr>
              <w:t>2</w:t>
            </w:r>
            <w:r w:rsidRPr="00536F23">
              <w:rPr>
                <w:rFonts w:asciiTheme="minorEastAsia" w:hAnsiTheme="minorEastAsia"/>
                <w:szCs w:val="21"/>
              </w:rPr>
              <w:t>分）</w:t>
            </w:r>
          </w:p>
        </w:tc>
        <w:tc>
          <w:tcPr>
            <w:tcW w:w="5752" w:type="dxa"/>
            <w:vAlign w:val="center"/>
          </w:tcPr>
          <w:p w:rsidR="00536F23" w:rsidRPr="00536F23" w:rsidRDefault="00536F23" w:rsidP="00B81628">
            <w:pPr>
              <w:widowControl/>
              <w:spacing w:line="360" w:lineRule="auto"/>
              <w:jc w:val="left"/>
              <w:rPr>
                <w:rFonts w:asciiTheme="minorEastAsia" w:hAnsiTheme="minorEastAsia"/>
                <w:kern w:val="0"/>
                <w:szCs w:val="21"/>
              </w:rPr>
            </w:pPr>
            <w:r w:rsidRPr="00536F23">
              <w:rPr>
                <w:rFonts w:asciiTheme="minorEastAsia" w:hAnsiTheme="minorEastAsia" w:hint="eastAsia"/>
                <w:kern w:val="0"/>
                <w:szCs w:val="21"/>
              </w:rPr>
              <w:t>1、投标人投标文件装订规范、文字清晰、无差错，得1分，否则不得分。</w:t>
            </w:r>
          </w:p>
          <w:p w:rsidR="00536F23" w:rsidRPr="00536F23" w:rsidRDefault="00536F23" w:rsidP="00B81628">
            <w:pPr>
              <w:widowControl/>
              <w:spacing w:line="360" w:lineRule="auto"/>
              <w:jc w:val="left"/>
              <w:rPr>
                <w:rFonts w:asciiTheme="minorEastAsia" w:hAnsiTheme="minorEastAsia"/>
                <w:kern w:val="0"/>
                <w:szCs w:val="21"/>
              </w:rPr>
            </w:pPr>
            <w:r w:rsidRPr="00536F23">
              <w:rPr>
                <w:rFonts w:asciiTheme="minorEastAsia" w:hAnsiTheme="minorEastAsia" w:hint="eastAsia"/>
                <w:kern w:val="0"/>
                <w:szCs w:val="21"/>
              </w:rPr>
              <w:t>2、投标人提供资料准确完整的得1分，否则不得分。</w:t>
            </w:r>
          </w:p>
        </w:tc>
      </w:tr>
    </w:tbl>
    <w:p w:rsidR="00E4427E" w:rsidRDefault="00E4427E" w:rsidP="00536F23">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957CFA" w:rsidRDefault="00E4427E" w:rsidP="00BB6B3D">
            <w:pPr>
              <w:jc w:val="center"/>
              <w:rPr>
                <w:rFonts w:ascii="宋体" w:hAnsi="宋体"/>
                <w:b/>
                <w:color w:val="FF0000"/>
                <w:szCs w:val="21"/>
                <w:lang w:val="en-GB"/>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tc>
        <w:tc>
          <w:tcPr>
            <w:tcW w:w="2835" w:type="dxa"/>
            <w:vMerge w:val="restart"/>
            <w:shd w:val="clear" w:color="auto" w:fill="auto"/>
            <w:vAlign w:val="center"/>
          </w:tcPr>
          <w:p w:rsidR="00E4427E" w:rsidRPr="00957CFA" w:rsidRDefault="00E4427E" w:rsidP="00EF6AB8">
            <w:pPr>
              <w:jc w:val="center"/>
              <w:rPr>
                <w:color w:val="FF0000"/>
                <w:szCs w:val="21"/>
                <w:lang w:val="en-GB"/>
              </w:rPr>
            </w:pPr>
            <w:r w:rsidRPr="00957CFA">
              <w:rPr>
                <w:rFonts w:hint="eastAsia"/>
                <w:color w:val="FF0000"/>
                <w:szCs w:val="21"/>
                <w:lang w:val="en-GB"/>
              </w:rPr>
              <w:t>评标价格＝投标报价—</w:t>
            </w:r>
            <w:r w:rsidRPr="00957CFA">
              <w:rPr>
                <w:rFonts w:hint="eastAsia"/>
                <w:color w:val="FF0000"/>
                <w:szCs w:val="21"/>
              </w:rPr>
              <w:t>小型和微型企业产品的价格</w:t>
            </w:r>
            <w:r w:rsidRPr="00957CFA">
              <w:rPr>
                <w:rFonts w:ascii="宋体" w:hAnsi="宋体" w:hint="eastAsia"/>
                <w:color w:val="FF0000"/>
                <w:szCs w:val="21"/>
                <w:lang w:val="en-GB"/>
              </w:rPr>
              <w:t>×</w:t>
            </w:r>
            <w:r w:rsidR="00BB6B3D" w:rsidRPr="00957CFA">
              <w:rPr>
                <w:rFonts w:hint="eastAsia"/>
                <w:color w:val="FF0000"/>
                <w:szCs w:val="21"/>
                <w:lang w:val="en-GB"/>
              </w:rPr>
              <w:t>10</w:t>
            </w:r>
            <w:r w:rsidRPr="00957CFA">
              <w:rPr>
                <w:rFonts w:hint="eastAsia"/>
                <w:color w:val="FF0000"/>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957CFA" w:rsidRDefault="00E4427E" w:rsidP="00EF6AB8">
            <w:pPr>
              <w:jc w:val="center"/>
              <w:rPr>
                <w:rFonts w:ascii="宋体" w:hAnsi="宋体"/>
                <w:color w:val="FF0000"/>
                <w:szCs w:val="21"/>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p w:rsidR="00E4427E" w:rsidRPr="00957CFA" w:rsidRDefault="00E4427E" w:rsidP="00EF6AB8">
            <w:pPr>
              <w:jc w:val="center"/>
              <w:rPr>
                <w:rFonts w:ascii="宋体" w:hAnsi="宋体"/>
                <w:b/>
                <w:color w:val="FF0000"/>
                <w:szCs w:val="21"/>
                <w:lang w:val="en-GB"/>
              </w:rPr>
            </w:pPr>
            <w:r w:rsidRPr="00957CFA">
              <w:rPr>
                <w:rFonts w:ascii="宋体" w:hAnsi="宋体" w:hint="eastAsia"/>
                <w:color w:val="FF0000"/>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536F23">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F942A2">
        <w:tc>
          <w:tcPr>
            <w:tcW w:w="468" w:type="dxa"/>
            <w:vAlign w:val="center"/>
          </w:tcPr>
          <w:p w:rsidR="00957CFA" w:rsidRPr="00414486" w:rsidRDefault="00957CFA" w:rsidP="00F942A2">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F942A2">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F942A2">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F942A2">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F942A2">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F942A2">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F942A2">
        <w:trPr>
          <w:trHeight w:hRule="exac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F942A2">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F942A2">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F942A2">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F942A2">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Merge w:val="restart"/>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F942A2">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hRule="exac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F942A2">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F942A2">
            <w:pPr>
              <w:snapToGrid w:val="0"/>
              <w:spacing w:line="400" w:lineRule="exact"/>
              <w:jc w:val="center"/>
              <w:rPr>
                <w:rFonts w:ascii="宋体" w:hAnsi="宋体" w:cs="微软雅黑"/>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c>
          <w:tcPr>
            <w:tcW w:w="468" w:type="dxa"/>
            <w:vMerge w:val="restart"/>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F942A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F942A2">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F942A2">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F942A2">
            <w:pPr>
              <w:pStyle w:val="a3"/>
              <w:rPr>
                <w:sz w:val="21"/>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p>
        </w:tc>
      </w:tr>
      <w:tr w:rsidR="00957CFA" w:rsidRPr="00AC045F" w:rsidTr="00F942A2">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F942A2">
            <w:pPr>
              <w:pStyle w:val="a3"/>
              <w:rPr>
                <w:sz w:val="21"/>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p>
        </w:tc>
      </w:tr>
      <w:tr w:rsidR="00957CFA" w:rsidRPr="00AC045F" w:rsidTr="00F942A2">
        <w:tc>
          <w:tcPr>
            <w:tcW w:w="468" w:type="dxa"/>
            <w:vMerge/>
            <w:vAlign w:val="center"/>
          </w:tcPr>
          <w:p w:rsidR="00957CFA" w:rsidRPr="00414486" w:rsidRDefault="00957CFA" w:rsidP="00F942A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F942A2">
            <w:pPr>
              <w:pStyle w:val="a3"/>
              <w:rPr>
                <w:sz w:val="21"/>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F942A2">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F942A2">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tcBorders>
              <w:top w:val="double" w:sz="4" w:space="0" w:color="auto"/>
            </w:tcBorders>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F942A2">
            <w:pPr>
              <w:jc w:val="center"/>
              <w:rPr>
                <w:szCs w:val="21"/>
              </w:rPr>
            </w:pPr>
          </w:p>
        </w:tc>
        <w:tc>
          <w:tcPr>
            <w:tcW w:w="1560" w:type="dxa"/>
            <w:tcBorders>
              <w:top w:val="double" w:sz="4"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F942A2">
            <w:pPr>
              <w:jc w:val="center"/>
              <w:rPr>
                <w:szCs w:val="21"/>
              </w:rPr>
            </w:pPr>
          </w:p>
        </w:tc>
        <w:tc>
          <w:tcPr>
            <w:tcW w:w="1560" w:type="dxa"/>
            <w:tcBorders>
              <w:top w:val="single" w:sz="4" w:space="0" w:color="auto"/>
            </w:tcBorders>
            <w:vAlign w:val="center"/>
          </w:tcPr>
          <w:p w:rsidR="00957CFA" w:rsidRPr="00414486" w:rsidRDefault="00957CFA" w:rsidP="00F942A2">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814"/>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F942A2">
            <w:pPr>
              <w:pStyle w:val="a3"/>
              <w:rPr>
                <w:sz w:val="21"/>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Merge w:val="restart"/>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F942A2">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F942A2">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F942A2">
            <w:pPr>
              <w:pStyle w:val="a3"/>
              <w:rPr>
                <w:sz w:val="21"/>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Merge/>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F942A2">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F942A2">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F942A2">
            <w:pPr>
              <w:pStyle w:val="a3"/>
              <w:rPr>
                <w:sz w:val="21"/>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tcBorders>
              <w:bottom w:val="single" w:sz="4" w:space="0" w:color="auto"/>
            </w:tcBorders>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F942A2">
            <w:pPr>
              <w:pStyle w:val="a3"/>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tcBorders>
              <w:top w:val="single" w:sz="4" w:space="0" w:color="auto"/>
              <w:bottom w:val="single" w:sz="4" w:space="0" w:color="auto"/>
            </w:tcBorders>
            <w:vAlign w:val="center"/>
          </w:tcPr>
          <w:p w:rsidR="00957CFA"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F942A2">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F942A2">
            <w:pPr>
              <w:pStyle w:val="a3"/>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tcBorders>
              <w:top w:val="single" w:sz="4" w:space="0" w:color="auto"/>
            </w:tcBorders>
            <w:vAlign w:val="center"/>
          </w:tcPr>
          <w:p w:rsidR="00957CFA"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F942A2">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F942A2">
            <w:pPr>
              <w:pStyle w:val="a3"/>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r w:rsidR="00957CFA" w:rsidRPr="00AC045F" w:rsidTr="00F942A2">
        <w:trPr>
          <w:trHeight w:val="510"/>
        </w:trPr>
        <w:tc>
          <w:tcPr>
            <w:tcW w:w="468" w:type="dxa"/>
            <w:vAlign w:val="center"/>
          </w:tcPr>
          <w:p w:rsidR="00957CFA" w:rsidRPr="00414486" w:rsidRDefault="00957CFA" w:rsidP="00F942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F942A2">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F942A2">
            <w:pPr>
              <w:jc w:val="center"/>
              <w:rPr>
                <w:szCs w:val="21"/>
              </w:rPr>
            </w:pPr>
          </w:p>
        </w:tc>
        <w:tc>
          <w:tcPr>
            <w:tcW w:w="1560" w:type="dxa"/>
            <w:vAlign w:val="center"/>
          </w:tcPr>
          <w:p w:rsidR="00957CFA" w:rsidRPr="00414486" w:rsidRDefault="00957CFA" w:rsidP="00F942A2">
            <w:pPr>
              <w:snapToGrid w:val="0"/>
              <w:spacing w:line="400" w:lineRule="exact"/>
              <w:rPr>
                <w:rFonts w:ascii="宋体" w:hAnsi="宋体" w:cs="微软雅黑"/>
                <w:szCs w:val="21"/>
              </w:rPr>
            </w:pPr>
          </w:p>
        </w:tc>
        <w:tc>
          <w:tcPr>
            <w:tcW w:w="2018" w:type="dxa"/>
            <w:vAlign w:val="center"/>
          </w:tcPr>
          <w:p w:rsidR="00957CFA" w:rsidRPr="00414486" w:rsidRDefault="00957CFA" w:rsidP="00F942A2">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4432D1"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524A29">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F942A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F942A2">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F942A2">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F942A2">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F942A2">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F942A2">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F942A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F942A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F942A2">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2B4998"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B4998">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B4998">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2B4998">
        <w:rPr>
          <w:rFonts w:ascii="宋体" w:hAnsi="宋体" w:hint="eastAsia"/>
          <w:sz w:val="21"/>
          <w:szCs w:val="21"/>
        </w:rPr>
        <w:t>并承诺在发生争议时不会以对《招标文件》存在误解、不明白的条款为由，对贵中心行使任何法律上的抗辩权。</w:t>
      </w:r>
    </w:p>
    <w:p w:rsidR="00957CFA" w:rsidRPr="002B4998" w:rsidRDefault="00957CFA" w:rsidP="00957CFA">
      <w:pPr>
        <w:adjustRightInd w:val="0"/>
        <w:spacing w:line="360" w:lineRule="auto"/>
        <w:ind w:firstLineChars="200" w:firstLine="420"/>
        <w:contextualSpacing/>
        <w:rPr>
          <w:rFonts w:asciiTheme="minorEastAsia" w:hAnsiTheme="minorEastAsia" w:cs="Courier New"/>
          <w:szCs w:val="21"/>
        </w:rPr>
      </w:pPr>
      <w:r w:rsidRPr="002B4998">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2B4998" w:rsidRDefault="00957CFA" w:rsidP="00957CFA">
      <w:pPr>
        <w:pStyle w:val="12"/>
        <w:spacing w:line="480" w:lineRule="auto"/>
        <w:ind w:firstLineChars="225" w:firstLine="540"/>
        <w:jc w:val="left"/>
        <w:rPr>
          <w:rFonts w:asciiTheme="minorEastAsia" w:hAnsiTheme="minorEastAsia"/>
          <w:sz w:val="21"/>
          <w:szCs w:val="21"/>
        </w:rPr>
      </w:pPr>
      <w:r w:rsidRPr="002B4998">
        <w:rPr>
          <w:rFonts w:asciiTheme="minorEastAsia" w:hAnsiTheme="minorEastAsia" w:hint="eastAsia"/>
          <w:szCs w:val="21"/>
        </w:rPr>
        <w:t>法定代表人（单位负责人）联系电话（手机）：</w:t>
      </w:r>
    </w:p>
    <w:p w:rsidR="00957CFA" w:rsidRPr="002B4998" w:rsidRDefault="00957CFA" w:rsidP="00957CFA">
      <w:pPr>
        <w:pStyle w:val="12"/>
        <w:spacing w:line="480" w:lineRule="auto"/>
        <w:ind w:firstLineChars="225" w:firstLine="473"/>
        <w:jc w:val="left"/>
        <w:rPr>
          <w:rFonts w:asciiTheme="minorEastAsia" w:hAnsiTheme="minorEastAsia"/>
          <w:sz w:val="21"/>
          <w:szCs w:val="21"/>
        </w:rPr>
      </w:pPr>
    </w:p>
    <w:p w:rsidR="00957CFA" w:rsidRPr="002B4998"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2B4998">
        <w:rPr>
          <w:rFonts w:asciiTheme="minorEastAsia" w:hAnsiTheme="minorEastAsia" w:hint="eastAsia"/>
          <w:bCs/>
          <w:sz w:val="21"/>
          <w:szCs w:val="21"/>
        </w:rPr>
        <w:t>【此</w:t>
      </w:r>
      <w:r w:rsidRPr="002B4998">
        <w:rPr>
          <w:rFonts w:asciiTheme="minorEastAsia" w:hAnsiTheme="minorEastAsia"/>
          <w:bCs/>
          <w:sz w:val="21"/>
          <w:szCs w:val="21"/>
        </w:rPr>
        <w:t>处请</w:t>
      </w:r>
      <w:r w:rsidRPr="002B4998">
        <w:rPr>
          <w:rFonts w:asciiTheme="minorEastAsia" w:hAnsiTheme="minorEastAsia" w:hint="eastAsia"/>
          <w:bCs/>
          <w:sz w:val="21"/>
          <w:szCs w:val="21"/>
        </w:rPr>
        <w:t>粘</w:t>
      </w:r>
      <w:r w:rsidRPr="002B4998">
        <w:rPr>
          <w:rFonts w:asciiTheme="minorEastAsia" w:hAnsiTheme="minorEastAsia"/>
          <w:bCs/>
          <w:sz w:val="21"/>
          <w:szCs w:val="21"/>
        </w:rPr>
        <w:t>贴</w:t>
      </w:r>
      <w:r w:rsidRPr="002B4998">
        <w:rPr>
          <w:rFonts w:asciiTheme="minorEastAsia" w:hAnsiTheme="minorEastAsia" w:hint="eastAsia"/>
          <w:bCs/>
          <w:sz w:val="21"/>
          <w:szCs w:val="21"/>
        </w:rPr>
        <w:t>法定代表人（单位负责人）身份</w:t>
      </w:r>
      <w:r w:rsidRPr="002B4998">
        <w:rPr>
          <w:rFonts w:asciiTheme="minorEastAsia" w:hAnsiTheme="minorEastAsia"/>
          <w:bCs/>
          <w:sz w:val="21"/>
          <w:szCs w:val="21"/>
        </w:rPr>
        <w:t>证复</w:t>
      </w:r>
      <w:r w:rsidRPr="002B4998">
        <w:rPr>
          <w:rFonts w:asciiTheme="minorEastAsia" w:hAnsiTheme="minorEastAsia" w:hint="eastAsia"/>
          <w:bCs/>
          <w:sz w:val="21"/>
          <w:szCs w:val="21"/>
        </w:rPr>
        <w:t>印件，需清晰反映身份证有效期限】</w:t>
      </w:r>
    </w:p>
    <w:p w:rsidR="00957CFA" w:rsidRPr="002B4998"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2B4998"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B4998"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B4998"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B4998" w:rsidRDefault="00957CFA" w:rsidP="00957CFA">
      <w:pPr>
        <w:spacing w:line="480" w:lineRule="auto"/>
        <w:ind w:firstLineChars="1875" w:firstLine="3938"/>
        <w:rPr>
          <w:rFonts w:asciiTheme="minorEastAsia" w:hAnsiTheme="minorEastAsia" w:cs="Arial"/>
          <w:szCs w:val="21"/>
          <w:u w:val="single"/>
        </w:rPr>
      </w:pPr>
      <w:r w:rsidRPr="002B4998">
        <w:rPr>
          <w:rFonts w:asciiTheme="minorEastAsia" w:hAnsiTheme="minorEastAsia" w:cs="Arial" w:hint="eastAsia"/>
          <w:szCs w:val="21"/>
        </w:rPr>
        <w:t>投标人名称（并加盖公章）：</w:t>
      </w:r>
      <w:r w:rsidRPr="002B4998">
        <w:rPr>
          <w:rFonts w:asciiTheme="minorEastAsia" w:hAnsiTheme="minorEastAsia" w:cs="Arial" w:hint="eastAsia"/>
          <w:szCs w:val="21"/>
          <w:u w:val="single"/>
        </w:rPr>
        <w:t xml:space="preserve">        </w:t>
      </w:r>
      <w:r w:rsidRPr="002B4998">
        <w:rPr>
          <w:rFonts w:asciiTheme="minorEastAsia" w:hAnsiTheme="minorEastAsia" w:cs="Arial" w:hint="eastAsia"/>
          <w:szCs w:val="21"/>
        </w:rPr>
        <w:t xml:space="preserve"> </w:t>
      </w:r>
    </w:p>
    <w:p w:rsidR="00957CFA" w:rsidRPr="002B4998"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2B4998">
        <w:rPr>
          <w:rFonts w:asciiTheme="minorEastAsia" w:eastAsiaTheme="minorEastAsia" w:hAnsiTheme="minorEastAsia" w:cs="Arial" w:hint="eastAsia"/>
          <w:sz w:val="21"/>
          <w:szCs w:val="21"/>
        </w:rPr>
        <w:t>签署日期：</w:t>
      </w:r>
      <w:r w:rsidRPr="002B4998">
        <w:rPr>
          <w:rFonts w:asciiTheme="minorEastAsia" w:eastAsiaTheme="minorEastAsia" w:hAnsiTheme="minorEastAsia" w:cs="Arial" w:hint="eastAsia"/>
          <w:sz w:val="21"/>
          <w:szCs w:val="21"/>
          <w:u w:val="single"/>
        </w:rPr>
        <w:t xml:space="preserve">      </w:t>
      </w:r>
      <w:r w:rsidRPr="002B4998">
        <w:rPr>
          <w:rFonts w:asciiTheme="minorEastAsia" w:eastAsiaTheme="minorEastAsia" w:hAnsiTheme="minorEastAsia" w:cs="Arial" w:hint="eastAsia"/>
          <w:sz w:val="21"/>
          <w:szCs w:val="21"/>
        </w:rPr>
        <w:t xml:space="preserve">年 </w:t>
      </w:r>
      <w:r w:rsidRPr="002B4998">
        <w:rPr>
          <w:rFonts w:asciiTheme="minorEastAsia" w:eastAsiaTheme="minorEastAsia" w:hAnsiTheme="minorEastAsia" w:cs="Arial" w:hint="eastAsia"/>
          <w:sz w:val="21"/>
          <w:szCs w:val="21"/>
          <w:u w:val="single"/>
        </w:rPr>
        <w:t xml:space="preserve">     </w:t>
      </w:r>
      <w:r w:rsidRPr="002B4998">
        <w:rPr>
          <w:rFonts w:asciiTheme="minorEastAsia" w:eastAsiaTheme="minorEastAsia" w:hAnsiTheme="minorEastAsia" w:cs="Arial" w:hint="eastAsia"/>
          <w:sz w:val="21"/>
          <w:szCs w:val="21"/>
        </w:rPr>
        <w:t>月</w:t>
      </w:r>
      <w:r w:rsidRPr="002B4998">
        <w:rPr>
          <w:rFonts w:asciiTheme="minorEastAsia" w:eastAsiaTheme="minorEastAsia" w:hAnsiTheme="minorEastAsia" w:cs="Arial" w:hint="eastAsia"/>
          <w:sz w:val="21"/>
          <w:szCs w:val="21"/>
          <w:u w:val="single"/>
        </w:rPr>
        <w:t xml:space="preserve">    </w:t>
      </w:r>
      <w:r w:rsidRPr="002B4998">
        <w:rPr>
          <w:rFonts w:asciiTheme="minorEastAsia" w:eastAsiaTheme="minorEastAsia" w:hAnsiTheme="minorEastAsia" w:cs="Arial" w:hint="eastAsia"/>
          <w:sz w:val="21"/>
          <w:szCs w:val="21"/>
        </w:rPr>
        <w:t xml:space="preserve"> 日</w:t>
      </w:r>
    </w:p>
    <w:p w:rsidR="00957CFA" w:rsidRPr="002B4998" w:rsidRDefault="00957CFA" w:rsidP="00957CFA">
      <w:pPr>
        <w:pStyle w:val="13"/>
        <w:spacing w:line="480" w:lineRule="auto"/>
        <w:rPr>
          <w:rFonts w:asciiTheme="minorEastAsia" w:hAnsiTheme="minorEastAsia" w:cs="Arial"/>
          <w:sz w:val="21"/>
          <w:szCs w:val="21"/>
        </w:rPr>
      </w:pPr>
    </w:p>
    <w:p w:rsidR="00957CFA" w:rsidRPr="002B4998" w:rsidRDefault="00957CFA" w:rsidP="00957CFA">
      <w:pPr>
        <w:rPr>
          <w:szCs w:val="21"/>
        </w:rPr>
      </w:pPr>
    </w:p>
    <w:p w:rsidR="00957CFA" w:rsidRPr="002B4998" w:rsidRDefault="00957CFA" w:rsidP="00957CFA">
      <w:pPr>
        <w:spacing w:line="320" w:lineRule="exact"/>
        <w:ind w:firstLineChars="200" w:firstLine="420"/>
        <w:rPr>
          <w:rFonts w:asciiTheme="minorEastAsia" w:hAnsiTheme="minorEastAsia"/>
          <w:bCs/>
          <w:kern w:val="12"/>
          <w:szCs w:val="21"/>
        </w:rPr>
      </w:pPr>
      <w:r w:rsidRPr="002B4998">
        <w:rPr>
          <w:rFonts w:asciiTheme="minorEastAsia" w:hAnsiTheme="minorEastAsia" w:hint="eastAsia"/>
          <w:bCs/>
          <w:kern w:val="12"/>
          <w:szCs w:val="21"/>
        </w:rPr>
        <w:t>说明：法定代表人（单位负责人）</w:t>
      </w:r>
      <w:r w:rsidRPr="002B4998">
        <w:rPr>
          <w:rFonts w:asciiTheme="minorEastAsia" w:hAnsiTheme="minorEastAsia"/>
          <w:bCs/>
          <w:kern w:val="12"/>
          <w:szCs w:val="21"/>
        </w:rPr>
        <w:t>参</w:t>
      </w:r>
      <w:r w:rsidRPr="002B4998">
        <w:rPr>
          <w:rFonts w:asciiTheme="minorEastAsia" w:hAnsiTheme="minorEastAsia" w:hint="eastAsia"/>
          <w:bCs/>
          <w:kern w:val="12"/>
          <w:szCs w:val="21"/>
        </w:rPr>
        <w:t>加本招</w:t>
      </w:r>
      <w:r w:rsidRPr="002B4998">
        <w:rPr>
          <w:rFonts w:asciiTheme="minorEastAsia" w:hAnsiTheme="minorEastAsia"/>
          <w:bCs/>
          <w:kern w:val="12"/>
          <w:szCs w:val="21"/>
        </w:rPr>
        <w:t>标项目</w:t>
      </w:r>
      <w:r w:rsidRPr="002B4998">
        <w:rPr>
          <w:rFonts w:asciiTheme="minorEastAsia" w:hAnsiTheme="minorEastAsia" w:hint="eastAsia"/>
          <w:bCs/>
          <w:kern w:val="12"/>
          <w:szCs w:val="21"/>
        </w:rPr>
        <w:t>投</w:t>
      </w:r>
      <w:r w:rsidRPr="002B4998">
        <w:rPr>
          <w:rFonts w:asciiTheme="minorEastAsia" w:hAnsiTheme="minorEastAsia"/>
          <w:bCs/>
          <w:kern w:val="12"/>
          <w:szCs w:val="21"/>
        </w:rPr>
        <w:t>标</w:t>
      </w:r>
      <w:r w:rsidRPr="002B4998">
        <w:rPr>
          <w:rFonts w:asciiTheme="minorEastAsia" w:hAnsiTheme="minorEastAsia" w:hint="eastAsia"/>
          <w:bCs/>
          <w:kern w:val="12"/>
          <w:szCs w:val="21"/>
        </w:rPr>
        <w:t>的，</w:t>
      </w:r>
      <w:r w:rsidRPr="002B4998">
        <w:rPr>
          <w:rFonts w:asciiTheme="minorEastAsia" w:hAnsiTheme="minorEastAsia"/>
          <w:bCs/>
          <w:kern w:val="12"/>
          <w:szCs w:val="21"/>
        </w:rPr>
        <w:t>仅须</w:t>
      </w:r>
      <w:r w:rsidRPr="002B4998">
        <w:rPr>
          <w:rFonts w:asciiTheme="minorEastAsia" w:hAnsiTheme="minorEastAsia" w:hint="eastAsia"/>
          <w:bCs/>
          <w:kern w:val="12"/>
          <w:szCs w:val="21"/>
        </w:rPr>
        <w:t>出具此</w:t>
      </w:r>
      <w:r w:rsidRPr="002B4998">
        <w:rPr>
          <w:rFonts w:asciiTheme="minorEastAsia" w:hAnsiTheme="minorEastAsia"/>
          <w:bCs/>
          <w:kern w:val="12"/>
          <w:szCs w:val="21"/>
        </w:rPr>
        <w:t>证</w:t>
      </w:r>
      <w:r w:rsidRPr="002B4998">
        <w:rPr>
          <w:rFonts w:asciiTheme="minorEastAsia" w:hAnsiTheme="minorEastAsia" w:hint="eastAsia"/>
          <w:bCs/>
          <w:kern w:val="12"/>
          <w:szCs w:val="21"/>
        </w:rPr>
        <w:t>明</w:t>
      </w:r>
      <w:r w:rsidRPr="002B4998">
        <w:rPr>
          <w:rFonts w:asciiTheme="minorEastAsia" w:hAnsiTheme="minorEastAsia"/>
          <w:bCs/>
          <w:kern w:val="12"/>
          <w:szCs w:val="21"/>
        </w:rPr>
        <w:t>书</w:t>
      </w:r>
      <w:r w:rsidRPr="002B4998">
        <w:rPr>
          <w:rFonts w:asciiTheme="minorEastAsia" w:hAnsiTheme="minorEastAsia" w:hint="eastAsia"/>
          <w:bCs/>
          <w:kern w:val="12"/>
          <w:szCs w:val="21"/>
        </w:rPr>
        <w:t>。</w:t>
      </w:r>
    </w:p>
    <w:p w:rsidR="00957CFA" w:rsidRPr="002B4998" w:rsidRDefault="00957CFA" w:rsidP="00957CFA">
      <w:pPr>
        <w:spacing w:line="480" w:lineRule="exact"/>
        <w:jc w:val="center"/>
        <w:rPr>
          <w:rFonts w:ascii="宋体" w:hAnsi="宋体"/>
          <w:b/>
          <w:bCs/>
          <w:sz w:val="36"/>
          <w:szCs w:val="36"/>
        </w:rPr>
      </w:pPr>
    </w:p>
    <w:p w:rsidR="00957CFA" w:rsidRPr="002B4998" w:rsidRDefault="00957CFA" w:rsidP="00957CFA">
      <w:pPr>
        <w:spacing w:line="480" w:lineRule="exact"/>
        <w:jc w:val="center"/>
        <w:rPr>
          <w:rFonts w:ascii="宋体" w:hAnsi="宋体"/>
          <w:b/>
          <w:bCs/>
          <w:sz w:val="24"/>
          <w:szCs w:val="24"/>
        </w:rPr>
      </w:pPr>
      <w:r w:rsidRPr="002B4998">
        <w:rPr>
          <w:rFonts w:ascii="宋体" w:hAnsi="宋体" w:hint="eastAsia"/>
          <w:b/>
          <w:bCs/>
          <w:sz w:val="24"/>
          <w:szCs w:val="24"/>
        </w:rPr>
        <w:lastRenderedPageBreak/>
        <w:t>3.3 法定代表人（单位负责人）授权书</w:t>
      </w:r>
    </w:p>
    <w:p w:rsidR="00957CFA" w:rsidRPr="002B4998" w:rsidRDefault="00957CFA" w:rsidP="00957CFA">
      <w:pPr>
        <w:spacing w:line="480" w:lineRule="exact"/>
        <w:jc w:val="center"/>
        <w:rPr>
          <w:rFonts w:ascii="宋体" w:hAnsi="宋体"/>
          <w:b/>
          <w:bCs/>
          <w:sz w:val="36"/>
          <w:szCs w:val="36"/>
        </w:rPr>
      </w:pPr>
    </w:p>
    <w:p w:rsidR="00957CFA" w:rsidRPr="002B4998" w:rsidRDefault="00957CFA" w:rsidP="00957CFA">
      <w:pPr>
        <w:adjustRightInd w:val="0"/>
        <w:spacing w:line="360" w:lineRule="auto"/>
        <w:ind w:firstLineChars="210" w:firstLine="441"/>
        <w:contextualSpacing/>
        <w:rPr>
          <w:rFonts w:asciiTheme="minorEastAsia" w:hAnsiTheme="minorEastAsia" w:cs="Arial"/>
          <w:szCs w:val="21"/>
        </w:rPr>
      </w:pPr>
      <w:r w:rsidRPr="002B4998">
        <w:rPr>
          <w:rFonts w:asciiTheme="minorEastAsia" w:hAnsiTheme="minorEastAsia" w:hint="eastAsia"/>
          <w:szCs w:val="21"/>
        </w:rPr>
        <w:t xml:space="preserve"> </w:t>
      </w:r>
      <w:r w:rsidRPr="002B4998">
        <w:rPr>
          <w:rFonts w:asciiTheme="minorEastAsia" w:hAnsiTheme="minorEastAsia" w:cs="Arial" w:hint="eastAsia"/>
          <w:szCs w:val="21"/>
        </w:rPr>
        <w:t>本人</w:t>
      </w:r>
      <w:r w:rsidRPr="002B4998">
        <w:rPr>
          <w:rFonts w:asciiTheme="minorEastAsia" w:hAnsiTheme="minorEastAsia" w:cs="Arial" w:hint="eastAsia"/>
          <w:szCs w:val="21"/>
          <w:u w:val="single"/>
        </w:rPr>
        <w:t xml:space="preserve">　 </w:t>
      </w:r>
      <w:r w:rsidRPr="002B4998">
        <w:rPr>
          <w:rFonts w:asciiTheme="minorEastAsia" w:hAnsiTheme="minorEastAsia" w:hint="eastAsia"/>
          <w:i/>
          <w:snapToGrid w:val="0"/>
          <w:szCs w:val="21"/>
          <w:u w:val="single"/>
        </w:rPr>
        <w:t>法人姓名</w:t>
      </w:r>
      <w:r w:rsidRPr="002B4998">
        <w:rPr>
          <w:rFonts w:asciiTheme="minorEastAsia" w:hAnsiTheme="minorEastAsia" w:cs="Arial" w:hint="eastAsia"/>
          <w:szCs w:val="21"/>
          <w:u w:val="single"/>
        </w:rPr>
        <w:t xml:space="preserve">  </w:t>
      </w:r>
      <w:r w:rsidRPr="002B4998">
        <w:rPr>
          <w:rFonts w:asciiTheme="minorEastAsia" w:hAnsiTheme="minorEastAsia" w:cs="Arial" w:hint="eastAsia"/>
          <w:szCs w:val="21"/>
        </w:rPr>
        <w:t>系</w:t>
      </w:r>
      <w:r w:rsidRPr="002B4998">
        <w:rPr>
          <w:rFonts w:asciiTheme="minorEastAsia" w:hAnsiTheme="minorEastAsia" w:cs="Arial" w:hint="eastAsia"/>
          <w:szCs w:val="21"/>
          <w:u w:val="single"/>
        </w:rPr>
        <w:t xml:space="preserve">　</w:t>
      </w:r>
      <w:r w:rsidRPr="002B4998">
        <w:rPr>
          <w:rFonts w:asciiTheme="minorEastAsia" w:hAnsiTheme="minorEastAsia" w:hint="eastAsia"/>
          <w:i/>
          <w:snapToGrid w:val="0"/>
          <w:szCs w:val="21"/>
          <w:u w:val="single"/>
        </w:rPr>
        <w:t xml:space="preserve">投标人名称  </w:t>
      </w:r>
      <w:r w:rsidRPr="002B4998">
        <w:rPr>
          <w:rFonts w:asciiTheme="minorEastAsia" w:hAnsiTheme="minorEastAsia" w:cs="Arial" w:hint="eastAsia"/>
          <w:szCs w:val="21"/>
          <w:u w:val="single"/>
        </w:rPr>
        <w:t xml:space="preserve"> </w:t>
      </w:r>
      <w:r w:rsidRPr="002B4998">
        <w:rPr>
          <w:rFonts w:asciiTheme="minorEastAsia" w:hAnsiTheme="minorEastAsia" w:cs="Arial" w:hint="eastAsia"/>
          <w:szCs w:val="21"/>
        </w:rPr>
        <w:t>的法定代表人（单位负责人），现委托</w:t>
      </w:r>
      <w:r w:rsidRPr="002B4998">
        <w:rPr>
          <w:rFonts w:asciiTheme="minorEastAsia" w:hAnsiTheme="minorEastAsia" w:cs="Arial" w:hint="eastAsia"/>
          <w:szCs w:val="21"/>
          <w:u w:val="single"/>
        </w:rPr>
        <w:t xml:space="preserve">　 </w:t>
      </w:r>
      <w:r w:rsidRPr="002B4998">
        <w:rPr>
          <w:rFonts w:asciiTheme="minorEastAsia" w:hAnsiTheme="minorEastAsia" w:hint="eastAsia"/>
          <w:i/>
          <w:snapToGrid w:val="0"/>
          <w:szCs w:val="21"/>
          <w:u w:val="single"/>
        </w:rPr>
        <w:t>姓名，职务</w:t>
      </w:r>
      <w:r w:rsidRPr="002B4998">
        <w:rPr>
          <w:rFonts w:asciiTheme="minorEastAsia" w:hAnsiTheme="minorEastAsia" w:cs="Arial" w:hint="eastAsia"/>
          <w:szCs w:val="21"/>
          <w:u w:val="single"/>
        </w:rPr>
        <w:t xml:space="preserve">    </w:t>
      </w:r>
      <w:r w:rsidRPr="002B4998">
        <w:rPr>
          <w:rFonts w:asciiTheme="minorEastAsia" w:hAnsiTheme="minorEastAsia" w:cs="Arial" w:hint="eastAsia"/>
          <w:szCs w:val="21"/>
        </w:rPr>
        <w:t>以我方的名义参加贵方</w:t>
      </w:r>
      <w:r w:rsidRPr="002B4998">
        <w:rPr>
          <w:rFonts w:asciiTheme="minorEastAsia" w:hAnsiTheme="minorEastAsia" w:hint="eastAsia"/>
          <w:szCs w:val="21"/>
          <w:u w:val="single"/>
        </w:rPr>
        <w:t xml:space="preserve">  </w:t>
      </w:r>
      <w:r w:rsidRPr="002B4998">
        <w:rPr>
          <w:rFonts w:asciiTheme="minorEastAsia" w:hAnsiTheme="minorEastAsia"/>
          <w:i/>
          <w:szCs w:val="21"/>
          <w:u w:val="single"/>
        </w:rPr>
        <w:t>项目编号</w:t>
      </w:r>
      <w:r w:rsidRPr="002B4998">
        <w:rPr>
          <w:rFonts w:asciiTheme="minorEastAsia" w:hAnsiTheme="minorEastAsia" w:hint="eastAsia"/>
          <w:i/>
          <w:szCs w:val="21"/>
          <w:u w:val="single"/>
        </w:rPr>
        <w:t xml:space="preserve"> </w:t>
      </w:r>
      <w:r w:rsidRPr="002B4998">
        <w:rPr>
          <w:rFonts w:asciiTheme="minorEastAsia" w:hAnsiTheme="minorEastAsia" w:hint="eastAsia"/>
          <w:szCs w:val="21"/>
          <w:u w:val="single"/>
        </w:rPr>
        <w:t xml:space="preserve">  </w:t>
      </w:r>
      <w:r w:rsidRPr="002B4998">
        <w:rPr>
          <w:rFonts w:asciiTheme="minorEastAsia" w:hAnsiTheme="minorEastAsia" w:hint="eastAsia"/>
          <w:szCs w:val="21"/>
        </w:rPr>
        <w:t>的</w:t>
      </w:r>
      <w:r w:rsidRPr="002B4998">
        <w:rPr>
          <w:rFonts w:asciiTheme="minorEastAsia" w:hAnsiTheme="minorEastAsia" w:hint="eastAsia"/>
          <w:szCs w:val="21"/>
          <w:u w:val="single"/>
        </w:rPr>
        <w:t xml:space="preserve">  </w:t>
      </w:r>
      <w:r w:rsidRPr="002B4998">
        <w:rPr>
          <w:rFonts w:asciiTheme="minorEastAsia" w:hAnsiTheme="minorEastAsia"/>
          <w:i/>
          <w:szCs w:val="21"/>
          <w:u w:val="single"/>
        </w:rPr>
        <w:t>项目</w:t>
      </w:r>
      <w:r w:rsidRPr="002B4998">
        <w:rPr>
          <w:rFonts w:asciiTheme="minorEastAsia" w:hAnsiTheme="minorEastAsia" w:hint="eastAsia"/>
          <w:i/>
          <w:szCs w:val="21"/>
          <w:u w:val="single"/>
        </w:rPr>
        <w:t>名</w:t>
      </w:r>
      <w:r w:rsidRPr="002B4998">
        <w:rPr>
          <w:rFonts w:asciiTheme="minorEastAsia" w:hAnsiTheme="minorEastAsia"/>
          <w:i/>
          <w:szCs w:val="21"/>
          <w:u w:val="single"/>
        </w:rPr>
        <w:t>称</w:t>
      </w:r>
      <w:r w:rsidRPr="002B4998">
        <w:rPr>
          <w:rFonts w:asciiTheme="minorEastAsia" w:hAnsiTheme="minorEastAsia" w:hint="eastAsia"/>
          <w:i/>
          <w:szCs w:val="21"/>
          <w:u w:val="single"/>
        </w:rPr>
        <w:t xml:space="preserve"> </w:t>
      </w:r>
      <w:r w:rsidRPr="002B4998">
        <w:rPr>
          <w:rFonts w:asciiTheme="minorEastAsia" w:hAnsiTheme="minorEastAsia" w:hint="eastAsia"/>
          <w:szCs w:val="21"/>
          <w:u w:val="single"/>
        </w:rPr>
        <w:t xml:space="preserve">   </w:t>
      </w:r>
      <w:r w:rsidRPr="002B4998">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2B4998" w:rsidRDefault="00957CFA" w:rsidP="00957CFA">
      <w:pPr>
        <w:adjustRightInd w:val="0"/>
        <w:spacing w:line="360" w:lineRule="auto"/>
        <w:ind w:firstLineChars="210" w:firstLine="441"/>
        <w:contextualSpacing/>
        <w:rPr>
          <w:rFonts w:asciiTheme="minorEastAsia" w:hAnsiTheme="minorEastAsia" w:cs="Arial"/>
          <w:szCs w:val="21"/>
        </w:rPr>
      </w:pPr>
      <w:r w:rsidRPr="002B4998">
        <w:rPr>
          <w:rFonts w:asciiTheme="minorEastAsia" w:hAnsiTheme="minorEastAsia" w:cs="Arial" w:hint="eastAsia"/>
          <w:szCs w:val="21"/>
        </w:rPr>
        <w:t>我方对被授权人的签名事项负全部责任。</w:t>
      </w:r>
    </w:p>
    <w:p w:rsidR="00957CFA" w:rsidRPr="002B4998" w:rsidRDefault="00957CFA" w:rsidP="00957CFA">
      <w:pPr>
        <w:adjustRightInd w:val="0"/>
        <w:spacing w:line="360" w:lineRule="auto"/>
        <w:ind w:firstLineChars="210" w:firstLine="441"/>
        <w:contextualSpacing/>
        <w:rPr>
          <w:rFonts w:asciiTheme="minorEastAsia" w:hAnsiTheme="minorEastAsia" w:cs="Arial"/>
          <w:szCs w:val="21"/>
        </w:rPr>
      </w:pPr>
      <w:r w:rsidRPr="002B499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2B4998" w:rsidRDefault="00957CFA" w:rsidP="00957CFA">
      <w:pPr>
        <w:adjustRightInd w:val="0"/>
        <w:spacing w:line="360" w:lineRule="auto"/>
        <w:ind w:firstLineChars="210" w:firstLine="441"/>
        <w:contextualSpacing/>
        <w:rPr>
          <w:rFonts w:asciiTheme="minorEastAsia" w:hAnsiTheme="minorEastAsia" w:cs="Arial"/>
          <w:szCs w:val="21"/>
        </w:rPr>
      </w:pPr>
      <w:r w:rsidRPr="002B4998">
        <w:rPr>
          <w:rFonts w:asciiTheme="minorEastAsia" w:hAnsiTheme="minorEastAsia" w:cs="Arial" w:hint="eastAsia"/>
          <w:szCs w:val="21"/>
        </w:rPr>
        <w:t>被授权人无转委托权，特此委托。</w:t>
      </w:r>
    </w:p>
    <w:p w:rsidR="00957CFA" w:rsidRPr="002B4998" w:rsidRDefault="00957CFA" w:rsidP="00957CFA">
      <w:pPr>
        <w:spacing w:line="480" w:lineRule="auto"/>
        <w:ind w:firstLineChars="200" w:firstLine="420"/>
        <w:rPr>
          <w:rFonts w:asciiTheme="minorEastAsia" w:hAnsiTheme="minorEastAsia"/>
          <w:szCs w:val="21"/>
        </w:rPr>
      </w:pPr>
      <w:r w:rsidRPr="002B4998">
        <w:rPr>
          <w:rFonts w:asciiTheme="minorEastAsia" w:hAnsiTheme="minorEastAsia" w:hint="eastAsia"/>
          <w:szCs w:val="21"/>
        </w:rPr>
        <w:t xml:space="preserve">投标人名称： </w:t>
      </w:r>
      <w:r w:rsidRPr="002B4998">
        <w:rPr>
          <w:rFonts w:asciiTheme="minorEastAsia" w:hAnsiTheme="minorEastAsia" w:hint="eastAsia"/>
          <w:szCs w:val="21"/>
          <w:u w:val="single"/>
        </w:rPr>
        <w:t xml:space="preserve">       （全称）       </w:t>
      </w:r>
      <w:r w:rsidRPr="002B4998">
        <w:rPr>
          <w:rFonts w:asciiTheme="minorEastAsia" w:hAnsiTheme="minorEastAsia" w:hint="eastAsia"/>
          <w:szCs w:val="21"/>
        </w:rPr>
        <w:t xml:space="preserve"> （加盖单位公章）</w:t>
      </w:r>
    </w:p>
    <w:p w:rsidR="00957CFA" w:rsidRPr="002B4998" w:rsidRDefault="00957CFA" w:rsidP="00957CFA">
      <w:pPr>
        <w:spacing w:line="480" w:lineRule="auto"/>
        <w:ind w:firstLineChars="200" w:firstLine="420"/>
        <w:rPr>
          <w:rFonts w:asciiTheme="minorEastAsia" w:hAnsiTheme="minorEastAsia" w:cs="Arial"/>
          <w:szCs w:val="21"/>
        </w:rPr>
      </w:pPr>
      <w:r w:rsidRPr="002B4998">
        <w:rPr>
          <w:rFonts w:asciiTheme="minorEastAsia" w:hAnsiTheme="minorEastAsia" w:cs="Arial" w:hint="eastAsia"/>
          <w:szCs w:val="21"/>
        </w:rPr>
        <w:t xml:space="preserve">法定代表人（单位负责人）： </w:t>
      </w:r>
      <w:r w:rsidRPr="002B4998">
        <w:rPr>
          <w:rFonts w:asciiTheme="minorEastAsia" w:hAnsiTheme="minorEastAsia" w:cs="Arial" w:hint="eastAsia"/>
          <w:szCs w:val="21"/>
          <w:u w:val="single"/>
        </w:rPr>
        <w:t xml:space="preserve">             </w:t>
      </w:r>
      <w:r w:rsidRPr="002B4998">
        <w:rPr>
          <w:rFonts w:asciiTheme="minorEastAsia" w:hAnsiTheme="minorEastAsia" w:cs="Arial" w:hint="eastAsia"/>
          <w:szCs w:val="21"/>
        </w:rPr>
        <w:t>（签名或加盖名章）</w:t>
      </w:r>
    </w:p>
    <w:p w:rsidR="00957CFA" w:rsidRPr="002B4998" w:rsidRDefault="00957CFA" w:rsidP="00957CFA">
      <w:pPr>
        <w:spacing w:line="480" w:lineRule="auto"/>
        <w:ind w:firstLineChars="200" w:firstLine="420"/>
        <w:rPr>
          <w:rFonts w:asciiTheme="minorEastAsia" w:hAnsiTheme="minorEastAsia"/>
          <w:szCs w:val="21"/>
        </w:rPr>
      </w:pPr>
      <w:r w:rsidRPr="002B4998">
        <w:rPr>
          <w:rFonts w:asciiTheme="minorEastAsia" w:hAnsiTheme="minorEastAsia" w:cs="Arial" w:hint="eastAsia"/>
          <w:szCs w:val="21"/>
        </w:rPr>
        <w:t>法定代表人（单位负责人）</w:t>
      </w:r>
      <w:r w:rsidRPr="002B4998">
        <w:rPr>
          <w:rFonts w:asciiTheme="minorEastAsia" w:hAnsiTheme="minorEastAsia" w:hint="eastAsia"/>
          <w:szCs w:val="21"/>
        </w:rPr>
        <w:t xml:space="preserve">授权代表： </w:t>
      </w:r>
      <w:r w:rsidRPr="002B4998">
        <w:rPr>
          <w:rFonts w:asciiTheme="minorEastAsia" w:hAnsiTheme="minorEastAsia" w:hint="eastAsia"/>
          <w:szCs w:val="21"/>
          <w:u w:val="single"/>
        </w:rPr>
        <w:t xml:space="preserve">         </w:t>
      </w:r>
      <w:r w:rsidRPr="002B4998">
        <w:rPr>
          <w:rFonts w:asciiTheme="minorEastAsia" w:hAnsiTheme="minorEastAsia" w:hint="eastAsia"/>
          <w:szCs w:val="21"/>
        </w:rPr>
        <w:t xml:space="preserve"> （</w:t>
      </w:r>
      <w:r w:rsidRPr="002B4998">
        <w:rPr>
          <w:rFonts w:asciiTheme="minorEastAsia" w:hAnsiTheme="minorEastAsia" w:cs="Arial" w:hint="eastAsia"/>
          <w:szCs w:val="21"/>
        </w:rPr>
        <w:t>签名或加盖名章</w:t>
      </w:r>
      <w:r w:rsidRPr="002B4998">
        <w:rPr>
          <w:rFonts w:asciiTheme="minorEastAsia" w:hAnsiTheme="minorEastAsia" w:hint="eastAsia"/>
          <w:szCs w:val="21"/>
        </w:rPr>
        <w:t>）</w:t>
      </w:r>
    </w:p>
    <w:p w:rsidR="00957CFA" w:rsidRPr="002B4998" w:rsidRDefault="00957CFA" w:rsidP="00957CFA">
      <w:pPr>
        <w:spacing w:line="480" w:lineRule="auto"/>
        <w:ind w:firstLineChars="200" w:firstLine="420"/>
        <w:rPr>
          <w:rFonts w:asciiTheme="minorEastAsia" w:hAnsiTheme="minorEastAsia"/>
          <w:szCs w:val="21"/>
        </w:rPr>
      </w:pPr>
      <w:r w:rsidRPr="002B4998">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F942A2">
        <w:trPr>
          <w:gridAfter w:val="1"/>
          <w:wAfter w:w="14" w:type="dxa"/>
          <w:trHeight w:val="2636"/>
        </w:trPr>
        <w:tc>
          <w:tcPr>
            <w:tcW w:w="4484" w:type="dxa"/>
            <w:vAlign w:val="center"/>
          </w:tcPr>
          <w:p w:rsidR="00957CFA" w:rsidRPr="00D023F6" w:rsidRDefault="00957CFA" w:rsidP="00F942A2">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F942A2">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F942A2">
        <w:trPr>
          <w:trHeight w:val="2781"/>
        </w:trPr>
        <w:tc>
          <w:tcPr>
            <w:tcW w:w="4491" w:type="dxa"/>
            <w:gridSpan w:val="2"/>
            <w:vAlign w:val="center"/>
          </w:tcPr>
          <w:p w:rsidR="00957CFA" w:rsidRPr="00D023F6" w:rsidRDefault="00957CFA" w:rsidP="00F942A2">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F942A2">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F942A2">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F942A2">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524A29">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524A2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524A2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524A2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524A29">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524A29">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524A2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524A29">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524A2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524A2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524A2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524A2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524A2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6415E8" w:rsidRPr="00CB6646" w:rsidRDefault="006415E8" w:rsidP="006415E8">
      <w:pPr>
        <w:spacing w:line="360" w:lineRule="auto"/>
        <w:rPr>
          <w:rFonts w:ascii="宋体" w:hAnsi="宋体"/>
          <w:b/>
          <w:bCs/>
          <w:color w:val="000000"/>
          <w:sz w:val="24"/>
          <w:szCs w:val="24"/>
        </w:rPr>
      </w:pPr>
      <w:r w:rsidRPr="00304216">
        <w:rPr>
          <w:rFonts w:ascii="宋体" w:hAnsi="宋体" w:hint="eastAsia"/>
          <w:b/>
          <w:bCs/>
          <w:color w:val="000000"/>
          <w:sz w:val="24"/>
          <w:szCs w:val="24"/>
        </w:rPr>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2B4998">
      <w:pPr>
        <w:widowControl/>
        <w:jc w:val="left"/>
        <w:rPr>
          <w:rFonts w:ascii="宋体" w:hAnsi="宋体"/>
          <w:b/>
          <w:bCs/>
          <w:color w:val="000000"/>
          <w:sz w:val="24"/>
          <w:szCs w:val="24"/>
        </w:rPr>
      </w:pPr>
      <w:r>
        <w:rPr>
          <w:rFonts w:ascii="宋体" w:hAnsi="宋体"/>
          <w:b/>
          <w:bCs/>
          <w:color w:val="000000"/>
          <w:sz w:val="24"/>
          <w:szCs w:val="24"/>
        </w:rPr>
        <w:br w:type="page"/>
      </w:r>
    </w:p>
    <w:p w:rsidR="002B4998" w:rsidRDefault="002B4998" w:rsidP="002B4998">
      <w:pPr>
        <w:widowControl/>
        <w:jc w:val="left"/>
        <w:rPr>
          <w:rFonts w:ascii="宋体" w:hAnsi="宋体"/>
          <w:b/>
          <w:bCs/>
          <w:color w:val="000000"/>
          <w:sz w:val="24"/>
          <w:szCs w:val="24"/>
        </w:rPr>
      </w:pPr>
    </w:p>
    <w:p w:rsidR="006415E8" w:rsidRPr="00CB6646" w:rsidRDefault="006415E8" w:rsidP="006415E8">
      <w:pPr>
        <w:spacing w:line="360" w:lineRule="auto"/>
        <w:rPr>
          <w:rFonts w:ascii="宋体" w:hAnsi="宋体"/>
          <w:b/>
          <w:bCs/>
          <w:color w:val="000000"/>
          <w:sz w:val="24"/>
          <w:szCs w:val="24"/>
        </w:rPr>
      </w:pPr>
      <w:r w:rsidRPr="00CB6646">
        <w:rPr>
          <w:rFonts w:ascii="宋体" w:hAnsi="宋体" w:hint="eastAsia"/>
          <w:b/>
          <w:bCs/>
          <w:color w:val="000000"/>
          <w:sz w:val="24"/>
          <w:szCs w:val="24"/>
        </w:rPr>
        <w:t>3.7.投标人提供未为本项目提供整体设计、规范编制或者项目管理、监理、检测等服务承诺函（承诺函格式自拟）。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524A2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F942A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F942A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F942A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r>
      <w:tr w:rsidR="00957CFA" w:rsidRPr="009A452D" w:rsidTr="00F942A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r>
      <w:tr w:rsidR="00957CFA" w:rsidRPr="009A452D" w:rsidTr="00F942A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360" w:lineRule="auto"/>
              <w:rPr>
                <w:rFonts w:asciiTheme="minorEastAsia" w:hAnsiTheme="minorEastAsia"/>
                <w:szCs w:val="21"/>
              </w:rPr>
            </w:pPr>
          </w:p>
        </w:tc>
      </w:tr>
      <w:tr w:rsidR="00957CFA" w:rsidRPr="009A452D" w:rsidTr="00F942A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524A2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F942A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F942A2">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F942A2">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F942A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480" w:lineRule="exact"/>
              <w:jc w:val="center"/>
              <w:rPr>
                <w:rFonts w:asciiTheme="minorEastAsia" w:hAnsiTheme="minorEastAsia"/>
                <w:b/>
                <w:bCs/>
                <w:szCs w:val="21"/>
              </w:rPr>
            </w:pPr>
          </w:p>
        </w:tc>
      </w:tr>
      <w:tr w:rsidR="00957CFA" w:rsidRPr="009A452D" w:rsidTr="00F942A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480" w:lineRule="exact"/>
              <w:jc w:val="center"/>
              <w:rPr>
                <w:rFonts w:asciiTheme="minorEastAsia" w:hAnsiTheme="minorEastAsia"/>
                <w:b/>
                <w:bCs/>
                <w:szCs w:val="21"/>
              </w:rPr>
            </w:pPr>
          </w:p>
        </w:tc>
      </w:tr>
      <w:tr w:rsidR="00957CFA" w:rsidRPr="009A452D" w:rsidTr="00F942A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F942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F942A2">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524A29">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F942A2">
        <w:trPr>
          <w:trHeight w:val="777"/>
        </w:trPr>
        <w:tc>
          <w:tcPr>
            <w:tcW w:w="712" w:type="dxa"/>
            <w:shd w:val="clear" w:color="auto" w:fill="F3F3F3"/>
            <w:vAlign w:val="center"/>
          </w:tcPr>
          <w:p w:rsidR="00957CFA" w:rsidRPr="0013622E" w:rsidRDefault="00957CFA" w:rsidP="00F942A2">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F942A2">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F942A2">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F942A2">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F942A2">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F942A2">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F942A2">
        <w:trPr>
          <w:trHeight w:val="680"/>
        </w:trPr>
        <w:tc>
          <w:tcPr>
            <w:tcW w:w="712" w:type="dxa"/>
            <w:vAlign w:val="center"/>
          </w:tcPr>
          <w:p w:rsidR="00957CFA" w:rsidRPr="0013622E" w:rsidRDefault="00957CFA" w:rsidP="00F942A2">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F942A2">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F942A2">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F942A2">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F942A2">
            <w:pPr>
              <w:pStyle w:val="ac"/>
              <w:spacing w:line="360" w:lineRule="auto"/>
              <w:rPr>
                <w:rFonts w:ascii="宋体" w:eastAsia="宋体" w:hAnsi="宋体" w:cs="Times New Roman"/>
                <w:sz w:val="21"/>
                <w:szCs w:val="21"/>
              </w:rPr>
            </w:pPr>
          </w:p>
        </w:tc>
      </w:tr>
      <w:tr w:rsidR="00957CFA" w:rsidRPr="0013622E" w:rsidTr="00F942A2">
        <w:trPr>
          <w:trHeight w:val="680"/>
        </w:trPr>
        <w:tc>
          <w:tcPr>
            <w:tcW w:w="712" w:type="dxa"/>
            <w:vAlign w:val="center"/>
          </w:tcPr>
          <w:p w:rsidR="00957CFA" w:rsidRPr="0013622E" w:rsidRDefault="00957CFA" w:rsidP="00F942A2">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F942A2">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F942A2">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F942A2">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F942A2">
            <w:pPr>
              <w:pStyle w:val="ac"/>
              <w:spacing w:line="360" w:lineRule="auto"/>
              <w:rPr>
                <w:rFonts w:ascii="宋体" w:eastAsia="宋体" w:hAnsi="宋体" w:cs="Times New Roman"/>
                <w:sz w:val="21"/>
                <w:szCs w:val="21"/>
              </w:rPr>
            </w:pPr>
          </w:p>
        </w:tc>
      </w:tr>
      <w:tr w:rsidR="00957CFA" w:rsidRPr="0013622E" w:rsidTr="00F942A2">
        <w:trPr>
          <w:trHeight w:val="680"/>
        </w:trPr>
        <w:tc>
          <w:tcPr>
            <w:tcW w:w="712" w:type="dxa"/>
            <w:vAlign w:val="center"/>
          </w:tcPr>
          <w:p w:rsidR="00957CFA" w:rsidRPr="0013622E" w:rsidRDefault="00957CFA" w:rsidP="00F942A2">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F942A2">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F942A2">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F942A2">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F942A2">
            <w:pPr>
              <w:pStyle w:val="ac"/>
              <w:spacing w:line="360" w:lineRule="auto"/>
              <w:rPr>
                <w:rFonts w:ascii="宋体" w:eastAsia="宋体" w:hAnsi="宋体" w:cs="Times New Roman"/>
                <w:sz w:val="21"/>
                <w:szCs w:val="21"/>
              </w:rPr>
            </w:pPr>
          </w:p>
        </w:tc>
      </w:tr>
      <w:tr w:rsidR="00957CFA" w:rsidRPr="0013622E" w:rsidTr="00F942A2">
        <w:trPr>
          <w:trHeight w:val="680"/>
        </w:trPr>
        <w:tc>
          <w:tcPr>
            <w:tcW w:w="712" w:type="dxa"/>
            <w:vAlign w:val="center"/>
          </w:tcPr>
          <w:p w:rsidR="00957CFA" w:rsidRPr="0013622E" w:rsidRDefault="00957CFA" w:rsidP="00F942A2">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F942A2">
            <w:pPr>
              <w:rPr>
                <w:rFonts w:ascii="宋体"/>
                <w:szCs w:val="21"/>
              </w:rPr>
            </w:pPr>
          </w:p>
        </w:tc>
        <w:tc>
          <w:tcPr>
            <w:tcW w:w="3579" w:type="dxa"/>
            <w:vAlign w:val="center"/>
          </w:tcPr>
          <w:p w:rsidR="00957CFA" w:rsidRPr="0013622E" w:rsidRDefault="00957CFA" w:rsidP="00F942A2">
            <w:pPr>
              <w:rPr>
                <w:rFonts w:ascii="宋体"/>
                <w:szCs w:val="21"/>
              </w:rPr>
            </w:pPr>
          </w:p>
        </w:tc>
        <w:tc>
          <w:tcPr>
            <w:tcW w:w="1440" w:type="dxa"/>
            <w:vAlign w:val="center"/>
          </w:tcPr>
          <w:p w:rsidR="00957CFA" w:rsidRPr="0013622E" w:rsidRDefault="00957CFA" w:rsidP="00F942A2">
            <w:pPr>
              <w:rPr>
                <w:rFonts w:ascii="宋体"/>
                <w:szCs w:val="21"/>
              </w:rPr>
            </w:pPr>
          </w:p>
        </w:tc>
        <w:tc>
          <w:tcPr>
            <w:tcW w:w="1706" w:type="dxa"/>
            <w:vAlign w:val="center"/>
          </w:tcPr>
          <w:p w:rsidR="00957CFA" w:rsidRPr="0013622E" w:rsidRDefault="00957CFA" w:rsidP="00F942A2">
            <w:pPr>
              <w:rPr>
                <w:rFonts w:ascii="宋体"/>
                <w:szCs w:val="21"/>
              </w:rPr>
            </w:pPr>
          </w:p>
        </w:tc>
      </w:tr>
      <w:tr w:rsidR="00957CFA" w:rsidRPr="0013622E" w:rsidTr="00F942A2">
        <w:trPr>
          <w:trHeight w:val="680"/>
        </w:trPr>
        <w:tc>
          <w:tcPr>
            <w:tcW w:w="712" w:type="dxa"/>
            <w:vAlign w:val="center"/>
          </w:tcPr>
          <w:p w:rsidR="00957CFA" w:rsidRPr="0013622E" w:rsidRDefault="00957CFA" w:rsidP="00F942A2">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F942A2">
            <w:pPr>
              <w:rPr>
                <w:rFonts w:ascii="宋体"/>
                <w:szCs w:val="21"/>
              </w:rPr>
            </w:pPr>
          </w:p>
        </w:tc>
        <w:tc>
          <w:tcPr>
            <w:tcW w:w="3579" w:type="dxa"/>
            <w:vAlign w:val="center"/>
          </w:tcPr>
          <w:p w:rsidR="00957CFA" w:rsidRPr="0013622E" w:rsidRDefault="00957CFA" w:rsidP="00F942A2">
            <w:pPr>
              <w:rPr>
                <w:rFonts w:ascii="宋体"/>
                <w:szCs w:val="21"/>
              </w:rPr>
            </w:pPr>
          </w:p>
        </w:tc>
        <w:tc>
          <w:tcPr>
            <w:tcW w:w="1440" w:type="dxa"/>
            <w:vAlign w:val="center"/>
          </w:tcPr>
          <w:p w:rsidR="00957CFA" w:rsidRPr="0013622E" w:rsidRDefault="00957CFA" w:rsidP="00F942A2">
            <w:pPr>
              <w:rPr>
                <w:rFonts w:ascii="宋体"/>
                <w:szCs w:val="21"/>
              </w:rPr>
            </w:pPr>
          </w:p>
        </w:tc>
        <w:tc>
          <w:tcPr>
            <w:tcW w:w="1706" w:type="dxa"/>
            <w:vAlign w:val="center"/>
          </w:tcPr>
          <w:p w:rsidR="00957CFA" w:rsidRPr="0013622E" w:rsidRDefault="00957CFA" w:rsidP="00F942A2">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524A2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F942A2">
        <w:trPr>
          <w:trHeight w:val="225"/>
          <w:tblHeader/>
        </w:trPr>
        <w:tc>
          <w:tcPr>
            <w:tcW w:w="282"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F942A2">
        <w:trPr>
          <w:trHeight w:val="851"/>
        </w:trPr>
        <w:tc>
          <w:tcPr>
            <w:tcW w:w="282" w:type="pct"/>
            <w:vAlign w:val="center"/>
          </w:tcPr>
          <w:p w:rsidR="00957CFA" w:rsidRPr="00674726" w:rsidRDefault="00957CFA" w:rsidP="00F942A2">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665" w:type="pct"/>
          </w:tcPr>
          <w:p w:rsidR="00957CFA" w:rsidRPr="00674726" w:rsidRDefault="00957CFA" w:rsidP="00F942A2">
            <w:pPr>
              <w:pStyle w:val="ac"/>
              <w:spacing w:line="360" w:lineRule="auto"/>
              <w:rPr>
                <w:rFonts w:ascii="宋体" w:eastAsia="宋体" w:hAnsi="宋体" w:cs="Times New Roman"/>
                <w:sz w:val="21"/>
                <w:szCs w:val="21"/>
              </w:rPr>
            </w:pPr>
          </w:p>
        </w:tc>
        <w:tc>
          <w:tcPr>
            <w:tcW w:w="884" w:type="pct"/>
          </w:tcPr>
          <w:p w:rsidR="00957CFA" w:rsidRPr="00674726" w:rsidRDefault="00957CFA" w:rsidP="00F942A2">
            <w:pPr>
              <w:pStyle w:val="ac"/>
              <w:spacing w:line="360" w:lineRule="auto"/>
              <w:rPr>
                <w:rFonts w:ascii="宋体" w:eastAsia="宋体" w:hAnsi="宋体" w:cs="Times New Roman"/>
                <w:sz w:val="21"/>
                <w:szCs w:val="21"/>
              </w:rPr>
            </w:pPr>
          </w:p>
        </w:tc>
        <w:tc>
          <w:tcPr>
            <w:tcW w:w="858" w:type="pct"/>
          </w:tcPr>
          <w:p w:rsidR="00957CFA" w:rsidRPr="00674726" w:rsidRDefault="00957CFA" w:rsidP="00F942A2">
            <w:pPr>
              <w:pStyle w:val="ac"/>
              <w:spacing w:line="360" w:lineRule="auto"/>
              <w:rPr>
                <w:rFonts w:ascii="宋体" w:eastAsia="宋体" w:hAnsi="宋体" w:cs="Times New Roman"/>
                <w:sz w:val="21"/>
                <w:szCs w:val="21"/>
              </w:rPr>
            </w:pPr>
          </w:p>
        </w:tc>
        <w:tc>
          <w:tcPr>
            <w:tcW w:w="760" w:type="pct"/>
          </w:tcPr>
          <w:p w:rsidR="00957CFA" w:rsidRPr="00674726" w:rsidRDefault="00957CFA" w:rsidP="00F942A2">
            <w:pPr>
              <w:pStyle w:val="ac"/>
              <w:spacing w:line="360" w:lineRule="auto"/>
              <w:rPr>
                <w:rFonts w:ascii="宋体" w:eastAsia="宋体" w:hAnsi="宋体" w:cs="Times New Roman"/>
                <w:sz w:val="21"/>
                <w:szCs w:val="21"/>
              </w:rPr>
            </w:pPr>
          </w:p>
        </w:tc>
      </w:tr>
      <w:tr w:rsidR="00957CFA" w:rsidRPr="00674726" w:rsidTr="00F942A2">
        <w:trPr>
          <w:trHeight w:val="851"/>
        </w:trPr>
        <w:tc>
          <w:tcPr>
            <w:tcW w:w="282" w:type="pct"/>
            <w:vAlign w:val="center"/>
          </w:tcPr>
          <w:p w:rsidR="00957CFA" w:rsidRPr="00674726" w:rsidRDefault="00957CFA" w:rsidP="00F942A2">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665" w:type="pct"/>
          </w:tcPr>
          <w:p w:rsidR="00957CFA" w:rsidRPr="00674726" w:rsidRDefault="00957CFA" w:rsidP="00F942A2">
            <w:pPr>
              <w:pStyle w:val="ac"/>
              <w:spacing w:line="360" w:lineRule="auto"/>
              <w:rPr>
                <w:rFonts w:ascii="宋体" w:eastAsia="宋体" w:hAnsi="宋体" w:cs="Times New Roman"/>
                <w:sz w:val="21"/>
                <w:szCs w:val="21"/>
              </w:rPr>
            </w:pPr>
          </w:p>
        </w:tc>
        <w:tc>
          <w:tcPr>
            <w:tcW w:w="884" w:type="pct"/>
          </w:tcPr>
          <w:p w:rsidR="00957CFA" w:rsidRPr="00674726" w:rsidRDefault="00957CFA" w:rsidP="00F942A2">
            <w:pPr>
              <w:pStyle w:val="ac"/>
              <w:spacing w:line="360" w:lineRule="auto"/>
              <w:rPr>
                <w:rFonts w:ascii="宋体" w:eastAsia="宋体" w:hAnsi="宋体" w:cs="Times New Roman"/>
                <w:sz w:val="21"/>
                <w:szCs w:val="21"/>
              </w:rPr>
            </w:pPr>
          </w:p>
        </w:tc>
        <w:tc>
          <w:tcPr>
            <w:tcW w:w="858" w:type="pct"/>
          </w:tcPr>
          <w:p w:rsidR="00957CFA" w:rsidRPr="00674726" w:rsidRDefault="00957CFA" w:rsidP="00F942A2">
            <w:pPr>
              <w:pStyle w:val="ac"/>
              <w:spacing w:line="360" w:lineRule="auto"/>
              <w:rPr>
                <w:rFonts w:ascii="宋体" w:eastAsia="宋体" w:hAnsi="宋体" w:cs="Times New Roman"/>
                <w:sz w:val="21"/>
                <w:szCs w:val="21"/>
              </w:rPr>
            </w:pPr>
          </w:p>
        </w:tc>
        <w:tc>
          <w:tcPr>
            <w:tcW w:w="760" w:type="pct"/>
          </w:tcPr>
          <w:p w:rsidR="00957CFA" w:rsidRPr="00674726" w:rsidRDefault="00957CFA" w:rsidP="00F942A2">
            <w:pPr>
              <w:pStyle w:val="ac"/>
              <w:spacing w:line="360" w:lineRule="auto"/>
              <w:rPr>
                <w:rFonts w:ascii="宋体" w:eastAsia="宋体" w:hAnsi="宋体" w:cs="Times New Roman"/>
                <w:sz w:val="21"/>
                <w:szCs w:val="21"/>
              </w:rPr>
            </w:pPr>
          </w:p>
        </w:tc>
      </w:tr>
      <w:tr w:rsidR="00957CFA" w:rsidRPr="00674726" w:rsidTr="00F942A2">
        <w:trPr>
          <w:trHeight w:val="851"/>
        </w:trPr>
        <w:tc>
          <w:tcPr>
            <w:tcW w:w="282" w:type="pct"/>
            <w:vAlign w:val="center"/>
          </w:tcPr>
          <w:p w:rsidR="00957CFA" w:rsidRPr="00674726" w:rsidRDefault="00957CFA" w:rsidP="00F942A2">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665" w:type="pct"/>
          </w:tcPr>
          <w:p w:rsidR="00957CFA" w:rsidRPr="00674726" w:rsidRDefault="00957CFA" w:rsidP="00F942A2">
            <w:pPr>
              <w:pStyle w:val="ac"/>
              <w:spacing w:line="360" w:lineRule="auto"/>
              <w:rPr>
                <w:rFonts w:ascii="宋体" w:eastAsia="宋体" w:hAnsi="宋体" w:cs="Times New Roman"/>
                <w:sz w:val="21"/>
                <w:szCs w:val="21"/>
              </w:rPr>
            </w:pPr>
          </w:p>
        </w:tc>
        <w:tc>
          <w:tcPr>
            <w:tcW w:w="884" w:type="pct"/>
          </w:tcPr>
          <w:p w:rsidR="00957CFA" w:rsidRPr="00674726" w:rsidRDefault="00957CFA" w:rsidP="00F942A2">
            <w:pPr>
              <w:pStyle w:val="ac"/>
              <w:spacing w:line="360" w:lineRule="auto"/>
              <w:rPr>
                <w:rFonts w:ascii="宋体" w:eastAsia="宋体" w:hAnsi="宋体" w:cs="Times New Roman"/>
                <w:sz w:val="21"/>
                <w:szCs w:val="21"/>
              </w:rPr>
            </w:pPr>
          </w:p>
        </w:tc>
        <w:tc>
          <w:tcPr>
            <w:tcW w:w="858" w:type="pct"/>
          </w:tcPr>
          <w:p w:rsidR="00957CFA" w:rsidRPr="00674726" w:rsidRDefault="00957CFA" w:rsidP="00F942A2">
            <w:pPr>
              <w:pStyle w:val="ac"/>
              <w:spacing w:line="360" w:lineRule="auto"/>
              <w:rPr>
                <w:rFonts w:ascii="宋体" w:eastAsia="宋体" w:hAnsi="宋体" w:cs="Times New Roman"/>
                <w:sz w:val="21"/>
                <w:szCs w:val="21"/>
              </w:rPr>
            </w:pPr>
          </w:p>
        </w:tc>
        <w:tc>
          <w:tcPr>
            <w:tcW w:w="760" w:type="pct"/>
          </w:tcPr>
          <w:p w:rsidR="00957CFA" w:rsidRPr="00674726" w:rsidRDefault="00957CFA" w:rsidP="00F942A2">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524A2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F942A2">
        <w:trPr>
          <w:trHeight w:val="225"/>
          <w:tblHeader/>
        </w:trPr>
        <w:tc>
          <w:tcPr>
            <w:tcW w:w="282" w:type="pct"/>
            <w:shd w:val="clear" w:color="auto" w:fill="F2F2F2" w:themeFill="background1" w:themeFillShade="F2"/>
            <w:vAlign w:val="center"/>
          </w:tcPr>
          <w:p w:rsidR="00D55F50" w:rsidRPr="00674726" w:rsidRDefault="00D55F50"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F942A2">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F942A2">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F942A2">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F942A2">
        <w:trPr>
          <w:trHeight w:val="851"/>
        </w:trPr>
        <w:tc>
          <w:tcPr>
            <w:tcW w:w="282" w:type="pct"/>
            <w:vAlign w:val="center"/>
          </w:tcPr>
          <w:p w:rsidR="00D55F50" w:rsidRPr="00674726" w:rsidRDefault="00D55F50" w:rsidP="00F942A2">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F942A2">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F942A2">
            <w:pPr>
              <w:pStyle w:val="ac"/>
              <w:spacing w:line="360" w:lineRule="auto"/>
              <w:rPr>
                <w:rFonts w:ascii="宋体" w:eastAsia="宋体" w:hAnsi="宋体" w:cs="Times New Roman"/>
                <w:sz w:val="21"/>
                <w:szCs w:val="21"/>
              </w:rPr>
            </w:pPr>
          </w:p>
        </w:tc>
        <w:tc>
          <w:tcPr>
            <w:tcW w:w="665" w:type="pct"/>
          </w:tcPr>
          <w:p w:rsidR="00D55F50" w:rsidRPr="00674726" w:rsidRDefault="00D55F50" w:rsidP="00F942A2">
            <w:pPr>
              <w:pStyle w:val="ac"/>
              <w:spacing w:line="360" w:lineRule="auto"/>
              <w:rPr>
                <w:rFonts w:ascii="宋体" w:eastAsia="宋体" w:hAnsi="宋体" w:cs="Times New Roman"/>
                <w:sz w:val="21"/>
                <w:szCs w:val="21"/>
              </w:rPr>
            </w:pPr>
          </w:p>
        </w:tc>
        <w:tc>
          <w:tcPr>
            <w:tcW w:w="884" w:type="pct"/>
          </w:tcPr>
          <w:p w:rsidR="00D55F50" w:rsidRPr="00674726" w:rsidRDefault="00D55F50" w:rsidP="00F942A2">
            <w:pPr>
              <w:pStyle w:val="ac"/>
              <w:spacing w:line="360" w:lineRule="auto"/>
              <w:rPr>
                <w:rFonts w:ascii="宋体" w:eastAsia="宋体" w:hAnsi="宋体" w:cs="Times New Roman"/>
                <w:sz w:val="21"/>
                <w:szCs w:val="21"/>
              </w:rPr>
            </w:pPr>
          </w:p>
        </w:tc>
        <w:tc>
          <w:tcPr>
            <w:tcW w:w="858" w:type="pct"/>
          </w:tcPr>
          <w:p w:rsidR="00D55F50" w:rsidRPr="00674726" w:rsidRDefault="00D55F50" w:rsidP="00F942A2">
            <w:pPr>
              <w:pStyle w:val="ac"/>
              <w:spacing w:line="360" w:lineRule="auto"/>
              <w:rPr>
                <w:rFonts w:ascii="宋体" w:eastAsia="宋体" w:hAnsi="宋体" w:cs="Times New Roman"/>
                <w:sz w:val="21"/>
                <w:szCs w:val="21"/>
              </w:rPr>
            </w:pPr>
          </w:p>
        </w:tc>
        <w:tc>
          <w:tcPr>
            <w:tcW w:w="760" w:type="pct"/>
          </w:tcPr>
          <w:p w:rsidR="00D55F50" w:rsidRPr="00674726" w:rsidRDefault="00D55F50" w:rsidP="00F942A2">
            <w:pPr>
              <w:pStyle w:val="ac"/>
              <w:spacing w:line="360" w:lineRule="auto"/>
              <w:rPr>
                <w:rFonts w:ascii="宋体" w:eastAsia="宋体" w:hAnsi="宋体" w:cs="Times New Roman"/>
                <w:sz w:val="21"/>
                <w:szCs w:val="21"/>
              </w:rPr>
            </w:pPr>
          </w:p>
        </w:tc>
      </w:tr>
      <w:tr w:rsidR="00D55F50" w:rsidRPr="00674726" w:rsidTr="00F942A2">
        <w:trPr>
          <w:trHeight w:val="851"/>
        </w:trPr>
        <w:tc>
          <w:tcPr>
            <w:tcW w:w="282" w:type="pct"/>
            <w:vAlign w:val="center"/>
          </w:tcPr>
          <w:p w:rsidR="00D55F50" w:rsidRPr="00674726" w:rsidRDefault="00D55F50" w:rsidP="00F942A2">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F942A2">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F942A2">
            <w:pPr>
              <w:pStyle w:val="ac"/>
              <w:spacing w:line="360" w:lineRule="auto"/>
              <w:rPr>
                <w:rFonts w:ascii="宋体" w:eastAsia="宋体" w:hAnsi="宋体" w:cs="Times New Roman"/>
                <w:sz w:val="21"/>
                <w:szCs w:val="21"/>
              </w:rPr>
            </w:pPr>
          </w:p>
        </w:tc>
        <w:tc>
          <w:tcPr>
            <w:tcW w:w="665" w:type="pct"/>
          </w:tcPr>
          <w:p w:rsidR="00D55F50" w:rsidRPr="00674726" w:rsidRDefault="00D55F50" w:rsidP="00F942A2">
            <w:pPr>
              <w:pStyle w:val="ac"/>
              <w:spacing w:line="360" w:lineRule="auto"/>
              <w:rPr>
                <w:rFonts w:ascii="宋体" w:eastAsia="宋体" w:hAnsi="宋体" w:cs="Times New Roman"/>
                <w:sz w:val="21"/>
                <w:szCs w:val="21"/>
              </w:rPr>
            </w:pPr>
          </w:p>
        </w:tc>
        <w:tc>
          <w:tcPr>
            <w:tcW w:w="884" w:type="pct"/>
          </w:tcPr>
          <w:p w:rsidR="00D55F50" w:rsidRPr="00674726" w:rsidRDefault="00D55F50" w:rsidP="00F942A2">
            <w:pPr>
              <w:pStyle w:val="ac"/>
              <w:spacing w:line="360" w:lineRule="auto"/>
              <w:rPr>
                <w:rFonts w:ascii="宋体" w:eastAsia="宋体" w:hAnsi="宋体" w:cs="Times New Roman"/>
                <w:sz w:val="21"/>
                <w:szCs w:val="21"/>
              </w:rPr>
            </w:pPr>
          </w:p>
        </w:tc>
        <w:tc>
          <w:tcPr>
            <w:tcW w:w="858" w:type="pct"/>
          </w:tcPr>
          <w:p w:rsidR="00D55F50" w:rsidRPr="00674726" w:rsidRDefault="00D55F50" w:rsidP="00F942A2">
            <w:pPr>
              <w:pStyle w:val="ac"/>
              <w:spacing w:line="360" w:lineRule="auto"/>
              <w:rPr>
                <w:rFonts w:ascii="宋体" w:eastAsia="宋体" w:hAnsi="宋体" w:cs="Times New Roman"/>
                <w:sz w:val="21"/>
                <w:szCs w:val="21"/>
              </w:rPr>
            </w:pPr>
          </w:p>
        </w:tc>
        <w:tc>
          <w:tcPr>
            <w:tcW w:w="760" w:type="pct"/>
          </w:tcPr>
          <w:p w:rsidR="00D55F50" w:rsidRPr="00674726" w:rsidRDefault="00D55F50" w:rsidP="00F942A2">
            <w:pPr>
              <w:pStyle w:val="ac"/>
              <w:spacing w:line="360" w:lineRule="auto"/>
              <w:rPr>
                <w:rFonts w:ascii="宋体" w:eastAsia="宋体" w:hAnsi="宋体" w:cs="Times New Roman"/>
                <w:sz w:val="21"/>
                <w:szCs w:val="21"/>
              </w:rPr>
            </w:pPr>
          </w:p>
        </w:tc>
      </w:tr>
      <w:tr w:rsidR="00D55F50" w:rsidRPr="00674726" w:rsidTr="00F942A2">
        <w:trPr>
          <w:trHeight w:val="851"/>
        </w:trPr>
        <w:tc>
          <w:tcPr>
            <w:tcW w:w="282" w:type="pct"/>
            <w:vAlign w:val="center"/>
          </w:tcPr>
          <w:p w:rsidR="00D55F50" w:rsidRPr="00674726" w:rsidRDefault="00D55F50" w:rsidP="00F942A2">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F942A2">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F942A2">
            <w:pPr>
              <w:pStyle w:val="ac"/>
              <w:spacing w:line="360" w:lineRule="auto"/>
              <w:rPr>
                <w:rFonts w:ascii="宋体" w:eastAsia="宋体" w:hAnsi="宋体" w:cs="Times New Roman"/>
                <w:sz w:val="21"/>
                <w:szCs w:val="21"/>
              </w:rPr>
            </w:pPr>
          </w:p>
        </w:tc>
        <w:tc>
          <w:tcPr>
            <w:tcW w:w="665" w:type="pct"/>
          </w:tcPr>
          <w:p w:rsidR="00D55F50" w:rsidRPr="00674726" w:rsidRDefault="00D55F50" w:rsidP="00F942A2">
            <w:pPr>
              <w:pStyle w:val="ac"/>
              <w:spacing w:line="360" w:lineRule="auto"/>
              <w:rPr>
                <w:rFonts w:ascii="宋体" w:eastAsia="宋体" w:hAnsi="宋体" w:cs="Times New Roman"/>
                <w:sz w:val="21"/>
                <w:szCs w:val="21"/>
              </w:rPr>
            </w:pPr>
          </w:p>
        </w:tc>
        <w:tc>
          <w:tcPr>
            <w:tcW w:w="884" w:type="pct"/>
          </w:tcPr>
          <w:p w:rsidR="00D55F50" w:rsidRPr="00674726" w:rsidRDefault="00D55F50" w:rsidP="00F942A2">
            <w:pPr>
              <w:pStyle w:val="ac"/>
              <w:spacing w:line="360" w:lineRule="auto"/>
              <w:rPr>
                <w:rFonts w:ascii="宋体" w:eastAsia="宋体" w:hAnsi="宋体" w:cs="Times New Roman"/>
                <w:sz w:val="21"/>
                <w:szCs w:val="21"/>
              </w:rPr>
            </w:pPr>
          </w:p>
        </w:tc>
        <w:tc>
          <w:tcPr>
            <w:tcW w:w="858" w:type="pct"/>
          </w:tcPr>
          <w:p w:rsidR="00D55F50" w:rsidRPr="00674726" w:rsidRDefault="00D55F50" w:rsidP="00F942A2">
            <w:pPr>
              <w:pStyle w:val="ac"/>
              <w:spacing w:line="360" w:lineRule="auto"/>
              <w:rPr>
                <w:rFonts w:ascii="宋体" w:eastAsia="宋体" w:hAnsi="宋体" w:cs="Times New Roman"/>
                <w:sz w:val="21"/>
                <w:szCs w:val="21"/>
              </w:rPr>
            </w:pPr>
          </w:p>
        </w:tc>
        <w:tc>
          <w:tcPr>
            <w:tcW w:w="760" w:type="pct"/>
          </w:tcPr>
          <w:p w:rsidR="00D55F50" w:rsidRPr="00674726" w:rsidRDefault="00D55F50" w:rsidP="00F942A2">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37EAE" w:rsidRPr="00203BE3" w:rsidRDefault="00937EAE"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524A29">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F942A2">
        <w:trPr>
          <w:trHeight w:val="225"/>
          <w:tblHeader/>
        </w:trPr>
        <w:tc>
          <w:tcPr>
            <w:tcW w:w="282"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F942A2">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F942A2">
        <w:trPr>
          <w:trHeight w:val="851"/>
        </w:trPr>
        <w:tc>
          <w:tcPr>
            <w:tcW w:w="282" w:type="pct"/>
            <w:vAlign w:val="center"/>
          </w:tcPr>
          <w:p w:rsidR="00957CFA" w:rsidRPr="00674726" w:rsidRDefault="00957CFA" w:rsidP="00F942A2">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665" w:type="pct"/>
          </w:tcPr>
          <w:p w:rsidR="00957CFA" w:rsidRPr="00674726" w:rsidRDefault="00957CFA" w:rsidP="00F942A2">
            <w:pPr>
              <w:pStyle w:val="ac"/>
              <w:spacing w:line="360" w:lineRule="auto"/>
              <w:rPr>
                <w:rFonts w:ascii="宋体" w:eastAsia="宋体" w:hAnsi="宋体" w:cs="Times New Roman"/>
                <w:sz w:val="21"/>
                <w:szCs w:val="21"/>
              </w:rPr>
            </w:pPr>
          </w:p>
        </w:tc>
        <w:tc>
          <w:tcPr>
            <w:tcW w:w="884" w:type="pct"/>
          </w:tcPr>
          <w:p w:rsidR="00957CFA" w:rsidRPr="00674726" w:rsidRDefault="00957CFA" w:rsidP="00F942A2">
            <w:pPr>
              <w:pStyle w:val="ac"/>
              <w:spacing w:line="360" w:lineRule="auto"/>
              <w:rPr>
                <w:rFonts w:ascii="宋体" w:eastAsia="宋体" w:hAnsi="宋体" w:cs="Times New Roman"/>
                <w:sz w:val="21"/>
                <w:szCs w:val="21"/>
              </w:rPr>
            </w:pPr>
          </w:p>
        </w:tc>
        <w:tc>
          <w:tcPr>
            <w:tcW w:w="858" w:type="pct"/>
          </w:tcPr>
          <w:p w:rsidR="00957CFA" w:rsidRPr="00674726" w:rsidRDefault="00957CFA" w:rsidP="00F942A2">
            <w:pPr>
              <w:pStyle w:val="ac"/>
              <w:spacing w:line="360" w:lineRule="auto"/>
              <w:rPr>
                <w:rFonts w:ascii="宋体" w:eastAsia="宋体" w:hAnsi="宋体" w:cs="Times New Roman"/>
                <w:sz w:val="21"/>
                <w:szCs w:val="21"/>
              </w:rPr>
            </w:pPr>
          </w:p>
        </w:tc>
        <w:tc>
          <w:tcPr>
            <w:tcW w:w="760" w:type="pct"/>
          </w:tcPr>
          <w:p w:rsidR="00957CFA" w:rsidRPr="00674726" w:rsidRDefault="00957CFA" w:rsidP="00F942A2">
            <w:pPr>
              <w:pStyle w:val="ac"/>
              <w:spacing w:line="360" w:lineRule="auto"/>
              <w:rPr>
                <w:rFonts w:ascii="宋体" w:eastAsia="宋体" w:hAnsi="宋体" w:cs="Times New Roman"/>
                <w:sz w:val="21"/>
                <w:szCs w:val="21"/>
              </w:rPr>
            </w:pPr>
          </w:p>
        </w:tc>
      </w:tr>
      <w:tr w:rsidR="00957CFA" w:rsidRPr="00674726" w:rsidTr="00F942A2">
        <w:trPr>
          <w:trHeight w:val="851"/>
        </w:trPr>
        <w:tc>
          <w:tcPr>
            <w:tcW w:w="282" w:type="pct"/>
            <w:vAlign w:val="center"/>
          </w:tcPr>
          <w:p w:rsidR="00957CFA" w:rsidRPr="00674726" w:rsidRDefault="00957CFA" w:rsidP="00F942A2">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665" w:type="pct"/>
          </w:tcPr>
          <w:p w:rsidR="00957CFA" w:rsidRPr="00674726" w:rsidRDefault="00957CFA" w:rsidP="00F942A2">
            <w:pPr>
              <w:pStyle w:val="ac"/>
              <w:spacing w:line="360" w:lineRule="auto"/>
              <w:rPr>
                <w:rFonts w:ascii="宋体" w:eastAsia="宋体" w:hAnsi="宋体" w:cs="Times New Roman"/>
                <w:sz w:val="21"/>
                <w:szCs w:val="21"/>
              </w:rPr>
            </w:pPr>
          </w:p>
        </w:tc>
        <w:tc>
          <w:tcPr>
            <w:tcW w:w="884" w:type="pct"/>
          </w:tcPr>
          <w:p w:rsidR="00957CFA" w:rsidRPr="00674726" w:rsidRDefault="00957CFA" w:rsidP="00F942A2">
            <w:pPr>
              <w:pStyle w:val="ac"/>
              <w:spacing w:line="360" w:lineRule="auto"/>
              <w:rPr>
                <w:rFonts w:ascii="宋体" w:eastAsia="宋体" w:hAnsi="宋体" w:cs="Times New Roman"/>
                <w:sz w:val="21"/>
                <w:szCs w:val="21"/>
              </w:rPr>
            </w:pPr>
          </w:p>
        </w:tc>
        <w:tc>
          <w:tcPr>
            <w:tcW w:w="858" w:type="pct"/>
          </w:tcPr>
          <w:p w:rsidR="00957CFA" w:rsidRPr="00674726" w:rsidRDefault="00957CFA" w:rsidP="00F942A2">
            <w:pPr>
              <w:pStyle w:val="ac"/>
              <w:spacing w:line="360" w:lineRule="auto"/>
              <w:rPr>
                <w:rFonts w:ascii="宋体" w:eastAsia="宋体" w:hAnsi="宋体" w:cs="Times New Roman"/>
                <w:sz w:val="21"/>
                <w:szCs w:val="21"/>
              </w:rPr>
            </w:pPr>
          </w:p>
        </w:tc>
        <w:tc>
          <w:tcPr>
            <w:tcW w:w="760" w:type="pct"/>
          </w:tcPr>
          <w:p w:rsidR="00957CFA" w:rsidRPr="00674726" w:rsidRDefault="00957CFA" w:rsidP="00F942A2">
            <w:pPr>
              <w:pStyle w:val="ac"/>
              <w:spacing w:line="360" w:lineRule="auto"/>
              <w:rPr>
                <w:rFonts w:ascii="宋体" w:eastAsia="宋体" w:hAnsi="宋体" w:cs="Times New Roman"/>
                <w:sz w:val="21"/>
                <w:szCs w:val="21"/>
              </w:rPr>
            </w:pPr>
          </w:p>
        </w:tc>
      </w:tr>
      <w:tr w:rsidR="00957CFA" w:rsidRPr="00674726" w:rsidTr="00F942A2">
        <w:trPr>
          <w:trHeight w:val="851"/>
        </w:trPr>
        <w:tc>
          <w:tcPr>
            <w:tcW w:w="282" w:type="pct"/>
            <w:vAlign w:val="center"/>
          </w:tcPr>
          <w:p w:rsidR="00957CFA" w:rsidRPr="00674726" w:rsidRDefault="00957CFA" w:rsidP="00F942A2">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F942A2">
            <w:pPr>
              <w:pStyle w:val="ac"/>
              <w:spacing w:line="360" w:lineRule="auto"/>
              <w:rPr>
                <w:rFonts w:ascii="宋体" w:eastAsia="宋体" w:hAnsi="宋体" w:cs="Times New Roman"/>
                <w:sz w:val="21"/>
                <w:szCs w:val="21"/>
              </w:rPr>
            </w:pPr>
          </w:p>
        </w:tc>
        <w:tc>
          <w:tcPr>
            <w:tcW w:w="665" w:type="pct"/>
          </w:tcPr>
          <w:p w:rsidR="00957CFA" w:rsidRPr="00674726" w:rsidRDefault="00957CFA" w:rsidP="00F942A2">
            <w:pPr>
              <w:pStyle w:val="ac"/>
              <w:spacing w:line="360" w:lineRule="auto"/>
              <w:rPr>
                <w:rFonts w:ascii="宋体" w:eastAsia="宋体" w:hAnsi="宋体" w:cs="Times New Roman"/>
                <w:sz w:val="21"/>
                <w:szCs w:val="21"/>
              </w:rPr>
            </w:pPr>
          </w:p>
        </w:tc>
        <w:tc>
          <w:tcPr>
            <w:tcW w:w="884" w:type="pct"/>
          </w:tcPr>
          <w:p w:rsidR="00957CFA" w:rsidRPr="00674726" w:rsidRDefault="00957CFA" w:rsidP="00F942A2">
            <w:pPr>
              <w:pStyle w:val="ac"/>
              <w:spacing w:line="360" w:lineRule="auto"/>
              <w:rPr>
                <w:rFonts w:ascii="宋体" w:eastAsia="宋体" w:hAnsi="宋体" w:cs="Times New Roman"/>
                <w:sz w:val="21"/>
                <w:szCs w:val="21"/>
              </w:rPr>
            </w:pPr>
          </w:p>
        </w:tc>
        <w:tc>
          <w:tcPr>
            <w:tcW w:w="858" w:type="pct"/>
          </w:tcPr>
          <w:p w:rsidR="00957CFA" w:rsidRPr="00674726" w:rsidRDefault="00957CFA" w:rsidP="00F942A2">
            <w:pPr>
              <w:pStyle w:val="ac"/>
              <w:spacing w:line="360" w:lineRule="auto"/>
              <w:rPr>
                <w:rFonts w:ascii="宋体" w:eastAsia="宋体" w:hAnsi="宋体" w:cs="Times New Roman"/>
                <w:sz w:val="21"/>
                <w:szCs w:val="21"/>
              </w:rPr>
            </w:pPr>
          </w:p>
        </w:tc>
        <w:tc>
          <w:tcPr>
            <w:tcW w:w="760" w:type="pct"/>
          </w:tcPr>
          <w:p w:rsidR="00957CFA" w:rsidRPr="00674726" w:rsidRDefault="00957CFA" w:rsidP="00F942A2">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4B8" w:rsidRDefault="005334B8" w:rsidP="003B6632">
      <w:r>
        <w:separator/>
      </w:r>
    </w:p>
  </w:endnote>
  <w:endnote w:type="continuationSeparator" w:id="0">
    <w:p w:rsidR="005334B8" w:rsidRDefault="005334B8"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2A2" w:rsidRDefault="004432D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942A2" w:rsidRDefault="004432D1">
                <w:pPr>
                  <w:pStyle w:val="a5"/>
                </w:pPr>
                <w:fldSimple w:instr=" PAGE  \* MERGEFORMAT ">
                  <w:r w:rsidR="007F3329">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4B8" w:rsidRDefault="005334B8" w:rsidP="003B6632">
      <w:r>
        <w:separator/>
      </w:r>
    </w:p>
  </w:footnote>
  <w:footnote w:type="continuationSeparator" w:id="0">
    <w:p w:rsidR="005334B8" w:rsidRDefault="005334B8"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2A15EBD"/>
    <w:multiLevelType w:val="multilevel"/>
    <w:tmpl w:val="42A15EBD"/>
    <w:lvl w:ilvl="0">
      <w:start w:val="1"/>
      <w:numFmt w:val="decimal"/>
      <w:lvlText w:val="%1、"/>
      <w:lvlJc w:val="left"/>
      <w:pPr>
        <w:ind w:left="360" w:hanging="360"/>
      </w:pPr>
      <w:rPr>
        <w:rFonts w:hint="default"/>
      </w:rPr>
    </w:lvl>
    <w:lvl w:ilvl="1">
      <w:start w:val="3"/>
      <w:numFmt w:val="japaneseCounting"/>
      <w:lvlText w:val="%2、"/>
      <w:lvlJc w:val="left"/>
      <w:pPr>
        <w:ind w:left="870" w:hanging="45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8"/>
  </w:num>
  <w:num w:numId="6">
    <w:abstractNumId w:val="22"/>
  </w:num>
  <w:num w:numId="7">
    <w:abstractNumId w:val="47"/>
  </w:num>
  <w:num w:numId="8">
    <w:abstractNumId w:val="14"/>
  </w:num>
  <w:num w:numId="9">
    <w:abstractNumId w:val="16"/>
  </w:num>
  <w:num w:numId="10">
    <w:abstractNumId w:val="57"/>
  </w:num>
  <w:num w:numId="11">
    <w:abstractNumId w:val="55"/>
  </w:num>
  <w:num w:numId="12">
    <w:abstractNumId w:val="48"/>
  </w:num>
  <w:num w:numId="13">
    <w:abstractNumId w:val="18"/>
  </w:num>
  <w:num w:numId="14">
    <w:abstractNumId w:val="37"/>
  </w:num>
  <w:num w:numId="15">
    <w:abstractNumId w:val="41"/>
  </w:num>
  <w:num w:numId="16">
    <w:abstractNumId w:val="7"/>
  </w:num>
  <w:num w:numId="17">
    <w:abstractNumId w:val="9"/>
  </w:num>
  <w:num w:numId="18">
    <w:abstractNumId w:val="24"/>
  </w:num>
  <w:num w:numId="19">
    <w:abstractNumId w:val="39"/>
  </w:num>
  <w:num w:numId="20">
    <w:abstractNumId w:val="46"/>
  </w:num>
  <w:num w:numId="21">
    <w:abstractNumId w:val="29"/>
  </w:num>
  <w:num w:numId="22">
    <w:abstractNumId w:val="25"/>
  </w:num>
  <w:num w:numId="23">
    <w:abstractNumId w:val="4"/>
  </w:num>
  <w:num w:numId="24">
    <w:abstractNumId w:val="19"/>
  </w:num>
  <w:num w:numId="25">
    <w:abstractNumId w:val="54"/>
  </w:num>
  <w:num w:numId="26">
    <w:abstractNumId w:val="43"/>
  </w:num>
  <w:num w:numId="27">
    <w:abstractNumId w:val="50"/>
  </w:num>
  <w:num w:numId="28">
    <w:abstractNumId w:val="34"/>
  </w:num>
  <w:num w:numId="29">
    <w:abstractNumId w:val="10"/>
  </w:num>
  <w:num w:numId="30">
    <w:abstractNumId w:val="21"/>
  </w:num>
  <w:num w:numId="31">
    <w:abstractNumId w:val="53"/>
  </w:num>
  <w:num w:numId="32">
    <w:abstractNumId w:val="20"/>
  </w:num>
  <w:num w:numId="33">
    <w:abstractNumId w:val="23"/>
  </w:num>
  <w:num w:numId="34">
    <w:abstractNumId w:val="5"/>
  </w:num>
  <w:num w:numId="35">
    <w:abstractNumId w:val="15"/>
  </w:num>
  <w:num w:numId="36">
    <w:abstractNumId w:val="42"/>
  </w:num>
  <w:num w:numId="37">
    <w:abstractNumId w:val="31"/>
  </w:num>
  <w:num w:numId="38">
    <w:abstractNumId w:val="56"/>
  </w:num>
  <w:num w:numId="39">
    <w:abstractNumId w:val="58"/>
  </w:num>
  <w:num w:numId="40">
    <w:abstractNumId w:val="17"/>
  </w:num>
  <w:num w:numId="41">
    <w:abstractNumId w:val="11"/>
  </w:num>
  <w:num w:numId="42">
    <w:abstractNumId w:val="33"/>
  </w:num>
  <w:num w:numId="43">
    <w:abstractNumId w:val="51"/>
  </w:num>
  <w:num w:numId="44">
    <w:abstractNumId w:val="40"/>
  </w:num>
  <w:num w:numId="45">
    <w:abstractNumId w:val="49"/>
  </w:num>
  <w:num w:numId="46">
    <w:abstractNumId w:val="3"/>
  </w:num>
  <w:num w:numId="47">
    <w:abstractNumId w:val="52"/>
  </w:num>
  <w:num w:numId="48">
    <w:abstractNumId w:val="13"/>
  </w:num>
  <w:num w:numId="49">
    <w:abstractNumId w:val="2"/>
  </w:num>
  <w:num w:numId="50">
    <w:abstractNumId w:val="38"/>
  </w:num>
  <w:num w:numId="51">
    <w:abstractNumId w:val="12"/>
  </w:num>
  <w:num w:numId="52">
    <w:abstractNumId w:val="6"/>
  </w:num>
  <w:num w:numId="53">
    <w:abstractNumId w:val="45"/>
  </w:num>
  <w:num w:numId="54">
    <w:abstractNumId w:val="30"/>
  </w:num>
  <w:num w:numId="55">
    <w:abstractNumId w:val="27"/>
  </w:num>
  <w:num w:numId="56">
    <w:abstractNumId w:val="26"/>
  </w:num>
  <w:num w:numId="57">
    <w:abstractNumId w:val="28"/>
  </w:num>
  <w:num w:numId="58">
    <w:abstractNumId w:val="44"/>
  </w:num>
  <w:num w:numId="59">
    <w:abstractNumId w:val="3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29D7"/>
    <w:rsid w:val="00010176"/>
    <w:rsid w:val="0001093E"/>
    <w:rsid w:val="000117E8"/>
    <w:rsid w:val="0001201D"/>
    <w:rsid w:val="00022E2A"/>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85BDC"/>
    <w:rsid w:val="00093699"/>
    <w:rsid w:val="00093B6E"/>
    <w:rsid w:val="000A0ACB"/>
    <w:rsid w:val="000A1C15"/>
    <w:rsid w:val="000A200D"/>
    <w:rsid w:val="000A40AB"/>
    <w:rsid w:val="000A7111"/>
    <w:rsid w:val="000B59E2"/>
    <w:rsid w:val="000D0F74"/>
    <w:rsid w:val="000D1301"/>
    <w:rsid w:val="000D347D"/>
    <w:rsid w:val="000D4F30"/>
    <w:rsid w:val="000D7F32"/>
    <w:rsid w:val="000E3653"/>
    <w:rsid w:val="000E550F"/>
    <w:rsid w:val="000E6758"/>
    <w:rsid w:val="000F4624"/>
    <w:rsid w:val="000F6293"/>
    <w:rsid w:val="00101B1E"/>
    <w:rsid w:val="001031CD"/>
    <w:rsid w:val="0010578B"/>
    <w:rsid w:val="00106C30"/>
    <w:rsid w:val="00106ED5"/>
    <w:rsid w:val="00112086"/>
    <w:rsid w:val="00113E3C"/>
    <w:rsid w:val="00122589"/>
    <w:rsid w:val="00126E3B"/>
    <w:rsid w:val="00142D8D"/>
    <w:rsid w:val="001462B5"/>
    <w:rsid w:val="00183C0B"/>
    <w:rsid w:val="001A2287"/>
    <w:rsid w:val="001A331E"/>
    <w:rsid w:val="001A39CF"/>
    <w:rsid w:val="001B7160"/>
    <w:rsid w:val="001C0C93"/>
    <w:rsid w:val="001C1E79"/>
    <w:rsid w:val="001C201E"/>
    <w:rsid w:val="001D35E1"/>
    <w:rsid w:val="001D566E"/>
    <w:rsid w:val="001D59AE"/>
    <w:rsid w:val="001E1A28"/>
    <w:rsid w:val="002020EC"/>
    <w:rsid w:val="002035C3"/>
    <w:rsid w:val="00206BF6"/>
    <w:rsid w:val="00211D48"/>
    <w:rsid w:val="00217EB9"/>
    <w:rsid w:val="0022386D"/>
    <w:rsid w:val="0022404B"/>
    <w:rsid w:val="002302A9"/>
    <w:rsid w:val="00240975"/>
    <w:rsid w:val="0024156C"/>
    <w:rsid w:val="00241DCF"/>
    <w:rsid w:val="002474B6"/>
    <w:rsid w:val="00251097"/>
    <w:rsid w:val="002562DD"/>
    <w:rsid w:val="00256A4F"/>
    <w:rsid w:val="002646EF"/>
    <w:rsid w:val="002649BD"/>
    <w:rsid w:val="00270351"/>
    <w:rsid w:val="0027624F"/>
    <w:rsid w:val="00277389"/>
    <w:rsid w:val="00281430"/>
    <w:rsid w:val="00282F58"/>
    <w:rsid w:val="002938A6"/>
    <w:rsid w:val="002947DE"/>
    <w:rsid w:val="002A0AA9"/>
    <w:rsid w:val="002A2A03"/>
    <w:rsid w:val="002A59DD"/>
    <w:rsid w:val="002A7854"/>
    <w:rsid w:val="002B4998"/>
    <w:rsid w:val="002B5112"/>
    <w:rsid w:val="002B5CC6"/>
    <w:rsid w:val="002B6419"/>
    <w:rsid w:val="002D0ACD"/>
    <w:rsid w:val="002D16C8"/>
    <w:rsid w:val="002E0E5A"/>
    <w:rsid w:val="002E146A"/>
    <w:rsid w:val="002E1953"/>
    <w:rsid w:val="002E19A2"/>
    <w:rsid w:val="002E5834"/>
    <w:rsid w:val="002F0ADE"/>
    <w:rsid w:val="002F2828"/>
    <w:rsid w:val="003026E2"/>
    <w:rsid w:val="00315B95"/>
    <w:rsid w:val="00316544"/>
    <w:rsid w:val="003209FF"/>
    <w:rsid w:val="00322CFC"/>
    <w:rsid w:val="00326E53"/>
    <w:rsid w:val="00333D5C"/>
    <w:rsid w:val="00340CF2"/>
    <w:rsid w:val="0034249D"/>
    <w:rsid w:val="003439EC"/>
    <w:rsid w:val="00343C83"/>
    <w:rsid w:val="00343DC6"/>
    <w:rsid w:val="00346F6D"/>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2EEF"/>
    <w:rsid w:val="003A37D2"/>
    <w:rsid w:val="003A4187"/>
    <w:rsid w:val="003A7351"/>
    <w:rsid w:val="003B6632"/>
    <w:rsid w:val="003C432B"/>
    <w:rsid w:val="003C446C"/>
    <w:rsid w:val="003D3569"/>
    <w:rsid w:val="003D4FAA"/>
    <w:rsid w:val="003E306C"/>
    <w:rsid w:val="003F632A"/>
    <w:rsid w:val="0040687E"/>
    <w:rsid w:val="00417176"/>
    <w:rsid w:val="00420AE3"/>
    <w:rsid w:val="00425C40"/>
    <w:rsid w:val="00426372"/>
    <w:rsid w:val="00427B9A"/>
    <w:rsid w:val="004320F0"/>
    <w:rsid w:val="00432F6C"/>
    <w:rsid w:val="00433675"/>
    <w:rsid w:val="00436F30"/>
    <w:rsid w:val="004432D1"/>
    <w:rsid w:val="00444950"/>
    <w:rsid w:val="004476DC"/>
    <w:rsid w:val="00454E6F"/>
    <w:rsid w:val="0046431C"/>
    <w:rsid w:val="00464B8D"/>
    <w:rsid w:val="004670F0"/>
    <w:rsid w:val="00473635"/>
    <w:rsid w:val="00480323"/>
    <w:rsid w:val="00481D4E"/>
    <w:rsid w:val="0048402A"/>
    <w:rsid w:val="0049371C"/>
    <w:rsid w:val="004946C2"/>
    <w:rsid w:val="00495DD7"/>
    <w:rsid w:val="004A02A9"/>
    <w:rsid w:val="004A1869"/>
    <w:rsid w:val="004A6C18"/>
    <w:rsid w:val="004B0847"/>
    <w:rsid w:val="004B52D3"/>
    <w:rsid w:val="004B63AC"/>
    <w:rsid w:val="004C4834"/>
    <w:rsid w:val="004C50BA"/>
    <w:rsid w:val="004C7BD3"/>
    <w:rsid w:val="004D6447"/>
    <w:rsid w:val="004E0C5A"/>
    <w:rsid w:val="004E0CA3"/>
    <w:rsid w:val="004E592E"/>
    <w:rsid w:val="004E70FD"/>
    <w:rsid w:val="004E792C"/>
    <w:rsid w:val="004F24CE"/>
    <w:rsid w:val="004F6C11"/>
    <w:rsid w:val="005018F1"/>
    <w:rsid w:val="00502570"/>
    <w:rsid w:val="00504B08"/>
    <w:rsid w:val="00524A29"/>
    <w:rsid w:val="005254B5"/>
    <w:rsid w:val="0053242C"/>
    <w:rsid w:val="005334B8"/>
    <w:rsid w:val="005336BC"/>
    <w:rsid w:val="00536F23"/>
    <w:rsid w:val="0054080C"/>
    <w:rsid w:val="00541A67"/>
    <w:rsid w:val="00546FB0"/>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672D"/>
    <w:rsid w:val="00687264"/>
    <w:rsid w:val="00690B8E"/>
    <w:rsid w:val="00691436"/>
    <w:rsid w:val="006A3C57"/>
    <w:rsid w:val="006A5E16"/>
    <w:rsid w:val="006B4FF5"/>
    <w:rsid w:val="006C7B88"/>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7F3329"/>
    <w:rsid w:val="00800F49"/>
    <w:rsid w:val="00805439"/>
    <w:rsid w:val="00805FF3"/>
    <w:rsid w:val="008175D0"/>
    <w:rsid w:val="00821065"/>
    <w:rsid w:val="0083105C"/>
    <w:rsid w:val="00831E22"/>
    <w:rsid w:val="00837F94"/>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37EAE"/>
    <w:rsid w:val="00951B20"/>
    <w:rsid w:val="00957CFA"/>
    <w:rsid w:val="00957E4A"/>
    <w:rsid w:val="009606B7"/>
    <w:rsid w:val="009617D0"/>
    <w:rsid w:val="009638D6"/>
    <w:rsid w:val="00966249"/>
    <w:rsid w:val="00967604"/>
    <w:rsid w:val="00967CFE"/>
    <w:rsid w:val="00973103"/>
    <w:rsid w:val="00977A5F"/>
    <w:rsid w:val="009830EE"/>
    <w:rsid w:val="009A4D1F"/>
    <w:rsid w:val="009A6FED"/>
    <w:rsid w:val="009B288B"/>
    <w:rsid w:val="009B41A7"/>
    <w:rsid w:val="009B522B"/>
    <w:rsid w:val="009B544F"/>
    <w:rsid w:val="009B7EC3"/>
    <w:rsid w:val="009C12AB"/>
    <w:rsid w:val="009C5D63"/>
    <w:rsid w:val="009D15E3"/>
    <w:rsid w:val="009D1AF8"/>
    <w:rsid w:val="009D31DE"/>
    <w:rsid w:val="009D4E1C"/>
    <w:rsid w:val="009D6564"/>
    <w:rsid w:val="009E40F5"/>
    <w:rsid w:val="009E7463"/>
    <w:rsid w:val="009F22F0"/>
    <w:rsid w:val="009F739E"/>
    <w:rsid w:val="00A024FB"/>
    <w:rsid w:val="00A35BEF"/>
    <w:rsid w:val="00A43B57"/>
    <w:rsid w:val="00A477C6"/>
    <w:rsid w:val="00A557C2"/>
    <w:rsid w:val="00A55F0F"/>
    <w:rsid w:val="00A60223"/>
    <w:rsid w:val="00A63B7A"/>
    <w:rsid w:val="00A6401D"/>
    <w:rsid w:val="00A74796"/>
    <w:rsid w:val="00A75B4A"/>
    <w:rsid w:val="00A809F7"/>
    <w:rsid w:val="00A81917"/>
    <w:rsid w:val="00A87C83"/>
    <w:rsid w:val="00A905E6"/>
    <w:rsid w:val="00AB420B"/>
    <w:rsid w:val="00AB6C39"/>
    <w:rsid w:val="00AC3894"/>
    <w:rsid w:val="00AC70CB"/>
    <w:rsid w:val="00AD0AAF"/>
    <w:rsid w:val="00AD257D"/>
    <w:rsid w:val="00AD2A37"/>
    <w:rsid w:val="00AD2A95"/>
    <w:rsid w:val="00AD5157"/>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090F"/>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0054"/>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0063"/>
    <w:rsid w:val="00D81DDE"/>
    <w:rsid w:val="00DA56DB"/>
    <w:rsid w:val="00DA6D80"/>
    <w:rsid w:val="00DA7ACF"/>
    <w:rsid w:val="00DB1985"/>
    <w:rsid w:val="00DB7817"/>
    <w:rsid w:val="00DC6483"/>
    <w:rsid w:val="00DD5D5B"/>
    <w:rsid w:val="00DD5D73"/>
    <w:rsid w:val="00DE3623"/>
    <w:rsid w:val="00DE7350"/>
    <w:rsid w:val="00DF1D7C"/>
    <w:rsid w:val="00DF2D93"/>
    <w:rsid w:val="00DF70CB"/>
    <w:rsid w:val="00E04E42"/>
    <w:rsid w:val="00E16B31"/>
    <w:rsid w:val="00E26481"/>
    <w:rsid w:val="00E3128A"/>
    <w:rsid w:val="00E36D68"/>
    <w:rsid w:val="00E4427E"/>
    <w:rsid w:val="00E547EF"/>
    <w:rsid w:val="00E61171"/>
    <w:rsid w:val="00E64FE4"/>
    <w:rsid w:val="00E66A9F"/>
    <w:rsid w:val="00E67598"/>
    <w:rsid w:val="00E73667"/>
    <w:rsid w:val="00E75A41"/>
    <w:rsid w:val="00E75AE2"/>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2A2"/>
    <w:rsid w:val="00F94FEB"/>
    <w:rsid w:val="00F963A6"/>
    <w:rsid w:val="00FA0A74"/>
    <w:rsid w:val="00FA69C2"/>
    <w:rsid w:val="00FB1462"/>
    <w:rsid w:val="00FB1E65"/>
    <w:rsid w:val="00FB4F83"/>
    <w:rsid w:val="00FB5517"/>
    <w:rsid w:val="00FB77B6"/>
    <w:rsid w:val="00FC2484"/>
    <w:rsid w:val="00FD2039"/>
    <w:rsid w:val="00FD631A"/>
    <w:rsid w:val="00FE1DE3"/>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2014</TotalTime>
  <Pages>86</Pages>
  <Words>6555</Words>
  <Characters>37366</Characters>
  <Application>Microsoft Office Word</Application>
  <DocSecurity>0</DocSecurity>
  <Lines>311</Lines>
  <Paragraphs>87</Paragraphs>
  <ScaleCrop>false</ScaleCrop>
  <Company/>
  <LinksUpToDate>false</LinksUpToDate>
  <CharactersWithSpaces>43834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507</cp:revision>
  <cp:lastPrinted>2020-03-05T02:20:00Z</cp:lastPrinted>
  <dcterms:created xsi:type="dcterms:W3CDTF">2019-08-05T00:24:00Z</dcterms:created>
  <dcterms:modified xsi:type="dcterms:W3CDTF">2020-05-11T07:10:00Z</dcterms:modified>
</cp:coreProperties>
</file>