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6" w:line="5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鄢陵县学前教育建设项目（1-3标段）</w:t>
      </w:r>
    </w:p>
    <w:p>
      <w:pPr>
        <w:widowControl/>
        <w:shd w:val="clear" w:color="auto" w:fill="FFFFFF"/>
        <w:spacing w:before="226" w:line="5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中标公告</w:t>
      </w:r>
    </w:p>
    <w:p>
      <w:pPr>
        <w:widowControl/>
        <w:shd w:val="clear" w:color="auto" w:fill="FFFFFF"/>
        <w:spacing w:before="226"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一标段</w:t>
      </w:r>
    </w:p>
    <w:tbl>
      <w:tblPr>
        <w:tblStyle w:val="7"/>
        <w:tblW w:w="8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76"/>
        <w:gridCol w:w="2336"/>
        <w:gridCol w:w="1320"/>
        <w:gridCol w:w="26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鄢陵县学前教育建设项目（1-3标段）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Y2020GZ032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鄢陵县教育体育局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4760791.1元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2020年5月6日9时00分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鄢陵县公共资源交易中心开标一室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本项目划分为三个标段，第一标段为鄢陵县只乐镇第三中心幼儿园，建筑面积为1830㎡；第二标段为鄢陵县马坊镇前彪岗公立幼儿园，建筑面积为1750㎡；第三标段为鄢陵县望田镇翟刘幼儿园，建筑面积为1550㎡。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河南招标采购服务有限公司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秦振民、杨俊伟、杜秋娟、李喜玲、王军民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综合评标法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许昌万鼎建筑工程有限公司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ind w:right="18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建筑工程施工总承包叁级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ind w:right="18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4756810.23元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合格（符合国家现行的验收规范和标准）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ind w:right="18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1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魏俊鸽（证书编号：豫241141457501）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张丽芳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（证书编号：C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11121160900004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未发现有行贿犯罪记录</w:t>
            </w:r>
          </w:p>
        </w:tc>
      </w:tr>
    </w:tbl>
    <w:p>
      <w:pPr>
        <w:widowControl/>
        <w:shd w:val="clear" w:color="auto" w:fill="FFFFFF"/>
        <w:spacing w:before="226"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二标段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76"/>
        <w:gridCol w:w="2336"/>
        <w:gridCol w:w="1320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鄢陵县学前教育建设项目（1-3标段）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Y2020GZ032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鄢陵县教育体育局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33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公开招标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67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4729723.29元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33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2020年5月6日9时00分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本项目划分为三个标段，第一标段为鄢陵县只乐镇第三中心幼儿园，建筑面积为1830㎡；第二标段为鄢陵县马坊镇前彪岗公立幼儿园，建筑面积为1750㎡；第三标段为鄢陵县望田镇翟刘幼儿园，建筑面积为1550㎡。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河南招标采购服务有限公司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秦振民、杨俊伟、杜秋娟、李喜玲、王军民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综合评标法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河南省鹏志建筑工程有限公司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ind w:right="18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ind w:right="18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4717624.19元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233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合格（符合国家现行的验收规范和标准）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spacing w:line="330" w:lineRule="atLeast"/>
              <w:ind w:right="18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崔晓燕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（证书编号：豫241141453995）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许清官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（证书编号：C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19033180901130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未发现有行贿犯罪记录</w:t>
            </w:r>
          </w:p>
        </w:tc>
      </w:tr>
    </w:tbl>
    <w:p>
      <w:pPr>
        <w:widowControl/>
        <w:shd w:val="clear" w:color="auto" w:fill="FFFFFF"/>
        <w:spacing w:before="226"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三标段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76"/>
        <w:gridCol w:w="2336"/>
        <w:gridCol w:w="1320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鄢陵县学前教育建设项目（1-3标段）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Y2020GZ032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鄢陵县教育体育局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33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公开招标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67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4219937.79元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33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2020年5月6日9时00分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本项目划分为三个标段，第一标段为鄢陵县只乐镇第三中心幼儿园，建筑面积为1830㎡；第二标段为鄢陵县马坊镇前彪岗公立幼儿园，建筑面积为1750㎡；第三标段为鄢陵县望田镇翟刘幼儿园，建筑面积为1550㎡。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河南招标采购服务有限公司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秦振民、杨俊伟、杜秋娟、李喜玲、王军民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综合评标法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河南益友建设工程有限公司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ind w:right="18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建筑工程施工总承包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ind w:right="18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4211640.34元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233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合格（符合国家现行的验收规范和标准）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spacing w:line="330" w:lineRule="atLeast"/>
              <w:ind w:right="18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李钱仓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（证书编号：豫241141563952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米九星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（证书编号：C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09072140900617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33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未发现有行贿犯罪记录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CC1"/>
    <w:rsid w:val="00332DFD"/>
    <w:rsid w:val="003A394F"/>
    <w:rsid w:val="005A7A84"/>
    <w:rsid w:val="006831E9"/>
    <w:rsid w:val="00804E2A"/>
    <w:rsid w:val="00F40CC1"/>
    <w:rsid w:val="2E83444A"/>
    <w:rsid w:val="69E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477</Characters>
  <Lines>3</Lines>
  <Paragraphs>1</Paragraphs>
  <TotalTime>7</TotalTime>
  <ScaleCrop>false</ScaleCrop>
  <LinksUpToDate>false</LinksUpToDate>
  <CharactersWithSpaces>559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2020-01-14T02:22:00Z</dcterms:created>
  <dc:creator>河南招标采购服务有限公司:河南招标采购服务有限公司</dc:creator>
  <cp:lastModifiedBy>Administrator</cp:lastModifiedBy>
  <dcterms:modified xsi:type="dcterms:W3CDTF">2020-05-06T14:12:20Z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