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3B" w:rsidRDefault="0097233B" w:rsidP="0097233B">
      <w:pPr>
        <w:autoSpaceDE w:val="0"/>
        <w:autoSpaceDN w:val="0"/>
        <w:adjustRightInd w:val="0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4F2440">
        <w:rPr>
          <w:rFonts w:ascii="宋体" w:eastAsia="宋体" w:hAnsi="宋体" w:cs="宋体" w:hint="eastAsia"/>
          <w:b/>
          <w:kern w:val="0"/>
          <w:sz w:val="36"/>
          <w:szCs w:val="36"/>
        </w:rPr>
        <w:t>禹州市人民检察院12309检察服务中心改造工程</w:t>
      </w:r>
    </w:p>
    <w:p w:rsidR="0097233B" w:rsidRDefault="0097233B" w:rsidP="0097233B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评标结果公示</w:t>
      </w:r>
    </w:p>
    <w:p w:rsidR="00C24CF5" w:rsidRPr="00C24CF5" w:rsidRDefault="00C24CF5" w:rsidP="00C24CF5">
      <w:pPr>
        <w:pStyle w:val="a7"/>
        <w:widowControl/>
        <w:shd w:val="clear" w:color="auto" w:fill="FFFFFF"/>
        <w:spacing w:before="278" w:beforeAutospacing="0" w:after="278" w:afterAutospacing="0"/>
        <w:rPr>
          <w:rFonts w:ascii="宋体" w:hAnsi="宋体" w:cs="宋体"/>
          <w:color w:val="000000"/>
          <w:sz w:val="28"/>
          <w:szCs w:val="28"/>
        </w:rPr>
      </w:pPr>
      <w:r w:rsidRPr="00C24CF5">
        <w:rPr>
          <w:rFonts w:ascii="宋体" w:hAnsi="宋体" w:cs="宋体" w:hint="eastAsia"/>
          <w:b/>
          <w:color w:val="000000"/>
          <w:sz w:val="28"/>
          <w:szCs w:val="28"/>
          <w:shd w:val="clear" w:color="auto" w:fill="FFFFFF"/>
        </w:rPr>
        <w:t>一、基本情况和数据表</w:t>
      </w:r>
    </w:p>
    <w:p w:rsidR="00C24CF5" w:rsidRPr="00C24CF5" w:rsidRDefault="00C24CF5" w:rsidP="00C24CF5">
      <w:pPr>
        <w:pStyle w:val="a7"/>
        <w:widowControl/>
        <w:shd w:val="clear" w:color="auto" w:fill="FFFFFF"/>
        <w:spacing w:before="278" w:beforeAutospacing="0" w:after="278" w:afterAutospacing="0"/>
        <w:rPr>
          <w:rFonts w:ascii="宋体" w:hAnsi="宋体" w:cs="宋体"/>
          <w:color w:val="000000"/>
          <w:shd w:val="clear" w:color="auto" w:fill="FFFFFF"/>
        </w:rPr>
      </w:pPr>
      <w:r w:rsidRPr="00C24CF5">
        <w:rPr>
          <w:rFonts w:ascii="宋体" w:hAnsi="宋体" w:cs="宋体" w:hint="eastAsia"/>
          <w:color w:val="000000"/>
          <w:shd w:val="clear" w:color="auto" w:fill="FFFFFF"/>
        </w:rPr>
        <w:t>（一）项目概况</w:t>
      </w:r>
    </w:p>
    <w:p w:rsidR="00C24CF5" w:rsidRPr="00C24CF5" w:rsidRDefault="00C24CF5" w:rsidP="00C24CF5">
      <w:pPr>
        <w:pStyle w:val="a7"/>
        <w:widowControl/>
        <w:shd w:val="clear" w:color="auto" w:fill="FFFFFF"/>
        <w:spacing w:before="278" w:after="278" w:line="386" w:lineRule="atLeast"/>
        <w:rPr>
          <w:rFonts w:ascii="宋体" w:hAnsi="宋体" w:cs="宋体"/>
          <w:kern w:val="2"/>
        </w:rPr>
      </w:pPr>
      <w:r w:rsidRPr="00C24CF5">
        <w:rPr>
          <w:rFonts w:ascii="宋体" w:hAnsi="宋体" w:cs="宋体" w:hint="eastAsia"/>
          <w:kern w:val="2"/>
        </w:rPr>
        <w:t>1、项目名称：禹州市人民检察院12309检察服务中心改造工程；</w:t>
      </w:r>
    </w:p>
    <w:p w:rsidR="00C24CF5" w:rsidRPr="00C24CF5" w:rsidRDefault="00C24CF5" w:rsidP="00C24CF5">
      <w:pPr>
        <w:pStyle w:val="a7"/>
        <w:widowControl/>
        <w:shd w:val="clear" w:color="auto" w:fill="FFFFFF"/>
        <w:spacing w:before="278" w:after="278" w:line="386" w:lineRule="atLeast"/>
        <w:rPr>
          <w:rFonts w:ascii="宋体" w:hAnsi="宋体" w:cs="宋体"/>
          <w:kern w:val="2"/>
        </w:rPr>
      </w:pPr>
      <w:r w:rsidRPr="00C24CF5">
        <w:rPr>
          <w:rFonts w:ascii="宋体" w:hAnsi="宋体" w:cs="宋体" w:hint="eastAsia"/>
          <w:kern w:val="2"/>
        </w:rPr>
        <w:t>2、项目编号：JSGC-FJ-2020038；</w:t>
      </w:r>
    </w:p>
    <w:p w:rsidR="00C24CF5" w:rsidRPr="00C24CF5" w:rsidRDefault="00C24CF5" w:rsidP="00C24CF5">
      <w:pPr>
        <w:pStyle w:val="a7"/>
        <w:widowControl/>
        <w:shd w:val="clear" w:color="auto" w:fill="FFFFFF"/>
        <w:spacing w:before="278" w:after="278" w:line="386" w:lineRule="atLeast"/>
        <w:rPr>
          <w:rFonts w:ascii="宋体" w:hAnsi="宋体" w:cs="宋体"/>
          <w:kern w:val="2"/>
        </w:rPr>
      </w:pPr>
      <w:r w:rsidRPr="00C24CF5">
        <w:rPr>
          <w:rFonts w:ascii="宋体" w:hAnsi="宋体" w:cs="宋体" w:hint="eastAsia"/>
          <w:kern w:val="2"/>
        </w:rPr>
        <w:t>3、项目地点：该项目位于禹州市人民检察院院内；</w:t>
      </w:r>
    </w:p>
    <w:p w:rsidR="00C24CF5" w:rsidRPr="00C24CF5" w:rsidRDefault="00C24CF5" w:rsidP="00C24CF5">
      <w:pPr>
        <w:pStyle w:val="a7"/>
        <w:widowControl/>
        <w:shd w:val="clear" w:color="auto" w:fill="FFFFFF"/>
        <w:spacing w:before="278" w:after="278" w:line="386" w:lineRule="atLeast"/>
        <w:rPr>
          <w:rFonts w:ascii="宋体" w:hAnsi="宋体" w:cs="宋体"/>
          <w:kern w:val="2"/>
        </w:rPr>
      </w:pPr>
      <w:r w:rsidRPr="00C24CF5">
        <w:rPr>
          <w:rFonts w:ascii="宋体" w:hAnsi="宋体" w:cs="宋体" w:hint="eastAsia"/>
          <w:kern w:val="2"/>
        </w:rPr>
        <w:t>4、招标控制价：1021783.99元（含规费、税金、安全文明施工措施费）；</w:t>
      </w:r>
    </w:p>
    <w:p w:rsidR="00C24CF5" w:rsidRPr="00C24CF5" w:rsidRDefault="00C24CF5" w:rsidP="00C24CF5">
      <w:pPr>
        <w:pStyle w:val="a7"/>
        <w:widowControl/>
        <w:shd w:val="clear" w:color="auto" w:fill="FFFFFF"/>
        <w:spacing w:before="278" w:after="278" w:line="386" w:lineRule="atLeast"/>
        <w:rPr>
          <w:rFonts w:ascii="宋体" w:hAnsi="宋体" w:cs="宋体"/>
          <w:kern w:val="2"/>
        </w:rPr>
      </w:pPr>
      <w:r w:rsidRPr="00C24CF5">
        <w:rPr>
          <w:rFonts w:ascii="宋体" w:hAnsi="宋体" w:cs="宋体" w:hint="eastAsia"/>
          <w:kern w:val="2"/>
        </w:rPr>
        <w:t>5、招标范围：招标文件、施工图纸、工程量清单、答疑纪要和补充文件（如有）范围内的所有建设内容；</w:t>
      </w:r>
    </w:p>
    <w:p w:rsidR="00C24CF5" w:rsidRPr="00C24CF5" w:rsidRDefault="00C24CF5" w:rsidP="00C24CF5">
      <w:pPr>
        <w:pStyle w:val="a7"/>
        <w:widowControl/>
        <w:shd w:val="clear" w:color="auto" w:fill="FFFFFF"/>
        <w:spacing w:before="278" w:after="278" w:line="386" w:lineRule="atLeast"/>
        <w:rPr>
          <w:rFonts w:ascii="宋体" w:hAnsi="宋体" w:cs="宋体"/>
          <w:kern w:val="2"/>
        </w:rPr>
      </w:pPr>
      <w:r w:rsidRPr="00C24CF5">
        <w:rPr>
          <w:rFonts w:ascii="宋体" w:hAnsi="宋体" w:cs="宋体" w:hint="eastAsia"/>
          <w:kern w:val="2"/>
        </w:rPr>
        <w:t>6、质量要求：合格；</w:t>
      </w:r>
    </w:p>
    <w:p w:rsidR="00C24CF5" w:rsidRPr="00C24CF5" w:rsidRDefault="00C24CF5" w:rsidP="00C24CF5">
      <w:pPr>
        <w:pStyle w:val="a7"/>
        <w:widowControl/>
        <w:shd w:val="clear" w:color="auto" w:fill="FFFFFF"/>
        <w:spacing w:before="278" w:after="278" w:line="386" w:lineRule="atLeast"/>
        <w:rPr>
          <w:rFonts w:ascii="宋体" w:hAnsi="宋体" w:cs="宋体"/>
          <w:kern w:val="2"/>
        </w:rPr>
      </w:pPr>
      <w:r w:rsidRPr="00C24CF5">
        <w:rPr>
          <w:rFonts w:ascii="宋体" w:hAnsi="宋体" w:cs="宋体" w:hint="eastAsia"/>
          <w:kern w:val="2"/>
        </w:rPr>
        <w:t>7、发包方式：总承包；</w:t>
      </w:r>
    </w:p>
    <w:p w:rsidR="00C24CF5" w:rsidRPr="00C24CF5" w:rsidRDefault="00C24CF5" w:rsidP="00C24CF5">
      <w:pPr>
        <w:pStyle w:val="a7"/>
        <w:widowControl/>
        <w:shd w:val="clear" w:color="auto" w:fill="FFFFFF"/>
        <w:spacing w:before="278" w:after="278" w:line="386" w:lineRule="atLeast"/>
        <w:rPr>
          <w:rFonts w:ascii="宋体" w:hAnsi="宋体" w:cs="宋体"/>
          <w:kern w:val="2"/>
        </w:rPr>
      </w:pPr>
      <w:r w:rsidRPr="00C24CF5">
        <w:rPr>
          <w:rFonts w:ascii="宋体" w:hAnsi="宋体" w:cs="宋体" w:hint="eastAsia"/>
          <w:kern w:val="2"/>
        </w:rPr>
        <w:t>8、标段划分：本项目共设一个标段；</w:t>
      </w:r>
    </w:p>
    <w:p w:rsidR="00C24CF5" w:rsidRPr="00C24CF5" w:rsidRDefault="00C24CF5" w:rsidP="00C24CF5">
      <w:pPr>
        <w:pStyle w:val="a7"/>
        <w:widowControl/>
        <w:shd w:val="clear" w:color="auto" w:fill="FFFFFF"/>
        <w:spacing w:before="278" w:beforeAutospacing="0" w:after="278" w:afterAutospacing="0" w:line="386" w:lineRule="atLeast"/>
        <w:rPr>
          <w:rFonts w:ascii="宋体" w:hAnsi="宋体" w:cs="宋体"/>
          <w:kern w:val="2"/>
        </w:rPr>
      </w:pPr>
      <w:r w:rsidRPr="00C24CF5">
        <w:rPr>
          <w:rFonts w:ascii="宋体" w:hAnsi="宋体" w:cs="宋体" w:hint="eastAsia"/>
          <w:kern w:val="2"/>
        </w:rPr>
        <w:t>9、计划工期：60日历天；</w:t>
      </w:r>
    </w:p>
    <w:p w:rsidR="00C24CF5" w:rsidRPr="00C24CF5" w:rsidRDefault="00C24CF5" w:rsidP="00C24CF5">
      <w:pPr>
        <w:pStyle w:val="a7"/>
        <w:widowControl/>
        <w:shd w:val="clear" w:color="auto" w:fill="FFFFFF"/>
        <w:spacing w:before="278" w:beforeAutospacing="0" w:after="278" w:afterAutospacing="0" w:line="386" w:lineRule="atLeast"/>
        <w:rPr>
          <w:rFonts w:ascii="宋体" w:hAnsi="宋体" w:cs="宋体"/>
          <w:color w:val="000000"/>
        </w:rPr>
      </w:pPr>
      <w:r w:rsidRPr="00C24CF5">
        <w:rPr>
          <w:rFonts w:ascii="宋体" w:hAnsi="宋体" w:cs="宋体" w:hint="eastAsia"/>
          <w:color w:val="000000"/>
          <w:shd w:val="clear" w:color="auto" w:fill="FFFFFF"/>
        </w:rPr>
        <w:t>（二）招标过程</w:t>
      </w:r>
    </w:p>
    <w:p w:rsidR="00C24CF5" w:rsidRPr="00C24CF5" w:rsidRDefault="00C24CF5" w:rsidP="00C24CF5">
      <w:pPr>
        <w:spacing w:line="360" w:lineRule="auto"/>
        <w:ind w:firstLineChars="300" w:firstLine="720"/>
        <w:rPr>
          <w:rFonts w:ascii="宋体" w:eastAsia="宋体" w:hAnsi="宋体" w:cs="宋体"/>
          <w:kern w:val="0"/>
          <w:sz w:val="24"/>
          <w:szCs w:val="24"/>
        </w:rPr>
      </w:pPr>
      <w:r w:rsidRPr="00C24CF5">
        <w:rPr>
          <w:rFonts w:ascii="宋体" w:eastAsia="宋体" w:hAnsi="宋体" w:cs="宋体" w:hint="eastAsia"/>
          <w:kern w:val="0"/>
          <w:sz w:val="24"/>
          <w:szCs w:val="24"/>
        </w:rPr>
        <w:t>本工程招标采用公开招标方式进行，按照法定公开招标程序和要求，于2020年04月10日至2020年05月06日在《河南省电子招标投标公共服务平台》、《全国公共资源交易平台（河南省•许昌市）》上公开发布招标信息，于投标截止时间前递交投标文件及投标保证金的投标单位有3家。</w:t>
      </w:r>
    </w:p>
    <w:p w:rsidR="00C24CF5" w:rsidRPr="00C24CF5" w:rsidRDefault="00C24CF5" w:rsidP="00C24CF5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项目开标数据表</w:t>
      </w:r>
    </w:p>
    <w:p w:rsidR="00C24CF5" w:rsidRPr="00C24CF5" w:rsidRDefault="00C24CF5" w:rsidP="00C24CF5">
      <w:pPr>
        <w:pStyle w:val="a0"/>
        <w:ind w:firstLine="240"/>
        <w:rPr>
          <w:rFonts w:ascii="宋体" w:eastAsia="宋体" w:hAnsi="宋体" w:cs="宋体"/>
          <w:sz w:val="24"/>
          <w:szCs w:val="24"/>
        </w:rPr>
      </w:pPr>
    </w:p>
    <w:tbl>
      <w:tblPr>
        <w:tblStyle w:val="a8"/>
        <w:tblW w:w="9071" w:type="dxa"/>
        <w:tblLayout w:type="fixed"/>
        <w:tblLook w:val="04A0"/>
      </w:tblPr>
      <w:tblGrid>
        <w:gridCol w:w="2376"/>
        <w:gridCol w:w="2471"/>
        <w:gridCol w:w="816"/>
        <w:gridCol w:w="3408"/>
      </w:tblGrid>
      <w:tr w:rsidR="00C24CF5" w:rsidRPr="00C24CF5" w:rsidTr="00C24CF5">
        <w:trPr>
          <w:trHeight w:val="481"/>
        </w:trPr>
        <w:tc>
          <w:tcPr>
            <w:tcW w:w="2376" w:type="dxa"/>
            <w:vAlign w:val="center"/>
          </w:tcPr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</w:rPr>
              <w:t>招标人名称</w:t>
            </w:r>
          </w:p>
        </w:tc>
        <w:tc>
          <w:tcPr>
            <w:tcW w:w="6695" w:type="dxa"/>
            <w:gridSpan w:val="3"/>
            <w:vAlign w:val="center"/>
          </w:tcPr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</w:rPr>
              <w:t>禹州市人民检察院</w:t>
            </w:r>
          </w:p>
        </w:tc>
      </w:tr>
      <w:tr w:rsidR="00C24CF5" w:rsidRPr="00C24CF5" w:rsidTr="00C24CF5">
        <w:trPr>
          <w:trHeight w:val="511"/>
        </w:trPr>
        <w:tc>
          <w:tcPr>
            <w:tcW w:w="2376" w:type="dxa"/>
            <w:vAlign w:val="center"/>
          </w:tcPr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6695" w:type="dxa"/>
            <w:gridSpan w:val="3"/>
            <w:vAlign w:val="center"/>
          </w:tcPr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</w:rPr>
              <w:t>陕西方得项目管理有限公司</w:t>
            </w:r>
          </w:p>
        </w:tc>
      </w:tr>
      <w:tr w:rsidR="00C24CF5" w:rsidRPr="00C24CF5" w:rsidTr="00C24CF5">
        <w:trPr>
          <w:trHeight w:val="514"/>
        </w:trPr>
        <w:tc>
          <w:tcPr>
            <w:tcW w:w="2376" w:type="dxa"/>
            <w:vAlign w:val="center"/>
          </w:tcPr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工程名称</w:t>
            </w:r>
          </w:p>
        </w:tc>
        <w:tc>
          <w:tcPr>
            <w:tcW w:w="6695" w:type="dxa"/>
            <w:gridSpan w:val="3"/>
            <w:vAlign w:val="center"/>
          </w:tcPr>
          <w:p w:rsidR="00C24CF5" w:rsidRPr="00C24CF5" w:rsidRDefault="00C24CF5" w:rsidP="00C24C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  <w:sz w:val="24"/>
                <w:szCs w:val="24"/>
              </w:rPr>
              <w:t>禹州市人民检察院12309检察服务中心改造工程</w:t>
            </w:r>
          </w:p>
        </w:tc>
      </w:tr>
      <w:tr w:rsidR="00C24CF5" w:rsidRPr="00C24CF5" w:rsidTr="00C24CF5">
        <w:trPr>
          <w:trHeight w:val="656"/>
        </w:trPr>
        <w:tc>
          <w:tcPr>
            <w:tcW w:w="2376" w:type="dxa"/>
            <w:vAlign w:val="center"/>
          </w:tcPr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2471" w:type="dxa"/>
            <w:vAlign w:val="center"/>
          </w:tcPr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  <w:color w:val="000000"/>
                <w:shd w:val="clear" w:color="auto" w:fill="FFFFFF"/>
              </w:rPr>
              <w:t>2020年05月06日9时30分</w:t>
            </w:r>
          </w:p>
        </w:tc>
        <w:tc>
          <w:tcPr>
            <w:tcW w:w="816" w:type="dxa"/>
            <w:vAlign w:val="center"/>
          </w:tcPr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  <w:color w:val="000000"/>
                <w:shd w:val="clear" w:color="auto" w:fill="FFFFFF"/>
              </w:rPr>
              <w:t>开标</w:t>
            </w:r>
          </w:p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  <w:color w:val="000000"/>
                <w:shd w:val="clear" w:color="auto" w:fill="FFFFFF"/>
              </w:rPr>
              <w:t>地点</w:t>
            </w:r>
          </w:p>
        </w:tc>
        <w:tc>
          <w:tcPr>
            <w:tcW w:w="3408" w:type="dxa"/>
            <w:vAlign w:val="center"/>
          </w:tcPr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禹州市公共资源交易中心开标一室</w:t>
            </w:r>
          </w:p>
        </w:tc>
      </w:tr>
      <w:tr w:rsidR="00C24CF5" w:rsidRPr="00C24CF5" w:rsidTr="00C24CF5">
        <w:tc>
          <w:tcPr>
            <w:tcW w:w="2376" w:type="dxa"/>
            <w:vAlign w:val="center"/>
          </w:tcPr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2471" w:type="dxa"/>
            <w:vAlign w:val="center"/>
          </w:tcPr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  <w:color w:val="000000"/>
                <w:shd w:val="clear" w:color="auto" w:fill="FFFFFF"/>
              </w:rPr>
              <w:t>2020年05月06日11时30分</w:t>
            </w:r>
          </w:p>
        </w:tc>
        <w:tc>
          <w:tcPr>
            <w:tcW w:w="816" w:type="dxa"/>
            <w:vAlign w:val="center"/>
          </w:tcPr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  <w:color w:val="000000"/>
                <w:shd w:val="clear" w:color="auto" w:fill="FFFFFF"/>
              </w:rPr>
              <w:t>评标</w:t>
            </w:r>
          </w:p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  <w:color w:val="000000"/>
                <w:shd w:val="clear" w:color="auto" w:fill="FFFFFF"/>
              </w:rPr>
              <w:t>地点</w:t>
            </w:r>
          </w:p>
        </w:tc>
        <w:tc>
          <w:tcPr>
            <w:tcW w:w="3408" w:type="dxa"/>
            <w:vAlign w:val="center"/>
          </w:tcPr>
          <w:p w:rsidR="00C24CF5" w:rsidRPr="00C24CF5" w:rsidRDefault="00C24CF5" w:rsidP="00115EA7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C24CF5"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禹州市公共资源交易中心评标四室</w:t>
            </w:r>
          </w:p>
        </w:tc>
      </w:tr>
    </w:tbl>
    <w:p w:rsidR="00C24CF5" w:rsidRPr="00C24CF5" w:rsidRDefault="00C24CF5" w:rsidP="00C24CF5">
      <w:pPr>
        <w:numPr>
          <w:ilvl w:val="0"/>
          <w:numId w:val="2"/>
        </w:numPr>
        <w:spacing w:line="276" w:lineRule="auto"/>
        <w:rPr>
          <w:rFonts w:ascii="宋体" w:eastAsia="宋体" w:hAnsi="宋体" w:cs="宋体"/>
          <w:b/>
          <w:sz w:val="28"/>
          <w:szCs w:val="28"/>
        </w:rPr>
      </w:pPr>
      <w:r w:rsidRPr="00C24CF5">
        <w:rPr>
          <w:rFonts w:ascii="宋体" w:eastAsia="宋体" w:hAnsi="宋体" w:cs="宋体" w:hint="eastAsia"/>
          <w:b/>
          <w:sz w:val="28"/>
          <w:szCs w:val="28"/>
        </w:rPr>
        <w:t>开标记录</w:t>
      </w:r>
    </w:p>
    <w:tbl>
      <w:tblPr>
        <w:tblW w:w="8979" w:type="dxa"/>
        <w:jc w:val="center"/>
        <w:tblLayout w:type="fixed"/>
        <w:tblLook w:val="04A0"/>
      </w:tblPr>
      <w:tblGrid>
        <w:gridCol w:w="1788"/>
        <w:gridCol w:w="1526"/>
        <w:gridCol w:w="851"/>
        <w:gridCol w:w="992"/>
        <w:gridCol w:w="1045"/>
        <w:gridCol w:w="822"/>
        <w:gridCol w:w="822"/>
        <w:gridCol w:w="1133"/>
      </w:tblGrid>
      <w:tr w:rsidR="00C24CF5" w:rsidTr="00C24CF5">
        <w:trPr>
          <w:trHeight w:val="1525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C24CF5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投标企业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C24CF5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C24CF5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工期（日历天）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C24CF5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经理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24CF5" w:rsidRPr="00C24CF5" w:rsidRDefault="00C24CF5" w:rsidP="00C24CF5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技术</w:t>
            </w:r>
          </w:p>
          <w:p w:rsidR="00C24CF5" w:rsidRPr="00C24CF5" w:rsidRDefault="00C24CF5" w:rsidP="00C24CF5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C24CF5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质量</w:t>
            </w:r>
          </w:p>
          <w:p w:rsidR="00C24CF5" w:rsidRPr="00C24CF5" w:rsidRDefault="00C24CF5" w:rsidP="00C24CF5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要求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C24CF5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密封</w:t>
            </w:r>
          </w:p>
          <w:p w:rsidR="00C24CF5" w:rsidRPr="00C24CF5" w:rsidRDefault="00C24CF5" w:rsidP="00C24CF5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C24CF5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对本次开标过程是否有异议</w:t>
            </w:r>
          </w:p>
        </w:tc>
      </w:tr>
      <w:tr w:rsidR="00C24CF5" w:rsidTr="00C24CF5">
        <w:trPr>
          <w:trHeight w:val="794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河南省第八建设集团有限公司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1021502.38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李振彬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鲁广国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C24CF5" w:rsidTr="00C24CF5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林州市华源建设有限公司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1020670.09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杨春华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王志飞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C24CF5" w:rsidTr="00C24CF5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河南领邦建筑工程有限公司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1021249.31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霍晓慧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方美玲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C24CF5" w:rsidTr="00C24CF5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招标控制价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24CF5" w:rsidRPr="00C24CF5" w:rsidRDefault="00C24CF5" w:rsidP="00115E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1021783.99元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24CF5" w:rsidRP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抽取的权重系数K值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0.45</w:t>
            </w:r>
          </w:p>
        </w:tc>
      </w:tr>
      <w:tr w:rsidR="00C24CF5" w:rsidTr="00C24CF5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目标工期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日历天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24CF5" w:rsidRP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质量要求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合格</w:t>
            </w:r>
          </w:p>
        </w:tc>
      </w:tr>
      <w:tr w:rsidR="00C24CF5" w:rsidTr="00115EA7">
        <w:trPr>
          <w:trHeight w:val="658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投标报价</w:t>
            </w:r>
          </w:p>
          <w:p w:rsidR="00C24CF5" w:rsidRP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修正情况</w:t>
            </w:r>
          </w:p>
        </w:tc>
        <w:tc>
          <w:tcPr>
            <w:tcW w:w="719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C24CF5" w:rsidRDefault="00C24CF5" w:rsidP="00115EA7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 /</w:t>
            </w:r>
          </w:p>
        </w:tc>
      </w:tr>
    </w:tbl>
    <w:p w:rsidR="00C24CF5" w:rsidRPr="00C24CF5" w:rsidRDefault="00C24CF5" w:rsidP="00C24CF5">
      <w:pPr>
        <w:rPr>
          <w:rFonts w:ascii="宋体" w:eastAsia="宋体" w:hAnsi="宋体" w:cs="宋体"/>
          <w:b/>
          <w:sz w:val="28"/>
          <w:szCs w:val="28"/>
        </w:rPr>
      </w:pPr>
      <w:r w:rsidRPr="00C24CF5">
        <w:rPr>
          <w:rFonts w:ascii="宋体" w:eastAsia="宋体" w:hAnsi="宋体" w:cs="宋体" w:hint="eastAsia"/>
          <w:b/>
          <w:sz w:val="28"/>
          <w:szCs w:val="28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C24CF5" w:rsidRPr="00C24CF5" w:rsidTr="00115EA7">
        <w:trPr>
          <w:trHeight w:val="711"/>
        </w:trPr>
        <w:tc>
          <w:tcPr>
            <w:tcW w:w="2061" w:type="dxa"/>
            <w:vAlign w:val="center"/>
          </w:tcPr>
          <w:p w:rsidR="00C24CF5" w:rsidRP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评标办法</w:t>
            </w:r>
          </w:p>
        </w:tc>
        <w:tc>
          <w:tcPr>
            <w:tcW w:w="6461" w:type="dxa"/>
            <w:vAlign w:val="center"/>
          </w:tcPr>
          <w:p w:rsidR="00C24CF5" w:rsidRPr="00C24CF5" w:rsidRDefault="00C24CF5" w:rsidP="00C24CF5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评标采用综合评分法，是指评标委员会根据招标文件要求，对其技术标、商务标、综合标三部分进行综合评审。技术标的权重占25%，商务标的权重占50%，综合标的权重占25%，详见招标文件。</w:t>
            </w:r>
          </w:p>
        </w:tc>
      </w:tr>
    </w:tbl>
    <w:p w:rsidR="00C24CF5" w:rsidRPr="00C24CF5" w:rsidRDefault="00C24CF5" w:rsidP="00C24CF5">
      <w:pPr>
        <w:rPr>
          <w:rFonts w:ascii="宋体" w:eastAsia="宋体" w:hAnsi="宋体" w:cs="宋体"/>
          <w:b/>
          <w:sz w:val="28"/>
          <w:szCs w:val="28"/>
        </w:rPr>
      </w:pPr>
      <w:r w:rsidRPr="00C24CF5">
        <w:rPr>
          <w:rFonts w:ascii="宋体" w:eastAsia="宋体" w:hAnsi="宋体" w:cs="宋体" w:hint="eastAsia"/>
          <w:b/>
          <w:sz w:val="28"/>
          <w:szCs w:val="28"/>
        </w:rPr>
        <w:t>四、评审情况：</w:t>
      </w:r>
    </w:p>
    <w:p w:rsidR="00C24CF5" w:rsidRDefault="00C24CF5" w:rsidP="00C24CF5">
      <w:pPr>
        <w:rPr>
          <w:rFonts w:ascii="宋体" w:eastAsia="宋体" w:hAnsi="宋体" w:cs="宋体" w:hint="eastAsia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雷同性分析：林州市华源建设有限公司和河南领邦建筑工程有限公司 CPU序列号相同，其他硬件特征码均无雷同，可以进行下步评审。</w:t>
      </w:r>
    </w:p>
    <w:p w:rsidR="00C24CF5" w:rsidRPr="00C24CF5" w:rsidRDefault="00C24CF5" w:rsidP="00C24CF5">
      <w:pPr>
        <w:pStyle w:val="a0"/>
        <w:ind w:firstLine="210"/>
      </w:pPr>
    </w:p>
    <w:p w:rsidR="00C24CF5" w:rsidRPr="00C24CF5" w:rsidRDefault="00C24CF5" w:rsidP="00C24CF5">
      <w:pPr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24CF5" w:rsidRPr="00C24CF5" w:rsidTr="00115E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通过清标的投标人名称</w:t>
            </w:r>
          </w:p>
        </w:tc>
      </w:tr>
      <w:tr w:rsidR="00C24CF5" w:rsidRPr="00C24CF5" w:rsidTr="00115E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河南省第八建设集团有限公司</w:t>
            </w:r>
          </w:p>
        </w:tc>
      </w:tr>
      <w:tr w:rsidR="00C24CF5" w:rsidRPr="00C24CF5" w:rsidTr="00115E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林州市华源建设有限公司</w:t>
            </w:r>
          </w:p>
        </w:tc>
      </w:tr>
      <w:tr w:rsidR="00C24CF5" w:rsidRPr="00C24CF5" w:rsidTr="00115E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河南领邦建筑工程有限公司</w:t>
            </w:r>
          </w:p>
        </w:tc>
      </w:tr>
      <w:tr w:rsidR="00C24CF5" w:rsidRPr="00C24CF5" w:rsidTr="00115E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未通过清标的投标人名称及原因</w:t>
            </w:r>
          </w:p>
        </w:tc>
      </w:tr>
      <w:tr w:rsidR="00C24CF5" w:rsidRPr="00C24CF5" w:rsidTr="00115E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</w:tbl>
    <w:p w:rsidR="00C24CF5" w:rsidRDefault="00C24CF5" w:rsidP="00C24CF5">
      <w:pPr>
        <w:rPr>
          <w:rFonts w:ascii="宋体" w:eastAsia="宋体" w:hAnsi="宋体" w:cs="宋体" w:hint="eastAsia"/>
          <w:sz w:val="24"/>
          <w:szCs w:val="24"/>
        </w:rPr>
      </w:pPr>
    </w:p>
    <w:p w:rsidR="00C24CF5" w:rsidRPr="00C24CF5" w:rsidRDefault="00C24CF5" w:rsidP="00C24CF5">
      <w:pPr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24CF5" w:rsidRPr="00C24CF5" w:rsidTr="00115E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通过初步评审的投标人名称</w:t>
            </w:r>
          </w:p>
        </w:tc>
      </w:tr>
      <w:tr w:rsidR="00C24CF5" w:rsidRPr="00C24CF5" w:rsidTr="00115E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河南省第八建设集团有限公司</w:t>
            </w:r>
          </w:p>
        </w:tc>
      </w:tr>
      <w:tr w:rsidR="00C24CF5" w:rsidRPr="00C24CF5" w:rsidTr="00115E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林州市华源建设有限公司</w:t>
            </w:r>
          </w:p>
        </w:tc>
      </w:tr>
      <w:tr w:rsidR="00C24CF5" w:rsidRPr="00C24CF5" w:rsidTr="00115E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河南领邦建筑工程有限公司</w:t>
            </w:r>
          </w:p>
        </w:tc>
      </w:tr>
      <w:tr w:rsidR="00C24CF5" w:rsidRPr="00C24CF5" w:rsidTr="00115E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C24CF5" w:rsidRPr="00C24CF5" w:rsidTr="00115E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CF5" w:rsidRPr="00C24CF5" w:rsidRDefault="00C24CF5" w:rsidP="00115E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4CF5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</w:tbl>
    <w:p w:rsidR="00C24CF5" w:rsidRPr="00C24CF5" w:rsidRDefault="00C24CF5" w:rsidP="00C24CF5">
      <w:pPr>
        <w:rPr>
          <w:rFonts w:ascii="宋体" w:eastAsia="宋体" w:hAnsi="宋体" w:cs="宋体"/>
          <w:b/>
          <w:sz w:val="28"/>
          <w:szCs w:val="28"/>
        </w:rPr>
      </w:pPr>
      <w:r w:rsidRPr="00C24CF5">
        <w:rPr>
          <w:rFonts w:ascii="宋体" w:eastAsia="宋体" w:hAnsi="宋体" w:cs="宋体" w:hint="eastAsia"/>
          <w:b/>
          <w:sz w:val="28"/>
          <w:szCs w:val="28"/>
        </w:rPr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787"/>
        <w:gridCol w:w="1250"/>
        <w:gridCol w:w="3485"/>
      </w:tblGrid>
      <w:tr w:rsidR="00C24CF5" w:rsidTr="00115EA7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Default="00C24CF5" w:rsidP="00115E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企业名称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综合得分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Default="00C24CF5" w:rsidP="00115E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次序</w:t>
            </w:r>
          </w:p>
        </w:tc>
      </w:tr>
      <w:tr w:rsidR="00C24CF5" w:rsidTr="00115EA7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Default="00C24CF5" w:rsidP="00115E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林州市华源建设有限公司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72.61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Default="00C24CF5" w:rsidP="00115E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</w:tr>
      <w:tr w:rsidR="00C24CF5" w:rsidTr="00115EA7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Default="00C24CF5" w:rsidP="00115E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河南领邦建筑工程有限公司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63.67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Default="00C24CF5" w:rsidP="00115E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</w:tr>
      <w:tr w:rsidR="00C24CF5" w:rsidTr="00115EA7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Default="00C24CF5" w:rsidP="00115E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河南省第八建设集团有限公司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60.62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CF5" w:rsidRDefault="00C24CF5" w:rsidP="00115E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</w:tr>
    </w:tbl>
    <w:p w:rsidR="00C24CF5" w:rsidRPr="00C24CF5" w:rsidRDefault="00C24CF5" w:rsidP="00C24CF5">
      <w:pPr>
        <w:numPr>
          <w:ilvl w:val="0"/>
          <w:numId w:val="3"/>
        </w:numPr>
        <w:rPr>
          <w:rFonts w:ascii="宋体" w:eastAsia="宋体" w:hAnsi="宋体" w:cs="宋体"/>
          <w:b/>
          <w:sz w:val="28"/>
          <w:szCs w:val="28"/>
        </w:rPr>
      </w:pPr>
      <w:r w:rsidRPr="00C24CF5">
        <w:rPr>
          <w:rFonts w:ascii="宋体" w:eastAsia="宋体" w:hAnsi="宋体" w:cs="宋体" w:hint="eastAsia"/>
          <w:b/>
          <w:sz w:val="28"/>
          <w:szCs w:val="28"/>
        </w:rPr>
        <w:t>推荐的中标候选人详细评审得分</w:t>
      </w:r>
    </w:p>
    <w:tbl>
      <w:tblPr>
        <w:tblW w:w="8221" w:type="dxa"/>
        <w:jc w:val="center"/>
        <w:tblLayout w:type="fixed"/>
        <w:tblLook w:val="04A0"/>
      </w:tblPr>
      <w:tblGrid>
        <w:gridCol w:w="1073"/>
        <w:gridCol w:w="2612"/>
        <w:gridCol w:w="992"/>
        <w:gridCol w:w="850"/>
        <w:gridCol w:w="851"/>
        <w:gridCol w:w="951"/>
        <w:gridCol w:w="892"/>
      </w:tblGrid>
      <w:tr w:rsidR="00C24CF5" w:rsidTr="00115EA7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第一中标候选人</w:t>
            </w:r>
          </w:p>
        </w:tc>
        <w:tc>
          <w:tcPr>
            <w:tcW w:w="45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林州市华源建设有限公司</w:t>
            </w:r>
          </w:p>
        </w:tc>
      </w:tr>
      <w:tr w:rsidR="00C24CF5" w:rsidTr="00115EA7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24CF5" w:rsidRDefault="00C24CF5" w:rsidP="00115EA7">
            <w:pPr>
              <w:spacing w:line="460" w:lineRule="exact"/>
              <w:ind w:firstLineChars="700" w:firstLine="147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评标委员会成员</w:t>
            </w:r>
          </w:p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评委3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评委4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评委5</w:t>
            </w:r>
          </w:p>
        </w:tc>
      </w:tr>
      <w:tr w:rsidR="00C24CF5" w:rsidTr="00115EA7">
        <w:trPr>
          <w:trHeight w:val="577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技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术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1. 内容完整性0-0.5分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 主要施工方案与技术措施1-3分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 质量管理体系与措施1-2分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577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 安全管理体系与措施1-2分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577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 文明施工、环境保护管理体系及施工现场扬尘治理措施 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6. 工期保证措施1-2分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276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 拟投入资源配备计划0.5-2分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8. 施工进度表与网络计划图0.5-2分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</w:tr>
      <w:tr w:rsidR="00C24CF5" w:rsidTr="00115EA7">
        <w:trPr>
          <w:trHeight w:val="418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9. 施工总平面图布置0.5-1分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10. 技术创新的应用实施措施1-2分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90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11.采用新工艺、新技术、新设备、新材料、BIM等的程度1-2分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930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12. 施工现场实施信息化监控和数据处理0.5-1.5分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24CF5" w:rsidTr="00115EA7">
        <w:trPr>
          <w:trHeight w:val="420"/>
          <w:jc w:val="center"/>
        </w:trPr>
        <w:tc>
          <w:tcPr>
            <w:tcW w:w="10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13. 风险管理措施1-2分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小    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20.2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20.1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18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19.16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商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务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1.报价得分（30分）</w:t>
            </w:r>
          </w:p>
        </w:tc>
        <w:tc>
          <w:tcPr>
            <w:tcW w:w="45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20.22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2.分部分项综合单价得分（10分）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3.措施项目得分（5分)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2.99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4.主材单价得分(5分)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38.21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综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合（信用）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1、企业业绩（0-4分）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2、项目经理业绩（0-6分）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3、优惠承诺（1-4分）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24CF5" w:rsidTr="00115EA7">
        <w:trPr>
          <w:trHeight w:val="525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4、履职尽责承诺（1-3分）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C24CF5" w:rsidTr="00115EA7">
        <w:trPr>
          <w:trHeight w:val="405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5、企业信用（含纳税诚信）（-4-4）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24CF5" w:rsidTr="00115EA7">
        <w:trPr>
          <w:trHeight w:val="360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6、项目经理信用（-2-2）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24CF5" w:rsidTr="00115EA7">
        <w:trPr>
          <w:trHeight w:val="315"/>
          <w:jc w:val="center"/>
        </w:trPr>
        <w:tc>
          <w:tcPr>
            <w:tcW w:w="10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7、招标人意见（0-2）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小    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15.5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15.5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15.24</w:t>
            </w:r>
          </w:p>
        </w:tc>
      </w:tr>
      <w:tr w:rsidR="00C24CF5" w:rsidTr="00115EA7">
        <w:trPr>
          <w:trHeight w:val="72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72.61</w:t>
            </w:r>
          </w:p>
        </w:tc>
      </w:tr>
      <w:tr w:rsidR="00C24CF5" w:rsidTr="00115EA7">
        <w:trPr>
          <w:trHeight w:val="420"/>
          <w:jc w:val="center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评标委员会人数在5人以上时，去掉一个最高分和一个最低分取平均值；评标委员会人数在5人时，取所有评委评分的平均值。</w:t>
            </w:r>
          </w:p>
        </w:tc>
      </w:tr>
    </w:tbl>
    <w:p w:rsidR="00C24CF5" w:rsidRDefault="00C24CF5" w:rsidP="00C24CF5">
      <w:pPr>
        <w:rPr>
          <w:rFonts w:ascii="宋体" w:eastAsia="宋体" w:hAnsi="宋体" w:cs="宋体"/>
          <w:b/>
          <w:bCs/>
          <w:szCs w:val="21"/>
        </w:rPr>
      </w:pPr>
    </w:p>
    <w:tbl>
      <w:tblPr>
        <w:tblW w:w="8221" w:type="dxa"/>
        <w:jc w:val="center"/>
        <w:tblLayout w:type="fixed"/>
        <w:tblLook w:val="04A0"/>
      </w:tblPr>
      <w:tblGrid>
        <w:gridCol w:w="1073"/>
        <w:gridCol w:w="2612"/>
        <w:gridCol w:w="992"/>
        <w:gridCol w:w="850"/>
        <w:gridCol w:w="851"/>
        <w:gridCol w:w="951"/>
        <w:gridCol w:w="892"/>
      </w:tblGrid>
      <w:tr w:rsidR="00C24CF5" w:rsidTr="00115EA7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第二中标候选人</w:t>
            </w:r>
          </w:p>
        </w:tc>
        <w:tc>
          <w:tcPr>
            <w:tcW w:w="45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河南领邦建筑工程有限公司</w:t>
            </w:r>
          </w:p>
        </w:tc>
      </w:tr>
      <w:tr w:rsidR="00C24CF5" w:rsidTr="00115EA7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24CF5" w:rsidRDefault="00C24CF5" w:rsidP="00115EA7">
            <w:pPr>
              <w:spacing w:line="460" w:lineRule="exact"/>
              <w:ind w:firstLineChars="700" w:firstLine="147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评标委员会成员</w:t>
            </w:r>
          </w:p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评委3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评委4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评委5</w:t>
            </w:r>
          </w:p>
        </w:tc>
      </w:tr>
      <w:tr w:rsidR="00C24CF5" w:rsidTr="00115EA7">
        <w:trPr>
          <w:trHeight w:val="577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技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术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 内容完整性0-0.5分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 主要施工方案与技术措施1-3分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 质量管理体系与措施1-2分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577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 安全管理体系与措施1-2分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24CF5" w:rsidTr="00115EA7">
        <w:trPr>
          <w:trHeight w:val="577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 文明施工、环境保护管理体系及施工现场扬尘治理措施 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6. 工期保证措施1-2分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276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 拟投入资源配备计划0.5-2分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8. 施工进度表与网络计划图0.5-2分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24CF5" w:rsidTr="00115EA7">
        <w:trPr>
          <w:trHeight w:val="418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9. 施工总平面图布置0.5-1分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10. 技术创新的应用实施措施1-2分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90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11.采用新工艺、新技术、新设备、新材料、BIM等的程度1-2分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930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12. 施工现场实施信息化监控和数据处理0.5-1.5分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</w:tr>
      <w:tr w:rsidR="00C24CF5" w:rsidTr="00115EA7">
        <w:trPr>
          <w:trHeight w:val="420"/>
          <w:jc w:val="center"/>
        </w:trPr>
        <w:tc>
          <w:tcPr>
            <w:tcW w:w="10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13. 风险管理措施1-2分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小    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20.1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16.8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15.9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17.42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商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务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1.报价得分（30分）</w:t>
            </w:r>
          </w:p>
        </w:tc>
        <w:tc>
          <w:tcPr>
            <w:tcW w:w="45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20.4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2.分部分项综合单价得分（10分）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3.措施项目得分（5分)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3.01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4.主材单价得分(5分)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38.05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综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1、企业业绩（0-4分）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2、项目经理业绩（0-6分）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3、优惠承诺（1-4分）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24CF5" w:rsidTr="00115EA7">
        <w:trPr>
          <w:trHeight w:val="525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4、履职尽责承诺（1-3分）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C24CF5" w:rsidTr="00115EA7">
        <w:trPr>
          <w:trHeight w:val="405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5、企业信用（含纳税诚信）（-4-4）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24CF5" w:rsidTr="00115EA7">
        <w:trPr>
          <w:trHeight w:val="360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6、项目经理信用（-2-2）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24CF5" w:rsidTr="00115EA7">
        <w:trPr>
          <w:trHeight w:val="315"/>
          <w:jc w:val="center"/>
        </w:trPr>
        <w:tc>
          <w:tcPr>
            <w:tcW w:w="10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7、招标人意见（0-2）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小    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8.5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8.5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综合（信用）标平均得分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8.2</w:t>
            </w:r>
          </w:p>
        </w:tc>
      </w:tr>
      <w:tr w:rsidR="00C24CF5" w:rsidTr="00115EA7">
        <w:trPr>
          <w:trHeight w:val="72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63.67</w:t>
            </w:r>
          </w:p>
        </w:tc>
      </w:tr>
      <w:tr w:rsidR="00C24CF5" w:rsidTr="00115EA7">
        <w:trPr>
          <w:trHeight w:val="420"/>
          <w:jc w:val="center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评标委员会人数在5人以上时，去掉一个最高分和一个最低分取平均值；评标委员会人数在5人时，取所有评委评分的平均值。</w:t>
            </w:r>
          </w:p>
        </w:tc>
      </w:tr>
    </w:tbl>
    <w:p w:rsidR="00C24CF5" w:rsidRDefault="00C24CF5" w:rsidP="00C24CF5">
      <w:pPr>
        <w:rPr>
          <w:rFonts w:ascii="宋体" w:eastAsia="宋体" w:hAnsi="宋体" w:cs="宋体"/>
          <w:szCs w:val="21"/>
        </w:rPr>
      </w:pPr>
    </w:p>
    <w:tbl>
      <w:tblPr>
        <w:tblW w:w="8221" w:type="dxa"/>
        <w:jc w:val="center"/>
        <w:tblLayout w:type="fixed"/>
        <w:tblLook w:val="04A0"/>
      </w:tblPr>
      <w:tblGrid>
        <w:gridCol w:w="1073"/>
        <w:gridCol w:w="2612"/>
        <w:gridCol w:w="992"/>
        <w:gridCol w:w="850"/>
        <w:gridCol w:w="851"/>
        <w:gridCol w:w="951"/>
        <w:gridCol w:w="892"/>
      </w:tblGrid>
      <w:tr w:rsidR="00C24CF5" w:rsidTr="00115EA7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第三中标候选人</w:t>
            </w:r>
          </w:p>
        </w:tc>
        <w:tc>
          <w:tcPr>
            <w:tcW w:w="45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河南省第八建设集团有限公司</w:t>
            </w:r>
          </w:p>
        </w:tc>
      </w:tr>
      <w:tr w:rsidR="00C24CF5" w:rsidTr="00115EA7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24CF5" w:rsidRDefault="00C24CF5" w:rsidP="00115EA7">
            <w:pPr>
              <w:spacing w:line="460" w:lineRule="exact"/>
              <w:ind w:firstLineChars="700" w:firstLine="147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评标委员会成员</w:t>
            </w:r>
          </w:p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评委3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评委4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评委5</w:t>
            </w:r>
          </w:p>
        </w:tc>
      </w:tr>
      <w:tr w:rsidR="00C24CF5" w:rsidTr="00115EA7">
        <w:trPr>
          <w:trHeight w:val="577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技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术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 内容完整性0-0.5分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 主要施工方案与技术措施1-3分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 质量管理体系与措施1-2分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577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 安全管理体系与措施1-2分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24CF5" w:rsidTr="00115EA7">
        <w:trPr>
          <w:trHeight w:val="577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 文明施工、环境保护管理体系及施工现场扬尘治理措施  1-3分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6. 工期保证措施1-2分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276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 拟投入资源配备计划0.5-2分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8. 施工进度表与网络计划图0.5-2分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24CF5" w:rsidTr="00115EA7">
        <w:trPr>
          <w:trHeight w:val="418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9. 施工总平面图布置0.5-1分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10. 技术创新的应用实施措施1-2分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24CF5" w:rsidTr="00115EA7">
        <w:trPr>
          <w:trHeight w:val="90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11.采用新工艺、新技术、新设备、新材料、BIM等的程度1-2分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930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12. 施工现场实施信息化监控和数据处理0.5-1.5分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24CF5" w:rsidTr="00115EA7">
        <w:trPr>
          <w:trHeight w:val="420"/>
          <w:jc w:val="center"/>
        </w:trPr>
        <w:tc>
          <w:tcPr>
            <w:tcW w:w="10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13. 风险管理措施1-2分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小    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19.9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16.2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16.5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17.34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商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务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1.报价得分（30分）</w:t>
            </w:r>
          </w:p>
        </w:tc>
        <w:tc>
          <w:tcPr>
            <w:tcW w:w="45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19.98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2.分部分项综合单价得分（10分）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3.措施项目得分（5分)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4.主材单价得分(5分)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37.98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综</w:t>
            </w:r>
          </w:p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1、企业业绩（0-4分）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2、项目经理业绩（0-6分）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3、优惠承诺（1-4分）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24CF5" w:rsidTr="00115EA7">
        <w:trPr>
          <w:trHeight w:val="525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4、履职尽责承诺（1-3分）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24CF5" w:rsidTr="00115EA7">
        <w:trPr>
          <w:trHeight w:val="405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5、企业信用（含纳税诚信）（-4-4）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24CF5" w:rsidTr="00115EA7">
        <w:trPr>
          <w:trHeight w:val="360"/>
          <w:jc w:val="center"/>
        </w:trPr>
        <w:tc>
          <w:tcPr>
            <w:tcW w:w="10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6、项目经理信用（-2-2）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24CF5" w:rsidTr="00115EA7">
        <w:trPr>
          <w:trHeight w:val="315"/>
          <w:jc w:val="center"/>
        </w:trPr>
        <w:tc>
          <w:tcPr>
            <w:tcW w:w="10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33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7、招标人意见（0-2）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Pr="00123C17" w:rsidRDefault="00C24CF5" w:rsidP="00115EA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小    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5.5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</w:tr>
      <w:tr w:rsidR="00C24CF5" w:rsidTr="00115EA7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60.62</w:t>
            </w:r>
          </w:p>
        </w:tc>
      </w:tr>
      <w:tr w:rsidR="00C24CF5" w:rsidTr="00115EA7">
        <w:trPr>
          <w:trHeight w:val="72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24CF5" w:rsidRDefault="00C24CF5" w:rsidP="00115EA7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CF5" w:rsidRPr="00123C17" w:rsidRDefault="00C24CF5" w:rsidP="00115EA7">
            <w:pPr>
              <w:spacing w:line="4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123C17">
              <w:rPr>
                <w:rFonts w:asciiTheme="minorEastAsia" w:hAnsiTheme="minorEastAsia" w:cs="宋体" w:hint="eastAsia"/>
                <w:szCs w:val="21"/>
              </w:rPr>
              <w:t>60.62</w:t>
            </w:r>
          </w:p>
        </w:tc>
      </w:tr>
      <w:tr w:rsidR="00C24CF5" w:rsidTr="00115EA7">
        <w:trPr>
          <w:trHeight w:val="420"/>
          <w:jc w:val="center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CF5" w:rsidRDefault="00C24CF5" w:rsidP="00115EA7">
            <w:pPr>
              <w:spacing w:line="4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评标委员会人数在5人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以上时，去掉一个最高分和一个最低分取平均值；评标委员会人数在5人时，取所有评委评分的平均值。</w:t>
            </w:r>
          </w:p>
        </w:tc>
      </w:tr>
    </w:tbl>
    <w:p w:rsidR="00C24CF5" w:rsidRPr="00C24CF5" w:rsidRDefault="00C24CF5" w:rsidP="00C24CF5">
      <w:pPr>
        <w:rPr>
          <w:rFonts w:ascii="宋体" w:eastAsia="宋体" w:hAnsi="宋体" w:cs="宋体"/>
          <w:b/>
          <w:sz w:val="28"/>
          <w:szCs w:val="28"/>
        </w:rPr>
      </w:pPr>
      <w:r w:rsidRPr="00C24CF5">
        <w:rPr>
          <w:rFonts w:ascii="宋体" w:eastAsia="宋体" w:hAnsi="宋体" w:cs="宋体" w:hint="eastAsia"/>
          <w:b/>
          <w:sz w:val="28"/>
          <w:szCs w:val="28"/>
        </w:rPr>
        <w:lastRenderedPageBreak/>
        <w:t>七、推荐的中标候选人情况与签订合同前要处理的事宜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（一）推荐的中标候选人名单：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C24CF5">
        <w:rPr>
          <w:rFonts w:ascii="宋体" w:eastAsia="宋体" w:hAnsi="宋体" w:cs="宋体" w:hint="eastAsia"/>
          <w:sz w:val="24"/>
          <w:szCs w:val="24"/>
        </w:rPr>
        <w:t xml:space="preserve">第一中标候选人：林州市华源建设有限公司 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投标报价：1020670.09元 大写：壹佰零贰万零陆佰柒拾元零玖分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工期： 60日历天  质量标准： 合格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项目负责人：杨春华   证书名称：二级建造师    编号：豫241181833336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投标文件中填报的项目负责人业绩名称：无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投标文件中填报的单位项目业绩名称：1.郑州市金融学校东校区改造二期工程项目2.郑州市第四十五中学南、北办公楼加固改造项目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C24CF5">
        <w:rPr>
          <w:rFonts w:ascii="宋体" w:eastAsia="宋体" w:hAnsi="宋体" w:cs="宋体" w:hint="eastAsia"/>
          <w:sz w:val="24"/>
          <w:szCs w:val="24"/>
        </w:rPr>
        <w:t xml:space="preserve">第二中标候选人：河南领邦建筑工程有限公司 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投标报价：1021249.31元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大写：壹佰零贰万壹仟贰佰肆拾玖元叁角壹分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工期： 60日历天  质量标准： 合格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项目负责人：霍晓慧  证书名称：二级建造师  编号：豫 241161689641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投标文件中填报的项目负责人业绩名称：新蔡县今是街道黎庙安置区建设项目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 xml:space="preserve">投标文件中填报的单位项目业绩名称：无 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C24CF5">
        <w:rPr>
          <w:rFonts w:ascii="宋体" w:eastAsia="宋体" w:hAnsi="宋体" w:cs="宋体" w:hint="eastAsia"/>
          <w:sz w:val="24"/>
          <w:szCs w:val="24"/>
        </w:rPr>
        <w:t>第三中标候选人：河南省第八建设集团有限公司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投标报价：1021502.38元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大写：壹佰零贰万壹仟伍佰零贰元叁角捌分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工期：60日历天  质量标准： 合格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 xml:space="preserve">项目负责人：李振彬  证书名称：二级建造师 编号：豫 241151574224 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投标文件中填报的项目负责人业绩名称：无</w:t>
      </w:r>
    </w:p>
    <w:p w:rsidR="00C24CF5" w:rsidRPr="00C24CF5" w:rsidRDefault="00C24CF5" w:rsidP="00C24CF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C24CF5">
        <w:rPr>
          <w:rFonts w:ascii="宋体" w:eastAsia="宋体" w:hAnsi="宋体" w:cs="宋体" w:hint="eastAsia"/>
          <w:sz w:val="24"/>
          <w:szCs w:val="24"/>
        </w:rPr>
        <w:t>投标文件中填报的单位项目业绩名称：无</w:t>
      </w:r>
    </w:p>
    <w:p w:rsidR="0097233B" w:rsidRPr="0097233B" w:rsidRDefault="0097233B" w:rsidP="00C24CF5">
      <w:pPr>
        <w:widowControl/>
        <w:shd w:val="clear" w:color="auto" w:fill="FFFFFF"/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7233B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八、澄清、说明、补正事项纪要：无</w:t>
      </w:r>
    </w:p>
    <w:p w:rsidR="0097233B" w:rsidRPr="0097233B" w:rsidRDefault="0097233B" w:rsidP="0097233B">
      <w:pPr>
        <w:widowControl/>
        <w:shd w:val="clear" w:color="auto" w:fill="FFFFFF"/>
        <w:spacing w:line="360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97233B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九、公示期：</w:t>
      </w:r>
    </w:p>
    <w:p w:rsidR="0097233B" w:rsidRPr="0097233B" w:rsidRDefault="0097233B" w:rsidP="0097233B">
      <w:pPr>
        <w:widowControl/>
        <w:shd w:val="clear" w:color="auto" w:fill="FFFFFF"/>
        <w:spacing w:line="360" w:lineRule="atLeast"/>
        <w:ind w:firstLine="21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9723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05</w:t>
      </w:r>
      <w:r w:rsidRPr="009723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07</w:t>
      </w:r>
      <w:r w:rsidRPr="009723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日—2020年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05</w:t>
      </w:r>
      <w:r w:rsidRPr="009723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Pr="009723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97233B" w:rsidRPr="0097233B" w:rsidRDefault="0097233B" w:rsidP="0097233B">
      <w:pPr>
        <w:widowControl/>
        <w:shd w:val="clear" w:color="auto" w:fill="FFFFFF"/>
        <w:spacing w:line="360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28"/>
          <w:szCs w:val="28"/>
        </w:rPr>
      </w:pPr>
      <w:r w:rsidRPr="0097233B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8"/>
          <w:szCs w:val="28"/>
        </w:rPr>
        <w:t>十、联系方式</w:t>
      </w:r>
    </w:p>
    <w:p w:rsidR="0097233B" w:rsidRPr="0097233B" w:rsidRDefault="0097233B" w:rsidP="0097233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97233B">
        <w:rPr>
          <w:rFonts w:asciiTheme="minorEastAsia" w:hAnsiTheme="minorEastAsia" w:cs="宋体" w:hint="eastAsia"/>
          <w:color w:val="000000"/>
          <w:sz w:val="24"/>
          <w:szCs w:val="24"/>
        </w:rPr>
        <w:t>招标人：禹州市人民检察院</w:t>
      </w:r>
    </w:p>
    <w:p w:rsidR="0097233B" w:rsidRPr="0097233B" w:rsidRDefault="0097233B" w:rsidP="0097233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97233B">
        <w:rPr>
          <w:rFonts w:asciiTheme="minorEastAsia" w:hAnsiTheme="minorEastAsia" w:cs="宋体" w:hint="eastAsia"/>
          <w:color w:val="000000"/>
          <w:sz w:val="24"/>
          <w:szCs w:val="24"/>
        </w:rPr>
        <w:t>地  址：禹州市禹王大道东段</w:t>
      </w:r>
    </w:p>
    <w:p w:rsidR="0097233B" w:rsidRPr="0097233B" w:rsidRDefault="0097233B" w:rsidP="0097233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97233B">
        <w:rPr>
          <w:rFonts w:asciiTheme="minorEastAsia" w:hAnsiTheme="minorEastAsia" w:cs="宋体" w:hint="eastAsia"/>
          <w:sz w:val="24"/>
          <w:szCs w:val="24"/>
        </w:rPr>
        <w:t>联系人： 冯女士</w:t>
      </w:r>
    </w:p>
    <w:p w:rsidR="0097233B" w:rsidRPr="0097233B" w:rsidRDefault="0097233B" w:rsidP="0097233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97233B">
        <w:rPr>
          <w:rFonts w:asciiTheme="minorEastAsia" w:hAnsiTheme="minorEastAsia" w:cs="宋体" w:hint="eastAsia"/>
          <w:sz w:val="24"/>
          <w:szCs w:val="24"/>
        </w:rPr>
        <w:t>联系电话：18539060077</w:t>
      </w:r>
    </w:p>
    <w:p w:rsidR="0097233B" w:rsidRPr="0097233B" w:rsidRDefault="0097233B" w:rsidP="0097233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97233B">
        <w:rPr>
          <w:rFonts w:asciiTheme="minorEastAsia" w:hAnsiTheme="minorEastAsia" w:cs="宋体" w:hint="eastAsia"/>
          <w:color w:val="000000"/>
          <w:sz w:val="24"/>
          <w:szCs w:val="24"/>
        </w:rPr>
        <w:lastRenderedPageBreak/>
        <w:t>招标代理机构：陕西方得项目管理有限公司</w:t>
      </w:r>
    </w:p>
    <w:p w:rsidR="0097233B" w:rsidRPr="0097233B" w:rsidRDefault="0097233B" w:rsidP="0097233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97233B">
        <w:rPr>
          <w:rFonts w:asciiTheme="minorEastAsia" w:hAnsiTheme="minorEastAsia" w:cs="宋体" w:hint="eastAsia"/>
          <w:color w:val="000000"/>
          <w:sz w:val="24"/>
          <w:szCs w:val="24"/>
        </w:rPr>
        <w:t>地址：禹州市禹王广场东门</w:t>
      </w:r>
    </w:p>
    <w:p w:rsidR="0097233B" w:rsidRPr="0097233B" w:rsidRDefault="0097233B" w:rsidP="0097233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97233B">
        <w:rPr>
          <w:rFonts w:asciiTheme="minorEastAsia" w:hAnsiTheme="minorEastAsia" w:cs="宋体" w:hint="eastAsia"/>
          <w:color w:val="000000"/>
          <w:sz w:val="24"/>
          <w:szCs w:val="24"/>
        </w:rPr>
        <w:t>联系人：韩女士</w:t>
      </w:r>
    </w:p>
    <w:p w:rsidR="0097233B" w:rsidRPr="0097233B" w:rsidRDefault="0097233B" w:rsidP="0097233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 w:rsidRPr="0097233B">
        <w:rPr>
          <w:rFonts w:asciiTheme="minorEastAsia" w:hAnsiTheme="minorEastAsia" w:cs="宋体" w:hint="eastAsia"/>
          <w:color w:val="000000"/>
          <w:sz w:val="24"/>
          <w:szCs w:val="24"/>
        </w:rPr>
        <w:t>联系电话：18939113943</w:t>
      </w:r>
    </w:p>
    <w:p w:rsidR="0097233B" w:rsidRPr="0097233B" w:rsidRDefault="0097233B" w:rsidP="0097233B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9723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监督单位：禹州市建设工程招标投标管理办公室   0374-8111255</w:t>
      </w:r>
    </w:p>
    <w:p w:rsidR="008C7F14" w:rsidRPr="0097233B" w:rsidRDefault="008C7F14"/>
    <w:sectPr w:rsidR="008C7F14" w:rsidRPr="0097233B" w:rsidSect="008C7F1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57" w:rsidRDefault="00E80757" w:rsidP="00C24CF5">
      <w:r>
        <w:separator/>
      </w:r>
    </w:p>
  </w:endnote>
  <w:endnote w:type="continuationSeparator" w:id="1">
    <w:p w:rsidR="00E80757" w:rsidRDefault="00E80757" w:rsidP="00C24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174"/>
      <w:docPartObj>
        <w:docPartGallery w:val="Page Numbers (Bottom of Page)"/>
        <w:docPartUnique/>
      </w:docPartObj>
    </w:sdtPr>
    <w:sdtContent>
      <w:p w:rsidR="00C24CF5" w:rsidRDefault="00C24CF5">
        <w:pPr>
          <w:pStyle w:val="a6"/>
          <w:jc w:val="center"/>
        </w:pPr>
        <w:fldSimple w:instr=" PAGE   \* MERGEFORMAT ">
          <w:r w:rsidRPr="00C24CF5">
            <w:rPr>
              <w:noProof/>
              <w:lang w:val="zh-CN"/>
            </w:rPr>
            <w:t>9</w:t>
          </w:r>
        </w:fldSimple>
      </w:p>
    </w:sdtContent>
  </w:sdt>
  <w:p w:rsidR="00C24CF5" w:rsidRDefault="00C24C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57" w:rsidRDefault="00E80757" w:rsidP="00C24CF5">
      <w:r>
        <w:separator/>
      </w:r>
    </w:p>
  </w:footnote>
  <w:footnote w:type="continuationSeparator" w:id="1">
    <w:p w:rsidR="00E80757" w:rsidRDefault="00E80757" w:rsidP="00C24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535D33"/>
    <w:multiLevelType w:val="singleLevel"/>
    <w:tmpl w:val="F8535D3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0BFD14"/>
    <w:multiLevelType w:val="singleLevel"/>
    <w:tmpl w:val="5A0BFD14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A0BFFE8"/>
    <w:multiLevelType w:val="singleLevel"/>
    <w:tmpl w:val="5A0BFFE8"/>
    <w:lvl w:ilvl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33B"/>
    <w:rsid w:val="00736FE4"/>
    <w:rsid w:val="008C7F14"/>
    <w:rsid w:val="0097233B"/>
    <w:rsid w:val="00C24CF5"/>
    <w:rsid w:val="00E8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7233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unhideWhenUsed/>
    <w:qFormat/>
    <w:rsid w:val="0097233B"/>
    <w:pPr>
      <w:spacing w:after="120"/>
    </w:pPr>
  </w:style>
  <w:style w:type="character" w:customStyle="1" w:styleId="Char">
    <w:name w:val="正文文本 Char"/>
    <w:basedOn w:val="a1"/>
    <w:link w:val="a4"/>
    <w:qFormat/>
    <w:rsid w:val="0097233B"/>
  </w:style>
  <w:style w:type="paragraph" w:styleId="a0">
    <w:name w:val="Body Text First Indent"/>
    <w:basedOn w:val="a4"/>
    <w:link w:val="Char0"/>
    <w:uiPriority w:val="99"/>
    <w:unhideWhenUsed/>
    <w:qFormat/>
    <w:rsid w:val="0097233B"/>
    <w:pPr>
      <w:ind w:firstLineChars="100" w:firstLine="420"/>
    </w:pPr>
  </w:style>
  <w:style w:type="character" w:customStyle="1" w:styleId="Char0">
    <w:name w:val="正文首行缩进 Char"/>
    <w:basedOn w:val="Char"/>
    <w:link w:val="a0"/>
    <w:qFormat/>
    <w:rsid w:val="0097233B"/>
  </w:style>
  <w:style w:type="paragraph" w:styleId="a5">
    <w:name w:val="header"/>
    <w:basedOn w:val="a"/>
    <w:link w:val="Char1"/>
    <w:uiPriority w:val="99"/>
    <w:unhideWhenUsed/>
    <w:qFormat/>
    <w:rsid w:val="00C24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C24CF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24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C24CF5"/>
    <w:rPr>
      <w:sz w:val="18"/>
      <w:szCs w:val="18"/>
    </w:rPr>
  </w:style>
  <w:style w:type="paragraph" w:styleId="a7">
    <w:name w:val="Normal (Web)"/>
    <w:basedOn w:val="a"/>
    <w:qFormat/>
    <w:rsid w:val="00C24CF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8">
    <w:name w:val="Table Grid"/>
    <w:basedOn w:val="a2"/>
    <w:qFormat/>
    <w:rsid w:val="00C24C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C24CF5"/>
    <w:rPr>
      <w:b/>
    </w:rPr>
  </w:style>
  <w:style w:type="character" w:styleId="aa">
    <w:name w:val="FollowedHyperlink"/>
    <w:basedOn w:val="a1"/>
    <w:qFormat/>
    <w:rsid w:val="00C24CF5"/>
    <w:rPr>
      <w:color w:val="000000"/>
      <w:u w:val="none"/>
    </w:rPr>
  </w:style>
  <w:style w:type="character" w:styleId="ab">
    <w:name w:val="Hyperlink"/>
    <w:basedOn w:val="a1"/>
    <w:qFormat/>
    <w:rsid w:val="00C24CF5"/>
    <w:rPr>
      <w:color w:val="000000"/>
      <w:u w:val="none"/>
    </w:rPr>
  </w:style>
  <w:style w:type="character" w:customStyle="1" w:styleId="down1">
    <w:name w:val="down1"/>
    <w:basedOn w:val="a1"/>
    <w:qFormat/>
    <w:rsid w:val="00C24CF5"/>
    <w:rPr>
      <w:shd w:val="clear" w:color="auto" w:fill="DAEEF9"/>
    </w:rPr>
  </w:style>
  <w:style w:type="character" w:customStyle="1" w:styleId="15">
    <w:name w:val="15"/>
    <w:basedOn w:val="a1"/>
    <w:qFormat/>
    <w:rsid w:val="00C24CF5"/>
  </w:style>
  <w:style w:type="character" w:customStyle="1" w:styleId="tit">
    <w:name w:val="tit"/>
    <w:basedOn w:val="a1"/>
    <w:qFormat/>
    <w:rsid w:val="00C24CF5"/>
  </w:style>
  <w:style w:type="character" w:customStyle="1" w:styleId="sl">
    <w:name w:val="sl"/>
    <w:basedOn w:val="a1"/>
    <w:qFormat/>
    <w:rsid w:val="00C24CF5"/>
  </w:style>
  <w:style w:type="character" w:customStyle="1" w:styleId="lsr">
    <w:name w:val="lsr"/>
    <w:basedOn w:val="a1"/>
    <w:qFormat/>
    <w:rsid w:val="00C24CF5"/>
  </w:style>
  <w:style w:type="character" w:customStyle="1" w:styleId="tit1">
    <w:name w:val="tit1"/>
    <w:basedOn w:val="a1"/>
    <w:qFormat/>
    <w:rsid w:val="00C24CF5"/>
  </w:style>
  <w:style w:type="character" w:customStyle="1" w:styleId="lsl">
    <w:name w:val="lsl"/>
    <w:basedOn w:val="a1"/>
    <w:qFormat/>
    <w:rsid w:val="00C24CF5"/>
  </w:style>
  <w:style w:type="character" w:customStyle="1" w:styleId="sr">
    <w:name w:val="sr"/>
    <w:basedOn w:val="a1"/>
    <w:qFormat/>
    <w:rsid w:val="00C24CF5"/>
  </w:style>
  <w:style w:type="character" w:customStyle="1" w:styleId="down">
    <w:name w:val="down"/>
    <w:basedOn w:val="a1"/>
    <w:qFormat/>
    <w:rsid w:val="00C24CF5"/>
    <w:rPr>
      <w:shd w:val="clear" w:color="auto" w:fill="DAEEF9"/>
    </w:rPr>
  </w:style>
  <w:style w:type="character" w:customStyle="1" w:styleId="font01">
    <w:name w:val="font01"/>
    <w:basedOn w:val="a1"/>
    <w:qFormat/>
    <w:rsid w:val="00C24CF5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c">
    <w:name w:val="List Paragraph"/>
    <w:basedOn w:val="a"/>
    <w:uiPriority w:val="99"/>
    <w:unhideWhenUsed/>
    <w:qFormat/>
    <w:rsid w:val="00C24CF5"/>
    <w:pPr>
      <w:ind w:firstLineChars="200" w:firstLine="420"/>
    </w:pPr>
  </w:style>
  <w:style w:type="paragraph" w:customStyle="1" w:styleId="cjk">
    <w:name w:val="cjk"/>
    <w:basedOn w:val="a"/>
    <w:qFormat/>
    <w:rsid w:val="00C24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9537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372535357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839</Words>
  <Characters>4786</Characters>
  <Application>Microsoft Office Word</Application>
  <DocSecurity>0</DocSecurity>
  <Lines>39</Lines>
  <Paragraphs>11</Paragraphs>
  <ScaleCrop>false</ScaleCrop>
  <Company>Microsoft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陕西方得项目管理有限公司:孟嘉奇</dc:creator>
  <cp:lastModifiedBy>陕西方得项目管理有限公司:孟嘉奇</cp:lastModifiedBy>
  <cp:revision>2</cp:revision>
  <cp:lastPrinted>2020-05-06T07:42:00Z</cp:lastPrinted>
  <dcterms:created xsi:type="dcterms:W3CDTF">2020-04-27T02:07:00Z</dcterms:created>
  <dcterms:modified xsi:type="dcterms:W3CDTF">2020-05-06T07:43:00Z</dcterms:modified>
</cp:coreProperties>
</file>