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15" w:rsidRDefault="006072E7">
      <w:pPr>
        <w:widowControl/>
        <w:spacing w:before="226" w:line="520" w:lineRule="exact"/>
        <w:jc w:val="center"/>
        <w:rPr>
          <w:rFonts w:ascii="宋体" w:hAnsi="宋体" w:cs="宋体"/>
          <w:b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禹州市褚河镇枣王、老连棚户区改造安置房建设工程D块地施工招标项目中标公告</w:t>
      </w:r>
    </w:p>
    <w:tbl>
      <w:tblPr>
        <w:tblW w:w="10705" w:type="dxa"/>
        <w:jc w:val="center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2"/>
        <w:gridCol w:w="1667"/>
        <w:gridCol w:w="3367"/>
        <w:gridCol w:w="155"/>
        <w:gridCol w:w="1609"/>
        <w:gridCol w:w="3255"/>
      </w:tblGrid>
      <w:tr w:rsidR="00C90815" w:rsidTr="00791528">
        <w:trPr>
          <w:trHeight w:val="338"/>
          <w:jc w:val="center"/>
        </w:trPr>
        <w:tc>
          <w:tcPr>
            <w:tcW w:w="23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3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禹州市褚河镇枣王、老连棚户区改造安置房建设工程D块地施工招标项目</w:t>
            </w:r>
          </w:p>
        </w:tc>
      </w:tr>
      <w:tr w:rsidR="00C90815" w:rsidTr="00791528">
        <w:trPr>
          <w:trHeight w:val="338"/>
          <w:jc w:val="center"/>
        </w:trPr>
        <w:tc>
          <w:tcPr>
            <w:tcW w:w="23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JSGC-FJ-2020007</w:t>
            </w:r>
          </w:p>
        </w:tc>
      </w:tr>
      <w:tr w:rsidR="00C90815" w:rsidTr="00791528">
        <w:trPr>
          <w:trHeight w:val="338"/>
          <w:jc w:val="center"/>
        </w:trPr>
        <w:tc>
          <w:tcPr>
            <w:tcW w:w="23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 w:hint="eastAsia"/>
                <w:sz w:val="24"/>
              </w:rPr>
              <w:t>禹州市住房和城乡建设局</w:t>
            </w:r>
          </w:p>
        </w:tc>
      </w:tr>
      <w:tr w:rsidR="00C90815" w:rsidTr="00791528">
        <w:trPr>
          <w:trHeight w:val="338"/>
          <w:jc w:val="center"/>
        </w:trPr>
        <w:tc>
          <w:tcPr>
            <w:tcW w:w="23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公开招标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Default="006072E7">
            <w:pPr>
              <w:widowControl/>
              <w:spacing w:line="280" w:lineRule="exact"/>
              <w:ind w:firstLineChars="50" w:firstLine="120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350936906.04元</w:t>
            </w:r>
          </w:p>
        </w:tc>
      </w:tr>
      <w:tr w:rsidR="00C90815" w:rsidTr="00791528">
        <w:trPr>
          <w:trHeight w:val="553"/>
          <w:jc w:val="center"/>
        </w:trPr>
        <w:tc>
          <w:tcPr>
            <w:tcW w:w="23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Default="006072E7" w:rsidP="00CA5BEB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2020年</w:t>
            </w:r>
            <w:r w:rsidR="00CA5BE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月</w:t>
            </w:r>
            <w:r w:rsidR="00CA5BE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日9时30分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禹州市公共资源交易中心</w:t>
            </w:r>
          </w:p>
          <w:p w:rsidR="00C90815" w:rsidRDefault="006072E7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第一开标室</w:t>
            </w:r>
          </w:p>
        </w:tc>
      </w:tr>
      <w:tr w:rsidR="00C90815" w:rsidTr="00791528">
        <w:trPr>
          <w:trHeight w:val="890"/>
          <w:jc w:val="center"/>
        </w:trPr>
        <w:tc>
          <w:tcPr>
            <w:tcW w:w="23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</w:tcPr>
          <w:p w:rsidR="00C90815" w:rsidRDefault="006072E7">
            <w:pPr>
              <w:widowControl/>
              <w:spacing w:line="28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地点：禹州市颍北新区商贸路以东，康城路以西，工业大道以南，颍北大道以北。项目概况：本项目总建筑面积10.02万平方米，其中：地上建筑面积约7.89万平方米，地下建筑面积约2.13万平方米。主要建设住宅楼，</w:t>
            </w:r>
          </w:p>
          <w:p w:rsidR="00C90815" w:rsidRDefault="006072E7">
            <w:pPr>
              <w:widowControl/>
              <w:spacing w:line="28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配套公建等工程。</w:t>
            </w:r>
            <w:bookmarkStart w:id="0" w:name="_GoBack"/>
            <w:bookmarkEnd w:id="0"/>
          </w:p>
        </w:tc>
      </w:tr>
      <w:tr w:rsidR="00C90815" w:rsidTr="00791528">
        <w:trPr>
          <w:trHeight w:val="338"/>
          <w:jc w:val="center"/>
        </w:trPr>
        <w:tc>
          <w:tcPr>
            <w:tcW w:w="23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Default="006072E7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欧邦工程管理有限公司</w:t>
            </w:r>
          </w:p>
        </w:tc>
      </w:tr>
      <w:tr w:rsidR="00C90815" w:rsidTr="00791528">
        <w:trPr>
          <w:trHeight w:val="338"/>
          <w:jc w:val="center"/>
        </w:trPr>
        <w:tc>
          <w:tcPr>
            <w:tcW w:w="23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Pr="00880207" w:rsidRDefault="006072E7">
            <w:pPr>
              <w:widowControl/>
              <w:spacing w:line="280" w:lineRule="exact"/>
              <w:jc w:val="center"/>
            </w:pP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Pr="00880207" w:rsidRDefault="00A44EBD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杨敏、刘亚涛、柳晓、赵兰河、轩放林、何丰收、司燕华</w:t>
            </w:r>
          </w:p>
        </w:tc>
      </w:tr>
      <w:tr w:rsidR="00C90815" w:rsidTr="00791528">
        <w:trPr>
          <w:trHeight w:val="338"/>
          <w:jc w:val="center"/>
        </w:trPr>
        <w:tc>
          <w:tcPr>
            <w:tcW w:w="23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Pr="00880207" w:rsidRDefault="006072E7">
            <w:pPr>
              <w:widowControl/>
              <w:spacing w:line="280" w:lineRule="exact"/>
              <w:jc w:val="center"/>
            </w:pP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Pr="00880207" w:rsidRDefault="006072E7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综合评标法</w:t>
            </w:r>
          </w:p>
        </w:tc>
      </w:tr>
      <w:tr w:rsidR="00C90815" w:rsidTr="00791528">
        <w:trPr>
          <w:trHeight w:val="452"/>
          <w:jc w:val="center"/>
        </w:trPr>
        <w:tc>
          <w:tcPr>
            <w:tcW w:w="23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Pr="00880207" w:rsidRDefault="006072E7">
            <w:pPr>
              <w:widowControl/>
              <w:spacing w:line="280" w:lineRule="exact"/>
              <w:jc w:val="center"/>
            </w:pP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Pr="00880207" w:rsidRDefault="00A44EBD" w:rsidP="003D234D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河南恒屹建设工程有限公司</w:t>
            </w:r>
            <w:r w:rsidR="006072E7"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（联合体成员</w:t>
            </w: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：许昌恒达杭萧建筑科技有限公司</w:t>
            </w:r>
            <w:r w:rsidR="006072E7"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90815" w:rsidTr="00791528">
        <w:trPr>
          <w:trHeight w:val="615"/>
          <w:jc w:val="center"/>
        </w:trPr>
        <w:tc>
          <w:tcPr>
            <w:tcW w:w="23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Pr="00880207" w:rsidRDefault="006072E7">
            <w:pPr>
              <w:widowControl/>
              <w:spacing w:line="280" w:lineRule="exact"/>
              <w:jc w:val="center"/>
            </w:pPr>
            <w:r w:rsidRPr="0088020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Pr="00880207" w:rsidRDefault="006072E7" w:rsidP="00A44EBD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建筑工程施工总承包贰级</w:t>
            </w:r>
            <w:r w:rsidR="003D234D"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（联合体成员：</w:t>
            </w:r>
            <w:r w:rsidR="004A7A9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经营范围包含</w:t>
            </w: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钢结构研发、</w:t>
            </w:r>
            <w:r w:rsidR="004A7A99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制造、生产、销售、安装及相关技术服务</w:t>
            </w:r>
            <w:r w:rsidR="003D234D" w:rsidRPr="00880207">
              <w:rPr>
                <w:rFonts w:ascii="宋体" w:hAnsi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90815" w:rsidTr="00791528">
        <w:trPr>
          <w:trHeight w:val="338"/>
          <w:jc w:val="center"/>
        </w:trPr>
        <w:tc>
          <w:tcPr>
            <w:tcW w:w="23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Pr="00880207" w:rsidRDefault="006072E7">
            <w:pPr>
              <w:widowControl/>
              <w:spacing w:line="280" w:lineRule="exact"/>
              <w:jc w:val="center"/>
            </w:pP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Pr="00880207" w:rsidRDefault="00A44EBD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350431699.19元</w:t>
            </w:r>
          </w:p>
        </w:tc>
      </w:tr>
      <w:tr w:rsidR="00C90815" w:rsidTr="00791528">
        <w:trPr>
          <w:trHeight w:val="338"/>
          <w:jc w:val="center"/>
        </w:trPr>
        <w:tc>
          <w:tcPr>
            <w:tcW w:w="23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Pr="00880207" w:rsidRDefault="006072E7">
            <w:pPr>
              <w:widowControl/>
              <w:spacing w:line="280" w:lineRule="exact"/>
              <w:jc w:val="center"/>
            </w:pP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75" w:type="dxa"/>
            </w:tcMar>
            <w:vAlign w:val="center"/>
          </w:tcPr>
          <w:p w:rsidR="00C90815" w:rsidRPr="00880207" w:rsidRDefault="006072E7">
            <w:pPr>
              <w:widowControl/>
              <w:spacing w:line="280" w:lineRule="exact"/>
              <w:jc w:val="center"/>
            </w:pPr>
            <w:r w:rsidRPr="0088020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  <w:r w:rsidRPr="0088020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90815" w:rsidRPr="00880207" w:rsidRDefault="006072E7">
            <w:pPr>
              <w:widowControl/>
              <w:spacing w:line="280" w:lineRule="exact"/>
              <w:jc w:val="center"/>
            </w:pPr>
            <w:r w:rsidRPr="0088020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Pr="00880207" w:rsidRDefault="006072E7">
            <w:pPr>
              <w:widowControl/>
              <w:spacing w:line="280" w:lineRule="exact"/>
              <w:jc w:val="center"/>
            </w:pP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650日历天</w:t>
            </w:r>
          </w:p>
        </w:tc>
      </w:tr>
      <w:tr w:rsidR="00C90815" w:rsidTr="00791528">
        <w:trPr>
          <w:trHeight w:val="338"/>
          <w:jc w:val="center"/>
        </w:trPr>
        <w:tc>
          <w:tcPr>
            <w:tcW w:w="6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90815" w:rsidRPr="00880207" w:rsidRDefault="006072E7">
            <w:pPr>
              <w:widowControl/>
              <w:spacing w:line="280" w:lineRule="exact"/>
              <w:jc w:val="center"/>
            </w:pPr>
            <w:r w:rsidRPr="0088020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Pr="00880207" w:rsidRDefault="006072E7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Pr="00880207" w:rsidRDefault="00A44EBD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宋新宇（建筑工程专业，壹级注册建造师，证书编号：豫141181901723</w:t>
            </w:r>
            <w:r w:rsidR="006072E7"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90815" w:rsidTr="00791528">
        <w:trPr>
          <w:trHeight w:val="553"/>
          <w:jc w:val="center"/>
        </w:trPr>
        <w:tc>
          <w:tcPr>
            <w:tcW w:w="65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90815" w:rsidRPr="00880207" w:rsidRDefault="00C90815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Pr="00880207" w:rsidRDefault="006072E7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Pr="00880207" w:rsidRDefault="00A44EBD" w:rsidP="00A44EBD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宋玉珠</w:t>
            </w:r>
            <w:r w:rsidR="006072E7"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高级</w:t>
            </w:r>
            <w:r w:rsidR="006072E7"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工程师，证书编号：</w:t>
            </w: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B11180900059</w:t>
            </w:r>
            <w:r w:rsidR="006072E7"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90815" w:rsidTr="00791528">
        <w:trPr>
          <w:trHeight w:val="338"/>
          <w:jc w:val="center"/>
        </w:trPr>
        <w:tc>
          <w:tcPr>
            <w:tcW w:w="65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90815" w:rsidRPr="00880207" w:rsidRDefault="00C90815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Pr="00880207" w:rsidRDefault="006072E7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施工员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Pr="00880207" w:rsidRDefault="00A44EBD" w:rsidP="008859CF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孙建设</w:t>
            </w:r>
            <w:r w:rsidR="006072E7"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41171011000316</w:t>
            </w:r>
            <w:r w:rsidR="006072E7"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90815" w:rsidTr="00791528">
        <w:trPr>
          <w:trHeight w:val="338"/>
          <w:jc w:val="center"/>
        </w:trPr>
        <w:tc>
          <w:tcPr>
            <w:tcW w:w="65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90815" w:rsidRPr="00880207" w:rsidRDefault="00C90815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Pr="00880207" w:rsidRDefault="006072E7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质量员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Pr="00880207" w:rsidRDefault="00A44EBD" w:rsidP="008859CF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王刘辉</w:t>
            </w:r>
            <w:r w:rsidR="006072E7"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41171061000259</w:t>
            </w:r>
            <w:r w:rsidR="006072E7"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90815" w:rsidTr="00791528">
        <w:trPr>
          <w:trHeight w:val="338"/>
          <w:jc w:val="center"/>
        </w:trPr>
        <w:tc>
          <w:tcPr>
            <w:tcW w:w="65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90815" w:rsidRPr="00880207" w:rsidRDefault="00C90815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Pr="00880207" w:rsidRDefault="00A44EBD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专职</w:t>
            </w:r>
            <w:r w:rsidR="006072E7"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Pr="00880207" w:rsidRDefault="00A44EBD" w:rsidP="008859CF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孙永军</w:t>
            </w:r>
            <w:r w:rsidR="006072E7"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豫建安C（2018）1003701</w:t>
            </w:r>
            <w:r w:rsidR="006072E7"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91528" w:rsidTr="00791528">
        <w:trPr>
          <w:trHeight w:val="338"/>
          <w:jc w:val="center"/>
        </w:trPr>
        <w:tc>
          <w:tcPr>
            <w:tcW w:w="65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91528" w:rsidRPr="00880207" w:rsidRDefault="00791528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1528" w:rsidRPr="00880207" w:rsidRDefault="00791528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材料员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791528" w:rsidRPr="00880207" w:rsidRDefault="00791528" w:rsidP="008859CF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王丽平（证书编号：41171111000271）</w:t>
            </w:r>
          </w:p>
        </w:tc>
      </w:tr>
      <w:tr w:rsidR="00C90815" w:rsidTr="00791528">
        <w:trPr>
          <w:trHeight w:val="338"/>
          <w:jc w:val="center"/>
        </w:trPr>
        <w:tc>
          <w:tcPr>
            <w:tcW w:w="65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90815" w:rsidRPr="00880207" w:rsidRDefault="00C90815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Pr="00880207" w:rsidRDefault="00A44EBD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预算</w:t>
            </w:r>
            <w:r w:rsidR="006072E7"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Pr="00880207" w:rsidRDefault="00A44EBD" w:rsidP="008859CF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陈丽芳</w:t>
            </w:r>
            <w:r w:rsidR="006072E7"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H41170041000136</w:t>
            </w:r>
            <w:r w:rsidR="006072E7"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90815" w:rsidTr="00791528">
        <w:trPr>
          <w:trHeight w:val="338"/>
          <w:jc w:val="center"/>
        </w:trPr>
        <w:tc>
          <w:tcPr>
            <w:tcW w:w="65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90815" w:rsidRPr="00880207" w:rsidRDefault="00C90815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Pr="00880207" w:rsidRDefault="00421258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资料</w:t>
            </w:r>
            <w:r w:rsidR="006072E7"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Pr="00880207" w:rsidRDefault="00421258" w:rsidP="008859CF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田小会</w:t>
            </w:r>
            <w:r w:rsidR="006072E7"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41171141000240</w:t>
            </w:r>
            <w:r w:rsidR="006072E7"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421258" w:rsidTr="00791528">
        <w:trPr>
          <w:trHeight w:val="338"/>
          <w:jc w:val="center"/>
        </w:trPr>
        <w:tc>
          <w:tcPr>
            <w:tcW w:w="65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21258" w:rsidRPr="00880207" w:rsidRDefault="00421258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1258" w:rsidRPr="00880207" w:rsidRDefault="00421258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机械员</w:t>
            </w:r>
          </w:p>
        </w:tc>
        <w:tc>
          <w:tcPr>
            <w:tcW w:w="83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421258" w:rsidRPr="00880207" w:rsidRDefault="00421258" w:rsidP="008859CF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孙建青（证书编号：41171121000191）</w:t>
            </w:r>
          </w:p>
        </w:tc>
      </w:tr>
      <w:tr w:rsidR="00421258" w:rsidTr="00791528">
        <w:trPr>
          <w:trHeight w:val="338"/>
          <w:jc w:val="center"/>
        </w:trPr>
        <w:tc>
          <w:tcPr>
            <w:tcW w:w="65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21258" w:rsidRPr="00880207" w:rsidRDefault="00421258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1258" w:rsidRPr="00880207" w:rsidRDefault="00421258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测量员</w:t>
            </w:r>
          </w:p>
        </w:tc>
        <w:tc>
          <w:tcPr>
            <w:tcW w:w="83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421258" w:rsidRPr="00880207" w:rsidRDefault="00421258" w:rsidP="008859CF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许丽娟（证书编号：H41170031000094）</w:t>
            </w:r>
          </w:p>
        </w:tc>
      </w:tr>
      <w:tr w:rsidR="00421258" w:rsidTr="00791528">
        <w:trPr>
          <w:trHeight w:val="338"/>
          <w:jc w:val="center"/>
        </w:trPr>
        <w:tc>
          <w:tcPr>
            <w:tcW w:w="65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21258" w:rsidRPr="00880207" w:rsidRDefault="00421258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1258" w:rsidRPr="00880207" w:rsidRDefault="00421258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劳务员</w:t>
            </w:r>
          </w:p>
        </w:tc>
        <w:tc>
          <w:tcPr>
            <w:tcW w:w="83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421258" w:rsidRPr="00880207" w:rsidRDefault="00421258" w:rsidP="008859CF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黄晓丽（证书编号：41171131000173）</w:t>
            </w:r>
          </w:p>
        </w:tc>
      </w:tr>
      <w:tr w:rsidR="00421258" w:rsidTr="00791528">
        <w:trPr>
          <w:trHeight w:val="338"/>
          <w:jc w:val="center"/>
        </w:trPr>
        <w:tc>
          <w:tcPr>
            <w:tcW w:w="65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21258" w:rsidRPr="00880207" w:rsidRDefault="00421258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1258" w:rsidRPr="00880207" w:rsidRDefault="00421258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取（送）样员</w:t>
            </w:r>
          </w:p>
        </w:tc>
        <w:tc>
          <w:tcPr>
            <w:tcW w:w="83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421258" w:rsidRPr="00880207" w:rsidRDefault="00421258" w:rsidP="008859CF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叶鹏（证书编号：H41170060001649）</w:t>
            </w:r>
          </w:p>
        </w:tc>
      </w:tr>
      <w:tr w:rsidR="00C90815" w:rsidTr="00FF3758">
        <w:trPr>
          <w:trHeight w:val="489"/>
          <w:jc w:val="center"/>
        </w:trPr>
        <w:tc>
          <w:tcPr>
            <w:tcW w:w="65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90815" w:rsidRPr="00880207" w:rsidRDefault="00C90815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0815" w:rsidRPr="00880207" w:rsidRDefault="006072E7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造价员</w:t>
            </w:r>
          </w:p>
        </w:tc>
        <w:tc>
          <w:tcPr>
            <w:tcW w:w="83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Pr="00880207" w:rsidRDefault="00421258" w:rsidP="008859CF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陈丽芳</w:t>
            </w:r>
            <w:r w:rsidR="006072E7"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豫130K02231J</w:t>
            </w:r>
            <w:r w:rsidR="006072E7"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90815" w:rsidTr="00FF3758">
        <w:trPr>
          <w:trHeight w:val="397"/>
          <w:jc w:val="center"/>
        </w:trPr>
        <w:tc>
          <w:tcPr>
            <w:tcW w:w="652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90815" w:rsidRPr="00880207" w:rsidRDefault="00C90815">
            <w:pP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0815" w:rsidRPr="00880207" w:rsidRDefault="006072E7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造价员</w:t>
            </w:r>
          </w:p>
        </w:tc>
        <w:tc>
          <w:tcPr>
            <w:tcW w:w="83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Pr="00880207" w:rsidRDefault="00421258" w:rsidP="008859CF"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孙小娜</w:t>
            </w:r>
            <w:r w:rsidR="006072E7"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（证书编号：</w:t>
            </w:r>
            <w:r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豫130K02161A</w:t>
            </w:r>
            <w:r w:rsidR="006072E7" w:rsidRPr="0088020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90815" w:rsidTr="00791528">
        <w:trPr>
          <w:trHeight w:val="545"/>
          <w:jc w:val="center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15" w:rsidRDefault="006072E7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行贿犯罪档案</w:t>
            </w:r>
          </w:p>
          <w:p w:rsidR="00C90815" w:rsidRDefault="006072E7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83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5" w:type="dxa"/>
            </w:tcMar>
            <w:vAlign w:val="center"/>
          </w:tcPr>
          <w:p w:rsidR="00C90815" w:rsidRDefault="00421258" w:rsidP="00421258">
            <w:pPr>
              <w:widowControl/>
              <w:spacing w:line="280" w:lineRule="exact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未发现行贿记录</w:t>
            </w:r>
          </w:p>
        </w:tc>
      </w:tr>
    </w:tbl>
    <w:p w:rsidR="00A44EBD" w:rsidRDefault="00A44EBD">
      <w:pPr>
        <w:pStyle w:val="a0"/>
        <w:ind w:firstLineChars="0" w:firstLine="0"/>
        <w:jc w:val="both"/>
        <w:rPr>
          <w:b w:val="0"/>
          <w:sz w:val="22"/>
          <w:szCs w:val="15"/>
        </w:rPr>
      </w:pPr>
    </w:p>
    <w:sectPr w:rsidR="00A44EBD" w:rsidSect="00C90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AB8" w:rsidRDefault="00777AB8" w:rsidP="008859CF">
      <w:r>
        <w:separator/>
      </w:r>
    </w:p>
  </w:endnote>
  <w:endnote w:type="continuationSeparator" w:id="1">
    <w:p w:rsidR="00777AB8" w:rsidRDefault="00777AB8" w:rsidP="00885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AB8" w:rsidRDefault="00777AB8" w:rsidP="008859CF">
      <w:r>
        <w:separator/>
      </w:r>
    </w:p>
  </w:footnote>
  <w:footnote w:type="continuationSeparator" w:id="1">
    <w:p w:rsidR="00777AB8" w:rsidRDefault="00777AB8" w:rsidP="008859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D60616"/>
    <w:rsid w:val="0004514E"/>
    <w:rsid w:val="000876F2"/>
    <w:rsid w:val="00092365"/>
    <w:rsid w:val="000B6FA7"/>
    <w:rsid w:val="0018161B"/>
    <w:rsid w:val="00185567"/>
    <w:rsid w:val="001A5E3B"/>
    <w:rsid w:val="001C5A9E"/>
    <w:rsid w:val="002F1E6A"/>
    <w:rsid w:val="002F3E31"/>
    <w:rsid w:val="003177FF"/>
    <w:rsid w:val="003429C4"/>
    <w:rsid w:val="003775EE"/>
    <w:rsid w:val="003D234D"/>
    <w:rsid w:val="003E5FEF"/>
    <w:rsid w:val="003F79EA"/>
    <w:rsid w:val="00421258"/>
    <w:rsid w:val="00431692"/>
    <w:rsid w:val="00447EC1"/>
    <w:rsid w:val="00490A5B"/>
    <w:rsid w:val="004A7A99"/>
    <w:rsid w:val="004E4CBB"/>
    <w:rsid w:val="004F3E1C"/>
    <w:rsid w:val="00547F95"/>
    <w:rsid w:val="005B6987"/>
    <w:rsid w:val="005C6F75"/>
    <w:rsid w:val="005F3CBF"/>
    <w:rsid w:val="006072E7"/>
    <w:rsid w:val="0063443E"/>
    <w:rsid w:val="006602B3"/>
    <w:rsid w:val="00675FF6"/>
    <w:rsid w:val="006B78F6"/>
    <w:rsid w:val="00746D6C"/>
    <w:rsid w:val="0076617D"/>
    <w:rsid w:val="00777AB8"/>
    <w:rsid w:val="00781283"/>
    <w:rsid w:val="00791528"/>
    <w:rsid w:val="007F085F"/>
    <w:rsid w:val="007F7BB4"/>
    <w:rsid w:val="00826E44"/>
    <w:rsid w:val="00832EC5"/>
    <w:rsid w:val="00840449"/>
    <w:rsid w:val="00880207"/>
    <w:rsid w:val="008859CF"/>
    <w:rsid w:val="00887EC6"/>
    <w:rsid w:val="00897689"/>
    <w:rsid w:val="008D2EAC"/>
    <w:rsid w:val="008E7C45"/>
    <w:rsid w:val="008F0408"/>
    <w:rsid w:val="009456E0"/>
    <w:rsid w:val="009562BB"/>
    <w:rsid w:val="00975724"/>
    <w:rsid w:val="00993103"/>
    <w:rsid w:val="009E369B"/>
    <w:rsid w:val="00A0496D"/>
    <w:rsid w:val="00A32375"/>
    <w:rsid w:val="00A44EBD"/>
    <w:rsid w:val="00AA7F50"/>
    <w:rsid w:val="00B07C95"/>
    <w:rsid w:val="00B923D3"/>
    <w:rsid w:val="00C90815"/>
    <w:rsid w:val="00CA5BEB"/>
    <w:rsid w:val="00DC5C7A"/>
    <w:rsid w:val="00DF1D94"/>
    <w:rsid w:val="00E21702"/>
    <w:rsid w:val="00E27FCF"/>
    <w:rsid w:val="00E54998"/>
    <w:rsid w:val="00E7158E"/>
    <w:rsid w:val="00ED4089"/>
    <w:rsid w:val="00F847E6"/>
    <w:rsid w:val="00FF3758"/>
    <w:rsid w:val="01031853"/>
    <w:rsid w:val="08EE2B71"/>
    <w:rsid w:val="0AD60616"/>
    <w:rsid w:val="0FAA4F97"/>
    <w:rsid w:val="1C431AA6"/>
    <w:rsid w:val="22D22FE0"/>
    <w:rsid w:val="2E624DA1"/>
    <w:rsid w:val="34113AB6"/>
    <w:rsid w:val="343944DB"/>
    <w:rsid w:val="361D1BDA"/>
    <w:rsid w:val="36A815D7"/>
    <w:rsid w:val="4E007330"/>
    <w:rsid w:val="51D513D2"/>
    <w:rsid w:val="6C006C8D"/>
    <w:rsid w:val="76423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90815"/>
    <w:pPr>
      <w:widowControl w:val="0"/>
      <w:jc w:val="both"/>
    </w:pPr>
    <w:rPr>
      <w:rFonts w:ascii="Calibri" w:eastAsia="宋体" w:hAnsi="Calibri" w:cs="Times New Roman"/>
      <w:kern w:val="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C90815"/>
    <w:pPr>
      <w:ind w:firstLineChars="100" w:firstLine="420"/>
    </w:pPr>
  </w:style>
  <w:style w:type="paragraph" w:styleId="a4">
    <w:name w:val="Body Text"/>
    <w:basedOn w:val="a"/>
    <w:rsid w:val="00C90815"/>
    <w:pPr>
      <w:jc w:val="center"/>
    </w:pPr>
    <w:rPr>
      <w:b/>
      <w:bCs/>
      <w:sz w:val="44"/>
      <w:szCs w:val="20"/>
    </w:rPr>
  </w:style>
  <w:style w:type="paragraph" w:styleId="a5">
    <w:name w:val="footer"/>
    <w:basedOn w:val="a"/>
    <w:link w:val="Char"/>
    <w:qFormat/>
    <w:rsid w:val="00C90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C90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qFormat/>
    <w:rsid w:val="00C90815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1"/>
    <w:link w:val="a5"/>
    <w:qFormat/>
    <w:rsid w:val="00C9081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150</Words>
  <Characters>860</Characters>
  <Application>Microsoft Office Word</Application>
  <DocSecurity>0</DocSecurity>
  <Lines>7</Lines>
  <Paragraphs>2</Paragraphs>
  <ScaleCrop>false</ScaleCrop>
  <Company>Microsoft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欧邦工程管理有限公司:欧邦工程管理有限公司</cp:lastModifiedBy>
  <cp:revision>35</cp:revision>
  <cp:lastPrinted>2018-05-22T08:51:00Z</cp:lastPrinted>
  <dcterms:created xsi:type="dcterms:W3CDTF">2018-05-22T08:33:00Z</dcterms:created>
  <dcterms:modified xsi:type="dcterms:W3CDTF">2020-04-26T05:48:00Z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