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lang w:val="zh-CN" w:eastAsia="zh-CN"/>
        </w:rPr>
      </w:pPr>
      <w:r>
        <w:rPr>
          <w:rFonts w:hint="eastAsia" w:ascii="宋体" w:hAnsi="宋体" w:cs="宋体"/>
          <w:b/>
          <w:bCs/>
          <w:sz w:val="44"/>
          <w:szCs w:val="44"/>
          <w:lang w:val="zh-CN" w:eastAsia="zh-CN"/>
        </w:rPr>
        <w:t>长葛市市</w:t>
      </w:r>
      <w:r>
        <w:rPr>
          <w:rFonts w:hint="eastAsia" w:ascii="宋体" w:hAnsi="宋体" w:cs="宋体"/>
          <w:b/>
          <w:bCs/>
          <w:sz w:val="44"/>
          <w:szCs w:val="44"/>
          <w:lang w:val="en-US" w:eastAsia="zh-CN"/>
        </w:rPr>
        <w:t>场监督管理局执法执勤车辆购置</w:t>
      </w: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项目编号：长招采询字【20</w:t>
      </w:r>
      <w:r>
        <w:rPr>
          <w:rFonts w:hint="eastAsia" w:ascii="宋体" w:hAnsi="宋体" w:eastAsia="宋体" w:cs="宋体"/>
          <w:b/>
          <w:bCs/>
          <w:sz w:val="36"/>
          <w:szCs w:val="36"/>
          <w:lang w:val="en-US" w:eastAsia="zh-CN"/>
        </w:rPr>
        <w:t>20</w:t>
      </w:r>
      <w:r>
        <w:rPr>
          <w:rFonts w:hint="eastAsia" w:ascii="宋体" w:hAnsi="宋体" w:eastAsia="宋体" w:cs="宋体"/>
          <w:b/>
          <w:bCs/>
          <w:sz w:val="36"/>
          <w:szCs w:val="36"/>
        </w:rPr>
        <w:t>】0</w:t>
      </w:r>
      <w:r>
        <w:rPr>
          <w:rFonts w:hint="eastAsia" w:ascii="宋体" w:hAnsi="宋体" w:cs="宋体"/>
          <w:b/>
          <w:bCs/>
          <w:sz w:val="36"/>
          <w:szCs w:val="36"/>
          <w:lang w:val="en-US" w:eastAsia="zh-CN"/>
        </w:rPr>
        <w:t>01</w:t>
      </w:r>
      <w:r>
        <w:rPr>
          <w:rFonts w:hint="eastAsia" w:ascii="宋体" w:hAnsi="宋体" w:eastAsia="宋体" w:cs="宋体"/>
          <w:b/>
          <w:bCs/>
          <w:sz w:val="36"/>
          <w:szCs w:val="36"/>
        </w:rPr>
        <w:t>号</w:t>
      </w:r>
    </w:p>
    <w:p>
      <w:pPr>
        <w:ind w:firstLine="1084" w:firstLineChars="300"/>
        <w:rPr>
          <w:rFonts w:hint="eastAsia" w:ascii="宋体" w:hAnsi="宋体" w:cs="宋体" w:eastAsiaTheme="minorEastAsia"/>
          <w:b/>
          <w:bCs/>
          <w:sz w:val="36"/>
          <w:szCs w:val="36"/>
          <w:lang w:val="zh-CN" w:eastAsia="zh-CN"/>
        </w:rPr>
      </w:pPr>
      <w:r>
        <w:rPr>
          <w:rFonts w:hint="eastAsia" w:ascii="宋体" w:hAnsi="宋体" w:eastAsia="宋体" w:cs="宋体"/>
          <w:b/>
          <w:bCs/>
          <w:sz w:val="36"/>
          <w:szCs w:val="36"/>
        </w:rPr>
        <w:t>采购单位：</w:t>
      </w:r>
      <w:r>
        <w:rPr>
          <w:rFonts w:hint="eastAsia" w:ascii="宋体" w:hAnsi="宋体" w:eastAsia="宋体" w:cs="宋体"/>
          <w:b/>
          <w:bCs/>
          <w:sz w:val="36"/>
          <w:szCs w:val="36"/>
          <w:lang w:val="zh-CN" w:eastAsia="zh-CN"/>
        </w:rPr>
        <w:t>长葛市</w:t>
      </w:r>
      <w:r>
        <w:rPr>
          <w:rFonts w:hint="eastAsia" w:ascii="宋体" w:hAnsi="宋体" w:cs="宋体"/>
          <w:b/>
          <w:bCs/>
          <w:sz w:val="36"/>
          <w:szCs w:val="36"/>
          <w:lang w:val="zh-CN" w:eastAsia="zh-CN"/>
        </w:rPr>
        <w:t>市场监督管理局</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二〇二〇年</w:t>
      </w:r>
      <w:r>
        <w:rPr>
          <w:rFonts w:hint="eastAsia" w:ascii="宋体" w:hAnsi="宋体" w:cs="宋体"/>
          <w:b/>
          <w:bCs/>
          <w:color w:val="000000"/>
          <w:sz w:val="36"/>
          <w:szCs w:val="36"/>
          <w:lang w:eastAsia="zh-CN"/>
        </w:rPr>
        <w:t>四</w:t>
      </w:r>
      <w:r>
        <w:rPr>
          <w:rFonts w:hint="eastAsia" w:ascii="宋体" w:hAnsi="宋体" w:eastAsia="宋体" w:cs="宋体"/>
          <w:b/>
          <w:bCs/>
          <w:color w:val="000000"/>
          <w:sz w:val="36"/>
          <w:szCs w:val="36"/>
        </w:rPr>
        <w:t>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right="0"/>
        <w:jc w:val="center"/>
        <w:rPr>
          <w:rFonts w:hint="eastAsia" w:ascii="宋体" w:hAnsi="宋体" w:eastAsia="宋体" w:cs="宋体"/>
          <w:b/>
          <w:i w:val="0"/>
          <w:caps w:val="0"/>
          <w:color w:val="000000"/>
          <w:spacing w:val="0"/>
          <w:sz w:val="44"/>
          <w:szCs w:val="44"/>
          <w:u w:val="none"/>
          <w:shd w:val="clear" w:fill="FFFFFF"/>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right="0"/>
        <w:jc w:val="center"/>
        <w:rPr>
          <w:rFonts w:hint="eastAsia" w:ascii="宋体" w:hAnsi="宋体" w:eastAsia="宋体" w:cs="宋体"/>
          <w:b/>
          <w:i w:val="0"/>
          <w:caps w:val="0"/>
          <w:color w:val="000000"/>
          <w:spacing w:val="0"/>
          <w:sz w:val="44"/>
          <w:szCs w:val="44"/>
          <w:u w:val="none"/>
          <w:shd w:val="clear" w:fill="FFFFFF"/>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right="0"/>
        <w:jc w:val="center"/>
        <w:rPr>
          <w:rFonts w:hint="eastAsia" w:ascii="宋体" w:hAnsi="宋体" w:eastAsia="宋体" w:cs="宋体"/>
          <w:b/>
          <w:i w:val="0"/>
          <w:caps w:val="0"/>
          <w:color w:val="000000"/>
          <w:spacing w:val="0"/>
          <w:sz w:val="44"/>
          <w:szCs w:val="44"/>
          <w:u w:val="none"/>
          <w:shd w:val="clear" w:fill="FFFFFF"/>
          <w:lang w:eastAsia="zh-CN"/>
        </w:rPr>
      </w:pP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630"/>
        <w:jc w:val="left"/>
        <w:rPr>
          <w:b w:val="0"/>
          <w:i w:val="0"/>
        </w:rPr>
      </w:pPr>
      <w:r>
        <w:rPr>
          <w:rFonts w:hint="eastAsia" w:ascii="宋体" w:hAnsi="宋体" w:eastAsia="宋体" w:cs="宋体"/>
          <w:b w:val="0"/>
          <w:i w:val="0"/>
          <w:caps w:val="0"/>
          <w:color w:val="000000"/>
          <w:spacing w:val="0"/>
          <w:sz w:val="21"/>
          <w:szCs w:val="21"/>
          <w:u w:val="none"/>
          <w:shd w:val="clear" w:fill="FFFFFF"/>
        </w:rPr>
        <w:t>长葛市公共资源交易中心， 受长葛市</w:t>
      </w:r>
      <w:r>
        <w:rPr>
          <w:rFonts w:hint="eastAsia" w:ascii="宋体" w:hAnsi="宋体" w:eastAsia="宋体" w:cs="宋体"/>
          <w:b w:val="0"/>
          <w:i w:val="0"/>
          <w:caps w:val="0"/>
          <w:color w:val="000000"/>
          <w:spacing w:val="0"/>
          <w:sz w:val="21"/>
          <w:szCs w:val="21"/>
          <w:u w:val="none"/>
          <w:shd w:val="clear" w:fill="FFFFFF"/>
          <w:lang w:eastAsia="zh-CN"/>
        </w:rPr>
        <w:t>市场监督管理局</w:t>
      </w:r>
      <w:r>
        <w:rPr>
          <w:rFonts w:hint="eastAsia" w:ascii="宋体" w:hAnsi="宋体" w:eastAsia="宋体" w:cs="宋体"/>
          <w:b w:val="0"/>
          <w:i w:val="0"/>
          <w:caps w:val="0"/>
          <w:color w:val="000000"/>
          <w:spacing w:val="0"/>
          <w:sz w:val="21"/>
          <w:szCs w:val="21"/>
          <w:u w:val="none"/>
          <w:shd w:val="clear" w:fill="FFFFFF"/>
        </w:rPr>
        <w:t>，对</w:t>
      </w:r>
      <w:r>
        <w:rPr>
          <w:rFonts w:hint="eastAsia" w:ascii="宋体" w:hAnsi="宋体" w:eastAsia="宋体" w:cs="宋体"/>
          <w:b w:val="0"/>
          <w:i w:val="0"/>
          <w:caps w:val="0"/>
          <w:color w:val="000000"/>
          <w:spacing w:val="0"/>
          <w:sz w:val="21"/>
          <w:szCs w:val="21"/>
          <w:u w:val="none"/>
          <w:shd w:val="clear" w:fill="FFFFFF"/>
          <w:lang w:eastAsia="zh-CN"/>
        </w:rPr>
        <w:t>长葛市市</w:t>
      </w:r>
      <w:r>
        <w:rPr>
          <w:rFonts w:hint="eastAsia" w:ascii="宋体" w:hAnsi="宋体" w:eastAsia="宋体" w:cs="宋体"/>
          <w:b w:val="0"/>
          <w:i w:val="0"/>
          <w:caps w:val="0"/>
          <w:color w:val="000000"/>
          <w:spacing w:val="0"/>
          <w:sz w:val="21"/>
          <w:szCs w:val="21"/>
          <w:u w:val="none"/>
          <w:shd w:val="clear" w:fill="FFFFFF"/>
          <w:lang w:val="en-US" w:eastAsia="zh-CN"/>
        </w:rPr>
        <w:t>场监督管理局执法执勤车辆购置</w:t>
      </w:r>
      <w:r>
        <w:rPr>
          <w:rFonts w:hint="eastAsia" w:ascii="宋体" w:hAnsi="宋体" w:eastAsia="宋体" w:cs="宋体"/>
          <w:b w:val="0"/>
          <w:i w:val="0"/>
          <w:caps w:val="0"/>
          <w:color w:val="000000"/>
          <w:spacing w:val="0"/>
          <w:sz w:val="21"/>
          <w:szCs w:val="21"/>
          <w:u w:val="none"/>
          <w:shd w:val="clear" w:fill="FFFFFF"/>
        </w:rPr>
        <w:t>进行询价采购。现邀请符合本询价文件规定条件的供应商前来投标。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jc w:val="left"/>
        <w:rPr>
          <w:b w:val="0"/>
          <w:i w:val="0"/>
        </w:rPr>
      </w:pPr>
      <w:r>
        <w:rPr>
          <w:rFonts w:hint="eastAsia" w:ascii="宋体" w:hAnsi="宋体" w:eastAsia="宋体" w:cs="宋体"/>
          <w:b/>
          <w:i w:val="0"/>
          <w:caps w:val="0"/>
          <w:color w:val="000000"/>
          <w:spacing w:val="0"/>
          <w:sz w:val="21"/>
          <w:szCs w:val="21"/>
          <w:u w:val="none"/>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rFonts w:hint="eastAsia" w:ascii="宋体" w:hAnsi="宋体" w:eastAsia="宋体" w:cs="宋体"/>
          <w:b w:val="0"/>
          <w:i w:val="0"/>
          <w:caps w:val="0"/>
          <w:color w:val="000000"/>
          <w:spacing w:val="0"/>
          <w:sz w:val="21"/>
          <w:szCs w:val="21"/>
          <w:u w:val="none"/>
          <w:shd w:val="clear" w:fill="FFFFFF"/>
          <w:lang w:val="en-US" w:eastAsia="zh-CN"/>
        </w:rPr>
      </w:pPr>
      <w:r>
        <w:rPr>
          <w:rFonts w:hint="eastAsia" w:ascii="宋体" w:hAnsi="宋体" w:eastAsia="宋体" w:cs="宋体"/>
          <w:b w:val="0"/>
          <w:i w:val="0"/>
          <w:caps w:val="0"/>
          <w:color w:val="000000"/>
          <w:spacing w:val="0"/>
          <w:sz w:val="21"/>
          <w:szCs w:val="21"/>
          <w:u w:val="none"/>
          <w:shd w:val="clear" w:fill="FFFFFF"/>
        </w:rPr>
        <w:t>（一）项目名称：</w:t>
      </w:r>
      <w:r>
        <w:rPr>
          <w:rFonts w:hint="eastAsia" w:ascii="宋体" w:hAnsi="宋体" w:eastAsia="宋体" w:cs="宋体"/>
          <w:b w:val="0"/>
          <w:i w:val="0"/>
          <w:caps w:val="0"/>
          <w:color w:val="000000"/>
          <w:spacing w:val="0"/>
          <w:sz w:val="21"/>
          <w:szCs w:val="21"/>
          <w:u w:val="none"/>
          <w:shd w:val="clear" w:fill="FFFFFF"/>
          <w:lang w:eastAsia="zh-CN"/>
        </w:rPr>
        <w:t>长葛市市</w:t>
      </w:r>
      <w:r>
        <w:rPr>
          <w:rFonts w:hint="eastAsia" w:ascii="宋体" w:hAnsi="宋体" w:eastAsia="宋体" w:cs="宋体"/>
          <w:b w:val="0"/>
          <w:i w:val="0"/>
          <w:caps w:val="0"/>
          <w:color w:val="000000"/>
          <w:spacing w:val="0"/>
          <w:sz w:val="21"/>
          <w:szCs w:val="21"/>
          <w:u w:val="none"/>
          <w:shd w:val="clear" w:fill="FFFFFF"/>
          <w:lang w:val="en-US" w:eastAsia="zh-CN"/>
        </w:rPr>
        <w:t>场监督管理局执法执勤车辆购置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（二）项目编号：长招采询字【</w:t>
      </w:r>
      <w:r>
        <w:rPr>
          <w:rFonts w:hint="eastAsia" w:ascii="宋体" w:hAnsi="宋体" w:eastAsia="宋体" w:cs="宋体"/>
          <w:b w:val="0"/>
          <w:i w:val="0"/>
          <w:caps w:val="0"/>
          <w:color w:val="000000"/>
          <w:spacing w:val="0"/>
          <w:sz w:val="21"/>
          <w:szCs w:val="21"/>
          <w:u w:val="none"/>
          <w:shd w:val="clear" w:fill="FFFFFF"/>
          <w:lang w:val="en-US"/>
        </w:rPr>
        <w:t>20</w:t>
      </w:r>
      <w:r>
        <w:rPr>
          <w:rFonts w:hint="eastAsia" w:ascii="宋体" w:hAnsi="宋体" w:eastAsia="宋体" w:cs="宋体"/>
          <w:b w:val="0"/>
          <w:i w:val="0"/>
          <w:caps w:val="0"/>
          <w:color w:val="000000"/>
          <w:spacing w:val="0"/>
          <w:sz w:val="21"/>
          <w:szCs w:val="21"/>
          <w:u w:val="none"/>
          <w:shd w:val="clear" w:fill="FFFFFF"/>
          <w:lang w:val="en-US" w:eastAsia="zh-CN"/>
        </w:rPr>
        <w:t>20</w:t>
      </w:r>
      <w:r>
        <w:rPr>
          <w:rFonts w:hint="eastAsia" w:ascii="宋体" w:hAnsi="宋体" w:eastAsia="宋体" w:cs="宋体"/>
          <w:b w:val="0"/>
          <w:i w:val="0"/>
          <w:caps w:val="0"/>
          <w:color w:val="000000"/>
          <w:spacing w:val="0"/>
          <w:sz w:val="21"/>
          <w:szCs w:val="21"/>
          <w:u w:val="none"/>
          <w:shd w:val="clear" w:fill="FFFFFF"/>
        </w:rPr>
        <w:t>】</w:t>
      </w:r>
      <w:r>
        <w:rPr>
          <w:rFonts w:hint="eastAsia" w:ascii="宋体" w:hAnsi="宋体" w:eastAsia="宋体" w:cs="宋体"/>
          <w:b w:val="0"/>
          <w:i w:val="0"/>
          <w:caps w:val="0"/>
          <w:color w:val="000000"/>
          <w:spacing w:val="0"/>
          <w:sz w:val="21"/>
          <w:szCs w:val="21"/>
          <w:u w:val="none"/>
          <w:shd w:val="clear" w:fill="FFFFFF"/>
          <w:lang w:val="en-US" w:eastAsia="zh-CN"/>
        </w:rPr>
        <w:t>001</w:t>
      </w:r>
      <w:r>
        <w:rPr>
          <w:rFonts w:hint="eastAsia" w:ascii="宋体" w:hAnsi="宋体" w:eastAsia="宋体" w:cs="宋体"/>
          <w:b w:val="0"/>
          <w:i w:val="0"/>
          <w:caps w:val="0"/>
          <w:color w:val="000000"/>
          <w:spacing w:val="0"/>
          <w:sz w:val="21"/>
          <w:szCs w:val="21"/>
          <w:u w:val="none"/>
          <w:shd w:val="clear" w:fill="FFFFFF"/>
        </w:rPr>
        <w:t>号</w:t>
      </w:r>
      <w:r>
        <w:rPr>
          <w:rFonts w:hint="eastAsia" w:ascii="宋体" w:hAnsi="宋体" w:eastAsia="宋体" w:cs="宋体"/>
          <w:b w:val="0"/>
          <w:i w:val="0"/>
          <w:caps w:val="0"/>
          <w:color w:val="000000"/>
          <w:spacing w:val="0"/>
          <w:sz w:val="21"/>
          <w:szCs w:val="21"/>
          <w:u w:val="none"/>
          <w:shd w:val="clear" w:fill="FFFFFF"/>
          <w:lang w:val="en-US"/>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（三）采购方式：询价</w:t>
      </w:r>
      <w:r>
        <w:rPr>
          <w:rFonts w:hint="eastAsia" w:ascii="宋体" w:hAnsi="宋体" w:eastAsia="宋体" w:cs="宋体"/>
          <w:b w:val="0"/>
          <w:i w:val="0"/>
          <w:caps w:val="0"/>
          <w:color w:val="000000"/>
          <w:spacing w:val="0"/>
          <w:sz w:val="21"/>
          <w:szCs w:val="21"/>
          <w:u w:val="none"/>
          <w:shd w:val="clear" w:fill="FFFFFF"/>
          <w:lang w:val="en-US"/>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rFonts w:hint="eastAsia" w:ascii="宋体" w:hAnsi="宋体" w:cs="宋体"/>
          <w:color w:val="000000"/>
          <w:sz w:val="21"/>
          <w:szCs w:val="21"/>
          <w:shd w:val="clear" w:color="auto" w:fill="FFFFFF"/>
          <w:lang w:val="zh-CN" w:eastAsia="zh-CN"/>
        </w:rPr>
      </w:pPr>
      <w:r>
        <w:rPr>
          <w:rFonts w:hint="eastAsia" w:ascii="宋体" w:hAnsi="宋体" w:eastAsia="宋体" w:cs="宋体"/>
          <w:b w:val="0"/>
          <w:i w:val="0"/>
          <w:caps w:val="0"/>
          <w:color w:val="000000"/>
          <w:spacing w:val="0"/>
          <w:sz w:val="21"/>
          <w:szCs w:val="21"/>
          <w:u w:val="none"/>
          <w:shd w:val="clear" w:fill="FFFFFF"/>
        </w:rPr>
        <w:t>（四）项目主要内容、数量及简要规格描述或项目基本概况介绍：</w:t>
      </w:r>
      <w:r>
        <w:rPr>
          <w:rFonts w:hint="eastAsia" w:ascii="宋体" w:hAnsi="宋体" w:eastAsia="宋体" w:cs="宋体"/>
          <w:b w:val="0"/>
          <w:i w:val="0"/>
          <w:caps w:val="0"/>
          <w:color w:val="000000"/>
          <w:spacing w:val="0"/>
          <w:sz w:val="21"/>
          <w:szCs w:val="21"/>
          <w:u w:val="none"/>
          <w:shd w:val="clear" w:fill="FFFFFF"/>
          <w:lang w:eastAsia="zh-CN"/>
        </w:rPr>
        <w:t>长葛市市</w:t>
      </w:r>
      <w:r>
        <w:rPr>
          <w:rFonts w:hint="eastAsia" w:ascii="宋体" w:hAnsi="宋体" w:eastAsia="宋体" w:cs="宋体"/>
          <w:b w:val="0"/>
          <w:i w:val="0"/>
          <w:caps w:val="0"/>
          <w:color w:val="000000"/>
          <w:spacing w:val="0"/>
          <w:sz w:val="21"/>
          <w:szCs w:val="21"/>
          <w:u w:val="none"/>
          <w:shd w:val="clear" w:fill="FFFFFF"/>
          <w:lang w:val="en-US" w:eastAsia="zh-CN"/>
        </w:rPr>
        <w:t>场监督管理局执法执勤车辆八辆，</w:t>
      </w:r>
      <w:r>
        <w:rPr>
          <w:rFonts w:hint="eastAsia" w:ascii="宋体" w:hAnsi="宋体" w:cs="宋体"/>
          <w:color w:val="000000"/>
          <w:sz w:val="21"/>
          <w:szCs w:val="21"/>
          <w:shd w:val="clear" w:color="auto" w:fill="FFFFFF"/>
          <w:lang w:val="zh-CN" w:eastAsia="zh-CN"/>
        </w:rPr>
        <w:t>详见询价文件。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（五）预算金额：</w:t>
      </w:r>
      <w:r>
        <w:rPr>
          <w:rFonts w:hint="eastAsia" w:ascii="宋体" w:hAnsi="宋体" w:eastAsia="宋体" w:cs="宋体"/>
          <w:b w:val="0"/>
          <w:i w:val="0"/>
          <w:caps w:val="0"/>
          <w:color w:val="000000"/>
          <w:spacing w:val="0"/>
          <w:sz w:val="21"/>
          <w:szCs w:val="21"/>
          <w:u w:val="none"/>
          <w:shd w:val="clear" w:fill="FFFFFF"/>
          <w:lang w:val="en-US" w:eastAsia="zh-CN"/>
        </w:rPr>
        <w:t>600000</w:t>
      </w:r>
      <w:r>
        <w:rPr>
          <w:rFonts w:hint="eastAsia" w:ascii="宋体" w:hAnsi="宋体" w:eastAsia="宋体" w:cs="宋体"/>
          <w:b w:val="0"/>
          <w:i w:val="0"/>
          <w:caps w:val="0"/>
          <w:color w:val="000000"/>
          <w:spacing w:val="0"/>
          <w:sz w:val="21"/>
          <w:szCs w:val="21"/>
          <w:u w:val="none"/>
          <w:shd w:val="clear" w:fill="FFFFFF"/>
          <w:lang w:val="en-US"/>
        </w:rPr>
        <w:t>.00</w:t>
      </w:r>
      <w:r>
        <w:rPr>
          <w:rFonts w:hint="eastAsia" w:ascii="宋体" w:hAnsi="宋体" w:eastAsia="宋体" w:cs="宋体"/>
          <w:b w:val="0"/>
          <w:i w:val="0"/>
          <w:caps w:val="0"/>
          <w:color w:val="000000"/>
          <w:spacing w:val="0"/>
          <w:sz w:val="21"/>
          <w:szCs w:val="21"/>
          <w:u w:val="none"/>
          <w:shd w:val="clear"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color w:val="FF0000"/>
        </w:rPr>
      </w:pPr>
      <w:r>
        <w:rPr>
          <w:rFonts w:hint="eastAsia" w:ascii="宋体" w:hAnsi="宋体" w:eastAsia="宋体" w:cs="宋体"/>
          <w:b w:val="0"/>
          <w:i w:val="0"/>
          <w:caps w:val="0"/>
          <w:color w:val="FF0000"/>
          <w:spacing w:val="0"/>
          <w:sz w:val="21"/>
          <w:szCs w:val="21"/>
          <w:u w:val="none"/>
          <w:shd w:val="clear" w:fill="FFFFFF"/>
        </w:rPr>
        <w:t>（六）交付（服务、完工）时间 ：自合同生效之日起</w:t>
      </w:r>
      <w:r>
        <w:rPr>
          <w:rFonts w:hint="eastAsia" w:ascii="宋体" w:hAnsi="宋体" w:eastAsia="宋体" w:cs="宋体"/>
          <w:b w:val="0"/>
          <w:i w:val="0"/>
          <w:caps w:val="0"/>
          <w:color w:val="FF0000"/>
          <w:spacing w:val="0"/>
          <w:sz w:val="21"/>
          <w:szCs w:val="21"/>
          <w:u w:val="none"/>
          <w:shd w:val="clear" w:fill="FFFFFF"/>
          <w:lang w:val="en-US" w:eastAsia="zh-CN"/>
        </w:rPr>
        <w:t>5个工作日</w:t>
      </w:r>
      <w:r>
        <w:rPr>
          <w:rFonts w:hint="eastAsia" w:ascii="宋体" w:hAnsi="宋体" w:eastAsia="宋体" w:cs="宋体"/>
          <w:b w:val="0"/>
          <w:i w:val="0"/>
          <w:caps w:val="0"/>
          <w:color w:val="FF0000"/>
          <w:spacing w:val="0"/>
          <w:sz w:val="21"/>
          <w:szCs w:val="21"/>
          <w:u w:val="none"/>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（七）交付（服务、完工）地点：采购人指定地点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（八）进口产品：不允许。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（九）分包：不允许。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二、需要落实的政府采购政策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本项目落实中小微型企业、监狱企业、残疾人福利性单位扶持等相关政府采购政策。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三、供应商资格条件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（一）符合《中华人民共和国政府采购法》第二十二条之规定。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（二）未被列入“信用中国”网站</w:t>
      </w:r>
      <w:r>
        <w:rPr>
          <w:rFonts w:hint="eastAsia" w:ascii="宋体" w:hAnsi="宋体" w:eastAsia="宋体" w:cs="宋体"/>
          <w:b w:val="0"/>
          <w:i w:val="0"/>
          <w:caps w:val="0"/>
          <w:color w:val="000000"/>
          <w:spacing w:val="0"/>
          <w:sz w:val="21"/>
          <w:szCs w:val="21"/>
          <w:u w:val="none"/>
          <w:shd w:val="clear" w:fill="FFFFFF"/>
          <w:lang w:val="en-US"/>
        </w:rPr>
        <w:t>(www.creditchina.gov.cn)</w:t>
      </w:r>
      <w:r>
        <w:rPr>
          <w:rFonts w:hint="eastAsia" w:ascii="宋体" w:hAnsi="宋体" w:eastAsia="宋体" w:cs="宋体"/>
          <w:b w:val="0"/>
          <w:i w:val="0"/>
          <w:caps w:val="0"/>
          <w:color w:val="000000"/>
          <w:spacing w:val="0"/>
          <w:sz w:val="21"/>
          <w:szCs w:val="21"/>
          <w:u w:val="none"/>
          <w:shd w:val="clear" w:fill="FFFFFF"/>
        </w:rPr>
        <w:t>失信被执行人、重大税收违法案件当事人名单的供应商；“中国政府采购网”</w:t>
      </w:r>
      <w:r>
        <w:rPr>
          <w:rFonts w:hint="eastAsia" w:ascii="宋体" w:hAnsi="宋体" w:eastAsia="宋体" w:cs="宋体"/>
          <w:b w:val="0"/>
          <w:i w:val="0"/>
          <w:caps w:val="0"/>
          <w:color w:val="000000"/>
          <w:spacing w:val="0"/>
          <w:sz w:val="21"/>
          <w:szCs w:val="21"/>
          <w:u w:val="none"/>
          <w:shd w:val="clear" w:fill="FFFFFF"/>
          <w:lang w:val="en-US"/>
        </w:rPr>
        <w:t> (www.ccgp.gov.cn)</w:t>
      </w:r>
      <w:r>
        <w:rPr>
          <w:rFonts w:hint="eastAsia" w:ascii="宋体" w:hAnsi="宋体" w:eastAsia="宋体" w:cs="宋体"/>
          <w:b w:val="0"/>
          <w:i w:val="0"/>
          <w:caps w:val="0"/>
          <w:color w:val="000000"/>
          <w:spacing w:val="0"/>
          <w:sz w:val="21"/>
          <w:szCs w:val="21"/>
          <w:u w:val="none"/>
          <w:shd w:val="clear" w:fill="FFFFFF"/>
        </w:rPr>
        <w:t>政府采购严重违法失信行为记录名单的供应商。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（三）本次采购不接受联合体响应。</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四、询价文件的获取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（一）持</w:t>
      </w:r>
      <w:r>
        <w:rPr>
          <w:rFonts w:hint="eastAsia" w:ascii="宋体" w:hAnsi="宋体" w:eastAsia="宋体" w:cs="宋体"/>
          <w:b w:val="0"/>
          <w:i w:val="0"/>
          <w:caps w:val="0"/>
          <w:color w:val="000000"/>
          <w:spacing w:val="0"/>
          <w:sz w:val="21"/>
          <w:szCs w:val="21"/>
          <w:u w:val="none"/>
          <w:shd w:val="clear" w:fill="FFFFFF"/>
          <w:lang w:val="en-US"/>
        </w:rPr>
        <w:t>CA</w:t>
      </w:r>
      <w:r>
        <w:rPr>
          <w:rFonts w:hint="eastAsia" w:ascii="宋体" w:hAnsi="宋体" w:eastAsia="宋体" w:cs="宋体"/>
          <w:b w:val="0"/>
          <w:i w:val="0"/>
          <w:caps w:val="0"/>
          <w:color w:val="000000"/>
          <w:spacing w:val="0"/>
          <w:sz w:val="21"/>
          <w:szCs w:val="21"/>
          <w:u w:val="none"/>
          <w:shd w:val="clear" w:fill="FFFFFF"/>
        </w:rPr>
        <w:t>数字认证证书，登录《全国公共资源交易平台（河南省·许昌市）》“系统用户注册”入口</w:t>
      </w:r>
      <w:r>
        <w:rPr>
          <w:rFonts w:hint="eastAsia" w:ascii="宋体" w:hAnsi="宋体" w:eastAsia="宋体" w:cs="宋体"/>
          <w:b w:val="0"/>
          <w:i w:val="0"/>
          <w:caps w:val="0"/>
          <w:color w:val="000000"/>
          <w:spacing w:val="0"/>
          <w:sz w:val="21"/>
          <w:szCs w:val="21"/>
          <w:u w:val="none"/>
          <w:shd w:val="clear" w:fill="FFFFFF"/>
          <w:lang w:val="en-US"/>
        </w:rPr>
        <w:t>http://221.14.6.70:8088/ggzy/eps/public/RegistAllJcxx.html</w:t>
      </w:r>
      <w:r>
        <w:rPr>
          <w:rFonts w:hint="eastAsia" w:ascii="宋体" w:hAnsi="宋体" w:eastAsia="宋体" w:cs="宋体"/>
          <w:b w:val="0"/>
          <w:i w:val="0"/>
          <w:caps w:val="0"/>
          <w:color w:val="000000"/>
          <w:spacing w:val="0"/>
          <w:sz w:val="21"/>
          <w:szCs w:val="21"/>
          <w:u w:val="none"/>
          <w:shd w:val="clear" w:fill="FFFFFF"/>
        </w:rPr>
        <w:t>）进行免费注册登记（详见“常见问题解答</w:t>
      </w:r>
      <w:r>
        <w:rPr>
          <w:rFonts w:hint="eastAsia" w:ascii="宋体" w:hAnsi="宋体" w:eastAsia="宋体" w:cs="宋体"/>
          <w:b w:val="0"/>
          <w:i w:val="0"/>
          <w:caps w:val="0"/>
          <w:color w:val="000000"/>
          <w:spacing w:val="0"/>
          <w:sz w:val="21"/>
          <w:szCs w:val="21"/>
          <w:u w:val="none"/>
          <w:shd w:val="clear" w:fill="FFFFFF"/>
          <w:lang w:val="en-US"/>
        </w:rPr>
        <w:t>-</w:t>
      </w:r>
      <w:r>
        <w:rPr>
          <w:rFonts w:hint="eastAsia" w:ascii="宋体" w:hAnsi="宋体" w:eastAsia="宋体" w:cs="宋体"/>
          <w:b w:val="0"/>
          <w:i w:val="0"/>
          <w:caps w:val="0"/>
          <w:color w:val="000000"/>
          <w:spacing w:val="0"/>
          <w:sz w:val="21"/>
          <w:szCs w:val="21"/>
          <w:u w:val="none"/>
          <w:shd w:val="clear" w:fill="FFFFFF"/>
        </w:rPr>
        <w:t>诚信库网上注册相关资料下载”）；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（二）在投标截止时间前均可登录《全国公共资源交易平台（河南省·许昌市）》“投标人</w:t>
      </w:r>
      <w:r>
        <w:rPr>
          <w:rFonts w:hint="eastAsia" w:ascii="宋体" w:hAnsi="宋体" w:eastAsia="宋体" w:cs="宋体"/>
          <w:b w:val="0"/>
          <w:i w:val="0"/>
          <w:caps w:val="0"/>
          <w:color w:val="000000"/>
          <w:spacing w:val="0"/>
          <w:sz w:val="21"/>
          <w:szCs w:val="21"/>
          <w:u w:val="none"/>
          <w:shd w:val="clear" w:fill="FFFFFF"/>
          <w:lang w:val="en-US"/>
        </w:rPr>
        <w:t>/</w:t>
      </w:r>
      <w:r>
        <w:rPr>
          <w:rFonts w:hint="eastAsia" w:ascii="宋体" w:hAnsi="宋体" w:eastAsia="宋体" w:cs="宋体"/>
          <w:b w:val="0"/>
          <w:i w:val="0"/>
          <w:caps w:val="0"/>
          <w:color w:val="000000"/>
          <w:spacing w:val="0"/>
          <w:sz w:val="21"/>
          <w:szCs w:val="21"/>
          <w:u w:val="none"/>
          <w:shd w:val="clear" w:fill="FFFFFF"/>
        </w:rPr>
        <w:t>供应商登录”入口（</w:t>
      </w:r>
      <w:r>
        <w:rPr>
          <w:rFonts w:hint="eastAsia" w:ascii="宋体" w:hAnsi="宋体" w:eastAsia="宋体" w:cs="宋体"/>
          <w:b w:val="0"/>
          <w:i w:val="0"/>
          <w:caps w:val="0"/>
          <w:color w:val="000000"/>
          <w:spacing w:val="0"/>
          <w:sz w:val="21"/>
          <w:szCs w:val="21"/>
          <w:u w:val="none"/>
          <w:shd w:val="clear" w:fill="FFFFFF"/>
          <w:lang w:val="en-US"/>
        </w:rPr>
        <w:t>http://221.14.6.70:8088/ggzy/</w:t>
      </w:r>
      <w:r>
        <w:rPr>
          <w:rFonts w:hint="eastAsia" w:ascii="宋体" w:hAnsi="宋体" w:eastAsia="宋体" w:cs="宋体"/>
          <w:b w:val="0"/>
          <w:i w:val="0"/>
          <w:caps w:val="0"/>
          <w:color w:val="000000"/>
          <w:spacing w:val="0"/>
          <w:sz w:val="21"/>
          <w:szCs w:val="21"/>
          <w:u w:val="none"/>
          <w:shd w:val="clear" w:fill="FFFFFF"/>
        </w:rPr>
        <w:t>）自行免费下载询价文件（详见“常见问题解答</w:t>
      </w:r>
      <w:r>
        <w:rPr>
          <w:rFonts w:hint="eastAsia" w:ascii="宋体" w:hAnsi="宋体" w:eastAsia="宋体" w:cs="宋体"/>
          <w:b w:val="0"/>
          <w:i w:val="0"/>
          <w:caps w:val="0"/>
          <w:color w:val="000000"/>
          <w:spacing w:val="0"/>
          <w:sz w:val="21"/>
          <w:szCs w:val="21"/>
          <w:u w:val="none"/>
          <w:shd w:val="clear" w:fill="FFFFFF"/>
          <w:lang w:val="en-US"/>
        </w:rPr>
        <w:t>-</w:t>
      </w:r>
      <w:r>
        <w:rPr>
          <w:rFonts w:hint="eastAsia" w:ascii="宋体" w:hAnsi="宋体" w:eastAsia="宋体" w:cs="宋体"/>
          <w:b w:val="0"/>
          <w:i w:val="0"/>
          <w:caps w:val="0"/>
          <w:color w:val="000000"/>
          <w:spacing w:val="0"/>
          <w:sz w:val="21"/>
          <w:szCs w:val="21"/>
          <w:u w:val="none"/>
          <w:shd w:val="clear" w:fill="FFFFFF"/>
        </w:rPr>
        <w:t>交易系统操作手册”）。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五、投标文件提交截止时间及询价响应截止时间、询价时间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rFonts w:hint="eastAsia" w:ascii="宋体" w:hAnsi="宋体" w:eastAsia="宋体" w:cs="宋体"/>
          <w:b w:val="0"/>
          <w:i w:val="0"/>
          <w:caps w:val="0"/>
          <w:color w:val="000000"/>
          <w:spacing w:val="0"/>
          <w:sz w:val="21"/>
          <w:szCs w:val="21"/>
          <w:u w:val="none"/>
          <w:shd w:val="clear" w:fill="FFFFFF"/>
        </w:rPr>
      </w:pPr>
      <w:r>
        <w:rPr>
          <w:rFonts w:hint="eastAsia" w:ascii="宋体" w:hAnsi="宋体" w:eastAsia="宋体" w:cs="宋体"/>
          <w:b w:val="0"/>
          <w:i w:val="0"/>
          <w:caps w:val="0"/>
          <w:color w:val="000000"/>
          <w:spacing w:val="0"/>
          <w:sz w:val="21"/>
          <w:szCs w:val="21"/>
          <w:u w:val="none"/>
          <w:shd w:val="clear" w:fill="FFFFFF"/>
        </w:rPr>
        <w:t>（一）响应文件提交截止时间及询价响应截止时间、询价时间：</w:t>
      </w:r>
      <w:r>
        <w:rPr>
          <w:rFonts w:hint="eastAsia" w:ascii="宋体" w:hAnsi="宋体" w:eastAsia="宋体" w:cs="宋体"/>
          <w:b w:val="0"/>
          <w:i w:val="0"/>
          <w:caps w:val="0"/>
          <w:color w:val="FF0000"/>
          <w:spacing w:val="0"/>
          <w:sz w:val="21"/>
          <w:szCs w:val="21"/>
          <w:u w:val="none"/>
          <w:shd w:val="clear" w:fill="FFFFFF"/>
          <w:lang w:val="en-US"/>
        </w:rPr>
        <w:t>2020</w:t>
      </w:r>
      <w:r>
        <w:rPr>
          <w:rFonts w:hint="eastAsia" w:ascii="宋体" w:hAnsi="宋体" w:eastAsia="宋体" w:cs="宋体"/>
          <w:b w:val="0"/>
          <w:i w:val="0"/>
          <w:caps w:val="0"/>
          <w:color w:val="FF0000"/>
          <w:spacing w:val="0"/>
          <w:sz w:val="21"/>
          <w:szCs w:val="21"/>
          <w:u w:val="none"/>
          <w:shd w:val="clear" w:fill="FFFFFF"/>
          <w:lang w:val="en-US" w:eastAsia="zh-CN"/>
        </w:rPr>
        <w:t>年4月21日10时00</w:t>
      </w:r>
      <w:r>
        <w:rPr>
          <w:rFonts w:hint="eastAsia" w:ascii="宋体" w:hAnsi="宋体" w:eastAsia="宋体" w:cs="宋体"/>
          <w:b w:val="0"/>
          <w:i w:val="0"/>
          <w:caps w:val="0"/>
          <w:color w:val="FF0000"/>
          <w:spacing w:val="0"/>
          <w:sz w:val="21"/>
          <w:szCs w:val="21"/>
          <w:u w:val="none"/>
          <w:shd w:val="clear" w:fill="FFFFFF"/>
        </w:rPr>
        <w:t>分（北京时间）</w:t>
      </w:r>
      <w:r>
        <w:rPr>
          <w:rFonts w:hint="eastAsia" w:ascii="宋体" w:hAnsi="宋体" w:eastAsia="宋体" w:cs="宋体"/>
          <w:b w:val="0"/>
          <w:i w:val="0"/>
          <w:caps w:val="0"/>
          <w:color w:val="000000"/>
          <w:spacing w:val="0"/>
          <w:sz w:val="21"/>
          <w:szCs w:val="21"/>
          <w:u w:val="none"/>
          <w:shd w:val="clear" w:fill="FFFFFF"/>
        </w:rPr>
        <w:t>，逾期送达或不符合规定的响应文件恕不接受。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（二）响应文件开启时间：同响应文件提交截止时间。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六、询价响应文件递交及开启地点、询价地点：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（一）询价响应文件递交地点：</w:t>
      </w:r>
      <w:r>
        <w:rPr>
          <w:rFonts w:hint="eastAsia" w:ascii="宋体" w:hAnsi="宋体" w:eastAsia="宋体" w:cs="宋体"/>
          <w:b w:val="0"/>
          <w:i w:val="0"/>
          <w:caps w:val="0"/>
          <w:color w:val="FF0000"/>
          <w:spacing w:val="0"/>
          <w:sz w:val="21"/>
          <w:szCs w:val="21"/>
          <w:u w:val="none"/>
          <w:shd w:val="clear" w:fill="FFFFFF"/>
        </w:rPr>
        <w:t>长葛市公共资源交易中心</w:t>
      </w:r>
      <w:r>
        <w:rPr>
          <w:rFonts w:hint="eastAsia" w:ascii="宋体" w:hAnsi="宋体" w:eastAsia="宋体" w:cs="宋体"/>
          <w:b w:val="0"/>
          <w:i w:val="0"/>
          <w:caps w:val="0"/>
          <w:color w:val="FF0000"/>
          <w:spacing w:val="0"/>
          <w:sz w:val="21"/>
          <w:szCs w:val="21"/>
          <w:u w:val="none"/>
          <w:shd w:val="clear" w:fill="FFFFFF"/>
          <w:lang w:eastAsia="zh-CN"/>
        </w:rPr>
        <w:t>四</w:t>
      </w:r>
      <w:r>
        <w:rPr>
          <w:rFonts w:hint="eastAsia" w:ascii="宋体" w:hAnsi="宋体" w:eastAsia="宋体" w:cs="宋体"/>
          <w:b w:val="0"/>
          <w:i w:val="0"/>
          <w:caps w:val="0"/>
          <w:color w:val="FF0000"/>
          <w:spacing w:val="0"/>
          <w:sz w:val="21"/>
          <w:szCs w:val="21"/>
          <w:u w:val="none"/>
          <w:shd w:val="clear" w:fill="FFFFFF"/>
        </w:rPr>
        <w:t>楼开标</w:t>
      </w:r>
      <w:r>
        <w:rPr>
          <w:rFonts w:hint="eastAsia" w:ascii="宋体" w:hAnsi="宋体" w:eastAsia="宋体" w:cs="宋体"/>
          <w:b w:val="0"/>
          <w:i w:val="0"/>
          <w:caps w:val="0"/>
          <w:color w:val="FF0000"/>
          <w:spacing w:val="0"/>
          <w:sz w:val="21"/>
          <w:szCs w:val="21"/>
          <w:u w:val="none"/>
          <w:shd w:val="clear" w:fill="FFFFFF"/>
          <w:lang w:eastAsia="zh-CN"/>
        </w:rPr>
        <w:t>三</w:t>
      </w:r>
      <w:r>
        <w:rPr>
          <w:rFonts w:hint="eastAsia" w:ascii="宋体" w:hAnsi="宋体" w:eastAsia="宋体" w:cs="宋体"/>
          <w:b w:val="0"/>
          <w:i w:val="0"/>
          <w:caps w:val="0"/>
          <w:color w:val="FF0000"/>
          <w:spacing w:val="0"/>
          <w:sz w:val="21"/>
          <w:szCs w:val="21"/>
          <w:u w:val="none"/>
          <w:shd w:val="clear" w:fill="FFFFFF"/>
        </w:rPr>
        <w:t>室</w:t>
      </w:r>
      <w:r>
        <w:rPr>
          <w:rFonts w:hint="eastAsia" w:ascii="宋体" w:hAnsi="宋体" w:eastAsia="宋体" w:cs="宋体"/>
          <w:b w:val="0"/>
          <w:i w:val="0"/>
          <w:caps w:val="0"/>
          <w:color w:val="FF0000"/>
          <w:spacing w:val="0"/>
          <w:sz w:val="21"/>
          <w:szCs w:val="21"/>
          <w:u w:val="none"/>
          <w:shd w:val="clear" w:fill="FFFFFF"/>
          <w:lang w:val="en-US" w:eastAsia="zh-CN"/>
        </w:rPr>
        <w:t>418室</w:t>
      </w:r>
      <w:r>
        <w:rPr>
          <w:rFonts w:hint="eastAsia" w:ascii="宋体" w:hAnsi="宋体" w:eastAsia="宋体" w:cs="宋体"/>
          <w:b w:val="0"/>
          <w:i w:val="0"/>
          <w:caps w:val="0"/>
          <w:color w:val="000000"/>
          <w:spacing w:val="0"/>
          <w:sz w:val="21"/>
          <w:szCs w:val="21"/>
          <w:u w:val="none"/>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（二） 本项目为全流程电子化交易项目，供应商须提交电子响应文件和纸质响应文件。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lang w:val="en-US"/>
        </w:rPr>
        <w:t>1</w:t>
      </w:r>
      <w:r>
        <w:rPr>
          <w:rFonts w:hint="eastAsia" w:ascii="宋体" w:hAnsi="宋体" w:eastAsia="宋体" w:cs="宋体"/>
          <w:b w:val="0"/>
          <w:i w:val="0"/>
          <w:caps w:val="0"/>
          <w:color w:val="000000"/>
          <w:spacing w:val="0"/>
          <w:sz w:val="21"/>
          <w:szCs w:val="21"/>
          <w:u w:val="none"/>
          <w:shd w:val="clear" w:fill="FFFFFF"/>
        </w:rPr>
        <w:t>、加密电子响应文件（</w:t>
      </w:r>
      <w:r>
        <w:rPr>
          <w:rFonts w:hint="eastAsia" w:ascii="宋体" w:hAnsi="宋体" w:eastAsia="宋体" w:cs="宋体"/>
          <w:b w:val="0"/>
          <w:i w:val="0"/>
          <w:caps w:val="0"/>
          <w:color w:val="000000"/>
          <w:spacing w:val="0"/>
          <w:sz w:val="21"/>
          <w:szCs w:val="21"/>
          <w:u w:val="none"/>
          <w:shd w:val="clear" w:fill="FFFFFF"/>
          <w:lang w:val="en-US"/>
        </w:rPr>
        <w:t>.file</w:t>
      </w:r>
      <w:r>
        <w:rPr>
          <w:rFonts w:hint="eastAsia" w:ascii="宋体" w:hAnsi="宋体" w:eastAsia="宋体" w:cs="宋体"/>
          <w:b w:val="0"/>
          <w:i w:val="0"/>
          <w:caps w:val="0"/>
          <w:color w:val="000000"/>
          <w:spacing w:val="0"/>
          <w:sz w:val="21"/>
          <w:szCs w:val="21"/>
          <w:u w:val="none"/>
          <w:shd w:val="clear" w:fill="FFFFFF"/>
        </w:rPr>
        <w:t>格式）须在询价响应截止时间前通过《全国公共资源交易平台</w:t>
      </w:r>
      <w:r>
        <w:rPr>
          <w:rFonts w:hint="eastAsia" w:ascii="宋体" w:hAnsi="宋体" w:eastAsia="宋体" w:cs="宋体"/>
          <w:b w:val="0"/>
          <w:i w:val="0"/>
          <w:caps w:val="0"/>
          <w:color w:val="000000"/>
          <w:spacing w:val="0"/>
          <w:sz w:val="21"/>
          <w:szCs w:val="21"/>
          <w:u w:val="none"/>
          <w:shd w:val="clear" w:fill="FFFFFF"/>
          <w:lang w:val="en-US"/>
        </w:rPr>
        <w:t>(</w:t>
      </w:r>
      <w:r>
        <w:rPr>
          <w:rFonts w:hint="eastAsia" w:ascii="宋体" w:hAnsi="宋体" w:eastAsia="宋体" w:cs="宋体"/>
          <w:b w:val="0"/>
          <w:i w:val="0"/>
          <w:caps w:val="0"/>
          <w:color w:val="000000"/>
          <w:spacing w:val="0"/>
          <w:sz w:val="21"/>
          <w:szCs w:val="21"/>
          <w:u w:val="none"/>
          <w:shd w:val="clear" w:fill="FFFFFF"/>
        </w:rPr>
        <w:t>河南省</w:t>
      </w:r>
      <w:r>
        <w:rPr>
          <w:rFonts w:ascii="MS Mincho" w:hAnsi="MS Mincho" w:eastAsia="MS Mincho" w:cs="MS Mincho"/>
          <w:b w:val="0"/>
          <w:i w:val="0"/>
          <w:caps w:val="0"/>
          <w:color w:val="000000"/>
          <w:spacing w:val="0"/>
          <w:sz w:val="21"/>
          <w:szCs w:val="21"/>
          <w:u w:val="none"/>
          <w:shd w:val="clear" w:fill="FFFFFF"/>
          <w:lang w:val="en-US"/>
        </w:rPr>
        <w:t>▪</w:t>
      </w:r>
      <w:r>
        <w:rPr>
          <w:rFonts w:hint="eastAsia" w:ascii="宋体" w:hAnsi="宋体" w:eastAsia="宋体" w:cs="宋体"/>
          <w:b w:val="0"/>
          <w:i w:val="0"/>
          <w:caps w:val="0"/>
          <w:color w:val="000000"/>
          <w:spacing w:val="0"/>
          <w:sz w:val="21"/>
          <w:szCs w:val="21"/>
          <w:u w:val="none"/>
          <w:shd w:val="clear" w:fill="FFFFFF"/>
        </w:rPr>
        <w:t>许昌市</w:t>
      </w:r>
      <w:r>
        <w:rPr>
          <w:rFonts w:hint="eastAsia" w:ascii="宋体" w:hAnsi="宋体" w:eastAsia="宋体" w:cs="宋体"/>
          <w:b w:val="0"/>
          <w:i w:val="0"/>
          <w:caps w:val="0"/>
          <w:color w:val="000000"/>
          <w:spacing w:val="0"/>
          <w:sz w:val="21"/>
          <w:szCs w:val="21"/>
          <w:u w:val="none"/>
          <w:shd w:val="clear" w:fill="FFFFFF"/>
          <w:lang w:val="en-US"/>
        </w:rPr>
        <w:t>)</w:t>
      </w:r>
      <w:r>
        <w:rPr>
          <w:rFonts w:hint="eastAsia" w:ascii="宋体" w:hAnsi="宋体" w:eastAsia="宋体" w:cs="宋体"/>
          <w:b w:val="0"/>
          <w:i w:val="0"/>
          <w:caps w:val="0"/>
          <w:color w:val="000000"/>
          <w:spacing w:val="0"/>
          <w:sz w:val="21"/>
          <w:szCs w:val="21"/>
          <w:u w:val="none"/>
          <w:shd w:val="clear" w:fill="FFFFFF"/>
        </w:rPr>
        <w:t>》公共资源交易系统成功上传。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lang w:val="en-US"/>
        </w:rPr>
        <w:t>2</w:t>
      </w:r>
      <w:r>
        <w:rPr>
          <w:rFonts w:hint="eastAsia" w:ascii="宋体" w:hAnsi="宋体" w:eastAsia="宋体" w:cs="宋体"/>
          <w:b w:val="0"/>
          <w:i w:val="0"/>
          <w:caps w:val="0"/>
          <w:color w:val="000000"/>
          <w:spacing w:val="0"/>
          <w:sz w:val="21"/>
          <w:szCs w:val="21"/>
          <w:u w:val="none"/>
          <w:shd w:val="clear" w:fill="FFFFFF"/>
        </w:rPr>
        <w:t>、纸质响应文件（正本、副本各</w:t>
      </w:r>
      <w:r>
        <w:rPr>
          <w:rFonts w:hint="eastAsia" w:ascii="宋体" w:hAnsi="宋体" w:eastAsia="宋体" w:cs="宋体"/>
          <w:b w:val="0"/>
          <w:i w:val="0"/>
          <w:caps w:val="0"/>
          <w:color w:val="000000"/>
          <w:spacing w:val="0"/>
          <w:sz w:val="21"/>
          <w:szCs w:val="21"/>
          <w:u w:val="none"/>
          <w:shd w:val="clear" w:fill="FFFFFF"/>
          <w:lang w:val="en-US"/>
        </w:rPr>
        <w:t>1</w:t>
      </w:r>
      <w:r>
        <w:rPr>
          <w:rFonts w:hint="eastAsia" w:ascii="宋体" w:hAnsi="宋体" w:eastAsia="宋体" w:cs="宋体"/>
          <w:b w:val="0"/>
          <w:i w:val="0"/>
          <w:caps w:val="0"/>
          <w:color w:val="000000"/>
          <w:spacing w:val="0"/>
          <w:sz w:val="21"/>
          <w:szCs w:val="21"/>
          <w:u w:val="none"/>
          <w:shd w:val="clear" w:fill="FFFFFF"/>
        </w:rPr>
        <w:t>份）和备份文件</w:t>
      </w:r>
      <w:r>
        <w:rPr>
          <w:rFonts w:hint="eastAsia" w:ascii="宋体" w:hAnsi="宋体" w:eastAsia="宋体" w:cs="宋体"/>
          <w:b w:val="0"/>
          <w:i w:val="0"/>
          <w:caps w:val="0"/>
          <w:color w:val="000000"/>
          <w:spacing w:val="0"/>
          <w:sz w:val="21"/>
          <w:szCs w:val="21"/>
          <w:u w:val="none"/>
          <w:shd w:val="clear" w:fill="FFFFFF"/>
          <w:lang w:val="en-US"/>
        </w:rPr>
        <w:t>1</w:t>
      </w:r>
      <w:r>
        <w:rPr>
          <w:rFonts w:hint="eastAsia" w:ascii="宋体" w:hAnsi="宋体" w:eastAsia="宋体" w:cs="宋体"/>
          <w:b w:val="0"/>
          <w:i w:val="0"/>
          <w:caps w:val="0"/>
          <w:color w:val="000000"/>
          <w:spacing w:val="0"/>
          <w:sz w:val="21"/>
          <w:szCs w:val="21"/>
          <w:u w:val="none"/>
          <w:shd w:val="clear" w:fill="FFFFFF"/>
        </w:rPr>
        <w:t>份（使用电子介质存储）在询价响应截止时间前须一并递交。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七、本次采购公告同时在《河南省政府采购网》、《许昌市政府采购网》、《全国公共资源交易平台（河南省·许昌市）》发布。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八、公告期限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val="0"/>
          <w:i w:val="0"/>
          <w:caps w:val="0"/>
          <w:color w:val="000000"/>
          <w:spacing w:val="0"/>
          <w:sz w:val="21"/>
          <w:szCs w:val="21"/>
          <w:u w:val="none"/>
          <w:shd w:val="clear" w:fill="FFFFFF"/>
        </w:rPr>
        <w:t>本公告自发布之日起公告期限为</w:t>
      </w:r>
      <w:r>
        <w:rPr>
          <w:rFonts w:hint="eastAsia" w:ascii="宋体" w:hAnsi="宋体" w:eastAsia="宋体" w:cs="宋体"/>
          <w:b w:val="0"/>
          <w:i w:val="0"/>
          <w:caps w:val="0"/>
          <w:color w:val="000000"/>
          <w:spacing w:val="0"/>
          <w:sz w:val="21"/>
          <w:szCs w:val="21"/>
          <w:u w:val="none"/>
          <w:shd w:val="clear" w:fill="FFFFFF"/>
          <w:lang w:val="en-US"/>
        </w:rPr>
        <w:t>3</w:t>
      </w:r>
      <w:r>
        <w:rPr>
          <w:rFonts w:hint="eastAsia" w:ascii="宋体" w:hAnsi="宋体" w:eastAsia="宋体" w:cs="宋体"/>
          <w:b w:val="0"/>
          <w:i w:val="0"/>
          <w:caps w:val="0"/>
          <w:color w:val="000000"/>
          <w:spacing w:val="0"/>
          <w:sz w:val="21"/>
          <w:szCs w:val="21"/>
          <w:u w:val="none"/>
          <w:shd w:val="clear" w:fill="FFFFFF"/>
        </w:rPr>
        <w:t>个工作日。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8" w:beforeAutospacing="0" w:after="0" w:afterAutospacing="0" w:line="240" w:lineRule="atLeast"/>
        <w:ind w:left="0" w:right="0" w:firstLine="420"/>
        <w:jc w:val="left"/>
        <w:rPr>
          <w:b w:val="0"/>
          <w:i w:val="0"/>
        </w:rPr>
      </w:pPr>
      <w:r>
        <w:rPr>
          <w:rFonts w:hint="eastAsia" w:ascii="宋体" w:hAnsi="宋体" w:eastAsia="宋体" w:cs="宋体"/>
          <w:b/>
          <w:i w:val="0"/>
          <w:caps w:val="0"/>
          <w:color w:val="000000"/>
          <w:spacing w:val="0"/>
          <w:sz w:val="21"/>
          <w:szCs w:val="21"/>
          <w:u w:val="none"/>
          <w:shd w:val="clear" w:fill="FFFFFF"/>
        </w:rPr>
        <w:t>九、联系方式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rFonts w:hint="eastAsia" w:ascii="宋体" w:hAnsi="宋体" w:eastAsia="宋体" w:cs="宋体"/>
          <w:b/>
          <w:bCs/>
          <w:i w:val="0"/>
          <w:caps w:val="0"/>
          <w:color w:val="000000" w:themeColor="text1"/>
          <w:spacing w:val="0"/>
          <w:sz w:val="27"/>
          <w:szCs w:val="27"/>
          <w:u w:val="none"/>
          <w:shd w:val="clear" w:fill="FFFFFF"/>
          <w:lang w:eastAsia="zh-CN"/>
          <w14:textFill>
            <w14:solidFill>
              <w14:schemeClr w14:val="tx1"/>
            </w14:solidFill>
          </w14:textFill>
        </w:rPr>
      </w:pPr>
      <w:r>
        <w:rPr>
          <w:rFonts w:hint="eastAsia" w:ascii="宋体" w:hAnsi="宋体" w:eastAsia="宋体" w:cs="宋体"/>
          <w:b/>
          <w:i w:val="0"/>
          <w:caps w:val="0"/>
          <w:color w:val="000000" w:themeColor="text1"/>
          <w:spacing w:val="0"/>
          <w:sz w:val="27"/>
          <w:szCs w:val="27"/>
          <w:u w:val="none"/>
          <w:shd w:val="clear" w:fill="FFFFFF"/>
          <w14:textFill>
            <w14:solidFill>
              <w14:schemeClr w14:val="tx1"/>
            </w14:solidFill>
          </w14:textFill>
        </w:rPr>
        <w:t>采购人：</w:t>
      </w:r>
      <w:r>
        <w:rPr>
          <w:rFonts w:hint="eastAsia" w:ascii="宋体" w:hAnsi="宋体" w:eastAsia="宋体" w:cs="宋体"/>
          <w:b/>
          <w:bCs/>
          <w:i w:val="0"/>
          <w:caps w:val="0"/>
          <w:color w:val="000000" w:themeColor="text1"/>
          <w:spacing w:val="0"/>
          <w:sz w:val="27"/>
          <w:szCs w:val="27"/>
          <w:u w:val="none"/>
          <w:shd w:val="clear" w:fill="FFFFFF"/>
          <w:lang w:eastAsia="zh-CN"/>
          <w14:textFill>
            <w14:solidFill>
              <w14:schemeClr w14:val="tx1"/>
            </w14:solidFill>
          </w14:textFill>
        </w:rPr>
        <w:t>长葛市市场监督管理局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rFonts w:hint="eastAsia" w:ascii="宋体" w:hAnsi="宋体" w:eastAsia="宋体" w:cs="宋体"/>
          <w:b w:val="0"/>
          <w:i w:val="0"/>
          <w:caps w:val="0"/>
          <w:color w:val="000000" w:themeColor="text1"/>
          <w:spacing w:val="0"/>
          <w:sz w:val="27"/>
          <w:szCs w:val="27"/>
          <w:u w:val="none"/>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7"/>
          <w:szCs w:val="27"/>
          <w:u w:val="none"/>
          <w:shd w:val="clear" w:fill="FFFFFF"/>
          <w14:textFill>
            <w14:solidFill>
              <w14:schemeClr w14:val="tx1"/>
            </w14:solidFill>
          </w14:textFill>
        </w:rPr>
        <w:t>地址：</w:t>
      </w:r>
      <w:r>
        <w:rPr>
          <w:rFonts w:hint="eastAsia" w:ascii="宋体" w:hAnsi="宋体" w:eastAsia="宋体" w:cs="宋体"/>
          <w:b w:val="0"/>
          <w:i w:val="0"/>
          <w:caps w:val="0"/>
          <w:color w:val="000000" w:themeColor="text1"/>
          <w:spacing w:val="0"/>
          <w:sz w:val="27"/>
          <w:szCs w:val="27"/>
          <w:u w:val="none"/>
          <w:shd w:val="clear" w:fill="FFFFFF"/>
          <w:lang w:eastAsia="zh-CN"/>
          <w14:textFill>
            <w14:solidFill>
              <w14:schemeClr w14:val="tx1"/>
            </w14:solidFill>
          </w14:textFill>
        </w:rPr>
        <w:t>长葛市葛天大道质检大厦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rFonts w:hint="default" w:ascii="宋体" w:hAnsi="宋体" w:eastAsia="宋体" w:cs="宋体"/>
          <w:b w:val="0"/>
          <w:i w:val="0"/>
          <w:caps w:val="0"/>
          <w:color w:val="000000" w:themeColor="text1"/>
          <w:spacing w:val="0"/>
          <w:sz w:val="27"/>
          <w:szCs w:val="27"/>
          <w:u w:val="none"/>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7"/>
          <w:szCs w:val="27"/>
          <w:u w:val="none"/>
          <w:shd w:val="clear" w:fill="FFFFFF"/>
          <w14:textFill>
            <w14:solidFill>
              <w14:schemeClr w14:val="tx1"/>
            </w14:solidFill>
          </w14:textFill>
        </w:rPr>
        <w:t>联系人：</w:t>
      </w:r>
      <w:r>
        <w:rPr>
          <w:rFonts w:hint="eastAsia" w:ascii="宋体" w:hAnsi="宋体" w:eastAsia="宋体" w:cs="宋体"/>
          <w:b w:val="0"/>
          <w:i w:val="0"/>
          <w:caps w:val="0"/>
          <w:color w:val="000000" w:themeColor="text1"/>
          <w:spacing w:val="0"/>
          <w:sz w:val="27"/>
          <w:szCs w:val="27"/>
          <w:u w:val="none"/>
          <w:shd w:val="clear" w:fill="FFFFFF"/>
          <w:lang w:eastAsia="zh-CN"/>
          <w14:textFill>
            <w14:solidFill>
              <w14:schemeClr w14:val="tx1"/>
            </w14:solidFill>
          </w14:textFill>
        </w:rPr>
        <w:t>李</w:t>
      </w:r>
      <w:r>
        <w:rPr>
          <w:rFonts w:hint="eastAsia" w:ascii="宋体" w:hAnsi="宋体" w:eastAsia="宋体" w:cs="宋体"/>
          <w:b w:val="0"/>
          <w:i w:val="0"/>
          <w:caps w:val="0"/>
          <w:color w:val="000000" w:themeColor="text1"/>
          <w:spacing w:val="0"/>
          <w:sz w:val="27"/>
          <w:szCs w:val="27"/>
          <w:u w:val="none"/>
          <w:shd w:val="clear" w:fill="FFFFFF"/>
          <w14:textFill>
            <w14:solidFill>
              <w14:schemeClr w14:val="tx1"/>
            </w14:solidFill>
          </w14:textFill>
        </w:rPr>
        <w:t>先生</w:t>
      </w:r>
      <w:r>
        <w:rPr>
          <w:rFonts w:hint="eastAsia" w:ascii="宋体" w:hAnsi="宋体" w:eastAsia="宋体" w:cs="宋体"/>
          <w:b w:val="0"/>
          <w:i w:val="0"/>
          <w:caps w:val="0"/>
          <w:color w:val="000000" w:themeColor="text1"/>
          <w:spacing w:val="0"/>
          <w:sz w:val="27"/>
          <w:szCs w:val="27"/>
          <w:u w:val="none"/>
          <w:shd w:val="clear" w:fill="FFFFFF"/>
          <w:lang w:val="en-US"/>
          <w14:textFill>
            <w14:solidFill>
              <w14:schemeClr w14:val="tx1"/>
            </w14:solidFill>
          </w14:textFill>
        </w:rPr>
        <w:t>     </w:t>
      </w:r>
      <w:r>
        <w:rPr>
          <w:rFonts w:hint="eastAsia" w:ascii="宋体" w:hAnsi="宋体" w:eastAsia="宋体" w:cs="宋体"/>
          <w:b w:val="0"/>
          <w:i w:val="0"/>
          <w:caps w:val="0"/>
          <w:color w:val="000000" w:themeColor="text1"/>
          <w:spacing w:val="0"/>
          <w:sz w:val="27"/>
          <w:szCs w:val="27"/>
          <w:u w:val="none"/>
          <w:shd w:val="clear" w:fill="FFFFFF"/>
          <w14:textFill>
            <w14:solidFill>
              <w14:schemeClr w14:val="tx1"/>
            </w14:solidFill>
          </w14:textFill>
        </w:rPr>
        <w:t>联系电话：</w:t>
      </w:r>
      <w:r>
        <w:rPr>
          <w:rFonts w:hint="eastAsia" w:ascii="宋体" w:hAnsi="宋体" w:eastAsia="宋体" w:cs="宋体"/>
          <w:b w:val="0"/>
          <w:i w:val="0"/>
          <w:caps w:val="0"/>
          <w:color w:val="000000" w:themeColor="text1"/>
          <w:spacing w:val="0"/>
          <w:sz w:val="27"/>
          <w:szCs w:val="27"/>
          <w:u w:val="none"/>
          <w:shd w:val="clear" w:fill="FFFFFF"/>
          <w:lang w:val="en-US" w:eastAsia="zh-CN"/>
          <w14:textFill>
            <w14:solidFill>
              <w14:schemeClr w14:val="tx1"/>
            </w14:solidFill>
          </w14:textFill>
        </w:rPr>
        <w:t>13598998089</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b w:val="0"/>
          <w:i w:val="0"/>
        </w:rPr>
      </w:pPr>
      <w:r>
        <w:rPr>
          <w:rFonts w:hint="eastAsia" w:ascii="宋体" w:hAnsi="宋体" w:eastAsia="宋体" w:cs="宋体"/>
          <w:b/>
          <w:i w:val="0"/>
          <w:caps w:val="0"/>
          <w:color w:val="000000"/>
          <w:spacing w:val="0"/>
          <w:sz w:val="27"/>
          <w:szCs w:val="27"/>
          <w:u w:val="none"/>
          <w:shd w:val="clear" w:fill="FFFFFF"/>
        </w:rPr>
        <w:t>集中采购机构：长葛市公共资源交易中心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b w:val="0"/>
          <w:i w:val="0"/>
        </w:rPr>
      </w:pPr>
      <w:r>
        <w:rPr>
          <w:rFonts w:hint="eastAsia" w:ascii="宋体" w:hAnsi="宋体" w:eastAsia="宋体" w:cs="宋体"/>
          <w:b w:val="0"/>
          <w:i w:val="0"/>
          <w:caps w:val="0"/>
          <w:color w:val="000000"/>
          <w:spacing w:val="0"/>
          <w:sz w:val="27"/>
          <w:szCs w:val="27"/>
          <w:u w:val="none"/>
          <w:shd w:val="clear" w:fill="FFFFFF"/>
        </w:rPr>
        <w:t>地址：长葛市商务区</w:t>
      </w:r>
      <w:r>
        <w:rPr>
          <w:rFonts w:hint="eastAsia" w:ascii="宋体" w:hAnsi="宋体" w:eastAsia="宋体" w:cs="宋体"/>
          <w:b w:val="0"/>
          <w:i w:val="0"/>
          <w:caps w:val="0"/>
          <w:color w:val="000000"/>
          <w:spacing w:val="0"/>
          <w:sz w:val="27"/>
          <w:szCs w:val="27"/>
          <w:u w:val="none"/>
          <w:shd w:val="clear" w:fill="FFFFFF"/>
          <w:lang w:val="en-US"/>
        </w:rPr>
        <w:t>6</w:t>
      </w:r>
      <w:r>
        <w:rPr>
          <w:rFonts w:hint="eastAsia" w:ascii="宋体" w:hAnsi="宋体" w:eastAsia="宋体" w:cs="宋体"/>
          <w:b w:val="0"/>
          <w:i w:val="0"/>
          <w:caps w:val="0"/>
          <w:color w:val="000000"/>
          <w:spacing w:val="0"/>
          <w:sz w:val="27"/>
          <w:szCs w:val="27"/>
          <w:u w:val="none"/>
          <w:shd w:val="clear" w:fill="FFFFFF"/>
        </w:rPr>
        <w:t>号楼</w:t>
      </w:r>
      <w:r>
        <w:rPr>
          <w:rFonts w:hint="eastAsia" w:ascii="宋体" w:hAnsi="宋体" w:eastAsia="宋体" w:cs="宋体"/>
          <w:b w:val="0"/>
          <w:i w:val="0"/>
          <w:caps w:val="0"/>
          <w:color w:val="000000"/>
          <w:spacing w:val="0"/>
          <w:sz w:val="27"/>
          <w:szCs w:val="27"/>
          <w:u w:val="none"/>
          <w:shd w:val="clear" w:fill="FFFFFF"/>
          <w:lang w:val="en-US"/>
        </w:rPr>
        <w:t>4</w:t>
      </w:r>
      <w:r>
        <w:rPr>
          <w:rFonts w:hint="eastAsia" w:ascii="宋体" w:hAnsi="宋体" w:eastAsia="宋体" w:cs="宋体"/>
          <w:b w:val="0"/>
          <w:i w:val="0"/>
          <w:caps w:val="0"/>
          <w:color w:val="000000"/>
          <w:spacing w:val="0"/>
          <w:sz w:val="27"/>
          <w:szCs w:val="27"/>
          <w:u w:val="none"/>
          <w:shd w:val="clear" w:fill="FFFFFF"/>
        </w:rPr>
        <w:t>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b w:val="0"/>
          <w:i w:val="0"/>
        </w:rPr>
      </w:pPr>
      <w:r>
        <w:rPr>
          <w:rFonts w:hint="eastAsia" w:ascii="宋体" w:hAnsi="宋体" w:eastAsia="宋体" w:cs="宋体"/>
          <w:b w:val="0"/>
          <w:i w:val="0"/>
          <w:caps w:val="0"/>
          <w:color w:val="000000"/>
          <w:spacing w:val="0"/>
          <w:sz w:val="27"/>
          <w:szCs w:val="27"/>
          <w:u w:val="none"/>
          <w:shd w:val="clear" w:fill="FFFFFF"/>
        </w:rPr>
        <w:t>联系人：政府采购</w:t>
      </w:r>
      <w:r>
        <w:rPr>
          <w:rFonts w:hint="eastAsia" w:ascii="宋体" w:hAnsi="宋体" w:eastAsia="宋体" w:cs="宋体"/>
          <w:b w:val="0"/>
          <w:i w:val="0"/>
          <w:caps w:val="0"/>
          <w:color w:val="000000"/>
          <w:spacing w:val="0"/>
          <w:sz w:val="27"/>
          <w:szCs w:val="27"/>
          <w:u w:val="none"/>
          <w:shd w:val="clear" w:fill="FFFFFF"/>
          <w:lang w:eastAsia="zh-CN"/>
        </w:rPr>
        <w:t>一</w:t>
      </w:r>
      <w:r>
        <w:rPr>
          <w:rFonts w:hint="eastAsia" w:ascii="宋体" w:hAnsi="宋体" w:eastAsia="宋体" w:cs="宋体"/>
          <w:b w:val="0"/>
          <w:i w:val="0"/>
          <w:caps w:val="0"/>
          <w:color w:val="000000"/>
          <w:spacing w:val="0"/>
          <w:sz w:val="27"/>
          <w:szCs w:val="27"/>
          <w:u w:val="none"/>
          <w:shd w:val="clear" w:fill="FFFFFF"/>
        </w:rPr>
        <w:t>部</w:t>
      </w:r>
      <w:r>
        <w:rPr>
          <w:rFonts w:hint="eastAsia" w:ascii="宋体" w:hAnsi="宋体" w:eastAsia="宋体" w:cs="宋体"/>
          <w:b w:val="0"/>
          <w:i w:val="0"/>
          <w:caps w:val="0"/>
          <w:color w:val="000000"/>
          <w:spacing w:val="0"/>
          <w:sz w:val="27"/>
          <w:szCs w:val="27"/>
          <w:u w:val="none"/>
          <w:shd w:val="clear" w:fill="FFFFFF"/>
          <w:lang w:val="en-US"/>
        </w:rPr>
        <w:t>    </w:t>
      </w:r>
      <w:r>
        <w:rPr>
          <w:rFonts w:hint="eastAsia" w:ascii="宋体" w:hAnsi="宋体" w:eastAsia="宋体" w:cs="宋体"/>
          <w:b w:val="0"/>
          <w:i w:val="0"/>
          <w:caps w:val="0"/>
          <w:color w:val="000000"/>
          <w:spacing w:val="0"/>
          <w:sz w:val="27"/>
          <w:szCs w:val="27"/>
          <w:u w:val="none"/>
          <w:shd w:val="clear" w:fill="FFFFFF"/>
        </w:rPr>
        <w:t>联系电话：</w:t>
      </w:r>
      <w:bookmarkStart w:id="0" w:name="联系人电话"/>
      <w:r>
        <w:rPr>
          <w:rFonts w:hint="eastAsia" w:ascii="宋体" w:hAnsi="宋体" w:eastAsia="宋体" w:cs="宋体"/>
          <w:b w:val="0"/>
          <w:i w:val="0"/>
          <w:caps w:val="0"/>
          <w:color w:val="000000"/>
          <w:spacing w:val="0"/>
          <w:sz w:val="27"/>
          <w:szCs w:val="27"/>
          <w:u w:val="none"/>
          <w:shd w:val="clear" w:fill="FFFFFF"/>
          <w:lang w:val="en-US"/>
        </w:rPr>
        <w:t>0</w:t>
      </w:r>
      <w:bookmarkEnd w:id="0"/>
      <w:r>
        <w:rPr>
          <w:rFonts w:hint="eastAsia" w:ascii="宋体" w:hAnsi="宋体" w:eastAsia="宋体" w:cs="宋体"/>
          <w:b w:val="0"/>
          <w:i w:val="0"/>
          <w:caps w:val="0"/>
          <w:color w:val="000000"/>
          <w:spacing w:val="0"/>
          <w:sz w:val="27"/>
          <w:szCs w:val="27"/>
          <w:u w:val="none"/>
          <w:shd w:val="clear" w:fill="FFFFFF"/>
          <w:lang w:val="en-US"/>
        </w:rPr>
        <w:t>374-6189</w:t>
      </w:r>
      <w:r>
        <w:rPr>
          <w:rFonts w:hint="eastAsia" w:ascii="宋体" w:hAnsi="宋体" w:eastAsia="宋体" w:cs="宋体"/>
          <w:b w:val="0"/>
          <w:i w:val="0"/>
          <w:caps w:val="0"/>
          <w:color w:val="000000"/>
          <w:spacing w:val="0"/>
          <w:sz w:val="27"/>
          <w:szCs w:val="27"/>
          <w:u w:val="none"/>
          <w:shd w:val="clear" w:fill="FFFFFF"/>
          <w:lang w:val="en-US" w:eastAsia="zh-CN"/>
        </w:rPr>
        <w:t>379</w:t>
      </w:r>
      <w:r>
        <w:rPr>
          <w:rFonts w:hint="eastAsia" w:ascii="宋体" w:hAnsi="宋体" w:eastAsia="宋体" w:cs="宋体"/>
          <w:b w:val="0"/>
          <w:i w:val="0"/>
          <w:caps w:val="0"/>
          <w:color w:val="000000"/>
          <w:spacing w:val="0"/>
          <w:sz w:val="27"/>
          <w:szCs w:val="27"/>
          <w:u w:val="none"/>
          <w:shd w:val="clear" w:fill="FFFFFF"/>
          <w:lang w:val="en-US"/>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840"/>
        <w:jc w:val="left"/>
        <w:rPr>
          <w:b w:val="0"/>
          <w:i w:val="0"/>
        </w:rPr>
      </w:pPr>
      <w:r>
        <w:rPr>
          <w:rFonts w:hint="eastAsia" w:ascii="宋体" w:hAnsi="宋体" w:eastAsia="宋体" w:cs="宋体"/>
          <w:b/>
          <w:i w:val="0"/>
          <w:caps w:val="0"/>
          <w:color w:val="000000"/>
          <w:spacing w:val="0"/>
          <w:sz w:val="28"/>
          <w:szCs w:val="28"/>
          <w:u w:val="none"/>
          <w:shd w:val="clear" w:fill="FFFFFF"/>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tLeast"/>
        <w:ind w:left="0" w:right="0" w:firstLine="562"/>
        <w:jc w:val="left"/>
        <w:rPr>
          <w:b w:val="0"/>
          <w:i w:val="0"/>
        </w:rPr>
      </w:pPr>
      <w:r>
        <w:rPr>
          <w:rFonts w:hint="eastAsia" w:ascii="宋体" w:hAnsi="宋体" w:eastAsia="宋体" w:cs="宋体"/>
          <w:b/>
          <w:i w:val="0"/>
          <w:caps w:val="0"/>
          <w:color w:val="000000"/>
          <w:spacing w:val="0"/>
          <w:kern w:val="0"/>
          <w:sz w:val="28"/>
          <w:szCs w:val="28"/>
          <w:u w:val="none"/>
          <w:shd w:val="clear" w:fill="FFFFFF"/>
          <w:lang w:val="en-US" w:eastAsia="zh-CN" w:bidi="ar"/>
        </w:rPr>
        <w:t>本项目为全流程电子化交易项目，请认真阅读询价文件，并注意以下事项。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20" w:lineRule="atLeast"/>
        <w:ind w:left="0" w:right="0" w:firstLine="321"/>
        <w:rPr>
          <w:b w:val="0"/>
          <w:i w:val="0"/>
        </w:rPr>
      </w:pPr>
      <w:r>
        <w:rPr>
          <w:rFonts w:ascii="微软雅黑" w:hAnsi="微软雅黑" w:eastAsia="微软雅黑" w:cs="微软雅黑"/>
          <w:b/>
          <w:i w:val="0"/>
          <w:caps w:val="0"/>
          <w:color w:val="000000"/>
          <w:spacing w:val="0"/>
          <w:sz w:val="32"/>
          <w:szCs w:val="32"/>
          <w:u w:val="none"/>
          <w:shd w:val="clear" w:fill="FFFFFF"/>
          <w:lang w:val="en-US"/>
        </w:rPr>
        <w:t> </w:t>
      </w:r>
      <w:r>
        <w:rPr>
          <w:rFonts w:hint="eastAsia" w:ascii="宋体" w:hAnsi="宋体" w:eastAsia="宋体" w:cs="宋体"/>
          <w:b/>
          <w:i w:val="0"/>
          <w:caps w:val="0"/>
          <w:color w:val="000000"/>
          <w:spacing w:val="0"/>
          <w:sz w:val="27"/>
          <w:szCs w:val="27"/>
          <w:u w:val="none"/>
          <w:shd w:val="clear" w:fill="FFFFFF"/>
          <w:lang w:val="en-US"/>
        </w:rPr>
        <w:t>1.</w:t>
      </w:r>
      <w:r>
        <w:rPr>
          <w:rFonts w:hint="eastAsia" w:ascii="宋体" w:hAnsi="宋体" w:eastAsia="宋体" w:cs="宋体"/>
          <w:b/>
          <w:i w:val="0"/>
          <w:caps w:val="0"/>
          <w:color w:val="000000"/>
          <w:spacing w:val="0"/>
          <w:sz w:val="27"/>
          <w:szCs w:val="27"/>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2"/>
        <w:rPr>
          <w:b w:val="0"/>
          <w:i w:val="0"/>
        </w:rPr>
      </w:pPr>
      <w:r>
        <w:rPr>
          <w:rFonts w:hint="eastAsia" w:ascii="宋体" w:hAnsi="宋体" w:eastAsia="宋体" w:cs="宋体"/>
          <w:b/>
          <w:i w:val="0"/>
          <w:caps w:val="0"/>
          <w:color w:val="000000"/>
          <w:spacing w:val="0"/>
          <w:sz w:val="27"/>
          <w:szCs w:val="27"/>
          <w:u w:val="none"/>
          <w:shd w:val="clear" w:fill="FFFFFF"/>
          <w:lang w:val="en-US"/>
        </w:rPr>
        <w:t>2.</w:t>
      </w:r>
      <w:r>
        <w:rPr>
          <w:rFonts w:hint="eastAsia" w:ascii="宋体" w:hAnsi="宋体" w:eastAsia="宋体" w:cs="宋体"/>
          <w:b/>
          <w:i w:val="0"/>
          <w:caps w:val="0"/>
          <w:color w:val="000000"/>
          <w:spacing w:val="0"/>
          <w:sz w:val="27"/>
          <w:szCs w:val="27"/>
          <w:u w:val="none"/>
          <w:shd w:val="clear" w:fill="FFFFFF"/>
        </w:rPr>
        <w:t>电子文件下载、制作、提交期间和询价响应文件递交（</w:t>
      </w:r>
      <w:r>
        <w:rPr>
          <w:rFonts w:hint="eastAsia" w:ascii="宋体" w:hAnsi="宋体" w:eastAsia="宋体" w:cs="宋体"/>
          <w:b w:val="0"/>
          <w:i w:val="0"/>
          <w:caps w:val="0"/>
          <w:color w:val="000000"/>
          <w:spacing w:val="0"/>
          <w:sz w:val="27"/>
          <w:szCs w:val="27"/>
          <w:u w:val="none"/>
          <w:shd w:val="clear" w:fill="FFFFFF"/>
        </w:rPr>
        <w:t>电子响应文件的解密</w:t>
      </w:r>
      <w:r>
        <w:rPr>
          <w:rFonts w:hint="eastAsia" w:ascii="宋体" w:hAnsi="宋体" w:eastAsia="宋体" w:cs="宋体"/>
          <w:b/>
          <w:i w:val="0"/>
          <w:caps w:val="0"/>
          <w:color w:val="000000"/>
          <w:spacing w:val="0"/>
          <w:sz w:val="27"/>
          <w:szCs w:val="27"/>
          <w:u w:val="none"/>
          <w:shd w:val="clear" w:fill="FFFFFF"/>
        </w:rPr>
        <w:t>）环节，供应商须使用</w:t>
      </w:r>
      <w:r>
        <w:rPr>
          <w:rFonts w:hint="eastAsia" w:ascii="微软雅黑" w:hAnsi="微软雅黑" w:eastAsia="微软雅黑" w:cs="微软雅黑"/>
          <w:b/>
          <w:i w:val="0"/>
          <w:caps w:val="0"/>
          <w:color w:val="000000"/>
          <w:spacing w:val="0"/>
          <w:sz w:val="27"/>
          <w:szCs w:val="27"/>
          <w:u w:val="none"/>
          <w:shd w:val="clear" w:fill="FFFFFF"/>
          <w:lang w:val="en-US"/>
        </w:rPr>
        <w:t>CA</w:t>
      </w:r>
      <w:r>
        <w:rPr>
          <w:rFonts w:hint="eastAsia" w:ascii="宋体" w:hAnsi="宋体" w:eastAsia="宋体" w:cs="宋体"/>
          <w:b/>
          <w:i w:val="0"/>
          <w:caps w:val="0"/>
          <w:color w:val="000000"/>
          <w:spacing w:val="0"/>
          <w:sz w:val="27"/>
          <w:szCs w:val="27"/>
          <w:u w:val="none"/>
          <w:shd w:val="clear" w:fill="FFFFFF"/>
        </w:rPr>
        <w:t>数字证书（证书须在有效期内）。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2"/>
        <w:rPr>
          <w:b w:val="0"/>
          <w:i w:val="0"/>
        </w:rPr>
      </w:pPr>
      <w:r>
        <w:rPr>
          <w:rFonts w:hint="eastAsia" w:ascii="宋体" w:hAnsi="宋体" w:eastAsia="宋体" w:cs="宋体"/>
          <w:b/>
          <w:i w:val="0"/>
          <w:caps w:val="0"/>
          <w:color w:val="000000"/>
          <w:spacing w:val="0"/>
          <w:sz w:val="27"/>
          <w:szCs w:val="27"/>
          <w:u w:val="none"/>
          <w:shd w:val="clear" w:fill="FFFFFF"/>
          <w:lang w:val="en-US"/>
        </w:rPr>
        <w:t>3.</w:t>
      </w:r>
      <w:r>
        <w:rPr>
          <w:rFonts w:hint="eastAsia" w:ascii="宋体" w:hAnsi="宋体" w:eastAsia="宋体" w:cs="宋体"/>
          <w:b/>
          <w:i w:val="0"/>
          <w:caps w:val="0"/>
          <w:color w:val="000000"/>
          <w:spacing w:val="0"/>
          <w:sz w:val="27"/>
          <w:szCs w:val="27"/>
          <w:u w:val="none"/>
          <w:shd w:val="clear" w:fill="FFFFFF"/>
        </w:rPr>
        <w:t>电子响应文件的制作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3.1</w:t>
      </w:r>
      <w:r>
        <w:rPr>
          <w:rFonts w:hint="eastAsia" w:ascii="微软雅黑" w:hAnsi="微软雅黑" w:eastAsia="微软雅黑" w:cs="微软雅黑"/>
          <w:b w:val="0"/>
          <w:i w:val="0"/>
          <w:caps w:val="0"/>
          <w:color w:val="000000"/>
          <w:spacing w:val="0"/>
          <w:sz w:val="27"/>
          <w:szCs w:val="27"/>
          <w:u w:val="none"/>
          <w:shd w:val="clear" w:fill="FFFFFF"/>
          <w:lang w:val="en-US"/>
        </w:rPr>
        <w:t> </w:t>
      </w:r>
      <w:r>
        <w:rPr>
          <w:rFonts w:hint="eastAsia" w:ascii="宋体" w:hAnsi="宋体" w:eastAsia="宋体" w:cs="宋体"/>
          <w:b w:val="0"/>
          <w:i w:val="0"/>
          <w:caps w:val="0"/>
          <w:color w:val="000000"/>
          <w:spacing w:val="0"/>
          <w:sz w:val="27"/>
          <w:szCs w:val="27"/>
          <w:u w:val="none"/>
          <w:shd w:val="clear" w:fill="FFFFFF"/>
        </w:rPr>
        <w:t>供应商登录《全国公共资源交易平台</w:t>
      </w:r>
      <w:r>
        <w:rPr>
          <w:rFonts w:hint="eastAsia" w:ascii="宋体" w:hAnsi="宋体" w:eastAsia="宋体" w:cs="宋体"/>
          <w:b w:val="0"/>
          <w:i w:val="0"/>
          <w:caps w:val="0"/>
          <w:color w:val="000000"/>
          <w:spacing w:val="0"/>
          <w:sz w:val="27"/>
          <w:szCs w:val="27"/>
          <w:u w:val="none"/>
          <w:shd w:val="clear" w:fill="FFFFFF"/>
          <w:lang w:val="en-US"/>
        </w:rPr>
        <w:t>(</w:t>
      </w:r>
      <w:r>
        <w:rPr>
          <w:rFonts w:hint="eastAsia" w:ascii="宋体" w:hAnsi="宋体" w:eastAsia="宋体" w:cs="宋体"/>
          <w:b w:val="0"/>
          <w:i w:val="0"/>
          <w:caps w:val="0"/>
          <w:color w:val="000000"/>
          <w:spacing w:val="0"/>
          <w:sz w:val="27"/>
          <w:szCs w:val="27"/>
          <w:u w:val="none"/>
          <w:shd w:val="clear" w:fill="FFFFFF"/>
        </w:rPr>
        <w:t>河南省</w:t>
      </w:r>
      <w:r>
        <w:rPr>
          <w:rFonts w:hint="eastAsia" w:ascii="MS Mincho" w:hAnsi="MS Mincho" w:eastAsia="MS Mincho" w:cs="MS Mincho"/>
          <w:b w:val="0"/>
          <w:i w:val="0"/>
          <w:caps w:val="0"/>
          <w:color w:val="000000"/>
          <w:spacing w:val="0"/>
          <w:sz w:val="27"/>
          <w:szCs w:val="27"/>
          <w:u w:val="none"/>
          <w:shd w:val="clear" w:fill="FFFFFF"/>
        </w:rPr>
        <w:t>▪</w:t>
      </w:r>
      <w:r>
        <w:rPr>
          <w:rFonts w:hint="eastAsia" w:ascii="宋体" w:hAnsi="宋体" w:eastAsia="宋体" w:cs="宋体"/>
          <w:b w:val="0"/>
          <w:i w:val="0"/>
          <w:caps w:val="0"/>
          <w:color w:val="000000"/>
          <w:spacing w:val="0"/>
          <w:sz w:val="27"/>
          <w:szCs w:val="27"/>
          <w:u w:val="none"/>
          <w:shd w:val="clear" w:fill="FFFFFF"/>
        </w:rPr>
        <w:t>许昌市</w:t>
      </w:r>
      <w:r>
        <w:rPr>
          <w:rFonts w:hint="eastAsia" w:ascii="宋体" w:hAnsi="宋体" w:eastAsia="宋体" w:cs="宋体"/>
          <w:b w:val="0"/>
          <w:i w:val="0"/>
          <w:caps w:val="0"/>
          <w:color w:val="000000"/>
          <w:spacing w:val="0"/>
          <w:sz w:val="27"/>
          <w:szCs w:val="27"/>
          <w:u w:val="none"/>
          <w:shd w:val="clear" w:fill="FFFFFF"/>
          <w:lang w:val="en-US"/>
        </w:rPr>
        <w:t>)</w:t>
      </w:r>
      <w:r>
        <w:rPr>
          <w:rFonts w:hint="eastAsia" w:ascii="宋体" w:hAnsi="宋体" w:eastAsia="宋体" w:cs="宋体"/>
          <w:b w:val="0"/>
          <w:i w:val="0"/>
          <w:caps w:val="0"/>
          <w:color w:val="000000"/>
          <w:spacing w:val="0"/>
          <w:sz w:val="27"/>
          <w:szCs w:val="27"/>
          <w:u w:val="none"/>
          <w:shd w:val="clear" w:fill="FFFFFF"/>
        </w:rPr>
        <w:t>》公共资源交易系统（</w:t>
      </w:r>
      <w:r>
        <w:rPr>
          <w:rFonts w:hint="eastAsia" w:ascii="微软雅黑" w:hAnsi="微软雅黑" w:eastAsia="微软雅黑" w:cs="微软雅黑"/>
          <w:b w:val="0"/>
          <w:i w:val="0"/>
          <w:caps w:val="0"/>
          <w:color w:val="000000"/>
          <w:spacing w:val="0"/>
          <w:sz w:val="27"/>
          <w:szCs w:val="27"/>
          <w:u w:val="none"/>
          <w:shd w:val="clear" w:fill="FFFFFF"/>
          <w:lang w:val="en-US"/>
        </w:rPr>
        <w:fldChar w:fldCharType="begin"/>
      </w:r>
      <w:r>
        <w:rPr>
          <w:rFonts w:hint="eastAsia" w:ascii="微软雅黑" w:hAnsi="微软雅黑" w:eastAsia="微软雅黑" w:cs="微软雅黑"/>
          <w:b w:val="0"/>
          <w:i w:val="0"/>
          <w:caps w:val="0"/>
          <w:color w:val="000000"/>
          <w:spacing w:val="0"/>
          <w:sz w:val="27"/>
          <w:szCs w:val="27"/>
          <w:u w:val="none"/>
          <w:shd w:val="clear" w:fill="FFFFFF"/>
          <w:lang w:val="en-US"/>
        </w:rPr>
        <w:instrText xml:space="preserve"> HYPERLINK "http://221.14.6.70:8088/ggzy/" </w:instrText>
      </w:r>
      <w:r>
        <w:rPr>
          <w:rFonts w:hint="eastAsia" w:ascii="微软雅黑" w:hAnsi="微软雅黑" w:eastAsia="微软雅黑" w:cs="微软雅黑"/>
          <w:b w:val="0"/>
          <w:i w:val="0"/>
          <w:caps w:val="0"/>
          <w:color w:val="000000"/>
          <w:spacing w:val="0"/>
          <w:sz w:val="27"/>
          <w:szCs w:val="27"/>
          <w:u w:val="none"/>
          <w:shd w:val="clear" w:fill="FFFFFF"/>
          <w:lang w:val="en-US"/>
        </w:rPr>
        <w:fldChar w:fldCharType="separate"/>
      </w:r>
      <w:r>
        <w:rPr>
          <w:rStyle w:val="11"/>
          <w:rFonts w:hint="eastAsia" w:ascii="微软雅黑" w:hAnsi="微软雅黑" w:eastAsia="微软雅黑" w:cs="微软雅黑"/>
          <w:b w:val="0"/>
          <w:i w:val="0"/>
          <w:caps w:val="0"/>
          <w:color w:val="auto"/>
          <w:spacing w:val="0"/>
          <w:sz w:val="27"/>
          <w:szCs w:val="27"/>
          <w:u w:val="none"/>
          <w:shd w:val="clear" w:fill="FFFFFF"/>
          <w:lang w:val="en-US"/>
        </w:rPr>
        <w:t>http://221.14.6.70:8088/ggzy/</w:t>
      </w:r>
      <w:r>
        <w:rPr>
          <w:rFonts w:hint="eastAsia" w:ascii="微软雅黑" w:hAnsi="微软雅黑" w:eastAsia="微软雅黑" w:cs="微软雅黑"/>
          <w:b w:val="0"/>
          <w:i w:val="0"/>
          <w:caps w:val="0"/>
          <w:color w:val="000000"/>
          <w:spacing w:val="0"/>
          <w:sz w:val="27"/>
          <w:szCs w:val="27"/>
          <w:u w:val="none"/>
          <w:shd w:val="clear" w:fill="FFFFFF"/>
          <w:lang w:val="en-US"/>
        </w:rPr>
        <w:fldChar w:fldCharType="end"/>
      </w:r>
      <w:r>
        <w:rPr>
          <w:rFonts w:hint="eastAsia" w:ascii="宋体" w:hAnsi="宋体" w:eastAsia="宋体" w:cs="宋体"/>
          <w:b w:val="0"/>
          <w:i w:val="0"/>
          <w:caps w:val="0"/>
          <w:color w:val="000000"/>
          <w:spacing w:val="0"/>
          <w:sz w:val="27"/>
          <w:szCs w:val="27"/>
          <w:u w:val="none"/>
          <w:shd w:val="clear" w:fill="FFFFFF"/>
        </w:rPr>
        <w:t>）下载“许昌投标文件制作系统</w:t>
      </w:r>
      <w:r>
        <w:rPr>
          <w:rFonts w:hint="eastAsia" w:ascii="微软雅黑" w:hAnsi="微软雅黑" w:eastAsia="微软雅黑" w:cs="微软雅黑"/>
          <w:b w:val="0"/>
          <w:i w:val="0"/>
          <w:caps w:val="0"/>
          <w:color w:val="000000"/>
          <w:spacing w:val="0"/>
          <w:sz w:val="27"/>
          <w:szCs w:val="27"/>
          <w:u w:val="none"/>
          <w:shd w:val="clear" w:fill="FFFFFF"/>
          <w:lang w:val="en-US"/>
        </w:rPr>
        <w:t>SEARUN </w:t>
      </w:r>
      <w:r>
        <w:rPr>
          <w:rFonts w:hint="eastAsia" w:ascii="宋体" w:hAnsi="宋体" w:eastAsia="宋体" w:cs="宋体"/>
          <w:b w:val="0"/>
          <w:i w:val="0"/>
          <w:caps w:val="0"/>
          <w:color w:val="000000"/>
          <w:spacing w:val="0"/>
          <w:sz w:val="27"/>
          <w:szCs w:val="27"/>
          <w:u w:val="none"/>
          <w:shd w:val="clear" w:fill="FFFFFF"/>
        </w:rPr>
        <w:t>最新版本”，按询价文件要求制作电子响应文件。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rPr>
        <w:t>电子响应文件的制作，参考《全国公共资源交易平台</w:t>
      </w:r>
      <w:r>
        <w:rPr>
          <w:rFonts w:hint="eastAsia" w:ascii="宋体" w:hAnsi="宋体" w:eastAsia="宋体" w:cs="宋体"/>
          <w:b w:val="0"/>
          <w:i w:val="0"/>
          <w:caps w:val="0"/>
          <w:color w:val="000000"/>
          <w:spacing w:val="0"/>
          <w:sz w:val="27"/>
          <w:szCs w:val="27"/>
          <w:u w:val="none"/>
          <w:shd w:val="clear" w:fill="FFFFFF"/>
          <w:lang w:val="en-US"/>
        </w:rPr>
        <w:t>(</w:t>
      </w:r>
      <w:r>
        <w:rPr>
          <w:rFonts w:hint="eastAsia" w:ascii="宋体" w:hAnsi="宋体" w:eastAsia="宋体" w:cs="宋体"/>
          <w:b w:val="0"/>
          <w:i w:val="0"/>
          <w:caps w:val="0"/>
          <w:color w:val="000000"/>
          <w:spacing w:val="0"/>
          <w:sz w:val="27"/>
          <w:szCs w:val="27"/>
          <w:u w:val="none"/>
          <w:shd w:val="clear" w:fill="FFFFFF"/>
        </w:rPr>
        <w:t>河南省</w:t>
      </w:r>
      <w:r>
        <w:rPr>
          <w:rFonts w:hint="eastAsia" w:ascii="MS Mincho" w:hAnsi="MS Mincho" w:eastAsia="MS Mincho" w:cs="MS Mincho"/>
          <w:b w:val="0"/>
          <w:i w:val="0"/>
          <w:caps w:val="0"/>
          <w:color w:val="000000"/>
          <w:spacing w:val="0"/>
          <w:sz w:val="27"/>
          <w:szCs w:val="27"/>
          <w:u w:val="none"/>
          <w:shd w:val="clear" w:fill="FFFFFF"/>
        </w:rPr>
        <w:t>▪</w:t>
      </w:r>
      <w:r>
        <w:rPr>
          <w:rFonts w:hint="eastAsia" w:ascii="宋体" w:hAnsi="宋体" w:eastAsia="宋体" w:cs="宋体"/>
          <w:b w:val="0"/>
          <w:i w:val="0"/>
          <w:caps w:val="0"/>
          <w:color w:val="000000"/>
          <w:spacing w:val="0"/>
          <w:sz w:val="27"/>
          <w:szCs w:val="27"/>
          <w:u w:val="none"/>
          <w:shd w:val="clear" w:fill="FFFFFF"/>
        </w:rPr>
        <w:t>许昌市</w:t>
      </w:r>
      <w:r>
        <w:rPr>
          <w:rFonts w:hint="eastAsia" w:ascii="宋体" w:hAnsi="宋体" w:eastAsia="宋体" w:cs="宋体"/>
          <w:b w:val="0"/>
          <w:i w:val="0"/>
          <w:caps w:val="0"/>
          <w:color w:val="000000"/>
          <w:spacing w:val="0"/>
          <w:sz w:val="27"/>
          <w:szCs w:val="27"/>
          <w:u w:val="none"/>
          <w:shd w:val="clear" w:fill="FFFFFF"/>
          <w:lang w:val="en-US"/>
        </w:rPr>
        <w:t>)</w:t>
      </w:r>
      <w:r>
        <w:rPr>
          <w:rFonts w:hint="eastAsia" w:ascii="宋体" w:hAnsi="宋体" w:eastAsia="宋体" w:cs="宋体"/>
          <w:b w:val="0"/>
          <w:i w:val="0"/>
          <w:caps w:val="0"/>
          <w:color w:val="000000"/>
          <w:spacing w:val="0"/>
          <w:sz w:val="27"/>
          <w:szCs w:val="27"/>
          <w:u w:val="none"/>
          <w:shd w:val="clear" w:fill="FFFFFF"/>
        </w:rPr>
        <w:t>》公共资源交易系统——组件下载——交易系统操作手册（投标人、供应商）。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3.2</w:t>
      </w:r>
      <w:r>
        <w:rPr>
          <w:rFonts w:hint="eastAsia" w:ascii="微软雅黑" w:hAnsi="微软雅黑" w:eastAsia="微软雅黑" w:cs="微软雅黑"/>
          <w:b w:val="0"/>
          <w:i w:val="0"/>
          <w:caps w:val="0"/>
          <w:color w:val="000000"/>
          <w:spacing w:val="0"/>
          <w:sz w:val="27"/>
          <w:szCs w:val="27"/>
          <w:u w:val="none"/>
          <w:shd w:val="clear" w:fill="FFFFFF"/>
          <w:lang w:val="en-US"/>
        </w:rPr>
        <w:t> </w:t>
      </w:r>
      <w:r>
        <w:rPr>
          <w:rFonts w:hint="eastAsia" w:ascii="宋体" w:hAnsi="宋体" w:eastAsia="宋体" w:cs="宋体"/>
          <w:b w:val="0"/>
          <w:i w:val="0"/>
          <w:caps w:val="0"/>
          <w:color w:val="000000"/>
          <w:spacing w:val="0"/>
          <w:sz w:val="27"/>
          <w:szCs w:val="27"/>
          <w:u w:val="none"/>
          <w:shd w:val="clear" w:fill="FFFFFF"/>
        </w:rPr>
        <w:t>供应商须将询价文件要求的资质、业绩、荣誉及相关人员证明材料等资料原件扫描件（或图片）制作到所提交的电子响应文件中。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3.3</w:t>
      </w:r>
      <w:r>
        <w:rPr>
          <w:rFonts w:hint="eastAsia" w:ascii="宋体" w:hAnsi="宋体" w:eastAsia="宋体" w:cs="宋体"/>
          <w:b w:val="0"/>
          <w:i w:val="0"/>
          <w:caps w:val="0"/>
          <w:color w:val="000000"/>
          <w:spacing w:val="0"/>
          <w:sz w:val="27"/>
          <w:szCs w:val="27"/>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106" w:right="0" w:firstLine="315"/>
        <w:rPr>
          <w:b w:val="0"/>
          <w:i w:val="0"/>
        </w:rPr>
      </w:pPr>
      <w:r>
        <w:rPr>
          <w:rFonts w:hint="eastAsia" w:ascii="宋体" w:hAnsi="宋体" w:eastAsia="宋体" w:cs="宋体"/>
          <w:b w:val="0"/>
          <w:i w:val="0"/>
          <w:caps w:val="0"/>
          <w:color w:val="000000"/>
          <w:spacing w:val="0"/>
          <w:sz w:val="27"/>
          <w:szCs w:val="27"/>
          <w:u w:val="none"/>
          <w:shd w:val="clear" w:fill="FFFFFF"/>
        </w:rPr>
        <w:t>一个标段对应生成一个文件夹（</w:t>
      </w:r>
      <w:r>
        <w:rPr>
          <w:rFonts w:hint="eastAsia" w:ascii="微软雅黑" w:hAnsi="微软雅黑" w:eastAsia="微软雅黑" w:cs="微软雅黑"/>
          <w:b w:val="0"/>
          <w:i w:val="0"/>
          <w:caps w:val="0"/>
          <w:color w:val="000000"/>
          <w:spacing w:val="0"/>
          <w:sz w:val="27"/>
          <w:szCs w:val="27"/>
          <w:u w:val="none"/>
          <w:shd w:val="clear" w:fill="FFFFFF"/>
          <w:lang w:val="en-US"/>
        </w:rPr>
        <w:t>xxxx</w:t>
      </w:r>
      <w:r>
        <w:rPr>
          <w:rFonts w:hint="eastAsia" w:ascii="宋体" w:hAnsi="宋体" w:eastAsia="宋体" w:cs="宋体"/>
          <w:b w:val="0"/>
          <w:i w:val="0"/>
          <w:caps w:val="0"/>
          <w:color w:val="000000"/>
          <w:spacing w:val="0"/>
          <w:sz w:val="27"/>
          <w:szCs w:val="27"/>
          <w:u w:val="none"/>
          <w:shd w:val="clear" w:fill="FFFFFF"/>
        </w:rPr>
        <w:t>项目</w:t>
      </w:r>
      <w:r>
        <w:rPr>
          <w:rFonts w:hint="eastAsia" w:ascii="微软雅黑" w:hAnsi="微软雅黑" w:eastAsia="微软雅黑" w:cs="微软雅黑"/>
          <w:b w:val="0"/>
          <w:i w:val="0"/>
          <w:caps w:val="0"/>
          <w:color w:val="000000"/>
          <w:spacing w:val="0"/>
          <w:sz w:val="27"/>
          <w:szCs w:val="27"/>
          <w:u w:val="none"/>
          <w:shd w:val="clear" w:fill="FFFFFF"/>
          <w:lang w:val="en-US"/>
        </w:rPr>
        <w:t>xx</w:t>
      </w:r>
      <w:r>
        <w:rPr>
          <w:rFonts w:hint="eastAsia" w:ascii="宋体" w:hAnsi="宋体" w:eastAsia="宋体" w:cs="宋体"/>
          <w:b w:val="0"/>
          <w:i w:val="0"/>
          <w:caps w:val="0"/>
          <w:color w:val="000000"/>
          <w:spacing w:val="0"/>
          <w:sz w:val="27"/>
          <w:szCs w:val="27"/>
          <w:u w:val="none"/>
          <w:shd w:val="clear" w:fill="FFFFFF"/>
        </w:rPr>
        <w:t>标段）</w:t>
      </w:r>
      <w:r>
        <w:rPr>
          <w:rFonts w:hint="eastAsia" w:ascii="微软雅黑" w:hAnsi="微软雅黑" w:eastAsia="微软雅黑" w:cs="微软雅黑"/>
          <w:b w:val="0"/>
          <w:i w:val="0"/>
          <w:caps w:val="0"/>
          <w:color w:val="000000"/>
          <w:spacing w:val="0"/>
          <w:sz w:val="27"/>
          <w:szCs w:val="27"/>
          <w:u w:val="none"/>
          <w:shd w:val="clear" w:fill="FFFFFF"/>
          <w:lang w:val="en-US"/>
        </w:rPr>
        <w:t>, </w:t>
      </w:r>
      <w:r>
        <w:rPr>
          <w:rFonts w:hint="eastAsia" w:ascii="宋体" w:hAnsi="宋体" w:eastAsia="宋体" w:cs="宋体"/>
          <w:b w:val="0"/>
          <w:i w:val="0"/>
          <w:caps w:val="0"/>
          <w:color w:val="000000"/>
          <w:spacing w:val="0"/>
          <w:sz w:val="27"/>
          <w:szCs w:val="27"/>
          <w:u w:val="none"/>
          <w:shd w:val="clear" w:fill="FFFFFF"/>
        </w:rPr>
        <w:t>其中包含</w:t>
      </w:r>
      <w:r>
        <w:rPr>
          <w:rFonts w:hint="eastAsia" w:ascii="微软雅黑" w:hAnsi="微软雅黑" w:eastAsia="微软雅黑" w:cs="微软雅黑"/>
          <w:b w:val="0"/>
          <w:i w:val="0"/>
          <w:caps w:val="0"/>
          <w:color w:val="000000"/>
          <w:spacing w:val="0"/>
          <w:sz w:val="27"/>
          <w:szCs w:val="27"/>
          <w:u w:val="none"/>
          <w:shd w:val="clear" w:fill="FFFFFF"/>
          <w:lang w:val="en-US"/>
        </w:rPr>
        <w:t>2</w:t>
      </w:r>
      <w:r>
        <w:rPr>
          <w:rFonts w:hint="eastAsia" w:ascii="宋体" w:hAnsi="宋体" w:eastAsia="宋体" w:cs="宋体"/>
          <w:b w:val="0"/>
          <w:i w:val="0"/>
          <w:caps w:val="0"/>
          <w:color w:val="000000"/>
          <w:spacing w:val="0"/>
          <w:sz w:val="27"/>
          <w:szCs w:val="27"/>
          <w:u w:val="none"/>
          <w:shd w:val="clear" w:fill="FFFFFF"/>
        </w:rPr>
        <w:t>个文件和</w:t>
      </w:r>
      <w:r>
        <w:rPr>
          <w:rFonts w:hint="eastAsia" w:ascii="微软雅黑" w:hAnsi="微软雅黑" w:eastAsia="微软雅黑" w:cs="微软雅黑"/>
          <w:b w:val="0"/>
          <w:i w:val="0"/>
          <w:caps w:val="0"/>
          <w:color w:val="000000"/>
          <w:spacing w:val="0"/>
          <w:sz w:val="27"/>
          <w:szCs w:val="27"/>
          <w:u w:val="none"/>
          <w:shd w:val="clear" w:fill="FFFFFF"/>
          <w:lang w:val="en-US"/>
        </w:rPr>
        <w:t>1</w:t>
      </w:r>
      <w:r>
        <w:rPr>
          <w:rFonts w:hint="eastAsia" w:ascii="宋体" w:hAnsi="宋体" w:eastAsia="宋体" w:cs="宋体"/>
          <w:b w:val="0"/>
          <w:i w:val="0"/>
          <w:caps w:val="0"/>
          <w:color w:val="000000"/>
          <w:spacing w:val="0"/>
          <w:sz w:val="27"/>
          <w:szCs w:val="27"/>
          <w:u w:val="none"/>
          <w:shd w:val="clear" w:fill="FFFFFF"/>
        </w:rPr>
        <w:t>个文件夹。后缀名为“</w:t>
      </w:r>
      <w:r>
        <w:rPr>
          <w:rFonts w:hint="eastAsia" w:ascii="微软雅黑" w:hAnsi="微软雅黑" w:eastAsia="微软雅黑" w:cs="微软雅黑"/>
          <w:b w:val="0"/>
          <w:i w:val="0"/>
          <w:caps w:val="0"/>
          <w:color w:val="000000"/>
          <w:spacing w:val="0"/>
          <w:sz w:val="27"/>
          <w:szCs w:val="27"/>
          <w:u w:val="none"/>
          <w:shd w:val="clear" w:fill="FFFFFF"/>
          <w:lang w:val="en-US"/>
        </w:rPr>
        <w:t>.file</w:t>
      </w:r>
      <w:r>
        <w:rPr>
          <w:rFonts w:hint="eastAsia" w:ascii="宋体" w:hAnsi="宋体" w:eastAsia="宋体" w:cs="宋体"/>
          <w:b w:val="0"/>
          <w:i w:val="0"/>
          <w:caps w:val="0"/>
          <w:color w:val="000000"/>
          <w:spacing w:val="0"/>
          <w:sz w:val="27"/>
          <w:szCs w:val="27"/>
          <w:u w:val="none"/>
          <w:shd w:val="clear" w:fill="FFFFFF"/>
        </w:rPr>
        <w:t>”的文件用于电子响应使用，后缀名为“</w:t>
      </w:r>
      <w:r>
        <w:rPr>
          <w:rFonts w:hint="eastAsia" w:ascii="微软雅黑" w:hAnsi="微软雅黑" w:eastAsia="微软雅黑" w:cs="微软雅黑"/>
          <w:b w:val="0"/>
          <w:i w:val="0"/>
          <w:caps w:val="0"/>
          <w:color w:val="000000"/>
          <w:spacing w:val="0"/>
          <w:sz w:val="27"/>
          <w:szCs w:val="27"/>
          <w:u w:val="none"/>
          <w:shd w:val="clear" w:fill="FFFFFF"/>
          <w:lang w:val="en-US"/>
        </w:rPr>
        <w:t>.PDF</w:t>
      </w:r>
      <w:r>
        <w:rPr>
          <w:rFonts w:hint="eastAsia" w:ascii="宋体" w:hAnsi="宋体" w:eastAsia="宋体" w:cs="宋体"/>
          <w:b w:val="0"/>
          <w:i w:val="0"/>
          <w:caps w:val="0"/>
          <w:color w:val="000000"/>
          <w:spacing w:val="0"/>
          <w:sz w:val="27"/>
          <w:szCs w:val="27"/>
          <w:u w:val="none"/>
          <w:shd w:val="clear" w:fill="FFFFFF"/>
        </w:rPr>
        <w:t>”的文件用于打印纸质响应文件，名称为“备份”的文件夹使用电子介质存储，供询价响应文件递交现场备用。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2"/>
        <w:rPr>
          <w:b w:val="0"/>
          <w:i w:val="0"/>
        </w:rPr>
      </w:pPr>
      <w:r>
        <w:rPr>
          <w:rFonts w:hint="eastAsia" w:ascii="宋体" w:hAnsi="宋体" w:eastAsia="宋体" w:cs="宋体"/>
          <w:b/>
          <w:i w:val="0"/>
          <w:caps w:val="0"/>
          <w:color w:val="000000"/>
          <w:spacing w:val="0"/>
          <w:sz w:val="27"/>
          <w:szCs w:val="27"/>
          <w:u w:val="none"/>
          <w:shd w:val="clear" w:fill="FFFFFF"/>
          <w:lang w:val="en-US"/>
        </w:rPr>
        <w:t>4.</w:t>
      </w:r>
      <w:r>
        <w:rPr>
          <w:rFonts w:hint="eastAsia" w:ascii="宋体" w:hAnsi="宋体" w:eastAsia="宋体" w:cs="宋体"/>
          <w:b/>
          <w:i w:val="0"/>
          <w:caps w:val="0"/>
          <w:color w:val="000000"/>
          <w:spacing w:val="0"/>
          <w:sz w:val="27"/>
          <w:szCs w:val="27"/>
          <w:u w:val="none"/>
          <w:shd w:val="clear" w:fill="FFFFFF"/>
        </w:rPr>
        <w:t>加密电子响应文件的提交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rPr>
          <w:b w:val="0"/>
          <w:i w:val="0"/>
        </w:rPr>
      </w:pPr>
      <w:r>
        <w:rPr>
          <w:rFonts w:hint="eastAsia" w:ascii="宋体" w:hAnsi="宋体" w:eastAsia="宋体" w:cs="宋体"/>
          <w:b w:val="0"/>
          <w:i w:val="0"/>
          <w:caps w:val="0"/>
          <w:color w:val="000000"/>
          <w:spacing w:val="0"/>
          <w:sz w:val="27"/>
          <w:szCs w:val="27"/>
          <w:u w:val="none"/>
          <w:shd w:val="clear" w:fill="FFFFFF"/>
          <w:lang w:val="en-US"/>
        </w:rPr>
        <w:t>4.1</w:t>
      </w:r>
      <w:r>
        <w:rPr>
          <w:rFonts w:hint="eastAsia" w:ascii="宋体" w:hAnsi="宋体" w:eastAsia="宋体" w:cs="宋体"/>
          <w:b w:val="0"/>
          <w:i w:val="0"/>
          <w:caps w:val="0"/>
          <w:color w:val="000000"/>
          <w:spacing w:val="0"/>
          <w:sz w:val="27"/>
          <w:szCs w:val="27"/>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aps w:val="0"/>
          <w:color w:val="000000"/>
          <w:spacing w:val="0"/>
          <w:sz w:val="27"/>
          <w:szCs w:val="27"/>
          <w:u w:val="none"/>
          <w:shd w:val="clear" w:fill="FFFFFF"/>
          <w:lang w:val="en-US"/>
        </w:rPr>
        <w:t>(</w:t>
      </w:r>
      <w:r>
        <w:rPr>
          <w:rFonts w:hint="eastAsia" w:ascii="宋体" w:hAnsi="宋体" w:eastAsia="宋体" w:cs="宋体"/>
          <w:b w:val="0"/>
          <w:i w:val="0"/>
          <w:caps w:val="0"/>
          <w:color w:val="000000"/>
          <w:spacing w:val="0"/>
          <w:sz w:val="27"/>
          <w:szCs w:val="27"/>
          <w:u w:val="none"/>
          <w:shd w:val="clear" w:fill="FFFFFF"/>
        </w:rPr>
        <w:t>河南省</w:t>
      </w:r>
      <w:r>
        <w:rPr>
          <w:rFonts w:hint="eastAsia" w:ascii="MS Mincho" w:hAnsi="MS Mincho" w:eastAsia="MS Mincho" w:cs="MS Mincho"/>
          <w:b w:val="0"/>
          <w:i w:val="0"/>
          <w:caps w:val="0"/>
          <w:color w:val="000000"/>
          <w:spacing w:val="0"/>
          <w:sz w:val="27"/>
          <w:szCs w:val="27"/>
          <w:u w:val="none"/>
          <w:shd w:val="clear" w:fill="FFFFFF"/>
        </w:rPr>
        <w:t>▪</w:t>
      </w:r>
      <w:r>
        <w:rPr>
          <w:rFonts w:hint="eastAsia" w:ascii="宋体" w:hAnsi="宋体" w:eastAsia="宋体" w:cs="宋体"/>
          <w:b w:val="0"/>
          <w:i w:val="0"/>
          <w:caps w:val="0"/>
          <w:color w:val="000000"/>
          <w:spacing w:val="0"/>
          <w:sz w:val="27"/>
          <w:szCs w:val="27"/>
          <w:u w:val="none"/>
          <w:shd w:val="clear" w:fill="FFFFFF"/>
        </w:rPr>
        <w:t>许昌市</w:t>
      </w:r>
      <w:r>
        <w:rPr>
          <w:rFonts w:hint="eastAsia" w:ascii="微软雅黑" w:hAnsi="微软雅黑" w:eastAsia="微软雅黑" w:cs="微软雅黑"/>
          <w:b w:val="0"/>
          <w:i w:val="0"/>
          <w:caps w:val="0"/>
          <w:color w:val="000000"/>
          <w:spacing w:val="0"/>
          <w:sz w:val="27"/>
          <w:szCs w:val="27"/>
          <w:u w:val="none"/>
          <w:shd w:val="clear" w:fill="FFFFFF"/>
          <w:lang w:val="en-US"/>
        </w:rPr>
        <w:t>)</w:t>
      </w:r>
      <w:r>
        <w:rPr>
          <w:rFonts w:hint="eastAsia" w:ascii="宋体" w:hAnsi="宋体" w:eastAsia="宋体" w:cs="宋体"/>
          <w:b w:val="0"/>
          <w:i w:val="0"/>
          <w:caps w:val="0"/>
          <w:color w:val="000000"/>
          <w:spacing w:val="0"/>
          <w:sz w:val="27"/>
          <w:szCs w:val="27"/>
          <w:u w:val="none"/>
          <w:shd w:val="clear" w:fill="FFFFFF"/>
        </w:rPr>
        <w:t>》公共资源交易系统（</w:t>
      </w:r>
      <w:r>
        <w:rPr>
          <w:rFonts w:hint="eastAsia" w:ascii="微软雅黑" w:hAnsi="微软雅黑" w:eastAsia="微软雅黑" w:cs="微软雅黑"/>
          <w:b w:val="0"/>
          <w:i w:val="0"/>
          <w:caps w:val="0"/>
          <w:color w:val="000000"/>
          <w:spacing w:val="0"/>
          <w:sz w:val="27"/>
          <w:szCs w:val="27"/>
          <w:u w:val="none"/>
          <w:shd w:val="clear" w:fill="FFFFFF"/>
          <w:lang w:val="en-US"/>
        </w:rPr>
        <w:fldChar w:fldCharType="begin"/>
      </w:r>
      <w:r>
        <w:rPr>
          <w:rFonts w:hint="eastAsia" w:ascii="微软雅黑" w:hAnsi="微软雅黑" w:eastAsia="微软雅黑" w:cs="微软雅黑"/>
          <w:b w:val="0"/>
          <w:i w:val="0"/>
          <w:caps w:val="0"/>
          <w:color w:val="000000"/>
          <w:spacing w:val="0"/>
          <w:sz w:val="27"/>
          <w:szCs w:val="27"/>
          <w:u w:val="none"/>
          <w:shd w:val="clear" w:fill="FFFFFF"/>
          <w:lang w:val="en-US"/>
        </w:rPr>
        <w:instrText xml:space="preserve"> HYPERLINK "http://221.14.6.70:8088/ggzy/" </w:instrText>
      </w:r>
      <w:r>
        <w:rPr>
          <w:rFonts w:hint="eastAsia" w:ascii="微软雅黑" w:hAnsi="微软雅黑" w:eastAsia="微软雅黑" w:cs="微软雅黑"/>
          <w:b w:val="0"/>
          <w:i w:val="0"/>
          <w:caps w:val="0"/>
          <w:color w:val="000000"/>
          <w:spacing w:val="0"/>
          <w:sz w:val="27"/>
          <w:szCs w:val="27"/>
          <w:u w:val="none"/>
          <w:shd w:val="clear" w:fill="FFFFFF"/>
          <w:lang w:val="en-US"/>
        </w:rPr>
        <w:fldChar w:fldCharType="separate"/>
      </w:r>
      <w:r>
        <w:rPr>
          <w:rStyle w:val="11"/>
          <w:rFonts w:hint="eastAsia" w:ascii="微软雅黑" w:hAnsi="微软雅黑" w:eastAsia="微软雅黑" w:cs="微软雅黑"/>
          <w:b w:val="0"/>
          <w:i w:val="0"/>
          <w:caps w:val="0"/>
          <w:color w:val="auto"/>
          <w:spacing w:val="0"/>
          <w:sz w:val="27"/>
          <w:szCs w:val="27"/>
          <w:u w:val="none"/>
          <w:shd w:val="clear" w:fill="FFFFFF"/>
          <w:lang w:val="en-US"/>
        </w:rPr>
        <w:t>http://221.14.6.70:8088/ggzy/</w:t>
      </w:r>
      <w:r>
        <w:rPr>
          <w:rFonts w:hint="eastAsia" w:ascii="微软雅黑" w:hAnsi="微软雅黑" w:eastAsia="微软雅黑" w:cs="微软雅黑"/>
          <w:b w:val="0"/>
          <w:i w:val="0"/>
          <w:caps w:val="0"/>
          <w:color w:val="000000"/>
          <w:spacing w:val="0"/>
          <w:sz w:val="27"/>
          <w:szCs w:val="27"/>
          <w:u w:val="none"/>
          <w:shd w:val="clear" w:fill="FFFFFF"/>
          <w:lang w:val="en-US"/>
        </w:rPr>
        <w:fldChar w:fldCharType="end"/>
      </w:r>
      <w:r>
        <w:rPr>
          <w:rFonts w:hint="eastAsia" w:ascii="宋体" w:hAnsi="宋体" w:eastAsia="宋体" w:cs="宋体"/>
          <w:b w:val="0"/>
          <w:i w:val="0"/>
          <w:caps w:val="0"/>
          <w:color w:val="000000"/>
          <w:spacing w:val="0"/>
          <w:sz w:val="27"/>
          <w:szCs w:val="27"/>
          <w:u w:val="none"/>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rPr>
        <w:t>供应商应充分考虑并预留技术处理和上传数据所需时间。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4.2 </w:t>
      </w:r>
      <w:r>
        <w:rPr>
          <w:rFonts w:hint="eastAsia" w:ascii="宋体" w:hAnsi="宋体" w:eastAsia="宋体" w:cs="宋体"/>
          <w:b w:val="0"/>
          <w:i w:val="0"/>
          <w:caps w:val="0"/>
          <w:color w:val="000000"/>
          <w:spacing w:val="0"/>
          <w:sz w:val="27"/>
          <w:szCs w:val="27"/>
          <w:u w:val="none"/>
          <w:shd w:val="clear" w:fill="FFFFFF"/>
        </w:rPr>
        <w:t>供应商对同一项目多个标段进行报价的，加密电子响应文件应按标段分别提交。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4.3 </w:t>
      </w:r>
      <w:r>
        <w:rPr>
          <w:rFonts w:hint="eastAsia" w:ascii="宋体" w:hAnsi="宋体" w:eastAsia="宋体" w:cs="宋体"/>
          <w:b w:val="0"/>
          <w:i w:val="0"/>
          <w:caps w:val="0"/>
          <w:color w:val="000000"/>
          <w:spacing w:val="0"/>
          <w:sz w:val="27"/>
          <w:szCs w:val="27"/>
          <w:u w:val="none"/>
          <w:shd w:val="clear" w:fill="FFFFFF"/>
        </w:rPr>
        <w:t>加密电子响应文件成功提交后，供应商应打印“投标文件提交回执单”供询价响应文件递交现场备查。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2"/>
        <w:rPr>
          <w:b w:val="0"/>
          <w:i w:val="0"/>
        </w:rPr>
      </w:pPr>
      <w:r>
        <w:rPr>
          <w:rFonts w:hint="eastAsia" w:ascii="宋体" w:hAnsi="宋体" w:eastAsia="宋体" w:cs="宋体"/>
          <w:b/>
          <w:i w:val="0"/>
          <w:caps w:val="0"/>
          <w:color w:val="000000"/>
          <w:spacing w:val="0"/>
          <w:sz w:val="27"/>
          <w:szCs w:val="27"/>
          <w:u w:val="none"/>
          <w:shd w:val="clear" w:fill="FFFFFF"/>
          <w:lang w:val="en-US"/>
        </w:rPr>
        <w:t>5.</w:t>
      </w:r>
      <w:r>
        <w:rPr>
          <w:rFonts w:hint="eastAsia" w:ascii="宋体" w:hAnsi="宋体" w:eastAsia="宋体" w:cs="宋体"/>
          <w:b/>
          <w:i w:val="0"/>
          <w:caps w:val="0"/>
          <w:color w:val="000000"/>
          <w:spacing w:val="0"/>
          <w:sz w:val="27"/>
          <w:szCs w:val="27"/>
          <w:u w:val="none"/>
          <w:shd w:val="clear" w:fill="FFFFFF"/>
        </w:rPr>
        <w:t>评审依据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5.1</w:t>
      </w:r>
      <w:r>
        <w:rPr>
          <w:rFonts w:hint="eastAsia" w:ascii="宋体" w:hAnsi="宋体" w:eastAsia="宋体" w:cs="宋体"/>
          <w:b w:val="0"/>
          <w:i w:val="0"/>
          <w:caps w:val="0"/>
          <w:color w:val="000000"/>
          <w:spacing w:val="0"/>
          <w:sz w:val="27"/>
          <w:szCs w:val="27"/>
          <w:u w:val="none"/>
          <w:shd w:val="clear" w:fill="FFFFFF"/>
        </w:rPr>
        <w:t>采用全流程电子化交易评审时，询价小组以电子响应文件为依据评审。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78" w:beforeAutospacing="0" w:after="0" w:afterAutospacing="0" w:line="240" w:lineRule="atLeast"/>
        <w:ind w:left="0" w:right="0" w:firstLine="420"/>
        <w:rPr>
          <w:b w:val="0"/>
          <w:i w:val="0"/>
        </w:rPr>
      </w:pPr>
      <w:r>
        <w:rPr>
          <w:rFonts w:hint="eastAsia" w:ascii="宋体" w:hAnsi="宋体" w:eastAsia="宋体" w:cs="宋体"/>
          <w:b w:val="0"/>
          <w:i w:val="0"/>
          <w:caps w:val="0"/>
          <w:color w:val="000000"/>
          <w:spacing w:val="0"/>
          <w:sz w:val="27"/>
          <w:szCs w:val="27"/>
          <w:u w:val="none"/>
          <w:shd w:val="clear" w:fill="FFFFFF"/>
          <w:lang w:val="en-US"/>
        </w:rPr>
        <w:t>5.2</w:t>
      </w:r>
      <w:r>
        <w:rPr>
          <w:rFonts w:hint="eastAsia" w:ascii="宋体" w:hAnsi="宋体" w:eastAsia="宋体" w:cs="宋体"/>
          <w:b w:val="0"/>
          <w:i w:val="0"/>
          <w:caps w:val="0"/>
          <w:color w:val="000000"/>
          <w:spacing w:val="0"/>
          <w:sz w:val="27"/>
          <w:szCs w:val="27"/>
          <w:u w:val="none"/>
          <w:shd w:val="clear" w:fill="FFFFFF"/>
        </w:rPr>
        <w:t>全流程电子化交易如因系统异常情况无法完成，将以人工方式进行。询价小组以纸质响应文件为依据评审。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b w:val="0"/>
          <w:i w:val="0"/>
        </w:rPr>
      </w:pPr>
      <w:r>
        <w:rPr>
          <w:rFonts w:hint="eastAsia" w:ascii="微软雅黑" w:hAnsi="微软雅黑" w:eastAsia="微软雅黑" w:cs="微软雅黑"/>
          <w:b w:val="0"/>
          <w:i w:val="0"/>
          <w:caps w:val="0"/>
          <w:color w:val="000000"/>
          <w:spacing w:val="0"/>
          <w:kern w:val="0"/>
          <w:sz w:val="24"/>
          <w:szCs w:val="24"/>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b w:val="0"/>
          <w:i w:val="0"/>
        </w:rPr>
      </w:pPr>
      <w:r>
        <w:rPr>
          <w:rFonts w:hint="eastAsia" w:ascii="微软雅黑" w:hAnsi="微软雅黑" w:eastAsia="微软雅黑" w:cs="微软雅黑"/>
          <w:b w:val="0"/>
          <w:i w:val="0"/>
          <w:caps w:val="0"/>
          <w:color w:val="000000"/>
          <w:spacing w:val="0"/>
          <w:kern w:val="0"/>
          <w:sz w:val="24"/>
          <w:szCs w:val="24"/>
          <w:u w:val="none"/>
          <w:lang w:val="en-US" w:eastAsia="zh-CN" w:bidi="ar"/>
        </w:rPr>
        <w:t> </w:t>
      </w:r>
    </w:p>
    <w:p>
      <w:pPr>
        <w:pStyle w:val="2"/>
        <w:numPr>
          <w:ilvl w:val="0"/>
          <w:numId w:val="0"/>
        </w:numPr>
      </w:pPr>
    </w:p>
    <w:p/>
    <w:p>
      <w:pPr>
        <w:ind w:firstLine="2891" w:firstLineChars="900"/>
        <w:rPr>
          <w:rFonts w:hint="eastAsia" w:ascii="宋体" w:hAnsi="宋体" w:eastAsia="宋体" w:cs="宋体"/>
          <w:b/>
          <w:kern w:val="0"/>
          <w:sz w:val="32"/>
          <w:szCs w:val="32"/>
        </w:rPr>
      </w:pPr>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hint="eastAsia" w:ascii="宋体" w:hAnsi="宋体" w:cs="黑体" w:eastAsiaTheme="minorEastAsia"/>
          <w:b/>
          <w:bCs/>
          <w:sz w:val="24"/>
          <w:szCs w:val="24"/>
          <w:shd w:val="clear" w:color="auto" w:fill="FFFFFF"/>
          <w:lang w:val="en-US" w:eastAsia="zh-CN"/>
        </w:rPr>
      </w:pPr>
      <w:r>
        <w:rPr>
          <w:rFonts w:hint="eastAsia" w:ascii="宋体" w:hAnsi="宋体" w:cs="黑体"/>
          <w:b/>
          <w:bCs/>
          <w:sz w:val="24"/>
          <w:szCs w:val="24"/>
          <w:shd w:val="clear" w:color="auto" w:fill="FFFFFF"/>
        </w:rPr>
        <w:t xml:space="preserve">    </w:t>
      </w:r>
      <w:r>
        <w:rPr>
          <w:rFonts w:hint="eastAsia" w:ascii="宋体" w:hAnsi="宋体" w:cs="黑体"/>
          <w:b/>
          <w:bCs/>
          <w:sz w:val="24"/>
          <w:szCs w:val="24"/>
          <w:shd w:val="clear" w:color="auto" w:fill="FFFFFF"/>
          <w:lang w:eastAsia="zh-CN"/>
        </w:rPr>
        <w:t>长葛市市场监督管理局拟采购执法执勤车辆一批。</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tabs>
          <w:tab w:val="left" w:pos="312"/>
        </w:tabs>
        <w:ind w:firstLine="475" w:firstLineChars="148"/>
        <w:rPr>
          <w:rFonts w:ascii="仿宋" w:hAnsi="仿宋" w:eastAsia="仿宋" w:cs="仿宋"/>
          <w:b/>
          <w:bCs/>
          <w:sz w:val="32"/>
          <w:szCs w:val="32"/>
        </w:rPr>
      </w:pPr>
      <w:r>
        <w:rPr>
          <w:rFonts w:hint="eastAsia" w:ascii="仿宋" w:hAnsi="仿宋" w:eastAsia="仿宋" w:cs="仿宋"/>
          <w:b/>
          <w:bCs/>
          <w:sz w:val="32"/>
          <w:szCs w:val="32"/>
        </w:rPr>
        <w:t>此规格车辆需采购两台</w:t>
      </w:r>
      <w:r>
        <w:rPr>
          <w:rFonts w:ascii="仿宋" w:hAnsi="仿宋" w:eastAsia="仿宋" w:cs="仿宋"/>
          <w:b/>
          <w:bCs/>
          <w:sz w:val="32"/>
          <w:szCs w:val="32"/>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476"/>
        <w:gridCol w:w="278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ascii="仿宋" w:hAnsi="仿宋" w:eastAsia="仿宋" w:cs="仿宋"/>
                <w:b/>
                <w:bCs/>
                <w:sz w:val="32"/>
                <w:szCs w:val="32"/>
                <w:vertAlign w:val="baseline"/>
              </w:rPr>
            </w:pPr>
            <w:r>
              <w:rPr>
                <w:rFonts w:hint="eastAsia" w:ascii="仿宋" w:hAnsi="仿宋" w:eastAsia="仿宋" w:cs="仿宋"/>
                <w:b/>
                <w:bCs/>
                <w:sz w:val="30"/>
                <w:szCs w:val="30"/>
              </w:rPr>
              <w:t>排放标准</w:t>
            </w:r>
          </w:p>
        </w:tc>
        <w:tc>
          <w:tcPr>
            <w:tcW w:w="1476" w:type="dxa"/>
          </w:tcPr>
          <w:p>
            <w:pPr>
              <w:tabs>
                <w:tab w:val="left" w:pos="312"/>
              </w:tabs>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国六</w:t>
            </w:r>
          </w:p>
        </w:tc>
        <w:tc>
          <w:tcPr>
            <w:tcW w:w="2785" w:type="dxa"/>
          </w:tcPr>
          <w:p>
            <w:pPr>
              <w:tabs>
                <w:tab w:val="left" w:pos="312"/>
              </w:tabs>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排量</w:t>
            </w:r>
            <w:r>
              <w:rPr>
                <w:rFonts w:hint="eastAsia" w:ascii="仿宋" w:hAnsi="仿宋" w:eastAsia="仿宋" w:cs="仿宋"/>
                <w:sz w:val="30"/>
                <w:szCs w:val="30"/>
              </w:rPr>
              <w:t>（</w:t>
            </w:r>
            <w:r>
              <w:rPr>
                <w:rFonts w:ascii="仿宋" w:hAnsi="仿宋" w:eastAsia="仿宋" w:cs="仿宋"/>
                <w:sz w:val="30"/>
                <w:szCs w:val="30"/>
              </w:rPr>
              <w:t>m</w:t>
            </w:r>
            <w:r>
              <w:rPr>
                <w:rFonts w:hint="eastAsia" w:ascii="仿宋" w:hAnsi="仿宋" w:eastAsia="仿宋" w:cs="仿宋"/>
                <w:sz w:val="30"/>
                <w:szCs w:val="30"/>
                <w:lang w:val="en-US" w:eastAsia="zh-CN"/>
              </w:rPr>
              <w:t>l</w:t>
            </w:r>
            <w:r>
              <w:rPr>
                <w:rFonts w:hint="eastAsia" w:ascii="仿宋" w:hAnsi="仿宋" w:eastAsia="仿宋" w:cs="仿宋"/>
                <w:sz w:val="30"/>
                <w:szCs w:val="30"/>
              </w:rPr>
              <w:t>）</w:t>
            </w:r>
          </w:p>
        </w:tc>
        <w:tc>
          <w:tcPr>
            <w:tcW w:w="2131"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ascii="仿宋" w:hAnsi="仿宋" w:eastAsia="仿宋" w:cs="仿宋"/>
                <w:b/>
                <w:bCs/>
                <w:sz w:val="32"/>
                <w:szCs w:val="32"/>
                <w:vertAlign w:val="baseline"/>
              </w:rPr>
            </w:pPr>
            <w:r>
              <w:rPr>
                <w:rFonts w:hint="eastAsia" w:ascii="仿宋" w:hAnsi="仿宋" w:eastAsia="仿宋" w:cs="仿宋"/>
                <w:b/>
                <w:bCs/>
                <w:sz w:val="30"/>
                <w:szCs w:val="30"/>
              </w:rPr>
              <w:t>总质量（</w:t>
            </w:r>
            <w:r>
              <w:rPr>
                <w:rFonts w:ascii="仿宋" w:hAnsi="仿宋" w:eastAsia="仿宋" w:cs="仿宋"/>
                <w:b/>
                <w:bCs/>
                <w:sz w:val="30"/>
                <w:szCs w:val="30"/>
              </w:rPr>
              <w:t>kg</w:t>
            </w:r>
            <w:r>
              <w:rPr>
                <w:rFonts w:hint="eastAsia" w:ascii="仿宋" w:hAnsi="仿宋" w:eastAsia="仿宋" w:cs="仿宋"/>
                <w:b/>
                <w:bCs/>
                <w:sz w:val="30"/>
                <w:szCs w:val="30"/>
              </w:rPr>
              <w:t>）</w:t>
            </w:r>
          </w:p>
        </w:tc>
        <w:tc>
          <w:tcPr>
            <w:tcW w:w="1476" w:type="dxa"/>
          </w:tcPr>
          <w:p>
            <w:pPr>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1730</w:t>
            </w:r>
          </w:p>
        </w:tc>
        <w:tc>
          <w:tcPr>
            <w:tcW w:w="2785"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整备质量（</w:t>
            </w:r>
            <w:r>
              <w:rPr>
                <w:rFonts w:ascii="仿宋" w:hAnsi="仿宋" w:eastAsia="仿宋" w:cs="仿宋"/>
                <w:sz w:val="30"/>
                <w:szCs w:val="30"/>
              </w:rPr>
              <w:t>kg</w:t>
            </w:r>
            <w:r>
              <w:rPr>
                <w:rFonts w:hint="eastAsia" w:ascii="仿宋" w:hAnsi="仿宋" w:eastAsia="仿宋" w:cs="仿宋"/>
                <w:sz w:val="30"/>
                <w:szCs w:val="30"/>
              </w:rPr>
              <w:t>）</w:t>
            </w:r>
          </w:p>
        </w:tc>
        <w:tc>
          <w:tcPr>
            <w:tcW w:w="2131"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最高时速</w:t>
            </w:r>
            <w:r>
              <w:rPr>
                <w:rFonts w:hint="eastAsia" w:ascii="仿宋" w:hAnsi="仿宋" w:eastAsia="仿宋" w:cs="仿宋"/>
                <w:b/>
                <w:bCs/>
                <w:sz w:val="30"/>
                <w:szCs w:val="30"/>
              </w:rPr>
              <w:t>（</w:t>
            </w:r>
            <w:r>
              <w:rPr>
                <w:rFonts w:ascii="仿宋" w:hAnsi="仿宋" w:eastAsia="仿宋" w:cs="仿宋"/>
                <w:b/>
                <w:bCs/>
                <w:sz w:val="30"/>
                <w:szCs w:val="30"/>
              </w:rPr>
              <w:t>k</w:t>
            </w:r>
            <w:r>
              <w:rPr>
                <w:rFonts w:hint="eastAsia" w:ascii="仿宋" w:hAnsi="仿宋" w:eastAsia="仿宋" w:cs="仿宋"/>
                <w:b/>
                <w:bCs/>
                <w:sz w:val="30"/>
                <w:szCs w:val="30"/>
                <w:lang w:val="en-US" w:eastAsia="zh-CN"/>
              </w:rPr>
              <w:t>m</w:t>
            </w:r>
            <w:r>
              <w:rPr>
                <w:rFonts w:hint="eastAsia" w:ascii="仿宋" w:hAnsi="仿宋" w:eastAsia="仿宋" w:cs="仿宋"/>
                <w:b/>
                <w:bCs/>
                <w:sz w:val="30"/>
                <w:szCs w:val="30"/>
              </w:rPr>
              <w:t>）</w:t>
            </w:r>
          </w:p>
        </w:tc>
        <w:tc>
          <w:tcPr>
            <w:tcW w:w="1476" w:type="dxa"/>
          </w:tcPr>
          <w:p>
            <w:pPr>
              <w:tabs>
                <w:tab w:val="left" w:pos="312"/>
              </w:tabs>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190</w:t>
            </w:r>
          </w:p>
        </w:tc>
        <w:tc>
          <w:tcPr>
            <w:tcW w:w="2785" w:type="dxa"/>
          </w:tcPr>
          <w:p>
            <w:pPr>
              <w:tabs>
                <w:tab w:val="left" w:pos="312"/>
              </w:tabs>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转向形式</w:t>
            </w:r>
          </w:p>
        </w:tc>
        <w:tc>
          <w:tcPr>
            <w:tcW w:w="2131" w:type="dxa"/>
          </w:tcPr>
          <w:p>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方向盘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燃油种类</w:t>
            </w:r>
          </w:p>
        </w:tc>
        <w:tc>
          <w:tcPr>
            <w:tcW w:w="1476" w:type="dxa"/>
          </w:tcPr>
          <w:p>
            <w:pPr>
              <w:tabs>
                <w:tab w:val="left" w:pos="312"/>
              </w:tabs>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汽油</w:t>
            </w:r>
          </w:p>
        </w:tc>
        <w:tc>
          <w:tcPr>
            <w:tcW w:w="2785" w:type="dxa"/>
            <w:vAlign w:val="top"/>
          </w:tcPr>
          <w:p>
            <w:pPr>
              <w:tabs>
                <w:tab w:val="left" w:pos="312"/>
              </w:tabs>
              <w:rPr>
                <w:rFonts w:ascii="仿宋" w:hAnsi="仿宋" w:eastAsia="仿宋" w:cs="仿宋"/>
                <w:b/>
                <w:bCs/>
                <w:kern w:val="2"/>
                <w:sz w:val="32"/>
                <w:szCs w:val="32"/>
                <w:vertAlign w:val="baseline"/>
                <w:lang w:val="en-US" w:eastAsia="zh-CN" w:bidi="ar-SA"/>
              </w:rPr>
            </w:pPr>
            <w:r>
              <w:rPr>
                <w:rFonts w:hint="eastAsia" w:ascii="仿宋" w:hAnsi="仿宋" w:eastAsia="仿宋" w:cs="仿宋"/>
                <w:sz w:val="30"/>
                <w:szCs w:val="30"/>
              </w:rPr>
              <w:t>轮胎规格</w:t>
            </w:r>
          </w:p>
        </w:tc>
        <w:tc>
          <w:tcPr>
            <w:tcW w:w="2131" w:type="dxa"/>
            <w:vAlign w:val="top"/>
          </w:tcPr>
          <w:p>
            <w:pPr>
              <w:rPr>
                <w:rFonts w:ascii="仿宋" w:hAnsi="仿宋" w:eastAsia="仿宋" w:cs="仿宋"/>
                <w:b/>
                <w:bCs/>
                <w:kern w:val="2"/>
                <w:sz w:val="32"/>
                <w:szCs w:val="32"/>
                <w:vertAlign w:val="baseline"/>
                <w:lang w:val="en-US" w:eastAsia="zh-CN" w:bidi="ar-SA"/>
              </w:rPr>
            </w:pPr>
            <w:r>
              <w:rPr>
                <w:rFonts w:ascii="仿宋" w:hAnsi="仿宋" w:eastAsia="仿宋" w:cs="仿宋"/>
                <w:sz w:val="30"/>
                <w:szCs w:val="30"/>
              </w:rPr>
              <w:t>205/55R16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轴数</w:t>
            </w:r>
          </w:p>
        </w:tc>
        <w:tc>
          <w:tcPr>
            <w:tcW w:w="1476" w:type="dxa"/>
          </w:tcPr>
          <w:p>
            <w:pPr>
              <w:rPr>
                <w:rFonts w:ascii="仿宋" w:hAnsi="仿宋" w:eastAsia="仿宋" w:cs="仿宋"/>
                <w:b/>
                <w:bCs/>
                <w:sz w:val="32"/>
                <w:szCs w:val="32"/>
                <w:vertAlign w:val="baseline"/>
              </w:rPr>
            </w:pPr>
            <w:r>
              <w:rPr>
                <w:rFonts w:ascii="仿宋" w:hAnsi="仿宋" w:eastAsia="仿宋" w:cs="仿宋"/>
                <w:sz w:val="30"/>
                <w:szCs w:val="30"/>
              </w:rPr>
              <w:t>2</w:t>
            </w:r>
          </w:p>
        </w:tc>
        <w:tc>
          <w:tcPr>
            <w:tcW w:w="2785"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轴距（</w:t>
            </w:r>
            <w:r>
              <w:rPr>
                <w:rFonts w:ascii="仿宋" w:hAnsi="仿宋" w:eastAsia="仿宋" w:cs="仿宋"/>
                <w:sz w:val="30"/>
                <w:szCs w:val="30"/>
              </w:rPr>
              <w:t>mm</w:t>
            </w:r>
            <w:r>
              <w:rPr>
                <w:rFonts w:hint="eastAsia" w:ascii="仿宋" w:hAnsi="仿宋" w:eastAsia="仿宋" w:cs="仿宋"/>
                <w:sz w:val="30"/>
                <w:szCs w:val="30"/>
              </w:rPr>
              <w:t>）</w:t>
            </w:r>
          </w:p>
        </w:tc>
        <w:tc>
          <w:tcPr>
            <w:tcW w:w="2131"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lang w:eastAsia="zh-CN"/>
              </w:rPr>
              <w:t>前</w:t>
            </w:r>
            <w:r>
              <w:rPr>
                <w:rFonts w:hint="eastAsia" w:ascii="仿宋" w:hAnsi="仿宋" w:eastAsia="仿宋" w:cs="仿宋"/>
                <w:sz w:val="30"/>
                <w:szCs w:val="30"/>
              </w:rPr>
              <w:t>车距（</w:t>
            </w:r>
            <w:r>
              <w:rPr>
                <w:rFonts w:ascii="仿宋" w:hAnsi="仿宋" w:eastAsia="仿宋" w:cs="仿宋"/>
                <w:sz w:val="30"/>
                <w:szCs w:val="30"/>
              </w:rPr>
              <w:t>mm</w:t>
            </w:r>
            <w:r>
              <w:rPr>
                <w:rFonts w:hint="eastAsia" w:ascii="仿宋" w:hAnsi="仿宋" w:eastAsia="仿宋" w:cs="仿宋"/>
                <w:sz w:val="30"/>
                <w:szCs w:val="30"/>
              </w:rPr>
              <w:t>）</w:t>
            </w:r>
          </w:p>
        </w:tc>
        <w:tc>
          <w:tcPr>
            <w:tcW w:w="1476"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1546</w:t>
            </w:r>
          </w:p>
        </w:tc>
        <w:tc>
          <w:tcPr>
            <w:tcW w:w="2785"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后车距（</w:t>
            </w:r>
            <w:r>
              <w:rPr>
                <w:rFonts w:ascii="仿宋" w:hAnsi="仿宋" w:eastAsia="仿宋" w:cs="仿宋"/>
                <w:sz w:val="30"/>
                <w:szCs w:val="30"/>
              </w:rPr>
              <w:t>mm</w:t>
            </w:r>
            <w:r>
              <w:rPr>
                <w:rFonts w:hint="eastAsia" w:ascii="仿宋" w:hAnsi="仿宋" w:eastAsia="仿宋" w:cs="仿宋"/>
                <w:sz w:val="30"/>
                <w:szCs w:val="30"/>
              </w:rPr>
              <w:t>）</w:t>
            </w:r>
          </w:p>
        </w:tc>
        <w:tc>
          <w:tcPr>
            <w:tcW w:w="2131"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1546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整车长</w:t>
            </w:r>
            <w:r>
              <w:rPr>
                <w:rFonts w:hint="eastAsia" w:ascii="仿宋" w:hAnsi="仿宋" w:eastAsia="仿宋" w:cs="仿宋"/>
                <w:sz w:val="30"/>
                <w:szCs w:val="30"/>
              </w:rPr>
              <w:t>（</w:t>
            </w:r>
            <w:r>
              <w:rPr>
                <w:rFonts w:ascii="仿宋" w:hAnsi="仿宋" w:eastAsia="仿宋" w:cs="仿宋"/>
                <w:sz w:val="30"/>
                <w:szCs w:val="30"/>
              </w:rPr>
              <w:t>mm</w:t>
            </w:r>
            <w:r>
              <w:rPr>
                <w:rFonts w:hint="eastAsia" w:ascii="仿宋" w:hAnsi="仿宋" w:eastAsia="仿宋" w:cs="仿宋"/>
                <w:sz w:val="30"/>
                <w:szCs w:val="30"/>
              </w:rPr>
              <w:t>）</w:t>
            </w:r>
          </w:p>
        </w:tc>
        <w:tc>
          <w:tcPr>
            <w:tcW w:w="1476"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4663</w:t>
            </w:r>
          </w:p>
        </w:tc>
        <w:tc>
          <w:tcPr>
            <w:tcW w:w="2785" w:type="dxa"/>
          </w:tcPr>
          <w:p>
            <w:pPr>
              <w:tabs>
                <w:tab w:val="left" w:pos="312"/>
              </w:tabs>
              <w:rPr>
                <w:rFonts w:ascii="仿宋" w:hAnsi="仿宋" w:eastAsia="仿宋" w:cs="仿宋"/>
                <w:b/>
                <w:bCs/>
                <w:sz w:val="32"/>
                <w:szCs w:val="32"/>
                <w:vertAlign w:val="baseline"/>
              </w:rPr>
            </w:pPr>
            <w:r>
              <w:rPr>
                <w:rFonts w:hint="eastAsia" w:ascii="仿宋" w:hAnsi="仿宋" w:eastAsia="仿宋" w:cs="仿宋"/>
                <w:b/>
                <w:bCs/>
                <w:sz w:val="32"/>
                <w:szCs w:val="32"/>
                <w:vertAlign w:val="baseline"/>
                <w:lang w:val="en-US" w:eastAsia="zh-CN"/>
              </w:rPr>
              <w:t>整车高</w:t>
            </w:r>
            <w:r>
              <w:rPr>
                <w:rFonts w:hint="eastAsia" w:ascii="仿宋" w:hAnsi="仿宋" w:eastAsia="仿宋" w:cs="仿宋"/>
                <w:sz w:val="30"/>
                <w:szCs w:val="30"/>
              </w:rPr>
              <w:t>（</w:t>
            </w:r>
            <w:r>
              <w:rPr>
                <w:rFonts w:ascii="仿宋" w:hAnsi="仿宋" w:eastAsia="仿宋" w:cs="仿宋"/>
                <w:sz w:val="30"/>
                <w:szCs w:val="30"/>
              </w:rPr>
              <w:t>mm</w:t>
            </w:r>
            <w:r>
              <w:rPr>
                <w:rFonts w:hint="eastAsia" w:ascii="仿宋" w:hAnsi="仿宋" w:eastAsia="仿宋" w:cs="仿宋"/>
                <w:sz w:val="30"/>
                <w:szCs w:val="30"/>
              </w:rPr>
              <w:t>）</w:t>
            </w:r>
          </w:p>
        </w:tc>
        <w:tc>
          <w:tcPr>
            <w:tcW w:w="2131"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 xml:space="preserve">1462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tabs>
                <w:tab w:val="left" w:pos="312"/>
              </w:tabs>
              <w:rPr>
                <w:rFonts w:ascii="仿宋" w:hAnsi="仿宋" w:eastAsia="仿宋" w:cs="仿宋"/>
                <w:b/>
                <w:bCs/>
                <w:sz w:val="32"/>
                <w:szCs w:val="32"/>
                <w:vertAlign w:val="baseline"/>
              </w:rPr>
            </w:pPr>
            <w:r>
              <w:rPr>
                <w:rFonts w:hint="eastAsia" w:ascii="仿宋" w:hAnsi="仿宋" w:eastAsia="仿宋" w:cs="仿宋"/>
                <w:b/>
                <w:bCs/>
                <w:sz w:val="32"/>
                <w:szCs w:val="32"/>
                <w:vertAlign w:val="baseline"/>
                <w:lang w:val="en-US" w:eastAsia="zh-CN"/>
              </w:rPr>
              <w:t>整车宽</w:t>
            </w:r>
            <w:r>
              <w:rPr>
                <w:rFonts w:hint="eastAsia" w:ascii="仿宋" w:hAnsi="仿宋" w:eastAsia="仿宋" w:cs="仿宋"/>
                <w:sz w:val="30"/>
                <w:szCs w:val="30"/>
              </w:rPr>
              <w:t>（</w:t>
            </w:r>
            <w:r>
              <w:rPr>
                <w:rFonts w:ascii="仿宋" w:hAnsi="仿宋" w:eastAsia="仿宋" w:cs="仿宋"/>
                <w:sz w:val="30"/>
                <w:szCs w:val="30"/>
              </w:rPr>
              <w:t>mm</w:t>
            </w:r>
            <w:r>
              <w:rPr>
                <w:rFonts w:hint="eastAsia" w:ascii="仿宋" w:hAnsi="仿宋" w:eastAsia="仿宋" w:cs="仿宋"/>
                <w:sz w:val="30"/>
                <w:szCs w:val="30"/>
              </w:rPr>
              <w:t>）</w:t>
            </w:r>
          </w:p>
        </w:tc>
        <w:tc>
          <w:tcPr>
            <w:tcW w:w="1476" w:type="dxa"/>
          </w:tcPr>
          <w:p>
            <w:pPr>
              <w:tabs>
                <w:tab w:val="left" w:pos="312"/>
              </w:tabs>
              <w:rPr>
                <w:rFonts w:ascii="仿宋" w:hAnsi="仿宋" w:eastAsia="仿宋" w:cs="仿宋"/>
                <w:b/>
                <w:bCs/>
                <w:sz w:val="32"/>
                <w:szCs w:val="32"/>
                <w:vertAlign w:val="baseline"/>
              </w:rPr>
            </w:pPr>
            <w:r>
              <w:rPr>
                <w:rFonts w:hint="eastAsia" w:ascii="仿宋" w:hAnsi="仿宋" w:eastAsia="仿宋" w:cs="仿宋"/>
                <w:sz w:val="30"/>
                <w:szCs w:val="30"/>
              </w:rPr>
              <w:t>≥</w:t>
            </w:r>
            <w:r>
              <w:rPr>
                <w:rFonts w:ascii="仿宋" w:hAnsi="仿宋" w:eastAsia="仿宋" w:cs="仿宋"/>
                <w:sz w:val="30"/>
                <w:szCs w:val="30"/>
              </w:rPr>
              <w:t>1815</w:t>
            </w:r>
          </w:p>
        </w:tc>
        <w:tc>
          <w:tcPr>
            <w:tcW w:w="2785" w:type="dxa"/>
          </w:tcPr>
          <w:p>
            <w:pPr>
              <w:tabs>
                <w:tab w:val="left" w:pos="312"/>
              </w:tabs>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发动机功率</w:t>
            </w:r>
            <w:r>
              <w:rPr>
                <w:rFonts w:hint="eastAsia" w:ascii="仿宋" w:hAnsi="仿宋" w:eastAsia="仿宋" w:cs="仿宋"/>
                <w:sz w:val="30"/>
                <w:szCs w:val="30"/>
              </w:rPr>
              <w:t>（</w:t>
            </w:r>
            <w:r>
              <w:rPr>
                <w:rFonts w:hint="eastAsia" w:ascii="仿宋" w:hAnsi="仿宋" w:eastAsia="仿宋" w:cs="仿宋"/>
                <w:sz w:val="30"/>
                <w:szCs w:val="30"/>
                <w:lang w:val="en-US" w:eastAsia="zh-CN"/>
              </w:rPr>
              <w:t>kw</w:t>
            </w:r>
            <w:r>
              <w:rPr>
                <w:rFonts w:hint="eastAsia" w:ascii="仿宋" w:hAnsi="仿宋" w:eastAsia="仿宋" w:cs="仿宋"/>
                <w:sz w:val="30"/>
                <w:szCs w:val="30"/>
              </w:rPr>
              <w:t>）</w:t>
            </w:r>
          </w:p>
        </w:tc>
        <w:tc>
          <w:tcPr>
            <w:tcW w:w="2131" w:type="dxa"/>
          </w:tcPr>
          <w:p>
            <w:pPr>
              <w:tabs>
                <w:tab w:val="left" w:pos="312"/>
              </w:tabs>
              <w:rPr>
                <w:rFonts w:hint="default" w:ascii="仿宋" w:hAnsi="仿宋" w:eastAsia="仿宋" w:cs="仿宋"/>
                <w:b/>
                <w:bCs/>
                <w:sz w:val="32"/>
                <w:szCs w:val="32"/>
                <w:vertAlign w:val="baseline"/>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83</w:t>
            </w:r>
          </w:p>
        </w:tc>
      </w:tr>
    </w:tbl>
    <w:p>
      <w:pPr>
        <w:tabs>
          <w:tab w:val="left" w:pos="312"/>
        </w:tabs>
        <w:ind w:firstLine="787" w:firstLineChars="245"/>
        <w:rPr>
          <w:rFonts w:hint="eastAsia" w:ascii="仿宋" w:hAnsi="仿宋" w:eastAsia="仿宋" w:cs="仿宋"/>
          <w:b/>
          <w:bCs/>
          <w:sz w:val="32"/>
          <w:szCs w:val="32"/>
        </w:rPr>
      </w:pPr>
      <w:r>
        <w:rPr>
          <w:rFonts w:hint="eastAsia" w:ascii="仿宋" w:hAnsi="仿宋" w:eastAsia="仿宋" w:cs="仿宋"/>
          <w:b/>
          <w:bCs/>
          <w:sz w:val="32"/>
          <w:szCs w:val="32"/>
        </w:rPr>
        <w:t>此规格车辆需要购置六台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1276"/>
        <w:gridCol w:w="278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rPr>
              <w:t>排放标准</w:t>
            </w:r>
          </w:p>
        </w:tc>
        <w:tc>
          <w:tcPr>
            <w:tcW w:w="1276" w:type="dxa"/>
          </w:tcPr>
          <w:p>
            <w:pPr>
              <w:tabs>
                <w:tab w:val="left" w:pos="312"/>
              </w:tabs>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国六</w:t>
            </w:r>
          </w:p>
        </w:tc>
        <w:tc>
          <w:tcPr>
            <w:tcW w:w="2785" w:type="dxa"/>
          </w:tcPr>
          <w:p>
            <w:pPr>
              <w:tabs>
                <w:tab w:val="left" w:pos="312"/>
              </w:tabs>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排量</w:t>
            </w:r>
            <w:r>
              <w:rPr>
                <w:rFonts w:hint="eastAsia" w:ascii="仿宋" w:hAnsi="仿宋" w:eastAsia="仿宋" w:cs="仿宋"/>
                <w:b w:val="0"/>
                <w:bCs w:val="0"/>
                <w:sz w:val="30"/>
                <w:szCs w:val="30"/>
              </w:rPr>
              <w:t>（</w:t>
            </w:r>
            <w:r>
              <w:rPr>
                <w:rFonts w:ascii="仿宋" w:hAnsi="仿宋" w:eastAsia="仿宋" w:cs="仿宋"/>
                <w:b w:val="0"/>
                <w:bCs w:val="0"/>
                <w:sz w:val="30"/>
                <w:szCs w:val="30"/>
              </w:rPr>
              <w:t>m</w:t>
            </w:r>
            <w:r>
              <w:rPr>
                <w:rFonts w:hint="eastAsia" w:ascii="仿宋" w:hAnsi="仿宋" w:eastAsia="仿宋" w:cs="仿宋"/>
                <w:b w:val="0"/>
                <w:bCs w:val="0"/>
                <w:sz w:val="30"/>
                <w:szCs w:val="30"/>
                <w:lang w:val="en-US" w:eastAsia="zh-CN"/>
              </w:rPr>
              <w:t>l</w:t>
            </w:r>
            <w:r>
              <w:rPr>
                <w:rFonts w:hint="eastAsia" w:ascii="仿宋" w:hAnsi="仿宋" w:eastAsia="仿宋" w:cs="仿宋"/>
                <w:b w:val="0"/>
                <w:bCs w:val="0"/>
                <w:sz w:val="30"/>
                <w:szCs w:val="30"/>
              </w:rPr>
              <w:t>）</w:t>
            </w:r>
          </w:p>
        </w:tc>
        <w:tc>
          <w:tcPr>
            <w:tcW w:w="2131"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ascii="仿宋" w:hAnsi="仿宋" w:eastAsia="仿宋" w:cs="仿宋"/>
                <w:b w:val="0"/>
                <w:bCs w:val="0"/>
                <w:sz w:val="30"/>
                <w:szCs w:val="30"/>
              </w:rPr>
              <w:t>1</w:t>
            </w:r>
            <w:r>
              <w:rPr>
                <w:rFonts w:hint="eastAsia" w:ascii="仿宋" w:hAnsi="仿宋" w:eastAsia="仿宋" w:cs="仿宋"/>
                <w:b w:val="0"/>
                <w:bCs w:val="0"/>
                <w:sz w:val="30"/>
                <w:szCs w:val="30"/>
                <w:lang w:val="en-US" w:eastAsia="zh-CN"/>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rPr>
              <w:t>总质量（</w:t>
            </w:r>
            <w:r>
              <w:rPr>
                <w:rFonts w:ascii="仿宋" w:hAnsi="仿宋" w:eastAsia="仿宋" w:cs="仿宋"/>
                <w:b w:val="0"/>
                <w:bCs w:val="0"/>
                <w:sz w:val="30"/>
                <w:szCs w:val="30"/>
              </w:rPr>
              <w:t>kg</w:t>
            </w:r>
            <w:r>
              <w:rPr>
                <w:rFonts w:hint="eastAsia" w:ascii="仿宋" w:hAnsi="仿宋" w:eastAsia="仿宋" w:cs="仿宋"/>
                <w:b w:val="0"/>
                <w:bCs w:val="0"/>
                <w:sz w:val="30"/>
                <w:szCs w:val="30"/>
              </w:rPr>
              <w:t>）</w:t>
            </w:r>
          </w:p>
        </w:tc>
        <w:tc>
          <w:tcPr>
            <w:tcW w:w="1276" w:type="dxa"/>
          </w:tcPr>
          <w:p>
            <w:pP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1920</w:t>
            </w:r>
          </w:p>
        </w:tc>
        <w:tc>
          <w:tcPr>
            <w:tcW w:w="2785"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rPr>
              <w:t>整备质量（</w:t>
            </w:r>
            <w:r>
              <w:rPr>
                <w:rFonts w:ascii="仿宋" w:hAnsi="仿宋" w:eastAsia="仿宋" w:cs="仿宋"/>
                <w:b w:val="0"/>
                <w:bCs w:val="0"/>
                <w:sz w:val="30"/>
                <w:szCs w:val="30"/>
              </w:rPr>
              <w:t>kg</w:t>
            </w:r>
            <w:r>
              <w:rPr>
                <w:rFonts w:hint="eastAsia" w:ascii="仿宋" w:hAnsi="仿宋" w:eastAsia="仿宋" w:cs="仿宋"/>
                <w:b w:val="0"/>
                <w:bCs w:val="0"/>
                <w:sz w:val="30"/>
                <w:szCs w:val="30"/>
              </w:rPr>
              <w:t>）</w:t>
            </w:r>
          </w:p>
        </w:tc>
        <w:tc>
          <w:tcPr>
            <w:tcW w:w="2131"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核定人数（人）</w:t>
            </w:r>
          </w:p>
        </w:tc>
        <w:tc>
          <w:tcPr>
            <w:tcW w:w="1276"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7</w:t>
            </w:r>
          </w:p>
        </w:tc>
        <w:tc>
          <w:tcPr>
            <w:tcW w:w="2785" w:type="dxa"/>
          </w:tcPr>
          <w:p>
            <w:pPr>
              <w:tabs>
                <w:tab w:val="left" w:pos="312"/>
              </w:tabs>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转向形式</w:t>
            </w:r>
          </w:p>
        </w:tc>
        <w:tc>
          <w:tcPr>
            <w:tcW w:w="2131" w:type="dxa"/>
          </w:tcPr>
          <w:p>
            <w:pP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方向盘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燃油种类</w:t>
            </w:r>
          </w:p>
        </w:tc>
        <w:tc>
          <w:tcPr>
            <w:tcW w:w="1276" w:type="dxa"/>
          </w:tcPr>
          <w:p>
            <w:pPr>
              <w:tabs>
                <w:tab w:val="left" w:pos="312"/>
              </w:tabs>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汽油</w:t>
            </w:r>
          </w:p>
        </w:tc>
        <w:tc>
          <w:tcPr>
            <w:tcW w:w="2785" w:type="dxa"/>
            <w:vAlign w:val="top"/>
          </w:tcPr>
          <w:p>
            <w:pPr>
              <w:tabs>
                <w:tab w:val="left" w:pos="312"/>
              </w:tabs>
              <w:rPr>
                <w:rFonts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0"/>
                <w:szCs w:val="30"/>
              </w:rPr>
              <w:t>轮胎规格</w:t>
            </w:r>
          </w:p>
        </w:tc>
        <w:tc>
          <w:tcPr>
            <w:tcW w:w="2131" w:type="dxa"/>
            <w:vAlign w:val="top"/>
          </w:tcPr>
          <w:p>
            <w:pPr>
              <w:numPr>
                <w:ilvl w:val="0"/>
                <w:numId w:val="0"/>
              </w:numPr>
              <w:rPr>
                <w:rFonts w:ascii="仿宋" w:hAnsi="仿宋" w:eastAsia="仿宋" w:cs="仿宋"/>
                <w:b w:val="0"/>
                <w:bCs w:val="0"/>
                <w:kern w:val="2"/>
                <w:sz w:val="32"/>
                <w:szCs w:val="32"/>
                <w:vertAlign w:val="baseline"/>
                <w:lang w:val="en-US" w:eastAsia="zh-CN" w:bidi="ar-SA"/>
              </w:rPr>
            </w:pPr>
            <w:r>
              <w:rPr>
                <w:rFonts w:ascii="仿宋" w:hAnsi="仿宋" w:eastAsia="仿宋" w:cs="仿宋"/>
                <w:b w:val="0"/>
                <w:bCs w:val="0"/>
                <w:sz w:val="32"/>
                <w:szCs w:val="32"/>
              </w:rPr>
              <w:t>195/55R16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rPr>
              <w:t>轴数</w:t>
            </w:r>
          </w:p>
        </w:tc>
        <w:tc>
          <w:tcPr>
            <w:tcW w:w="1276" w:type="dxa"/>
          </w:tcPr>
          <w:p>
            <w:pPr>
              <w:rPr>
                <w:rFonts w:ascii="仿宋" w:hAnsi="仿宋" w:eastAsia="仿宋" w:cs="仿宋"/>
                <w:b w:val="0"/>
                <w:bCs w:val="0"/>
                <w:sz w:val="32"/>
                <w:szCs w:val="32"/>
                <w:vertAlign w:val="baseline"/>
              </w:rPr>
            </w:pPr>
            <w:r>
              <w:rPr>
                <w:rFonts w:ascii="仿宋" w:hAnsi="仿宋" w:eastAsia="仿宋" w:cs="仿宋"/>
                <w:b w:val="0"/>
                <w:bCs w:val="0"/>
                <w:sz w:val="30"/>
                <w:szCs w:val="30"/>
              </w:rPr>
              <w:t>2</w:t>
            </w:r>
          </w:p>
        </w:tc>
        <w:tc>
          <w:tcPr>
            <w:tcW w:w="2785"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rPr>
              <w:t>轴距（</w:t>
            </w:r>
            <w:r>
              <w:rPr>
                <w:rFonts w:ascii="仿宋" w:hAnsi="仿宋" w:eastAsia="仿宋" w:cs="仿宋"/>
                <w:b w:val="0"/>
                <w:bCs w:val="0"/>
                <w:sz w:val="30"/>
                <w:szCs w:val="30"/>
              </w:rPr>
              <w:t>mm</w:t>
            </w:r>
            <w:r>
              <w:rPr>
                <w:rFonts w:hint="eastAsia" w:ascii="仿宋" w:hAnsi="仿宋" w:eastAsia="仿宋" w:cs="仿宋"/>
                <w:b w:val="0"/>
                <w:bCs w:val="0"/>
                <w:sz w:val="30"/>
                <w:szCs w:val="30"/>
              </w:rPr>
              <w:t>）</w:t>
            </w:r>
          </w:p>
        </w:tc>
        <w:tc>
          <w:tcPr>
            <w:tcW w:w="2131" w:type="dxa"/>
          </w:tcPr>
          <w:p>
            <w:pPr>
              <w:numPr>
                <w:ilvl w:val="0"/>
                <w:numId w:val="0"/>
              </w:numPr>
              <w:rPr>
                <w:rFonts w:ascii="仿宋" w:hAnsi="仿宋" w:eastAsia="仿宋" w:cs="仿宋"/>
                <w:b w:val="0"/>
                <w:bCs w:val="0"/>
                <w:sz w:val="32"/>
                <w:szCs w:val="32"/>
                <w:vertAlign w:val="baseline"/>
              </w:rPr>
            </w:pPr>
            <w:r>
              <w:rPr>
                <w:rFonts w:hint="eastAsia" w:ascii="仿宋" w:hAnsi="仿宋" w:eastAsia="仿宋" w:cs="仿宋"/>
                <w:b w:val="0"/>
                <w:bCs w:val="0"/>
                <w:sz w:val="30"/>
                <w:szCs w:val="30"/>
              </w:rPr>
              <w:t>≥</w:t>
            </w:r>
            <w:r>
              <w:rPr>
                <w:rFonts w:ascii="仿宋" w:hAnsi="仿宋" w:eastAsia="仿宋" w:cs="仿宋"/>
                <w:b w:val="0"/>
                <w:bCs w:val="0"/>
                <w:sz w:val="32"/>
                <w:szCs w:val="32"/>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lang w:eastAsia="zh-CN"/>
              </w:rPr>
              <w:t>前</w:t>
            </w:r>
            <w:r>
              <w:rPr>
                <w:rFonts w:hint="eastAsia" w:ascii="仿宋" w:hAnsi="仿宋" w:eastAsia="仿宋" w:cs="仿宋"/>
                <w:b w:val="0"/>
                <w:bCs w:val="0"/>
                <w:sz w:val="30"/>
                <w:szCs w:val="30"/>
              </w:rPr>
              <w:t>车距（</w:t>
            </w:r>
            <w:r>
              <w:rPr>
                <w:rFonts w:ascii="仿宋" w:hAnsi="仿宋" w:eastAsia="仿宋" w:cs="仿宋"/>
                <w:b w:val="0"/>
                <w:bCs w:val="0"/>
                <w:sz w:val="30"/>
                <w:szCs w:val="30"/>
              </w:rPr>
              <w:t>mm</w:t>
            </w:r>
            <w:r>
              <w:rPr>
                <w:rFonts w:hint="eastAsia" w:ascii="仿宋" w:hAnsi="仿宋" w:eastAsia="仿宋" w:cs="仿宋"/>
                <w:b w:val="0"/>
                <w:bCs w:val="0"/>
                <w:sz w:val="30"/>
                <w:szCs w:val="30"/>
              </w:rPr>
              <w:t>）</w:t>
            </w:r>
          </w:p>
        </w:tc>
        <w:tc>
          <w:tcPr>
            <w:tcW w:w="1276"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ascii="仿宋" w:hAnsi="仿宋" w:eastAsia="仿宋" w:cs="仿宋"/>
                <w:b w:val="0"/>
                <w:bCs w:val="0"/>
                <w:sz w:val="30"/>
                <w:szCs w:val="30"/>
              </w:rPr>
              <w:t>15</w:t>
            </w:r>
            <w:r>
              <w:rPr>
                <w:rFonts w:hint="eastAsia" w:ascii="仿宋" w:hAnsi="仿宋" w:eastAsia="仿宋" w:cs="仿宋"/>
                <w:b w:val="0"/>
                <w:bCs w:val="0"/>
                <w:sz w:val="30"/>
                <w:szCs w:val="30"/>
                <w:lang w:val="en-US" w:eastAsia="zh-CN"/>
              </w:rPr>
              <w:t>30</w:t>
            </w:r>
          </w:p>
        </w:tc>
        <w:tc>
          <w:tcPr>
            <w:tcW w:w="2785"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0"/>
                <w:szCs w:val="30"/>
              </w:rPr>
              <w:t>后车距（</w:t>
            </w:r>
            <w:r>
              <w:rPr>
                <w:rFonts w:ascii="仿宋" w:hAnsi="仿宋" w:eastAsia="仿宋" w:cs="仿宋"/>
                <w:b w:val="0"/>
                <w:bCs w:val="0"/>
                <w:sz w:val="30"/>
                <w:szCs w:val="30"/>
              </w:rPr>
              <w:t>mm</w:t>
            </w:r>
            <w:r>
              <w:rPr>
                <w:rFonts w:hint="eastAsia" w:ascii="仿宋" w:hAnsi="仿宋" w:eastAsia="仿宋" w:cs="仿宋"/>
                <w:b w:val="0"/>
                <w:bCs w:val="0"/>
                <w:sz w:val="30"/>
                <w:szCs w:val="30"/>
              </w:rPr>
              <w:t>）</w:t>
            </w:r>
          </w:p>
        </w:tc>
        <w:tc>
          <w:tcPr>
            <w:tcW w:w="2131"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ascii="仿宋" w:hAnsi="仿宋" w:eastAsia="仿宋" w:cs="仿宋"/>
                <w:b w:val="0"/>
                <w:bCs w:val="0"/>
                <w:sz w:val="30"/>
                <w:szCs w:val="30"/>
              </w:rPr>
              <w:t>15</w:t>
            </w:r>
            <w:r>
              <w:rPr>
                <w:rFonts w:hint="eastAsia" w:ascii="仿宋" w:hAnsi="仿宋" w:eastAsia="仿宋" w:cs="仿宋"/>
                <w:b w:val="0"/>
                <w:bCs w:val="0"/>
                <w:sz w:val="30"/>
                <w:szCs w:val="3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整车长</w:t>
            </w:r>
            <w:r>
              <w:rPr>
                <w:rFonts w:hint="eastAsia" w:ascii="仿宋" w:hAnsi="仿宋" w:eastAsia="仿宋" w:cs="仿宋"/>
                <w:b w:val="0"/>
                <w:bCs w:val="0"/>
                <w:sz w:val="30"/>
                <w:szCs w:val="30"/>
              </w:rPr>
              <w:t>（</w:t>
            </w:r>
            <w:r>
              <w:rPr>
                <w:rFonts w:ascii="仿宋" w:hAnsi="仿宋" w:eastAsia="仿宋" w:cs="仿宋"/>
                <w:b w:val="0"/>
                <w:bCs w:val="0"/>
                <w:sz w:val="30"/>
                <w:szCs w:val="30"/>
              </w:rPr>
              <w:t>mm</w:t>
            </w:r>
            <w:r>
              <w:rPr>
                <w:rFonts w:hint="eastAsia" w:ascii="仿宋" w:hAnsi="仿宋" w:eastAsia="仿宋" w:cs="仿宋"/>
                <w:b w:val="0"/>
                <w:bCs w:val="0"/>
                <w:sz w:val="30"/>
                <w:szCs w:val="30"/>
              </w:rPr>
              <w:t>）</w:t>
            </w:r>
          </w:p>
        </w:tc>
        <w:tc>
          <w:tcPr>
            <w:tcW w:w="1276"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ascii="仿宋" w:hAnsi="仿宋" w:eastAsia="仿宋" w:cs="仿宋"/>
                <w:b w:val="0"/>
                <w:bCs w:val="0"/>
                <w:sz w:val="30"/>
                <w:szCs w:val="30"/>
              </w:rPr>
              <w:t>4</w:t>
            </w:r>
            <w:r>
              <w:rPr>
                <w:rFonts w:hint="eastAsia" w:ascii="仿宋" w:hAnsi="仿宋" w:eastAsia="仿宋" w:cs="仿宋"/>
                <w:b w:val="0"/>
                <w:bCs w:val="0"/>
                <w:sz w:val="30"/>
                <w:szCs w:val="30"/>
                <w:lang w:val="en-US" w:eastAsia="zh-CN"/>
              </w:rPr>
              <w:t>710</w:t>
            </w:r>
          </w:p>
        </w:tc>
        <w:tc>
          <w:tcPr>
            <w:tcW w:w="2785"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2"/>
                <w:szCs w:val="32"/>
                <w:vertAlign w:val="baseline"/>
                <w:lang w:val="en-US" w:eastAsia="zh-CN"/>
              </w:rPr>
              <w:t>整车高</w:t>
            </w:r>
            <w:r>
              <w:rPr>
                <w:rFonts w:hint="eastAsia" w:ascii="仿宋" w:hAnsi="仿宋" w:eastAsia="仿宋" w:cs="仿宋"/>
                <w:b w:val="0"/>
                <w:bCs w:val="0"/>
                <w:sz w:val="30"/>
                <w:szCs w:val="30"/>
              </w:rPr>
              <w:t>（</w:t>
            </w:r>
            <w:r>
              <w:rPr>
                <w:rFonts w:ascii="仿宋" w:hAnsi="仿宋" w:eastAsia="仿宋" w:cs="仿宋"/>
                <w:b w:val="0"/>
                <w:bCs w:val="0"/>
                <w:sz w:val="30"/>
                <w:szCs w:val="30"/>
              </w:rPr>
              <w:t>mm</w:t>
            </w:r>
            <w:r>
              <w:rPr>
                <w:rFonts w:hint="eastAsia" w:ascii="仿宋" w:hAnsi="仿宋" w:eastAsia="仿宋" w:cs="仿宋"/>
                <w:b w:val="0"/>
                <w:bCs w:val="0"/>
                <w:sz w:val="30"/>
                <w:szCs w:val="30"/>
              </w:rPr>
              <w:t>）</w:t>
            </w:r>
          </w:p>
        </w:tc>
        <w:tc>
          <w:tcPr>
            <w:tcW w:w="2131"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ascii="仿宋" w:hAnsi="仿宋" w:eastAsia="仿宋" w:cs="仿宋"/>
                <w:b w:val="0"/>
                <w:bCs w:val="0"/>
                <w:sz w:val="30"/>
                <w:szCs w:val="30"/>
              </w:rPr>
              <w:t>1</w:t>
            </w:r>
            <w:r>
              <w:rPr>
                <w:rFonts w:hint="eastAsia" w:ascii="仿宋" w:hAnsi="仿宋" w:eastAsia="仿宋" w:cs="仿宋"/>
                <w:b w:val="0"/>
                <w:bCs w:val="0"/>
                <w:sz w:val="30"/>
                <w:szCs w:val="30"/>
                <w:lang w:val="en-US" w:eastAsia="zh-CN"/>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tabs>
                <w:tab w:val="left" w:pos="312"/>
              </w:tabs>
              <w:rPr>
                <w:rFonts w:ascii="仿宋" w:hAnsi="仿宋" w:eastAsia="仿宋" w:cs="仿宋"/>
                <w:b w:val="0"/>
                <w:bCs w:val="0"/>
                <w:sz w:val="32"/>
                <w:szCs w:val="32"/>
                <w:vertAlign w:val="baseline"/>
              </w:rPr>
            </w:pPr>
            <w:r>
              <w:rPr>
                <w:rFonts w:hint="eastAsia" w:ascii="仿宋" w:hAnsi="仿宋" w:eastAsia="仿宋" w:cs="仿宋"/>
                <w:b w:val="0"/>
                <w:bCs w:val="0"/>
                <w:sz w:val="32"/>
                <w:szCs w:val="32"/>
                <w:vertAlign w:val="baseline"/>
                <w:lang w:val="en-US" w:eastAsia="zh-CN"/>
              </w:rPr>
              <w:t>整车宽</w:t>
            </w:r>
            <w:r>
              <w:rPr>
                <w:rFonts w:hint="eastAsia" w:ascii="仿宋" w:hAnsi="仿宋" w:eastAsia="仿宋" w:cs="仿宋"/>
                <w:b w:val="0"/>
                <w:bCs w:val="0"/>
                <w:sz w:val="30"/>
                <w:szCs w:val="30"/>
              </w:rPr>
              <w:t>（</w:t>
            </w:r>
            <w:r>
              <w:rPr>
                <w:rFonts w:ascii="仿宋" w:hAnsi="仿宋" w:eastAsia="仿宋" w:cs="仿宋"/>
                <w:b w:val="0"/>
                <w:bCs w:val="0"/>
                <w:sz w:val="30"/>
                <w:szCs w:val="30"/>
              </w:rPr>
              <w:t>mm</w:t>
            </w:r>
            <w:r>
              <w:rPr>
                <w:rFonts w:hint="eastAsia" w:ascii="仿宋" w:hAnsi="仿宋" w:eastAsia="仿宋" w:cs="仿宋"/>
                <w:b w:val="0"/>
                <w:bCs w:val="0"/>
                <w:sz w:val="30"/>
                <w:szCs w:val="30"/>
              </w:rPr>
              <w:t>）</w:t>
            </w:r>
          </w:p>
        </w:tc>
        <w:tc>
          <w:tcPr>
            <w:tcW w:w="1276"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ascii="仿宋" w:hAnsi="仿宋" w:eastAsia="仿宋" w:cs="仿宋"/>
                <w:b w:val="0"/>
                <w:bCs w:val="0"/>
                <w:sz w:val="30"/>
                <w:szCs w:val="30"/>
              </w:rPr>
              <w:t>1</w:t>
            </w:r>
            <w:r>
              <w:rPr>
                <w:rFonts w:hint="eastAsia" w:ascii="仿宋" w:hAnsi="仿宋" w:eastAsia="仿宋" w:cs="仿宋"/>
                <w:b w:val="0"/>
                <w:bCs w:val="0"/>
                <w:sz w:val="30"/>
                <w:szCs w:val="30"/>
                <w:lang w:val="en-US" w:eastAsia="zh-CN"/>
              </w:rPr>
              <w:t>765</w:t>
            </w:r>
          </w:p>
        </w:tc>
        <w:tc>
          <w:tcPr>
            <w:tcW w:w="2785" w:type="dxa"/>
          </w:tcPr>
          <w:p>
            <w:pPr>
              <w:tabs>
                <w:tab w:val="left" w:pos="312"/>
              </w:tabs>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发动机功率</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kw</w:t>
            </w:r>
            <w:r>
              <w:rPr>
                <w:rFonts w:hint="eastAsia" w:ascii="仿宋" w:hAnsi="仿宋" w:eastAsia="仿宋" w:cs="仿宋"/>
                <w:b w:val="0"/>
                <w:bCs w:val="0"/>
                <w:sz w:val="30"/>
                <w:szCs w:val="30"/>
              </w:rPr>
              <w:t>）</w:t>
            </w:r>
          </w:p>
        </w:tc>
        <w:tc>
          <w:tcPr>
            <w:tcW w:w="2131" w:type="dxa"/>
          </w:tcPr>
          <w:p>
            <w:pPr>
              <w:tabs>
                <w:tab w:val="left" w:pos="312"/>
              </w:tabs>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77</w:t>
            </w:r>
          </w:p>
        </w:tc>
      </w:tr>
    </w:tbl>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3"/>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7"/>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w:t>
      </w:r>
      <w:r>
        <w:rPr>
          <w:rFonts w:hint="eastAsia" w:ascii="宋体" w:hAnsi="宋体" w:cs="黑体"/>
          <w:b/>
          <w:bCs/>
          <w:shd w:val="clear" w:color="auto" w:fill="FFFFFF"/>
          <w:lang w:val="en-US" w:eastAsia="zh-CN"/>
        </w:rPr>
        <w:t>60.00</w:t>
      </w:r>
      <w:r>
        <w:rPr>
          <w:rFonts w:hint="eastAsia" w:ascii="宋体" w:hAnsi="宋体" w:eastAsia="宋体" w:cs="黑体"/>
          <w:b/>
          <w:bCs/>
          <w:shd w:val="clear" w:color="auto" w:fill="FFFFFF"/>
        </w:rPr>
        <w:t>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2、支付时间及条件：供货并验收合格后一次性付清。</w:t>
      </w: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noWrap w:val="0"/>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noWrap w:val="0"/>
            <w:vAlign w:val="top"/>
          </w:tcPr>
          <w:p>
            <w:pPr>
              <w:autoSpaceDE w:val="0"/>
              <w:autoSpaceDN w:val="0"/>
              <w:adjustRightInd w:val="0"/>
              <w:spacing w:line="360" w:lineRule="auto"/>
              <w:jc w:val="left"/>
              <w:rPr>
                <w:rFonts w:hint="eastAsia" w:ascii="宋体" w:hAnsi="宋体" w:cs="仿宋_GB2312"/>
                <w:szCs w:val="21"/>
                <w:lang w:val="zh-CN" w:eastAsia="zh-CN"/>
              </w:rPr>
            </w:pPr>
            <w:r>
              <w:rPr>
                <w:rFonts w:hint="eastAsia" w:ascii="宋体" w:hAnsi="宋体" w:cs="仿宋_GB2312"/>
                <w:szCs w:val="21"/>
              </w:rPr>
              <w:t>项目名称：</w:t>
            </w:r>
            <w:r>
              <w:rPr>
                <w:rFonts w:hint="eastAsia" w:ascii="宋体" w:hAnsi="宋体" w:cs="仿宋_GB2312"/>
                <w:szCs w:val="21"/>
                <w:lang w:eastAsia="zh-CN"/>
              </w:rPr>
              <w:t>长葛市市</w:t>
            </w:r>
            <w:r>
              <w:rPr>
                <w:rFonts w:hint="eastAsia" w:ascii="宋体" w:hAnsi="宋体" w:cs="仿宋_GB2312"/>
                <w:szCs w:val="21"/>
                <w:lang w:val="en-US" w:eastAsia="zh-CN"/>
              </w:rPr>
              <w:t>场监督管理局执法执勤车辆购置</w:t>
            </w:r>
          </w:p>
          <w:p>
            <w:pPr>
              <w:autoSpaceDE w:val="0"/>
              <w:autoSpaceDN w:val="0"/>
              <w:adjustRightInd w:val="0"/>
              <w:spacing w:line="360" w:lineRule="auto"/>
              <w:jc w:val="left"/>
              <w:rPr>
                <w:rFonts w:hint="eastAsia" w:ascii="宋体" w:hAnsi="宋体" w:cs="仿宋_GB2312"/>
                <w:szCs w:val="21"/>
              </w:rPr>
            </w:pPr>
            <w:r>
              <w:rPr>
                <w:rFonts w:hint="eastAsia" w:ascii="宋体" w:hAnsi="宋体" w:cs="仿宋_GB2312"/>
                <w:szCs w:val="21"/>
              </w:rPr>
              <w:t>项目编号：长招采询字【20</w:t>
            </w:r>
            <w:r>
              <w:rPr>
                <w:rFonts w:hint="eastAsia" w:ascii="宋体" w:hAnsi="宋体" w:cs="仿宋_GB2312"/>
                <w:szCs w:val="21"/>
                <w:lang w:val="en-US" w:eastAsia="zh-CN"/>
              </w:rPr>
              <w:t>20</w:t>
            </w:r>
            <w:r>
              <w:rPr>
                <w:rFonts w:hint="eastAsia" w:ascii="宋体" w:hAnsi="宋体" w:cs="仿宋_GB2312"/>
                <w:szCs w:val="21"/>
              </w:rPr>
              <w:t>】0</w:t>
            </w:r>
            <w:r>
              <w:rPr>
                <w:rFonts w:hint="eastAsia" w:ascii="宋体" w:hAnsi="宋体" w:cs="仿宋_GB2312"/>
                <w:szCs w:val="21"/>
                <w:lang w:val="en-US" w:eastAsia="zh-CN"/>
              </w:rPr>
              <w:t>01</w:t>
            </w:r>
            <w:r>
              <w:rPr>
                <w:rFonts w:hint="eastAsia" w:ascii="宋体" w:hAnsi="宋体" w:cs="仿宋_GB2312"/>
                <w:szCs w:val="21"/>
              </w:rPr>
              <w:t>号</w:t>
            </w:r>
          </w:p>
          <w:p>
            <w:pPr>
              <w:autoSpaceDE w:val="0"/>
              <w:autoSpaceDN w:val="0"/>
              <w:adjustRightInd w:val="0"/>
              <w:spacing w:line="360" w:lineRule="auto"/>
              <w:jc w:val="left"/>
              <w:rPr>
                <w:rFonts w:hint="eastAsia" w:ascii="宋体" w:hAnsi="宋体" w:cs="仿宋_GB2312"/>
                <w:szCs w:val="21"/>
                <w:lang w:val="zh-CN" w:eastAsia="zh-CN"/>
              </w:rPr>
            </w:pPr>
            <w:r>
              <w:rPr>
                <w:rFonts w:hint="eastAsia" w:ascii="宋体" w:hAnsi="宋体" w:cs="仿宋_GB2312"/>
                <w:szCs w:val="21"/>
              </w:rPr>
              <w:t>项目内容：</w:t>
            </w:r>
            <w:r>
              <w:rPr>
                <w:rFonts w:hint="eastAsia" w:ascii="宋体" w:hAnsi="宋体" w:cs="仿宋_GB2312"/>
                <w:szCs w:val="21"/>
                <w:lang w:eastAsia="zh-CN"/>
              </w:rPr>
              <w:t>长葛市市</w:t>
            </w:r>
            <w:r>
              <w:rPr>
                <w:rFonts w:hint="eastAsia" w:ascii="宋体" w:hAnsi="宋体" w:cs="仿宋_GB2312"/>
                <w:szCs w:val="21"/>
                <w:lang w:val="en-US" w:eastAsia="zh-CN"/>
              </w:rPr>
              <w:t>场监督管理局执法执勤车辆一批</w:t>
            </w:r>
            <w:r>
              <w:rPr>
                <w:rFonts w:hint="eastAsia" w:ascii="宋体" w:hAnsi="宋体" w:cs="仿宋_GB2312"/>
                <w:szCs w:val="21"/>
                <w:lang w:val="zh-CN" w:eastAsia="zh-CN"/>
              </w:rPr>
              <w:t>，详见询价文件。</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项目地址：</w:t>
            </w:r>
            <w:r>
              <w:rPr>
                <w:rFonts w:hint="eastAsia" w:ascii="宋体" w:hAnsi="宋体" w:cs="仿宋_GB2312"/>
                <w:szCs w:val="21"/>
                <w:lang w:val="zh-CN" w:eastAsia="zh-CN"/>
              </w:rPr>
              <w:t>长葛市</w:t>
            </w:r>
            <w:r>
              <w:rPr>
                <w:rFonts w:hint="eastAsia" w:ascii="宋体" w:hAnsi="宋体" w:cs="仿宋_GB2312"/>
                <w:szCs w:val="21"/>
                <w:lang w:eastAsia="zh-CN"/>
              </w:rPr>
              <w:t>市</w:t>
            </w:r>
            <w:r>
              <w:rPr>
                <w:rFonts w:hint="eastAsia" w:ascii="宋体" w:hAnsi="宋体" w:cs="仿宋_GB2312"/>
                <w:szCs w:val="21"/>
                <w:lang w:val="en-US" w:eastAsia="zh-CN"/>
              </w:rPr>
              <w:t>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noWrap w:val="0"/>
            <w:vAlign w:val="center"/>
          </w:tcPr>
          <w:p>
            <w:pPr>
              <w:autoSpaceDE w:val="0"/>
              <w:autoSpaceDN w:val="0"/>
              <w:adjustRightInd w:val="0"/>
              <w:spacing w:line="360" w:lineRule="auto"/>
              <w:jc w:val="left"/>
              <w:rPr>
                <w:rFonts w:hint="eastAsia" w:ascii="宋体" w:hAnsi="宋体" w:eastAsia="宋体" w:cs="宋体"/>
                <w:b w:val="0"/>
                <w:i w:val="0"/>
                <w:caps w:val="0"/>
                <w:color w:val="000000"/>
                <w:spacing w:val="0"/>
                <w:sz w:val="21"/>
                <w:szCs w:val="21"/>
                <w:u w:val="none"/>
                <w:shd w:val="clear" w:fill="FFFFFF"/>
                <w:lang w:val="en-US" w:eastAsia="zh-CN"/>
              </w:rPr>
            </w:pPr>
            <w:r>
              <w:rPr>
                <w:rFonts w:hint="eastAsia" w:ascii="宋体" w:hAnsi="宋体" w:cs="仿宋_GB2312"/>
                <w:szCs w:val="21"/>
              </w:rPr>
              <w:t>名称：</w:t>
            </w:r>
            <w:r>
              <w:rPr>
                <w:rFonts w:hint="eastAsia" w:ascii="宋体" w:hAnsi="宋体" w:cs="仿宋_GB2312"/>
                <w:szCs w:val="21"/>
                <w:lang w:val="zh-CN" w:eastAsia="zh-CN"/>
              </w:rPr>
              <w:t>长葛市</w:t>
            </w:r>
            <w:r>
              <w:rPr>
                <w:rFonts w:hint="eastAsia" w:ascii="宋体" w:hAnsi="宋体" w:eastAsia="宋体" w:cs="宋体"/>
                <w:b w:val="0"/>
                <w:i w:val="0"/>
                <w:caps w:val="0"/>
                <w:color w:val="000000"/>
                <w:spacing w:val="0"/>
                <w:sz w:val="21"/>
                <w:szCs w:val="21"/>
                <w:u w:val="none"/>
                <w:shd w:val="clear" w:fill="FFFFFF"/>
                <w:lang w:eastAsia="zh-CN"/>
              </w:rPr>
              <w:t>市</w:t>
            </w:r>
            <w:r>
              <w:rPr>
                <w:rFonts w:hint="eastAsia" w:ascii="宋体" w:hAnsi="宋体" w:eastAsia="宋体" w:cs="宋体"/>
                <w:b w:val="0"/>
                <w:i w:val="0"/>
                <w:caps w:val="0"/>
                <w:color w:val="000000"/>
                <w:spacing w:val="0"/>
                <w:sz w:val="21"/>
                <w:szCs w:val="21"/>
                <w:u w:val="none"/>
                <w:shd w:val="clear" w:fill="FFFFFF"/>
                <w:lang w:val="en-US" w:eastAsia="zh-CN"/>
              </w:rPr>
              <w:t>场监督管理局</w:t>
            </w:r>
          </w:p>
          <w:p>
            <w:pPr>
              <w:autoSpaceDE w:val="0"/>
              <w:autoSpaceDN w:val="0"/>
              <w:adjustRightInd w:val="0"/>
              <w:spacing w:line="360" w:lineRule="auto"/>
              <w:jc w:val="left"/>
              <w:rPr>
                <w:rFonts w:hint="eastAsia" w:ascii="宋体" w:hAnsi="宋体" w:cs="宋体" w:eastAsiaTheme="minorEastAsia"/>
                <w:color w:val="000000"/>
                <w:shd w:val="clear" w:color="auto" w:fill="FFFFFF"/>
                <w:lang w:eastAsia="zh-CN"/>
              </w:rPr>
            </w:pPr>
            <w:r>
              <w:rPr>
                <w:rFonts w:hint="eastAsia" w:ascii="宋体" w:hAnsi="宋体" w:cs="仿宋_GB2312"/>
                <w:szCs w:val="21"/>
              </w:rPr>
              <w:t>地址：</w:t>
            </w:r>
            <w:r>
              <w:rPr>
                <w:rFonts w:hint="eastAsia" w:ascii="宋体" w:hAnsi="宋体" w:cs="仿宋_GB2312"/>
                <w:szCs w:val="21"/>
                <w:lang w:eastAsia="zh-CN"/>
              </w:rPr>
              <w:t>长葛市葛天大道质检大厦</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仿宋_GB2312"/>
                <w:szCs w:val="21"/>
                <w:lang w:eastAsia="zh-CN"/>
              </w:rPr>
              <w:t>李先生</w:t>
            </w:r>
            <w:r>
              <w:rPr>
                <w:rFonts w:hint="eastAsia" w:ascii="宋体" w:hAnsi="宋体" w:cs="仿宋_GB2312"/>
                <w:szCs w:val="21"/>
              </w:rPr>
              <w:t xml:space="preserve">          电话：</w:t>
            </w:r>
            <w:r>
              <w:rPr>
                <w:rFonts w:hint="eastAsia" w:ascii="宋体" w:hAnsi="宋体" w:cs="宋体"/>
                <w:color w:val="000000"/>
                <w:shd w:val="clear" w:color="auto" w:fill="FFFFFF"/>
                <w:lang w:val="en-US" w:eastAsia="zh-CN"/>
              </w:rPr>
              <w:t>13598998089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noWrap w:val="0"/>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hint="default" w:ascii="宋体" w:hAnsi="宋体" w:cs="仿宋_GB2312" w:eastAsiaTheme="minorEastAsia"/>
                <w:szCs w:val="21"/>
                <w:lang w:val="en-US" w:eastAsia="zh-CN"/>
              </w:rPr>
            </w:pPr>
            <w:r>
              <w:rPr>
                <w:rFonts w:hint="eastAsia" w:ascii="宋体" w:hAnsi="宋体" w:cs="仿宋_GB2312"/>
                <w:szCs w:val="21"/>
              </w:rPr>
              <w:t>联系人：政府采购</w:t>
            </w:r>
            <w:r>
              <w:rPr>
                <w:rFonts w:hint="eastAsia" w:ascii="宋体" w:hAnsi="宋体" w:cs="仿宋_GB2312"/>
                <w:szCs w:val="21"/>
                <w:lang w:eastAsia="zh-CN"/>
              </w:rPr>
              <w:t>一</w:t>
            </w:r>
            <w:r>
              <w:rPr>
                <w:rFonts w:hint="eastAsia" w:ascii="宋体" w:hAnsi="宋体" w:cs="仿宋_GB2312"/>
                <w:szCs w:val="21"/>
              </w:rPr>
              <w:t xml:space="preserve">部             </w:t>
            </w:r>
            <w:r>
              <w:rPr>
                <w:rFonts w:hint="eastAsia" w:ascii="宋体" w:hAnsi="宋体" w:cs="仿宋_GB2312"/>
                <w:szCs w:val="21"/>
                <w:lang w:val="zh-CN"/>
              </w:rPr>
              <w:t xml:space="preserve"> 电话：</w:t>
            </w:r>
            <w:r>
              <w:rPr>
                <w:rFonts w:hint="eastAsia" w:ascii="宋体" w:hAnsi="宋体" w:cs="仿宋_GB2312"/>
                <w:szCs w:val="21"/>
              </w:rPr>
              <w:t>0374-6189</w:t>
            </w:r>
            <w:r>
              <w:rPr>
                <w:rFonts w:hint="eastAsia" w:ascii="宋体" w:hAnsi="宋体" w:cs="仿宋_GB2312"/>
                <w:szCs w:val="21"/>
                <w:lang w:val="en-US" w:eastAsia="zh-CN"/>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noWrap w:val="0"/>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w:t>
            </w:r>
            <w:r>
              <w:rPr>
                <w:rFonts w:cs="仿宋_GB2312" w:asciiTheme="minorEastAsia" w:hAnsiTheme="minorEastAsia"/>
                <w:b/>
                <w:szCs w:val="21"/>
                <w:shd w:val="clear" w:color="auto" w:fill="FFFFFF"/>
              </w:rPr>
              <w:t>的</w:t>
            </w:r>
            <w:r>
              <w:rPr>
                <w:rFonts w:hint="eastAsia" w:cs="仿宋_GB2312" w:asciiTheme="minorEastAsia" w:hAnsiTheme="minorEastAsia"/>
                <w:b/>
                <w:szCs w:val="21"/>
                <w:shd w:val="clear" w:color="auto" w:fill="FFFFFF"/>
              </w:rPr>
              <w:t>供应商</w:t>
            </w:r>
            <w:r>
              <w:rPr>
                <w:rFonts w:ascii="宋体" w:hAnsi="宋体" w:cs="仿宋_GB2312"/>
                <w:b/>
                <w:szCs w:val="21"/>
                <w:shd w:val="clear" w:color="auto" w:fill="FFFFFF"/>
              </w:rPr>
              <w:t>；</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的供应商、政府采购严重违法失信行为记录名单的供应商、严重违法失信企业名单（黑名单），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noWrap w:val="0"/>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noWrap w:val="0"/>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color w:val="FF0000"/>
                <w:szCs w:val="21"/>
                <w:lang w:val="en-US" w:eastAsia="zh-CN"/>
              </w:rPr>
              <w:t>60.00</w:t>
            </w:r>
            <w:r>
              <w:rPr>
                <w:rFonts w:hint="eastAsia" w:ascii="宋体" w:hAnsi="宋体" w:cs="宋体"/>
                <w:b/>
                <w:color w:val="FF0000"/>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noWrap w:val="0"/>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noWrap w:val="0"/>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noWrap w:val="0"/>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noWrap w:val="0"/>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52"/>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noWrap w:val="0"/>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noWrap w:val="0"/>
            <w:vAlign w:val="center"/>
          </w:tcPr>
          <w:p>
            <w:pPr>
              <w:autoSpaceDE w:val="0"/>
              <w:autoSpaceDN w:val="0"/>
              <w:adjustRightInd w:val="0"/>
              <w:spacing w:line="360" w:lineRule="auto"/>
              <w:ind w:left="0" w:leftChars="0" w:firstLine="0" w:firstLineChars="0"/>
              <w:jc w:val="left"/>
              <w:rPr>
                <w:rFonts w:ascii="宋体" w:hAnsi="宋体" w:cs="宋体"/>
                <w:bCs/>
                <w:color w:val="auto"/>
                <w:szCs w:val="21"/>
                <w:lang w:val="zh-CN"/>
              </w:rPr>
            </w:pPr>
            <w:r>
              <w:rPr>
                <w:rFonts w:hint="eastAsia" w:ascii="宋体" w:hAnsi="宋体" w:cs="宋体"/>
                <w:b/>
                <w:bCs w:val="0"/>
                <w:color w:val="auto"/>
                <w:szCs w:val="21"/>
                <w:lang w:val="zh-CN"/>
              </w:rPr>
              <w:t>20</w:t>
            </w:r>
            <w:r>
              <w:rPr>
                <w:rFonts w:hint="eastAsia" w:ascii="宋体" w:hAnsi="宋体" w:cs="宋体"/>
                <w:b/>
                <w:bCs w:val="0"/>
                <w:color w:val="auto"/>
                <w:szCs w:val="21"/>
                <w:lang w:val="en-US" w:eastAsia="zh-CN"/>
              </w:rPr>
              <w:t>20</w:t>
            </w:r>
            <w:r>
              <w:rPr>
                <w:rFonts w:hint="eastAsia" w:ascii="宋体" w:hAnsi="宋体" w:cs="宋体"/>
                <w:b/>
                <w:bCs w:val="0"/>
                <w:color w:val="auto"/>
                <w:szCs w:val="21"/>
                <w:lang w:val="zh-CN"/>
              </w:rPr>
              <w:t>年</w:t>
            </w:r>
            <w:r>
              <w:rPr>
                <w:rFonts w:hint="eastAsia" w:ascii="宋体" w:hAnsi="宋体" w:cs="宋体"/>
                <w:b/>
                <w:bCs w:val="0"/>
                <w:color w:val="auto"/>
                <w:szCs w:val="21"/>
                <w:lang w:val="en-US" w:eastAsia="zh-CN"/>
              </w:rPr>
              <w:t>4</w:t>
            </w:r>
            <w:r>
              <w:rPr>
                <w:rFonts w:hint="eastAsia" w:ascii="宋体" w:hAnsi="宋体" w:cs="宋体"/>
                <w:b/>
                <w:bCs w:val="0"/>
                <w:color w:val="FF0000"/>
                <w:szCs w:val="21"/>
                <w:lang w:val="zh-CN"/>
              </w:rPr>
              <w:t>月</w:t>
            </w:r>
            <w:r>
              <w:rPr>
                <w:rFonts w:hint="eastAsia" w:ascii="宋体" w:hAnsi="宋体" w:cs="宋体"/>
                <w:b/>
                <w:bCs w:val="0"/>
                <w:color w:val="FF0000"/>
                <w:szCs w:val="21"/>
                <w:lang w:val="en-US" w:eastAsia="zh-CN"/>
              </w:rPr>
              <w:t>21</w:t>
            </w:r>
            <w:r>
              <w:rPr>
                <w:rFonts w:hint="eastAsia" w:ascii="宋体" w:hAnsi="宋体" w:cs="宋体"/>
                <w:b/>
                <w:bCs w:val="0"/>
                <w:color w:val="FF0000"/>
                <w:szCs w:val="21"/>
                <w:lang w:val="zh-CN"/>
              </w:rPr>
              <w:t>日</w:t>
            </w:r>
            <w:r>
              <w:rPr>
                <w:rFonts w:hint="eastAsia" w:ascii="宋体" w:hAnsi="宋体" w:cs="宋体"/>
                <w:b/>
                <w:bCs w:val="0"/>
                <w:color w:val="FF0000"/>
                <w:szCs w:val="21"/>
                <w:lang w:val="en-US" w:eastAsia="zh-CN"/>
              </w:rPr>
              <w:t>10</w:t>
            </w:r>
            <w:r>
              <w:rPr>
                <w:rFonts w:hint="eastAsia" w:ascii="宋体" w:hAnsi="宋体" w:cs="宋体"/>
                <w:b/>
                <w:bCs w:val="0"/>
                <w:color w:val="FF0000"/>
                <w:szCs w:val="21"/>
                <w:lang w:val="zh-CN"/>
              </w:rPr>
              <w:t>时</w:t>
            </w:r>
            <w:r>
              <w:rPr>
                <w:rFonts w:hint="eastAsia" w:ascii="宋体" w:hAnsi="宋体" w:cs="宋体"/>
                <w:b/>
                <w:bCs w:val="0"/>
                <w:color w:val="FF0000"/>
                <w:szCs w:val="21"/>
                <w:lang w:val="en-US" w:eastAsia="zh-CN"/>
              </w:rPr>
              <w:t>00</w:t>
            </w:r>
            <w:r>
              <w:rPr>
                <w:rFonts w:hint="eastAsia" w:ascii="宋体" w:hAnsi="宋体" w:cs="宋体"/>
                <w:b/>
                <w:bCs w:val="0"/>
                <w:color w:val="FF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noWrap w:val="0"/>
            <w:vAlign w:val="center"/>
          </w:tcPr>
          <w:p>
            <w:pPr>
              <w:autoSpaceDE w:val="0"/>
              <w:autoSpaceDN w:val="0"/>
              <w:adjustRightInd w:val="0"/>
              <w:spacing w:line="360" w:lineRule="auto"/>
              <w:jc w:val="center"/>
              <w:rPr>
                <w:rFonts w:hint="eastAsia" w:ascii="宋体" w:hAnsi="宋体" w:eastAsia="宋体" w:cs="黑体"/>
                <w:color w:val="000000"/>
                <w:szCs w:val="21"/>
                <w:lang w:eastAsia="zh-CN"/>
              </w:rPr>
            </w:pPr>
            <w:r>
              <w:rPr>
                <w:rFonts w:hint="eastAsia" w:ascii="宋体" w:hAnsi="宋体" w:cs="黑体"/>
                <w:color w:val="000000"/>
                <w:szCs w:val="21"/>
              </w:rPr>
              <w:t>递交询价响应文件</w:t>
            </w:r>
            <w:r>
              <w:rPr>
                <w:rFonts w:hint="eastAsia" w:ascii="宋体" w:hAnsi="宋体" w:cs="黑体"/>
                <w:color w:val="000000"/>
                <w:szCs w:val="21"/>
                <w:lang w:eastAsia="zh-CN"/>
              </w:rPr>
              <w:t>地点</w:t>
            </w:r>
          </w:p>
        </w:tc>
        <w:tc>
          <w:tcPr>
            <w:tcW w:w="6813" w:type="dxa"/>
            <w:noWrap w:val="0"/>
            <w:vAlign w:val="center"/>
          </w:tcPr>
          <w:p>
            <w:pPr>
              <w:pStyle w:val="7"/>
              <w:widowControl/>
              <w:shd w:val="clear" w:color="auto" w:fill="FFFFFF"/>
              <w:spacing w:before="226" w:line="360" w:lineRule="auto"/>
              <w:jc w:val="left"/>
              <w:rPr>
                <w:rFonts w:ascii="宋体" w:hAnsi="宋体" w:cs="宋体"/>
                <w:bCs/>
                <w:color w:val="auto"/>
                <w:szCs w:val="21"/>
                <w:lang w:val="zh-CN"/>
              </w:rPr>
            </w:pPr>
            <w:r>
              <w:rPr>
                <w:rFonts w:hint="eastAsia" w:ascii="宋体" w:hAnsi="宋体" w:cs="仿宋_GB2312"/>
                <w:b/>
                <w:bCs/>
                <w:color w:val="auto"/>
                <w:szCs w:val="21"/>
              </w:rPr>
              <w:t>响应文件递交地点：</w:t>
            </w:r>
            <w:r>
              <w:rPr>
                <w:rFonts w:hint="eastAsia" w:ascii="宋体" w:hAnsi="宋体" w:cs="宋体"/>
                <w:b/>
                <w:bCs/>
                <w:color w:val="FF0000"/>
                <w:sz w:val="21"/>
                <w:szCs w:val="21"/>
                <w:shd w:val="clear" w:color="auto" w:fill="FFFFFF"/>
              </w:rPr>
              <w:t>长葛市公共资源交易中心</w:t>
            </w:r>
            <w:r>
              <w:rPr>
                <w:rFonts w:hint="eastAsia" w:ascii="宋体" w:hAnsi="宋体" w:cs="宋体"/>
                <w:b/>
                <w:bCs/>
                <w:color w:val="FF0000"/>
                <w:sz w:val="21"/>
                <w:szCs w:val="21"/>
                <w:shd w:val="clear" w:color="auto" w:fill="FFFFFF"/>
                <w:lang w:val="en-US" w:eastAsia="zh-CN"/>
              </w:rPr>
              <w:t>四</w:t>
            </w:r>
            <w:r>
              <w:rPr>
                <w:rFonts w:hint="eastAsia" w:ascii="宋体" w:hAnsi="宋体" w:cs="宋体"/>
                <w:b/>
                <w:bCs/>
                <w:color w:val="FF0000"/>
                <w:sz w:val="21"/>
                <w:szCs w:val="21"/>
                <w:shd w:val="clear" w:color="auto" w:fill="FFFFFF"/>
              </w:rPr>
              <w:t>楼开标</w:t>
            </w:r>
            <w:r>
              <w:rPr>
                <w:rFonts w:hint="eastAsia" w:ascii="宋体" w:hAnsi="宋体" w:cs="宋体"/>
                <w:b/>
                <w:bCs/>
                <w:color w:val="FF0000"/>
                <w:sz w:val="21"/>
                <w:szCs w:val="21"/>
                <w:shd w:val="clear" w:color="auto" w:fill="FFFFFF"/>
                <w:lang w:eastAsia="zh-CN"/>
              </w:rPr>
              <w:t>三</w:t>
            </w:r>
            <w:r>
              <w:rPr>
                <w:rFonts w:hint="eastAsia" w:ascii="宋体" w:hAnsi="宋体" w:cs="宋体"/>
                <w:b/>
                <w:bCs/>
                <w:color w:val="FF0000"/>
                <w:sz w:val="21"/>
                <w:szCs w:val="21"/>
                <w:shd w:val="clear" w:color="auto" w:fill="FFFFFF"/>
              </w:rPr>
              <w:t>室</w:t>
            </w:r>
            <w:bookmarkStart w:id="1" w:name="_GoBack"/>
            <w:bookmarkEnd w:id="1"/>
            <w:r>
              <w:rPr>
                <w:rFonts w:hint="eastAsia" w:ascii="宋体" w:hAnsi="宋体" w:cs="宋体"/>
                <w:b/>
                <w:bCs/>
                <w:color w:val="FF0000"/>
                <w:sz w:val="21"/>
                <w:szCs w:val="21"/>
                <w:shd w:val="clear" w:color="auto" w:fill="FFFFFF"/>
                <w:lang w:val="en-US" w:eastAsia="zh-CN"/>
              </w:rPr>
              <w:t>418</w:t>
            </w:r>
            <w:r>
              <w:rPr>
                <w:rFonts w:hint="eastAsia" w:ascii="宋体" w:hAnsi="宋体" w:cs="宋体"/>
                <w:b/>
                <w:bCs/>
                <w:color w:val="FF0000"/>
                <w:sz w:val="21"/>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noWrap w:val="0"/>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noWrap w:val="0"/>
            <w:vAlign w:val="center"/>
          </w:tcPr>
          <w:p>
            <w:pPr>
              <w:tabs>
                <w:tab w:val="left" w:pos="1260"/>
              </w:tabs>
              <w:autoSpaceDE w:val="0"/>
              <w:autoSpaceDN w:val="0"/>
              <w:spacing w:line="360" w:lineRule="auto"/>
              <w:contextualSpacing/>
              <w:jc w:val="center"/>
              <w:rPr>
                <w:rFonts w:hint="eastAsia" w:ascii="宋体" w:hAnsi="宋体" w:eastAsia="宋体" w:cs="仿宋_GB2312"/>
                <w:color w:val="auto"/>
                <w:szCs w:val="21"/>
                <w:lang w:val="zh-CN" w:eastAsia="zh-CN"/>
              </w:rPr>
            </w:pPr>
            <w:r>
              <w:rPr>
                <w:rFonts w:hint="eastAsia" w:ascii="宋体" w:hAnsi="宋体" w:cs="宋体"/>
                <w:color w:val="auto"/>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noWrap w:val="0"/>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noWrap w:val="0"/>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noWrap w:val="0"/>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noWrap w:val="0"/>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noWrap w:val="0"/>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noWrap w:val="0"/>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noWrap w:val="0"/>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noWrap w:val="0"/>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noWrap w:val="0"/>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noWrap w:val="0"/>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ind w:firstLine="210" w:firstLineChars="100"/>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履约保证金的数额为合同金额的10%。</w:t>
            </w:r>
          </w:p>
          <w:p>
            <w:pPr>
              <w:autoSpaceDE w:val="0"/>
              <w:autoSpaceDN w:val="0"/>
              <w:adjustRightInd w:val="0"/>
              <w:spacing w:line="360" w:lineRule="auto"/>
              <w:ind w:firstLine="210" w:firstLineChars="100"/>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开 户 行：</w:t>
            </w:r>
            <w:r>
              <w:rPr>
                <w:rFonts w:hint="eastAsia"/>
                <w:color w:val="000000" w:themeColor="text1"/>
                <w:lang w:val="zh-CN"/>
                <w14:textFill>
                  <w14:solidFill>
                    <w14:schemeClr w14:val="tx1"/>
                  </w14:solidFill>
                </w14:textFill>
              </w:rPr>
              <w:t>河南长葛农村商业银行股份有限公司营业部</w:t>
            </w:r>
          </w:p>
          <w:p>
            <w:pPr>
              <w:autoSpaceDE w:val="0"/>
              <w:autoSpaceDN w:val="0"/>
              <w:adjustRightInd w:val="0"/>
              <w:spacing w:line="360" w:lineRule="auto"/>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 xml:space="preserve"> 户  名：长葛市公共资源交易中心</w:t>
            </w:r>
          </w:p>
          <w:p>
            <w:pPr>
              <w:autoSpaceDE w:val="0"/>
              <w:autoSpaceDN w:val="0"/>
              <w:adjustRightInd w:val="0"/>
              <w:spacing w:line="360" w:lineRule="auto"/>
              <w:rPr>
                <w:lang w:val="zh-CN"/>
              </w:rPr>
            </w:pPr>
            <w:r>
              <w:rPr>
                <w:rFonts w:hint="eastAsia" w:ascii="宋体" w:hAnsi="宋体" w:cs="仿宋_GB2312"/>
                <w:color w:val="000000" w:themeColor="text1"/>
                <w:szCs w:val="21"/>
                <w:lang w:val="zh-CN"/>
                <w14:textFill>
                  <w14:solidFill>
                    <w14:schemeClr w14:val="tx1"/>
                  </w14:solidFill>
                </w14:textFill>
              </w:rPr>
              <w:t xml:space="preserve"> 账  号：</w:t>
            </w:r>
            <w:r>
              <w:rPr>
                <w:rFonts w:hint="eastAsia"/>
                <w:color w:val="000000" w:themeColor="text1"/>
                <w:lang w:val="zh-CN"/>
                <w14:textFill>
                  <w14:solidFill>
                    <w14:schemeClr w14:val="tx1"/>
                  </w14:solidFill>
                </w14:textFill>
              </w:rPr>
              <w:t>13201001800000552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noWrap w:val="0"/>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noWrap w:val="0"/>
            <w:vAlign w:val="center"/>
          </w:tcPr>
          <w:p>
            <w:pPr>
              <w:autoSpaceDE w:val="0"/>
              <w:autoSpaceDN w:val="0"/>
              <w:adjustRightInd w:val="0"/>
              <w:spacing w:line="360" w:lineRule="auto"/>
              <w:rPr>
                <w:rFonts w:ascii="宋体" w:hAnsi="宋体" w:cs="宋体"/>
                <w:bCs/>
                <w:color w:val="FF0000"/>
                <w:szCs w:val="21"/>
                <w:lang w:val="zh-CN"/>
              </w:rPr>
            </w:pPr>
            <w:r>
              <w:rPr>
                <w:rFonts w:hint="eastAsia" w:ascii="宋体" w:hAnsi="宋体" w:cs="宋体"/>
                <w:bCs/>
                <w:color w:val="000000" w:themeColor="text1"/>
                <w:szCs w:val="21"/>
                <w:lang w:val="zh-CN"/>
                <w14:textFill>
                  <w14:solidFill>
                    <w14:schemeClr w14:val="tx1"/>
                  </w14:solidFill>
                </w14:textFill>
              </w:rPr>
              <w:t>成交供应商在接到成交通知时，须</w:t>
            </w:r>
            <w:r>
              <w:rPr>
                <w:rFonts w:hint="eastAsia" w:ascii="新宋体" w:hAnsi="新宋体" w:eastAsia="新宋体"/>
                <w:color w:val="000000" w:themeColor="text1"/>
                <w:szCs w:val="21"/>
                <w14:textFill>
                  <w14:solidFill>
                    <w14:schemeClr w14:val="tx1"/>
                  </w14:solidFill>
                </w14:textFill>
              </w:rPr>
              <w:t>向长葛市公共资源交易中心政府采购二部发</w:t>
            </w:r>
            <w:r>
              <w:rPr>
                <w:rFonts w:hint="eastAsia" w:ascii="宋体" w:hAnsi="宋体" w:cs="宋体"/>
                <w:bCs/>
                <w:color w:val="000000" w:themeColor="text1"/>
                <w:szCs w:val="21"/>
                <w:lang w:val="zh-CN"/>
                <w14:textFill>
                  <w14:solidFill>
                    <w14:schemeClr w14:val="tx1"/>
                  </w14:solidFill>
                </w14:textFill>
              </w:rPr>
              <w:t>送响应报价及分项报价一览表（包含主要成交标的的名称、规格型号、数量、单价、服务要求等）电子文档，并同时电话告知政府采购一部。联系电话：0374-</w:t>
            </w:r>
            <w:r>
              <w:rPr>
                <w:rFonts w:hint="eastAsia" w:ascii="宋体" w:hAnsi="宋体" w:cs="宋体"/>
                <w:bCs/>
                <w:color w:val="000000" w:themeColor="text1"/>
                <w:szCs w:val="21"/>
                <w14:textFill>
                  <w14:solidFill>
                    <w14:schemeClr w14:val="tx1"/>
                  </w14:solidFill>
                </w14:textFill>
              </w:rPr>
              <w:t>6189667</w:t>
            </w:r>
            <w:r>
              <w:rPr>
                <w:rFonts w:hint="eastAsia" w:ascii="宋体" w:hAnsi="宋体" w:cs="宋体"/>
                <w:bCs/>
                <w:color w:val="000000" w:themeColor="text1"/>
                <w:szCs w:val="21"/>
                <w:lang w:val="zh-CN"/>
                <w14:textFill>
                  <w14:solidFill>
                    <w14:schemeClr w14:val="tx1"/>
                  </w14:solidFill>
                </w14:textFill>
              </w:rPr>
              <w:t>；邮箱：cgb6189379@163.com。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noWrap w:val="0"/>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noWrap w:val="0"/>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12"/>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12"/>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12"/>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12"/>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12"/>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12"/>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12"/>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12"/>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1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1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1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1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12"/>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12"/>
        <w:numPr>
          <w:ilvl w:val="0"/>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12"/>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12"/>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12"/>
        <w:numPr>
          <w:ilvl w:val="0"/>
          <w:numId w:val="7"/>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w:t>
      </w:r>
      <w:r>
        <w:rPr>
          <w:rFonts w:hint="eastAsia" w:ascii="宋体" w:hAnsi="宋体" w:cs="宋体"/>
          <w:kern w:val="0"/>
          <w:szCs w:val="21"/>
          <w:lang w:eastAsia="zh-CN"/>
        </w:rPr>
        <w:t>单独包装的</w:t>
      </w:r>
      <w:r>
        <w:rPr>
          <w:rFonts w:hint="eastAsia" w:ascii="宋体" w:hAnsi="宋体" w:cs="宋体"/>
          <w:kern w:val="0"/>
          <w:szCs w:val="21"/>
        </w:rPr>
        <w:t>纸质响应文件一并提交。</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12"/>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12"/>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12"/>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12"/>
        <w:numPr>
          <w:ilvl w:val="0"/>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12"/>
        <w:numPr>
          <w:ilvl w:val="1"/>
          <w:numId w:val="9"/>
        </w:numPr>
        <w:autoSpaceDE w:val="0"/>
        <w:autoSpaceDN w:val="0"/>
        <w:spacing w:line="360" w:lineRule="auto"/>
        <w:ind w:firstLineChars="0"/>
        <w:contextualSpacing/>
        <w:rPr>
          <w:rFonts w:ascii="ˎ̥" w:hAnsi="ˎ̥"/>
          <w:vanish/>
        </w:rPr>
      </w:pPr>
    </w:p>
    <w:p>
      <w:pPr>
        <w:pStyle w:val="12"/>
        <w:numPr>
          <w:ilvl w:val="1"/>
          <w:numId w:val="9"/>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12"/>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12"/>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12"/>
        <w:numPr>
          <w:ilvl w:val="0"/>
          <w:numId w:val="4"/>
        </w:numPr>
        <w:autoSpaceDE w:val="0"/>
        <w:autoSpaceDN w:val="0"/>
        <w:spacing w:line="360" w:lineRule="auto"/>
        <w:ind w:firstLineChars="0"/>
        <w:contextualSpacing/>
        <w:rPr>
          <w:rFonts w:ascii="宋体" w:hAnsi="宋体" w:cs="宋体"/>
          <w:vanish/>
          <w:kern w:val="0"/>
          <w:szCs w:val="21"/>
        </w:rPr>
      </w:pPr>
    </w:p>
    <w:p>
      <w:pPr>
        <w:pStyle w:val="12"/>
        <w:numPr>
          <w:ilvl w:val="0"/>
          <w:numId w:val="4"/>
        </w:numPr>
        <w:autoSpaceDE w:val="0"/>
        <w:autoSpaceDN w:val="0"/>
        <w:spacing w:line="360" w:lineRule="auto"/>
        <w:ind w:firstLineChars="0"/>
        <w:contextualSpacing/>
        <w:rPr>
          <w:rFonts w:ascii="宋体" w:hAnsi="宋体" w:cs="宋体"/>
          <w:vanish/>
          <w:kern w:val="0"/>
          <w:szCs w:val="21"/>
        </w:rPr>
      </w:pPr>
    </w:p>
    <w:p>
      <w:pPr>
        <w:pStyle w:val="12"/>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12"/>
        <w:numPr>
          <w:ilvl w:val="0"/>
          <w:numId w:val="12"/>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12"/>
        <w:numPr>
          <w:ilvl w:val="1"/>
          <w:numId w:val="9"/>
        </w:numPr>
        <w:autoSpaceDE w:val="0"/>
        <w:autoSpaceDN w:val="0"/>
        <w:spacing w:line="360" w:lineRule="auto"/>
        <w:ind w:firstLineChars="0"/>
        <w:contextualSpacing/>
        <w:rPr>
          <w:rFonts w:ascii="宋体" w:hAnsi="宋体" w:cs="宋体"/>
          <w:vanish/>
          <w:kern w:val="0"/>
          <w:szCs w:val="21"/>
        </w:rPr>
      </w:pP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12"/>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numPr>
          <w:ilvl w:val="0"/>
          <w:numId w:val="13"/>
        </w:numPr>
        <w:autoSpaceDE w:val="0"/>
        <w:autoSpaceDN w:val="0"/>
        <w:spacing w:line="360" w:lineRule="auto"/>
        <w:ind w:firstLine="0" w:firstLineChars="0"/>
        <w:contextualSpacing/>
        <w:rPr>
          <w:rFonts w:ascii="宋体" w:hAnsi="宋体" w:cs="宋体"/>
          <w:vanish/>
          <w:kern w:val="0"/>
          <w:szCs w:val="21"/>
        </w:rPr>
      </w:pP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12"/>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12"/>
        <w:autoSpaceDE w:val="0"/>
        <w:autoSpaceDN w:val="0"/>
        <w:spacing w:line="360" w:lineRule="auto"/>
        <w:ind w:left="964" w:firstLine="0" w:firstLineChars="0"/>
        <w:contextualSpacing/>
        <w:rPr>
          <w:rFonts w:ascii="宋体" w:hAnsi="宋体" w:cs="宋体"/>
          <w:color w:val="FF0000"/>
          <w:kern w:val="0"/>
          <w:szCs w:val="21"/>
        </w:rPr>
      </w:pP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12"/>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12"/>
        <w:numPr>
          <w:ilvl w:val="0"/>
          <w:numId w:val="9"/>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12"/>
        <w:numPr>
          <w:ilvl w:val="0"/>
          <w:numId w:val="14"/>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12"/>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15"/>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12"/>
        <w:numPr>
          <w:ilvl w:val="0"/>
          <w:numId w:val="9"/>
        </w:numPr>
        <w:autoSpaceDE w:val="0"/>
        <w:autoSpaceDN w:val="0"/>
        <w:spacing w:line="360" w:lineRule="auto"/>
        <w:ind w:firstLineChars="0"/>
        <w:contextualSpacing/>
        <w:rPr>
          <w:rFonts w:ascii="宋体" w:hAnsi="宋体" w:cs="宋体"/>
          <w:vanish/>
          <w:kern w:val="0"/>
          <w:szCs w:val="21"/>
        </w:rPr>
      </w:pPr>
    </w:p>
    <w:p>
      <w:pPr>
        <w:pStyle w:val="12"/>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12"/>
        <w:numPr>
          <w:ilvl w:val="1"/>
          <w:numId w:val="9"/>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12"/>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12"/>
        <w:autoSpaceDE w:val="0"/>
        <w:autoSpaceDN w:val="0"/>
        <w:spacing w:line="360" w:lineRule="auto"/>
        <w:ind w:left="964" w:firstLine="0" w:firstLineChars="0"/>
        <w:contextualSpacing/>
        <w:rPr>
          <w:rFonts w:ascii="ˎ̥" w:hAnsi="ˎ̥"/>
        </w:rPr>
      </w:pPr>
    </w:p>
    <w:p>
      <w:pPr>
        <w:pStyle w:val="12"/>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12"/>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12"/>
        <w:numPr>
          <w:ilvl w:val="1"/>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12"/>
        <w:numPr>
          <w:ilvl w:val="1"/>
          <w:numId w:val="1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12"/>
        <w:numPr>
          <w:ilvl w:val="0"/>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12"/>
        <w:numPr>
          <w:ilvl w:val="0"/>
          <w:numId w:val="17"/>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12"/>
        <w:numPr>
          <w:ilvl w:val="1"/>
          <w:numId w:val="1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12"/>
        <w:numPr>
          <w:ilvl w:val="0"/>
          <w:numId w:val="1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12"/>
        <w:numPr>
          <w:ilvl w:val="0"/>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12"/>
        <w:numPr>
          <w:ilvl w:val="1"/>
          <w:numId w:val="15"/>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12"/>
        <w:autoSpaceDE w:val="0"/>
        <w:autoSpaceDN w:val="0"/>
        <w:spacing w:line="360" w:lineRule="auto"/>
        <w:ind w:left="964" w:firstLine="0" w:firstLineChars="0"/>
        <w:contextualSpacing/>
        <w:rPr>
          <w:rFonts w:ascii="宋体" w:hAnsi="宋体" w:cs="宋体"/>
          <w:kern w:val="0"/>
          <w:szCs w:val="21"/>
        </w:rPr>
      </w:pPr>
    </w:p>
    <w:p>
      <w:pPr>
        <w:pStyle w:val="12"/>
        <w:numPr>
          <w:ilvl w:val="0"/>
          <w:numId w:val="15"/>
        </w:numPr>
        <w:autoSpaceDE w:val="0"/>
        <w:autoSpaceDN w:val="0"/>
        <w:spacing w:line="360" w:lineRule="auto"/>
        <w:ind w:firstLineChars="0"/>
        <w:contextualSpacing/>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履约保证金</w:t>
      </w:r>
    </w:p>
    <w:p>
      <w:pPr>
        <w:topLinePunct/>
        <w:autoSpaceDE w:val="0"/>
        <w:autoSpaceDN w:val="0"/>
        <w:adjustRightInd w:val="0"/>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由中标(成交)供应商在成交后于签订合同前足额提交至长葛市公共资源交易中心账户。</w:t>
      </w:r>
    </w:p>
    <w:p>
      <w:pPr>
        <w:topLinePunct/>
        <w:autoSpaceDE w:val="0"/>
        <w:autoSpaceDN w:val="0"/>
        <w:adjustRightInd w:val="0"/>
        <w:snapToGrid w:val="0"/>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 户 行：</w:t>
      </w:r>
      <w:r>
        <w:rPr>
          <w:rFonts w:hint="eastAsia" w:ascii="宋体" w:hAnsi="宋体" w:cs="宋体"/>
          <w:color w:val="000000" w:themeColor="text1"/>
          <w:kern w:val="0"/>
          <w:szCs w:val="21"/>
          <w:lang w:val="zh-CN"/>
          <w14:textFill>
            <w14:solidFill>
              <w14:schemeClr w14:val="tx1"/>
            </w14:solidFill>
          </w14:textFill>
        </w:rPr>
        <w:t>河南长葛农村商业银行股份有限公司营业部</w:t>
      </w:r>
      <w:r>
        <w:rPr>
          <w:rFonts w:hint="eastAsia" w:ascii="宋体" w:hAnsi="宋体" w:cs="宋体"/>
          <w:color w:val="000000" w:themeColor="text1"/>
          <w:kern w:val="0"/>
          <w:szCs w:val="21"/>
          <w14:textFill>
            <w14:solidFill>
              <w14:schemeClr w14:val="tx1"/>
            </w14:solidFill>
          </w14:textFill>
        </w:rPr>
        <w:t xml:space="preserve"> </w:t>
      </w:r>
    </w:p>
    <w:p>
      <w:pPr>
        <w:topLinePunct/>
        <w:autoSpaceDE w:val="0"/>
        <w:autoSpaceDN w:val="0"/>
        <w:adjustRightInd w:val="0"/>
        <w:snapToGrid w:val="0"/>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户 名：长葛市公共资源交易中心</w:t>
      </w:r>
    </w:p>
    <w:p>
      <w:pPr>
        <w:topLinePunct/>
        <w:autoSpaceDE w:val="0"/>
        <w:autoSpaceDN w:val="0"/>
        <w:adjustRightInd w:val="0"/>
        <w:snapToGrid w:val="0"/>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账  号：</w:t>
      </w:r>
      <w:r>
        <w:rPr>
          <w:rFonts w:hint="eastAsia" w:ascii="宋体" w:hAnsi="宋体" w:cs="宋体"/>
          <w:color w:val="000000" w:themeColor="text1"/>
          <w:kern w:val="0"/>
          <w:szCs w:val="21"/>
          <w:lang w:val="zh-CN"/>
          <w14:textFill>
            <w14:solidFill>
              <w14:schemeClr w14:val="tx1"/>
            </w14:solidFill>
          </w14:textFill>
        </w:rPr>
        <w:t>13201001800000552</w:t>
      </w:r>
    </w:p>
    <w:p>
      <w:pPr>
        <w:topLinePunct/>
        <w:autoSpaceDE w:val="0"/>
        <w:autoSpaceDN w:val="0"/>
        <w:adjustRightInd w:val="0"/>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履约担保的形式：基本户转账，在中标人签订合同前办理。</w:t>
      </w:r>
    </w:p>
    <w:p>
      <w:pPr>
        <w:topLinePunct/>
        <w:autoSpaceDE w:val="0"/>
        <w:autoSpaceDN w:val="0"/>
        <w:adjustRightInd w:val="0"/>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履约担保的金额：中标金额的10%。</w:t>
      </w:r>
    </w:p>
    <w:p>
      <w:pPr>
        <w:topLinePunct/>
        <w:autoSpaceDE w:val="0"/>
        <w:autoSpaceDN w:val="0"/>
        <w:adjustRightInd w:val="0"/>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color w:val="FF0000"/>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pStyle w:val="2"/>
        <w:numPr>
          <w:ilvl w:val="0"/>
          <w:numId w:val="0"/>
        </w:numPr>
        <w:ind w:left="288" w:leftChars="0"/>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5"/>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5"/>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5"/>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5"/>
        <w:spacing w:line="360" w:lineRule="auto"/>
        <w:contextualSpacing/>
        <w:rPr>
          <w:rFonts w:ascii="宋体" w:hAnsi="宋体" w:cs="仿宋_GB2312"/>
        </w:rPr>
      </w:pPr>
    </w:p>
    <w:p>
      <w:pPr>
        <w:pStyle w:val="5"/>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序号</w:t>
            </w:r>
          </w:p>
        </w:tc>
        <w:tc>
          <w:tcPr>
            <w:tcW w:w="2410" w:type="dxa"/>
            <w:noWrap w:val="0"/>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noWrap w:val="0"/>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1</w:t>
            </w:r>
          </w:p>
        </w:tc>
        <w:tc>
          <w:tcPr>
            <w:tcW w:w="2410" w:type="dxa"/>
            <w:noWrap w:val="0"/>
            <w:vAlign w:val="center"/>
          </w:tcPr>
          <w:p>
            <w:pPr>
              <w:spacing w:line="360" w:lineRule="auto"/>
              <w:jc w:val="center"/>
              <w:rPr>
                <w:rFonts w:ascii="宋体" w:hAnsi="宋体"/>
                <w:b/>
                <w:szCs w:val="21"/>
              </w:rPr>
            </w:pPr>
            <w:r>
              <w:rPr>
                <w:rFonts w:hint="eastAsia" w:ascii="宋体" w:hAnsi="宋体"/>
                <w:b/>
                <w:szCs w:val="21"/>
              </w:rPr>
              <w:t>投标函</w:t>
            </w:r>
          </w:p>
        </w:tc>
        <w:tc>
          <w:tcPr>
            <w:tcW w:w="5954" w:type="dxa"/>
            <w:noWrap w:val="0"/>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noWrap w:val="0"/>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noWrap w:val="0"/>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noWrap w:val="0"/>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noWrap w:val="0"/>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noWrap w:val="0"/>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noWrap w:val="0"/>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noWrap w:val="0"/>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noWrap w:val="0"/>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noWrap w:val="0"/>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noWrap w:val="0"/>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noWrap w:val="0"/>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noWrap w:val="0"/>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noWrap w:val="0"/>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noWrap w:val="0"/>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11"/>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noWrap w:val="0"/>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noWrap w:val="0"/>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noWrap w:val="0"/>
            <w:vAlign w:val="center"/>
          </w:tcPr>
          <w:p>
            <w:pPr>
              <w:spacing w:line="360" w:lineRule="auto"/>
              <w:rPr>
                <w:rFonts w:ascii="宋体" w:hAnsi="宋体"/>
                <w:b/>
                <w:bCs/>
                <w:szCs w:val="21"/>
              </w:rPr>
            </w:pPr>
            <w:r>
              <w:rPr>
                <w:rFonts w:hint="eastAsia" w:ascii="宋体" w:hAnsi="宋体"/>
                <w:b/>
                <w:bCs/>
                <w:szCs w:val="21"/>
              </w:rPr>
              <w:t>响应报价</w:t>
            </w:r>
          </w:p>
        </w:tc>
        <w:tc>
          <w:tcPr>
            <w:tcW w:w="5954" w:type="dxa"/>
            <w:noWrap w:val="0"/>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noWrap w:val="0"/>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noWrap w:val="0"/>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12</w:t>
            </w:r>
          </w:p>
        </w:tc>
        <w:tc>
          <w:tcPr>
            <w:tcW w:w="2410" w:type="dxa"/>
            <w:noWrap w:val="0"/>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noWrap w:val="0"/>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noWrap w:val="0"/>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noWrap w:val="0"/>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noWrap w:val="0"/>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5"/>
        <w:spacing w:line="360" w:lineRule="auto"/>
        <w:ind w:firstLine="482" w:firstLineChars="200"/>
        <w:contextualSpacing/>
        <w:rPr>
          <w:rFonts w:ascii="宋体" w:hAnsi="宋体" w:eastAsia="宋体" w:cs="仿宋_GB2312"/>
          <w:b/>
          <w:szCs w:val="24"/>
          <w:lang w:val="zh-CN"/>
        </w:rPr>
      </w:pPr>
    </w:p>
    <w:p>
      <w:pPr>
        <w:pStyle w:val="5"/>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5"/>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5"/>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5"/>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5"/>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5"/>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5"/>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5"/>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0"/>
            <w:vAlign w:val="center"/>
          </w:tcPr>
          <w:p>
            <w:pPr>
              <w:jc w:val="center"/>
              <w:rPr>
                <w:rFonts w:ascii="宋体" w:hAnsi="宋体"/>
                <w:b/>
                <w:szCs w:val="21"/>
              </w:rPr>
            </w:pPr>
            <w:r>
              <w:rPr>
                <w:rFonts w:hint="eastAsia" w:ascii="宋体" w:hAnsi="宋体"/>
                <w:b/>
                <w:szCs w:val="21"/>
              </w:rPr>
              <w:t>序号</w:t>
            </w:r>
          </w:p>
        </w:tc>
        <w:tc>
          <w:tcPr>
            <w:tcW w:w="2823" w:type="dxa"/>
            <w:noWrap w:val="0"/>
            <w:vAlign w:val="center"/>
          </w:tcPr>
          <w:p>
            <w:pPr>
              <w:jc w:val="center"/>
              <w:rPr>
                <w:rFonts w:ascii="宋体" w:hAnsi="宋体"/>
                <w:b/>
                <w:szCs w:val="21"/>
              </w:rPr>
            </w:pPr>
            <w:r>
              <w:rPr>
                <w:rFonts w:hint="eastAsia" w:ascii="宋体" w:hAnsi="宋体"/>
                <w:b/>
                <w:szCs w:val="21"/>
              </w:rPr>
              <w:t>情形</w:t>
            </w:r>
          </w:p>
        </w:tc>
        <w:tc>
          <w:tcPr>
            <w:tcW w:w="2552" w:type="dxa"/>
            <w:noWrap w:val="0"/>
            <w:vAlign w:val="center"/>
          </w:tcPr>
          <w:p>
            <w:pPr>
              <w:jc w:val="center"/>
              <w:rPr>
                <w:rFonts w:ascii="宋体" w:hAnsi="宋体"/>
                <w:b/>
                <w:szCs w:val="21"/>
              </w:rPr>
            </w:pPr>
            <w:r>
              <w:rPr>
                <w:rFonts w:hint="eastAsia" w:ascii="宋体" w:hAnsi="宋体"/>
                <w:b/>
                <w:szCs w:val="21"/>
              </w:rPr>
              <w:t>价格扣除比例</w:t>
            </w:r>
          </w:p>
        </w:tc>
        <w:tc>
          <w:tcPr>
            <w:tcW w:w="2835" w:type="dxa"/>
            <w:noWrap w:val="0"/>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0"/>
            <w:vAlign w:val="center"/>
          </w:tcPr>
          <w:p>
            <w:pPr>
              <w:jc w:val="center"/>
              <w:rPr>
                <w:rFonts w:ascii="宋体" w:hAnsi="宋体"/>
                <w:b/>
                <w:szCs w:val="21"/>
              </w:rPr>
            </w:pPr>
            <w:r>
              <w:rPr>
                <w:rFonts w:hint="eastAsia" w:ascii="宋体" w:hAnsi="宋体"/>
                <w:b/>
                <w:szCs w:val="21"/>
              </w:rPr>
              <w:t>1</w:t>
            </w:r>
          </w:p>
        </w:tc>
        <w:tc>
          <w:tcPr>
            <w:tcW w:w="2823" w:type="dxa"/>
            <w:noWrap w:val="0"/>
            <w:vAlign w:val="center"/>
          </w:tcPr>
          <w:p>
            <w:pPr>
              <w:jc w:val="center"/>
              <w:rPr>
                <w:rFonts w:ascii="宋体" w:hAnsi="宋体"/>
                <w:b/>
                <w:szCs w:val="21"/>
              </w:rPr>
            </w:pPr>
            <w:r>
              <w:rPr>
                <w:rFonts w:hint="eastAsia" w:ascii="宋体" w:hAnsi="宋体"/>
                <w:szCs w:val="21"/>
              </w:rPr>
              <w:t>非联合体供应商</w:t>
            </w:r>
          </w:p>
        </w:tc>
        <w:tc>
          <w:tcPr>
            <w:tcW w:w="2552" w:type="dxa"/>
            <w:noWrap w:val="0"/>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noWrap w:val="0"/>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noWrap w:val="0"/>
            <w:vAlign w:val="center"/>
          </w:tcPr>
          <w:p>
            <w:pPr>
              <w:jc w:val="center"/>
              <w:rPr>
                <w:rFonts w:ascii="宋体" w:hAnsi="宋体"/>
                <w:b/>
                <w:szCs w:val="21"/>
              </w:rPr>
            </w:pPr>
            <w:r>
              <w:rPr>
                <w:rFonts w:hint="eastAsia" w:ascii="宋体" w:hAnsi="宋体"/>
                <w:b/>
                <w:szCs w:val="21"/>
              </w:rPr>
              <w:t>2</w:t>
            </w:r>
          </w:p>
        </w:tc>
        <w:tc>
          <w:tcPr>
            <w:tcW w:w="2823" w:type="dxa"/>
            <w:noWrap w:val="0"/>
            <w:vAlign w:val="center"/>
          </w:tcPr>
          <w:p>
            <w:pPr>
              <w:jc w:val="center"/>
              <w:rPr>
                <w:rFonts w:ascii="宋体" w:hAnsi="宋体"/>
                <w:b/>
                <w:szCs w:val="21"/>
              </w:rPr>
            </w:pPr>
            <w:r>
              <w:rPr>
                <w:rFonts w:hint="eastAsia" w:ascii="宋体" w:hAnsi="宋体"/>
                <w:szCs w:val="21"/>
              </w:rPr>
              <w:t>联合体各方均为小型、微型企业</w:t>
            </w:r>
          </w:p>
        </w:tc>
        <w:tc>
          <w:tcPr>
            <w:tcW w:w="2552" w:type="dxa"/>
            <w:noWrap w:val="0"/>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rPr>
            </w:pPr>
            <w:r>
              <w:rPr>
                <w:rFonts w:hint="eastAsia" w:ascii="宋体" w:hAnsi="宋体"/>
                <w:b/>
                <w:szCs w:val="21"/>
              </w:rPr>
              <w:t>3</w:t>
            </w:r>
          </w:p>
        </w:tc>
        <w:tc>
          <w:tcPr>
            <w:tcW w:w="2823" w:type="dxa"/>
            <w:noWrap w:val="0"/>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noWrap w:val="0"/>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noWrap w:val="0"/>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rPr>
            </w:pPr>
            <w:r>
              <w:rPr>
                <w:rFonts w:hint="eastAsia" w:ascii="宋体" w:hAnsi="宋体"/>
                <w:b/>
                <w:szCs w:val="21"/>
              </w:rPr>
              <w:t>4</w:t>
            </w:r>
          </w:p>
        </w:tc>
        <w:tc>
          <w:tcPr>
            <w:tcW w:w="2823" w:type="dxa"/>
            <w:noWrap w:val="0"/>
            <w:vAlign w:val="center"/>
          </w:tcPr>
          <w:p>
            <w:pPr>
              <w:jc w:val="center"/>
              <w:rPr>
                <w:rFonts w:ascii="宋体" w:hAnsi="宋体"/>
                <w:szCs w:val="21"/>
              </w:rPr>
            </w:pPr>
            <w:r>
              <w:rPr>
                <w:rFonts w:hint="eastAsia" w:ascii="宋体" w:hAnsi="宋体"/>
                <w:szCs w:val="21"/>
              </w:rPr>
              <w:t>监狱企业</w:t>
            </w:r>
          </w:p>
        </w:tc>
        <w:tc>
          <w:tcPr>
            <w:tcW w:w="2552" w:type="dxa"/>
            <w:noWrap w:val="0"/>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rPr>
            </w:pPr>
            <w:r>
              <w:rPr>
                <w:rFonts w:hint="eastAsia" w:ascii="宋体" w:hAnsi="宋体"/>
                <w:b/>
                <w:szCs w:val="21"/>
              </w:rPr>
              <w:t>5</w:t>
            </w:r>
          </w:p>
        </w:tc>
        <w:tc>
          <w:tcPr>
            <w:tcW w:w="2823" w:type="dxa"/>
            <w:noWrap w:val="0"/>
            <w:vAlign w:val="center"/>
          </w:tcPr>
          <w:p>
            <w:pPr>
              <w:jc w:val="center"/>
              <w:rPr>
                <w:rFonts w:ascii="宋体" w:hAnsi="宋体"/>
                <w:szCs w:val="21"/>
              </w:rPr>
            </w:pPr>
            <w:r>
              <w:rPr>
                <w:rFonts w:hint="eastAsia" w:ascii="宋体" w:hAnsi="宋体"/>
                <w:szCs w:val="21"/>
              </w:rPr>
              <w:t>残疾人福利性单位</w:t>
            </w:r>
          </w:p>
        </w:tc>
        <w:tc>
          <w:tcPr>
            <w:tcW w:w="2552" w:type="dxa"/>
            <w:noWrap w:val="0"/>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noWrap w:val="0"/>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5"/>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5"/>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5"/>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7"/>
        <w:spacing w:before="75" w:after="75"/>
        <w:rPr>
          <w:rFonts w:ascii="微软雅黑" w:hAnsi="微软雅黑" w:eastAsia="微软雅黑"/>
          <w:sz w:val="27"/>
          <w:szCs w:val="27"/>
        </w:rPr>
      </w:pPr>
      <w:r>
        <w:rPr>
          <w:rFonts w:ascii="宋体" w:hAnsi="宋体" w:eastAsia="微软雅黑"/>
          <w:u w:val="single"/>
        </w:rPr>
        <w:t> </w:t>
      </w:r>
    </w:p>
    <w:p>
      <w:pPr>
        <w:pStyle w:val="7"/>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7"/>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7"/>
        <w:spacing w:before="75" w:after="75"/>
        <w:rPr>
          <w:rFonts w:ascii="宋体" w:hAnsi="宋体" w:eastAsia="宋体"/>
          <w:sz w:val="21"/>
          <w:szCs w:val="21"/>
        </w:rPr>
      </w:pPr>
      <w:r>
        <w:rPr>
          <w:rFonts w:ascii="宋体" w:hAnsi="宋体" w:eastAsia="宋体"/>
          <w:sz w:val="21"/>
          <w:szCs w:val="21"/>
        </w:rPr>
        <w:t> </w:t>
      </w:r>
    </w:p>
    <w:p>
      <w:pPr>
        <w:pStyle w:val="7"/>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7"/>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7"/>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7"/>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7"/>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7"/>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7"/>
        <w:spacing w:before="75" w:after="75"/>
        <w:rPr>
          <w:rFonts w:ascii="宋体" w:hAnsi="宋体" w:eastAsia="宋体"/>
          <w:sz w:val="21"/>
          <w:szCs w:val="21"/>
        </w:rPr>
      </w:pPr>
      <w:r>
        <w:rPr>
          <w:rFonts w:ascii="宋体" w:hAnsi="宋体" w:eastAsia="宋体"/>
          <w:sz w:val="21"/>
          <w:szCs w:val="21"/>
        </w:rPr>
        <w:t> </w:t>
      </w:r>
    </w:p>
    <w:p>
      <w:pPr>
        <w:pStyle w:val="7"/>
        <w:spacing w:before="75" w:after="75" w:line="360" w:lineRule="auto"/>
        <w:rPr>
          <w:rFonts w:ascii="宋体" w:hAnsi="宋体" w:eastAsia="宋体"/>
          <w:sz w:val="21"/>
          <w:szCs w:val="21"/>
        </w:rPr>
      </w:pPr>
      <w:r>
        <w:rPr>
          <w:rFonts w:ascii="宋体" w:hAnsi="宋体" w:eastAsia="宋体"/>
          <w:sz w:val="21"/>
          <w:szCs w:val="21"/>
        </w:rPr>
        <w:t>甲方：                        乙方：</w:t>
      </w:r>
    </w:p>
    <w:p>
      <w:pPr>
        <w:pStyle w:val="7"/>
        <w:spacing w:before="75" w:after="75" w:line="360" w:lineRule="auto"/>
        <w:rPr>
          <w:rFonts w:ascii="宋体" w:hAnsi="宋体" w:eastAsia="宋体"/>
          <w:sz w:val="21"/>
          <w:szCs w:val="21"/>
        </w:rPr>
      </w:pPr>
      <w:r>
        <w:rPr>
          <w:rFonts w:ascii="宋体" w:hAnsi="宋体" w:eastAsia="宋体"/>
          <w:sz w:val="21"/>
          <w:szCs w:val="21"/>
        </w:rPr>
        <w:t>住所：                        住所：</w:t>
      </w:r>
    </w:p>
    <w:p>
      <w:pPr>
        <w:pStyle w:val="7"/>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7"/>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7"/>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7"/>
        <w:spacing w:before="75" w:after="75" w:line="360" w:lineRule="auto"/>
        <w:rPr>
          <w:rFonts w:ascii="宋体" w:hAnsi="宋体" w:eastAsia="宋体"/>
          <w:sz w:val="21"/>
          <w:szCs w:val="21"/>
        </w:rPr>
      </w:pPr>
      <w:r>
        <w:rPr>
          <w:rFonts w:ascii="宋体" w:hAnsi="宋体" w:eastAsia="宋体"/>
          <w:sz w:val="21"/>
          <w:szCs w:val="21"/>
        </w:rPr>
        <w:t>账号：                        账号：</w:t>
      </w:r>
    </w:p>
    <w:p>
      <w:pPr>
        <w:pStyle w:val="7"/>
        <w:spacing w:before="75" w:after="75" w:line="360" w:lineRule="auto"/>
        <w:rPr>
          <w:rFonts w:ascii="宋体" w:hAnsi="宋体" w:eastAsia="宋体"/>
          <w:sz w:val="21"/>
          <w:szCs w:val="21"/>
        </w:rPr>
      </w:pPr>
      <w:r>
        <w:rPr>
          <w:rFonts w:ascii="宋体" w:hAnsi="宋体" w:eastAsia="宋体"/>
          <w:sz w:val="21"/>
          <w:szCs w:val="21"/>
        </w:rPr>
        <w:t>  </w:t>
      </w:r>
    </w:p>
    <w:p>
      <w:pPr>
        <w:pStyle w:val="7"/>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7"/>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rPr>
          <w:rFonts w:ascii="宋体" w:hAnsi="宋体" w:cs="黑体"/>
          <w:b/>
          <w:bCs/>
          <w:sz w:val="44"/>
          <w:szCs w:val="44"/>
          <w:lang w:val="zh-CN"/>
        </w:rPr>
      </w:pPr>
    </w:p>
    <w:p>
      <w:pPr>
        <w:pStyle w:val="13"/>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0"/>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noWrap w:val="0"/>
            <w:vAlign w:val="center"/>
          </w:tcPr>
          <w:p>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noWrap w:val="0"/>
            <w:vAlign w:val="center"/>
          </w:tcPr>
          <w:p>
            <w:pPr>
              <w:pStyle w:val="5"/>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noWrap w:val="0"/>
            <w:vAlign w:val="center"/>
          </w:tcPr>
          <w:p>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noWrap w:val="0"/>
            <w:vAlign w:val="center"/>
          </w:tcPr>
          <w:p>
            <w:pPr>
              <w:pStyle w:val="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noWrap w:val="0"/>
            <w:vAlign w:val="center"/>
          </w:tcPr>
          <w:p>
            <w:pPr>
              <w:pStyle w:val="5"/>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Cs w:val="21"/>
              </w:rPr>
            </w:pP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noWrap w:val="0"/>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noWrap w:val="0"/>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noWrap w:val="0"/>
            <w:vAlign w:val="center"/>
          </w:tcPr>
          <w:p>
            <w:pPr>
              <w:pStyle w:val="5"/>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noWrap w:val="0"/>
            <w:vAlign w:val="center"/>
          </w:tcPr>
          <w:p>
            <w:pPr>
              <w:pStyle w:val="5"/>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noWrap w:val="0"/>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noWrap w:val="0"/>
            <w:vAlign w:val="center"/>
          </w:tcPr>
          <w:p>
            <w:pPr>
              <w:pStyle w:val="5"/>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noWrap w:val="0"/>
            <w:vAlign w:val="center"/>
          </w:tcPr>
          <w:p>
            <w:pPr>
              <w:pStyle w:val="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noWrap w:val="0"/>
            <w:vAlign w:val="center"/>
          </w:tcPr>
          <w:p>
            <w:pPr>
              <w:jc w:val="center"/>
              <w:rPr>
                <w:szCs w:val="21"/>
              </w:rPr>
            </w:pPr>
          </w:p>
        </w:tc>
        <w:tc>
          <w:tcPr>
            <w:tcW w:w="1560" w:type="dxa"/>
            <w:tcBorders>
              <w:top w:val="double" w:color="auto" w:sz="4" w:space="0"/>
            </w:tcBorders>
            <w:noWrap w:val="0"/>
            <w:vAlign w:val="center"/>
          </w:tcPr>
          <w:p>
            <w:pPr>
              <w:snapToGrid w:val="0"/>
              <w:spacing w:line="400" w:lineRule="exact"/>
              <w:rPr>
                <w:rFonts w:ascii="宋体" w:hAnsi="宋体" w:cs="微软雅黑"/>
                <w:szCs w:val="21"/>
              </w:rPr>
            </w:pPr>
          </w:p>
        </w:tc>
        <w:tc>
          <w:tcPr>
            <w:tcW w:w="2018"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noWrap w:val="0"/>
            <w:vAlign w:val="center"/>
          </w:tcPr>
          <w:p>
            <w:pPr>
              <w:jc w:val="center"/>
              <w:rPr>
                <w:szCs w:val="21"/>
              </w:rPr>
            </w:pPr>
          </w:p>
        </w:tc>
        <w:tc>
          <w:tcPr>
            <w:tcW w:w="1560" w:type="dxa"/>
            <w:tcBorders>
              <w:top w:val="single" w:color="auto" w:sz="4" w:space="0"/>
            </w:tcBorders>
            <w:noWrap w:val="0"/>
            <w:vAlign w:val="center"/>
          </w:tcPr>
          <w:p>
            <w:pPr>
              <w:snapToGrid w:val="0"/>
              <w:spacing w:line="400" w:lineRule="exact"/>
              <w:rPr>
                <w:rFonts w:ascii="宋体" w:hAnsi="宋体" w:cs="微软雅黑"/>
                <w:szCs w:val="21"/>
              </w:rPr>
            </w:pPr>
          </w:p>
        </w:tc>
        <w:tc>
          <w:tcPr>
            <w:tcW w:w="2018" w:type="dxa"/>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noWrap w:val="0"/>
            <w:vAlign w:val="center"/>
          </w:tcPr>
          <w:p>
            <w:pPr>
              <w:pStyle w:val="5"/>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noWrap w:val="0"/>
            <w:vAlign w:val="center"/>
          </w:tcPr>
          <w:p>
            <w:pPr>
              <w:pStyle w:val="5"/>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noWrap w:val="0"/>
            <w:vAlign w:val="center"/>
          </w:tcPr>
          <w:p>
            <w:pPr>
              <w:pStyle w:val="5"/>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noWrap w:val="0"/>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noWrap w:val="0"/>
            <w:vAlign w:val="center"/>
          </w:tcPr>
          <w:p>
            <w:pPr>
              <w:pStyle w:val="5"/>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noWrap w:val="0"/>
            <w:vAlign w:val="center"/>
          </w:tcPr>
          <w:p>
            <w:pPr>
              <w:pStyle w:val="5"/>
              <w:rPr>
                <w:sz w:val="21"/>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noWrap w:val="0"/>
            <w:vAlign w:val="center"/>
          </w:tcPr>
          <w:p>
            <w:pPr>
              <w:pStyle w:val="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noWrap w:val="0"/>
            <w:vAlign w:val="center"/>
          </w:tcPr>
          <w:p>
            <w:pPr>
              <w:jc w:val="center"/>
              <w:rPr>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5"/>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5"/>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8"/>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pStyle w:val="2"/>
        <w:numPr>
          <w:ilvl w:val="0"/>
          <w:numId w:val="0"/>
        </w:numPr>
        <w:ind w:left="288" w:leftChars="0"/>
        <w:rPr>
          <w:lang w:val="zh-CN"/>
        </w:rPr>
      </w:pPr>
    </w:p>
    <w:p>
      <w:pPr>
        <w:rPr>
          <w:rFonts w:ascii="宋体" w:hAnsi="宋体" w:cs="黑体"/>
          <w:b/>
          <w:bCs/>
          <w:sz w:val="44"/>
          <w:szCs w:val="44"/>
          <w:lang w:val="zh-CN"/>
        </w:rPr>
      </w:pPr>
    </w:p>
    <w:p>
      <w:pPr>
        <w:pStyle w:val="2"/>
        <w:numPr>
          <w:ilvl w:val="0"/>
          <w:numId w:val="0"/>
        </w:numPr>
        <w:ind w:left="288" w:leftChars="0"/>
        <w:rPr>
          <w:lang w:val="zh-CN"/>
        </w:rPr>
      </w:pPr>
    </w:p>
    <w:p>
      <w:pPr>
        <w:pStyle w:val="2"/>
        <w:numPr>
          <w:ilvl w:val="0"/>
          <w:numId w:val="0"/>
        </w:numPr>
        <w:rPr>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5"/>
        <w:spacing w:line="360" w:lineRule="auto"/>
        <w:jc w:val="center"/>
        <w:rPr>
          <w:rFonts w:ascii="宋体" w:hAnsi="宋体" w:eastAsia="宋体"/>
          <w:b/>
          <w:snapToGrid w:val="0"/>
          <w:kern w:val="0"/>
          <w:szCs w:val="24"/>
        </w:rPr>
      </w:pPr>
    </w:p>
    <w:p>
      <w:pPr>
        <w:pStyle w:val="5"/>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5"/>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5"/>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5"/>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7"/>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7"/>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7"/>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7"/>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5"/>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5"/>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5"/>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5"/>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5"/>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5"/>
        <w:adjustRightInd w:val="0"/>
        <w:snapToGrid w:val="0"/>
        <w:spacing w:line="360" w:lineRule="auto"/>
        <w:rPr>
          <w:rFonts w:ascii="宋体" w:hAnsi="宋体" w:eastAsia="宋体"/>
          <w:sz w:val="21"/>
          <w:szCs w:val="21"/>
        </w:rPr>
      </w:pPr>
    </w:p>
    <w:p>
      <w:pPr>
        <w:pStyle w:val="5"/>
        <w:adjustRightInd w:val="0"/>
        <w:snapToGrid w:val="0"/>
        <w:spacing w:line="360" w:lineRule="auto"/>
        <w:rPr>
          <w:rFonts w:ascii="宋体" w:hAnsi="宋体" w:eastAsia="宋体"/>
          <w:sz w:val="21"/>
          <w:szCs w:val="21"/>
        </w:rPr>
      </w:pPr>
    </w:p>
    <w:p>
      <w:pPr>
        <w:pStyle w:val="5"/>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spacing w:line="480" w:lineRule="exact"/>
        <w:jc w:val="center"/>
        <w:rPr>
          <w:rFonts w:hint="eastAsia" w:ascii="宋体" w:hAnsi="宋体" w:eastAsia="宋体"/>
          <w:b/>
          <w:bCs/>
          <w:sz w:val="24"/>
          <w:szCs w:val="24"/>
        </w:rPr>
      </w:pPr>
    </w:p>
    <w:p>
      <w:pPr>
        <w:spacing w:line="480" w:lineRule="exact"/>
        <w:jc w:val="center"/>
        <w:rPr>
          <w:rFonts w:hint="eastAsia" w:ascii="宋体" w:hAnsi="宋体" w:eastAsia="宋体"/>
          <w:b/>
          <w:bCs/>
          <w:sz w:val="24"/>
          <w:szCs w:val="24"/>
        </w:rPr>
      </w:pPr>
    </w:p>
    <w:p>
      <w:pPr>
        <w:spacing w:line="480" w:lineRule="exact"/>
        <w:jc w:val="center"/>
        <w:rPr>
          <w:rFonts w:hint="eastAsia" w:ascii="宋体" w:hAnsi="宋体" w:eastAsia="宋体"/>
          <w:b/>
          <w:bCs/>
          <w:sz w:val="24"/>
          <w:szCs w:val="24"/>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4"/>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14"/>
        <w:spacing w:line="480" w:lineRule="auto"/>
        <w:ind w:firstLine="472" w:firstLineChars="225"/>
        <w:jc w:val="left"/>
        <w:rPr>
          <w:rFonts w:ascii="宋体" w:hAnsi="宋体"/>
          <w:sz w:val="21"/>
          <w:szCs w:val="21"/>
        </w:rPr>
      </w:pPr>
      <w:r>
        <w:rPr>
          <w:rFonts w:hint="eastAsia" w:ascii="宋体" w:hAnsi="宋体"/>
          <w:sz w:val="21"/>
          <w:szCs w:val="21"/>
        </w:rPr>
        <w:t>地址：</w:t>
      </w:r>
    </w:p>
    <w:p>
      <w:pPr>
        <w:pStyle w:val="14"/>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14"/>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14"/>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14"/>
        <w:spacing w:line="480" w:lineRule="auto"/>
        <w:ind w:firstLine="472" w:firstLineChars="225"/>
        <w:jc w:val="left"/>
        <w:rPr>
          <w:rFonts w:ascii="宋体" w:hAnsi="宋体"/>
          <w:sz w:val="21"/>
          <w:szCs w:val="21"/>
        </w:rPr>
      </w:pPr>
    </w:p>
    <w:p>
      <w:pPr>
        <w:pStyle w:val="14"/>
        <w:spacing w:line="480" w:lineRule="auto"/>
        <w:ind w:firstLine="472" w:firstLineChars="225"/>
        <w:jc w:val="left"/>
        <w:rPr>
          <w:rFonts w:ascii="宋体" w:hAnsi="宋体"/>
          <w:sz w:val="21"/>
          <w:szCs w:val="21"/>
        </w:rPr>
      </w:pPr>
    </w:p>
    <w:p>
      <w:pPr>
        <w:pStyle w:val="14"/>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14"/>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15"/>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16"/>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hint="eastAsia" w:ascii="宋体" w:hAnsi="宋体"/>
          <w:b/>
          <w:bCs/>
          <w:sz w:val="24"/>
          <w:szCs w:val="24"/>
        </w:rPr>
      </w:pPr>
    </w:p>
    <w:p>
      <w:pPr>
        <w:spacing w:line="480" w:lineRule="exact"/>
        <w:jc w:val="center"/>
        <w:rPr>
          <w:rFonts w:hint="eastAsia" w:ascii="宋体" w:hAnsi="宋体"/>
          <w:b/>
          <w:bCs/>
          <w:sz w:val="24"/>
          <w:szCs w:val="24"/>
        </w:rPr>
      </w:pPr>
    </w:p>
    <w:p>
      <w:pPr>
        <w:spacing w:line="480" w:lineRule="exact"/>
        <w:jc w:val="center"/>
        <w:rPr>
          <w:rFonts w:hint="eastAsia" w:ascii="宋体" w:hAnsi="宋体"/>
          <w:b/>
          <w:bCs/>
          <w:sz w:val="24"/>
          <w:szCs w:val="24"/>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noWrap w:val="0"/>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noWrap w:val="0"/>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noWrap w:val="0"/>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noWrap w:val="0"/>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hint="eastAsia" w:ascii="宋体" w:hAnsi="宋体"/>
          <w:b/>
          <w:bCs/>
          <w:sz w:val="24"/>
          <w:szCs w:val="24"/>
        </w:rPr>
      </w:pPr>
    </w:p>
    <w:p>
      <w:pPr>
        <w:widowControl/>
        <w:spacing w:before="100" w:beforeAutospacing="1" w:after="100" w:afterAutospacing="1" w:line="360" w:lineRule="auto"/>
        <w:jc w:val="center"/>
        <w:rPr>
          <w:rFonts w:hint="eastAsia"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8"/>
        <w:tblW w:w="9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0"/>
        <w:gridCol w:w="1126"/>
        <w:gridCol w:w="1490"/>
        <w:gridCol w:w="1251"/>
        <w:gridCol w:w="637"/>
        <w:gridCol w:w="985"/>
        <w:gridCol w:w="1059"/>
        <w:gridCol w:w="1073"/>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53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2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49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51"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3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8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7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8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49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3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7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2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49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3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7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65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679"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8"/>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4"/>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4"/>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4"/>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4"/>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4"/>
              <w:spacing w:line="360" w:lineRule="auto"/>
              <w:rPr>
                <w:rFonts w:ascii="宋体" w:hAnsi="宋体" w:eastAsia="宋体" w:cs="Times New Roman"/>
                <w:sz w:val="21"/>
                <w:szCs w:val="21"/>
              </w:rPr>
            </w:pPr>
          </w:p>
        </w:tc>
        <w:tc>
          <w:tcPr>
            <w:tcW w:w="3579" w:type="dxa"/>
            <w:noWrap w:val="0"/>
            <w:vAlign w:val="center"/>
          </w:tcPr>
          <w:p>
            <w:pPr>
              <w:pStyle w:val="4"/>
              <w:spacing w:line="360" w:lineRule="auto"/>
              <w:rPr>
                <w:rFonts w:ascii="宋体" w:hAnsi="宋体" w:eastAsia="宋体" w:cs="Times New Roman"/>
                <w:sz w:val="21"/>
                <w:szCs w:val="21"/>
              </w:rPr>
            </w:pPr>
          </w:p>
        </w:tc>
        <w:tc>
          <w:tcPr>
            <w:tcW w:w="1440" w:type="dxa"/>
            <w:noWrap w:val="0"/>
            <w:vAlign w:val="center"/>
          </w:tcPr>
          <w:p>
            <w:pPr>
              <w:pStyle w:val="4"/>
              <w:spacing w:line="360" w:lineRule="auto"/>
              <w:rPr>
                <w:rFonts w:ascii="宋体" w:hAnsi="宋体" w:eastAsia="宋体" w:cs="Times New Roman"/>
                <w:sz w:val="21"/>
                <w:szCs w:val="21"/>
              </w:rPr>
            </w:pPr>
          </w:p>
        </w:tc>
        <w:tc>
          <w:tcPr>
            <w:tcW w:w="1706" w:type="dxa"/>
            <w:noWrap w:val="0"/>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4"/>
              <w:spacing w:line="360" w:lineRule="auto"/>
              <w:rPr>
                <w:rFonts w:ascii="宋体" w:hAnsi="宋体" w:eastAsia="宋体" w:cs="Times New Roman"/>
                <w:sz w:val="21"/>
                <w:szCs w:val="21"/>
              </w:rPr>
            </w:pPr>
          </w:p>
        </w:tc>
        <w:tc>
          <w:tcPr>
            <w:tcW w:w="3579" w:type="dxa"/>
            <w:noWrap w:val="0"/>
            <w:vAlign w:val="center"/>
          </w:tcPr>
          <w:p>
            <w:pPr>
              <w:pStyle w:val="4"/>
              <w:spacing w:line="360" w:lineRule="auto"/>
              <w:rPr>
                <w:rFonts w:ascii="宋体" w:hAnsi="宋体" w:eastAsia="宋体" w:cs="Times New Roman"/>
                <w:sz w:val="21"/>
                <w:szCs w:val="21"/>
              </w:rPr>
            </w:pPr>
          </w:p>
        </w:tc>
        <w:tc>
          <w:tcPr>
            <w:tcW w:w="1440" w:type="dxa"/>
            <w:noWrap w:val="0"/>
            <w:vAlign w:val="center"/>
          </w:tcPr>
          <w:p>
            <w:pPr>
              <w:pStyle w:val="4"/>
              <w:spacing w:line="360" w:lineRule="auto"/>
              <w:rPr>
                <w:rFonts w:ascii="宋体" w:hAnsi="宋体" w:eastAsia="宋体" w:cs="Times New Roman"/>
                <w:sz w:val="21"/>
                <w:szCs w:val="21"/>
              </w:rPr>
            </w:pPr>
          </w:p>
        </w:tc>
        <w:tc>
          <w:tcPr>
            <w:tcW w:w="1706" w:type="dxa"/>
            <w:noWrap w:val="0"/>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4"/>
              <w:spacing w:line="360" w:lineRule="auto"/>
              <w:rPr>
                <w:rFonts w:ascii="宋体" w:hAnsi="宋体" w:eastAsia="宋体" w:cs="Times New Roman"/>
                <w:sz w:val="21"/>
                <w:szCs w:val="21"/>
              </w:rPr>
            </w:pPr>
          </w:p>
        </w:tc>
        <w:tc>
          <w:tcPr>
            <w:tcW w:w="3579" w:type="dxa"/>
            <w:noWrap w:val="0"/>
            <w:vAlign w:val="center"/>
          </w:tcPr>
          <w:p>
            <w:pPr>
              <w:pStyle w:val="4"/>
              <w:spacing w:line="360" w:lineRule="auto"/>
              <w:rPr>
                <w:rFonts w:ascii="宋体" w:hAnsi="宋体" w:eastAsia="宋体" w:cs="Times New Roman"/>
                <w:sz w:val="21"/>
                <w:szCs w:val="21"/>
              </w:rPr>
            </w:pPr>
          </w:p>
        </w:tc>
        <w:tc>
          <w:tcPr>
            <w:tcW w:w="1440" w:type="dxa"/>
            <w:noWrap w:val="0"/>
            <w:vAlign w:val="center"/>
          </w:tcPr>
          <w:p>
            <w:pPr>
              <w:pStyle w:val="4"/>
              <w:spacing w:line="360" w:lineRule="auto"/>
              <w:rPr>
                <w:rFonts w:ascii="宋体" w:hAnsi="宋体" w:eastAsia="宋体" w:cs="Times New Roman"/>
                <w:sz w:val="21"/>
                <w:szCs w:val="21"/>
              </w:rPr>
            </w:pPr>
          </w:p>
        </w:tc>
        <w:tc>
          <w:tcPr>
            <w:tcW w:w="1706" w:type="dxa"/>
            <w:noWrap w:val="0"/>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0"/>
            <w:vAlign w:val="center"/>
          </w:tcPr>
          <w:p>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Pr>
        <w:pStyle w:val="2"/>
        <w:numPr>
          <w:ilvl w:val="0"/>
          <w:numId w:val="0"/>
        </w:numPr>
        <w:ind w:left="288"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1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2"/>
  </w:num>
  <w:num w:numId="3">
    <w:abstractNumId w:val="0"/>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3590B"/>
    <w:rsid w:val="04745F85"/>
    <w:rsid w:val="053F1D41"/>
    <w:rsid w:val="07431BB3"/>
    <w:rsid w:val="0BDB58A5"/>
    <w:rsid w:val="0D9B196B"/>
    <w:rsid w:val="0E8007A5"/>
    <w:rsid w:val="0F1C27E6"/>
    <w:rsid w:val="12532511"/>
    <w:rsid w:val="12A55519"/>
    <w:rsid w:val="12F92BBC"/>
    <w:rsid w:val="14047220"/>
    <w:rsid w:val="141641EB"/>
    <w:rsid w:val="1654291B"/>
    <w:rsid w:val="16592B0C"/>
    <w:rsid w:val="16953085"/>
    <w:rsid w:val="1714432F"/>
    <w:rsid w:val="1AC24639"/>
    <w:rsid w:val="1AD17439"/>
    <w:rsid w:val="1DBB0337"/>
    <w:rsid w:val="1EB01C84"/>
    <w:rsid w:val="1F25558E"/>
    <w:rsid w:val="21012EAF"/>
    <w:rsid w:val="29C03AAB"/>
    <w:rsid w:val="2BB021AC"/>
    <w:rsid w:val="2FEA2B8B"/>
    <w:rsid w:val="2FFE040A"/>
    <w:rsid w:val="315D5066"/>
    <w:rsid w:val="3455791A"/>
    <w:rsid w:val="365967D5"/>
    <w:rsid w:val="3822200D"/>
    <w:rsid w:val="3CBE55F0"/>
    <w:rsid w:val="3E5826C0"/>
    <w:rsid w:val="41663965"/>
    <w:rsid w:val="43063CD0"/>
    <w:rsid w:val="444C7C91"/>
    <w:rsid w:val="45026D8D"/>
    <w:rsid w:val="468E0150"/>
    <w:rsid w:val="477372A8"/>
    <w:rsid w:val="477E0E01"/>
    <w:rsid w:val="47A17124"/>
    <w:rsid w:val="47BD074F"/>
    <w:rsid w:val="48180B4F"/>
    <w:rsid w:val="49CB1E2F"/>
    <w:rsid w:val="4A923614"/>
    <w:rsid w:val="4B6E7BF4"/>
    <w:rsid w:val="4C8C5FCA"/>
    <w:rsid w:val="524B6694"/>
    <w:rsid w:val="539972FF"/>
    <w:rsid w:val="57D90BCB"/>
    <w:rsid w:val="58EF0EA9"/>
    <w:rsid w:val="5951551F"/>
    <w:rsid w:val="5BF73F24"/>
    <w:rsid w:val="5F956FAD"/>
    <w:rsid w:val="650F2D9F"/>
    <w:rsid w:val="6BB06763"/>
    <w:rsid w:val="6FDA3423"/>
    <w:rsid w:val="710C42A9"/>
    <w:rsid w:val="74387758"/>
    <w:rsid w:val="746D1DB6"/>
    <w:rsid w:val="74C754D8"/>
    <w:rsid w:val="75293EFC"/>
    <w:rsid w:val="757B4F67"/>
    <w:rsid w:val="77437C76"/>
    <w:rsid w:val="77810873"/>
    <w:rsid w:val="7C4428E2"/>
    <w:rsid w:val="7C8A2F9A"/>
    <w:rsid w:val="7C8F58EE"/>
    <w:rsid w:val="7F03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Plain Text"/>
    <w:basedOn w:val="1"/>
    <w:qFormat/>
    <w:uiPriority w:val="0"/>
    <w:rPr>
      <w:rFonts w:eastAsia="宋体"/>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List Paragraph"/>
    <w:basedOn w:val="1"/>
    <w:unhideWhenUsed/>
    <w:qFormat/>
    <w:uiPriority w:val="99"/>
    <w:pPr>
      <w:ind w:firstLine="420" w:firstLineChars="200"/>
    </w:pPr>
  </w:style>
  <w:style w:type="paragraph" w:customStyle="1" w:styleId="13">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eastAsia="宋体" w:cs="宋体"/>
      <w:b/>
      <w:bCs/>
      <w:color w:val="000000"/>
      <w:kern w:val="0"/>
      <w:szCs w:val="20"/>
    </w:rPr>
  </w:style>
  <w:style w:type="paragraph" w:customStyle="1" w:styleId="14">
    <w:name w:val="正文文本缩进1"/>
    <w:basedOn w:val="1"/>
    <w:qFormat/>
    <w:uiPriority w:val="0"/>
    <w:pPr>
      <w:spacing w:line="360" w:lineRule="auto"/>
      <w:ind w:firstLine="480" w:firstLineChars="200"/>
    </w:pPr>
    <w:rPr>
      <w:rFonts w:ascii="宋体"/>
      <w:sz w:val="24"/>
    </w:rPr>
  </w:style>
  <w:style w:type="paragraph" w:customStyle="1" w:styleId="1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6">
    <w:name w:val="日期1"/>
    <w:basedOn w:val="1"/>
    <w:next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2020-04-02T01:15:00Z</dcterms:created>
  <dc:creator>Administrator</dc:creator>
  <cp:lastModifiedBy>Administrator</cp:lastModifiedBy>
  <dcterms:modified xsi:type="dcterms:W3CDTF">2020-04-14T00:40:39Z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