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4D5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684590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45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D5C" w:rsidRDefault="00724D5C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6874565"/>
            <wp:effectExtent l="1905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7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D5C" w:rsidRDefault="00724D5C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6693370"/>
            <wp:effectExtent l="1905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D5C" w:rsidRDefault="00724D5C">
      <w:pPr>
        <w:rPr>
          <w:rFonts w:hint="eastAsia"/>
        </w:rPr>
      </w:pPr>
    </w:p>
    <w:p w:rsidR="00724D5C" w:rsidRDefault="00724D5C">
      <w:pPr>
        <w:rPr>
          <w:rFonts w:hint="eastAsia"/>
        </w:rPr>
      </w:pPr>
    </w:p>
    <w:p w:rsidR="00724D5C" w:rsidRDefault="00724D5C">
      <w:pPr>
        <w:rPr>
          <w:rFonts w:hint="eastAsia"/>
        </w:rPr>
      </w:pPr>
    </w:p>
    <w:p w:rsidR="00724D5C" w:rsidRDefault="00724D5C">
      <w:pPr>
        <w:rPr>
          <w:rFonts w:hint="eastAsia"/>
        </w:rPr>
      </w:pPr>
    </w:p>
    <w:p w:rsidR="00724D5C" w:rsidRDefault="00724D5C">
      <w:pPr>
        <w:rPr>
          <w:rFonts w:hint="eastAsia"/>
        </w:rPr>
      </w:pPr>
    </w:p>
    <w:p w:rsidR="00724D5C" w:rsidRDefault="00724D5C">
      <w:r>
        <w:rPr>
          <w:noProof/>
        </w:rPr>
        <w:lastRenderedPageBreak/>
        <w:drawing>
          <wp:inline distT="0" distB="0" distL="0" distR="0">
            <wp:extent cx="5274310" cy="3957733"/>
            <wp:effectExtent l="19050" t="0" r="2540" b="0"/>
            <wp:docPr id="4" name="图片 4" descr="D:\2020年——高拍仪——进场图片\2020年进场项目\20200421\pic1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20年——高拍仪——进场图片\2020年进场项目\20200421\pic12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4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DFA" w:rsidRPr="00400271" w:rsidRDefault="00971DFA" w:rsidP="00724D5C">
      <w:pPr>
        <w:rPr>
          <w:rFonts w:eastAsia="黑体"/>
          <w:snapToGrid w:val="0"/>
          <w:sz w:val="24"/>
        </w:rPr>
      </w:pPr>
      <w:r>
        <w:separator/>
      </w:r>
    </w:p>
  </w:endnote>
  <w:endnote w:type="continuationSeparator" w:id="1">
    <w:p w:rsidR="00971DFA" w:rsidRPr="00400271" w:rsidRDefault="00971DFA" w:rsidP="00724D5C">
      <w:pPr>
        <w:rPr>
          <w:rFonts w:eastAsia="黑体"/>
          <w:snapToGrid w:val="0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DFA" w:rsidRPr="00400271" w:rsidRDefault="00971DFA" w:rsidP="00724D5C">
      <w:pPr>
        <w:rPr>
          <w:rFonts w:eastAsia="黑体"/>
          <w:snapToGrid w:val="0"/>
          <w:sz w:val="24"/>
        </w:rPr>
      </w:pPr>
      <w:r>
        <w:separator/>
      </w:r>
    </w:p>
  </w:footnote>
  <w:footnote w:type="continuationSeparator" w:id="1">
    <w:p w:rsidR="00971DFA" w:rsidRPr="00400271" w:rsidRDefault="00971DFA" w:rsidP="00724D5C">
      <w:pPr>
        <w:rPr>
          <w:rFonts w:eastAsia="黑体"/>
          <w:snapToGrid w:val="0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D5C"/>
    <w:rsid w:val="00724D5C"/>
    <w:rsid w:val="0097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4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4D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4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4D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4D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4D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许昌县公共资源交易中心:丁奎</dc:creator>
  <cp:keywords/>
  <dc:description/>
  <cp:lastModifiedBy>许昌县公共资源交易中心:丁奎</cp:lastModifiedBy>
  <cp:revision>2</cp:revision>
  <dcterms:created xsi:type="dcterms:W3CDTF">2020-04-21T07:50:00Z</dcterms:created>
  <dcterms:modified xsi:type="dcterms:W3CDTF">2020-04-21T07:52:00Z</dcterms:modified>
</cp:coreProperties>
</file>