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C6936" w14:textId="77777777" w:rsidR="00DE2F9C" w:rsidRPr="00E81178" w:rsidRDefault="00DE2F9C" w:rsidP="00DE2F9C">
      <w:pPr>
        <w:tabs>
          <w:tab w:val="left" w:pos="4242"/>
        </w:tabs>
        <w:autoSpaceDE w:val="0"/>
        <w:autoSpaceDN w:val="0"/>
        <w:adjustRightInd w:val="0"/>
        <w:jc w:val="center"/>
        <w:rPr>
          <w:rFonts w:ascii="宋体" w:hAnsi="宋体"/>
          <w:b/>
          <w:sz w:val="36"/>
          <w:szCs w:val="36"/>
        </w:rPr>
      </w:pPr>
      <w:bookmarkStart w:id="0" w:name="_Hlk20150837"/>
      <w:r w:rsidRPr="0088080B">
        <w:rPr>
          <w:rFonts w:ascii="宋体" w:hAnsi="宋体" w:hint="eastAsia"/>
          <w:b/>
          <w:sz w:val="36"/>
          <w:szCs w:val="36"/>
        </w:rPr>
        <w:t>南水北调中线禹州市沙陀湖调蓄工程勘察、设计</w:t>
      </w:r>
      <w:r w:rsidRPr="00E81178">
        <w:rPr>
          <w:rFonts w:ascii="宋体" w:hAnsi="宋体" w:cs="宋体" w:hint="eastAsia"/>
          <w:b/>
          <w:sz w:val="36"/>
          <w:szCs w:val="36"/>
        </w:rPr>
        <w:t xml:space="preserve">                         </w:t>
      </w:r>
    </w:p>
    <w:p w14:paraId="520D1209" w14:textId="77777777" w:rsidR="00DE2F9C" w:rsidRPr="00E81178" w:rsidRDefault="00DE2F9C" w:rsidP="00DE2F9C">
      <w:pPr>
        <w:widowControl w:val="0"/>
        <w:jc w:val="center"/>
        <w:rPr>
          <w:rFonts w:ascii="宋体" w:hAnsi="宋体"/>
          <w:b/>
          <w:sz w:val="36"/>
          <w:szCs w:val="36"/>
        </w:rPr>
      </w:pPr>
      <w:r w:rsidRPr="00E81178">
        <w:rPr>
          <w:rFonts w:ascii="宋体" w:hAnsi="宋体" w:hint="eastAsia"/>
          <w:b/>
          <w:sz w:val="36"/>
          <w:szCs w:val="36"/>
        </w:rPr>
        <w:t>招标公告</w:t>
      </w:r>
    </w:p>
    <w:p w14:paraId="5A79BFCE" w14:textId="77777777" w:rsidR="00DE2F9C" w:rsidRPr="00E81178" w:rsidRDefault="00DE2F9C" w:rsidP="00DE2F9C">
      <w:pPr>
        <w:spacing w:line="360" w:lineRule="auto"/>
        <w:rPr>
          <w:rFonts w:ascii="宋体" w:hAnsi="宋体" w:cs="宋体"/>
          <w:b/>
          <w:sz w:val="24"/>
          <w:szCs w:val="24"/>
        </w:rPr>
      </w:pPr>
      <w:r w:rsidRPr="00E81178">
        <w:rPr>
          <w:rFonts w:ascii="宋体" w:hAnsi="宋体" w:cs="宋体" w:hint="eastAsia"/>
          <w:b/>
          <w:sz w:val="24"/>
          <w:szCs w:val="24"/>
        </w:rPr>
        <w:t>1、招标条件</w:t>
      </w:r>
    </w:p>
    <w:p w14:paraId="0BC02831" w14:textId="77777777" w:rsidR="00DE2F9C" w:rsidRPr="00E81178" w:rsidRDefault="00DE2F9C" w:rsidP="00DE2F9C">
      <w:pPr>
        <w:spacing w:line="360" w:lineRule="auto"/>
        <w:ind w:firstLineChars="200" w:firstLine="420"/>
        <w:rPr>
          <w:rFonts w:ascii="宋体" w:hAnsi="宋体" w:cs="宋体"/>
          <w:szCs w:val="21"/>
        </w:rPr>
      </w:pPr>
      <w:r w:rsidRPr="00E81178">
        <w:rPr>
          <w:rFonts w:ascii="宋体" w:hAnsi="宋体" w:cs="宋体" w:hint="eastAsia"/>
          <w:szCs w:val="21"/>
        </w:rPr>
        <w:t>本招标项目</w:t>
      </w:r>
      <w:r w:rsidRPr="00373FEE">
        <w:rPr>
          <w:rFonts w:ascii="宋体" w:hAnsi="宋体" w:cs="宋体" w:hint="eastAsia"/>
          <w:szCs w:val="21"/>
        </w:rPr>
        <w:t>南水北调中线禹州市沙陀湖调蓄工程勘察、设计</w:t>
      </w:r>
      <w:r w:rsidRPr="00E81178">
        <w:rPr>
          <w:rFonts w:ascii="宋体" w:hAnsi="宋体" w:cs="宋体" w:hint="eastAsia"/>
          <w:szCs w:val="21"/>
        </w:rPr>
        <w:t>已由相关部门批准建设，建设资金已落实。招标人为</w:t>
      </w:r>
      <w:r w:rsidRPr="00373FEE">
        <w:rPr>
          <w:rFonts w:ascii="宋体" w:hAnsi="宋体" w:cs="宋体" w:hint="eastAsia"/>
          <w:szCs w:val="21"/>
        </w:rPr>
        <w:t>南水北调中线禹州沙陀湖调蓄工程建设指挥部办公室</w:t>
      </w:r>
      <w:r w:rsidRPr="00E81178">
        <w:rPr>
          <w:rFonts w:ascii="宋体" w:hAnsi="宋体" w:cs="宋体" w:hint="eastAsia"/>
          <w:szCs w:val="21"/>
        </w:rPr>
        <w:t>，招标代理机构为河南大河招标有限公司，项目已具备招标条件，现对该项目的</w:t>
      </w:r>
      <w:r w:rsidRPr="00373FEE">
        <w:rPr>
          <w:rFonts w:ascii="宋体" w:hAnsi="宋体" w:cs="宋体" w:hint="eastAsia"/>
          <w:szCs w:val="21"/>
        </w:rPr>
        <w:t>勘察、设计</w:t>
      </w:r>
      <w:r w:rsidRPr="00E81178">
        <w:rPr>
          <w:rFonts w:ascii="宋体" w:hAnsi="宋体" w:cs="宋体" w:hint="eastAsia"/>
          <w:szCs w:val="21"/>
        </w:rPr>
        <w:t xml:space="preserve">进行国内公开招标。 </w:t>
      </w:r>
    </w:p>
    <w:p w14:paraId="65D297EC" w14:textId="77777777" w:rsidR="00DE2F9C" w:rsidRPr="00E81178" w:rsidRDefault="00DE2F9C" w:rsidP="00DE2F9C">
      <w:pPr>
        <w:spacing w:line="360" w:lineRule="auto"/>
        <w:rPr>
          <w:rFonts w:ascii="宋体" w:hAnsi="宋体" w:cs="宋体"/>
          <w:b/>
          <w:sz w:val="24"/>
          <w:szCs w:val="24"/>
        </w:rPr>
      </w:pPr>
      <w:r w:rsidRPr="00E81178">
        <w:rPr>
          <w:rFonts w:ascii="宋体" w:hAnsi="宋体" w:cs="宋体" w:hint="eastAsia"/>
          <w:b/>
          <w:sz w:val="24"/>
          <w:szCs w:val="24"/>
        </w:rPr>
        <w:t>2、项目概况与招标范围</w:t>
      </w:r>
    </w:p>
    <w:p w14:paraId="5B1B1472"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2.1项目名称：</w:t>
      </w:r>
      <w:r w:rsidRPr="00373FEE">
        <w:rPr>
          <w:rFonts w:ascii="宋体" w:hAnsi="宋体" w:cs="宋体" w:hint="eastAsia"/>
          <w:szCs w:val="21"/>
        </w:rPr>
        <w:t>南水北调中线禹州市沙陀湖调蓄工程勘察、设计</w:t>
      </w:r>
      <w:r w:rsidRPr="00556A0B">
        <w:rPr>
          <w:rFonts w:ascii="宋体" w:hAnsi="宋体" w:cs="宋体" w:hint="eastAsia"/>
          <w:szCs w:val="21"/>
        </w:rPr>
        <w:t>；</w:t>
      </w:r>
    </w:p>
    <w:p w14:paraId="38EC3FD7"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2.2项目编号：JSGC-</w:t>
      </w:r>
      <w:r w:rsidRPr="00556A0B">
        <w:rPr>
          <w:rFonts w:ascii="宋体" w:hAnsi="宋体" w:cs="宋体"/>
          <w:szCs w:val="21"/>
        </w:rPr>
        <w:t>S</w:t>
      </w:r>
      <w:r>
        <w:rPr>
          <w:rFonts w:ascii="宋体" w:hAnsi="宋体" w:cs="宋体" w:hint="eastAsia"/>
          <w:szCs w:val="21"/>
        </w:rPr>
        <w:t>L</w:t>
      </w:r>
      <w:r w:rsidRPr="00556A0B">
        <w:rPr>
          <w:rFonts w:ascii="宋体" w:hAnsi="宋体" w:cs="宋体"/>
          <w:szCs w:val="21"/>
        </w:rPr>
        <w:t>-20</w:t>
      </w:r>
      <w:r>
        <w:rPr>
          <w:rFonts w:ascii="宋体" w:hAnsi="宋体" w:cs="宋体"/>
          <w:szCs w:val="21"/>
        </w:rPr>
        <w:t xml:space="preserve">20041; </w:t>
      </w:r>
    </w:p>
    <w:p w14:paraId="5A5A008F" w14:textId="77777777" w:rsidR="00DE2F9C"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2.3项目地点：该项目位于禹州市境内；</w:t>
      </w:r>
    </w:p>
    <w:p w14:paraId="49D4458A" w14:textId="77777777" w:rsidR="00DE2F9C" w:rsidRPr="00556A0B" w:rsidRDefault="00DE2F9C" w:rsidP="00DE2F9C">
      <w:pPr>
        <w:spacing w:line="360" w:lineRule="auto"/>
        <w:ind w:firstLineChars="200" w:firstLine="420"/>
        <w:rPr>
          <w:rFonts w:ascii="宋体" w:hAnsi="宋体" w:cs="宋体"/>
          <w:szCs w:val="21"/>
        </w:rPr>
      </w:pPr>
      <w:r w:rsidRPr="004F3D15">
        <w:rPr>
          <w:rFonts w:ascii="宋体" w:hAnsi="宋体" w:cs="宋体" w:hint="eastAsia"/>
          <w:szCs w:val="21"/>
        </w:rPr>
        <w:t>2</w:t>
      </w:r>
      <w:r w:rsidRPr="004F3D15">
        <w:rPr>
          <w:rFonts w:ascii="宋体" w:hAnsi="宋体" w:cs="宋体"/>
          <w:szCs w:val="21"/>
        </w:rPr>
        <w:t>.4</w:t>
      </w:r>
      <w:r w:rsidRPr="004F3D15">
        <w:rPr>
          <w:rFonts w:ascii="宋体" w:hAnsi="宋体" w:cs="宋体" w:hint="eastAsia"/>
          <w:szCs w:val="21"/>
        </w:rPr>
        <w:t>项目概况：工程位于禹州市，根据库址地形高程、地质条件和移民征地情况，采用挖填结合的形式成库（以开挖为主）。工程包括水库、相关河道、连通工程及附属工程等部分。</w:t>
      </w:r>
    </w:p>
    <w:p w14:paraId="6F7CA5EF" w14:textId="77777777" w:rsidR="00DE2F9C" w:rsidRPr="004F3D15" w:rsidRDefault="00DE2F9C" w:rsidP="00DE2F9C">
      <w:pPr>
        <w:spacing w:line="360" w:lineRule="auto"/>
        <w:ind w:leftChars="200" w:left="420"/>
        <w:rPr>
          <w:rFonts w:ascii="宋体" w:hAnsi="宋体" w:cs="宋体"/>
          <w:szCs w:val="21"/>
        </w:rPr>
      </w:pPr>
      <w:r w:rsidRPr="004F3D15">
        <w:rPr>
          <w:rFonts w:ascii="宋体" w:hAnsi="宋体" w:cs="宋体" w:hint="eastAsia"/>
          <w:szCs w:val="21"/>
        </w:rPr>
        <w:t>2.</w:t>
      </w:r>
      <w:r w:rsidRPr="004F3D15">
        <w:rPr>
          <w:rFonts w:ascii="宋体" w:hAnsi="宋体" w:cs="宋体"/>
          <w:szCs w:val="21"/>
        </w:rPr>
        <w:t>5</w:t>
      </w:r>
      <w:r w:rsidRPr="004F3D15">
        <w:rPr>
          <w:rFonts w:ascii="宋体" w:hAnsi="宋体" w:cs="宋体" w:hint="eastAsia"/>
          <w:szCs w:val="21"/>
        </w:rPr>
        <w:t>招标控制价（折扣系数）：以本项目最终审批的勘察、设计费的100%作为本项目勘察、设计招标控制价；</w:t>
      </w:r>
      <w:r w:rsidRPr="004F3D15">
        <w:rPr>
          <w:rFonts w:ascii="宋体" w:hAnsi="宋体" w:cs="宋体"/>
          <w:szCs w:val="21"/>
        </w:rPr>
        <w:t xml:space="preserve"> </w:t>
      </w:r>
    </w:p>
    <w:p w14:paraId="1BF6A3C2" w14:textId="77777777" w:rsidR="00DE2F9C" w:rsidRPr="004F3D15" w:rsidRDefault="00DE2F9C" w:rsidP="00DE2F9C">
      <w:pPr>
        <w:spacing w:line="360" w:lineRule="auto"/>
        <w:ind w:firstLineChars="200" w:firstLine="420"/>
        <w:jc w:val="both"/>
        <w:rPr>
          <w:rFonts w:ascii="宋体" w:hAnsi="宋体" w:cs="宋体"/>
          <w:szCs w:val="21"/>
        </w:rPr>
      </w:pPr>
      <w:r w:rsidRPr="004F3D15">
        <w:rPr>
          <w:rFonts w:ascii="宋体" w:hAnsi="宋体" w:cs="宋体" w:hint="eastAsia"/>
          <w:szCs w:val="21"/>
        </w:rPr>
        <w:t>2.</w:t>
      </w:r>
      <w:r w:rsidRPr="004F3D15">
        <w:rPr>
          <w:rFonts w:ascii="宋体" w:hAnsi="宋体" w:cs="宋体"/>
          <w:szCs w:val="21"/>
        </w:rPr>
        <w:t>6</w:t>
      </w:r>
      <w:r w:rsidRPr="004F3D15">
        <w:rPr>
          <w:rFonts w:ascii="宋体" w:hAnsi="宋体" w:cs="宋体" w:hint="eastAsia"/>
          <w:szCs w:val="21"/>
        </w:rPr>
        <w:t>招标范围及要求：</w:t>
      </w:r>
      <w:r w:rsidRPr="004F3D15">
        <w:rPr>
          <w:rFonts w:ascii="宋体" w:hAnsi="宋体" w:cs="宋体"/>
          <w:szCs w:val="21"/>
        </w:rPr>
        <w:t xml:space="preserve"> </w:t>
      </w:r>
    </w:p>
    <w:p w14:paraId="5FF50C89" w14:textId="77777777" w:rsidR="00DE2F9C" w:rsidRPr="004F3D15" w:rsidRDefault="00DE2F9C" w:rsidP="00DE2F9C">
      <w:pPr>
        <w:spacing w:line="360" w:lineRule="auto"/>
        <w:ind w:firstLineChars="200" w:firstLine="420"/>
        <w:jc w:val="both"/>
        <w:rPr>
          <w:rFonts w:ascii="宋体" w:hAnsi="宋体" w:cs="宋体"/>
          <w:kern w:val="0"/>
          <w:szCs w:val="21"/>
        </w:rPr>
      </w:pPr>
      <w:r w:rsidRPr="004F3D15">
        <w:rPr>
          <w:rFonts w:ascii="宋体" w:hAnsi="宋体" w:cs="宋体" w:hint="eastAsia"/>
          <w:kern w:val="0"/>
          <w:szCs w:val="21"/>
        </w:rPr>
        <w:t>南水北调中线禹州市沙陀湖调蓄工程可行性研究、初步设计、招标设计、施工图设计等各阶段的勘察工程（包含水保及环保）勘察设计；项目审批应提供的相关专题（土地预审、压覆矿床评估、地质灾害危险性评估）报告编制。</w:t>
      </w:r>
    </w:p>
    <w:p w14:paraId="56EED369" w14:textId="77777777" w:rsidR="00DE2F9C" w:rsidRPr="00373FEE" w:rsidRDefault="00DE2F9C" w:rsidP="00DE2F9C">
      <w:pPr>
        <w:spacing w:line="360" w:lineRule="auto"/>
        <w:ind w:firstLineChars="200" w:firstLine="420"/>
        <w:jc w:val="both"/>
        <w:rPr>
          <w:rFonts w:ascii="宋体" w:hAnsi="宋体" w:cs="宋体"/>
          <w:kern w:val="0"/>
          <w:szCs w:val="21"/>
        </w:rPr>
      </w:pPr>
      <w:r w:rsidRPr="004F3D15">
        <w:rPr>
          <w:rFonts w:ascii="宋体" w:hAnsi="宋体" w:cs="宋体" w:hint="eastAsia"/>
          <w:kern w:val="0"/>
          <w:szCs w:val="21"/>
        </w:rPr>
        <w:t>禹州市沙陀湖调蓄工程可行性研究、初步设计、招标设计、施工图设计等各阶段的工程设计、水保设计及环保设计；禹州市沙陀湖调蓄工程可行性研究、初步设计、技施设计等各阶段的工程设计等各阶段的移民安置规划勘察设计（含实物调查大纲、实物调查报告、移民安置规划大纲、征迁安置规划报告）；</w:t>
      </w:r>
      <w:r w:rsidRPr="004F3D15">
        <w:rPr>
          <w:rFonts w:ascii="宋体" w:hAnsi="宋体" w:cs="宋体" w:hint="eastAsia"/>
          <w:kern w:val="0"/>
          <w:szCs w:val="21"/>
          <w:lang w:val="zh-CN"/>
        </w:rPr>
        <w:t>数字化设计及信息化综合管理系统研发；</w:t>
      </w:r>
      <w:r w:rsidRPr="004F3D15">
        <w:rPr>
          <w:rFonts w:ascii="宋体" w:hAnsi="宋体" w:cs="宋体" w:hint="eastAsia"/>
          <w:kern w:val="0"/>
          <w:szCs w:val="21"/>
        </w:rPr>
        <w:t>项目审批所必须的其它相关专题（</w:t>
      </w:r>
      <w:r w:rsidRPr="004F3D15">
        <w:rPr>
          <w:rFonts w:ascii="宋体" w:hAnsi="宋体" w:cs="宋体" w:hint="eastAsia"/>
          <w:bCs/>
          <w:kern w:val="0"/>
          <w:szCs w:val="21"/>
        </w:rPr>
        <w:t>移民安置规划大纲、移民安置规划报告、规划选址论证报告书、用地预审报告、社会稳定风险分析报告、节能评估报告、调蓄工程取水口专项设计、调蓄工程及取水口安全影响评价），</w:t>
      </w:r>
      <w:r w:rsidRPr="004F3D15">
        <w:rPr>
          <w:rFonts w:ascii="宋体" w:hAnsi="宋体" w:cs="宋体"/>
          <w:bCs/>
          <w:kern w:val="0"/>
          <w:szCs w:val="21"/>
        </w:rPr>
        <w:t>以及开工前需要获得批复的</w:t>
      </w:r>
      <w:r w:rsidRPr="004F3D15">
        <w:rPr>
          <w:rFonts w:ascii="宋体" w:hAnsi="宋体" w:cs="宋体" w:hint="eastAsia"/>
          <w:bCs/>
          <w:kern w:val="0"/>
          <w:szCs w:val="21"/>
        </w:rPr>
        <w:t>专题（水资源论证报告书、水土保持方案报告书、防洪影响评价报告、工程环境影响报告书、地质灾害评估报告、压覆矿产资源评估报告</w:t>
      </w:r>
      <w:r w:rsidRPr="004F3D15">
        <w:rPr>
          <w:rFonts w:ascii="宋体" w:hAnsi="宋体" w:cs="宋体" w:hint="eastAsia"/>
          <w:kern w:val="0"/>
          <w:szCs w:val="21"/>
        </w:rPr>
        <w:t>）的编制及相关技术服务工作。</w:t>
      </w:r>
    </w:p>
    <w:p w14:paraId="233155B6" w14:textId="77777777" w:rsidR="00DE2F9C" w:rsidRPr="00556A0B" w:rsidRDefault="00DE2F9C" w:rsidP="00DE2F9C">
      <w:pPr>
        <w:spacing w:line="360" w:lineRule="auto"/>
        <w:ind w:leftChars="200" w:left="420"/>
        <w:rPr>
          <w:rFonts w:ascii="宋体" w:hAnsi="宋体" w:cs="宋体"/>
          <w:szCs w:val="21"/>
        </w:rPr>
      </w:pPr>
      <w:r w:rsidRPr="00556A0B">
        <w:rPr>
          <w:rFonts w:ascii="宋体" w:hAnsi="宋体" w:cs="宋体" w:hint="eastAsia"/>
          <w:szCs w:val="21"/>
        </w:rPr>
        <w:t>2.</w:t>
      </w:r>
      <w:r>
        <w:rPr>
          <w:rFonts w:ascii="宋体" w:hAnsi="宋体" w:cs="宋体"/>
          <w:szCs w:val="21"/>
        </w:rPr>
        <w:t>7</w:t>
      </w:r>
      <w:r w:rsidRPr="00556A0B">
        <w:rPr>
          <w:rFonts w:ascii="宋体" w:hAnsi="宋体" w:cs="宋体" w:hint="eastAsia"/>
          <w:szCs w:val="21"/>
        </w:rPr>
        <w:t>质量要求：</w:t>
      </w:r>
      <w:r w:rsidRPr="00373FEE">
        <w:rPr>
          <w:rFonts w:ascii="宋体" w:hAnsi="宋体" w:cs="宋体" w:hint="eastAsia"/>
          <w:szCs w:val="21"/>
        </w:rPr>
        <w:t>符合现行规范、标准、规定等，并负责通过相关部门组织的审查，协助招标人获得上级主管部门批复</w:t>
      </w:r>
      <w:r w:rsidRPr="00556A0B">
        <w:rPr>
          <w:rFonts w:ascii="宋体" w:hAnsi="宋体" w:cs="宋体" w:hint="eastAsia"/>
          <w:szCs w:val="21"/>
        </w:rPr>
        <w:t>；</w:t>
      </w:r>
    </w:p>
    <w:p w14:paraId="36B1F68B" w14:textId="77777777" w:rsidR="00DE2F9C"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2.</w:t>
      </w:r>
      <w:r>
        <w:rPr>
          <w:rFonts w:ascii="宋体" w:hAnsi="宋体" w:cs="宋体"/>
          <w:szCs w:val="21"/>
        </w:rPr>
        <w:t>8</w:t>
      </w:r>
      <w:r w:rsidRPr="00373FEE">
        <w:rPr>
          <w:rFonts w:ascii="宋体" w:hAnsi="宋体" w:cs="宋体" w:hint="eastAsia"/>
          <w:szCs w:val="21"/>
        </w:rPr>
        <w:t>勘察、设计</w:t>
      </w:r>
      <w:r w:rsidRPr="00556A0B">
        <w:rPr>
          <w:rFonts w:ascii="宋体" w:hAnsi="宋体" w:cs="宋体" w:hint="eastAsia"/>
          <w:szCs w:val="21"/>
        </w:rPr>
        <w:t>周期：</w:t>
      </w:r>
    </w:p>
    <w:p w14:paraId="644BFAA6" w14:textId="77777777" w:rsidR="00DE2F9C" w:rsidRPr="00373FEE" w:rsidRDefault="00DE2F9C" w:rsidP="00DE2F9C">
      <w:pPr>
        <w:spacing w:line="360" w:lineRule="auto"/>
        <w:ind w:firstLineChars="200" w:firstLine="420"/>
        <w:rPr>
          <w:rFonts w:ascii="宋体" w:hAnsi="宋体" w:cs="宋体"/>
          <w:szCs w:val="21"/>
        </w:rPr>
      </w:pPr>
      <w:r w:rsidRPr="00373FEE">
        <w:rPr>
          <w:rFonts w:ascii="宋体" w:hAnsi="宋体" w:cs="宋体" w:hint="eastAsia"/>
          <w:szCs w:val="21"/>
        </w:rPr>
        <w:lastRenderedPageBreak/>
        <w:t>勘察服务周期：</w:t>
      </w:r>
      <w:r>
        <w:rPr>
          <w:rFonts w:ascii="宋体" w:hAnsi="宋体" w:cs="宋体"/>
          <w:szCs w:val="21"/>
        </w:rPr>
        <w:t>6</w:t>
      </w:r>
      <w:r w:rsidRPr="00373FEE">
        <w:rPr>
          <w:rFonts w:ascii="宋体" w:hAnsi="宋体" w:cs="宋体" w:hint="eastAsia"/>
          <w:szCs w:val="21"/>
        </w:rPr>
        <w:t>0日历天。（签订合同后20日历天内完成可研阶段勘察成果，其他阶段勘察及专项报告根据业主及项目审批进度进行。）</w:t>
      </w:r>
    </w:p>
    <w:p w14:paraId="51DBAF6F" w14:textId="77777777" w:rsidR="00DE2F9C" w:rsidRPr="00556A0B" w:rsidRDefault="00DE2F9C" w:rsidP="00DE2F9C">
      <w:pPr>
        <w:spacing w:line="360" w:lineRule="auto"/>
        <w:ind w:firstLineChars="200" w:firstLine="420"/>
        <w:rPr>
          <w:rFonts w:ascii="宋体" w:hAnsi="宋体" w:cs="宋体"/>
          <w:szCs w:val="21"/>
        </w:rPr>
      </w:pPr>
      <w:r w:rsidRPr="00373FEE">
        <w:rPr>
          <w:rFonts w:ascii="宋体" w:hAnsi="宋体" w:cs="宋体" w:hint="eastAsia"/>
          <w:szCs w:val="21"/>
        </w:rPr>
        <w:t>设计服务周期：1</w:t>
      </w:r>
      <w:r>
        <w:rPr>
          <w:rFonts w:ascii="宋体" w:hAnsi="宋体" w:cs="宋体"/>
          <w:szCs w:val="21"/>
        </w:rPr>
        <w:t>5</w:t>
      </w:r>
      <w:r w:rsidRPr="00373FEE">
        <w:rPr>
          <w:rFonts w:ascii="宋体" w:hAnsi="宋体" w:cs="宋体" w:hint="eastAsia"/>
          <w:szCs w:val="21"/>
        </w:rPr>
        <w:t>0日历天。（签订合同后</w:t>
      </w:r>
      <w:r>
        <w:rPr>
          <w:rFonts w:ascii="宋体" w:hAnsi="宋体" w:cs="宋体"/>
          <w:szCs w:val="21"/>
        </w:rPr>
        <w:t>2</w:t>
      </w:r>
      <w:r w:rsidRPr="00373FEE">
        <w:rPr>
          <w:rFonts w:ascii="宋体" w:hAnsi="宋体" w:cs="宋体" w:hint="eastAsia"/>
          <w:szCs w:val="21"/>
        </w:rPr>
        <w:t>0日历天内完成可行性研究初步成果，</w:t>
      </w:r>
      <w:r>
        <w:rPr>
          <w:rFonts w:ascii="宋体" w:hAnsi="宋体" w:cs="宋体"/>
          <w:szCs w:val="21"/>
        </w:rPr>
        <w:t>5</w:t>
      </w:r>
      <w:r w:rsidRPr="00373FEE">
        <w:rPr>
          <w:rFonts w:ascii="宋体" w:hAnsi="宋体" w:cs="宋体" w:hint="eastAsia"/>
          <w:szCs w:val="21"/>
        </w:rPr>
        <w:t>0日历天内完成可研报告，其他阶段设计及专题报告根据业主及项目审批进度进行。）</w:t>
      </w:r>
    </w:p>
    <w:p w14:paraId="73E61C33" w14:textId="77777777" w:rsidR="00DE2F9C" w:rsidRPr="00556A0B" w:rsidRDefault="00DE2F9C" w:rsidP="00DE2F9C">
      <w:pPr>
        <w:spacing w:line="360" w:lineRule="auto"/>
        <w:ind w:firstLineChars="200" w:firstLine="420"/>
        <w:rPr>
          <w:rFonts w:ascii="宋体" w:hAnsi="宋体" w:cs="宋体"/>
          <w:szCs w:val="21"/>
        </w:rPr>
      </w:pPr>
      <w:r w:rsidRPr="004F3D15">
        <w:rPr>
          <w:rFonts w:ascii="宋体" w:hAnsi="宋体" w:cs="宋体"/>
          <w:szCs w:val="21"/>
        </w:rPr>
        <w:t>2.9发包</w:t>
      </w:r>
      <w:r w:rsidRPr="004F3D15">
        <w:rPr>
          <w:rFonts w:ascii="宋体" w:hAnsi="宋体" w:cs="宋体" w:hint="eastAsia"/>
          <w:szCs w:val="21"/>
        </w:rPr>
        <w:t>方式：总承包</w:t>
      </w:r>
    </w:p>
    <w:p w14:paraId="5DD4B96D"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2.</w:t>
      </w:r>
      <w:r>
        <w:rPr>
          <w:rFonts w:ascii="宋体" w:hAnsi="宋体" w:cs="宋体"/>
          <w:szCs w:val="21"/>
        </w:rPr>
        <w:t>10</w:t>
      </w:r>
      <w:r w:rsidRPr="00556A0B">
        <w:rPr>
          <w:rFonts w:ascii="宋体" w:hAnsi="宋体" w:cs="宋体" w:hint="eastAsia"/>
          <w:szCs w:val="21"/>
        </w:rPr>
        <w:t>标段划分：该项目设计共划分为一个标段；</w:t>
      </w:r>
    </w:p>
    <w:p w14:paraId="44DA6FD3" w14:textId="77777777" w:rsidR="00DE2F9C" w:rsidRPr="00556A0B" w:rsidRDefault="00DE2F9C" w:rsidP="00DE2F9C">
      <w:pPr>
        <w:spacing w:line="360" w:lineRule="auto"/>
        <w:rPr>
          <w:rFonts w:ascii="宋体" w:hAnsi="宋体" w:cs="宋体"/>
          <w:b/>
          <w:sz w:val="24"/>
          <w:szCs w:val="24"/>
        </w:rPr>
      </w:pPr>
      <w:r w:rsidRPr="00556A0B">
        <w:rPr>
          <w:rFonts w:ascii="宋体" w:hAnsi="宋体" w:cs="宋体" w:hint="eastAsia"/>
          <w:b/>
          <w:sz w:val="24"/>
          <w:szCs w:val="24"/>
        </w:rPr>
        <w:t>3、投标人资格要求</w:t>
      </w:r>
    </w:p>
    <w:p w14:paraId="0B00DAB5"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3.1投标人须具</w:t>
      </w:r>
      <w:r w:rsidRPr="002077D7">
        <w:rPr>
          <w:rFonts w:ascii="宋体" w:hAnsi="宋体" w:cs="宋体" w:hint="eastAsia"/>
          <w:szCs w:val="21"/>
        </w:rPr>
        <w:t>有中国</w:t>
      </w:r>
      <w:r w:rsidRPr="00556A0B">
        <w:rPr>
          <w:rFonts w:ascii="宋体" w:hAnsi="宋体" w:cs="宋体" w:hint="eastAsia"/>
          <w:szCs w:val="21"/>
        </w:rPr>
        <w:t>境内注册的独立法人资格（指营业执照）；</w:t>
      </w:r>
    </w:p>
    <w:p w14:paraId="3AD2F831" w14:textId="77777777" w:rsidR="00DE2F9C" w:rsidRPr="00556A0B" w:rsidRDefault="00DE2F9C" w:rsidP="00DE2F9C">
      <w:pPr>
        <w:spacing w:line="360" w:lineRule="auto"/>
        <w:ind w:firstLineChars="200" w:firstLine="420"/>
        <w:rPr>
          <w:rFonts w:ascii="宋体" w:hAnsi="宋体" w:cs="宋体"/>
          <w:szCs w:val="21"/>
        </w:rPr>
      </w:pPr>
      <w:r w:rsidRPr="002077D7">
        <w:rPr>
          <w:rFonts w:ascii="宋体" w:hAnsi="宋体" w:cs="宋体" w:hint="eastAsia"/>
          <w:szCs w:val="21"/>
        </w:rPr>
        <w:t>3.2</w:t>
      </w:r>
      <w:r w:rsidRPr="001E6493">
        <w:rPr>
          <w:rFonts w:ascii="宋体" w:hAnsi="宋体" w:cs="宋体" w:hint="eastAsia"/>
          <w:szCs w:val="21"/>
        </w:rPr>
        <w:t>投标人具有工程设计水利行业甲级(或工程设计综合资质甲级）、工程勘察综合类甲级资质，并在人员、设备、资金等方面具有相应的设计能力</w:t>
      </w:r>
      <w:r>
        <w:rPr>
          <w:rFonts w:ascii="宋体" w:hAnsi="宋体" w:cs="宋体" w:hint="eastAsia"/>
          <w:szCs w:val="21"/>
        </w:rPr>
        <w:t>；</w:t>
      </w:r>
    </w:p>
    <w:p w14:paraId="4A88509C"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3.3</w:t>
      </w:r>
      <w:r w:rsidRPr="00373FEE">
        <w:rPr>
          <w:rFonts w:ascii="宋体" w:hAnsi="宋体" w:cs="宋体" w:hint="eastAsia"/>
          <w:szCs w:val="21"/>
        </w:rPr>
        <w:t>投标人拟任项目负责人应具有水利相关专业高级及以上技术职称；</w:t>
      </w:r>
      <w:r w:rsidRPr="00556A0B">
        <w:rPr>
          <w:rFonts w:ascii="宋体" w:hAnsi="宋体" w:cs="宋体"/>
          <w:szCs w:val="21"/>
        </w:rPr>
        <w:t xml:space="preserve"> </w:t>
      </w:r>
    </w:p>
    <w:p w14:paraId="6A893E38" w14:textId="77777777" w:rsidR="00DE2F9C" w:rsidRPr="00556A0B" w:rsidRDefault="00DE2F9C" w:rsidP="00DE2F9C">
      <w:pPr>
        <w:spacing w:line="360" w:lineRule="auto"/>
        <w:ind w:firstLineChars="200" w:firstLine="420"/>
        <w:rPr>
          <w:rFonts w:ascii="宋体" w:hAnsi="宋体" w:cs="宋体"/>
          <w:szCs w:val="21"/>
        </w:rPr>
      </w:pPr>
      <w:r w:rsidRPr="00556A0B">
        <w:rPr>
          <w:rFonts w:ascii="宋体" w:hAnsi="宋体" w:cs="宋体" w:hint="eastAsia"/>
          <w:szCs w:val="21"/>
        </w:rPr>
        <w:t>3.4被授权委托人和拟派项目负责人须为本单位在职员工（须提供社保机构出具的社保证明）；</w:t>
      </w:r>
      <w:r w:rsidRPr="00556A0B">
        <w:rPr>
          <w:rFonts w:ascii="宋体" w:hAnsi="宋体" w:cs="宋体"/>
          <w:szCs w:val="21"/>
        </w:rPr>
        <w:t xml:space="preserve"> </w:t>
      </w:r>
    </w:p>
    <w:p w14:paraId="2E24EA79" w14:textId="77777777" w:rsidR="00DE2F9C" w:rsidRPr="00556A0B" w:rsidRDefault="00DE2F9C" w:rsidP="00DE2F9C">
      <w:pPr>
        <w:spacing w:line="360" w:lineRule="auto"/>
        <w:ind w:firstLine="419"/>
        <w:rPr>
          <w:rFonts w:ascii="宋体" w:hAnsi="宋体" w:cs="宋体"/>
          <w:szCs w:val="21"/>
        </w:rPr>
      </w:pPr>
      <w:r w:rsidRPr="00556A0B">
        <w:rPr>
          <w:rFonts w:ascii="宋体" w:hAnsi="宋体" w:cs="宋体" w:hint="eastAsia"/>
          <w:szCs w:val="21"/>
        </w:rPr>
        <w:t>3.</w:t>
      </w:r>
      <w:r>
        <w:rPr>
          <w:rFonts w:ascii="宋体" w:hAnsi="宋体" w:cs="宋体"/>
          <w:szCs w:val="21"/>
        </w:rPr>
        <w:t>5</w:t>
      </w:r>
      <w:r w:rsidRPr="00556A0B">
        <w:rPr>
          <w:rFonts w:ascii="宋体" w:hAnsi="宋体" w:cs="宋体"/>
          <w:szCs w:val="21"/>
        </w:rPr>
        <w:t xml:space="preserve"> </w:t>
      </w:r>
      <w:r w:rsidRPr="00556A0B">
        <w:rPr>
          <w:rFonts w:ascii="宋体" w:hAnsi="宋体" w:cs="宋体" w:hint="eastAsia"/>
          <w:szCs w:val="21"/>
        </w:rPr>
        <w:t>本项目</w:t>
      </w:r>
      <w:r>
        <w:rPr>
          <w:rFonts w:ascii="宋体" w:hAnsi="宋体" w:cs="宋体" w:hint="eastAsia"/>
          <w:szCs w:val="21"/>
        </w:rPr>
        <w:t>可</w:t>
      </w:r>
      <w:r w:rsidRPr="00556A0B">
        <w:rPr>
          <w:rFonts w:ascii="宋体" w:hAnsi="宋体" w:cs="宋体" w:hint="eastAsia"/>
          <w:szCs w:val="21"/>
        </w:rPr>
        <w:t>接受联合体投标</w:t>
      </w:r>
      <w:r>
        <w:rPr>
          <w:rFonts w:ascii="宋体" w:hAnsi="宋体" w:cs="宋体" w:hint="eastAsia"/>
          <w:szCs w:val="21"/>
        </w:rPr>
        <w:t>，</w:t>
      </w:r>
      <w:r w:rsidRPr="001C14D0">
        <w:rPr>
          <w:rFonts w:ascii="宋体" w:hAnsi="宋体" w:cs="宋体" w:hint="eastAsia"/>
          <w:szCs w:val="21"/>
        </w:rPr>
        <w:t>联合体成员不得超过叁家。</w:t>
      </w:r>
    </w:p>
    <w:p w14:paraId="5943EEA9" w14:textId="77777777" w:rsidR="00DE2F9C" w:rsidRPr="001127FC" w:rsidRDefault="00DE2F9C" w:rsidP="00DE2F9C">
      <w:pPr>
        <w:spacing w:line="360" w:lineRule="auto"/>
        <w:rPr>
          <w:rFonts w:ascii="宋体" w:hAnsi="Times New Roman" w:cs="宋体"/>
          <w:b/>
          <w:bCs/>
          <w:kern w:val="0"/>
          <w:sz w:val="28"/>
          <w:szCs w:val="28"/>
        </w:rPr>
      </w:pPr>
      <w:r w:rsidRPr="004B7F80">
        <w:rPr>
          <w:rFonts w:ascii="宋体" w:hAnsi="宋体" w:cs="宋体"/>
          <w:b/>
          <w:sz w:val="24"/>
          <w:szCs w:val="24"/>
        </w:rPr>
        <w:t>4</w:t>
      </w:r>
      <w:r>
        <w:rPr>
          <w:rFonts w:ascii="宋体" w:hAnsi="宋体" w:cs="宋体" w:hint="eastAsia"/>
          <w:b/>
          <w:sz w:val="24"/>
          <w:szCs w:val="24"/>
        </w:rPr>
        <w:t>、</w:t>
      </w:r>
      <w:r w:rsidRPr="004B7F80">
        <w:rPr>
          <w:rFonts w:ascii="宋体" w:hAnsi="宋体" w:cs="宋体" w:hint="eastAsia"/>
          <w:b/>
          <w:sz w:val="24"/>
          <w:szCs w:val="24"/>
        </w:rPr>
        <w:t>网上下载招标文件</w:t>
      </w:r>
    </w:p>
    <w:p w14:paraId="1E27A6E8"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.1</w:t>
      </w:r>
      <w:r w:rsidRPr="004B7F80">
        <w:rPr>
          <w:rFonts w:ascii="宋体" w:hAnsi="宋体" w:cs="宋体" w:hint="eastAsia"/>
          <w:szCs w:val="21"/>
        </w:rPr>
        <w:t>持CA数字认证证书，登录【全国公共资源交易平台（河南省·许昌市）】“系统用户注册”入口（</w:t>
      </w:r>
      <w:hyperlink r:id="rId6" w:history="1">
        <w:r w:rsidRPr="004B7F80">
          <w:rPr>
            <w:rFonts w:ascii="宋体" w:hAnsi="宋体" w:cs="宋体" w:hint="eastAsia"/>
            <w:color w:val="0000FF"/>
            <w:szCs w:val="21"/>
            <w:u w:val="single"/>
          </w:rPr>
          <w:t>http://221.14.6.70:8088/ggzy/eps/public/RegistAllJcxx.html</w:t>
        </w:r>
      </w:hyperlink>
      <w:r w:rsidRPr="004B7F80">
        <w:rPr>
          <w:rFonts w:ascii="宋体" w:hAnsi="宋体" w:cs="宋体" w:hint="eastAsia"/>
          <w:szCs w:val="21"/>
        </w:rPr>
        <w:t>）进行免费注册登记（详见“常见问题解答-诚信库网上注册相关资料下载”）；</w:t>
      </w:r>
    </w:p>
    <w:p w14:paraId="723AE021"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.2</w:t>
      </w:r>
      <w:r w:rsidRPr="004B7F80">
        <w:rPr>
          <w:rFonts w:ascii="宋体" w:hAnsi="宋体" w:cs="宋体" w:hint="eastAsia"/>
          <w:szCs w:val="21"/>
        </w:rPr>
        <w:t>在投标截止时间前登录【全国公共资源交易平台（河南省·许昌市）】“投标人/供应商登录”入口（</w:t>
      </w:r>
      <w:hyperlink r:id="rId7" w:history="1">
        <w:r w:rsidRPr="004B7F80">
          <w:rPr>
            <w:rFonts w:ascii="宋体" w:hAnsi="宋体" w:cs="宋体" w:hint="eastAsia"/>
            <w:color w:val="0000FF"/>
            <w:szCs w:val="21"/>
            <w:u w:val="single"/>
          </w:rPr>
          <w:t>http://221.14.6.70:8088/ggzy/</w:t>
        </w:r>
      </w:hyperlink>
      <w:r w:rsidRPr="004B7F80">
        <w:rPr>
          <w:rFonts w:ascii="宋体" w:hAnsi="宋体" w:cs="宋体" w:hint="eastAsia"/>
          <w:szCs w:val="21"/>
        </w:rPr>
        <w:t>）自行下载招标文件（详见“常见问题解答-交易系统操作手册”）。</w:t>
      </w:r>
    </w:p>
    <w:p w14:paraId="57B547A0" w14:textId="77777777" w:rsidR="00DE2F9C" w:rsidRPr="004B7F80" w:rsidRDefault="00DE2F9C" w:rsidP="00DE2F9C">
      <w:pPr>
        <w:spacing w:line="360" w:lineRule="auto"/>
        <w:ind w:firstLineChars="200" w:firstLine="420"/>
        <w:rPr>
          <w:rFonts w:ascii="宋体" w:hAnsi="宋体" w:cs="宋体"/>
          <w:szCs w:val="21"/>
        </w:rPr>
      </w:pPr>
      <w:r w:rsidRPr="004B7F80">
        <w:rPr>
          <w:rFonts w:ascii="宋体" w:hAnsi="宋体" w:cs="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6089A5DB" w14:textId="77777777" w:rsidR="00DE2F9C" w:rsidRPr="004B7F80" w:rsidRDefault="00DE2F9C" w:rsidP="00DE2F9C">
      <w:pPr>
        <w:spacing w:line="360" w:lineRule="auto"/>
        <w:rPr>
          <w:rFonts w:ascii="宋体" w:hAnsi="宋体" w:cs="宋体"/>
          <w:b/>
          <w:sz w:val="24"/>
          <w:szCs w:val="24"/>
        </w:rPr>
      </w:pPr>
      <w:r w:rsidRPr="004B7F80">
        <w:rPr>
          <w:rFonts w:ascii="宋体" w:hAnsi="宋体" w:cs="宋体" w:hint="eastAsia"/>
          <w:b/>
          <w:sz w:val="24"/>
          <w:szCs w:val="24"/>
        </w:rPr>
        <w:t>5、招标文件的获取</w:t>
      </w:r>
    </w:p>
    <w:p w14:paraId="1BACAF82"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5</w:t>
      </w:r>
      <w:r w:rsidRPr="004B7F80">
        <w:rPr>
          <w:rFonts w:ascii="宋体" w:hAnsi="宋体" w:cs="宋体"/>
          <w:szCs w:val="21"/>
        </w:rPr>
        <w:t>.1</w:t>
      </w:r>
      <w:r w:rsidRPr="004B7F80">
        <w:rPr>
          <w:rFonts w:ascii="宋体" w:hAnsi="宋体" w:cs="宋体" w:hint="eastAsia"/>
          <w:szCs w:val="21"/>
        </w:rPr>
        <w:t>招标文件的下载：投标人于投标文件递交截止时间前均可在《全国公共资源交易平台（河南省·许昌市）》自行下载本项目招标文件。</w:t>
      </w:r>
    </w:p>
    <w:p w14:paraId="4AD5C5C0" w14:textId="77777777" w:rsidR="00DE2F9C" w:rsidRPr="004B7F80" w:rsidRDefault="00DE2F9C" w:rsidP="00DE2F9C">
      <w:pPr>
        <w:widowControl w:val="0"/>
        <w:spacing w:line="360" w:lineRule="auto"/>
        <w:ind w:firstLineChars="100" w:firstLine="210"/>
        <w:jc w:val="both"/>
        <w:rPr>
          <w:rFonts w:ascii="宋体" w:hAnsi="宋体" w:cs="宋体"/>
          <w:szCs w:val="21"/>
        </w:rPr>
      </w:pPr>
      <w:r w:rsidRPr="004B7F80">
        <w:rPr>
          <w:rFonts w:ascii="宋体" w:hAnsi="宋体" w:cs="宋体" w:hint="eastAsia"/>
          <w:szCs w:val="21"/>
        </w:rPr>
        <w:t xml:space="preserve">  5</w:t>
      </w:r>
      <w:r w:rsidRPr="004B7F80">
        <w:rPr>
          <w:rFonts w:ascii="宋体" w:hAnsi="宋体" w:cs="宋体"/>
          <w:szCs w:val="21"/>
        </w:rPr>
        <w:t>.2</w:t>
      </w:r>
      <w:r w:rsidRPr="004B7F80">
        <w:rPr>
          <w:rFonts w:ascii="宋体" w:hAnsi="宋体" w:cs="宋体" w:hint="eastAsia"/>
          <w:szCs w:val="21"/>
        </w:rPr>
        <w:t>招标文件每套售价500元，于提交纸质投标文件时缴纳给招标代理机构，售后不退。</w:t>
      </w:r>
    </w:p>
    <w:p w14:paraId="06102115" w14:textId="77777777" w:rsidR="00DE2F9C" w:rsidRPr="004B7F80" w:rsidRDefault="00DE2F9C" w:rsidP="00DE2F9C">
      <w:pPr>
        <w:spacing w:line="360" w:lineRule="auto"/>
        <w:rPr>
          <w:rFonts w:ascii="宋体" w:hAnsi="宋体" w:cs="宋体"/>
          <w:b/>
          <w:sz w:val="24"/>
          <w:szCs w:val="24"/>
        </w:rPr>
      </w:pPr>
      <w:r w:rsidRPr="004B7F80">
        <w:rPr>
          <w:rFonts w:ascii="宋体" w:hAnsi="宋体" w:cs="宋体" w:hint="eastAsia"/>
          <w:b/>
          <w:sz w:val="24"/>
          <w:szCs w:val="24"/>
        </w:rPr>
        <w:t>6、投标文件的递交</w:t>
      </w:r>
    </w:p>
    <w:p w14:paraId="33D1DD4D"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.1</w:t>
      </w:r>
      <w:r w:rsidRPr="004B7F80">
        <w:rPr>
          <w:rFonts w:ascii="宋体" w:hAnsi="宋体" w:cs="宋体" w:hint="eastAsia"/>
          <w:szCs w:val="21"/>
        </w:rPr>
        <w:t>本项目为全流程电子化交易项目，须提交电子投标文件和纸质投标文件（正本1份、副</w:t>
      </w:r>
      <w:r w:rsidRPr="004B7F80">
        <w:rPr>
          <w:rFonts w:ascii="宋体" w:hAnsi="宋体" w:cs="宋体" w:hint="eastAsia"/>
          <w:szCs w:val="21"/>
        </w:rPr>
        <w:lastRenderedPageBreak/>
        <w:t>本</w:t>
      </w:r>
      <w:r w:rsidRPr="004B7F80">
        <w:rPr>
          <w:rFonts w:ascii="宋体" w:hAnsi="宋体" w:cs="宋体"/>
          <w:szCs w:val="21"/>
        </w:rPr>
        <w:t>4</w:t>
      </w:r>
      <w:r w:rsidRPr="004B7F80">
        <w:rPr>
          <w:rFonts w:ascii="宋体" w:hAnsi="宋体" w:cs="宋体" w:hint="eastAsia"/>
          <w:szCs w:val="21"/>
        </w:rPr>
        <w:t>份）；</w:t>
      </w:r>
    </w:p>
    <w:p w14:paraId="15238F11"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B577CA">
        <w:rPr>
          <w:rFonts w:ascii="宋体" w:hAnsi="宋体" w:cs="宋体" w:hint="eastAsia"/>
          <w:szCs w:val="21"/>
        </w:rPr>
        <w:t>6</w:t>
      </w:r>
      <w:r w:rsidRPr="00B577CA">
        <w:rPr>
          <w:rFonts w:ascii="宋体" w:hAnsi="宋体" w:cs="宋体"/>
          <w:szCs w:val="21"/>
        </w:rPr>
        <w:t>.2</w:t>
      </w:r>
      <w:r w:rsidRPr="00B577CA">
        <w:rPr>
          <w:rFonts w:ascii="宋体" w:hAnsi="宋体" w:cs="宋体" w:hint="eastAsia"/>
          <w:szCs w:val="21"/>
        </w:rPr>
        <w:t xml:space="preserve"> 投标文件提交的截止时间及开标时间：20</w:t>
      </w:r>
      <w:r>
        <w:rPr>
          <w:rFonts w:ascii="宋体" w:hAnsi="宋体" w:cs="宋体"/>
          <w:szCs w:val="21"/>
        </w:rPr>
        <w:t>20</w:t>
      </w:r>
      <w:r w:rsidRPr="00B577CA">
        <w:rPr>
          <w:rFonts w:ascii="宋体" w:hAnsi="宋体" w:cs="宋体" w:hint="eastAsia"/>
          <w:szCs w:val="21"/>
        </w:rPr>
        <w:t>年</w:t>
      </w:r>
      <w:r>
        <w:rPr>
          <w:rFonts w:ascii="宋体" w:hAnsi="宋体" w:cs="宋体"/>
          <w:szCs w:val="21"/>
        </w:rPr>
        <w:t>05</w:t>
      </w:r>
      <w:r w:rsidRPr="00B577CA">
        <w:rPr>
          <w:rFonts w:ascii="宋体" w:hAnsi="宋体" w:cs="宋体" w:hint="eastAsia"/>
          <w:szCs w:val="21"/>
        </w:rPr>
        <w:t>月</w:t>
      </w:r>
      <w:r>
        <w:rPr>
          <w:rFonts w:ascii="宋体" w:hAnsi="宋体" w:cs="宋体"/>
          <w:szCs w:val="21"/>
        </w:rPr>
        <w:t>07</w:t>
      </w:r>
      <w:r w:rsidRPr="00B577CA">
        <w:rPr>
          <w:rFonts w:ascii="宋体" w:hAnsi="宋体" w:cs="宋体" w:hint="eastAsia"/>
          <w:szCs w:val="21"/>
        </w:rPr>
        <w:t>日</w:t>
      </w:r>
      <w:r>
        <w:rPr>
          <w:rFonts w:ascii="宋体" w:hAnsi="宋体" w:cs="宋体"/>
          <w:szCs w:val="21"/>
        </w:rPr>
        <w:t>08</w:t>
      </w:r>
      <w:r w:rsidRPr="00B577CA">
        <w:rPr>
          <w:rFonts w:ascii="宋体" w:hAnsi="宋体" w:cs="宋体" w:hint="eastAsia"/>
          <w:szCs w:val="21"/>
        </w:rPr>
        <w:t>时</w:t>
      </w:r>
      <w:r>
        <w:rPr>
          <w:rFonts w:ascii="宋体" w:hAnsi="宋体" w:cs="宋体"/>
          <w:szCs w:val="21"/>
        </w:rPr>
        <w:t>30</w:t>
      </w:r>
      <w:r w:rsidRPr="00B577CA">
        <w:rPr>
          <w:rFonts w:ascii="宋体" w:hAnsi="宋体" w:cs="宋体" w:hint="eastAsia"/>
          <w:szCs w:val="21"/>
        </w:rPr>
        <w:t>分；</w:t>
      </w:r>
    </w:p>
    <w:p w14:paraId="10344C94"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.3</w:t>
      </w:r>
      <w:r w:rsidRPr="004B7F80">
        <w:rPr>
          <w:rFonts w:ascii="宋体" w:hAnsi="宋体" w:cs="宋体" w:hint="eastAsia"/>
          <w:szCs w:val="21"/>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416A9598"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.4</w:t>
      </w:r>
      <w:r w:rsidRPr="004B7F80">
        <w:rPr>
          <w:rFonts w:ascii="宋体" w:hAnsi="宋体" w:cs="宋体" w:hint="eastAsia"/>
          <w:szCs w:val="21"/>
        </w:rPr>
        <w:t>纸质投标文件提交地点：禹州市公共资源交易中心开标一室（禹州市行政服务中心楼9楼）；</w:t>
      </w:r>
    </w:p>
    <w:p w14:paraId="30F9BB2A"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.5</w:t>
      </w:r>
      <w:r w:rsidRPr="004B7F80">
        <w:rPr>
          <w:rFonts w:ascii="宋体" w:hAnsi="宋体" w:cs="宋体" w:hint="eastAsia"/>
          <w:szCs w:val="21"/>
        </w:rPr>
        <w:t>未通过《全国公共资源交易平台(河南省·许昌市)》公共资源交易系统下载招标文件的投标人，其投标文件将拒收；</w:t>
      </w:r>
    </w:p>
    <w:p w14:paraId="778E1704"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.6</w:t>
      </w:r>
      <w:r w:rsidRPr="004B7F80">
        <w:rPr>
          <w:rFonts w:ascii="宋体" w:hAnsi="宋体" w:cs="宋体" w:hint="eastAsia"/>
          <w:szCs w:val="21"/>
        </w:rPr>
        <w:t>逾期送达的或者未送达指定地点的纸质投标文件、及仅提供纸质投标文件的，招标人不予受理。</w:t>
      </w:r>
    </w:p>
    <w:p w14:paraId="2115EFB6" w14:textId="77777777" w:rsidR="00DE2F9C" w:rsidRPr="0079510C" w:rsidRDefault="00DE2F9C" w:rsidP="00DE2F9C">
      <w:pPr>
        <w:widowControl w:val="0"/>
        <w:spacing w:line="360" w:lineRule="auto"/>
        <w:jc w:val="both"/>
        <w:rPr>
          <w:rFonts w:ascii="宋体" w:hAnsi="宋体" w:cs="宋体"/>
          <w:b/>
          <w:sz w:val="24"/>
          <w:szCs w:val="24"/>
        </w:rPr>
      </w:pPr>
      <w:r w:rsidRPr="0079510C">
        <w:rPr>
          <w:rFonts w:ascii="宋体" w:hAnsi="宋体" w:cs="宋体" w:hint="eastAsia"/>
          <w:b/>
          <w:sz w:val="24"/>
          <w:szCs w:val="24"/>
        </w:rPr>
        <w:t>7、发布公告的媒介</w:t>
      </w:r>
    </w:p>
    <w:p w14:paraId="6199EB50" w14:textId="77777777" w:rsidR="00DE2F9C" w:rsidRPr="004B7F80" w:rsidRDefault="00DE2F9C" w:rsidP="00DE2F9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本公告同时在《全国公共资源交易平台(河南省</w:t>
      </w:r>
      <w:r w:rsidRPr="004B7F80">
        <w:rPr>
          <w:rFonts w:ascii="Segoe UI Emoji" w:hAnsi="Segoe UI Emoji" w:cs="Segoe UI Emoji"/>
          <w:szCs w:val="21"/>
        </w:rPr>
        <w:t>▪</w:t>
      </w:r>
      <w:r w:rsidRPr="004B7F80">
        <w:rPr>
          <w:rFonts w:ascii="宋体" w:hAnsi="宋体" w:cs="宋体" w:hint="eastAsia"/>
          <w:szCs w:val="21"/>
        </w:rPr>
        <w:t>许昌市)》 、《河南省电子招标投标公共服务平台》上发布。</w:t>
      </w:r>
    </w:p>
    <w:p w14:paraId="68E53FDD" w14:textId="77777777" w:rsidR="00DE2F9C" w:rsidRPr="004B7F80" w:rsidRDefault="00DE2F9C" w:rsidP="00DE2F9C">
      <w:pPr>
        <w:widowControl w:val="0"/>
        <w:spacing w:line="360" w:lineRule="auto"/>
        <w:jc w:val="both"/>
        <w:rPr>
          <w:rFonts w:ascii="宋体" w:hAnsi="宋体" w:cs="宋体"/>
          <w:b/>
          <w:bCs/>
          <w:kern w:val="0"/>
          <w:szCs w:val="21"/>
        </w:rPr>
      </w:pPr>
      <w:r w:rsidRPr="004B7F80">
        <w:rPr>
          <w:rFonts w:ascii="宋体" w:hAnsi="宋体" w:cs="宋体" w:hint="eastAsia"/>
          <w:b/>
          <w:bCs/>
          <w:kern w:val="0"/>
          <w:szCs w:val="21"/>
        </w:rPr>
        <w:t>8、联系方式</w:t>
      </w:r>
    </w:p>
    <w:p w14:paraId="3DCFFF64"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招标人：</w:t>
      </w:r>
      <w:r w:rsidRPr="00EF7F29">
        <w:rPr>
          <w:rFonts w:ascii="宋体" w:hAnsi="宋体" w:cs="宋体" w:hint="eastAsia"/>
          <w:szCs w:val="21"/>
        </w:rPr>
        <w:t>南水北调中线禹州沙陀湖调蓄工程建设指挥部办公室</w:t>
      </w:r>
      <w:r w:rsidRPr="004B7F80">
        <w:rPr>
          <w:rFonts w:ascii="宋体" w:hAnsi="宋体" w:cs="宋体" w:hint="eastAsia"/>
          <w:szCs w:val="21"/>
        </w:rPr>
        <w:t xml:space="preserve">                    </w:t>
      </w:r>
    </w:p>
    <w:p w14:paraId="6F856DB3"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联系人地址：禹州市</w:t>
      </w:r>
      <w:r>
        <w:rPr>
          <w:rFonts w:ascii="宋体" w:hAnsi="宋体" w:cs="宋体" w:hint="eastAsia"/>
          <w:szCs w:val="21"/>
        </w:rPr>
        <w:t>禹王大道东段</w:t>
      </w:r>
      <w:r w:rsidRPr="004B7F80">
        <w:rPr>
          <w:rFonts w:ascii="宋体" w:hAnsi="宋体" w:cs="宋体" w:hint="eastAsia"/>
          <w:szCs w:val="21"/>
        </w:rPr>
        <w:t xml:space="preserve">             </w:t>
      </w:r>
    </w:p>
    <w:p w14:paraId="6CCE6C14"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sidRPr="00EF7F29">
        <w:rPr>
          <w:rFonts w:ascii="宋体" w:hAnsi="宋体" w:cs="宋体" w:hint="eastAsia"/>
          <w:szCs w:val="21"/>
        </w:rPr>
        <w:t>王女士</w:t>
      </w:r>
      <w:r w:rsidRPr="004B7F80">
        <w:rPr>
          <w:rFonts w:ascii="宋体" w:hAnsi="宋体" w:cs="宋体" w:hint="eastAsia"/>
          <w:szCs w:val="21"/>
        </w:rPr>
        <w:t xml:space="preserve"> </w:t>
      </w:r>
    </w:p>
    <w:p w14:paraId="46152570"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w:t>
      </w:r>
      <w:r>
        <w:rPr>
          <w:rFonts w:ascii="宋体" w:hAnsi="宋体" w:cs="宋体" w:hint="eastAsia"/>
          <w:szCs w:val="21"/>
        </w:rPr>
        <w:t>03746068698</w:t>
      </w:r>
      <w:r w:rsidRPr="004B7F80">
        <w:rPr>
          <w:rFonts w:ascii="宋体" w:hAnsi="宋体" w:cs="宋体"/>
          <w:szCs w:val="21"/>
        </w:rPr>
        <w:t xml:space="preserve">   </w:t>
      </w:r>
    </w:p>
    <w:p w14:paraId="344A225D"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招标代理机构：河南大河招标有限公司</w:t>
      </w:r>
    </w:p>
    <w:p w14:paraId="1B151A1C"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Pr>
          <w:rFonts w:ascii="宋体" w:hAnsi="宋体" w:cs="宋体" w:hint="eastAsia"/>
          <w:szCs w:val="21"/>
        </w:rPr>
        <w:t>张</w:t>
      </w:r>
      <w:r w:rsidRPr="004B7F80">
        <w:rPr>
          <w:rFonts w:ascii="宋体" w:hAnsi="宋体" w:cs="宋体" w:hint="eastAsia"/>
          <w:szCs w:val="21"/>
        </w:rPr>
        <w:t>先生</w:t>
      </w:r>
    </w:p>
    <w:p w14:paraId="13977339"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联系电话：0374-8235388</w:t>
      </w:r>
    </w:p>
    <w:p w14:paraId="342C1D63"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监督单位：</w:t>
      </w:r>
      <w:r>
        <w:rPr>
          <w:rFonts w:ascii="宋体" w:hAnsi="宋体" w:hint="eastAsia"/>
          <w:szCs w:val="21"/>
        </w:rPr>
        <w:t>禹州市水利局招标投标监督管理工作领导小组办公室</w:t>
      </w:r>
    </w:p>
    <w:p w14:paraId="1B7023FA" w14:textId="77777777" w:rsidR="00DE2F9C" w:rsidRPr="004B7F80" w:rsidRDefault="00DE2F9C" w:rsidP="00DE2F9C">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监督电话：</w:t>
      </w:r>
      <w:r>
        <w:rPr>
          <w:rFonts w:ascii="宋体" w:hAnsi="宋体" w:hint="eastAsia"/>
          <w:szCs w:val="21"/>
        </w:rPr>
        <w:t>0374</w:t>
      </w:r>
      <w:r>
        <w:rPr>
          <w:rFonts w:ascii="宋体" w:hAnsi="宋体"/>
          <w:szCs w:val="21"/>
        </w:rPr>
        <w:t>-</w:t>
      </w:r>
      <w:r>
        <w:rPr>
          <w:rFonts w:ascii="宋体" w:hAnsi="宋体" w:hint="eastAsia"/>
          <w:szCs w:val="21"/>
        </w:rPr>
        <w:t>6068646</w:t>
      </w:r>
    </w:p>
    <w:bookmarkEnd w:id="0"/>
    <w:p w14:paraId="3820EC76" w14:textId="77777777" w:rsidR="00DE2F9C" w:rsidRPr="004B7F80" w:rsidRDefault="00DE2F9C" w:rsidP="00DE2F9C">
      <w:pPr>
        <w:widowControl w:val="0"/>
        <w:spacing w:line="360" w:lineRule="auto"/>
        <w:jc w:val="both"/>
        <w:rPr>
          <w:rFonts w:ascii="宋体" w:hAnsi="宋体" w:cs="宋体"/>
          <w:szCs w:val="21"/>
        </w:rPr>
      </w:pPr>
    </w:p>
    <w:p w14:paraId="621C3F03" w14:textId="77777777" w:rsidR="00DE2F9C" w:rsidRPr="00543A57" w:rsidRDefault="00DE2F9C" w:rsidP="00DE2F9C">
      <w:pPr>
        <w:widowControl w:val="0"/>
        <w:spacing w:line="434" w:lineRule="exact"/>
        <w:ind w:firstLineChars="200" w:firstLine="422"/>
        <w:jc w:val="both"/>
        <w:rPr>
          <w:rFonts w:hAnsi="宋体"/>
          <w:szCs w:val="21"/>
        </w:rPr>
      </w:pPr>
      <w:r w:rsidRPr="00543A57">
        <w:rPr>
          <w:rFonts w:hAnsi="宋体" w:hint="eastAsia"/>
          <w:b/>
          <w:bCs/>
          <w:szCs w:val="21"/>
        </w:rPr>
        <w:t>温馨提示：</w:t>
      </w:r>
    </w:p>
    <w:p w14:paraId="70AA2F40"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hint="eastAsia"/>
          <w:b/>
          <w:bCs/>
          <w:szCs w:val="21"/>
        </w:rPr>
        <w:t>本项目为全流程电子化交易项目，请认真阅读招标文件，并注意以下事项。</w:t>
      </w:r>
    </w:p>
    <w:p w14:paraId="4BE3B04C"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b/>
          <w:bCs/>
          <w:szCs w:val="21"/>
        </w:rPr>
        <w:t>1.</w:t>
      </w:r>
      <w:r w:rsidRPr="00543A57">
        <w:rPr>
          <w:rFonts w:hAnsi="宋体" w:hint="eastAsia"/>
          <w:b/>
          <w:bCs/>
          <w:szCs w:val="21"/>
        </w:rPr>
        <w:t>投标人应按招标文件规定下载、编制、提交电子投标文件和纸质投标文件。开、评标现场不接受投标人递交的电子投标文件和纸质投标文件以外的其他资料。</w:t>
      </w:r>
    </w:p>
    <w:p w14:paraId="78EF2BCC"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b/>
          <w:bCs/>
          <w:szCs w:val="21"/>
        </w:rPr>
        <w:t>2.</w:t>
      </w:r>
      <w:r w:rsidRPr="00543A57">
        <w:rPr>
          <w:rFonts w:hAnsi="宋体" w:hint="eastAsia"/>
          <w:b/>
          <w:bCs/>
          <w:szCs w:val="21"/>
        </w:rPr>
        <w:t>电子文件下载、制作、提交期间和开标（电子投标文件的解密）环节，投标人须使用</w:t>
      </w:r>
      <w:r w:rsidRPr="00543A57">
        <w:rPr>
          <w:rFonts w:hAnsi="宋体"/>
          <w:b/>
          <w:bCs/>
          <w:szCs w:val="21"/>
        </w:rPr>
        <w:t>CA</w:t>
      </w:r>
      <w:r w:rsidRPr="00543A57">
        <w:rPr>
          <w:rFonts w:hAnsi="宋体" w:hint="eastAsia"/>
          <w:b/>
          <w:bCs/>
          <w:szCs w:val="21"/>
        </w:rPr>
        <w:t>数字证书（证书须在有效期内）。</w:t>
      </w:r>
    </w:p>
    <w:p w14:paraId="0A70294C"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b/>
          <w:bCs/>
          <w:szCs w:val="21"/>
        </w:rPr>
        <w:lastRenderedPageBreak/>
        <w:t>3.</w:t>
      </w:r>
      <w:r w:rsidRPr="00543A57">
        <w:rPr>
          <w:rFonts w:hAnsi="宋体" w:hint="eastAsia"/>
          <w:b/>
          <w:bCs/>
          <w:szCs w:val="21"/>
        </w:rPr>
        <w:t>电子投标文件的制作</w:t>
      </w:r>
    </w:p>
    <w:p w14:paraId="0BED0993"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 xml:space="preserve">3.1 </w:t>
      </w:r>
      <w:r w:rsidRPr="00543A57">
        <w:rPr>
          <w:rFonts w:hAnsi="宋体" w:hint="eastAsia"/>
          <w:szCs w:val="21"/>
        </w:rPr>
        <w:t>投标人登录【全国公共资源交易平台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8" w:history="1">
        <w:r w:rsidRPr="00543A57">
          <w:rPr>
            <w:rFonts w:hAnsi="宋体"/>
            <w:color w:val="000000"/>
            <w:szCs w:val="21"/>
          </w:rPr>
          <w:t>http://221.14.6.70:8088/ggzy/</w:t>
        </w:r>
      </w:hyperlink>
      <w:r w:rsidRPr="00543A57">
        <w:rPr>
          <w:rFonts w:hAnsi="宋体" w:hint="eastAsia"/>
          <w:szCs w:val="21"/>
        </w:rPr>
        <w:t>）下载“许昌投标文件制作系统</w:t>
      </w:r>
      <w:r w:rsidRPr="00543A57">
        <w:rPr>
          <w:rFonts w:hAnsi="宋体"/>
          <w:szCs w:val="21"/>
        </w:rPr>
        <w:t>SEARUN V1.0</w:t>
      </w:r>
      <w:r w:rsidRPr="00543A57">
        <w:rPr>
          <w:rFonts w:hAnsi="宋体" w:hint="eastAsia"/>
          <w:szCs w:val="21"/>
        </w:rPr>
        <w:t>”，按招标文件要求制作电子投标文件。</w:t>
      </w:r>
    </w:p>
    <w:p w14:paraId="1F951263"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hint="eastAsia"/>
          <w:szCs w:val="21"/>
        </w:rPr>
        <w:t>电子投标文件的制作，参考【全国公共资源交易平台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】公共资源交易系统——组件下载——交易系统操作手册（投标人、供应商）。</w:t>
      </w:r>
    </w:p>
    <w:p w14:paraId="34EF2C78"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 xml:space="preserve">3.2 </w:t>
      </w:r>
      <w:r w:rsidRPr="00543A57">
        <w:rPr>
          <w:rFonts w:hAnsi="宋体" w:hint="eastAsia"/>
          <w:szCs w:val="21"/>
        </w:rPr>
        <w:t>投标人须将招标文件要求的资质、业绩、荣誉及相关人员证明材料等资料原件扫描件（或图片）制作到所提交的电子投标文件中。</w:t>
      </w:r>
    </w:p>
    <w:p w14:paraId="5689BC87"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3.3</w:t>
      </w:r>
      <w:r w:rsidRPr="00543A57">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7D126513"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hint="eastAsia"/>
          <w:szCs w:val="21"/>
        </w:rPr>
        <w:t>一个标段对应生成一个文件夹（</w:t>
      </w:r>
      <w:r w:rsidRPr="00543A57">
        <w:rPr>
          <w:rFonts w:hAnsi="宋体"/>
          <w:szCs w:val="21"/>
        </w:rPr>
        <w:t>xxxx</w:t>
      </w:r>
      <w:r w:rsidRPr="00543A57">
        <w:rPr>
          <w:rFonts w:hAnsi="宋体" w:hint="eastAsia"/>
          <w:szCs w:val="21"/>
        </w:rPr>
        <w:t>项目</w:t>
      </w:r>
      <w:r w:rsidRPr="00543A57">
        <w:rPr>
          <w:rFonts w:hAnsi="宋体"/>
          <w:szCs w:val="21"/>
        </w:rPr>
        <w:t>xx</w:t>
      </w:r>
      <w:r w:rsidRPr="00543A57">
        <w:rPr>
          <w:rFonts w:hAnsi="宋体" w:hint="eastAsia"/>
          <w:szCs w:val="21"/>
        </w:rPr>
        <w:t>标段）</w:t>
      </w:r>
      <w:r w:rsidRPr="00543A57">
        <w:rPr>
          <w:rFonts w:hAnsi="宋体"/>
          <w:szCs w:val="21"/>
        </w:rPr>
        <w:t xml:space="preserve">, </w:t>
      </w:r>
      <w:r w:rsidRPr="00543A57">
        <w:rPr>
          <w:rFonts w:hAnsi="宋体" w:hint="eastAsia"/>
          <w:szCs w:val="21"/>
        </w:rPr>
        <w:t>其中包含</w:t>
      </w:r>
      <w:r w:rsidRPr="00543A57">
        <w:rPr>
          <w:rFonts w:hAnsi="宋体"/>
          <w:szCs w:val="21"/>
        </w:rPr>
        <w:t>2</w:t>
      </w:r>
      <w:r w:rsidRPr="00543A57">
        <w:rPr>
          <w:rFonts w:hAnsi="宋体" w:hint="eastAsia"/>
          <w:szCs w:val="21"/>
        </w:rPr>
        <w:t>个文件和</w:t>
      </w:r>
      <w:r w:rsidRPr="00543A57">
        <w:rPr>
          <w:rFonts w:hAnsi="宋体"/>
          <w:szCs w:val="21"/>
        </w:rPr>
        <w:t>1</w:t>
      </w:r>
      <w:r w:rsidRPr="00543A57">
        <w:rPr>
          <w:rFonts w:hAnsi="宋体" w:hint="eastAsia"/>
          <w:szCs w:val="21"/>
        </w:rPr>
        <w:t>个文件夹。后缀名为“</w:t>
      </w:r>
      <w:r w:rsidRPr="00543A57">
        <w:rPr>
          <w:rFonts w:hAnsi="宋体"/>
          <w:szCs w:val="21"/>
        </w:rPr>
        <w:t>.file</w:t>
      </w:r>
      <w:r w:rsidRPr="00543A57">
        <w:rPr>
          <w:rFonts w:hAnsi="宋体" w:hint="eastAsia"/>
          <w:szCs w:val="21"/>
        </w:rPr>
        <w:t>”的文件用于电子投标使用，后缀名为“</w:t>
      </w:r>
      <w:r w:rsidRPr="00543A57">
        <w:rPr>
          <w:rFonts w:hAnsi="宋体"/>
          <w:szCs w:val="21"/>
        </w:rPr>
        <w:t>.PDF</w:t>
      </w:r>
      <w:r w:rsidRPr="00543A57">
        <w:rPr>
          <w:rFonts w:hAnsi="宋体" w:hint="eastAsia"/>
          <w:szCs w:val="21"/>
        </w:rPr>
        <w:t>”的文件用于打印纸质投标文件，“备份文件夹”使用电子介质存储，供开标现场备用。</w:t>
      </w:r>
    </w:p>
    <w:p w14:paraId="45BC8888"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b/>
          <w:bCs/>
          <w:szCs w:val="21"/>
        </w:rPr>
        <w:t>4.</w:t>
      </w:r>
      <w:r w:rsidRPr="00543A57">
        <w:rPr>
          <w:rFonts w:hAnsi="宋体" w:hint="eastAsia"/>
          <w:b/>
          <w:bCs/>
          <w:szCs w:val="21"/>
        </w:rPr>
        <w:t>电子投标文件的提交</w:t>
      </w:r>
    </w:p>
    <w:p w14:paraId="6CCEA258"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4.1</w:t>
      </w:r>
      <w:r w:rsidRPr="00543A57">
        <w:rPr>
          <w:rFonts w:hAnsi="宋体" w:hint="eastAsia"/>
          <w:szCs w:val="21"/>
        </w:rPr>
        <w:t>电子投标文件应在招标文件规定的投标文件提交截止时间（开标时间）之前成功提交至【全国公共资源交易平台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9" w:history="1">
        <w:r w:rsidRPr="00543A57">
          <w:rPr>
            <w:rFonts w:hAnsi="宋体"/>
            <w:color w:val="000000"/>
            <w:szCs w:val="21"/>
          </w:rPr>
          <w:t>http://221.14.6.70:8088/ggzy/</w:t>
        </w:r>
      </w:hyperlink>
      <w:r w:rsidRPr="00543A57">
        <w:rPr>
          <w:rFonts w:hAnsi="宋体" w:hint="eastAsia"/>
          <w:szCs w:val="21"/>
        </w:rPr>
        <w:t>）。</w:t>
      </w:r>
    </w:p>
    <w:p w14:paraId="4E36FB1C"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hint="eastAsia"/>
          <w:szCs w:val="21"/>
        </w:rPr>
        <w:t>投标人应充分考虑并预留技术处理和上传数据所需时间。</w:t>
      </w:r>
    </w:p>
    <w:p w14:paraId="2E4C45CD"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 xml:space="preserve">4.2 </w:t>
      </w:r>
      <w:r w:rsidRPr="00543A57">
        <w:rPr>
          <w:rFonts w:hAnsi="宋体" w:hint="eastAsia"/>
          <w:szCs w:val="21"/>
        </w:rPr>
        <w:t>投标人对同一项目多个标段进行投标的，电子投标文件应按标段分别提交。</w:t>
      </w:r>
    </w:p>
    <w:p w14:paraId="3F1EA124"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 xml:space="preserve">4.3 </w:t>
      </w:r>
      <w:r w:rsidRPr="00543A57">
        <w:rPr>
          <w:rFonts w:hAnsi="宋体" w:hint="eastAsia"/>
          <w:szCs w:val="21"/>
        </w:rPr>
        <w:t>电子投标文件成功提交后，投标人应打印“投标文件提交回执单”，供开标现场备查。</w:t>
      </w:r>
    </w:p>
    <w:p w14:paraId="1518A97D" w14:textId="77777777" w:rsidR="00DE2F9C" w:rsidRPr="00543A57" w:rsidRDefault="00DE2F9C" w:rsidP="00DE2F9C">
      <w:pPr>
        <w:widowControl w:val="0"/>
        <w:tabs>
          <w:tab w:val="left" w:pos="7095"/>
        </w:tabs>
        <w:spacing w:line="440" w:lineRule="exact"/>
        <w:ind w:firstLineChars="200" w:firstLine="422"/>
        <w:jc w:val="both"/>
        <w:rPr>
          <w:rFonts w:hAnsi="宋体"/>
          <w:szCs w:val="21"/>
        </w:rPr>
      </w:pPr>
      <w:r w:rsidRPr="00543A57">
        <w:rPr>
          <w:rFonts w:hAnsi="宋体"/>
          <w:b/>
          <w:bCs/>
          <w:szCs w:val="21"/>
        </w:rPr>
        <w:t>5.</w:t>
      </w:r>
      <w:r w:rsidRPr="00543A57">
        <w:rPr>
          <w:rFonts w:hAnsi="宋体" w:hint="eastAsia"/>
          <w:b/>
          <w:bCs/>
          <w:szCs w:val="21"/>
        </w:rPr>
        <w:t>评标依据</w:t>
      </w:r>
    </w:p>
    <w:p w14:paraId="6E2AD7DB"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5.1</w:t>
      </w:r>
      <w:r w:rsidRPr="00543A57">
        <w:rPr>
          <w:rFonts w:hAnsi="宋体" w:hint="eastAsia"/>
          <w:szCs w:val="21"/>
        </w:rPr>
        <w:t>采用全流程电子化交易评标时，评标委员会以电子投标文件为依据评标。</w:t>
      </w:r>
    </w:p>
    <w:p w14:paraId="7CA7D647" w14:textId="77777777" w:rsidR="00DE2F9C" w:rsidRPr="00543A57" w:rsidRDefault="00DE2F9C" w:rsidP="00DE2F9C">
      <w:pPr>
        <w:widowControl w:val="0"/>
        <w:tabs>
          <w:tab w:val="left" w:pos="7095"/>
        </w:tabs>
        <w:spacing w:line="440" w:lineRule="exact"/>
        <w:ind w:firstLineChars="200" w:firstLine="420"/>
        <w:jc w:val="both"/>
        <w:rPr>
          <w:rFonts w:hAnsi="宋体"/>
          <w:szCs w:val="21"/>
        </w:rPr>
      </w:pPr>
      <w:r w:rsidRPr="00543A57">
        <w:rPr>
          <w:rFonts w:hAnsi="宋体"/>
          <w:szCs w:val="21"/>
        </w:rPr>
        <w:t>5.2</w:t>
      </w:r>
      <w:r w:rsidRPr="00543A57">
        <w:rPr>
          <w:rFonts w:hAnsi="宋体" w:hint="eastAsia"/>
          <w:szCs w:val="21"/>
        </w:rPr>
        <w:t>全流程电子化交易如因系统异常情况无法完成，将以人工方式进行。评标委员会以纸质投标文件为依据评标。</w:t>
      </w:r>
    </w:p>
    <w:p w14:paraId="4DD46D62" w14:textId="77777777" w:rsidR="00DE2F9C" w:rsidRPr="002077D7" w:rsidRDefault="00DE2F9C" w:rsidP="00DE2F9C">
      <w:pPr>
        <w:ind w:firstLine="420"/>
        <w:rPr>
          <w:rFonts w:ascii="宋体" w:hAnsi="宋体"/>
          <w:b/>
          <w:bCs/>
        </w:rPr>
      </w:pPr>
      <w:r w:rsidRPr="002077D7">
        <w:rPr>
          <w:rFonts w:ascii="宋体" w:hAnsi="宋体"/>
          <w:b/>
          <w:bCs/>
        </w:rPr>
        <w:t>6</w:t>
      </w:r>
      <w:r w:rsidRPr="002077D7">
        <w:rPr>
          <w:rFonts w:ascii="宋体" w:hAnsi="宋体" w:hint="eastAsia"/>
          <w:b/>
          <w:bCs/>
        </w:rPr>
        <w:t>、进入禹州市交易管理中心证明</w:t>
      </w:r>
    </w:p>
    <w:p w14:paraId="697531B9" w14:textId="77777777" w:rsidR="00DE2F9C" w:rsidRPr="002077D7" w:rsidRDefault="00DE2F9C" w:rsidP="00DE2F9C">
      <w:pPr>
        <w:spacing w:line="360" w:lineRule="auto"/>
        <w:ind w:firstLine="420"/>
        <w:rPr>
          <w:rFonts w:ascii="宋体" w:hAnsi="宋体"/>
        </w:rPr>
      </w:pPr>
      <w:r w:rsidRPr="002077D7">
        <w:rPr>
          <w:rFonts w:ascii="宋体" w:hAnsi="宋体"/>
        </w:rPr>
        <w:t xml:space="preserve"> </w:t>
      </w:r>
      <w:r w:rsidRPr="002077D7">
        <w:rPr>
          <w:rFonts w:ascii="宋体" w:hAnsi="宋体" w:hint="eastAsia"/>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14:paraId="06E16FBF" w14:textId="51D7063A" w:rsidR="002077D7" w:rsidRPr="00DE2F9C" w:rsidRDefault="002077D7" w:rsidP="00977EA9"/>
    <w:sectPr w:rsidR="002077D7" w:rsidRPr="00DE2F9C" w:rsidSect="00BE146A">
      <w:pgSz w:w="11906" w:h="16838"/>
      <w:pgMar w:top="1247" w:right="1588" w:bottom="11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54F1" w14:textId="77777777" w:rsidR="006472C4" w:rsidRDefault="006472C4" w:rsidP="00BE146A">
      <w:r>
        <w:separator/>
      </w:r>
    </w:p>
  </w:endnote>
  <w:endnote w:type="continuationSeparator" w:id="0">
    <w:p w14:paraId="0CF4CCBA" w14:textId="77777777" w:rsidR="006472C4" w:rsidRDefault="006472C4" w:rsidP="00BE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2F30" w14:textId="77777777" w:rsidR="006472C4" w:rsidRDefault="006472C4" w:rsidP="00BE146A">
      <w:r>
        <w:separator/>
      </w:r>
    </w:p>
  </w:footnote>
  <w:footnote w:type="continuationSeparator" w:id="0">
    <w:p w14:paraId="5C5B0C9B" w14:textId="77777777" w:rsidR="006472C4" w:rsidRDefault="006472C4" w:rsidP="00BE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E1"/>
    <w:rsid w:val="00012FC3"/>
    <w:rsid w:val="00100C66"/>
    <w:rsid w:val="002077D7"/>
    <w:rsid w:val="003D07E1"/>
    <w:rsid w:val="00483E47"/>
    <w:rsid w:val="004F4B5E"/>
    <w:rsid w:val="00643FCD"/>
    <w:rsid w:val="006472C4"/>
    <w:rsid w:val="00767FDC"/>
    <w:rsid w:val="007737C5"/>
    <w:rsid w:val="00922DDD"/>
    <w:rsid w:val="00977EA9"/>
    <w:rsid w:val="00B45217"/>
    <w:rsid w:val="00BE146A"/>
    <w:rsid w:val="00C708B9"/>
    <w:rsid w:val="00DE2F9C"/>
    <w:rsid w:val="00EA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656EB"/>
  <w15:chartTrackingRefBased/>
  <w15:docId w15:val="{238CA684-BF8A-4819-A81B-E03EF0CF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46A"/>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4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E146A"/>
    <w:rPr>
      <w:sz w:val="18"/>
      <w:szCs w:val="18"/>
    </w:rPr>
  </w:style>
  <w:style w:type="paragraph" w:styleId="a5">
    <w:name w:val="footer"/>
    <w:basedOn w:val="a"/>
    <w:link w:val="a6"/>
    <w:uiPriority w:val="99"/>
    <w:unhideWhenUsed/>
    <w:rsid w:val="00BE146A"/>
    <w:pPr>
      <w:widowControl w:val="0"/>
      <w:tabs>
        <w:tab w:val="center" w:pos="4153"/>
        <w:tab w:val="right" w:pos="8306"/>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BE1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dcterms:created xsi:type="dcterms:W3CDTF">2020-04-15T06:30:00Z</dcterms:created>
  <dcterms:modified xsi:type="dcterms:W3CDTF">2020-04-16T08:28:00Z</dcterms:modified>
</cp:coreProperties>
</file>