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7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313"/>
        <w:gridCol w:w="1332"/>
        <w:gridCol w:w="1332"/>
        <w:gridCol w:w="1332"/>
        <w:gridCol w:w="1332"/>
        <w:gridCol w:w="1332"/>
        <w:gridCol w:w="570"/>
        <w:gridCol w:w="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tblHeader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</w:rPr>
              <w:t>序号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货物或服务名称</w:t>
            </w:r>
          </w:p>
        </w:tc>
        <w:tc>
          <w:tcPr>
            <w:tcW w:w="6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主要技术参数及功能要求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单位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农药残留快速检测仪</w:t>
            </w:r>
          </w:p>
        </w:tc>
        <w:tc>
          <w:tcPr>
            <w:tcW w:w="66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420" w:hanging="420" w:hanging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1、根据国家标准（GB/T 5009.199-2003）和农业标准（NY/T 448-2001）</w:t>
            </w:r>
          </w:p>
          <w:p>
            <w:pPr>
              <w:ind w:left="420" w:hanging="420" w:hanging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中的酶抑制率法，结合快速检测方法研制的全新食品安全检测设备，能</w:t>
            </w:r>
          </w:p>
          <w:p>
            <w:pPr>
              <w:ind w:left="420" w:hanging="420" w:hanging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准确、快速检测出蔬菜、水果中有机磷类和氨基甲酸酯类农药残留量；</w:t>
            </w:r>
          </w:p>
          <w:p>
            <w:pPr>
              <w:ind w:left="420" w:hanging="420" w:hanging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为方便用户使用，针对以上两个标准，我们内置两个检测方法供用户自</w:t>
            </w:r>
          </w:p>
          <w:p>
            <w:pPr>
              <w:ind w:left="420" w:hanging="420" w:hanging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行选择。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2、采用最新微电脑芯片技术，自动检测、操作方便、结果精确；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3、16通道独立光源设计，操作简单、速度快，可同时检测16个样品，全面提高检测效率。</w:t>
            </w:r>
          </w:p>
          <w:p>
            <w:pPr>
              <w:ind w:left="420" w:hanging="420" w:hanging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4、为提高检测的准确性，新增顺序式检测技术，有效改善了传统同时</w:t>
            </w:r>
          </w:p>
          <w:p>
            <w:pPr>
              <w:ind w:left="420" w:hanging="420" w:hanging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检测带来的时间误差，确保测量结果的准确度；</w:t>
            </w:r>
          </w:p>
          <w:p>
            <w:pPr>
              <w:ind w:left="420" w:hanging="420" w:hanging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5、采用进口半永久性LED光源，性能卓越，使用寿命可达10年；</w:t>
            </w:r>
          </w:p>
          <w:p>
            <w:pPr>
              <w:ind w:left="420" w:hanging="420" w:hanging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6、光源采用脉冲式设计，保证检测的稳定性和重复性；</w:t>
            </w:r>
          </w:p>
          <w:p>
            <w:pPr>
              <w:ind w:left="420" w:hanging="420" w:hanging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*</w:t>
            </w:r>
            <w:r>
              <w:rPr>
                <w:rFonts w:hint="eastAsia" w:ascii="宋体" w:hAnsi="宋体" w:eastAsia="宋体" w:cs="宋体"/>
              </w:rPr>
              <w:t>7、中文液晶屏显示，可显示透视比、吸光度、抑制率；</w:t>
            </w:r>
          </w:p>
          <w:p>
            <w:pPr>
              <w:ind w:left="420" w:hanging="420" w:hanging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*</w:t>
            </w:r>
            <w:r>
              <w:rPr>
                <w:rFonts w:hint="eastAsia" w:ascii="宋体" w:hAnsi="宋体" w:eastAsia="宋体" w:cs="宋体"/>
              </w:rPr>
              <w:t>8、可一键修复光源检测部件信号衰减问题；</w:t>
            </w:r>
          </w:p>
          <w:p>
            <w:pPr>
              <w:ind w:left="420" w:hanging="420" w:hanging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9、检测试剂引进进口乙酰胆碱酯酶生产，标准溶液检测重复性大大提</w:t>
            </w:r>
          </w:p>
          <w:p>
            <w:pPr>
              <w:ind w:left="420" w:hanging="420" w:hanging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升；</w:t>
            </w:r>
          </w:p>
          <w:p>
            <w:pPr>
              <w:ind w:left="420" w:hanging="420" w:hanging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*</w:t>
            </w:r>
            <w:r>
              <w:rPr>
                <w:rFonts w:hint="eastAsia" w:ascii="宋体" w:hAnsi="宋体" w:eastAsia="宋体" w:cs="宋体"/>
              </w:rPr>
              <w:t>10、内置大容量电池，方便现场检测；</w:t>
            </w:r>
          </w:p>
          <w:p>
            <w:pPr>
              <w:ind w:left="420" w:hanging="420" w:hanging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11、存储信息量大，可存储4800组数据供用户查阅；</w:t>
            </w:r>
          </w:p>
          <w:p>
            <w:pPr>
              <w:ind w:left="420" w:hanging="420" w:hanging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12、内置打印机，实时打印检测报告；</w:t>
            </w:r>
          </w:p>
          <w:p>
            <w:pPr>
              <w:ind w:left="420" w:hanging="420" w:hanging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13、可设置结果自动保存；</w:t>
            </w:r>
          </w:p>
          <w:p>
            <w:pPr>
              <w:ind w:left="420" w:hanging="420" w:hanging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14、可通过RS232或USB口连接计算机、方便数据处理；</w:t>
            </w:r>
          </w:p>
          <w:p>
            <w:pPr>
              <w:ind w:left="420" w:hanging="420" w:hanging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15、配备Keadu</w:t>
            </w:r>
            <w:r>
              <w:rPr>
                <w:rFonts w:hint="eastAsia" w:ascii="宋体" w:hAnsi="宋体" w:eastAsia="宋体" w:cs="宋体"/>
              </w:rPr>
              <w:t>_</w:t>
            </w:r>
            <w:r>
              <w:rPr>
                <w:rFonts w:hint="eastAsia" w:ascii="宋体" w:hAnsi="宋体" w:eastAsia="宋体" w:cs="宋体"/>
              </w:rPr>
              <w:t>P</w:t>
            </w:r>
            <w:r>
              <w:rPr>
                <w:rFonts w:hint="eastAsia" w:ascii="宋体" w:hAnsi="宋体" w:eastAsia="宋体" w:cs="宋体"/>
              </w:rPr>
              <w:t>Residues</w:t>
            </w:r>
            <w:r>
              <w:rPr>
                <w:rFonts w:hint="eastAsia" w:ascii="宋体" w:hAnsi="宋体" w:eastAsia="宋体" w:cs="宋体"/>
              </w:rPr>
              <w:t xml:space="preserve"> V1.0 计算机软件；</w:t>
            </w:r>
          </w:p>
          <w:p>
            <w:pPr>
              <w:ind w:left="420" w:hanging="420" w:hanging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16、强大的计算机处理技术，可由电脑生成检测报告；</w:t>
            </w:r>
          </w:p>
          <w:p>
            <w:pPr>
              <w:ind w:left="420" w:hanging="420" w:hanging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*17、仪器具有故障提示功能，每通道独立故障报警；</w:t>
            </w:r>
          </w:p>
          <w:p>
            <w:pPr>
              <w:ind w:left="420" w:hanging="420" w:hanging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*18、仪器可输入蔬菜或水果名称，并可直接打印出名称；</w:t>
            </w:r>
          </w:p>
          <w:p>
            <w:pPr>
              <w:ind w:left="420" w:hanging="420" w:hanging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*19、仪器存储参数有：执行标准、类型、检测员、年、月、日、时、</w:t>
            </w:r>
          </w:p>
          <w:p>
            <w:pPr>
              <w:ind w:left="420" w:hanging="420" w:hanging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分、对照、编号、名称、结果等；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20、测量范围：0.001~3.000Abs；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21、通道数量：16通道；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22、光源：特制LED；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*</w:t>
            </w:r>
            <w:r>
              <w:rPr>
                <w:rFonts w:hint="eastAsia" w:ascii="宋体" w:hAnsi="宋体" w:eastAsia="宋体" w:cs="宋体"/>
              </w:rPr>
              <w:t>23、波长：410mm±2nm；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*</w:t>
            </w:r>
            <w:r>
              <w:rPr>
                <w:rFonts w:hint="eastAsia" w:ascii="宋体" w:hAnsi="宋体" w:eastAsia="宋体" w:cs="宋体"/>
              </w:rPr>
              <w:t>24、机器零点漂移：≤0.5%(τ)；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*</w:t>
            </w:r>
            <w:r>
              <w:rPr>
                <w:rFonts w:hint="eastAsia" w:ascii="宋体" w:hAnsi="宋体" w:eastAsia="宋体" w:cs="宋体"/>
              </w:rPr>
              <w:t>25、透射比准确度：≤±3.0%(τ)；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*</w:t>
            </w:r>
            <w:r>
              <w:rPr>
                <w:rFonts w:hint="eastAsia" w:ascii="宋体" w:hAnsi="宋体" w:eastAsia="宋体" w:cs="宋体"/>
              </w:rPr>
              <w:t>26、透射比重复性：≤0.5%(τ)；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*</w:t>
            </w:r>
            <w:r>
              <w:rPr>
                <w:rFonts w:hint="eastAsia" w:ascii="宋体" w:hAnsi="宋体" w:eastAsia="宋体" w:cs="宋体"/>
              </w:rPr>
              <w:t>27、通道间差：≤1.0%(τ)；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*</w:t>
            </w:r>
            <w:r>
              <w:rPr>
                <w:rFonts w:hint="eastAsia" w:ascii="宋体" w:hAnsi="宋体" w:eastAsia="宋体" w:cs="宋体"/>
              </w:rPr>
              <w:t>28、抑制率测量范围：0~100%(τ)；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*</w:t>
            </w:r>
            <w:r>
              <w:rPr>
                <w:rFonts w:hint="eastAsia" w:ascii="宋体" w:hAnsi="宋体" w:eastAsia="宋体" w:cs="宋体"/>
              </w:rPr>
              <w:t>29、检测下限：0.1~3.0mg/kg；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30、重量：≤3.6Kg。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套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农药残留酶试剂</w:t>
            </w:r>
          </w:p>
        </w:tc>
        <w:tc>
          <w:tcPr>
            <w:tcW w:w="66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1000样/盒。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套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电子天平</w:t>
            </w:r>
          </w:p>
        </w:tc>
        <w:tc>
          <w:tcPr>
            <w:tcW w:w="66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功能：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※ 自动校准；积分时间可调；灵敏度可调；故障报警；悬挂称量；累计称量；称量单位转换（克、克拉、盎司）；计数功能；打印功能；RS232C，标准输出接口；液晶大字体显示。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  <w:shd w:val="clear" w:color="090000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shd w:val="clear" w:color="090000" w:fill="FFFFFF"/>
              </w:rPr>
              <w:t>技术参数：</w:t>
            </w:r>
          </w:p>
          <w:p>
            <w:pPr>
              <w:pStyle w:val="3"/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称量范围：0～200g；</w:t>
            </w:r>
          </w:p>
          <w:p>
            <w:pPr>
              <w:pStyle w:val="3"/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读数精度：0.1mg；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重复性误差（g）：0.0001；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线性误差（g）：0.0002；</w:t>
            </w:r>
          </w:p>
          <w:p>
            <w:pPr>
              <w:pStyle w:val="3"/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称盘尺寸：Φ80mm；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输出接口：RS232C。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台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恒温箱</w:t>
            </w:r>
          </w:p>
        </w:tc>
        <w:tc>
          <w:tcPr>
            <w:tcW w:w="66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产品要求：</w:t>
            </w:r>
          </w:p>
          <w:p>
            <w:pPr>
              <w:pStyle w:val="4"/>
              <w:widowControl/>
              <w:shd w:val="clear" w:color="070000" w:fill="FFFFFF"/>
              <w:snapToGrid w:val="0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1.微电脑智能数显控温仪，控温精确可靠。</w:t>
            </w:r>
          </w:p>
          <w:p>
            <w:pPr>
              <w:pStyle w:val="4"/>
              <w:widowControl/>
              <w:shd w:val="clear" w:color="070000" w:fill="FFFFFF"/>
              <w:snapToGrid w:val="0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2.外门带观察窗型,不锈钢内胆。</w:t>
            </w:r>
          </w:p>
          <w:p>
            <w:pPr>
              <w:pStyle w:val="4"/>
              <w:widowControl/>
              <w:shd w:val="clear" w:color="070000" w:fill="FFFFFF"/>
              <w:snapToGrid w:val="0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3.电加热采用外加热式温度无过衡或损坏培养物之弊。</w:t>
            </w:r>
          </w:p>
          <w:p>
            <w:pPr>
              <w:pStyle w:val="4"/>
              <w:widowControl/>
              <w:shd w:val="clear" w:color="070000" w:fill="FFFFFF"/>
              <w:snapToGrid w:val="0"/>
              <w:spacing w:before="0" w:beforeAutospacing="0" w:after="0" w:afterAutospacing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技术参数：</w:t>
            </w:r>
          </w:p>
          <w:p>
            <w:pPr>
              <w:pStyle w:val="3"/>
              <w:numPr>
                <w:ilvl w:val="0"/>
                <w:numId w:val="1"/>
              </w:numPr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控温范围：</w:t>
            </w:r>
            <w:r>
              <w:rPr>
                <w:rFonts w:hint="eastAsia" w:ascii="宋体" w:hAnsi="宋体" w:eastAsia="宋体" w:cs="宋体"/>
                <w:szCs w:val="21"/>
                <w:shd w:val="clear" w:color="080000" w:fill="FFFFFF"/>
              </w:rPr>
              <w:t>室温+5～65℃；</w:t>
            </w:r>
          </w:p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 温度均匀度：</w:t>
            </w:r>
            <w:r>
              <w:rPr>
                <w:rFonts w:hint="eastAsia" w:ascii="宋体" w:hAnsi="宋体" w:eastAsia="宋体" w:cs="宋体"/>
                <w:szCs w:val="21"/>
                <w:shd w:val="clear" w:color="080000" w:fill="FFFFFF"/>
              </w:rPr>
              <w:t>±0.5℃；</w:t>
            </w:r>
          </w:p>
          <w:p>
            <w:pPr>
              <w:pStyle w:val="3"/>
              <w:snapToGrid w:val="0"/>
              <w:rPr>
                <w:rFonts w:hint="eastAsia" w:ascii="宋体" w:hAnsi="宋体" w:eastAsia="宋体" w:cs="宋体"/>
                <w:szCs w:val="21"/>
                <w:shd w:val="clear" w:color="080000" w:fill="FFFFFF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 温度分辨率：</w:t>
            </w:r>
            <w:r>
              <w:rPr>
                <w:rFonts w:hint="eastAsia" w:ascii="宋体" w:hAnsi="宋体" w:eastAsia="宋体" w:cs="宋体"/>
                <w:szCs w:val="21"/>
                <w:shd w:val="clear" w:color="080000" w:fill="FFFFFF"/>
              </w:rPr>
              <w:t>0.1℃；</w:t>
            </w:r>
          </w:p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080000" w:fill="FFFFFF"/>
              </w:rPr>
              <w:t>4. 定时范围：1-9999min；</w:t>
            </w:r>
          </w:p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080000" w:fill="FFFFFF"/>
              </w:rPr>
              <w:t>5. 消耗功率：≤150W；</w:t>
            </w:r>
          </w:p>
          <w:p>
            <w:pPr>
              <w:pStyle w:val="3"/>
              <w:snapToGrid w:val="0"/>
              <w:rPr>
                <w:rFonts w:hint="eastAsia" w:ascii="宋体" w:hAnsi="宋体" w:eastAsia="宋体" w:cs="宋体"/>
                <w:szCs w:val="21"/>
                <w:shd w:val="clear" w:color="080000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080000" w:fill="FFFFFF"/>
              </w:rPr>
              <w:t>6. 工作室尺寸：300×280×300；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080000" w:fill="FFFFFF"/>
              </w:rPr>
              <w:t>7. 载物托架（标配）（块）：2。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台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振荡器</w:t>
            </w:r>
          </w:p>
        </w:tc>
        <w:tc>
          <w:tcPr>
            <w:tcW w:w="66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widowControl/>
              <w:shd w:val="clear" w:color="070000" w:fill="FFFFFF"/>
              <w:snapToGrid w:val="0"/>
              <w:spacing w:before="0" w:beforeAutospacing="0" w:after="0" w:afterAutospacing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产品要求：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shd w:val="clear" w:color="080000" w:fill="FFFFFF"/>
              <w:snapToGrid w:val="0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万能弹簧试瓶架特别适合作多种对比实验的生物样品的培养制备。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shd w:val="clear" w:color="080000" w:fill="FFFFFF"/>
              <w:snapToGrid w:val="0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设有机械定时。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shd w:val="clear" w:color="080000" w:fill="FFFFFF"/>
              <w:snapToGrid w:val="0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无级调速，操作简便安全。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shd w:val="clear" w:color="080000" w:fill="FFFFFF"/>
              <w:snapToGrid w:val="0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振荡方式：往复运动。</w:t>
            </w:r>
          </w:p>
          <w:p>
            <w:pPr>
              <w:pStyle w:val="4"/>
              <w:widowControl/>
              <w:shd w:val="clear" w:color="080000" w:fill="FFFFFF"/>
              <w:snapToGrid w:val="0"/>
              <w:spacing w:before="0" w:beforeAutospacing="0" w:after="0" w:afterAutospacing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技术指标：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转速范围：起动—360r/min；</w:t>
            </w:r>
          </w:p>
          <w:p>
            <w:pPr>
              <w:pStyle w:val="3"/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振幅：20mm；</w:t>
            </w:r>
          </w:p>
          <w:p>
            <w:pPr>
              <w:pStyle w:val="3"/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定时范围：0-120min常开；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外形尺寸：440×310×240；</w:t>
            </w:r>
          </w:p>
          <w:p>
            <w:pPr>
              <w:pStyle w:val="3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080000" w:fill="FFFFFF"/>
              </w:rPr>
              <w:t>数显测速。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台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100uL移液器</w:t>
            </w:r>
          </w:p>
        </w:tc>
        <w:tc>
          <w:tcPr>
            <w:tcW w:w="66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量程：100-1000μl</w:t>
            </w:r>
          </w:p>
          <w:p>
            <w:pPr>
              <w:pStyle w:val="4"/>
              <w:widowControl/>
              <w:shd w:val="clear" w:color="070000" w:fill="FFFFFF"/>
              <w:snapToGrid w:val="0"/>
              <w:spacing w:before="0" w:beforeAutospacing="0" w:after="0" w:afterAutospacing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产品要求：</w:t>
            </w:r>
          </w:p>
          <w:p>
            <w:pPr>
              <w:pStyle w:val="4"/>
              <w:widowControl/>
              <w:shd w:val="clear" w:color="070000" w:fill="FFFFFF"/>
              <w:snapToGrid w:val="0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人体学的手柄挂钩设计, 可轻松挂靠在手掌上。</w:t>
            </w:r>
          </w:p>
          <w:p>
            <w:pPr>
              <w:pStyle w:val="4"/>
              <w:widowControl/>
              <w:shd w:val="clear" w:color="070000" w:fill="FFFFFF"/>
              <w:snapToGrid w:val="0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管嘴弹出按钮设计轻巧。</w:t>
            </w:r>
          </w:p>
          <w:p>
            <w:pPr>
              <w:pStyle w:val="4"/>
              <w:widowControl/>
              <w:shd w:val="clear" w:color="070000" w:fill="FFFFFF"/>
              <w:snapToGrid w:val="0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清晰的显示读数窗口。</w:t>
            </w:r>
          </w:p>
          <w:p>
            <w:pPr>
              <w:pStyle w:val="4"/>
              <w:widowControl/>
              <w:shd w:val="clear" w:color="070000" w:fill="FFFFFF"/>
              <w:snapToGrid w:val="0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管嘴推出器可拆卸，可高温高压消毒，便于清洗和保养。</w:t>
            </w:r>
          </w:p>
          <w:p>
            <w:pPr>
              <w:pStyle w:val="4"/>
              <w:widowControl/>
              <w:shd w:val="clear" w:color="070000" w:fill="FFFFFF"/>
              <w:snapToGrid w:val="0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备有配套的移液器挂钩、拆卸工具。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  <w:shd w:val="clear" w:color="090000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shd w:val="clear" w:color="090000" w:fill="FFFFFF"/>
              </w:rPr>
              <w:t>技术参数：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量程：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100-1000ul；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增量：5ul；</w:t>
            </w:r>
          </w:p>
          <w:p>
            <w:pPr>
              <w:pStyle w:val="3"/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适用管嘴代码：80102090；</w:t>
            </w:r>
          </w:p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测 试 点：  1000       500      100；</w:t>
            </w:r>
          </w:p>
          <w:p>
            <w:pPr>
              <w:pStyle w:val="3"/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准确度≤：±0.60%   ±0.70%   ±2.00%；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080000" w:fill="FFFFFF"/>
              </w:rPr>
              <w:t>精确度≤：±0.20%   ±0.25%   ±0.70%；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台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5mlL移液器</w:t>
            </w:r>
          </w:p>
        </w:tc>
        <w:tc>
          <w:tcPr>
            <w:tcW w:w="66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量程：1000-5000μl。</w:t>
            </w:r>
          </w:p>
          <w:p>
            <w:pPr>
              <w:pStyle w:val="4"/>
              <w:widowControl/>
              <w:shd w:val="clear" w:color="070000" w:fill="FFFFFF"/>
              <w:snapToGrid w:val="0"/>
              <w:spacing w:before="0" w:beforeAutospacing="0" w:after="0" w:afterAutospacing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产品要求：</w:t>
            </w:r>
          </w:p>
          <w:p>
            <w:pPr>
              <w:pStyle w:val="4"/>
              <w:widowControl/>
              <w:shd w:val="clear" w:color="070000" w:fill="FFFFFF"/>
              <w:snapToGrid w:val="0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人体学的手柄挂钩设计, 可轻松挂靠在手掌上。</w:t>
            </w:r>
          </w:p>
          <w:p>
            <w:pPr>
              <w:pStyle w:val="4"/>
              <w:widowControl/>
              <w:shd w:val="clear" w:color="070000" w:fill="FFFFFF"/>
              <w:snapToGrid w:val="0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管嘴弹出按钮设计轻巧。</w:t>
            </w:r>
          </w:p>
          <w:p>
            <w:pPr>
              <w:pStyle w:val="4"/>
              <w:widowControl/>
              <w:shd w:val="clear" w:color="070000" w:fill="FFFFFF"/>
              <w:snapToGrid w:val="0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清晰的显示读数窗口。</w:t>
            </w:r>
          </w:p>
          <w:p>
            <w:pPr>
              <w:pStyle w:val="4"/>
              <w:widowControl/>
              <w:shd w:val="clear" w:color="070000" w:fill="FFFFFF"/>
              <w:snapToGrid w:val="0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管嘴推出器可拆卸，可高温高压消毒，便于清洗和保养。</w:t>
            </w:r>
          </w:p>
          <w:p>
            <w:pPr>
              <w:pStyle w:val="4"/>
              <w:widowControl/>
              <w:shd w:val="clear" w:color="070000" w:fill="FFFFFF"/>
              <w:snapToGrid w:val="0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备有配套的移液器挂钩、拆卸工具。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  <w:shd w:val="clear" w:color="090000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shd w:val="clear" w:color="090000" w:fill="FFFFFF"/>
              </w:rPr>
              <w:t>技术参数：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量程：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1000-5000ul；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增量：0.05ml；</w:t>
            </w:r>
          </w:p>
          <w:p>
            <w:pPr>
              <w:pStyle w:val="3"/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适用管嘴代码：80102100；</w:t>
            </w:r>
          </w:p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测 试 点：  5ml      2.5ml     1ml；</w:t>
            </w:r>
          </w:p>
          <w:p>
            <w:pPr>
              <w:pStyle w:val="3"/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准确度≤：±0.50%   ±0.60%   ±70%；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080000" w:fill="FFFFFF"/>
              </w:rPr>
              <w:t>精确度≤：±0.15%   ±0.30%   ±0.30%；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台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100uL移液器枪头</w:t>
            </w:r>
          </w:p>
        </w:tc>
        <w:tc>
          <w:tcPr>
            <w:tcW w:w="66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规格：7.5*70mm；1000个/包。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包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5mlL移液器枪头</w:t>
            </w:r>
          </w:p>
        </w:tc>
        <w:tc>
          <w:tcPr>
            <w:tcW w:w="66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规格：13*120mm；200个/包。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包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电脑</w:t>
            </w:r>
          </w:p>
        </w:tc>
        <w:tc>
          <w:tcPr>
            <w:tcW w:w="66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平台：Intel；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平台型号：M4000s；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显示器屏幕尺寸：23英寸；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CPU型号：i3-9100核心数四核；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内存：8GB；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硬盘转速：7200转/分钟；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硬盘容量：1TB；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显卡类型：集成显卡芯片组B365；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声卡：集成声卡；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网卡：1000Mbps以太网卡；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光驱：无光驱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注：该产品为</w:t>
            </w: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政府强制采购产品</w:t>
            </w: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，投标文件中提供所投产品节能认证复印件。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打印机</w:t>
            </w:r>
          </w:p>
        </w:tc>
        <w:tc>
          <w:tcPr>
            <w:tcW w:w="66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类型：黑白激光；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多功能：打印、扫描、复印；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打印幅面：A4 幅面；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分辨率：黑白（最佳）：高达 600 x 600 dpi；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打印速度：黑白 (A4)： 高达 20 页/分钟；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首页打印时间：仅需 9.5 秒；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打印负荷：高达 8,000 页。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注：该产品为</w:t>
            </w: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政府强制采购产品</w:t>
            </w: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，投标文件中提供所投产品节能认证复印件。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废液回收桶</w:t>
            </w:r>
          </w:p>
        </w:tc>
        <w:tc>
          <w:tcPr>
            <w:tcW w:w="66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瓶身为全新HDPE材质生产无荧光剂，耐酸碱，抗老化，不易发生化学反应；瓶盖为螺纹盖；配有PP内盖防漏夜；瓶子为半透明色、蓝色可选；可用于生物、化工、医药等行业。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容量：30L；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长*宽*高：327*286*427mm；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瓶口内径：45mm；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瓶重：1500g。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实验台</w:t>
            </w:r>
          </w:p>
        </w:tc>
        <w:tc>
          <w:tcPr>
            <w:tcW w:w="66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实验操作台：板式结构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台面：采用理化板（厚12.7㎜），颜色为黑色。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耐酸碱、抗冲击、易清洗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背板、层板：背板采用9㎜三聚氰胺双贴面中纤板，层板采用18㎜厚三聚氰胺双贴面中纤板。外围均以2㎜PVC封边条封边。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拆卸方便，并有利于管道及电线的安装和维护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柜体：柜体侧板采用18㎜厚三聚氰胺板，并以2㎜的PVC封边条封边。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使用PVC封边条封边，防水、耐潮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配件：PVC封边条、一字型隐藏式PVC拉手；DTC铰链；三节钢珠导轨；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名牌厂家生产的专业配件，从而保证了产品的整体质量，使产品更具牢固稳定性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门板：门板采用优质防火板贴面，外缘以2㎜厚PVC封边条封边防水处理。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防水、耐潮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抽屉：抽屉底板及背板采用9㎜厚三聚氰胺双贴面板制作，外缘以1㎜厚封边条封边防水处理。</w:t>
            </w:r>
          </w:p>
          <w:p>
            <w:pPr>
              <w:pStyle w:val="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尺寸：</w:t>
            </w:r>
            <w:r>
              <w:rPr>
                <w:rFonts w:hint="eastAsia" w:ascii="宋体" w:hAnsi="宋体" w:eastAsia="宋体" w:cs="宋体"/>
              </w:rPr>
              <w:t>1500mm*750mm*800mm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冰箱</w:t>
            </w:r>
          </w:p>
        </w:tc>
        <w:tc>
          <w:tcPr>
            <w:tcW w:w="66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控温方式：电脑控温；</w:t>
            </w:r>
          </w:p>
          <w:p>
            <w:pPr>
              <w:pStyle w:val="2"/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制冷方式：风冷（无霜）；</w:t>
            </w:r>
          </w:p>
          <w:p>
            <w:pPr>
              <w:pStyle w:val="2"/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能效等级：1级；</w:t>
            </w:r>
          </w:p>
          <w:p>
            <w:pPr>
              <w:pStyle w:val="2"/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高度：180.1-190cm；</w:t>
            </w:r>
          </w:p>
          <w:p>
            <w:pPr>
              <w:pStyle w:val="2"/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面板颜色：白色；</w:t>
            </w:r>
          </w:p>
          <w:p>
            <w:pPr>
              <w:pStyle w:val="2"/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压缩机：变频（节能）；</w:t>
            </w:r>
          </w:p>
          <w:p>
            <w:pPr>
              <w:pStyle w:val="2"/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宽度：60cm及以下；</w:t>
            </w:r>
          </w:p>
          <w:p>
            <w:pPr>
              <w:pStyle w:val="2"/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总容积：201-250升；</w:t>
            </w:r>
          </w:p>
          <w:p>
            <w:pPr>
              <w:pStyle w:val="2"/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深度：60.1-65cm；</w:t>
            </w:r>
          </w:p>
          <w:p>
            <w:pPr>
              <w:pStyle w:val="2"/>
              <w:snapToGrid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门款式：三门。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65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</w:t>
            </w:r>
          </w:p>
        </w:tc>
        <w:tc>
          <w:tcPr>
            <w:tcW w:w="1313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玻璃器皿等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1442"/>
              </w:tabs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序号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1442"/>
              </w:tabs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名称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1442"/>
              </w:tabs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规格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1442"/>
              </w:tabs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单位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1442"/>
              </w:tabs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数量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套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  <w:tc>
          <w:tcPr>
            <w:tcW w:w="131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1442"/>
              </w:tabs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烧杯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250ml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个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</w:t>
            </w:r>
          </w:p>
        </w:tc>
        <w:tc>
          <w:tcPr>
            <w:tcW w:w="57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  <w:tc>
          <w:tcPr>
            <w:tcW w:w="57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  <w:tc>
          <w:tcPr>
            <w:tcW w:w="131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1442"/>
              </w:tabs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烧杯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500ml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个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</w:t>
            </w:r>
          </w:p>
        </w:tc>
        <w:tc>
          <w:tcPr>
            <w:tcW w:w="57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  <w:tc>
          <w:tcPr>
            <w:tcW w:w="57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  <w:tc>
          <w:tcPr>
            <w:tcW w:w="131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1442"/>
              </w:tabs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洗瓶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250ml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个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</w:t>
            </w:r>
          </w:p>
        </w:tc>
        <w:tc>
          <w:tcPr>
            <w:tcW w:w="57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  <w:tc>
          <w:tcPr>
            <w:tcW w:w="57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  <w:tc>
          <w:tcPr>
            <w:tcW w:w="131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1442"/>
              </w:tabs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漏斗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60mm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个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8</w:t>
            </w:r>
          </w:p>
        </w:tc>
        <w:tc>
          <w:tcPr>
            <w:tcW w:w="57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  <w:tc>
          <w:tcPr>
            <w:tcW w:w="57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  <w:tc>
          <w:tcPr>
            <w:tcW w:w="131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1442"/>
              </w:tabs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滤纸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Φ7cm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盒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</w:t>
            </w:r>
          </w:p>
        </w:tc>
        <w:tc>
          <w:tcPr>
            <w:tcW w:w="57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  <w:tc>
          <w:tcPr>
            <w:tcW w:w="57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  <w:tc>
          <w:tcPr>
            <w:tcW w:w="131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1442"/>
              </w:tabs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比色皿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10mm*10mm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个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</w:t>
            </w:r>
          </w:p>
        </w:tc>
        <w:tc>
          <w:tcPr>
            <w:tcW w:w="57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  <w:tc>
          <w:tcPr>
            <w:tcW w:w="57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  <w:tc>
          <w:tcPr>
            <w:tcW w:w="131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1442"/>
              </w:tabs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比色皿架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24孔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个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</w:t>
            </w:r>
          </w:p>
        </w:tc>
        <w:tc>
          <w:tcPr>
            <w:tcW w:w="57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  <w:tc>
          <w:tcPr>
            <w:tcW w:w="57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  <w:tc>
          <w:tcPr>
            <w:tcW w:w="131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1442"/>
              </w:tabs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玻璃棒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4*12mm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支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8</w:t>
            </w:r>
          </w:p>
        </w:tc>
        <w:tc>
          <w:tcPr>
            <w:tcW w:w="57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  <w:tc>
          <w:tcPr>
            <w:tcW w:w="57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  <w:tc>
          <w:tcPr>
            <w:tcW w:w="131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1442"/>
              </w:tabs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塑料大口瓶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500ml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个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</w:t>
            </w:r>
          </w:p>
        </w:tc>
        <w:tc>
          <w:tcPr>
            <w:tcW w:w="57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  <w:tc>
          <w:tcPr>
            <w:tcW w:w="57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  <w:tc>
          <w:tcPr>
            <w:tcW w:w="131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1442"/>
              </w:tabs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试管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13*100mm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支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</w:t>
            </w:r>
          </w:p>
        </w:tc>
        <w:tc>
          <w:tcPr>
            <w:tcW w:w="57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  <w:tc>
          <w:tcPr>
            <w:tcW w:w="57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  <w:tc>
          <w:tcPr>
            <w:tcW w:w="1313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1442"/>
              </w:tabs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试管架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24孔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个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</w:t>
            </w:r>
          </w:p>
        </w:tc>
        <w:tc>
          <w:tcPr>
            <w:tcW w:w="57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  <w:tc>
          <w:tcPr>
            <w:tcW w:w="57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6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  <w:tc>
          <w:tcPr>
            <w:tcW w:w="131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合计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470</w:t>
            </w:r>
          </w:p>
        </w:tc>
        <w:tc>
          <w:tcPr>
            <w:tcW w:w="5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  <w:tc>
          <w:tcPr>
            <w:tcW w:w="5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档案柜</w:t>
            </w:r>
          </w:p>
        </w:tc>
        <w:tc>
          <w:tcPr>
            <w:tcW w:w="66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柜体： 木质基材采用优质环保中密度板，双面均粘压优质三聚氰胺板。断面均采用PVC封边,严格保证对人体无伤害.抽屉面板、门面板截面采用2MMPVC封边处理;封边牢固、整洁、无毛刺，线条平直，接缝吻合，具有防腐、防水、防火、防蛀等性能，美观耐用。</w:t>
            </w:r>
          </w:p>
          <w:p>
            <w:pPr>
              <w:snapToGrid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层板： 层板采用18mm优质中密度板，双面均粘压优质三聚氰胺板,防止层板变形及加强层板的承重性能。</w:t>
            </w:r>
          </w:p>
          <w:p>
            <w:pPr>
              <w:snapToGrid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柜门： 内嵌式玻璃平开门 采用6mm的优质玻璃，镶木门框，门框材质15mm优质中密度板, 板材截面PVC封边处理。</w:t>
            </w:r>
          </w:p>
          <w:p>
            <w:pPr>
              <w:snapToGrid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铰  链： 采用DTC优质全开式铰链，防腐蚀，无噪音，不回弹，强度好，不折</w:t>
            </w:r>
            <w:r>
              <w:rPr>
                <w:rFonts w:hint="eastAsia" w:ascii="宋体" w:hAnsi="宋体" w:eastAsia="宋体" w:cs="宋体"/>
              </w:rPr>
              <w:t>断，使用寿命长等特点。</w:t>
            </w:r>
          </w:p>
          <w:p>
            <w:pPr>
              <w:snapToGrid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拉手: 采用U型不锈钢沙银拉手。</w:t>
            </w:r>
          </w:p>
          <w:p>
            <w:pPr>
              <w:snapToGrid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尺寸：1800mm*850mm*390mm。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超声波清洗机</w:t>
            </w:r>
          </w:p>
        </w:tc>
        <w:tc>
          <w:tcPr>
            <w:tcW w:w="66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产品特点:</w:t>
            </w:r>
          </w:p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1、手动设定超声清洗时间、温度。</w:t>
            </w:r>
          </w:p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2、时间设定范围为1-35分钟。</w:t>
            </w:r>
          </w:p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3、温度设定范围RT-99度。</w:t>
            </w:r>
          </w:p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4、配备专用不锈钢网篮、降音盖、迷你阀门、经久耐用，内部为铜接头。</w:t>
            </w:r>
          </w:p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5、仪器的内外壳体和降音盖采用优质304不锈钢、外表面为拉丝面。</w:t>
            </w:r>
          </w:p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6、国际知名品牌风机，风量大，噪音低。</w:t>
            </w:r>
          </w:p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7、自主研发核心电路，振荡电路为IGBT模块控制的他激式电路，输出功率比自激式大15%，输出电压范围宽±10%，不容易损坏等优点。</w:t>
            </w:r>
          </w:p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8、工作模块简单，维修方便。</w:t>
            </w:r>
          </w:p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9、仪器的操作程序采用单片机编程，修正方便，工作参数断电记忆功能。</w:t>
            </w:r>
          </w:p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技术参数：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内槽尺寸（mm）:300*240*150；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容量（L）:10；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超声频率（khz）:40；                  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超声功率（w）:240；                                         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温度范围（℃）:室温-99；   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加热功率（W）:240；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时间范围（min）:0-35；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降音盖:选配；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网架:标配。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D314B3"/>
    <w:multiLevelType w:val="singleLevel"/>
    <w:tmpl w:val="83D314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F5CE4A4"/>
    <w:multiLevelType w:val="singleLevel"/>
    <w:tmpl w:val="2F5CE4A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50"/>
    <w:rsid w:val="00201550"/>
    <w:rsid w:val="00217B2F"/>
    <w:rsid w:val="00CE7DD0"/>
    <w:rsid w:val="574B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7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 w:cs="Times New Roman"/>
      <w:b/>
      <w:sz w:val="28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  <w:rPr>
      <w:rFonts w:ascii="Times New Roman" w:hAnsi="Times New Roman" w:eastAsia="宋体" w:cs="Times New Roman"/>
      <w:szCs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7">
    <w:name w:val="标题 4 字符"/>
    <w:basedOn w:val="6"/>
    <w:link w:val="2"/>
    <w:qFormat/>
    <w:uiPriority w:val="0"/>
    <w:rPr>
      <w:rFonts w:ascii="Arial" w:hAnsi="Arial" w:eastAsia="黑体" w:cs="Times New Roman"/>
      <w:b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632</Words>
  <Characters>3603</Characters>
  <Lines>30</Lines>
  <Paragraphs>8</Paragraphs>
  <TotalTime>5</TotalTime>
  <ScaleCrop>false</ScaleCrop>
  <LinksUpToDate>false</LinksUpToDate>
  <CharactersWithSpaces>4227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2020-04-03T01:02:00Z</dcterms:created>
  <dc:creator>qdkj361@163.com</dc:creator>
  <cp:lastModifiedBy>キンテンテン</cp:lastModifiedBy>
  <dcterms:modified xsi:type="dcterms:W3CDTF">2020-04-14T08:48:54Z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